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090" w:rsidRDefault="006B3090" w:rsidP="00DC2386">
      <w:pPr>
        <w:jc w:val="center"/>
        <w:rPr>
          <w:sz w:val="28"/>
          <w:szCs w:val="28"/>
        </w:rPr>
      </w:pPr>
    </w:p>
    <w:p w:rsidR="00DC2386" w:rsidRPr="008658AD" w:rsidRDefault="00DC2386" w:rsidP="00DC2386">
      <w:pPr>
        <w:jc w:val="center"/>
        <w:rPr>
          <w:sz w:val="28"/>
          <w:szCs w:val="28"/>
        </w:rPr>
      </w:pPr>
      <w:r w:rsidRPr="008658AD">
        <w:rPr>
          <w:sz w:val="28"/>
          <w:szCs w:val="28"/>
        </w:rPr>
        <w:t>Санкт – Петербургский государственный политехнический университет</w:t>
      </w:r>
    </w:p>
    <w:p w:rsidR="00DC2386" w:rsidRPr="008658AD" w:rsidRDefault="00DC2386" w:rsidP="00DC2386">
      <w:pPr>
        <w:jc w:val="center"/>
        <w:rPr>
          <w:sz w:val="28"/>
          <w:szCs w:val="28"/>
        </w:rPr>
      </w:pPr>
    </w:p>
    <w:p w:rsidR="00DC2386" w:rsidRPr="008658AD" w:rsidRDefault="00DC2386" w:rsidP="00DC2386">
      <w:pPr>
        <w:jc w:val="center"/>
        <w:rPr>
          <w:sz w:val="28"/>
          <w:szCs w:val="28"/>
        </w:rPr>
      </w:pPr>
      <w:r w:rsidRPr="008658AD">
        <w:rPr>
          <w:sz w:val="28"/>
          <w:szCs w:val="28"/>
        </w:rPr>
        <w:t>Кафедра Экономики и Менеджмента в машиностроении</w:t>
      </w:r>
    </w:p>
    <w:p w:rsidR="00DC2386" w:rsidRPr="008658AD" w:rsidRDefault="00DC2386" w:rsidP="00DC2386">
      <w:pPr>
        <w:rPr>
          <w:sz w:val="28"/>
          <w:szCs w:val="28"/>
        </w:rPr>
      </w:pPr>
    </w:p>
    <w:p w:rsidR="00DC2386" w:rsidRPr="008658AD" w:rsidRDefault="00DC2386" w:rsidP="00DC2386">
      <w:pPr>
        <w:rPr>
          <w:sz w:val="28"/>
          <w:szCs w:val="28"/>
        </w:rPr>
      </w:pPr>
    </w:p>
    <w:p w:rsidR="00DC2386" w:rsidRPr="008658AD" w:rsidRDefault="00DC2386" w:rsidP="00DC2386">
      <w:pPr>
        <w:rPr>
          <w:sz w:val="28"/>
          <w:szCs w:val="28"/>
        </w:rPr>
      </w:pPr>
    </w:p>
    <w:p w:rsidR="00DC2386" w:rsidRPr="008658AD" w:rsidRDefault="00DC2386" w:rsidP="00DC2386">
      <w:pPr>
        <w:rPr>
          <w:sz w:val="28"/>
          <w:szCs w:val="28"/>
        </w:rPr>
      </w:pPr>
    </w:p>
    <w:p w:rsidR="00DC2386" w:rsidRPr="008658AD" w:rsidRDefault="00DC2386" w:rsidP="00DC2386">
      <w:pPr>
        <w:rPr>
          <w:sz w:val="28"/>
          <w:szCs w:val="28"/>
        </w:rPr>
      </w:pPr>
    </w:p>
    <w:p w:rsidR="00DC2386" w:rsidRPr="008658AD" w:rsidRDefault="00DC2386" w:rsidP="00DC2386">
      <w:pPr>
        <w:rPr>
          <w:sz w:val="28"/>
          <w:szCs w:val="28"/>
        </w:rPr>
      </w:pPr>
    </w:p>
    <w:p w:rsidR="00DC2386" w:rsidRPr="008658AD" w:rsidRDefault="00DC2386" w:rsidP="00DC2386">
      <w:pPr>
        <w:rPr>
          <w:sz w:val="28"/>
          <w:szCs w:val="28"/>
        </w:rPr>
      </w:pPr>
    </w:p>
    <w:p w:rsidR="00DC2386" w:rsidRPr="008658AD" w:rsidRDefault="00DC2386" w:rsidP="00DC2386">
      <w:pPr>
        <w:jc w:val="center"/>
        <w:rPr>
          <w:sz w:val="28"/>
          <w:szCs w:val="28"/>
        </w:rPr>
      </w:pPr>
    </w:p>
    <w:p w:rsidR="00DC2386" w:rsidRPr="008658AD" w:rsidRDefault="00DC2386" w:rsidP="00DC2386">
      <w:pPr>
        <w:tabs>
          <w:tab w:val="left" w:pos="2475"/>
        </w:tabs>
        <w:jc w:val="center"/>
        <w:rPr>
          <w:sz w:val="28"/>
          <w:szCs w:val="28"/>
        </w:rPr>
      </w:pPr>
      <w:r w:rsidRPr="008658AD">
        <w:rPr>
          <w:sz w:val="28"/>
          <w:szCs w:val="28"/>
        </w:rPr>
        <w:t>Курсовая работа</w:t>
      </w:r>
    </w:p>
    <w:p w:rsidR="00DC2386" w:rsidRPr="008658AD" w:rsidRDefault="00DC2386" w:rsidP="00DC2386">
      <w:pPr>
        <w:jc w:val="center"/>
        <w:rPr>
          <w:sz w:val="28"/>
          <w:szCs w:val="28"/>
        </w:rPr>
      </w:pPr>
    </w:p>
    <w:p w:rsidR="00DC2386" w:rsidRPr="008658AD" w:rsidRDefault="00DC2386" w:rsidP="00DC2386">
      <w:pPr>
        <w:jc w:val="center"/>
        <w:rPr>
          <w:sz w:val="28"/>
          <w:szCs w:val="28"/>
        </w:rPr>
      </w:pPr>
      <w:r w:rsidRPr="008658AD">
        <w:rPr>
          <w:sz w:val="28"/>
          <w:szCs w:val="28"/>
        </w:rPr>
        <w:t>По дисциплине</w:t>
      </w:r>
      <w:r>
        <w:rPr>
          <w:sz w:val="28"/>
          <w:szCs w:val="28"/>
        </w:rPr>
        <w:t>: Финансово-хозяйственная деятельность предприятия</w:t>
      </w:r>
    </w:p>
    <w:p w:rsidR="00DC2386" w:rsidRDefault="00DC2386" w:rsidP="00DC2386">
      <w:pPr>
        <w:jc w:val="center"/>
        <w:rPr>
          <w:sz w:val="28"/>
          <w:szCs w:val="28"/>
        </w:rPr>
      </w:pPr>
      <w:r w:rsidRPr="008658AD">
        <w:rPr>
          <w:sz w:val="28"/>
          <w:szCs w:val="28"/>
        </w:rPr>
        <w:t>На тему: «</w:t>
      </w:r>
      <w:r>
        <w:rPr>
          <w:sz w:val="28"/>
          <w:szCs w:val="28"/>
        </w:rPr>
        <w:t>Анализ финансово-хозяйственной деятельности предприятия на примере ООО «ЛэндЛ»»</w:t>
      </w:r>
    </w:p>
    <w:p w:rsidR="00DC2386" w:rsidRDefault="00DC2386" w:rsidP="00DC2386">
      <w:pPr>
        <w:jc w:val="center"/>
        <w:rPr>
          <w:sz w:val="28"/>
          <w:szCs w:val="28"/>
        </w:rPr>
      </w:pPr>
    </w:p>
    <w:p w:rsidR="00DC2386" w:rsidRDefault="00DC2386" w:rsidP="00DC2386">
      <w:pPr>
        <w:jc w:val="center"/>
        <w:rPr>
          <w:sz w:val="28"/>
          <w:szCs w:val="28"/>
        </w:rPr>
      </w:pPr>
    </w:p>
    <w:p w:rsidR="00DC2386" w:rsidRDefault="00DC2386" w:rsidP="00DC2386">
      <w:pPr>
        <w:jc w:val="center"/>
        <w:rPr>
          <w:sz w:val="28"/>
          <w:szCs w:val="28"/>
        </w:rPr>
      </w:pPr>
    </w:p>
    <w:p w:rsidR="00DC2386" w:rsidRDefault="00DC2386" w:rsidP="00DC2386">
      <w:pPr>
        <w:jc w:val="center"/>
        <w:rPr>
          <w:sz w:val="28"/>
          <w:szCs w:val="28"/>
        </w:rPr>
      </w:pPr>
    </w:p>
    <w:p w:rsidR="00DC2386" w:rsidRDefault="00DC2386" w:rsidP="00DC2386">
      <w:pPr>
        <w:jc w:val="center"/>
        <w:rPr>
          <w:sz w:val="28"/>
          <w:szCs w:val="28"/>
        </w:rPr>
      </w:pPr>
    </w:p>
    <w:p w:rsidR="00DC2386" w:rsidRDefault="00DC2386" w:rsidP="00DC2386">
      <w:pPr>
        <w:jc w:val="center"/>
        <w:rPr>
          <w:sz w:val="28"/>
          <w:szCs w:val="28"/>
        </w:rPr>
      </w:pPr>
    </w:p>
    <w:p w:rsidR="00DC2386" w:rsidRPr="004A4DD2" w:rsidRDefault="00DC2386" w:rsidP="00DC2386">
      <w:pPr>
        <w:jc w:val="center"/>
        <w:rPr>
          <w:sz w:val="28"/>
          <w:szCs w:val="28"/>
        </w:rPr>
      </w:pPr>
    </w:p>
    <w:p w:rsidR="00DC2386" w:rsidRPr="004A4DD2" w:rsidRDefault="00DC2386" w:rsidP="00DC2386">
      <w:pPr>
        <w:jc w:val="center"/>
        <w:rPr>
          <w:sz w:val="28"/>
          <w:szCs w:val="28"/>
        </w:rPr>
      </w:pPr>
    </w:p>
    <w:p w:rsidR="00DC2386" w:rsidRPr="004A4DD2" w:rsidRDefault="00DC2386" w:rsidP="00DC2386">
      <w:pPr>
        <w:jc w:val="center"/>
        <w:rPr>
          <w:sz w:val="28"/>
          <w:szCs w:val="28"/>
        </w:rPr>
      </w:pPr>
    </w:p>
    <w:p w:rsidR="00A838AE" w:rsidRDefault="00A838AE" w:rsidP="00A838AE">
      <w:pPr>
        <w:jc w:val="center"/>
        <w:rPr>
          <w:sz w:val="28"/>
          <w:szCs w:val="28"/>
        </w:rPr>
      </w:pPr>
    </w:p>
    <w:p w:rsidR="00DC2386" w:rsidRPr="00B42855" w:rsidRDefault="00A838AE" w:rsidP="00B42855">
      <w:pPr>
        <w:jc w:val="center"/>
        <w:rPr>
          <w:sz w:val="28"/>
          <w:szCs w:val="28"/>
        </w:rPr>
      </w:pPr>
      <w:r>
        <w:rPr>
          <w:sz w:val="28"/>
          <w:szCs w:val="28"/>
        </w:rPr>
        <w:t xml:space="preserve">Выполнил:     </w:t>
      </w:r>
      <w:r w:rsidR="00B42855">
        <w:rPr>
          <w:sz w:val="28"/>
          <w:szCs w:val="28"/>
        </w:rPr>
        <w:t xml:space="preserve">                      </w:t>
      </w:r>
      <w:r w:rsidR="00B42855">
        <w:rPr>
          <w:sz w:val="28"/>
          <w:szCs w:val="28"/>
        </w:rPr>
        <w:tab/>
      </w:r>
      <w:r w:rsidR="00B42855">
        <w:rPr>
          <w:sz w:val="28"/>
          <w:szCs w:val="28"/>
        </w:rPr>
        <w:tab/>
      </w:r>
      <w:r>
        <w:rPr>
          <w:sz w:val="28"/>
          <w:szCs w:val="28"/>
        </w:rPr>
        <w:t xml:space="preserve">             </w:t>
      </w:r>
      <w:r w:rsidR="00B42855">
        <w:rPr>
          <w:sz w:val="28"/>
          <w:szCs w:val="28"/>
        </w:rPr>
        <w:t>Мазалевский В.А., гр. 2071</w:t>
      </w:r>
      <w:r w:rsidR="00B42855" w:rsidRPr="00B42855">
        <w:rPr>
          <w:sz w:val="28"/>
          <w:szCs w:val="28"/>
        </w:rPr>
        <w:t>/43</w:t>
      </w:r>
    </w:p>
    <w:p w:rsidR="00DC2386" w:rsidRDefault="00DC2386" w:rsidP="00DC2386">
      <w:pPr>
        <w:rPr>
          <w:sz w:val="28"/>
          <w:szCs w:val="28"/>
        </w:rPr>
      </w:pPr>
    </w:p>
    <w:p w:rsidR="00DC2386" w:rsidRDefault="00DC2386" w:rsidP="00DC2386">
      <w:pPr>
        <w:rPr>
          <w:sz w:val="28"/>
          <w:szCs w:val="28"/>
        </w:rPr>
      </w:pPr>
      <w:r>
        <w:rPr>
          <w:sz w:val="28"/>
          <w:szCs w:val="28"/>
        </w:rPr>
        <w:t xml:space="preserve">  </w:t>
      </w:r>
      <w:r w:rsidR="00B42855">
        <w:rPr>
          <w:sz w:val="28"/>
          <w:szCs w:val="28"/>
        </w:rPr>
        <w:t xml:space="preserve"> </w:t>
      </w:r>
      <w:r>
        <w:rPr>
          <w:sz w:val="28"/>
          <w:szCs w:val="28"/>
        </w:rPr>
        <w:t xml:space="preserve"> Принял:                                               </w:t>
      </w:r>
      <w:r w:rsidR="00A838AE">
        <w:rPr>
          <w:sz w:val="28"/>
          <w:szCs w:val="28"/>
        </w:rPr>
        <w:t xml:space="preserve"> </w:t>
      </w:r>
      <w:r>
        <w:rPr>
          <w:sz w:val="28"/>
          <w:szCs w:val="28"/>
        </w:rPr>
        <w:t xml:space="preserve">  </w:t>
      </w:r>
      <w:r w:rsidR="00B42855">
        <w:rPr>
          <w:sz w:val="28"/>
          <w:szCs w:val="28"/>
        </w:rPr>
        <w:t xml:space="preserve">          А</w:t>
      </w:r>
      <w:r>
        <w:rPr>
          <w:sz w:val="28"/>
          <w:szCs w:val="28"/>
        </w:rPr>
        <w:t>сатурова</w:t>
      </w:r>
      <w:r w:rsidR="00B42855">
        <w:rPr>
          <w:sz w:val="28"/>
          <w:szCs w:val="28"/>
        </w:rPr>
        <w:t xml:space="preserve"> Ю.М.</w:t>
      </w:r>
      <w:r>
        <w:rPr>
          <w:sz w:val="28"/>
          <w:szCs w:val="28"/>
        </w:rPr>
        <w:t xml:space="preserve"> </w:t>
      </w:r>
    </w:p>
    <w:p w:rsidR="00DC2386" w:rsidRDefault="00DC2386" w:rsidP="00DC2386">
      <w:pPr>
        <w:rPr>
          <w:sz w:val="28"/>
          <w:szCs w:val="28"/>
        </w:rPr>
      </w:pPr>
    </w:p>
    <w:p w:rsidR="00DC2386" w:rsidRDefault="00DC2386" w:rsidP="00DC2386">
      <w:pPr>
        <w:rPr>
          <w:sz w:val="28"/>
          <w:szCs w:val="28"/>
        </w:rPr>
      </w:pPr>
    </w:p>
    <w:p w:rsidR="00DC2386" w:rsidRDefault="00DC2386" w:rsidP="00DC2386">
      <w:pPr>
        <w:rPr>
          <w:sz w:val="28"/>
          <w:szCs w:val="28"/>
        </w:rPr>
      </w:pPr>
    </w:p>
    <w:p w:rsidR="00DC2386" w:rsidRDefault="00DC2386" w:rsidP="00DC2386">
      <w:pPr>
        <w:rPr>
          <w:sz w:val="28"/>
          <w:szCs w:val="28"/>
        </w:rPr>
      </w:pPr>
    </w:p>
    <w:p w:rsidR="00DC2386" w:rsidRDefault="00DC2386" w:rsidP="00DC2386">
      <w:pPr>
        <w:rPr>
          <w:sz w:val="28"/>
          <w:szCs w:val="28"/>
        </w:rPr>
      </w:pPr>
    </w:p>
    <w:p w:rsidR="00DC2386" w:rsidRDefault="00DC2386" w:rsidP="00DC2386">
      <w:pPr>
        <w:rPr>
          <w:sz w:val="28"/>
          <w:szCs w:val="28"/>
        </w:rPr>
      </w:pPr>
    </w:p>
    <w:p w:rsidR="00DC2386" w:rsidRDefault="00DC2386" w:rsidP="00DC2386">
      <w:pPr>
        <w:rPr>
          <w:sz w:val="28"/>
          <w:szCs w:val="28"/>
        </w:rPr>
      </w:pPr>
    </w:p>
    <w:p w:rsidR="00DC2386" w:rsidRDefault="00DC2386" w:rsidP="00DC2386">
      <w:pPr>
        <w:rPr>
          <w:sz w:val="28"/>
          <w:szCs w:val="28"/>
        </w:rPr>
      </w:pPr>
    </w:p>
    <w:p w:rsidR="00DC2386" w:rsidRDefault="00DC2386" w:rsidP="00DC2386">
      <w:pPr>
        <w:rPr>
          <w:sz w:val="28"/>
          <w:szCs w:val="28"/>
        </w:rPr>
      </w:pPr>
    </w:p>
    <w:p w:rsidR="00DC2386" w:rsidRDefault="00DC2386" w:rsidP="00DC2386">
      <w:pPr>
        <w:rPr>
          <w:sz w:val="28"/>
          <w:szCs w:val="28"/>
        </w:rPr>
      </w:pPr>
    </w:p>
    <w:p w:rsidR="00DC2386" w:rsidRDefault="00DC2386" w:rsidP="00DC2386">
      <w:pPr>
        <w:rPr>
          <w:sz w:val="28"/>
          <w:szCs w:val="28"/>
        </w:rPr>
      </w:pPr>
    </w:p>
    <w:p w:rsidR="00DC2386" w:rsidRDefault="00DC2386" w:rsidP="00DC2386">
      <w:pPr>
        <w:rPr>
          <w:sz w:val="28"/>
          <w:szCs w:val="28"/>
        </w:rPr>
      </w:pPr>
    </w:p>
    <w:p w:rsidR="00DC2386" w:rsidRDefault="00DC2386" w:rsidP="00DC2386">
      <w:pPr>
        <w:jc w:val="center"/>
        <w:rPr>
          <w:sz w:val="28"/>
          <w:szCs w:val="28"/>
        </w:rPr>
      </w:pPr>
      <w:r>
        <w:rPr>
          <w:sz w:val="28"/>
          <w:szCs w:val="28"/>
        </w:rPr>
        <w:t>Санкт-Петербург</w:t>
      </w:r>
    </w:p>
    <w:p w:rsidR="00DC2386" w:rsidRDefault="00DC2386" w:rsidP="00DC2386">
      <w:pPr>
        <w:jc w:val="center"/>
        <w:rPr>
          <w:sz w:val="28"/>
          <w:szCs w:val="28"/>
        </w:rPr>
      </w:pPr>
      <w:r>
        <w:rPr>
          <w:sz w:val="28"/>
          <w:szCs w:val="28"/>
        </w:rPr>
        <w:t>2010</w:t>
      </w:r>
    </w:p>
    <w:p w:rsidR="00DC2386" w:rsidRDefault="00DC2386">
      <w:pPr>
        <w:pStyle w:val="a3"/>
        <w:jc w:val="center"/>
        <w:rPr>
          <w:b/>
          <w:bCs/>
          <w:sz w:val="20"/>
        </w:rPr>
        <w:sectPr w:rsidR="00DC2386" w:rsidSect="00B42855">
          <w:footerReference w:type="even" r:id="rId7"/>
          <w:footerReference w:type="default" r:id="rId8"/>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p>
    <w:p w:rsidR="0051329F" w:rsidRDefault="0051329F" w:rsidP="0051329F">
      <w:pPr>
        <w:pStyle w:val="a3"/>
        <w:jc w:val="center"/>
        <w:rPr>
          <w:b/>
          <w:bCs/>
          <w:sz w:val="32"/>
          <w:szCs w:val="32"/>
        </w:rPr>
      </w:pPr>
      <w:r w:rsidRPr="0051329F">
        <w:rPr>
          <w:b/>
          <w:bCs/>
          <w:sz w:val="32"/>
          <w:szCs w:val="32"/>
        </w:rPr>
        <w:t>Огла</w:t>
      </w:r>
      <w:r>
        <w:rPr>
          <w:b/>
          <w:bCs/>
          <w:sz w:val="32"/>
          <w:szCs w:val="32"/>
        </w:rPr>
        <w:t>вление</w:t>
      </w:r>
    </w:p>
    <w:p w:rsidR="00BD1301" w:rsidRDefault="00BD1301" w:rsidP="0051329F">
      <w:pPr>
        <w:pStyle w:val="a3"/>
        <w:jc w:val="center"/>
        <w:rPr>
          <w:b/>
          <w:bCs/>
          <w:sz w:val="32"/>
          <w:szCs w:val="32"/>
        </w:rPr>
      </w:pPr>
    </w:p>
    <w:p w:rsidR="00BD1301" w:rsidRDefault="00BD1301">
      <w:pPr>
        <w:pStyle w:val="11"/>
        <w:tabs>
          <w:tab w:val="right" w:leader="dot" w:pos="9345"/>
        </w:tabs>
        <w:rPr>
          <w:noProof/>
        </w:rPr>
      </w:pPr>
      <w:r>
        <w:rPr>
          <w:b/>
          <w:bCs/>
          <w:sz w:val="32"/>
          <w:szCs w:val="32"/>
        </w:rPr>
        <w:fldChar w:fldCharType="begin"/>
      </w:r>
      <w:r>
        <w:rPr>
          <w:b/>
          <w:bCs/>
          <w:sz w:val="32"/>
          <w:szCs w:val="32"/>
        </w:rPr>
        <w:instrText xml:space="preserve"> TOC \o "1-3" \h \z \u </w:instrText>
      </w:r>
      <w:r>
        <w:rPr>
          <w:b/>
          <w:bCs/>
          <w:sz w:val="32"/>
          <w:szCs w:val="32"/>
        </w:rPr>
        <w:fldChar w:fldCharType="separate"/>
      </w:r>
      <w:hyperlink w:anchor="_Toc279649786" w:history="1">
        <w:r w:rsidRPr="00B04143">
          <w:rPr>
            <w:rStyle w:val="a9"/>
            <w:noProof/>
          </w:rPr>
          <w:t>1 Характеристика деятельности предприятия ООО «ЛэндЛ»</w:t>
        </w:r>
        <w:r>
          <w:rPr>
            <w:noProof/>
            <w:webHidden/>
          </w:rPr>
          <w:tab/>
        </w:r>
        <w:r>
          <w:rPr>
            <w:noProof/>
            <w:webHidden/>
          </w:rPr>
          <w:fldChar w:fldCharType="begin"/>
        </w:r>
        <w:r>
          <w:rPr>
            <w:noProof/>
            <w:webHidden/>
          </w:rPr>
          <w:instrText xml:space="preserve"> PAGEREF _Toc279649786 \h </w:instrText>
        </w:r>
        <w:r>
          <w:rPr>
            <w:noProof/>
            <w:webHidden/>
          </w:rPr>
        </w:r>
        <w:r>
          <w:rPr>
            <w:noProof/>
            <w:webHidden/>
          </w:rPr>
          <w:fldChar w:fldCharType="separate"/>
        </w:r>
        <w:r w:rsidR="00CB433E">
          <w:rPr>
            <w:noProof/>
            <w:webHidden/>
          </w:rPr>
          <w:t>3</w:t>
        </w:r>
        <w:r>
          <w:rPr>
            <w:noProof/>
            <w:webHidden/>
          </w:rPr>
          <w:fldChar w:fldCharType="end"/>
        </w:r>
      </w:hyperlink>
    </w:p>
    <w:p w:rsidR="00BD1301" w:rsidRDefault="009970F6">
      <w:pPr>
        <w:pStyle w:val="11"/>
        <w:tabs>
          <w:tab w:val="right" w:leader="dot" w:pos="9345"/>
        </w:tabs>
        <w:rPr>
          <w:noProof/>
        </w:rPr>
      </w:pPr>
      <w:hyperlink w:anchor="_Toc279649787" w:history="1">
        <w:r w:rsidR="00BD1301" w:rsidRPr="00B04143">
          <w:rPr>
            <w:rStyle w:val="a9"/>
            <w:noProof/>
          </w:rPr>
          <w:t>2  Анализ объема и структуры реализации ООО «ЛэндЛ»</w:t>
        </w:r>
        <w:r w:rsidR="00BD1301">
          <w:rPr>
            <w:noProof/>
            <w:webHidden/>
          </w:rPr>
          <w:tab/>
        </w:r>
        <w:r w:rsidR="00BD1301">
          <w:rPr>
            <w:noProof/>
            <w:webHidden/>
          </w:rPr>
          <w:fldChar w:fldCharType="begin"/>
        </w:r>
        <w:r w:rsidR="00BD1301">
          <w:rPr>
            <w:noProof/>
            <w:webHidden/>
          </w:rPr>
          <w:instrText xml:space="preserve"> PAGEREF _Toc279649787 \h </w:instrText>
        </w:r>
        <w:r w:rsidR="00BD1301">
          <w:rPr>
            <w:noProof/>
            <w:webHidden/>
          </w:rPr>
        </w:r>
        <w:r w:rsidR="00BD1301">
          <w:rPr>
            <w:noProof/>
            <w:webHidden/>
          </w:rPr>
          <w:fldChar w:fldCharType="separate"/>
        </w:r>
        <w:r w:rsidR="00CB433E">
          <w:rPr>
            <w:noProof/>
            <w:webHidden/>
          </w:rPr>
          <w:t>7</w:t>
        </w:r>
        <w:r w:rsidR="00BD1301">
          <w:rPr>
            <w:noProof/>
            <w:webHidden/>
          </w:rPr>
          <w:fldChar w:fldCharType="end"/>
        </w:r>
      </w:hyperlink>
    </w:p>
    <w:p w:rsidR="00BD1301" w:rsidRDefault="009970F6">
      <w:pPr>
        <w:pStyle w:val="11"/>
        <w:tabs>
          <w:tab w:val="right" w:leader="dot" w:pos="9345"/>
        </w:tabs>
        <w:rPr>
          <w:noProof/>
        </w:rPr>
      </w:pPr>
      <w:hyperlink w:anchor="_Toc279649788" w:history="1">
        <w:r w:rsidR="00BD1301" w:rsidRPr="00B04143">
          <w:rPr>
            <w:rStyle w:val="a9"/>
            <w:noProof/>
          </w:rPr>
          <w:t>3 Анализ затрат</w:t>
        </w:r>
        <w:r w:rsidR="00BD1301">
          <w:rPr>
            <w:noProof/>
            <w:webHidden/>
          </w:rPr>
          <w:tab/>
        </w:r>
        <w:r w:rsidR="00BD1301">
          <w:rPr>
            <w:noProof/>
            <w:webHidden/>
          </w:rPr>
          <w:fldChar w:fldCharType="begin"/>
        </w:r>
        <w:r w:rsidR="00BD1301">
          <w:rPr>
            <w:noProof/>
            <w:webHidden/>
          </w:rPr>
          <w:instrText xml:space="preserve"> PAGEREF _Toc279649788 \h </w:instrText>
        </w:r>
        <w:r w:rsidR="00BD1301">
          <w:rPr>
            <w:noProof/>
            <w:webHidden/>
          </w:rPr>
        </w:r>
        <w:r w:rsidR="00BD1301">
          <w:rPr>
            <w:noProof/>
            <w:webHidden/>
          </w:rPr>
          <w:fldChar w:fldCharType="separate"/>
        </w:r>
        <w:r w:rsidR="00CB433E">
          <w:rPr>
            <w:noProof/>
            <w:webHidden/>
          </w:rPr>
          <w:t>8</w:t>
        </w:r>
        <w:r w:rsidR="00BD1301">
          <w:rPr>
            <w:noProof/>
            <w:webHidden/>
          </w:rPr>
          <w:fldChar w:fldCharType="end"/>
        </w:r>
      </w:hyperlink>
    </w:p>
    <w:p w:rsidR="00BD1301" w:rsidRDefault="009970F6">
      <w:pPr>
        <w:pStyle w:val="22"/>
        <w:tabs>
          <w:tab w:val="right" w:leader="dot" w:pos="9345"/>
        </w:tabs>
        <w:rPr>
          <w:noProof/>
        </w:rPr>
      </w:pPr>
      <w:hyperlink w:anchor="_Toc279649789" w:history="1">
        <w:r w:rsidR="00BD1301" w:rsidRPr="00B04143">
          <w:rPr>
            <w:rStyle w:val="a9"/>
            <w:noProof/>
          </w:rPr>
          <w:t>3.1 Анализ транспортных расходов</w:t>
        </w:r>
        <w:r w:rsidR="00BD1301">
          <w:rPr>
            <w:noProof/>
            <w:webHidden/>
          </w:rPr>
          <w:tab/>
        </w:r>
        <w:r w:rsidR="00BD1301">
          <w:rPr>
            <w:noProof/>
            <w:webHidden/>
          </w:rPr>
          <w:fldChar w:fldCharType="begin"/>
        </w:r>
        <w:r w:rsidR="00BD1301">
          <w:rPr>
            <w:noProof/>
            <w:webHidden/>
          </w:rPr>
          <w:instrText xml:space="preserve"> PAGEREF _Toc279649789 \h </w:instrText>
        </w:r>
        <w:r w:rsidR="00BD1301">
          <w:rPr>
            <w:noProof/>
            <w:webHidden/>
          </w:rPr>
        </w:r>
        <w:r w:rsidR="00BD1301">
          <w:rPr>
            <w:noProof/>
            <w:webHidden/>
          </w:rPr>
          <w:fldChar w:fldCharType="separate"/>
        </w:r>
        <w:r w:rsidR="00CB433E">
          <w:rPr>
            <w:noProof/>
            <w:webHidden/>
          </w:rPr>
          <w:t>9</w:t>
        </w:r>
        <w:r w:rsidR="00BD1301">
          <w:rPr>
            <w:noProof/>
            <w:webHidden/>
          </w:rPr>
          <w:fldChar w:fldCharType="end"/>
        </w:r>
      </w:hyperlink>
    </w:p>
    <w:p w:rsidR="00BD1301" w:rsidRDefault="009970F6">
      <w:pPr>
        <w:pStyle w:val="22"/>
        <w:tabs>
          <w:tab w:val="right" w:leader="dot" w:pos="9345"/>
        </w:tabs>
        <w:rPr>
          <w:noProof/>
        </w:rPr>
      </w:pPr>
      <w:hyperlink w:anchor="_Toc279649790" w:history="1">
        <w:r w:rsidR="00BD1301" w:rsidRPr="00B04143">
          <w:rPr>
            <w:rStyle w:val="a9"/>
            <w:noProof/>
          </w:rPr>
          <w:t>3.2 Анализ штатного расписания</w:t>
        </w:r>
        <w:r w:rsidR="00BD1301">
          <w:rPr>
            <w:noProof/>
            <w:webHidden/>
          </w:rPr>
          <w:tab/>
        </w:r>
        <w:r w:rsidR="00BD1301">
          <w:rPr>
            <w:noProof/>
            <w:webHidden/>
          </w:rPr>
          <w:fldChar w:fldCharType="begin"/>
        </w:r>
        <w:r w:rsidR="00BD1301">
          <w:rPr>
            <w:noProof/>
            <w:webHidden/>
          </w:rPr>
          <w:instrText xml:space="preserve"> PAGEREF _Toc279649790 \h </w:instrText>
        </w:r>
        <w:r w:rsidR="00BD1301">
          <w:rPr>
            <w:noProof/>
            <w:webHidden/>
          </w:rPr>
        </w:r>
        <w:r w:rsidR="00BD1301">
          <w:rPr>
            <w:noProof/>
            <w:webHidden/>
          </w:rPr>
          <w:fldChar w:fldCharType="separate"/>
        </w:r>
        <w:r w:rsidR="00CB433E">
          <w:rPr>
            <w:noProof/>
            <w:webHidden/>
          </w:rPr>
          <w:t>9</w:t>
        </w:r>
        <w:r w:rsidR="00BD1301">
          <w:rPr>
            <w:noProof/>
            <w:webHidden/>
          </w:rPr>
          <w:fldChar w:fldCharType="end"/>
        </w:r>
      </w:hyperlink>
    </w:p>
    <w:p w:rsidR="00BD1301" w:rsidRDefault="009970F6">
      <w:pPr>
        <w:pStyle w:val="11"/>
        <w:tabs>
          <w:tab w:val="right" w:leader="dot" w:pos="9345"/>
        </w:tabs>
        <w:rPr>
          <w:noProof/>
        </w:rPr>
      </w:pPr>
      <w:hyperlink w:anchor="_Toc279649791" w:history="1">
        <w:r w:rsidR="00BD1301" w:rsidRPr="00B04143">
          <w:rPr>
            <w:rStyle w:val="a9"/>
            <w:noProof/>
          </w:rPr>
          <w:t>4 Анализ производительности труда</w:t>
        </w:r>
        <w:r w:rsidR="00BD1301">
          <w:rPr>
            <w:noProof/>
            <w:webHidden/>
          </w:rPr>
          <w:tab/>
        </w:r>
        <w:r w:rsidR="00BD1301">
          <w:rPr>
            <w:noProof/>
            <w:webHidden/>
          </w:rPr>
          <w:fldChar w:fldCharType="begin"/>
        </w:r>
        <w:r w:rsidR="00BD1301">
          <w:rPr>
            <w:noProof/>
            <w:webHidden/>
          </w:rPr>
          <w:instrText xml:space="preserve"> PAGEREF _Toc279649791 \h </w:instrText>
        </w:r>
        <w:r w:rsidR="00BD1301">
          <w:rPr>
            <w:noProof/>
            <w:webHidden/>
          </w:rPr>
        </w:r>
        <w:r w:rsidR="00BD1301">
          <w:rPr>
            <w:noProof/>
            <w:webHidden/>
          </w:rPr>
          <w:fldChar w:fldCharType="separate"/>
        </w:r>
        <w:r w:rsidR="00CB433E">
          <w:rPr>
            <w:noProof/>
            <w:webHidden/>
          </w:rPr>
          <w:t>11</w:t>
        </w:r>
        <w:r w:rsidR="00BD1301">
          <w:rPr>
            <w:noProof/>
            <w:webHidden/>
          </w:rPr>
          <w:fldChar w:fldCharType="end"/>
        </w:r>
      </w:hyperlink>
    </w:p>
    <w:p w:rsidR="00BD1301" w:rsidRDefault="009970F6">
      <w:pPr>
        <w:pStyle w:val="11"/>
        <w:tabs>
          <w:tab w:val="right" w:leader="dot" w:pos="9345"/>
        </w:tabs>
        <w:rPr>
          <w:noProof/>
        </w:rPr>
      </w:pPr>
      <w:hyperlink w:anchor="_Toc279649797" w:history="1">
        <w:r w:rsidR="00BD1301" w:rsidRPr="00B04143">
          <w:rPr>
            <w:rStyle w:val="a9"/>
            <w:noProof/>
          </w:rPr>
          <w:t>5 Факторный анализ</w:t>
        </w:r>
        <w:r w:rsidR="00BD1301">
          <w:rPr>
            <w:noProof/>
            <w:webHidden/>
          </w:rPr>
          <w:tab/>
        </w:r>
        <w:r w:rsidR="00BD1301">
          <w:rPr>
            <w:noProof/>
            <w:webHidden/>
          </w:rPr>
          <w:fldChar w:fldCharType="begin"/>
        </w:r>
        <w:r w:rsidR="00BD1301">
          <w:rPr>
            <w:noProof/>
            <w:webHidden/>
          </w:rPr>
          <w:instrText xml:space="preserve"> PAGEREF _Toc279649797 \h </w:instrText>
        </w:r>
        <w:r w:rsidR="00BD1301">
          <w:rPr>
            <w:noProof/>
            <w:webHidden/>
          </w:rPr>
        </w:r>
        <w:r w:rsidR="00BD1301">
          <w:rPr>
            <w:noProof/>
            <w:webHidden/>
          </w:rPr>
          <w:fldChar w:fldCharType="separate"/>
        </w:r>
        <w:r w:rsidR="00CB433E">
          <w:rPr>
            <w:noProof/>
            <w:webHidden/>
          </w:rPr>
          <w:t>12</w:t>
        </w:r>
        <w:r w:rsidR="00BD1301">
          <w:rPr>
            <w:noProof/>
            <w:webHidden/>
          </w:rPr>
          <w:fldChar w:fldCharType="end"/>
        </w:r>
      </w:hyperlink>
    </w:p>
    <w:p w:rsidR="00BD1301" w:rsidRDefault="009970F6">
      <w:pPr>
        <w:pStyle w:val="11"/>
        <w:tabs>
          <w:tab w:val="right" w:leader="dot" w:pos="9345"/>
        </w:tabs>
        <w:rPr>
          <w:noProof/>
        </w:rPr>
      </w:pPr>
      <w:hyperlink w:anchor="_Toc279649798" w:history="1">
        <w:r w:rsidR="00BD1301" w:rsidRPr="00B04143">
          <w:rPr>
            <w:rStyle w:val="a9"/>
            <w:noProof/>
          </w:rPr>
          <w:t>6 Анализ финансовых результатов деятельности ООО «ЛэндЛ»</w:t>
        </w:r>
        <w:r w:rsidR="00BD1301">
          <w:rPr>
            <w:noProof/>
            <w:webHidden/>
          </w:rPr>
          <w:tab/>
        </w:r>
        <w:r w:rsidR="00BD1301">
          <w:rPr>
            <w:noProof/>
            <w:webHidden/>
          </w:rPr>
          <w:fldChar w:fldCharType="begin"/>
        </w:r>
        <w:r w:rsidR="00BD1301">
          <w:rPr>
            <w:noProof/>
            <w:webHidden/>
          </w:rPr>
          <w:instrText xml:space="preserve"> PAGEREF _Toc279649798 \h </w:instrText>
        </w:r>
        <w:r w:rsidR="00BD1301">
          <w:rPr>
            <w:noProof/>
            <w:webHidden/>
          </w:rPr>
        </w:r>
        <w:r w:rsidR="00BD1301">
          <w:rPr>
            <w:noProof/>
            <w:webHidden/>
          </w:rPr>
          <w:fldChar w:fldCharType="separate"/>
        </w:r>
        <w:r w:rsidR="00CB433E">
          <w:rPr>
            <w:noProof/>
            <w:webHidden/>
          </w:rPr>
          <w:t>13</w:t>
        </w:r>
        <w:r w:rsidR="00BD1301">
          <w:rPr>
            <w:noProof/>
            <w:webHidden/>
          </w:rPr>
          <w:fldChar w:fldCharType="end"/>
        </w:r>
      </w:hyperlink>
    </w:p>
    <w:p w:rsidR="00BD1301" w:rsidRDefault="009970F6">
      <w:pPr>
        <w:pStyle w:val="11"/>
        <w:tabs>
          <w:tab w:val="right" w:leader="dot" w:pos="9345"/>
        </w:tabs>
        <w:rPr>
          <w:noProof/>
        </w:rPr>
      </w:pPr>
      <w:hyperlink w:anchor="_Toc279649799" w:history="1">
        <w:r w:rsidR="00BD1301" w:rsidRPr="00B04143">
          <w:rPr>
            <w:rStyle w:val="a9"/>
            <w:noProof/>
          </w:rPr>
          <w:t>7 Обобщенный анализ финансового состояния предприятия ООО «ЛэндЛ» (экспресс-анализ)</w:t>
        </w:r>
        <w:r w:rsidR="00BD1301">
          <w:rPr>
            <w:noProof/>
            <w:webHidden/>
          </w:rPr>
          <w:tab/>
        </w:r>
        <w:r w:rsidR="00BD1301">
          <w:rPr>
            <w:noProof/>
            <w:webHidden/>
          </w:rPr>
          <w:fldChar w:fldCharType="begin"/>
        </w:r>
        <w:r w:rsidR="00BD1301">
          <w:rPr>
            <w:noProof/>
            <w:webHidden/>
          </w:rPr>
          <w:instrText xml:space="preserve"> PAGEREF _Toc279649799 \h </w:instrText>
        </w:r>
        <w:r w:rsidR="00BD1301">
          <w:rPr>
            <w:noProof/>
            <w:webHidden/>
          </w:rPr>
        </w:r>
        <w:r w:rsidR="00BD1301">
          <w:rPr>
            <w:noProof/>
            <w:webHidden/>
          </w:rPr>
          <w:fldChar w:fldCharType="separate"/>
        </w:r>
        <w:r w:rsidR="00CB433E">
          <w:rPr>
            <w:noProof/>
            <w:webHidden/>
          </w:rPr>
          <w:t>14</w:t>
        </w:r>
        <w:r w:rsidR="00BD1301">
          <w:rPr>
            <w:noProof/>
            <w:webHidden/>
          </w:rPr>
          <w:fldChar w:fldCharType="end"/>
        </w:r>
      </w:hyperlink>
    </w:p>
    <w:p w:rsidR="00BD1301" w:rsidRDefault="009970F6">
      <w:pPr>
        <w:pStyle w:val="22"/>
        <w:tabs>
          <w:tab w:val="right" w:leader="dot" w:pos="9345"/>
        </w:tabs>
        <w:rPr>
          <w:noProof/>
        </w:rPr>
      </w:pPr>
      <w:hyperlink w:anchor="_Toc279649800" w:history="1">
        <w:r w:rsidR="00BD1301" w:rsidRPr="00B04143">
          <w:rPr>
            <w:rStyle w:val="a9"/>
            <w:noProof/>
          </w:rPr>
          <w:t>7.1 Анализ имущественного положения предприятия</w:t>
        </w:r>
        <w:r w:rsidR="00BD1301">
          <w:rPr>
            <w:noProof/>
            <w:webHidden/>
          </w:rPr>
          <w:tab/>
        </w:r>
        <w:r w:rsidR="00BD1301">
          <w:rPr>
            <w:noProof/>
            <w:webHidden/>
          </w:rPr>
          <w:fldChar w:fldCharType="begin"/>
        </w:r>
        <w:r w:rsidR="00BD1301">
          <w:rPr>
            <w:noProof/>
            <w:webHidden/>
          </w:rPr>
          <w:instrText xml:space="preserve"> PAGEREF _Toc279649800 \h </w:instrText>
        </w:r>
        <w:r w:rsidR="00BD1301">
          <w:rPr>
            <w:noProof/>
            <w:webHidden/>
          </w:rPr>
        </w:r>
        <w:r w:rsidR="00BD1301">
          <w:rPr>
            <w:noProof/>
            <w:webHidden/>
          </w:rPr>
          <w:fldChar w:fldCharType="separate"/>
        </w:r>
        <w:r w:rsidR="00CB433E">
          <w:rPr>
            <w:noProof/>
            <w:webHidden/>
          </w:rPr>
          <w:t>14</w:t>
        </w:r>
        <w:r w:rsidR="00BD1301">
          <w:rPr>
            <w:noProof/>
            <w:webHidden/>
          </w:rPr>
          <w:fldChar w:fldCharType="end"/>
        </w:r>
      </w:hyperlink>
    </w:p>
    <w:p w:rsidR="00BD1301" w:rsidRDefault="009970F6">
      <w:pPr>
        <w:pStyle w:val="22"/>
        <w:tabs>
          <w:tab w:val="left" w:pos="960"/>
          <w:tab w:val="right" w:leader="dot" w:pos="9345"/>
        </w:tabs>
        <w:rPr>
          <w:noProof/>
        </w:rPr>
      </w:pPr>
      <w:hyperlink w:anchor="_Toc279649801" w:history="1">
        <w:r w:rsidR="00BD1301" w:rsidRPr="00B04143">
          <w:rPr>
            <w:rStyle w:val="a9"/>
            <w:noProof/>
          </w:rPr>
          <w:t>7.2</w:t>
        </w:r>
        <w:r w:rsidR="00BD1301">
          <w:rPr>
            <w:noProof/>
          </w:rPr>
          <w:t xml:space="preserve"> </w:t>
        </w:r>
        <w:r w:rsidR="00BD1301" w:rsidRPr="00B04143">
          <w:rPr>
            <w:rStyle w:val="a9"/>
            <w:noProof/>
          </w:rPr>
          <w:t>Анализ ликвидности баланса</w:t>
        </w:r>
        <w:r w:rsidR="00BD1301">
          <w:rPr>
            <w:noProof/>
            <w:webHidden/>
          </w:rPr>
          <w:tab/>
        </w:r>
        <w:r w:rsidR="00BD1301">
          <w:rPr>
            <w:noProof/>
            <w:webHidden/>
          </w:rPr>
          <w:fldChar w:fldCharType="begin"/>
        </w:r>
        <w:r w:rsidR="00BD1301">
          <w:rPr>
            <w:noProof/>
            <w:webHidden/>
          </w:rPr>
          <w:instrText xml:space="preserve"> PAGEREF _Toc279649801 \h </w:instrText>
        </w:r>
        <w:r w:rsidR="00BD1301">
          <w:rPr>
            <w:noProof/>
            <w:webHidden/>
          </w:rPr>
        </w:r>
        <w:r w:rsidR="00BD1301">
          <w:rPr>
            <w:noProof/>
            <w:webHidden/>
          </w:rPr>
          <w:fldChar w:fldCharType="separate"/>
        </w:r>
        <w:r w:rsidR="00CB433E">
          <w:rPr>
            <w:noProof/>
            <w:webHidden/>
          </w:rPr>
          <w:t>16</w:t>
        </w:r>
        <w:r w:rsidR="00BD1301">
          <w:rPr>
            <w:noProof/>
            <w:webHidden/>
          </w:rPr>
          <w:fldChar w:fldCharType="end"/>
        </w:r>
      </w:hyperlink>
    </w:p>
    <w:p w:rsidR="00BD1301" w:rsidRDefault="009970F6">
      <w:pPr>
        <w:pStyle w:val="22"/>
        <w:tabs>
          <w:tab w:val="right" w:leader="dot" w:pos="9345"/>
        </w:tabs>
        <w:rPr>
          <w:noProof/>
        </w:rPr>
      </w:pPr>
      <w:hyperlink w:anchor="_Toc279649802" w:history="1">
        <w:r w:rsidR="00BD1301" w:rsidRPr="00B04143">
          <w:rPr>
            <w:rStyle w:val="a9"/>
            <w:noProof/>
          </w:rPr>
          <w:t>7.3 Анализ платежеспособности</w:t>
        </w:r>
        <w:r w:rsidR="00BD1301">
          <w:rPr>
            <w:noProof/>
            <w:webHidden/>
          </w:rPr>
          <w:tab/>
        </w:r>
        <w:r w:rsidR="00BD1301">
          <w:rPr>
            <w:noProof/>
            <w:webHidden/>
          </w:rPr>
          <w:fldChar w:fldCharType="begin"/>
        </w:r>
        <w:r w:rsidR="00BD1301">
          <w:rPr>
            <w:noProof/>
            <w:webHidden/>
          </w:rPr>
          <w:instrText xml:space="preserve"> PAGEREF _Toc279649802 \h </w:instrText>
        </w:r>
        <w:r w:rsidR="00BD1301">
          <w:rPr>
            <w:noProof/>
            <w:webHidden/>
          </w:rPr>
        </w:r>
        <w:r w:rsidR="00BD1301">
          <w:rPr>
            <w:noProof/>
            <w:webHidden/>
          </w:rPr>
          <w:fldChar w:fldCharType="separate"/>
        </w:r>
        <w:r w:rsidR="00CB433E">
          <w:rPr>
            <w:noProof/>
            <w:webHidden/>
          </w:rPr>
          <w:t>18</w:t>
        </w:r>
        <w:r w:rsidR="00BD1301">
          <w:rPr>
            <w:noProof/>
            <w:webHidden/>
          </w:rPr>
          <w:fldChar w:fldCharType="end"/>
        </w:r>
      </w:hyperlink>
    </w:p>
    <w:p w:rsidR="00BD1301" w:rsidRDefault="009970F6">
      <w:pPr>
        <w:pStyle w:val="22"/>
        <w:tabs>
          <w:tab w:val="right" w:leader="dot" w:pos="9345"/>
        </w:tabs>
        <w:rPr>
          <w:noProof/>
        </w:rPr>
      </w:pPr>
      <w:hyperlink w:anchor="_Toc279649803" w:history="1">
        <w:r w:rsidR="00BD1301" w:rsidRPr="00B04143">
          <w:rPr>
            <w:rStyle w:val="a9"/>
            <w:noProof/>
          </w:rPr>
          <w:t>7.4 Анализ финансовой устойчивости</w:t>
        </w:r>
        <w:r w:rsidR="00BD1301">
          <w:rPr>
            <w:noProof/>
            <w:webHidden/>
          </w:rPr>
          <w:tab/>
        </w:r>
        <w:r w:rsidR="00BD1301">
          <w:rPr>
            <w:noProof/>
            <w:webHidden/>
          </w:rPr>
          <w:fldChar w:fldCharType="begin"/>
        </w:r>
        <w:r w:rsidR="00BD1301">
          <w:rPr>
            <w:noProof/>
            <w:webHidden/>
          </w:rPr>
          <w:instrText xml:space="preserve"> PAGEREF _Toc279649803 \h </w:instrText>
        </w:r>
        <w:r w:rsidR="00BD1301">
          <w:rPr>
            <w:noProof/>
            <w:webHidden/>
          </w:rPr>
        </w:r>
        <w:r w:rsidR="00BD1301">
          <w:rPr>
            <w:noProof/>
            <w:webHidden/>
          </w:rPr>
          <w:fldChar w:fldCharType="separate"/>
        </w:r>
        <w:r w:rsidR="00CB433E">
          <w:rPr>
            <w:noProof/>
            <w:webHidden/>
          </w:rPr>
          <w:t>19</w:t>
        </w:r>
        <w:r w:rsidR="00BD1301">
          <w:rPr>
            <w:noProof/>
            <w:webHidden/>
          </w:rPr>
          <w:fldChar w:fldCharType="end"/>
        </w:r>
      </w:hyperlink>
    </w:p>
    <w:p w:rsidR="00BD1301" w:rsidRDefault="009970F6">
      <w:pPr>
        <w:pStyle w:val="22"/>
        <w:tabs>
          <w:tab w:val="right" w:leader="dot" w:pos="9345"/>
        </w:tabs>
        <w:rPr>
          <w:noProof/>
        </w:rPr>
      </w:pPr>
      <w:hyperlink w:anchor="_Toc279649804" w:history="1">
        <w:r w:rsidR="00BD1301" w:rsidRPr="00B04143">
          <w:rPr>
            <w:rStyle w:val="a9"/>
            <w:noProof/>
          </w:rPr>
          <w:t>7.5 Анализ деловой активности</w:t>
        </w:r>
        <w:r w:rsidR="00BD1301">
          <w:rPr>
            <w:noProof/>
            <w:webHidden/>
          </w:rPr>
          <w:tab/>
        </w:r>
        <w:r w:rsidR="00BD1301">
          <w:rPr>
            <w:noProof/>
            <w:webHidden/>
          </w:rPr>
          <w:fldChar w:fldCharType="begin"/>
        </w:r>
        <w:r w:rsidR="00BD1301">
          <w:rPr>
            <w:noProof/>
            <w:webHidden/>
          </w:rPr>
          <w:instrText xml:space="preserve"> PAGEREF _Toc279649804 \h </w:instrText>
        </w:r>
        <w:r w:rsidR="00BD1301">
          <w:rPr>
            <w:noProof/>
            <w:webHidden/>
          </w:rPr>
        </w:r>
        <w:r w:rsidR="00BD1301">
          <w:rPr>
            <w:noProof/>
            <w:webHidden/>
          </w:rPr>
          <w:fldChar w:fldCharType="separate"/>
        </w:r>
        <w:r w:rsidR="00CB433E">
          <w:rPr>
            <w:noProof/>
            <w:webHidden/>
          </w:rPr>
          <w:t>19</w:t>
        </w:r>
        <w:r w:rsidR="00BD1301">
          <w:rPr>
            <w:noProof/>
            <w:webHidden/>
          </w:rPr>
          <w:fldChar w:fldCharType="end"/>
        </w:r>
      </w:hyperlink>
    </w:p>
    <w:p w:rsidR="00BD1301" w:rsidRDefault="009970F6">
      <w:pPr>
        <w:pStyle w:val="22"/>
        <w:tabs>
          <w:tab w:val="right" w:leader="dot" w:pos="9345"/>
        </w:tabs>
        <w:rPr>
          <w:noProof/>
        </w:rPr>
      </w:pPr>
      <w:hyperlink w:anchor="_Toc279649805" w:history="1">
        <w:r w:rsidR="00BD1301" w:rsidRPr="00B04143">
          <w:rPr>
            <w:rStyle w:val="a9"/>
            <w:noProof/>
          </w:rPr>
          <w:t>7.6 Анализ рентабельности</w:t>
        </w:r>
        <w:r w:rsidR="00BD1301">
          <w:rPr>
            <w:noProof/>
            <w:webHidden/>
          </w:rPr>
          <w:tab/>
        </w:r>
        <w:r w:rsidR="00BD1301">
          <w:rPr>
            <w:noProof/>
            <w:webHidden/>
          </w:rPr>
          <w:fldChar w:fldCharType="begin"/>
        </w:r>
        <w:r w:rsidR="00BD1301">
          <w:rPr>
            <w:noProof/>
            <w:webHidden/>
          </w:rPr>
          <w:instrText xml:space="preserve"> PAGEREF _Toc279649805 \h </w:instrText>
        </w:r>
        <w:r w:rsidR="00BD1301">
          <w:rPr>
            <w:noProof/>
            <w:webHidden/>
          </w:rPr>
        </w:r>
        <w:r w:rsidR="00BD1301">
          <w:rPr>
            <w:noProof/>
            <w:webHidden/>
          </w:rPr>
          <w:fldChar w:fldCharType="separate"/>
        </w:r>
        <w:r w:rsidR="00CB433E">
          <w:rPr>
            <w:noProof/>
            <w:webHidden/>
          </w:rPr>
          <w:t>21</w:t>
        </w:r>
        <w:r w:rsidR="00BD1301">
          <w:rPr>
            <w:noProof/>
            <w:webHidden/>
          </w:rPr>
          <w:fldChar w:fldCharType="end"/>
        </w:r>
      </w:hyperlink>
    </w:p>
    <w:p w:rsidR="00BD1301" w:rsidRDefault="009970F6">
      <w:pPr>
        <w:pStyle w:val="11"/>
        <w:tabs>
          <w:tab w:val="right" w:leader="dot" w:pos="9345"/>
        </w:tabs>
        <w:rPr>
          <w:noProof/>
        </w:rPr>
      </w:pPr>
      <w:hyperlink w:anchor="_Toc279649806" w:history="1">
        <w:r w:rsidR="00BD1301" w:rsidRPr="00B04143">
          <w:rPr>
            <w:rStyle w:val="a9"/>
            <w:noProof/>
          </w:rPr>
          <w:t>8 Выводы и рекомендации</w:t>
        </w:r>
        <w:r w:rsidR="00BD1301">
          <w:rPr>
            <w:noProof/>
            <w:webHidden/>
          </w:rPr>
          <w:tab/>
        </w:r>
        <w:r w:rsidR="00BD1301">
          <w:rPr>
            <w:noProof/>
            <w:webHidden/>
          </w:rPr>
          <w:fldChar w:fldCharType="begin"/>
        </w:r>
        <w:r w:rsidR="00BD1301">
          <w:rPr>
            <w:noProof/>
            <w:webHidden/>
          </w:rPr>
          <w:instrText xml:space="preserve"> PAGEREF _Toc279649806 \h </w:instrText>
        </w:r>
        <w:r w:rsidR="00BD1301">
          <w:rPr>
            <w:noProof/>
            <w:webHidden/>
          </w:rPr>
        </w:r>
        <w:r w:rsidR="00BD1301">
          <w:rPr>
            <w:noProof/>
            <w:webHidden/>
          </w:rPr>
          <w:fldChar w:fldCharType="separate"/>
        </w:r>
        <w:r w:rsidR="00CB433E">
          <w:rPr>
            <w:noProof/>
            <w:webHidden/>
          </w:rPr>
          <w:t>22</w:t>
        </w:r>
        <w:r w:rsidR="00BD1301">
          <w:rPr>
            <w:noProof/>
            <w:webHidden/>
          </w:rPr>
          <w:fldChar w:fldCharType="end"/>
        </w:r>
      </w:hyperlink>
    </w:p>
    <w:p w:rsidR="00BD1301" w:rsidRPr="0051329F" w:rsidRDefault="00BD1301" w:rsidP="00BD1301">
      <w:pPr>
        <w:pStyle w:val="a3"/>
        <w:ind w:left="-180"/>
        <w:jc w:val="left"/>
        <w:rPr>
          <w:b/>
          <w:bCs/>
          <w:sz w:val="32"/>
          <w:szCs w:val="32"/>
        </w:rPr>
        <w:sectPr w:rsidR="00BD1301" w:rsidRPr="0051329F" w:rsidSect="0051329F">
          <w:pgSz w:w="11906" w:h="16838"/>
          <w:pgMar w:top="1134" w:right="850" w:bottom="1134" w:left="1701" w:header="708" w:footer="708" w:gutter="0"/>
          <w:cols w:space="708"/>
          <w:titlePg/>
          <w:docGrid w:linePitch="360"/>
        </w:sectPr>
      </w:pPr>
      <w:r>
        <w:rPr>
          <w:b/>
          <w:bCs/>
          <w:sz w:val="32"/>
          <w:szCs w:val="32"/>
        </w:rPr>
        <w:fldChar w:fldCharType="end"/>
      </w:r>
    </w:p>
    <w:p w:rsidR="00073580" w:rsidRDefault="00DC2386" w:rsidP="00DC2386">
      <w:pPr>
        <w:pStyle w:val="1"/>
        <w:jc w:val="center"/>
      </w:pPr>
      <w:bookmarkStart w:id="0" w:name="_Toc279649786"/>
      <w:r>
        <w:t xml:space="preserve">1 </w:t>
      </w:r>
      <w:r w:rsidR="00073580">
        <w:t>Характеристика деятельности предприятия ООО «ЛэндЛ»</w:t>
      </w:r>
      <w:bookmarkEnd w:id="0"/>
    </w:p>
    <w:p w:rsidR="00073580" w:rsidRDefault="00073580">
      <w:pPr>
        <w:jc w:val="both"/>
        <w:rPr>
          <w:sz w:val="20"/>
        </w:rPr>
      </w:pPr>
    </w:p>
    <w:p w:rsidR="00073580" w:rsidRPr="00642E29" w:rsidRDefault="00073580">
      <w:pPr>
        <w:ind w:firstLine="709"/>
        <w:jc w:val="both"/>
      </w:pPr>
      <w:r w:rsidRPr="00642E29">
        <w:t>Компания ООО «ЛэндЛ» основана группой частных лиц в 1995 году. Первоначально основными направлениями деятельности являлись производство разнообразной корпусной мебели и продажа фурнитуры.</w:t>
      </w:r>
    </w:p>
    <w:p w:rsidR="00073580" w:rsidRPr="00642E29" w:rsidRDefault="00073580">
      <w:pPr>
        <w:ind w:firstLine="709"/>
        <w:jc w:val="both"/>
      </w:pPr>
      <w:r w:rsidRPr="00642E29">
        <w:t xml:space="preserve">На данный момент ООО «ЛэндЛ» входит в состав холдинга, куда входят еще производственное предприятие и сеть салонов по продаже мебели. </w:t>
      </w:r>
    </w:p>
    <w:p w:rsidR="00073580" w:rsidRPr="00642E29" w:rsidRDefault="00073580">
      <w:pPr>
        <w:ind w:firstLine="709"/>
        <w:jc w:val="both"/>
      </w:pPr>
      <w:r w:rsidRPr="00642E29">
        <w:t>Основными видами деятельности холдинга  является:</w:t>
      </w:r>
    </w:p>
    <w:p w:rsidR="00073580" w:rsidRPr="00642E29" w:rsidRDefault="00073580">
      <w:pPr>
        <w:numPr>
          <w:ilvl w:val="0"/>
          <w:numId w:val="2"/>
        </w:numPr>
        <w:jc w:val="both"/>
      </w:pPr>
      <w:r w:rsidRPr="00642E29">
        <w:t>производство серийной продукции;</w:t>
      </w:r>
    </w:p>
    <w:p w:rsidR="00073580" w:rsidRPr="00642E29" w:rsidRDefault="00073580">
      <w:pPr>
        <w:numPr>
          <w:ilvl w:val="0"/>
          <w:numId w:val="2"/>
        </w:numPr>
        <w:jc w:val="both"/>
      </w:pPr>
      <w:r w:rsidRPr="00642E29">
        <w:t>производство мебели для корпоративных клиентов;</w:t>
      </w:r>
    </w:p>
    <w:p w:rsidR="00073580" w:rsidRPr="00642E29" w:rsidRDefault="00073580">
      <w:pPr>
        <w:numPr>
          <w:ilvl w:val="0"/>
          <w:numId w:val="2"/>
        </w:numPr>
        <w:jc w:val="both"/>
      </w:pPr>
      <w:r w:rsidRPr="00642E29">
        <w:t>производство эксклюзивной продукции на заказ;</w:t>
      </w:r>
    </w:p>
    <w:p w:rsidR="00073580" w:rsidRPr="00642E29" w:rsidRDefault="00073580">
      <w:pPr>
        <w:numPr>
          <w:ilvl w:val="0"/>
          <w:numId w:val="2"/>
        </w:numPr>
        <w:jc w:val="both"/>
      </w:pPr>
      <w:r w:rsidRPr="00642E29">
        <w:t>продажа комплектующих;</w:t>
      </w:r>
    </w:p>
    <w:p w:rsidR="00073580" w:rsidRPr="00642E29" w:rsidRDefault="00073580">
      <w:pPr>
        <w:numPr>
          <w:ilvl w:val="0"/>
          <w:numId w:val="2"/>
        </w:numPr>
        <w:jc w:val="both"/>
      </w:pPr>
      <w:r w:rsidRPr="00642E29">
        <w:t>осуществление монтажных и ремонтных работ;</w:t>
      </w:r>
    </w:p>
    <w:p w:rsidR="00073580" w:rsidRPr="00642E29" w:rsidRDefault="00073580">
      <w:pPr>
        <w:numPr>
          <w:ilvl w:val="0"/>
          <w:numId w:val="2"/>
        </w:numPr>
        <w:jc w:val="both"/>
      </w:pPr>
      <w:r w:rsidRPr="00642E29">
        <w:t>оказание транспортно-экспедиторских услуг;</w:t>
      </w:r>
    </w:p>
    <w:p w:rsidR="00073580" w:rsidRPr="00642E29" w:rsidRDefault="00073580">
      <w:pPr>
        <w:numPr>
          <w:ilvl w:val="0"/>
          <w:numId w:val="2"/>
        </w:numPr>
        <w:jc w:val="both"/>
      </w:pPr>
      <w:r w:rsidRPr="00642E29">
        <w:t>организация и проведение выставок;</w:t>
      </w:r>
    </w:p>
    <w:p w:rsidR="00073580" w:rsidRPr="00642E29" w:rsidRDefault="00073580">
      <w:pPr>
        <w:numPr>
          <w:ilvl w:val="0"/>
          <w:numId w:val="2"/>
        </w:numPr>
        <w:jc w:val="both"/>
      </w:pPr>
      <w:r w:rsidRPr="00642E29">
        <w:t>дизайнерские и проектные услуги;</w:t>
      </w:r>
    </w:p>
    <w:p w:rsidR="00073580" w:rsidRPr="00642E29" w:rsidRDefault="00073580">
      <w:pPr>
        <w:numPr>
          <w:ilvl w:val="0"/>
          <w:numId w:val="2"/>
        </w:numPr>
        <w:jc w:val="both"/>
      </w:pPr>
      <w:r w:rsidRPr="00642E29">
        <w:t>обучение персонала.</w:t>
      </w:r>
    </w:p>
    <w:p w:rsidR="00073580" w:rsidRPr="00642E29" w:rsidRDefault="00073580">
      <w:pPr>
        <w:ind w:left="75" w:firstLine="709"/>
        <w:jc w:val="both"/>
      </w:pPr>
      <w:r w:rsidRPr="00642E29">
        <w:t>Розничная реализация серийной, офисной и авторской корпусной мебели осуществляется через сеть собственных мебельных салонов и дистрибьюторские мебельные торговые центры.</w:t>
      </w:r>
    </w:p>
    <w:p w:rsidR="00073580" w:rsidRPr="00642E29" w:rsidRDefault="00073580">
      <w:pPr>
        <w:ind w:left="75" w:firstLine="709"/>
        <w:jc w:val="both"/>
      </w:pPr>
      <w:r w:rsidRPr="00642E29">
        <w:t>Серийная продукция наряду с эксклюзивной выставляется в павильонах лучших мебельных центров города. В настоящее время концерн имеет более 15 выставочных салонов в Санкт-Петербурге и представительства в Новосибирске и Омске.</w:t>
      </w:r>
    </w:p>
    <w:p w:rsidR="00073580" w:rsidRPr="00642E29" w:rsidRDefault="00073580">
      <w:pPr>
        <w:ind w:left="75" w:firstLine="709"/>
        <w:jc w:val="both"/>
      </w:pPr>
      <w:r w:rsidRPr="00642E29">
        <w:t>Салоны расположены на Лиговском проспекте, Итальянской улице, Каменноостровском, Московском проспекте, ул. Уточкина, Гражданском проспекте и других, в январе 2004 года открыт салон в мебельном центре «Аквилон» (Новолитовская ул., д. 15), в мае 2004 года открыт новый салон в мебельном центре «Грэйт» (Гражданский проспект, д. 41).</w:t>
      </w:r>
    </w:p>
    <w:p w:rsidR="00073580" w:rsidRPr="00642E29" w:rsidRDefault="00073580">
      <w:pPr>
        <w:ind w:firstLine="709"/>
        <w:jc w:val="both"/>
      </w:pPr>
      <w:r w:rsidRPr="00642E29">
        <w:t>По всей России штат компании насчитывает более 150 высоквалифицированных специалистов. В него входят: архитекторы, дизайнеры, конструкторы, специалисты отдела снабжения и многие другие.</w:t>
      </w:r>
    </w:p>
    <w:p w:rsidR="00073580" w:rsidRPr="00642E29" w:rsidRDefault="00073580">
      <w:pPr>
        <w:ind w:firstLine="709"/>
        <w:jc w:val="both"/>
      </w:pPr>
      <w:r w:rsidRPr="00642E29">
        <w:t>Производство изделий производится на собственной фабрике в Санкт-Петербурге. Это позволяет обеспечить существенную экономию времени и средств заказчика, а также осуществлять непрерывный контроль качества на всех этапах. Качество используемых материалов подтверждено требованиям соответствия гигиены и безопасности. Все материалы по экологическим показателям допускаются в производстве мебели  к использованию в жилых помещениях.</w:t>
      </w:r>
    </w:p>
    <w:p w:rsidR="00073580" w:rsidRPr="00642E29" w:rsidRDefault="00073580">
      <w:pPr>
        <w:pStyle w:val="a3"/>
        <w:ind w:firstLine="709"/>
      </w:pPr>
      <w:r w:rsidRPr="00642E29">
        <w:t>Производство серийной продукции выполняется на том же профессиональном оборудовании, с использованием тех же современных технологий и того же высоко квалифицированного персонала, что и производство эксклюзивной продукции. Это позволяет гарантировать безотказную работу всех серийных изделий как минимум в течении пяти лет, а реальный срок службы гораздо больше до десяти - пятнадцати лет. Это достигается за счет использования импортных комплектующих наивысшего качества всемирно известных фирм производителей.</w:t>
      </w:r>
    </w:p>
    <w:p w:rsidR="00073580" w:rsidRPr="00642E29" w:rsidRDefault="00073580">
      <w:pPr>
        <w:ind w:firstLine="709"/>
        <w:jc w:val="both"/>
      </w:pPr>
      <w:r w:rsidRPr="00642E29">
        <w:t>Производственная база оснащена современным немецким оборудованием, что гарантирует качество изделий на уровне мировых стандартов.</w:t>
      </w:r>
    </w:p>
    <w:p w:rsidR="00073580" w:rsidRPr="00642E29" w:rsidRDefault="00073580">
      <w:pPr>
        <w:pStyle w:val="a3"/>
        <w:ind w:firstLine="709"/>
      </w:pPr>
      <w:r w:rsidRPr="00642E29">
        <w:t>Богатство цветовой гаммы используемых материалов ЛДСП, ПХВ, профилей, зеркал, стекол лишь незначительно уступает тому, что используется для производства дорогих, эксклюзивных моделей.</w:t>
      </w:r>
    </w:p>
    <w:p w:rsidR="00073580" w:rsidRPr="00642E29" w:rsidRDefault="00073580">
      <w:pPr>
        <w:pStyle w:val="a3"/>
        <w:ind w:firstLine="709"/>
        <w:rPr>
          <w:b/>
          <w:bCs/>
        </w:rPr>
      </w:pPr>
      <w:r w:rsidRPr="00642E29">
        <w:t>Серийная продукция – это ряд изделий эконом-класса, имеющих фиксированные размеры, отвечающие стандартным планировкам городских квартир</w:t>
      </w:r>
      <w:r w:rsidRPr="00642E29">
        <w:rPr>
          <w:b/>
          <w:bCs/>
        </w:rPr>
        <w:t xml:space="preserve">. </w:t>
      </w:r>
    </w:p>
    <w:p w:rsidR="00073580" w:rsidRPr="00642E29" w:rsidRDefault="00073580">
      <w:pPr>
        <w:ind w:firstLine="709"/>
        <w:jc w:val="both"/>
      </w:pPr>
      <w:r w:rsidRPr="00642E29">
        <w:t xml:space="preserve">Отличительной особенностью серийной продукции является соотношение между предлагаемыми вариантами габаритов существующих моделей, подобранных исходя из наиболее часто встречающихся вариантов планировок и наполнением, способным удовлетворить желания практически любого взыскательного покупателя. </w:t>
      </w:r>
    </w:p>
    <w:p w:rsidR="00073580" w:rsidRPr="00642E29" w:rsidRDefault="00073580">
      <w:pPr>
        <w:ind w:firstLine="709"/>
        <w:jc w:val="both"/>
      </w:pPr>
      <w:r w:rsidRPr="00642E29">
        <w:rPr>
          <w:rStyle w:val="txtl1"/>
          <w:rFonts w:ascii="Times New Roman" w:hAnsi="Times New Roman" w:cs="Times New Roman"/>
          <w:sz w:val="24"/>
          <w:szCs w:val="24"/>
        </w:rPr>
        <w:t>Серийные изделия разработаны таким образом, чтобы при высоком качестве и функциональности конструкции, себестоимость изделия оставалась относительно низкой. Достигается это, в первую очередь, за счет безотходного использования материалов и задействования минимального количества работников в процессе изготовления изделия, так как большинство операций производится на станках - полуавтоматах. Следует так же учитывать, что стоимость комплектующих, закупаемых у поставщиков большими партиями (например, зеркала стандартного размера) гораздо ниже, чем цены на единичные закупки, необходимые для изготовления индивидуального проекта.</w:t>
      </w:r>
      <w:r w:rsidRPr="00642E29">
        <w:t xml:space="preserve"> </w:t>
      </w:r>
    </w:p>
    <w:p w:rsidR="00073580" w:rsidRPr="00642E29" w:rsidRDefault="00073580">
      <w:pPr>
        <w:pStyle w:val="20"/>
        <w:ind w:firstLine="709"/>
        <w:rPr>
          <w:sz w:val="24"/>
        </w:rPr>
      </w:pPr>
      <w:r w:rsidRPr="00642E29">
        <w:rPr>
          <w:sz w:val="24"/>
        </w:rPr>
        <w:t xml:space="preserve">Серийные изделия имеют свои преимущества в том, что они дешевле, выбор моделей больше, к тому же легко представить, как будет выглядеть в помещении понравившаяся модель, так как ее всегда можно увидеть в виде образца, выставленного в торговом зале. </w:t>
      </w:r>
    </w:p>
    <w:p w:rsidR="00073580" w:rsidRPr="00642E29" w:rsidRDefault="00073580">
      <w:pPr>
        <w:ind w:left="75" w:firstLine="709"/>
        <w:jc w:val="both"/>
      </w:pPr>
      <w:r w:rsidRPr="00642E29">
        <w:t>Каждая коллекция серийной мебели представляет около 25 моделей мебели:</w:t>
      </w:r>
    </w:p>
    <w:p w:rsidR="00073580" w:rsidRPr="00642E29" w:rsidRDefault="00073580">
      <w:pPr>
        <w:numPr>
          <w:ilvl w:val="0"/>
          <w:numId w:val="1"/>
        </w:numPr>
        <w:ind w:firstLine="709"/>
        <w:jc w:val="both"/>
      </w:pPr>
      <w:r w:rsidRPr="00642E29">
        <w:t>шкафы-купе двухстворчатые;</w:t>
      </w:r>
    </w:p>
    <w:p w:rsidR="00073580" w:rsidRPr="00642E29" w:rsidRDefault="00073580">
      <w:pPr>
        <w:numPr>
          <w:ilvl w:val="0"/>
          <w:numId w:val="1"/>
        </w:numPr>
        <w:ind w:firstLine="709"/>
        <w:jc w:val="both"/>
      </w:pPr>
      <w:r w:rsidRPr="00642E29">
        <w:t>шкафы-купе трехстворчатые;</w:t>
      </w:r>
    </w:p>
    <w:p w:rsidR="00073580" w:rsidRPr="00642E29" w:rsidRDefault="00073580">
      <w:pPr>
        <w:numPr>
          <w:ilvl w:val="0"/>
          <w:numId w:val="1"/>
        </w:numPr>
        <w:ind w:firstLine="709"/>
        <w:jc w:val="both"/>
      </w:pPr>
      <w:r w:rsidRPr="00642E29">
        <w:t>шкафы-купе четырехстворчатые;</w:t>
      </w:r>
    </w:p>
    <w:p w:rsidR="00073580" w:rsidRPr="00642E29" w:rsidRDefault="00073580">
      <w:pPr>
        <w:numPr>
          <w:ilvl w:val="0"/>
          <w:numId w:val="1"/>
        </w:numPr>
        <w:ind w:firstLine="709"/>
        <w:jc w:val="both"/>
      </w:pPr>
      <w:r w:rsidRPr="00642E29">
        <w:t>книжные шкафы;</w:t>
      </w:r>
    </w:p>
    <w:p w:rsidR="00073580" w:rsidRPr="00642E29" w:rsidRDefault="00073580">
      <w:pPr>
        <w:numPr>
          <w:ilvl w:val="0"/>
          <w:numId w:val="1"/>
        </w:numPr>
        <w:ind w:firstLine="709"/>
        <w:jc w:val="both"/>
      </w:pPr>
      <w:r w:rsidRPr="00642E29">
        <w:t>прихожие;</w:t>
      </w:r>
    </w:p>
    <w:p w:rsidR="00073580" w:rsidRPr="00642E29" w:rsidRDefault="00073580">
      <w:pPr>
        <w:numPr>
          <w:ilvl w:val="0"/>
          <w:numId w:val="1"/>
        </w:numPr>
        <w:ind w:firstLine="709"/>
        <w:jc w:val="both"/>
      </w:pPr>
      <w:r w:rsidRPr="00642E29">
        <w:t>угловые шкафы;</w:t>
      </w:r>
    </w:p>
    <w:p w:rsidR="00073580" w:rsidRPr="00642E29" w:rsidRDefault="00073580">
      <w:pPr>
        <w:numPr>
          <w:ilvl w:val="0"/>
          <w:numId w:val="1"/>
        </w:numPr>
        <w:ind w:firstLine="709"/>
        <w:jc w:val="both"/>
      </w:pPr>
      <w:r w:rsidRPr="00642E29">
        <w:t>тумбы.</w:t>
      </w:r>
    </w:p>
    <w:p w:rsidR="00073580" w:rsidRPr="00642E29" w:rsidRDefault="00073580">
      <w:pPr>
        <w:pStyle w:val="a5"/>
        <w:rPr>
          <w:sz w:val="24"/>
        </w:rPr>
      </w:pPr>
      <w:r w:rsidRPr="00642E29">
        <w:rPr>
          <w:sz w:val="24"/>
        </w:rPr>
        <w:t>Также покупателям предлагается эксклюзивная мебель по индивидуальным запросам (премиум-класс). Такая мебель проектируется с учетом индивидуальных особенностей жилищной площади заказчика и функциональности будущего изделия.</w:t>
      </w:r>
    </w:p>
    <w:p w:rsidR="00073580" w:rsidRPr="00642E29" w:rsidRDefault="00073580">
      <w:pPr>
        <w:ind w:left="75" w:firstLine="709"/>
        <w:jc w:val="both"/>
      </w:pPr>
      <w:r w:rsidRPr="00642E29">
        <w:t>Например, помещение имеет особенную планировку или имеющаяся готовая мебель не устраивают по причине цвета, размера, внешнего вида и т.д.. Бывают ситуации когда при строительстве или ремонте специально выделено пространство для дальнейшей застройки мебели индивидуального проекта, или у Заказчика существует свое видение дизайна комнаты, концепция целого помещения или всего дома. Нередко Заказчик хочет, чтобы у него был создан свой индивидуальный и неповторимый стиль.</w:t>
      </w:r>
    </w:p>
    <w:p w:rsidR="00073580" w:rsidRPr="00642E29" w:rsidRDefault="00073580">
      <w:pPr>
        <w:pStyle w:val="a5"/>
        <w:rPr>
          <w:sz w:val="24"/>
        </w:rPr>
      </w:pPr>
      <w:r w:rsidRPr="00642E29">
        <w:rPr>
          <w:sz w:val="24"/>
        </w:rPr>
        <w:t>Габаритные размеры шкафов могут быть, абсолютно различны, так как проектируются по индивидуальным размерам конкретного помещения клиента, исходя из его высоты, ширины, и глубины. Это может быть как корпусная, так и встроенная мебель.</w:t>
      </w:r>
    </w:p>
    <w:p w:rsidR="00073580" w:rsidRPr="00642E29" w:rsidRDefault="00073580">
      <w:pPr>
        <w:pStyle w:val="a5"/>
        <w:rPr>
          <w:sz w:val="24"/>
        </w:rPr>
      </w:pPr>
      <w:r w:rsidRPr="00642E29">
        <w:rPr>
          <w:sz w:val="24"/>
        </w:rPr>
        <w:t xml:space="preserve"> Основу производства составляют системы раздвижных дверей канадской фирмы Komandor, широкая цветовая гамма высококачественных направляющих представлена - Indeco, алюминиевый профиль Raumplus, позволяет возводить прочные конструкции высотой до 5 м. Производители всех этих систем являются законодателями мировых стандартов в области производства шкафов-купе.</w:t>
      </w:r>
    </w:p>
    <w:p w:rsidR="00073580" w:rsidRPr="00642E29" w:rsidRDefault="00073580">
      <w:pPr>
        <w:ind w:left="75" w:firstLine="709"/>
        <w:jc w:val="both"/>
      </w:pPr>
      <w:r w:rsidRPr="00642E29">
        <w:t>Каждая коллекция эксклюзивной мебели включает:</w:t>
      </w:r>
    </w:p>
    <w:p w:rsidR="00073580" w:rsidRPr="00642E29" w:rsidRDefault="00073580">
      <w:pPr>
        <w:numPr>
          <w:ilvl w:val="0"/>
          <w:numId w:val="1"/>
        </w:numPr>
        <w:ind w:firstLine="709"/>
        <w:jc w:val="both"/>
      </w:pPr>
      <w:r w:rsidRPr="00642E29">
        <w:t>гардеробные;</w:t>
      </w:r>
    </w:p>
    <w:p w:rsidR="00073580" w:rsidRPr="00642E29" w:rsidRDefault="00073580">
      <w:pPr>
        <w:numPr>
          <w:ilvl w:val="0"/>
          <w:numId w:val="1"/>
        </w:numPr>
        <w:ind w:firstLine="709"/>
        <w:jc w:val="both"/>
      </w:pPr>
      <w:r w:rsidRPr="00642E29">
        <w:t>прихожие;</w:t>
      </w:r>
    </w:p>
    <w:p w:rsidR="00073580" w:rsidRPr="00642E29" w:rsidRDefault="00073580">
      <w:pPr>
        <w:numPr>
          <w:ilvl w:val="0"/>
          <w:numId w:val="1"/>
        </w:numPr>
        <w:ind w:firstLine="709"/>
        <w:jc w:val="both"/>
      </w:pPr>
      <w:r w:rsidRPr="00642E29">
        <w:t>гостиные;</w:t>
      </w:r>
    </w:p>
    <w:p w:rsidR="00073580" w:rsidRPr="00642E29" w:rsidRDefault="00073580">
      <w:pPr>
        <w:numPr>
          <w:ilvl w:val="0"/>
          <w:numId w:val="1"/>
        </w:numPr>
        <w:ind w:firstLine="709"/>
        <w:jc w:val="both"/>
      </w:pPr>
      <w:r w:rsidRPr="00642E29">
        <w:t>спальни;</w:t>
      </w:r>
    </w:p>
    <w:p w:rsidR="00073580" w:rsidRPr="00642E29" w:rsidRDefault="00073580">
      <w:pPr>
        <w:numPr>
          <w:ilvl w:val="0"/>
          <w:numId w:val="1"/>
        </w:numPr>
        <w:ind w:firstLine="709"/>
        <w:jc w:val="both"/>
      </w:pPr>
      <w:r w:rsidRPr="00642E29">
        <w:t>детские;</w:t>
      </w:r>
    </w:p>
    <w:p w:rsidR="00073580" w:rsidRPr="00642E29" w:rsidRDefault="00073580">
      <w:pPr>
        <w:numPr>
          <w:ilvl w:val="0"/>
          <w:numId w:val="1"/>
        </w:numPr>
        <w:ind w:firstLine="709"/>
        <w:jc w:val="both"/>
      </w:pPr>
      <w:r w:rsidRPr="00642E29">
        <w:t>подростковые.</w:t>
      </w:r>
    </w:p>
    <w:p w:rsidR="00073580" w:rsidRPr="00642E29" w:rsidRDefault="00073580">
      <w:pPr>
        <w:ind w:firstLine="709"/>
        <w:jc w:val="both"/>
      </w:pPr>
      <w:r w:rsidRPr="00642E29">
        <w:t>Постоянно выпускаются новые коллекции, как серийной, так и авторской мебели. Для первых покупателей новых коллекций предлагаются скидки.</w:t>
      </w:r>
    </w:p>
    <w:p w:rsidR="00073580" w:rsidRPr="00642E29" w:rsidRDefault="00073580">
      <w:pPr>
        <w:ind w:firstLine="709"/>
        <w:jc w:val="both"/>
      </w:pPr>
      <w:r w:rsidRPr="00642E29">
        <w:t>В «несезон» устанавливаются различные стимулирующие сбыт услуги - например, с 1 июля по 1 сентября при заказе серийной мебели доставка осуществляется бесплатно, при заказе авторской мебели клиент в этот период получает скидку 8% .</w:t>
      </w:r>
    </w:p>
    <w:p w:rsidR="00073580" w:rsidRPr="00642E29" w:rsidRDefault="00073580">
      <w:pPr>
        <w:ind w:firstLine="709"/>
        <w:jc w:val="both"/>
      </w:pPr>
      <w:r w:rsidRPr="00642E29">
        <w:t xml:space="preserve">После реконструкции открыт </w:t>
      </w:r>
      <w:r w:rsidRPr="00642E29">
        <w:rPr>
          <w:lang w:val="en-US"/>
        </w:rPr>
        <w:t>Stok</w:t>
      </w:r>
      <w:r w:rsidRPr="00642E29">
        <w:t xml:space="preserve">-центр. В </w:t>
      </w:r>
      <w:r w:rsidRPr="00642E29">
        <w:rPr>
          <w:lang w:val="en-US"/>
        </w:rPr>
        <w:t>Stok</w:t>
      </w:r>
      <w:r w:rsidRPr="00642E29">
        <w:t>-центре продаются модели  серийной и авторской мебели из коллекций прошлых сезонов со скидками. Скидка составляют от 5 до 50% в зависимости от модели. Салон расположен по адресу Васильевский остров, набережная реки Смоленки, 19.</w:t>
      </w:r>
    </w:p>
    <w:p w:rsidR="00073580" w:rsidRPr="00642E29" w:rsidRDefault="00073580">
      <w:pPr>
        <w:ind w:firstLine="709"/>
        <w:jc w:val="both"/>
      </w:pPr>
      <w:r w:rsidRPr="00642E29">
        <w:t>Осуществляется продажа мебели в кредит. Кредит на приобретение мебели предоставляет банк, оформление кредита производится при заказе мебели. Клиент вносит первоначальный взнос в размере 20-30% от стоимости покупки. Для осуществления продажи мебели в кредит заключен договор с банком «Русский стандарт».</w:t>
      </w:r>
    </w:p>
    <w:p w:rsidR="00073580" w:rsidRPr="00642E29" w:rsidRDefault="00073580">
      <w:pPr>
        <w:pStyle w:val="a5"/>
        <w:rPr>
          <w:sz w:val="24"/>
        </w:rPr>
      </w:pPr>
      <w:r w:rsidRPr="00642E29">
        <w:rPr>
          <w:sz w:val="24"/>
        </w:rPr>
        <w:t>ООО «ЛэндЛ» является коммерческой организацией. Оно действует на основе самофинансирования и самоокупаемости, является юридическим лицом, имеет в собственности обособленное имущество, приобретает гражданские права и несёт гражданские обязанности, необходимые для  осуществления своей деятельности; Общество несет ответственность по своим обязательствам всем принадлежащим ему имуществом, на которое по действующему законодательству может быть обращено взыскание. Общество имеет самостоятельный баланс.</w:t>
      </w:r>
    </w:p>
    <w:p w:rsidR="00073580" w:rsidRPr="00642E29" w:rsidRDefault="00073580">
      <w:pPr>
        <w:pStyle w:val="a5"/>
        <w:rPr>
          <w:sz w:val="24"/>
        </w:rPr>
      </w:pPr>
      <w:r w:rsidRPr="00642E29">
        <w:rPr>
          <w:sz w:val="24"/>
        </w:rPr>
        <w:t xml:space="preserve">Для осуществления деятельности предприятие арендует площадь по договору аренды   № 77 от 20 декабря 2000 г. сроком на десять лет с правом пролонгации договора. За эксплуатацию с ООО «ЛэндЛ» арендодатель взимает арендную плату. Предметом аренды является 235 квадратных метров площади по адресу Лиговский пр., 73 </w:t>
      </w:r>
    </w:p>
    <w:p w:rsidR="00073580" w:rsidRPr="00642E29" w:rsidRDefault="00073580">
      <w:pPr>
        <w:ind w:firstLine="709"/>
        <w:jc w:val="both"/>
      </w:pPr>
      <w:r w:rsidRPr="00642E29">
        <w:t>Участниками общества являются три физических лица, которые являются и его учредителями. Способ осуществления вклада в уставный капитал общества - внесение имущества.</w:t>
      </w:r>
    </w:p>
    <w:p w:rsidR="00073580" w:rsidRPr="00642E29" w:rsidRDefault="00073580">
      <w:pPr>
        <w:ind w:firstLine="709"/>
        <w:jc w:val="both"/>
      </w:pPr>
      <w:r w:rsidRPr="00642E29">
        <w:t>ООО «ЛэндЛ» работает в следующих основных направлениях:</w:t>
      </w:r>
    </w:p>
    <w:p w:rsidR="00073580" w:rsidRPr="00642E29" w:rsidRDefault="00073580">
      <w:pPr>
        <w:numPr>
          <w:ilvl w:val="0"/>
          <w:numId w:val="3"/>
        </w:numPr>
        <w:jc w:val="both"/>
      </w:pPr>
      <w:r w:rsidRPr="00642E29">
        <w:t>оптовые продажи серийной корпусной мебели;</w:t>
      </w:r>
    </w:p>
    <w:p w:rsidR="00073580" w:rsidRPr="00642E29" w:rsidRDefault="00073580">
      <w:pPr>
        <w:numPr>
          <w:ilvl w:val="0"/>
          <w:numId w:val="3"/>
        </w:numPr>
        <w:jc w:val="both"/>
      </w:pPr>
      <w:r w:rsidRPr="00642E29">
        <w:t>продажи эксклюзивной корпусной мебели;</w:t>
      </w:r>
    </w:p>
    <w:p w:rsidR="00073580" w:rsidRPr="00642E29" w:rsidRDefault="00073580">
      <w:pPr>
        <w:numPr>
          <w:ilvl w:val="0"/>
          <w:numId w:val="3"/>
        </w:numPr>
        <w:jc w:val="both"/>
      </w:pPr>
      <w:r w:rsidRPr="00642E29">
        <w:t>оптовые продажи мебели для корпоративных клиентов (офисов, гостиниц).</w:t>
      </w:r>
    </w:p>
    <w:p w:rsidR="00073580" w:rsidRPr="00642E29" w:rsidRDefault="00073580">
      <w:pPr>
        <w:ind w:firstLine="709"/>
        <w:jc w:val="both"/>
      </w:pPr>
      <w:r w:rsidRPr="00642E29">
        <w:t>Основными потребителями ООО «ЛэндЛ» являются корпоративные заказчики. Это связано с тем, что для частных заказчиков – розничных покупателей, предназначена реализация изделий через сеть салонов.</w:t>
      </w:r>
    </w:p>
    <w:p w:rsidR="00073580" w:rsidRPr="00642E29" w:rsidRDefault="00073580">
      <w:pPr>
        <w:ind w:firstLine="709"/>
        <w:jc w:val="both"/>
      </w:pPr>
      <w:r w:rsidRPr="00642E29">
        <w:t>Среди потребителей ООО «ЛэндЛ» как городские, так и региональные покупатели. Это офисы, гостиницы, крупные региональные мебельные магазины. Среди корпоративных клиентов -  компания «Степан Разин», гостиница «Чайка», телерадиокомпания «ТРК Петербург», клиника косметической медицины «Меди» и многие другие.</w:t>
      </w:r>
    </w:p>
    <w:p w:rsidR="00073580" w:rsidRPr="00642E29" w:rsidRDefault="00073580">
      <w:pPr>
        <w:ind w:firstLine="709"/>
        <w:jc w:val="both"/>
      </w:pPr>
      <w:r w:rsidRPr="00642E29">
        <w:t>Монтаж и доставка продукции по городу составляет порядка 8-10% от стоимости заказа. Доставка продукции по России осуществляется железнодорожным и автомобильным транспортом. Как правило, доставка осуществляется силами сторонних транспортных организаций.</w:t>
      </w:r>
    </w:p>
    <w:p w:rsidR="00073580" w:rsidRPr="00642E29" w:rsidRDefault="00073580">
      <w:pPr>
        <w:pStyle w:val="a5"/>
        <w:rPr>
          <w:sz w:val="24"/>
        </w:rPr>
      </w:pPr>
      <w:r w:rsidRPr="00642E29">
        <w:rPr>
          <w:sz w:val="24"/>
        </w:rPr>
        <w:t>Арендуемая площадь разделена на складскую территорию, офисное помещения для персонала, расчетно-кассовый узел и торговый зал. В торговом зале выставлены товарные образцы, образцы материалов для оформления.</w:t>
      </w:r>
    </w:p>
    <w:p w:rsidR="00073580" w:rsidRPr="00642E29" w:rsidRDefault="00073580">
      <w:pPr>
        <w:pStyle w:val="a5"/>
        <w:rPr>
          <w:sz w:val="24"/>
        </w:rPr>
      </w:pPr>
      <w:r w:rsidRPr="00642E29">
        <w:rPr>
          <w:sz w:val="24"/>
        </w:rPr>
        <w:t>Вниманию клиентов предлагается специальный каталог, в котором отражены практически все самые удачные модели, выпущенные компаний «ЛэндЛ».</w:t>
      </w:r>
    </w:p>
    <w:p w:rsidR="00073580" w:rsidRPr="00642E29" w:rsidRDefault="00073580">
      <w:pPr>
        <w:pStyle w:val="a5"/>
        <w:rPr>
          <w:sz w:val="24"/>
        </w:rPr>
      </w:pPr>
      <w:r w:rsidRPr="00642E29">
        <w:rPr>
          <w:sz w:val="24"/>
        </w:rPr>
        <w:t>Продажа  предполагает самостоятельное ознакомление покупателей с представленными в торговом зале образцами. После осмотра продукции менеджер консультирует покупателей по способу оформления, наполнению, функциональному назначению предполагаемого изделия и т.д.</w:t>
      </w:r>
    </w:p>
    <w:p w:rsidR="00073580" w:rsidRPr="00642E29" w:rsidRDefault="00073580">
      <w:pPr>
        <w:pStyle w:val="21"/>
        <w:jc w:val="both"/>
        <w:rPr>
          <w:sz w:val="24"/>
        </w:rPr>
      </w:pPr>
      <w:r w:rsidRPr="00642E29">
        <w:rPr>
          <w:sz w:val="24"/>
        </w:rPr>
        <w:t>Специфика деятельности – продажа мебели – предполагает, достаточно большую площадь торгово-выставочного зала, в котором помимо моделей мебели вниманию покупателя предлагаются все возможные варианты конструкционных материалов, наполнения, размеров и оформления.</w:t>
      </w:r>
    </w:p>
    <w:p w:rsidR="00073580" w:rsidRPr="00642E29" w:rsidRDefault="00073580">
      <w:pPr>
        <w:pStyle w:val="a5"/>
        <w:rPr>
          <w:sz w:val="24"/>
        </w:rPr>
      </w:pPr>
      <w:r w:rsidRPr="00642E29">
        <w:rPr>
          <w:sz w:val="24"/>
        </w:rPr>
        <w:t>Кроме того, учитывая большую долю продаж в регионах, актуальным способом продаж являются телефонные продажи, высылка образцов мебели и каталогов в электронном виде, использование факсимильных сообщений.</w:t>
      </w:r>
    </w:p>
    <w:p w:rsidR="00073580" w:rsidRPr="00642E29" w:rsidRDefault="00073580">
      <w:pPr>
        <w:ind w:firstLine="709"/>
        <w:jc w:val="both"/>
      </w:pPr>
      <w:r w:rsidRPr="00642E29">
        <w:t xml:space="preserve">ООО «ЛэндЛ» принимает участие в специализированных выставках как международного, так и российского уровня. </w:t>
      </w:r>
    </w:p>
    <w:p w:rsidR="00073580" w:rsidRPr="00642E29" w:rsidRDefault="00073580">
      <w:pPr>
        <w:pStyle w:val="a5"/>
        <w:ind w:firstLine="0"/>
        <w:rPr>
          <w:sz w:val="24"/>
        </w:rPr>
      </w:pPr>
    </w:p>
    <w:p w:rsidR="00073580" w:rsidRPr="00642E29" w:rsidRDefault="00073580">
      <w:pPr>
        <w:pStyle w:val="20"/>
        <w:ind w:firstLine="709"/>
        <w:rPr>
          <w:sz w:val="24"/>
        </w:rPr>
      </w:pPr>
      <w:r w:rsidRPr="00642E29">
        <w:rPr>
          <w:sz w:val="24"/>
        </w:rPr>
        <w:t>Руководство текущей деятельностью общества осуществляет генеральный директор. Непосредственно генеральному директору починяется отдел бухгалтерии, которому подотчетен финансовый отдел.</w:t>
      </w:r>
    </w:p>
    <w:p w:rsidR="00073580" w:rsidRPr="00642E29" w:rsidRDefault="00073580">
      <w:pPr>
        <w:pStyle w:val="20"/>
        <w:ind w:firstLine="709"/>
        <w:rPr>
          <w:sz w:val="24"/>
        </w:rPr>
      </w:pPr>
      <w:r w:rsidRPr="00642E29">
        <w:rPr>
          <w:sz w:val="24"/>
        </w:rPr>
        <w:t>Также генеральному директору  подчиняется отдел снабжения, в чьи функции входит своевременное снабжение материалами и продукцией; отдел продаж эксклюзивной продукции, которому подчиняется отдел дизайна; отдел продаж серийной продукции, которому подчиняются отдел логистики, отвечающий за разработку способов транспортировки, поиск и подбор автотранспорта, расчет стоимости перевозки; отдел рекламы и маркетинга, занимающийся разработкой рекламной политики компании, составлением рекламного бюджета, исследованием конкурентов, отвечает за участие в выставках; отдел контроля качества и гарантийного обслуживания.</w:t>
      </w:r>
    </w:p>
    <w:p w:rsidR="00073580" w:rsidRPr="00642E29" w:rsidRDefault="00073580">
      <w:pPr>
        <w:ind w:firstLine="709"/>
        <w:jc w:val="both"/>
      </w:pPr>
    </w:p>
    <w:p w:rsidR="00DC2386" w:rsidRDefault="00DC2386">
      <w:pPr>
        <w:jc w:val="center"/>
        <w:rPr>
          <w:b/>
          <w:bCs/>
          <w:sz w:val="20"/>
        </w:rPr>
        <w:sectPr w:rsidR="00DC2386">
          <w:pgSz w:w="11906" w:h="16838"/>
          <w:pgMar w:top="1134" w:right="850" w:bottom="1134" w:left="1701" w:header="708" w:footer="708" w:gutter="0"/>
          <w:cols w:space="708"/>
          <w:docGrid w:linePitch="360"/>
        </w:sectPr>
      </w:pPr>
    </w:p>
    <w:p w:rsidR="00073580" w:rsidRDefault="00DC2386" w:rsidP="00DC2386">
      <w:pPr>
        <w:pStyle w:val="1"/>
      </w:pPr>
      <w:bookmarkStart w:id="1" w:name="_Toc279649787"/>
      <w:r>
        <w:t xml:space="preserve">2  </w:t>
      </w:r>
      <w:r w:rsidR="00073580">
        <w:t>Анализ объема и структуры реализации ООО «ЛэндЛ»</w:t>
      </w:r>
      <w:bookmarkEnd w:id="1"/>
    </w:p>
    <w:p w:rsidR="00073580" w:rsidRPr="00642E29" w:rsidRDefault="00DC2386">
      <w:pPr>
        <w:pStyle w:val="20"/>
        <w:ind w:firstLine="709"/>
        <w:rPr>
          <w:sz w:val="24"/>
        </w:rPr>
      </w:pPr>
      <w:r w:rsidRPr="00642E29">
        <w:rPr>
          <w:sz w:val="24"/>
        </w:rPr>
        <w:t>Выручка анализируется  по видам деятельности.</w:t>
      </w:r>
    </w:p>
    <w:p w:rsidR="00DC2386" w:rsidRPr="00642E29" w:rsidRDefault="00DC2386">
      <w:pPr>
        <w:pStyle w:val="20"/>
        <w:ind w:firstLine="709"/>
        <w:rPr>
          <w:sz w:val="24"/>
        </w:rPr>
      </w:pPr>
      <w:r w:rsidRPr="00642E29">
        <w:rPr>
          <w:sz w:val="24"/>
        </w:rPr>
        <w:t>Основная задача:  выяснить, какой вид деятельности приносит больше прибыли, выявить перспективные статьи, а также те, которые стали приносить меньше прибыли.</w:t>
      </w:r>
    </w:p>
    <w:p w:rsidR="00DC2386" w:rsidRPr="00642E29" w:rsidRDefault="00DC2386">
      <w:pPr>
        <w:pStyle w:val="20"/>
        <w:ind w:firstLine="709"/>
        <w:rPr>
          <w:sz w:val="24"/>
        </w:rPr>
      </w:pPr>
      <w:r w:rsidRPr="00642E29">
        <w:rPr>
          <w:sz w:val="24"/>
        </w:rPr>
        <w:t xml:space="preserve">Также необходимо проанализировать причины роста или уменьшения  объема выручки (выяснить, связано ли это с ситуацией на рынке или </w:t>
      </w:r>
      <w:r w:rsidR="00774EED" w:rsidRPr="00642E29">
        <w:rPr>
          <w:sz w:val="24"/>
        </w:rPr>
        <w:t>с нашими внутренними изменениями и реорганизацией).</w:t>
      </w:r>
    </w:p>
    <w:p w:rsidR="00073580" w:rsidRPr="00642E29" w:rsidRDefault="00073580">
      <w:pPr>
        <w:pStyle w:val="20"/>
        <w:ind w:firstLine="709"/>
        <w:rPr>
          <w:sz w:val="24"/>
        </w:rPr>
      </w:pPr>
      <w:r w:rsidRPr="00642E29">
        <w:rPr>
          <w:sz w:val="24"/>
        </w:rPr>
        <w:t>Анализ объема реализации и структуры объема реализации производится на основе данных бухгалтерской и статистической отчетности, а также данных внутреннего аналитического учета.</w:t>
      </w:r>
    </w:p>
    <w:p w:rsidR="00073580" w:rsidRPr="00642E29" w:rsidRDefault="00073580">
      <w:pPr>
        <w:pStyle w:val="20"/>
        <w:ind w:firstLine="709"/>
        <w:rPr>
          <w:sz w:val="24"/>
        </w:rPr>
      </w:pPr>
      <w:r w:rsidRPr="00642E29">
        <w:rPr>
          <w:sz w:val="24"/>
        </w:rPr>
        <w:t>В таблице 1 представлены объем и структура реализации ООО «ЛэндЛ» за два года.</w:t>
      </w:r>
    </w:p>
    <w:p w:rsidR="00073580" w:rsidRPr="00642E29" w:rsidRDefault="00073580">
      <w:pPr>
        <w:pStyle w:val="20"/>
        <w:ind w:firstLine="709"/>
        <w:jc w:val="right"/>
        <w:rPr>
          <w:sz w:val="24"/>
        </w:rPr>
      </w:pPr>
      <w:r w:rsidRPr="00642E29">
        <w:rPr>
          <w:sz w:val="24"/>
        </w:rPr>
        <w:t>Таблица 1.</w:t>
      </w:r>
    </w:p>
    <w:p w:rsidR="00073580" w:rsidRPr="00642E29" w:rsidRDefault="00073580">
      <w:pPr>
        <w:pStyle w:val="20"/>
        <w:ind w:firstLine="709"/>
        <w:jc w:val="center"/>
        <w:rPr>
          <w:sz w:val="24"/>
        </w:rPr>
      </w:pPr>
      <w:r w:rsidRPr="00642E29">
        <w:rPr>
          <w:sz w:val="24"/>
        </w:rPr>
        <w:t>Анализ объема и структуры реализации ООО «ЛэндЛ»</w:t>
      </w:r>
    </w:p>
    <w:p w:rsidR="00073580" w:rsidRPr="00642E29" w:rsidRDefault="00073580">
      <w:pPr>
        <w:pStyle w:val="20"/>
        <w:ind w:firstLine="709"/>
        <w:jc w:val="right"/>
        <w:rPr>
          <w:sz w:val="24"/>
        </w:rPr>
      </w:pPr>
      <w:r w:rsidRPr="00642E29">
        <w:rPr>
          <w:sz w:val="24"/>
        </w:rPr>
        <w:t>( тыс. рублей)</w:t>
      </w:r>
    </w:p>
    <w:p w:rsidR="00073580" w:rsidRPr="00642E29" w:rsidRDefault="00073580">
      <w:pPr>
        <w:pStyle w:val="20"/>
        <w:ind w:firstLine="709"/>
        <w:rPr>
          <w:sz w:val="24"/>
        </w:rPr>
      </w:pPr>
    </w:p>
    <w:tbl>
      <w:tblPr>
        <w:tblW w:w="7393" w:type="dxa"/>
        <w:tblLayout w:type="fixed"/>
        <w:tblCellMar>
          <w:left w:w="0" w:type="dxa"/>
          <w:right w:w="0" w:type="dxa"/>
        </w:tblCellMar>
        <w:tblLook w:val="0000" w:firstRow="0" w:lastRow="0" w:firstColumn="0" w:lastColumn="0" w:noHBand="0" w:noVBand="0"/>
      </w:tblPr>
      <w:tblGrid>
        <w:gridCol w:w="373"/>
        <w:gridCol w:w="1440"/>
        <w:gridCol w:w="776"/>
        <w:gridCol w:w="484"/>
        <w:gridCol w:w="900"/>
        <w:gridCol w:w="540"/>
        <w:gridCol w:w="900"/>
        <w:gridCol w:w="720"/>
        <w:gridCol w:w="1260"/>
      </w:tblGrid>
      <w:tr w:rsidR="00073580">
        <w:trPr>
          <w:cantSplit/>
          <w:trHeight w:val="255"/>
        </w:trPr>
        <w:tc>
          <w:tcPr>
            <w:tcW w:w="373" w:type="dxa"/>
            <w:vMerge w:val="restart"/>
            <w:tcBorders>
              <w:top w:val="single" w:sz="4" w:space="0" w:color="auto"/>
              <w:left w:val="single" w:sz="4" w:space="0" w:color="auto"/>
              <w:bottom w:val="single" w:sz="4" w:space="0" w:color="000000"/>
              <w:right w:val="single" w:sz="4" w:space="0" w:color="auto"/>
            </w:tcBorders>
            <w:tcMar>
              <w:top w:w="13" w:type="dxa"/>
              <w:left w:w="13" w:type="dxa"/>
              <w:bottom w:w="0" w:type="dxa"/>
              <w:right w:w="13" w:type="dxa"/>
            </w:tcMar>
            <w:vAlign w:val="center"/>
          </w:tcPr>
          <w:p w:rsidR="00073580" w:rsidRDefault="00073580">
            <w:pPr>
              <w:jc w:val="center"/>
              <w:rPr>
                <w:sz w:val="20"/>
                <w:szCs w:val="20"/>
              </w:rPr>
            </w:pPr>
            <w:r>
              <w:rPr>
                <w:sz w:val="20"/>
                <w:szCs w:val="20"/>
              </w:rPr>
              <w:t>№ п/п</w:t>
            </w:r>
          </w:p>
        </w:tc>
        <w:tc>
          <w:tcPr>
            <w:tcW w:w="1440" w:type="dxa"/>
            <w:vMerge w:val="restart"/>
            <w:tcBorders>
              <w:top w:val="single" w:sz="4" w:space="0" w:color="auto"/>
              <w:left w:val="single" w:sz="4" w:space="0" w:color="auto"/>
              <w:bottom w:val="single" w:sz="4" w:space="0" w:color="000000"/>
              <w:right w:val="single" w:sz="4" w:space="0" w:color="auto"/>
            </w:tcBorders>
            <w:tcMar>
              <w:top w:w="13" w:type="dxa"/>
              <w:left w:w="13" w:type="dxa"/>
              <w:bottom w:w="0" w:type="dxa"/>
              <w:right w:w="13" w:type="dxa"/>
            </w:tcMar>
            <w:vAlign w:val="center"/>
          </w:tcPr>
          <w:p w:rsidR="00073580" w:rsidRDefault="00073580">
            <w:pPr>
              <w:jc w:val="center"/>
              <w:rPr>
                <w:sz w:val="20"/>
                <w:szCs w:val="20"/>
              </w:rPr>
            </w:pPr>
            <w:r>
              <w:rPr>
                <w:sz w:val="20"/>
                <w:szCs w:val="20"/>
              </w:rPr>
              <w:t>Наименование показателя</w:t>
            </w:r>
          </w:p>
        </w:tc>
        <w:tc>
          <w:tcPr>
            <w:tcW w:w="2700" w:type="dxa"/>
            <w:gridSpan w:val="4"/>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rsidR="00073580" w:rsidRDefault="00073580">
            <w:pPr>
              <w:jc w:val="center"/>
              <w:rPr>
                <w:sz w:val="20"/>
                <w:szCs w:val="20"/>
              </w:rPr>
            </w:pPr>
            <w:r>
              <w:rPr>
                <w:sz w:val="20"/>
                <w:szCs w:val="20"/>
              </w:rPr>
              <w:t>Объем реализации</w:t>
            </w:r>
          </w:p>
        </w:tc>
        <w:tc>
          <w:tcPr>
            <w:tcW w:w="1620" w:type="dxa"/>
            <w:gridSpan w:val="2"/>
            <w:vMerge w:val="restart"/>
            <w:tcBorders>
              <w:top w:val="single" w:sz="4" w:space="0" w:color="auto"/>
              <w:left w:val="single" w:sz="4" w:space="0" w:color="auto"/>
              <w:bottom w:val="single" w:sz="4" w:space="0" w:color="000000"/>
              <w:right w:val="single" w:sz="4" w:space="0" w:color="000000"/>
            </w:tcBorders>
            <w:noWrap/>
            <w:tcMar>
              <w:top w:w="13" w:type="dxa"/>
              <w:left w:w="13" w:type="dxa"/>
              <w:bottom w:w="0" w:type="dxa"/>
              <w:right w:w="13" w:type="dxa"/>
            </w:tcMar>
            <w:vAlign w:val="center"/>
          </w:tcPr>
          <w:p w:rsidR="00073580" w:rsidRDefault="00073580">
            <w:pPr>
              <w:jc w:val="center"/>
              <w:rPr>
                <w:sz w:val="20"/>
                <w:szCs w:val="20"/>
              </w:rPr>
            </w:pPr>
            <w:r>
              <w:rPr>
                <w:sz w:val="20"/>
                <w:szCs w:val="20"/>
              </w:rPr>
              <w:t>Изменение</w:t>
            </w:r>
          </w:p>
        </w:tc>
        <w:tc>
          <w:tcPr>
            <w:tcW w:w="1260" w:type="dxa"/>
            <w:vMerge w:val="restart"/>
            <w:tcBorders>
              <w:top w:val="single" w:sz="4" w:space="0" w:color="auto"/>
              <w:left w:val="single" w:sz="4" w:space="0" w:color="auto"/>
              <w:bottom w:val="single" w:sz="4" w:space="0" w:color="000000"/>
              <w:right w:val="single" w:sz="4" w:space="0" w:color="auto"/>
            </w:tcBorders>
            <w:tcMar>
              <w:top w:w="13" w:type="dxa"/>
              <w:left w:w="13" w:type="dxa"/>
              <w:bottom w:w="0" w:type="dxa"/>
              <w:right w:w="13" w:type="dxa"/>
            </w:tcMar>
            <w:vAlign w:val="center"/>
          </w:tcPr>
          <w:p w:rsidR="00073580" w:rsidRDefault="00073580">
            <w:pPr>
              <w:jc w:val="center"/>
              <w:rPr>
                <w:sz w:val="20"/>
                <w:szCs w:val="20"/>
              </w:rPr>
            </w:pPr>
            <w:r>
              <w:rPr>
                <w:sz w:val="20"/>
                <w:szCs w:val="20"/>
              </w:rPr>
              <w:t>Темп роста</w:t>
            </w:r>
          </w:p>
        </w:tc>
      </w:tr>
      <w:tr w:rsidR="00073580">
        <w:trPr>
          <w:cantSplit/>
          <w:trHeight w:val="255"/>
        </w:trPr>
        <w:tc>
          <w:tcPr>
            <w:tcW w:w="373" w:type="dxa"/>
            <w:vMerge/>
            <w:tcBorders>
              <w:top w:val="single" w:sz="4" w:space="0" w:color="auto"/>
              <w:left w:val="single" w:sz="4" w:space="0" w:color="auto"/>
              <w:bottom w:val="single" w:sz="4" w:space="0" w:color="000000"/>
              <w:right w:val="single" w:sz="4" w:space="0" w:color="auto"/>
            </w:tcBorders>
            <w:vAlign w:val="center"/>
          </w:tcPr>
          <w:p w:rsidR="00073580" w:rsidRDefault="00073580">
            <w:pPr>
              <w:rPr>
                <w:sz w:val="20"/>
                <w:szCs w:val="20"/>
              </w:rPr>
            </w:pPr>
          </w:p>
        </w:tc>
        <w:tc>
          <w:tcPr>
            <w:tcW w:w="1440" w:type="dxa"/>
            <w:vMerge/>
            <w:tcBorders>
              <w:top w:val="single" w:sz="4" w:space="0" w:color="auto"/>
              <w:left w:val="single" w:sz="4" w:space="0" w:color="auto"/>
              <w:bottom w:val="single" w:sz="4" w:space="0" w:color="000000"/>
              <w:right w:val="single" w:sz="4" w:space="0" w:color="auto"/>
            </w:tcBorders>
            <w:vAlign w:val="center"/>
          </w:tcPr>
          <w:p w:rsidR="00073580" w:rsidRDefault="00073580">
            <w:pPr>
              <w:rPr>
                <w:sz w:val="20"/>
                <w:szCs w:val="20"/>
              </w:rPr>
            </w:pPr>
          </w:p>
        </w:tc>
        <w:tc>
          <w:tcPr>
            <w:tcW w:w="1260" w:type="dxa"/>
            <w:gridSpan w:val="2"/>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rsidR="00073580" w:rsidRDefault="00073580">
            <w:pPr>
              <w:jc w:val="center"/>
              <w:rPr>
                <w:sz w:val="20"/>
                <w:szCs w:val="20"/>
              </w:rPr>
            </w:pPr>
            <w:r>
              <w:rPr>
                <w:sz w:val="20"/>
                <w:szCs w:val="20"/>
              </w:rPr>
              <w:t>2002</w:t>
            </w:r>
          </w:p>
        </w:tc>
        <w:tc>
          <w:tcPr>
            <w:tcW w:w="1440" w:type="dxa"/>
            <w:gridSpan w:val="2"/>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rsidR="00073580" w:rsidRDefault="00073580">
            <w:pPr>
              <w:jc w:val="center"/>
              <w:rPr>
                <w:sz w:val="20"/>
                <w:szCs w:val="20"/>
              </w:rPr>
            </w:pPr>
            <w:r>
              <w:rPr>
                <w:sz w:val="20"/>
                <w:szCs w:val="20"/>
              </w:rPr>
              <w:t>2003</w:t>
            </w:r>
          </w:p>
        </w:tc>
        <w:tc>
          <w:tcPr>
            <w:tcW w:w="1620" w:type="dxa"/>
            <w:gridSpan w:val="2"/>
            <w:vMerge/>
            <w:tcBorders>
              <w:top w:val="single" w:sz="4" w:space="0" w:color="auto"/>
              <w:left w:val="single" w:sz="4" w:space="0" w:color="auto"/>
              <w:bottom w:val="single" w:sz="4" w:space="0" w:color="000000"/>
              <w:right w:val="single" w:sz="4" w:space="0" w:color="000000"/>
            </w:tcBorders>
            <w:vAlign w:val="center"/>
          </w:tcPr>
          <w:p w:rsidR="00073580" w:rsidRDefault="00073580">
            <w:pPr>
              <w:rPr>
                <w:sz w:val="20"/>
                <w:szCs w:val="20"/>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073580" w:rsidRDefault="00073580">
            <w:pPr>
              <w:rPr>
                <w:sz w:val="20"/>
                <w:szCs w:val="20"/>
              </w:rPr>
            </w:pPr>
          </w:p>
        </w:tc>
      </w:tr>
      <w:tr w:rsidR="00073580">
        <w:trPr>
          <w:cantSplit/>
          <w:trHeight w:val="750"/>
        </w:trPr>
        <w:tc>
          <w:tcPr>
            <w:tcW w:w="373" w:type="dxa"/>
            <w:vMerge/>
            <w:tcBorders>
              <w:top w:val="single" w:sz="4" w:space="0" w:color="auto"/>
              <w:left w:val="single" w:sz="4" w:space="0" w:color="auto"/>
              <w:bottom w:val="single" w:sz="4" w:space="0" w:color="000000"/>
              <w:right w:val="single" w:sz="4" w:space="0" w:color="auto"/>
            </w:tcBorders>
            <w:vAlign w:val="center"/>
          </w:tcPr>
          <w:p w:rsidR="00073580" w:rsidRDefault="00073580">
            <w:pPr>
              <w:rPr>
                <w:sz w:val="20"/>
                <w:szCs w:val="20"/>
              </w:rPr>
            </w:pPr>
          </w:p>
        </w:tc>
        <w:tc>
          <w:tcPr>
            <w:tcW w:w="1440" w:type="dxa"/>
            <w:vMerge/>
            <w:tcBorders>
              <w:top w:val="single" w:sz="4" w:space="0" w:color="auto"/>
              <w:left w:val="single" w:sz="4" w:space="0" w:color="auto"/>
              <w:bottom w:val="single" w:sz="4" w:space="0" w:color="000000"/>
              <w:right w:val="single" w:sz="4" w:space="0" w:color="auto"/>
            </w:tcBorders>
            <w:vAlign w:val="center"/>
          </w:tcPr>
          <w:p w:rsidR="00073580" w:rsidRDefault="00073580">
            <w:pPr>
              <w:rPr>
                <w:sz w:val="20"/>
                <w:szCs w:val="20"/>
              </w:rPr>
            </w:pPr>
          </w:p>
        </w:tc>
        <w:tc>
          <w:tcPr>
            <w:tcW w:w="776" w:type="dxa"/>
            <w:vMerge w:val="restart"/>
            <w:tcBorders>
              <w:top w:val="nil"/>
              <w:left w:val="single" w:sz="4" w:space="0" w:color="auto"/>
              <w:bottom w:val="single" w:sz="4" w:space="0" w:color="000000"/>
              <w:right w:val="single" w:sz="4" w:space="0" w:color="auto"/>
            </w:tcBorders>
            <w:tcMar>
              <w:top w:w="13" w:type="dxa"/>
              <w:left w:w="13" w:type="dxa"/>
              <w:bottom w:w="0" w:type="dxa"/>
              <w:right w:w="13" w:type="dxa"/>
            </w:tcMar>
            <w:vAlign w:val="center"/>
          </w:tcPr>
          <w:p w:rsidR="00073580" w:rsidRDefault="00073580">
            <w:pPr>
              <w:jc w:val="center"/>
              <w:rPr>
                <w:sz w:val="20"/>
                <w:szCs w:val="20"/>
              </w:rPr>
            </w:pPr>
            <w:r>
              <w:rPr>
                <w:sz w:val="20"/>
                <w:szCs w:val="20"/>
              </w:rPr>
              <w:t>тыс.  руб.</w:t>
            </w:r>
          </w:p>
        </w:tc>
        <w:tc>
          <w:tcPr>
            <w:tcW w:w="484" w:type="dxa"/>
            <w:vMerge w:val="restart"/>
            <w:tcBorders>
              <w:top w:val="nil"/>
              <w:left w:val="single" w:sz="4" w:space="0" w:color="auto"/>
              <w:bottom w:val="single" w:sz="4" w:space="0" w:color="000000"/>
              <w:right w:val="single" w:sz="4" w:space="0" w:color="auto"/>
            </w:tcBorders>
            <w:tcMar>
              <w:top w:w="13" w:type="dxa"/>
              <w:left w:w="13" w:type="dxa"/>
              <w:bottom w:w="0" w:type="dxa"/>
              <w:right w:w="13" w:type="dxa"/>
            </w:tcMar>
            <w:vAlign w:val="bottom"/>
          </w:tcPr>
          <w:p w:rsidR="00073580" w:rsidRDefault="00073580">
            <w:pPr>
              <w:jc w:val="center"/>
              <w:rPr>
                <w:sz w:val="20"/>
                <w:szCs w:val="20"/>
              </w:rPr>
            </w:pPr>
            <w:r>
              <w:rPr>
                <w:sz w:val="20"/>
                <w:szCs w:val="20"/>
              </w:rPr>
              <w:t>уро-вень,  %</w:t>
            </w:r>
          </w:p>
        </w:tc>
        <w:tc>
          <w:tcPr>
            <w:tcW w:w="900" w:type="dxa"/>
            <w:vMerge w:val="restart"/>
            <w:tcBorders>
              <w:top w:val="nil"/>
              <w:left w:val="single" w:sz="4" w:space="0" w:color="auto"/>
              <w:bottom w:val="single" w:sz="4" w:space="0" w:color="000000"/>
              <w:right w:val="single" w:sz="4" w:space="0" w:color="auto"/>
            </w:tcBorders>
            <w:tcMar>
              <w:top w:w="13" w:type="dxa"/>
              <w:left w:w="13" w:type="dxa"/>
              <w:bottom w:w="0" w:type="dxa"/>
              <w:right w:w="13" w:type="dxa"/>
            </w:tcMar>
            <w:vAlign w:val="center"/>
          </w:tcPr>
          <w:p w:rsidR="00073580" w:rsidRDefault="00073580">
            <w:pPr>
              <w:jc w:val="center"/>
              <w:rPr>
                <w:sz w:val="20"/>
                <w:szCs w:val="20"/>
              </w:rPr>
            </w:pPr>
            <w:r>
              <w:rPr>
                <w:sz w:val="20"/>
                <w:szCs w:val="20"/>
              </w:rPr>
              <w:t>тыс.  руб.</w:t>
            </w:r>
          </w:p>
        </w:tc>
        <w:tc>
          <w:tcPr>
            <w:tcW w:w="540" w:type="dxa"/>
            <w:vMerge w:val="restart"/>
            <w:tcBorders>
              <w:top w:val="nil"/>
              <w:left w:val="single" w:sz="4" w:space="0" w:color="auto"/>
              <w:bottom w:val="single" w:sz="4" w:space="0" w:color="000000"/>
              <w:right w:val="single" w:sz="4" w:space="0" w:color="auto"/>
            </w:tcBorders>
            <w:tcMar>
              <w:top w:w="13" w:type="dxa"/>
              <w:left w:w="13" w:type="dxa"/>
              <w:bottom w:w="0" w:type="dxa"/>
              <w:right w:w="13" w:type="dxa"/>
            </w:tcMar>
            <w:vAlign w:val="bottom"/>
          </w:tcPr>
          <w:p w:rsidR="00073580" w:rsidRDefault="00073580">
            <w:pPr>
              <w:jc w:val="center"/>
              <w:rPr>
                <w:sz w:val="20"/>
                <w:szCs w:val="20"/>
              </w:rPr>
            </w:pPr>
            <w:r>
              <w:rPr>
                <w:sz w:val="20"/>
                <w:szCs w:val="20"/>
              </w:rPr>
              <w:t>уро-вень,  %</w:t>
            </w:r>
          </w:p>
        </w:tc>
        <w:tc>
          <w:tcPr>
            <w:tcW w:w="1620" w:type="dxa"/>
            <w:gridSpan w:val="2"/>
            <w:vMerge/>
            <w:tcBorders>
              <w:top w:val="nil"/>
              <w:left w:val="single" w:sz="4" w:space="0" w:color="auto"/>
              <w:bottom w:val="single" w:sz="4" w:space="0" w:color="000000"/>
              <w:right w:val="single" w:sz="4" w:space="0" w:color="auto"/>
            </w:tcBorders>
            <w:vAlign w:val="center"/>
          </w:tcPr>
          <w:p w:rsidR="00073580" w:rsidRDefault="00073580">
            <w:pPr>
              <w:rPr>
                <w:sz w:val="20"/>
                <w:szCs w:val="20"/>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073580" w:rsidRDefault="00073580">
            <w:pPr>
              <w:rPr>
                <w:sz w:val="20"/>
                <w:szCs w:val="20"/>
              </w:rPr>
            </w:pPr>
          </w:p>
        </w:tc>
      </w:tr>
      <w:tr w:rsidR="00073580">
        <w:trPr>
          <w:cantSplit/>
          <w:trHeight w:val="255"/>
        </w:trPr>
        <w:tc>
          <w:tcPr>
            <w:tcW w:w="373" w:type="dxa"/>
            <w:vMerge/>
            <w:tcBorders>
              <w:top w:val="single" w:sz="4" w:space="0" w:color="auto"/>
              <w:left w:val="single" w:sz="4" w:space="0" w:color="auto"/>
              <w:bottom w:val="single" w:sz="4" w:space="0" w:color="000000"/>
              <w:right w:val="single" w:sz="4" w:space="0" w:color="auto"/>
            </w:tcBorders>
            <w:vAlign w:val="center"/>
          </w:tcPr>
          <w:p w:rsidR="00073580" w:rsidRDefault="00073580">
            <w:pPr>
              <w:rPr>
                <w:sz w:val="20"/>
                <w:szCs w:val="20"/>
              </w:rPr>
            </w:pPr>
          </w:p>
        </w:tc>
        <w:tc>
          <w:tcPr>
            <w:tcW w:w="1440" w:type="dxa"/>
            <w:vMerge/>
            <w:tcBorders>
              <w:top w:val="single" w:sz="4" w:space="0" w:color="auto"/>
              <w:left w:val="single" w:sz="4" w:space="0" w:color="auto"/>
              <w:bottom w:val="single" w:sz="4" w:space="0" w:color="000000"/>
              <w:right w:val="single" w:sz="4" w:space="0" w:color="auto"/>
            </w:tcBorders>
            <w:vAlign w:val="center"/>
          </w:tcPr>
          <w:p w:rsidR="00073580" w:rsidRDefault="00073580">
            <w:pPr>
              <w:rPr>
                <w:sz w:val="20"/>
                <w:szCs w:val="20"/>
              </w:rPr>
            </w:pPr>
          </w:p>
        </w:tc>
        <w:tc>
          <w:tcPr>
            <w:tcW w:w="776" w:type="dxa"/>
            <w:vMerge/>
            <w:tcBorders>
              <w:top w:val="nil"/>
              <w:left w:val="single" w:sz="4" w:space="0" w:color="auto"/>
              <w:bottom w:val="single" w:sz="4" w:space="0" w:color="000000"/>
              <w:right w:val="single" w:sz="4" w:space="0" w:color="auto"/>
            </w:tcBorders>
            <w:vAlign w:val="center"/>
          </w:tcPr>
          <w:p w:rsidR="00073580" w:rsidRDefault="00073580">
            <w:pPr>
              <w:rPr>
                <w:sz w:val="20"/>
                <w:szCs w:val="20"/>
              </w:rPr>
            </w:pPr>
          </w:p>
        </w:tc>
        <w:tc>
          <w:tcPr>
            <w:tcW w:w="484" w:type="dxa"/>
            <w:vMerge/>
            <w:tcBorders>
              <w:top w:val="nil"/>
              <w:left w:val="single" w:sz="4" w:space="0" w:color="auto"/>
              <w:bottom w:val="single" w:sz="4" w:space="0" w:color="000000"/>
              <w:right w:val="single" w:sz="4" w:space="0" w:color="auto"/>
            </w:tcBorders>
            <w:vAlign w:val="center"/>
          </w:tcPr>
          <w:p w:rsidR="00073580" w:rsidRDefault="00073580">
            <w:pPr>
              <w:rPr>
                <w:sz w:val="20"/>
                <w:szCs w:val="20"/>
              </w:rPr>
            </w:pPr>
          </w:p>
        </w:tc>
        <w:tc>
          <w:tcPr>
            <w:tcW w:w="900" w:type="dxa"/>
            <w:vMerge/>
            <w:tcBorders>
              <w:top w:val="nil"/>
              <w:left w:val="single" w:sz="4" w:space="0" w:color="auto"/>
              <w:bottom w:val="single" w:sz="4" w:space="0" w:color="000000"/>
              <w:right w:val="single" w:sz="4" w:space="0" w:color="auto"/>
            </w:tcBorders>
            <w:vAlign w:val="center"/>
          </w:tcPr>
          <w:p w:rsidR="00073580" w:rsidRDefault="00073580">
            <w:pPr>
              <w:rPr>
                <w:sz w:val="20"/>
                <w:szCs w:val="20"/>
              </w:rPr>
            </w:pPr>
          </w:p>
        </w:tc>
        <w:tc>
          <w:tcPr>
            <w:tcW w:w="540" w:type="dxa"/>
            <w:vMerge/>
            <w:tcBorders>
              <w:top w:val="nil"/>
              <w:left w:val="single" w:sz="4" w:space="0" w:color="auto"/>
              <w:bottom w:val="single" w:sz="4" w:space="0" w:color="000000"/>
              <w:right w:val="single" w:sz="4" w:space="0" w:color="auto"/>
            </w:tcBorders>
            <w:vAlign w:val="center"/>
          </w:tcPr>
          <w:p w:rsidR="00073580" w:rsidRDefault="00073580">
            <w:pPr>
              <w:rPr>
                <w:sz w:val="20"/>
                <w:szCs w:val="20"/>
              </w:rPr>
            </w:pP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073580">
            <w:pPr>
              <w:jc w:val="center"/>
              <w:rPr>
                <w:sz w:val="20"/>
                <w:szCs w:val="20"/>
              </w:rPr>
            </w:pPr>
            <w:r>
              <w:rPr>
                <w:sz w:val="20"/>
                <w:szCs w:val="20"/>
              </w:rPr>
              <w:t>тыс.руб.</w:t>
            </w:r>
          </w:p>
        </w:tc>
        <w:tc>
          <w:tcPr>
            <w:tcW w:w="72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073580">
            <w:pPr>
              <w:jc w:val="center"/>
              <w:rPr>
                <w:sz w:val="20"/>
                <w:szCs w:val="20"/>
              </w:rPr>
            </w:pPr>
            <w:r>
              <w:rPr>
                <w:sz w:val="20"/>
                <w:szCs w:val="20"/>
              </w:rPr>
              <w:t>%</w:t>
            </w:r>
          </w:p>
        </w:tc>
        <w:tc>
          <w:tcPr>
            <w:tcW w:w="1260" w:type="dxa"/>
            <w:vMerge/>
            <w:tcBorders>
              <w:top w:val="single" w:sz="4" w:space="0" w:color="auto"/>
              <w:left w:val="single" w:sz="4" w:space="0" w:color="auto"/>
              <w:bottom w:val="single" w:sz="4" w:space="0" w:color="000000"/>
              <w:right w:val="single" w:sz="4" w:space="0" w:color="auto"/>
            </w:tcBorders>
            <w:vAlign w:val="center"/>
          </w:tcPr>
          <w:p w:rsidR="00073580" w:rsidRDefault="00073580">
            <w:pPr>
              <w:rPr>
                <w:sz w:val="20"/>
                <w:szCs w:val="20"/>
              </w:rPr>
            </w:pPr>
          </w:p>
        </w:tc>
      </w:tr>
      <w:tr w:rsidR="00073580">
        <w:trPr>
          <w:trHeight w:val="255"/>
        </w:trPr>
        <w:tc>
          <w:tcPr>
            <w:tcW w:w="373" w:type="dxa"/>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073580" w:rsidRDefault="00073580">
            <w:pPr>
              <w:jc w:val="center"/>
              <w:rPr>
                <w:b/>
                <w:bCs/>
                <w:sz w:val="20"/>
                <w:szCs w:val="20"/>
              </w:rPr>
            </w:pPr>
            <w:r>
              <w:rPr>
                <w:b/>
                <w:bCs/>
                <w:sz w:val="20"/>
                <w:szCs w:val="20"/>
              </w:rPr>
              <w:t>1</w:t>
            </w:r>
          </w:p>
        </w:tc>
        <w:tc>
          <w:tcPr>
            <w:tcW w:w="1440" w:type="dxa"/>
            <w:tcBorders>
              <w:top w:val="nil"/>
              <w:left w:val="nil"/>
              <w:bottom w:val="single" w:sz="4" w:space="0" w:color="auto"/>
              <w:right w:val="single" w:sz="4" w:space="0" w:color="auto"/>
            </w:tcBorders>
            <w:tcMar>
              <w:top w:w="13" w:type="dxa"/>
              <w:left w:w="13" w:type="dxa"/>
              <w:bottom w:w="0" w:type="dxa"/>
              <w:right w:w="13" w:type="dxa"/>
            </w:tcMar>
            <w:vAlign w:val="center"/>
          </w:tcPr>
          <w:p w:rsidR="00073580" w:rsidRDefault="00073580">
            <w:pPr>
              <w:jc w:val="center"/>
              <w:rPr>
                <w:b/>
                <w:bCs/>
                <w:sz w:val="20"/>
                <w:szCs w:val="20"/>
              </w:rPr>
            </w:pPr>
            <w:r>
              <w:rPr>
                <w:b/>
                <w:bCs/>
                <w:sz w:val="20"/>
                <w:szCs w:val="20"/>
              </w:rPr>
              <w:t>2</w:t>
            </w:r>
          </w:p>
        </w:tc>
        <w:tc>
          <w:tcPr>
            <w:tcW w:w="776" w:type="dxa"/>
            <w:tcBorders>
              <w:top w:val="nil"/>
              <w:left w:val="nil"/>
              <w:bottom w:val="single" w:sz="4" w:space="0" w:color="auto"/>
              <w:right w:val="single" w:sz="4" w:space="0" w:color="auto"/>
            </w:tcBorders>
            <w:tcMar>
              <w:top w:w="13" w:type="dxa"/>
              <w:left w:w="13" w:type="dxa"/>
              <w:bottom w:w="0" w:type="dxa"/>
              <w:right w:w="13" w:type="dxa"/>
            </w:tcMar>
            <w:vAlign w:val="center"/>
          </w:tcPr>
          <w:p w:rsidR="00073580" w:rsidRDefault="00073580">
            <w:pPr>
              <w:jc w:val="center"/>
              <w:rPr>
                <w:b/>
                <w:bCs/>
                <w:sz w:val="20"/>
                <w:szCs w:val="20"/>
              </w:rPr>
            </w:pPr>
            <w:r>
              <w:rPr>
                <w:b/>
                <w:bCs/>
                <w:sz w:val="20"/>
                <w:szCs w:val="20"/>
              </w:rPr>
              <w:t>3</w:t>
            </w:r>
          </w:p>
        </w:tc>
        <w:tc>
          <w:tcPr>
            <w:tcW w:w="484" w:type="dxa"/>
            <w:tcBorders>
              <w:top w:val="nil"/>
              <w:left w:val="nil"/>
              <w:bottom w:val="single" w:sz="4" w:space="0" w:color="auto"/>
              <w:right w:val="single" w:sz="4" w:space="0" w:color="auto"/>
            </w:tcBorders>
            <w:tcMar>
              <w:top w:w="13" w:type="dxa"/>
              <w:left w:w="13" w:type="dxa"/>
              <w:bottom w:w="0" w:type="dxa"/>
              <w:right w:w="13" w:type="dxa"/>
            </w:tcMar>
            <w:vAlign w:val="bottom"/>
          </w:tcPr>
          <w:p w:rsidR="00073580" w:rsidRDefault="00073580">
            <w:pPr>
              <w:jc w:val="center"/>
              <w:rPr>
                <w:b/>
                <w:bCs/>
                <w:sz w:val="20"/>
                <w:szCs w:val="20"/>
              </w:rPr>
            </w:pPr>
            <w:r>
              <w:rPr>
                <w:b/>
                <w:bCs/>
                <w:sz w:val="20"/>
                <w:szCs w:val="20"/>
              </w:rPr>
              <w:t>4</w:t>
            </w:r>
          </w:p>
        </w:tc>
        <w:tc>
          <w:tcPr>
            <w:tcW w:w="900" w:type="dxa"/>
            <w:tcBorders>
              <w:top w:val="nil"/>
              <w:left w:val="nil"/>
              <w:bottom w:val="single" w:sz="4" w:space="0" w:color="auto"/>
              <w:right w:val="single" w:sz="4" w:space="0" w:color="auto"/>
            </w:tcBorders>
            <w:tcMar>
              <w:top w:w="13" w:type="dxa"/>
              <w:left w:w="13" w:type="dxa"/>
              <w:bottom w:w="0" w:type="dxa"/>
              <w:right w:w="13" w:type="dxa"/>
            </w:tcMar>
            <w:vAlign w:val="center"/>
          </w:tcPr>
          <w:p w:rsidR="00073580" w:rsidRDefault="00073580">
            <w:pPr>
              <w:jc w:val="center"/>
              <w:rPr>
                <w:b/>
                <w:bCs/>
                <w:sz w:val="20"/>
                <w:szCs w:val="20"/>
              </w:rPr>
            </w:pPr>
            <w:r>
              <w:rPr>
                <w:b/>
                <w:bCs/>
                <w:sz w:val="20"/>
                <w:szCs w:val="20"/>
              </w:rPr>
              <w:t>5</w:t>
            </w:r>
          </w:p>
        </w:tc>
        <w:tc>
          <w:tcPr>
            <w:tcW w:w="540" w:type="dxa"/>
            <w:tcBorders>
              <w:top w:val="nil"/>
              <w:left w:val="nil"/>
              <w:bottom w:val="single" w:sz="4" w:space="0" w:color="auto"/>
              <w:right w:val="single" w:sz="4" w:space="0" w:color="auto"/>
            </w:tcBorders>
            <w:tcMar>
              <w:top w:w="13" w:type="dxa"/>
              <w:left w:w="13" w:type="dxa"/>
              <w:bottom w:w="0" w:type="dxa"/>
              <w:right w:w="13" w:type="dxa"/>
            </w:tcMar>
            <w:vAlign w:val="bottom"/>
          </w:tcPr>
          <w:p w:rsidR="00073580" w:rsidRDefault="00073580">
            <w:pPr>
              <w:jc w:val="center"/>
              <w:rPr>
                <w:b/>
                <w:bCs/>
                <w:sz w:val="20"/>
                <w:szCs w:val="20"/>
              </w:rPr>
            </w:pPr>
            <w:r>
              <w:rPr>
                <w:b/>
                <w:bCs/>
                <w:sz w:val="20"/>
                <w:szCs w:val="20"/>
              </w:rPr>
              <w:t>6</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073580">
            <w:pPr>
              <w:jc w:val="center"/>
              <w:rPr>
                <w:b/>
                <w:bCs/>
                <w:sz w:val="20"/>
                <w:szCs w:val="20"/>
              </w:rPr>
            </w:pPr>
            <w:r>
              <w:rPr>
                <w:b/>
                <w:bCs/>
                <w:sz w:val="20"/>
                <w:szCs w:val="20"/>
              </w:rPr>
              <w:t>7</w:t>
            </w:r>
          </w:p>
        </w:tc>
        <w:tc>
          <w:tcPr>
            <w:tcW w:w="72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073580">
            <w:pPr>
              <w:jc w:val="center"/>
              <w:rPr>
                <w:b/>
                <w:bCs/>
                <w:sz w:val="20"/>
                <w:szCs w:val="20"/>
              </w:rPr>
            </w:pPr>
            <w:r>
              <w:rPr>
                <w:b/>
                <w:bCs/>
                <w:sz w:val="20"/>
                <w:szCs w:val="20"/>
              </w:rPr>
              <w:t>8</w:t>
            </w:r>
          </w:p>
        </w:tc>
        <w:tc>
          <w:tcPr>
            <w:tcW w:w="1260" w:type="dxa"/>
            <w:tcBorders>
              <w:top w:val="nil"/>
              <w:left w:val="nil"/>
              <w:bottom w:val="single" w:sz="4" w:space="0" w:color="auto"/>
              <w:right w:val="single" w:sz="4" w:space="0" w:color="auto"/>
            </w:tcBorders>
            <w:tcMar>
              <w:top w:w="13" w:type="dxa"/>
              <w:left w:w="13" w:type="dxa"/>
              <w:bottom w:w="0" w:type="dxa"/>
              <w:right w:w="13" w:type="dxa"/>
            </w:tcMar>
            <w:vAlign w:val="center"/>
          </w:tcPr>
          <w:p w:rsidR="00073580" w:rsidRDefault="00073580">
            <w:pPr>
              <w:jc w:val="center"/>
              <w:rPr>
                <w:b/>
                <w:bCs/>
                <w:sz w:val="20"/>
                <w:szCs w:val="20"/>
              </w:rPr>
            </w:pPr>
            <w:r>
              <w:rPr>
                <w:b/>
                <w:bCs/>
                <w:sz w:val="20"/>
                <w:szCs w:val="20"/>
              </w:rPr>
              <w:t>9</w:t>
            </w:r>
          </w:p>
        </w:tc>
      </w:tr>
      <w:tr w:rsidR="00073580">
        <w:trPr>
          <w:trHeight w:val="255"/>
        </w:trPr>
        <w:tc>
          <w:tcPr>
            <w:tcW w:w="37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rsidR="00073580" w:rsidRDefault="00073580">
            <w:pPr>
              <w:jc w:val="center"/>
              <w:rPr>
                <w:sz w:val="20"/>
                <w:szCs w:val="20"/>
              </w:rPr>
            </w:pPr>
            <w:r>
              <w:rPr>
                <w:sz w:val="20"/>
                <w:szCs w:val="20"/>
              </w:rPr>
              <w:t>1</w:t>
            </w:r>
          </w:p>
        </w:tc>
        <w:tc>
          <w:tcPr>
            <w:tcW w:w="1440" w:type="dxa"/>
            <w:tcBorders>
              <w:top w:val="nil"/>
              <w:left w:val="nil"/>
              <w:bottom w:val="single" w:sz="4" w:space="0" w:color="auto"/>
              <w:right w:val="single" w:sz="4" w:space="0" w:color="auto"/>
            </w:tcBorders>
            <w:tcMar>
              <w:top w:w="13" w:type="dxa"/>
              <w:left w:w="13" w:type="dxa"/>
              <w:bottom w:w="0" w:type="dxa"/>
              <w:right w:w="13" w:type="dxa"/>
            </w:tcMar>
            <w:vAlign w:val="center"/>
          </w:tcPr>
          <w:p w:rsidR="00073580" w:rsidRDefault="00073580">
            <w:pPr>
              <w:jc w:val="both"/>
              <w:rPr>
                <w:sz w:val="20"/>
                <w:szCs w:val="20"/>
              </w:rPr>
            </w:pPr>
            <w:r>
              <w:rPr>
                <w:sz w:val="20"/>
                <w:szCs w:val="20"/>
              </w:rPr>
              <w:t>Эксклюзивная мебель</w:t>
            </w:r>
          </w:p>
        </w:tc>
        <w:tc>
          <w:tcPr>
            <w:tcW w:w="776"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073580">
            <w:pPr>
              <w:jc w:val="center"/>
              <w:rPr>
                <w:sz w:val="20"/>
                <w:szCs w:val="20"/>
              </w:rPr>
            </w:pPr>
            <w:r>
              <w:rPr>
                <w:sz w:val="20"/>
                <w:szCs w:val="20"/>
              </w:rPr>
              <w:t>58</w:t>
            </w:r>
            <w:r w:rsidR="00B73F7D">
              <w:rPr>
                <w:sz w:val="20"/>
                <w:szCs w:val="20"/>
                <w:lang w:val="en-US"/>
              </w:rPr>
              <w:t>49</w:t>
            </w:r>
            <w:r>
              <w:rPr>
                <w:sz w:val="20"/>
                <w:szCs w:val="20"/>
              </w:rPr>
              <w:t>,</w:t>
            </w:r>
            <w:r w:rsidR="00B73F7D">
              <w:rPr>
                <w:sz w:val="20"/>
                <w:szCs w:val="20"/>
                <w:lang w:val="en-US"/>
              </w:rPr>
              <w:t>9</w:t>
            </w:r>
            <w:r>
              <w:rPr>
                <w:sz w:val="20"/>
                <w:szCs w:val="20"/>
              </w:rPr>
              <w:t>8</w:t>
            </w:r>
          </w:p>
        </w:tc>
        <w:tc>
          <w:tcPr>
            <w:tcW w:w="484"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774EED">
            <w:pPr>
              <w:jc w:val="center"/>
              <w:rPr>
                <w:sz w:val="20"/>
                <w:szCs w:val="20"/>
              </w:rPr>
            </w:pPr>
            <w:r>
              <w:rPr>
                <w:sz w:val="20"/>
                <w:szCs w:val="20"/>
              </w:rPr>
              <w:t>35</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073580">
            <w:pPr>
              <w:jc w:val="center"/>
              <w:rPr>
                <w:sz w:val="20"/>
                <w:szCs w:val="20"/>
              </w:rPr>
            </w:pPr>
            <w:r>
              <w:rPr>
                <w:sz w:val="20"/>
                <w:szCs w:val="20"/>
              </w:rPr>
              <w:t>7523,03</w:t>
            </w:r>
          </w:p>
        </w:tc>
        <w:tc>
          <w:tcPr>
            <w:tcW w:w="54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Pr="00774EED" w:rsidRDefault="00774EED">
            <w:pPr>
              <w:jc w:val="center"/>
              <w:rPr>
                <w:b/>
                <w:sz w:val="20"/>
                <w:szCs w:val="20"/>
                <w:u w:val="single"/>
              </w:rPr>
            </w:pPr>
            <w:r w:rsidRPr="00774EED">
              <w:rPr>
                <w:b/>
                <w:sz w:val="20"/>
                <w:szCs w:val="20"/>
                <w:u w:val="single"/>
              </w:rPr>
              <w:t>39</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774EED">
            <w:pPr>
              <w:jc w:val="center"/>
              <w:rPr>
                <w:sz w:val="20"/>
                <w:szCs w:val="20"/>
              </w:rPr>
            </w:pPr>
            <w:r>
              <w:rPr>
                <w:sz w:val="20"/>
                <w:szCs w:val="20"/>
              </w:rPr>
              <w:t>1673,05</w:t>
            </w:r>
          </w:p>
        </w:tc>
        <w:tc>
          <w:tcPr>
            <w:tcW w:w="72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774EED">
            <w:pPr>
              <w:jc w:val="center"/>
              <w:rPr>
                <w:sz w:val="20"/>
                <w:szCs w:val="20"/>
              </w:rPr>
            </w:pPr>
            <w:r>
              <w:rPr>
                <w:sz w:val="20"/>
                <w:szCs w:val="20"/>
              </w:rPr>
              <w:t>4</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Pr="00774EED" w:rsidRDefault="00774EED">
            <w:pPr>
              <w:jc w:val="center"/>
              <w:rPr>
                <w:b/>
                <w:sz w:val="20"/>
                <w:szCs w:val="20"/>
                <w:u w:val="single"/>
              </w:rPr>
            </w:pPr>
            <w:r w:rsidRPr="00774EED">
              <w:rPr>
                <w:b/>
                <w:sz w:val="20"/>
                <w:szCs w:val="20"/>
                <w:u w:val="single"/>
              </w:rPr>
              <w:t>128,6%</w:t>
            </w:r>
            <w:r w:rsidR="00F04B2D">
              <w:rPr>
                <w:b/>
                <w:sz w:val="20"/>
                <w:szCs w:val="20"/>
                <w:u w:val="single"/>
              </w:rPr>
              <w:t xml:space="preserve"> </w:t>
            </w:r>
            <w:r w:rsidR="00F04B2D">
              <w:rPr>
                <w:sz w:val="20"/>
                <w:szCs w:val="20"/>
              </w:rPr>
              <w:t xml:space="preserve"> </w:t>
            </w:r>
            <w:r w:rsidR="00F04B2D">
              <w:rPr>
                <w:sz w:val="28"/>
                <w:szCs w:val="28"/>
              </w:rPr>
              <w:t>+</w:t>
            </w:r>
          </w:p>
        </w:tc>
      </w:tr>
      <w:tr w:rsidR="00073580">
        <w:trPr>
          <w:trHeight w:val="255"/>
        </w:trPr>
        <w:tc>
          <w:tcPr>
            <w:tcW w:w="37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rsidR="00073580" w:rsidRDefault="00073580">
            <w:pPr>
              <w:jc w:val="center"/>
              <w:rPr>
                <w:sz w:val="20"/>
                <w:szCs w:val="20"/>
              </w:rPr>
            </w:pPr>
            <w:r>
              <w:rPr>
                <w:sz w:val="20"/>
                <w:szCs w:val="20"/>
              </w:rPr>
              <w:t>2</w:t>
            </w:r>
          </w:p>
        </w:tc>
        <w:tc>
          <w:tcPr>
            <w:tcW w:w="1440" w:type="dxa"/>
            <w:tcBorders>
              <w:top w:val="nil"/>
              <w:left w:val="nil"/>
              <w:bottom w:val="single" w:sz="4" w:space="0" w:color="auto"/>
              <w:right w:val="single" w:sz="4" w:space="0" w:color="auto"/>
            </w:tcBorders>
            <w:tcMar>
              <w:top w:w="13" w:type="dxa"/>
              <w:left w:w="13" w:type="dxa"/>
              <w:bottom w:w="0" w:type="dxa"/>
              <w:right w:w="13" w:type="dxa"/>
            </w:tcMar>
            <w:vAlign w:val="center"/>
          </w:tcPr>
          <w:p w:rsidR="00073580" w:rsidRDefault="00073580">
            <w:pPr>
              <w:jc w:val="both"/>
              <w:rPr>
                <w:sz w:val="20"/>
                <w:szCs w:val="20"/>
              </w:rPr>
            </w:pPr>
            <w:r>
              <w:rPr>
                <w:sz w:val="20"/>
                <w:szCs w:val="20"/>
              </w:rPr>
              <w:t>Серийная продукция</w:t>
            </w:r>
          </w:p>
        </w:tc>
        <w:tc>
          <w:tcPr>
            <w:tcW w:w="776"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073580">
            <w:pPr>
              <w:jc w:val="center"/>
              <w:rPr>
                <w:sz w:val="20"/>
                <w:szCs w:val="20"/>
              </w:rPr>
            </w:pPr>
            <w:r>
              <w:rPr>
                <w:sz w:val="20"/>
                <w:szCs w:val="20"/>
              </w:rPr>
              <w:t>10676,92</w:t>
            </w:r>
          </w:p>
        </w:tc>
        <w:tc>
          <w:tcPr>
            <w:tcW w:w="484"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774EED">
            <w:pPr>
              <w:jc w:val="center"/>
              <w:rPr>
                <w:sz w:val="20"/>
                <w:szCs w:val="20"/>
              </w:rPr>
            </w:pPr>
            <w:r>
              <w:rPr>
                <w:sz w:val="20"/>
                <w:szCs w:val="20"/>
              </w:rPr>
              <w:t>65</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073580">
            <w:pPr>
              <w:jc w:val="center"/>
              <w:rPr>
                <w:sz w:val="20"/>
                <w:szCs w:val="20"/>
              </w:rPr>
            </w:pPr>
            <w:r>
              <w:rPr>
                <w:sz w:val="20"/>
                <w:szCs w:val="20"/>
              </w:rPr>
              <w:t>11702,71</w:t>
            </w:r>
          </w:p>
        </w:tc>
        <w:tc>
          <w:tcPr>
            <w:tcW w:w="54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774EED">
            <w:pPr>
              <w:jc w:val="center"/>
              <w:rPr>
                <w:sz w:val="20"/>
                <w:szCs w:val="20"/>
              </w:rPr>
            </w:pPr>
            <w:r>
              <w:rPr>
                <w:sz w:val="20"/>
                <w:szCs w:val="20"/>
              </w:rPr>
              <w:t>61</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774EED">
            <w:pPr>
              <w:jc w:val="center"/>
              <w:rPr>
                <w:sz w:val="20"/>
                <w:szCs w:val="20"/>
              </w:rPr>
            </w:pPr>
            <w:r>
              <w:rPr>
                <w:sz w:val="20"/>
                <w:szCs w:val="20"/>
              </w:rPr>
              <w:t>1025,79</w:t>
            </w:r>
          </w:p>
        </w:tc>
        <w:tc>
          <w:tcPr>
            <w:tcW w:w="72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774EED">
            <w:pPr>
              <w:jc w:val="center"/>
              <w:rPr>
                <w:sz w:val="20"/>
                <w:szCs w:val="20"/>
              </w:rPr>
            </w:pPr>
            <w:r>
              <w:rPr>
                <w:sz w:val="20"/>
                <w:szCs w:val="20"/>
              </w:rPr>
              <w:t>-4</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774EED">
            <w:pPr>
              <w:jc w:val="center"/>
              <w:rPr>
                <w:sz w:val="20"/>
                <w:szCs w:val="20"/>
              </w:rPr>
            </w:pPr>
            <w:r>
              <w:rPr>
                <w:sz w:val="20"/>
                <w:szCs w:val="20"/>
              </w:rPr>
              <w:t>109,6%</w:t>
            </w:r>
          </w:p>
        </w:tc>
      </w:tr>
      <w:tr w:rsidR="00073580">
        <w:trPr>
          <w:trHeight w:val="720"/>
        </w:trPr>
        <w:tc>
          <w:tcPr>
            <w:tcW w:w="37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073580" w:rsidRDefault="00073580">
            <w:pPr>
              <w:jc w:val="center"/>
              <w:rPr>
                <w:sz w:val="20"/>
                <w:szCs w:val="20"/>
              </w:rPr>
            </w:pPr>
            <w:r>
              <w:rPr>
                <w:sz w:val="20"/>
                <w:szCs w:val="20"/>
              </w:rPr>
              <w:t>2.1.</w:t>
            </w:r>
          </w:p>
        </w:tc>
        <w:tc>
          <w:tcPr>
            <w:tcW w:w="1440" w:type="dxa"/>
            <w:tcBorders>
              <w:top w:val="nil"/>
              <w:left w:val="nil"/>
              <w:bottom w:val="single" w:sz="4" w:space="0" w:color="auto"/>
              <w:right w:val="single" w:sz="4" w:space="0" w:color="auto"/>
            </w:tcBorders>
            <w:tcMar>
              <w:top w:w="13" w:type="dxa"/>
              <w:left w:w="13" w:type="dxa"/>
              <w:bottom w:w="0" w:type="dxa"/>
              <w:right w:w="13" w:type="dxa"/>
            </w:tcMar>
            <w:vAlign w:val="center"/>
          </w:tcPr>
          <w:p w:rsidR="00073580" w:rsidRDefault="00073580">
            <w:pPr>
              <w:jc w:val="both"/>
              <w:rPr>
                <w:sz w:val="20"/>
                <w:szCs w:val="20"/>
              </w:rPr>
            </w:pPr>
            <w:r>
              <w:rPr>
                <w:sz w:val="20"/>
                <w:szCs w:val="20"/>
              </w:rPr>
              <w:t>Серийная жилая мебель</w:t>
            </w:r>
          </w:p>
        </w:tc>
        <w:tc>
          <w:tcPr>
            <w:tcW w:w="776"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073580">
            <w:pPr>
              <w:jc w:val="center"/>
              <w:rPr>
                <w:sz w:val="20"/>
                <w:szCs w:val="20"/>
              </w:rPr>
            </w:pPr>
            <w:r>
              <w:rPr>
                <w:sz w:val="20"/>
                <w:szCs w:val="20"/>
              </w:rPr>
              <w:t>7206,09</w:t>
            </w:r>
          </w:p>
        </w:tc>
        <w:tc>
          <w:tcPr>
            <w:tcW w:w="484"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774EED">
            <w:pPr>
              <w:jc w:val="center"/>
              <w:rPr>
                <w:sz w:val="20"/>
                <w:szCs w:val="20"/>
              </w:rPr>
            </w:pPr>
            <w:r>
              <w:rPr>
                <w:sz w:val="20"/>
                <w:szCs w:val="20"/>
              </w:rPr>
              <w:t>44</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073580">
            <w:pPr>
              <w:jc w:val="center"/>
              <w:rPr>
                <w:sz w:val="20"/>
                <w:szCs w:val="20"/>
              </w:rPr>
            </w:pPr>
            <w:r>
              <w:rPr>
                <w:sz w:val="20"/>
                <w:szCs w:val="20"/>
              </w:rPr>
              <w:t>6094,56</w:t>
            </w:r>
          </w:p>
        </w:tc>
        <w:tc>
          <w:tcPr>
            <w:tcW w:w="54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774EED">
            <w:pPr>
              <w:jc w:val="center"/>
              <w:rPr>
                <w:sz w:val="20"/>
                <w:szCs w:val="20"/>
              </w:rPr>
            </w:pPr>
            <w:r>
              <w:rPr>
                <w:sz w:val="20"/>
                <w:szCs w:val="20"/>
              </w:rPr>
              <w:t>32</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774EED">
            <w:pPr>
              <w:jc w:val="center"/>
              <w:rPr>
                <w:sz w:val="20"/>
                <w:szCs w:val="20"/>
              </w:rPr>
            </w:pPr>
            <w:r>
              <w:rPr>
                <w:sz w:val="20"/>
                <w:szCs w:val="20"/>
              </w:rPr>
              <w:t>-1111,53</w:t>
            </w:r>
          </w:p>
        </w:tc>
        <w:tc>
          <w:tcPr>
            <w:tcW w:w="72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774EED">
            <w:pPr>
              <w:jc w:val="center"/>
              <w:rPr>
                <w:sz w:val="20"/>
                <w:szCs w:val="20"/>
              </w:rPr>
            </w:pPr>
            <w:r>
              <w:rPr>
                <w:sz w:val="20"/>
                <w:szCs w:val="20"/>
              </w:rPr>
              <w:t>-12</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Pr="00F04B2D" w:rsidRDefault="00774EED">
            <w:pPr>
              <w:jc w:val="center"/>
              <w:rPr>
                <w:sz w:val="32"/>
                <w:szCs w:val="32"/>
              </w:rPr>
            </w:pPr>
            <w:r w:rsidRPr="00F04B2D">
              <w:rPr>
                <w:b/>
                <w:sz w:val="20"/>
                <w:szCs w:val="20"/>
                <w:u w:val="single"/>
              </w:rPr>
              <w:t>84,6%</w:t>
            </w:r>
            <w:r w:rsidR="00F04B2D">
              <w:rPr>
                <w:b/>
                <w:sz w:val="20"/>
                <w:szCs w:val="20"/>
                <w:u w:val="single"/>
              </w:rPr>
              <w:t xml:space="preserve">  </w:t>
            </w:r>
            <w:r w:rsidR="00F04B2D">
              <w:rPr>
                <w:sz w:val="32"/>
                <w:szCs w:val="32"/>
              </w:rPr>
              <w:t xml:space="preserve"> -</w:t>
            </w:r>
          </w:p>
        </w:tc>
      </w:tr>
      <w:tr w:rsidR="00073580">
        <w:trPr>
          <w:trHeight w:val="510"/>
        </w:trPr>
        <w:tc>
          <w:tcPr>
            <w:tcW w:w="37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073580" w:rsidRDefault="00073580">
            <w:pPr>
              <w:jc w:val="center"/>
              <w:rPr>
                <w:sz w:val="20"/>
                <w:szCs w:val="20"/>
              </w:rPr>
            </w:pPr>
            <w:r>
              <w:rPr>
                <w:sz w:val="20"/>
                <w:szCs w:val="20"/>
              </w:rPr>
              <w:t>2.2.</w:t>
            </w:r>
          </w:p>
        </w:tc>
        <w:tc>
          <w:tcPr>
            <w:tcW w:w="1440" w:type="dxa"/>
            <w:tcBorders>
              <w:top w:val="nil"/>
              <w:left w:val="nil"/>
              <w:bottom w:val="single" w:sz="4" w:space="0" w:color="auto"/>
              <w:right w:val="single" w:sz="4" w:space="0" w:color="auto"/>
            </w:tcBorders>
            <w:tcMar>
              <w:top w:w="13" w:type="dxa"/>
              <w:left w:w="13" w:type="dxa"/>
              <w:bottom w:w="0" w:type="dxa"/>
              <w:right w:w="13" w:type="dxa"/>
            </w:tcMar>
            <w:vAlign w:val="center"/>
          </w:tcPr>
          <w:p w:rsidR="00073580" w:rsidRDefault="00073580">
            <w:pPr>
              <w:jc w:val="both"/>
              <w:rPr>
                <w:sz w:val="20"/>
                <w:szCs w:val="20"/>
              </w:rPr>
            </w:pPr>
            <w:r>
              <w:rPr>
                <w:sz w:val="20"/>
                <w:szCs w:val="20"/>
              </w:rPr>
              <w:t>Серийная офисная мебель</w:t>
            </w:r>
          </w:p>
        </w:tc>
        <w:tc>
          <w:tcPr>
            <w:tcW w:w="776"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073580">
            <w:pPr>
              <w:jc w:val="center"/>
              <w:rPr>
                <w:sz w:val="20"/>
                <w:szCs w:val="20"/>
              </w:rPr>
            </w:pPr>
            <w:r>
              <w:rPr>
                <w:sz w:val="20"/>
                <w:szCs w:val="20"/>
              </w:rPr>
              <w:t>3470,83</w:t>
            </w:r>
          </w:p>
        </w:tc>
        <w:tc>
          <w:tcPr>
            <w:tcW w:w="484"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774EED">
            <w:pPr>
              <w:jc w:val="center"/>
              <w:rPr>
                <w:sz w:val="20"/>
                <w:szCs w:val="20"/>
              </w:rPr>
            </w:pPr>
            <w:r>
              <w:rPr>
                <w:sz w:val="20"/>
                <w:szCs w:val="20"/>
              </w:rPr>
              <w:t>21</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073580">
            <w:pPr>
              <w:jc w:val="center"/>
              <w:rPr>
                <w:sz w:val="20"/>
                <w:szCs w:val="20"/>
              </w:rPr>
            </w:pPr>
            <w:r>
              <w:rPr>
                <w:sz w:val="20"/>
                <w:szCs w:val="20"/>
              </w:rPr>
              <w:t>5608,15</w:t>
            </w:r>
          </w:p>
        </w:tc>
        <w:tc>
          <w:tcPr>
            <w:tcW w:w="54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774EED">
            <w:pPr>
              <w:jc w:val="center"/>
              <w:rPr>
                <w:sz w:val="20"/>
                <w:szCs w:val="20"/>
              </w:rPr>
            </w:pPr>
            <w:r>
              <w:rPr>
                <w:sz w:val="20"/>
                <w:szCs w:val="20"/>
              </w:rPr>
              <w:t>29</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774EED">
            <w:pPr>
              <w:jc w:val="center"/>
              <w:rPr>
                <w:sz w:val="20"/>
                <w:szCs w:val="20"/>
              </w:rPr>
            </w:pPr>
            <w:r>
              <w:rPr>
                <w:sz w:val="20"/>
                <w:szCs w:val="20"/>
              </w:rPr>
              <w:t>2137,22</w:t>
            </w:r>
          </w:p>
        </w:tc>
        <w:tc>
          <w:tcPr>
            <w:tcW w:w="72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774EED">
            <w:pPr>
              <w:jc w:val="center"/>
              <w:rPr>
                <w:sz w:val="20"/>
                <w:szCs w:val="20"/>
              </w:rPr>
            </w:pPr>
            <w:r>
              <w:rPr>
                <w:sz w:val="20"/>
                <w:szCs w:val="20"/>
              </w:rPr>
              <w:t>8</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Pr="00F04B2D" w:rsidRDefault="00774EED">
            <w:pPr>
              <w:jc w:val="center"/>
              <w:rPr>
                <w:sz w:val="20"/>
                <w:szCs w:val="20"/>
              </w:rPr>
            </w:pPr>
            <w:r w:rsidRPr="00F04B2D">
              <w:rPr>
                <w:b/>
                <w:sz w:val="20"/>
                <w:szCs w:val="20"/>
                <w:u w:val="single"/>
              </w:rPr>
              <w:t>161,6%</w:t>
            </w:r>
            <w:r w:rsidR="00F04B2D">
              <w:rPr>
                <w:b/>
                <w:sz w:val="20"/>
                <w:szCs w:val="20"/>
                <w:u w:val="single"/>
              </w:rPr>
              <w:t xml:space="preserve"> </w:t>
            </w:r>
            <w:r w:rsidR="00F04B2D">
              <w:rPr>
                <w:sz w:val="20"/>
                <w:szCs w:val="20"/>
              </w:rPr>
              <w:t xml:space="preserve"> </w:t>
            </w:r>
            <w:r w:rsidR="00F04B2D" w:rsidRPr="00F04B2D">
              <w:rPr>
                <w:sz w:val="32"/>
                <w:szCs w:val="32"/>
              </w:rPr>
              <w:t>++</w:t>
            </w:r>
          </w:p>
        </w:tc>
      </w:tr>
      <w:tr w:rsidR="00073580">
        <w:trPr>
          <w:trHeight w:val="255"/>
        </w:trPr>
        <w:tc>
          <w:tcPr>
            <w:tcW w:w="37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rsidR="00073580" w:rsidRDefault="00774EED">
            <w:pPr>
              <w:jc w:val="center"/>
              <w:rPr>
                <w:sz w:val="20"/>
                <w:szCs w:val="20"/>
              </w:rPr>
            </w:pPr>
            <w:r>
              <w:rPr>
                <w:sz w:val="20"/>
                <w:szCs w:val="20"/>
              </w:rPr>
              <w:t xml:space="preserve"> </w:t>
            </w:r>
            <w:r w:rsidR="00073580">
              <w:rPr>
                <w:sz w:val="20"/>
                <w:szCs w:val="20"/>
              </w:rPr>
              <w:t> </w:t>
            </w:r>
          </w:p>
        </w:tc>
        <w:tc>
          <w:tcPr>
            <w:tcW w:w="1440" w:type="dxa"/>
            <w:tcBorders>
              <w:top w:val="nil"/>
              <w:left w:val="nil"/>
              <w:bottom w:val="single" w:sz="4" w:space="0" w:color="auto"/>
              <w:right w:val="single" w:sz="4" w:space="0" w:color="auto"/>
            </w:tcBorders>
            <w:tcMar>
              <w:top w:w="13" w:type="dxa"/>
              <w:left w:w="13" w:type="dxa"/>
              <w:bottom w:w="0" w:type="dxa"/>
              <w:right w:w="13" w:type="dxa"/>
            </w:tcMar>
            <w:vAlign w:val="center"/>
          </w:tcPr>
          <w:p w:rsidR="00073580" w:rsidRDefault="00073580">
            <w:pPr>
              <w:jc w:val="both"/>
              <w:rPr>
                <w:sz w:val="20"/>
                <w:szCs w:val="20"/>
              </w:rPr>
            </w:pPr>
            <w:r>
              <w:rPr>
                <w:sz w:val="20"/>
                <w:szCs w:val="20"/>
              </w:rPr>
              <w:t> </w:t>
            </w:r>
          </w:p>
        </w:tc>
        <w:tc>
          <w:tcPr>
            <w:tcW w:w="776"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073580" w:rsidRDefault="00073580">
            <w:pPr>
              <w:rPr>
                <w:sz w:val="20"/>
                <w:szCs w:val="20"/>
              </w:rPr>
            </w:pPr>
            <w:r>
              <w:rPr>
                <w:sz w:val="20"/>
                <w:szCs w:val="20"/>
              </w:rPr>
              <w:t> </w:t>
            </w:r>
          </w:p>
        </w:tc>
        <w:tc>
          <w:tcPr>
            <w:tcW w:w="484"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073580" w:rsidRDefault="00073580">
            <w:pPr>
              <w:rPr>
                <w:sz w:val="20"/>
                <w:szCs w:val="20"/>
              </w:rPr>
            </w:pPr>
            <w:r>
              <w:rPr>
                <w:sz w:val="20"/>
                <w:szCs w:val="20"/>
              </w:rPr>
              <w:t> </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073580" w:rsidRDefault="00073580">
            <w:pPr>
              <w:rPr>
                <w:sz w:val="20"/>
                <w:szCs w:val="20"/>
              </w:rPr>
            </w:pPr>
            <w:r>
              <w:rPr>
                <w:sz w:val="20"/>
                <w:szCs w:val="20"/>
              </w:rPr>
              <w:t> </w:t>
            </w:r>
          </w:p>
        </w:tc>
        <w:tc>
          <w:tcPr>
            <w:tcW w:w="54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073580" w:rsidRDefault="00073580">
            <w:pPr>
              <w:rPr>
                <w:sz w:val="20"/>
                <w:szCs w:val="20"/>
              </w:rPr>
            </w:pPr>
            <w:r>
              <w:rPr>
                <w:sz w:val="20"/>
                <w:szCs w:val="20"/>
              </w:rPr>
              <w:t> </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073580">
            <w:pPr>
              <w:jc w:val="center"/>
              <w:rPr>
                <w:sz w:val="20"/>
                <w:szCs w:val="20"/>
              </w:rPr>
            </w:pPr>
            <w:r>
              <w:rPr>
                <w:sz w:val="20"/>
                <w:szCs w:val="20"/>
              </w:rPr>
              <w:t> </w:t>
            </w:r>
          </w:p>
        </w:tc>
        <w:tc>
          <w:tcPr>
            <w:tcW w:w="72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073580">
            <w:pPr>
              <w:jc w:val="center"/>
              <w:rPr>
                <w:sz w:val="20"/>
                <w:szCs w:val="20"/>
              </w:rPr>
            </w:pPr>
            <w:r>
              <w:rPr>
                <w:sz w:val="20"/>
                <w:szCs w:val="20"/>
              </w:rPr>
              <w:t> </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073580">
            <w:pPr>
              <w:jc w:val="center"/>
              <w:rPr>
                <w:sz w:val="20"/>
                <w:szCs w:val="20"/>
              </w:rPr>
            </w:pPr>
            <w:r>
              <w:rPr>
                <w:sz w:val="20"/>
                <w:szCs w:val="20"/>
              </w:rPr>
              <w:t> </w:t>
            </w:r>
          </w:p>
        </w:tc>
      </w:tr>
      <w:tr w:rsidR="00073580">
        <w:trPr>
          <w:trHeight w:val="255"/>
        </w:trPr>
        <w:tc>
          <w:tcPr>
            <w:tcW w:w="37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rsidR="00073580" w:rsidRDefault="00073580">
            <w:pPr>
              <w:rPr>
                <w:sz w:val="20"/>
                <w:szCs w:val="20"/>
              </w:rPr>
            </w:pPr>
            <w:r>
              <w:rPr>
                <w:sz w:val="20"/>
                <w:szCs w:val="20"/>
              </w:rPr>
              <w:t> </w:t>
            </w:r>
          </w:p>
        </w:tc>
        <w:tc>
          <w:tcPr>
            <w:tcW w:w="144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073580" w:rsidRDefault="00073580">
            <w:pPr>
              <w:rPr>
                <w:sz w:val="20"/>
                <w:szCs w:val="20"/>
              </w:rPr>
            </w:pPr>
            <w:r>
              <w:rPr>
                <w:sz w:val="20"/>
                <w:szCs w:val="20"/>
              </w:rPr>
              <w:t>Итого</w:t>
            </w:r>
          </w:p>
        </w:tc>
        <w:tc>
          <w:tcPr>
            <w:tcW w:w="776"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073580" w:rsidRPr="00B73F7D" w:rsidRDefault="00073580">
            <w:pPr>
              <w:jc w:val="center"/>
              <w:rPr>
                <w:sz w:val="20"/>
                <w:szCs w:val="20"/>
                <w:lang w:val="en-US"/>
              </w:rPr>
            </w:pPr>
            <w:r>
              <w:rPr>
                <w:sz w:val="20"/>
                <w:szCs w:val="20"/>
              </w:rPr>
              <w:t>1652</w:t>
            </w:r>
            <w:r w:rsidR="00B73F7D">
              <w:rPr>
                <w:sz w:val="20"/>
                <w:szCs w:val="20"/>
                <w:lang w:val="en-US"/>
              </w:rPr>
              <w:t>6</w:t>
            </w:r>
            <w:r>
              <w:rPr>
                <w:sz w:val="20"/>
                <w:szCs w:val="20"/>
              </w:rPr>
              <w:t>,</w:t>
            </w:r>
            <w:r w:rsidR="00B73F7D">
              <w:rPr>
                <w:sz w:val="20"/>
                <w:szCs w:val="20"/>
                <w:lang w:val="en-US"/>
              </w:rPr>
              <w:t>9</w:t>
            </w:r>
          </w:p>
        </w:tc>
        <w:tc>
          <w:tcPr>
            <w:tcW w:w="484"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073580" w:rsidRDefault="00073580">
            <w:pPr>
              <w:jc w:val="center"/>
              <w:rPr>
                <w:sz w:val="20"/>
                <w:szCs w:val="20"/>
              </w:rPr>
            </w:pPr>
            <w:r>
              <w:rPr>
                <w:sz w:val="20"/>
                <w:szCs w:val="20"/>
              </w:rPr>
              <w:t>100</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073580" w:rsidRDefault="00073580">
            <w:pPr>
              <w:jc w:val="center"/>
              <w:rPr>
                <w:sz w:val="20"/>
                <w:szCs w:val="20"/>
              </w:rPr>
            </w:pPr>
            <w:r>
              <w:rPr>
                <w:sz w:val="20"/>
                <w:szCs w:val="20"/>
              </w:rPr>
              <w:t>19225,74</w:t>
            </w:r>
          </w:p>
        </w:tc>
        <w:tc>
          <w:tcPr>
            <w:tcW w:w="54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073580" w:rsidRDefault="00073580">
            <w:pPr>
              <w:jc w:val="center"/>
              <w:rPr>
                <w:sz w:val="20"/>
                <w:szCs w:val="20"/>
              </w:rPr>
            </w:pPr>
            <w:r>
              <w:rPr>
                <w:sz w:val="20"/>
                <w:szCs w:val="20"/>
              </w:rPr>
              <w:t>100</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774EED">
            <w:pPr>
              <w:jc w:val="center"/>
              <w:rPr>
                <w:sz w:val="20"/>
                <w:szCs w:val="20"/>
              </w:rPr>
            </w:pPr>
            <w:r>
              <w:rPr>
                <w:sz w:val="20"/>
                <w:szCs w:val="20"/>
              </w:rPr>
              <w:t>2698,84</w:t>
            </w:r>
          </w:p>
        </w:tc>
        <w:tc>
          <w:tcPr>
            <w:tcW w:w="72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774EED">
            <w:pPr>
              <w:jc w:val="center"/>
              <w:rPr>
                <w:sz w:val="20"/>
                <w:szCs w:val="20"/>
              </w:rPr>
            </w:pPr>
            <w:r>
              <w:rPr>
                <w:sz w:val="20"/>
                <w:szCs w:val="20"/>
              </w:rPr>
              <w:t>-</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73580" w:rsidRDefault="00774EED">
            <w:pPr>
              <w:jc w:val="center"/>
              <w:rPr>
                <w:sz w:val="20"/>
                <w:szCs w:val="20"/>
              </w:rPr>
            </w:pPr>
            <w:r>
              <w:rPr>
                <w:sz w:val="20"/>
                <w:szCs w:val="20"/>
              </w:rPr>
              <w:t>116,3%</w:t>
            </w:r>
          </w:p>
        </w:tc>
      </w:tr>
    </w:tbl>
    <w:p w:rsidR="00F04B2D" w:rsidRDefault="00F04B2D">
      <w:r>
        <w:t xml:space="preserve"> </w:t>
      </w:r>
    </w:p>
    <w:p w:rsidR="00F04B2D" w:rsidRDefault="00F04B2D" w:rsidP="00F04B2D">
      <w:pPr>
        <w:jc w:val="both"/>
        <w:rPr>
          <w:sz w:val="20"/>
          <w:szCs w:val="20"/>
        </w:rPr>
      </w:pPr>
      <w:r w:rsidRPr="00F04B2D">
        <w:rPr>
          <w:b/>
        </w:rPr>
        <w:t>Выводы по таблице</w:t>
      </w:r>
      <w:r>
        <w:rPr>
          <w:sz w:val="20"/>
          <w:szCs w:val="20"/>
        </w:rPr>
        <w:t xml:space="preserve">:  </w:t>
      </w:r>
    </w:p>
    <w:p w:rsidR="00073580" w:rsidRPr="00642E29" w:rsidRDefault="00F04B2D" w:rsidP="00F04B2D">
      <w:pPr>
        <w:numPr>
          <w:ilvl w:val="0"/>
          <w:numId w:val="5"/>
        </w:numPr>
        <w:tabs>
          <w:tab w:val="clear" w:pos="720"/>
          <w:tab w:val="num" w:pos="0"/>
        </w:tabs>
        <w:ind w:left="0" w:firstLine="360"/>
        <w:jc w:val="both"/>
      </w:pPr>
      <w:r w:rsidRPr="00642E29">
        <w:t>Из таблицы видно, что общий объем выручки увеличился на 2698,84 тыс. руб., а темп роста составил 116,3% , что очень хорошо.</w:t>
      </w:r>
    </w:p>
    <w:p w:rsidR="009967AE" w:rsidRPr="00642E29" w:rsidRDefault="00F04B2D" w:rsidP="00F04B2D">
      <w:pPr>
        <w:numPr>
          <w:ilvl w:val="0"/>
          <w:numId w:val="5"/>
        </w:numPr>
        <w:ind w:left="0" w:firstLine="360"/>
        <w:jc w:val="both"/>
      </w:pPr>
      <w:r w:rsidRPr="00642E29">
        <w:t xml:space="preserve">При сравнении эксклюзивной и серийной мебели мы видим, что наибольший удельный вес имеет серийная (65%  →  61%) . Однако как и в структуре заметно уменьшение на 4%, так и темп роста у нее ниже, чем у </w:t>
      </w:r>
      <w:r w:rsidR="009967AE" w:rsidRPr="00642E29">
        <w:t>эксклюзив</w:t>
      </w:r>
      <w:r w:rsidRPr="00642E29">
        <w:t>ной мебели.</w:t>
      </w:r>
      <w:r w:rsidR="009967AE" w:rsidRPr="00642E29">
        <w:t xml:space="preserve"> </w:t>
      </w:r>
    </w:p>
    <w:p w:rsidR="00F04B2D" w:rsidRPr="00642E29" w:rsidRDefault="009967AE" w:rsidP="00F04B2D">
      <w:pPr>
        <w:numPr>
          <w:ilvl w:val="0"/>
          <w:numId w:val="5"/>
        </w:numPr>
        <w:ind w:left="0" w:firstLine="360"/>
        <w:jc w:val="both"/>
      </w:pPr>
      <w:r w:rsidRPr="00642E29">
        <w:t>В составе  серийной мебели больший удельный вес занимает жилая мебель (44% → 32%). Однако  по этому виду деятельности наблюдается явное уменьшение выручки . Во-первых, удельный вес уменьшился на 12%, а во-вторых, темп роста меньше 100%</w:t>
      </w:r>
    </w:p>
    <w:p w:rsidR="00376245" w:rsidRPr="00642E29" w:rsidRDefault="00376245" w:rsidP="00F04B2D">
      <w:pPr>
        <w:numPr>
          <w:ilvl w:val="0"/>
          <w:numId w:val="5"/>
        </w:numPr>
        <w:ind w:left="0" w:firstLine="360"/>
        <w:jc w:val="both"/>
      </w:pPr>
      <w:r w:rsidRPr="00642E29">
        <w:t>Самая перспективная статья – серийная офисная мебель, так как у нее самый высокий темп роста (161,6%) и самое большое увеличение удельного веса.</w:t>
      </w:r>
    </w:p>
    <w:p w:rsidR="00376245" w:rsidRPr="00642E29" w:rsidRDefault="00376245" w:rsidP="00376245">
      <w:pPr>
        <w:jc w:val="both"/>
      </w:pPr>
    </w:p>
    <w:p w:rsidR="00376245" w:rsidRPr="00642E29" w:rsidRDefault="00376245" w:rsidP="00376245">
      <w:pPr>
        <w:jc w:val="both"/>
      </w:pPr>
      <w:r w:rsidRPr="00642E29">
        <w:t xml:space="preserve">     Хорошо бы понять, чем вызваны эти изменения, сравнить с ситуацией на рынке. А также проанализировать внутренние изменения, сравнить со штатным расписанием.</w:t>
      </w:r>
    </w:p>
    <w:p w:rsidR="00376245" w:rsidRPr="00642E29" w:rsidRDefault="00376245" w:rsidP="00376245">
      <w:pPr>
        <w:jc w:val="both"/>
      </w:pPr>
    </w:p>
    <w:p w:rsidR="00550FC5" w:rsidRDefault="00550FC5" w:rsidP="00376245">
      <w:pPr>
        <w:jc w:val="both"/>
        <w:rPr>
          <w:sz w:val="20"/>
          <w:szCs w:val="20"/>
        </w:rPr>
        <w:sectPr w:rsidR="00550FC5">
          <w:pgSz w:w="11906" w:h="16838"/>
          <w:pgMar w:top="1134" w:right="850" w:bottom="1134" w:left="1701" w:header="708" w:footer="708" w:gutter="0"/>
          <w:cols w:space="708"/>
          <w:docGrid w:linePitch="360"/>
        </w:sectPr>
      </w:pPr>
    </w:p>
    <w:p w:rsidR="00376245" w:rsidRDefault="00376245" w:rsidP="00376245">
      <w:pPr>
        <w:pStyle w:val="1"/>
        <w:jc w:val="center"/>
      </w:pPr>
      <w:bookmarkStart w:id="2" w:name="_Toc279649788"/>
      <w:r w:rsidRPr="00376245">
        <w:t>3 Анализ затрат</w:t>
      </w:r>
      <w:bookmarkEnd w:id="2"/>
    </w:p>
    <w:p w:rsidR="00376245" w:rsidRPr="00642E29" w:rsidRDefault="00376245" w:rsidP="00550FC5">
      <w:pPr>
        <w:ind w:firstLine="720"/>
        <w:jc w:val="both"/>
      </w:pPr>
      <w:r w:rsidRPr="00642E29">
        <w:t xml:space="preserve">Анализ затрат выполняется для того, чтобы выявить наиболее проблемные статьи затрат и попытаться дать какие-то </w:t>
      </w:r>
      <w:r w:rsidR="00550FC5" w:rsidRPr="00642E29">
        <w:t>рекомендации по их минимизации. Проблемные</w:t>
      </w:r>
      <w:r w:rsidRPr="00642E29">
        <w:t xml:space="preserve"> </w:t>
      </w:r>
      <w:r w:rsidR="00550FC5" w:rsidRPr="00642E29">
        <w:t xml:space="preserve"> статьи выбираются по критерию наибольшего удельного веса и наивысшего темпа роста. Желательно рассмотреть эти два параметра в совокупности.  По ходу исследования выбираются 1-3 статьи и оптимизируются. </w:t>
      </w:r>
    </w:p>
    <w:p w:rsidR="00550FC5" w:rsidRPr="00642E29" w:rsidRDefault="00550FC5" w:rsidP="00550FC5">
      <w:pPr>
        <w:ind w:firstLine="720"/>
        <w:jc w:val="both"/>
      </w:pPr>
      <w:r w:rsidRPr="00642E29">
        <w:t xml:space="preserve">В данном примере проанализируем управленческие расходы. </w:t>
      </w:r>
    </w:p>
    <w:p w:rsidR="00550FC5" w:rsidRPr="00642E29" w:rsidRDefault="00550FC5" w:rsidP="00550FC5">
      <w:pPr>
        <w:ind w:firstLine="720"/>
        <w:jc w:val="center"/>
      </w:pPr>
      <w:r w:rsidRPr="00642E29">
        <w:t xml:space="preserve">                                                                                                                     Таблица 2</w:t>
      </w:r>
    </w:p>
    <w:p w:rsidR="00550FC5" w:rsidRPr="00642E29" w:rsidRDefault="00550FC5" w:rsidP="00550FC5">
      <w:pPr>
        <w:ind w:firstLine="720"/>
        <w:jc w:val="center"/>
      </w:pPr>
      <w:r w:rsidRPr="00642E29">
        <w:t>Анализ затрат ООО «ЛэндЛ»</w:t>
      </w:r>
    </w:p>
    <w:p w:rsidR="00550FC5" w:rsidRPr="006C72A5" w:rsidRDefault="006C72A5" w:rsidP="006C72A5">
      <w:pPr>
        <w:ind w:firstLine="720"/>
        <w:jc w:val="center"/>
      </w:pPr>
      <w:r>
        <w:t xml:space="preserve">                                                                                                                    </w:t>
      </w:r>
      <w:r w:rsidRPr="006C72A5">
        <w:t>(тыс. руб.)</w:t>
      </w:r>
      <w:r>
        <w:t xml:space="preserve">    </w:t>
      </w:r>
      <w:r w:rsidRPr="006C72A5">
        <w:t xml:space="preserve">    </w:t>
      </w:r>
      <w:r>
        <w:t xml:space="preserve">  </w:t>
      </w:r>
      <w:r w:rsidRPr="006C72A5">
        <w:t xml:space="preserve">             </w:t>
      </w:r>
    </w:p>
    <w:tbl>
      <w:tblPr>
        <w:tblW w:w="7920" w:type="dxa"/>
        <w:tblInd w:w="-167" w:type="dxa"/>
        <w:tblLayout w:type="fixed"/>
        <w:tblCellMar>
          <w:left w:w="0" w:type="dxa"/>
          <w:right w:w="0" w:type="dxa"/>
        </w:tblCellMar>
        <w:tblLook w:val="0000" w:firstRow="0" w:lastRow="0" w:firstColumn="0" w:lastColumn="0" w:noHBand="0" w:noVBand="0"/>
      </w:tblPr>
      <w:tblGrid>
        <w:gridCol w:w="360"/>
        <w:gridCol w:w="1620"/>
        <w:gridCol w:w="900"/>
        <w:gridCol w:w="720"/>
        <w:gridCol w:w="1080"/>
        <w:gridCol w:w="720"/>
        <w:gridCol w:w="900"/>
        <w:gridCol w:w="360"/>
        <w:gridCol w:w="1260"/>
      </w:tblGrid>
      <w:tr w:rsidR="00C524AF">
        <w:trPr>
          <w:cantSplit/>
          <w:trHeight w:val="269"/>
        </w:trPr>
        <w:tc>
          <w:tcPr>
            <w:tcW w:w="360" w:type="dxa"/>
            <w:vMerge w:val="restar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550FC5" w:rsidRDefault="00550FC5" w:rsidP="00C524AF">
            <w:pPr>
              <w:jc w:val="center"/>
              <w:rPr>
                <w:sz w:val="20"/>
                <w:szCs w:val="20"/>
              </w:rPr>
            </w:pPr>
            <w:r>
              <w:rPr>
                <w:sz w:val="20"/>
                <w:szCs w:val="20"/>
              </w:rPr>
              <w:t>№ п/п</w:t>
            </w:r>
          </w:p>
        </w:tc>
        <w:tc>
          <w:tcPr>
            <w:tcW w:w="1620" w:type="dxa"/>
            <w:vMerge w:val="restart"/>
            <w:tcBorders>
              <w:top w:val="single" w:sz="4" w:space="0" w:color="auto"/>
              <w:left w:val="single" w:sz="4" w:space="0" w:color="auto"/>
              <w:bottom w:val="single" w:sz="4" w:space="0" w:color="000000"/>
              <w:right w:val="single" w:sz="4" w:space="0" w:color="auto"/>
            </w:tcBorders>
            <w:tcMar>
              <w:top w:w="13" w:type="dxa"/>
              <w:left w:w="13" w:type="dxa"/>
              <w:bottom w:w="0" w:type="dxa"/>
              <w:right w:w="13" w:type="dxa"/>
            </w:tcMar>
            <w:vAlign w:val="center"/>
          </w:tcPr>
          <w:p w:rsidR="00550FC5" w:rsidRDefault="00550FC5" w:rsidP="00C524AF">
            <w:pPr>
              <w:jc w:val="center"/>
              <w:rPr>
                <w:sz w:val="20"/>
                <w:szCs w:val="20"/>
              </w:rPr>
            </w:pPr>
            <w:r>
              <w:rPr>
                <w:sz w:val="20"/>
                <w:szCs w:val="20"/>
              </w:rPr>
              <w:t>Вид затрат</w:t>
            </w:r>
          </w:p>
        </w:tc>
        <w:tc>
          <w:tcPr>
            <w:tcW w:w="3420" w:type="dxa"/>
            <w:gridSpan w:val="4"/>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rsidR="00550FC5" w:rsidRDefault="00550FC5" w:rsidP="00C524AF">
            <w:pPr>
              <w:jc w:val="center"/>
              <w:rPr>
                <w:sz w:val="20"/>
                <w:szCs w:val="20"/>
              </w:rPr>
            </w:pPr>
            <w:r>
              <w:rPr>
                <w:sz w:val="20"/>
                <w:szCs w:val="20"/>
              </w:rPr>
              <w:t>Объем реализации</w:t>
            </w:r>
          </w:p>
        </w:tc>
        <w:tc>
          <w:tcPr>
            <w:tcW w:w="1260" w:type="dxa"/>
            <w:gridSpan w:val="2"/>
            <w:vMerge w:val="restart"/>
            <w:tcBorders>
              <w:top w:val="single" w:sz="4" w:space="0" w:color="auto"/>
              <w:left w:val="single" w:sz="4" w:space="0" w:color="auto"/>
              <w:bottom w:val="single" w:sz="4" w:space="0" w:color="000000"/>
              <w:right w:val="single" w:sz="4" w:space="0" w:color="000000"/>
            </w:tcBorders>
            <w:noWrap/>
            <w:tcMar>
              <w:top w:w="13" w:type="dxa"/>
              <w:left w:w="13" w:type="dxa"/>
              <w:bottom w:w="0" w:type="dxa"/>
              <w:right w:w="13" w:type="dxa"/>
            </w:tcMar>
            <w:vAlign w:val="center"/>
          </w:tcPr>
          <w:p w:rsidR="00550FC5" w:rsidRDefault="00550FC5" w:rsidP="00C524AF">
            <w:pPr>
              <w:jc w:val="center"/>
              <w:rPr>
                <w:sz w:val="20"/>
                <w:szCs w:val="20"/>
              </w:rPr>
            </w:pPr>
            <w:r>
              <w:rPr>
                <w:sz w:val="20"/>
                <w:szCs w:val="20"/>
              </w:rPr>
              <w:t>Изменение</w:t>
            </w:r>
          </w:p>
        </w:tc>
        <w:tc>
          <w:tcPr>
            <w:tcW w:w="1260" w:type="dxa"/>
            <w:vMerge w:val="restart"/>
            <w:tcBorders>
              <w:top w:val="single" w:sz="4" w:space="0" w:color="auto"/>
              <w:left w:val="single" w:sz="4" w:space="0" w:color="auto"/>
              <w:bottom w:val="single" w:sz="4" w:space="0" w:color="000000"/>
              <w:right w:val="single" w:sz="4" w:space="0" w:color="auto"/>
            </w:tcBorders>
            <w:tcMar>
              <w:top w:w="13" w:type="dxa"/>
              <w:left w:w="13" w:type="dxa"/>
              <w:bottom w:w="0" w:type="dxa"/>
              <w:right w:w="13" w:type="dxa"/>
            </w:tcMar>
            <w:vAlign w:val="center"/>
          </w:tcPr>
          <w:p w:rsidR="00550FC5" w:rsidRDefault="00550FC5" w:rsidP="00C524AF">
            <w:pPr>
              <w:jc w:val="center"/>
              <w:rPr>
                <w:sz w:val="20"/>
                <w:szCs w:val="20"/>
              </w:rPr>
            </w:pPr>
            <w:r>
              <w:rPr>
                <w:sz w:val="20"/>
                <w:szCs w:val="20"/>
              </w:rPr>
              <w:t>Темп роста</w:t>
            </w:r>
          </w:p>
        </w:tc>
      </w:tr>
      <w:tr w:rsidR="00C524AF">
        <w:trPr>
          <w:cantSplit/>
          <w:trHeight w:val="269"/>
        </w:trPr>
        <w:tc>
          <w:tcPr>
            <w:tcW w:w="360" w:type="dxa"/>
            <w:vMerge/>
            <w:tcBorders>
              <w:top w:val="single" w:sz="4" w:space="0" w:color="000000"/>
              <w:left w:val="single" w:sz="4" w:space="0" w:color="auto"/>
              <w:bottom w:val="single" w:sz="4" w:space="0" w:color="auto"/>
              <w:right w:val="single" w:sz="4" w:space="0" w:color="auto"/>
            </w:tcBorders>
            <w:vAlign w:val="center"/>
          </w:tcPr>
          <w:p w:rsidR="00550FC5" w:rsidRDefault="00550FC5" w:rsidP="00C524AF">
            <w:pPr>
              <w:rPr>
                <w:sz w:val="20"/>
                <w:szCs w:val="20"/>
              </w:rPr>
            </w:pPr>
          </w:p>
        </w:tc>
        <w:tc>
          <w:tcPr>
            <w:tcW w:w="1620" w:type="dxa"/>
            <w:vMerge/>
            <w:tcBorders>
              <w:top w:val="single" w:sz="4" w:space="0" w:color="auto"/>
              <w:left w:val="single" w:sz="4" w:space="0" w:color="auto"/>
              <w:bottom w:val="single" w:sz="4" w:space="0" w:color="000000"/>
              <w:right w:val="single" w:sz="4" w:space="0" w:color="auto"/>
            </w:tcBorders>
            <w:vAlign w:val="center"/>
          </w:tcPr>
          <w:p w:rsidR="00550FC5" w:rsidRDefault="00550FC5" w:rsidP="00C524AF">
            <w:pPr>
              <w:rPr>
                <w:sz w:val="20"/>
                <w:szCs w:val="20"/>
              </w:rPr>
            </w:pPr>
          </w:p>
        </w:tc>
        <w:tc>
          <w:tcPr>
            <w:tcW w:w="1620" w:type="dxa"/>
            <w:gridSpan w:val="2"/>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rsidR="00550FC5" w:rsidRDefault="00550FC5" w:rsidP="00C524AF">
            <w:pPr>
              <w:jc w:val="center"/>
              <w:rPr>
                <w:sz w:val="20"/>
                <w:szCs w:val="20"/>
              </w:rPr>
            </w:pPr>
            <w:r>
              <w:rPr>
                <w:sz w:val="20"/>
                <w:szCs w:val="20"/>
              </w:rPr>
              <w:t>2002</w:t>
            </w:r>
          </w:p>
        </w:tc>
        <w:tc>
          <w:tcPr>
            <w:tcW w:w="1800" w:type="dxa"/>
            <w:gridSpan w:val="2"/>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rsidR="00550FC5" w:rsidRDefault="00550FC5" w:rsidP="00C524AF">
            <w:pPr>
              <w:jc w:val="center"/>
              <w:rPr>
                <w:sz w:val="20"/>
                <w:szCs w:val="20"/>
              </w:rPr>
            </w:pPr>
            <w:r>
              <w:rPr>
                <w:sz w:val="20"/>
                <w:szCs w:val="20"/>
              </w:rPr>
              <w:t>2003</w:t>
            </w:r>
          </w:p>
        </w:tc>
        <w:tc>
          <w:tcPr>
            <w:tcW w:w="1260" w:type="dxa"/>
            <w:gridSpan w:val="2"/>
            <w:vMerge/>
            <w:tcBorders>
              <w:top w:val="single" w:sz="4" w:space="0" w:color="auto"/>
              <w:left w:val="single" w:sz="4" w:space="0" w:color="auto"/>
              <w:bottom w:val="single" w:sz="4" w:space="0" w:color="000000"/>
              <w:right w:val="single" w:sz="4" w:space="0" w:color="000000"/>
            </w:tcBorders>
            <w:vAlign w:val="center"/>
          </w:tcPr>
          <w:p w:rsidR="00550FC5" w:rsidRDefault="00550FC5" w:rsidP="00C524AF">
            <w:pPr>
              <w:rPr>
                <w:sz w:val="20"/>
                <w:szCs w:val="20"/>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550FC5" w:rsidRDefault="00550FC5" w:rsidP="00C524AF">
            <w:pPr>
              <w:rPr>
                <w:sz w:val="20"/>
                <w:szCs w:val="20"/>
              </w:rPr>
            </w:pPr>
          </w:p>
        </w:tc>
      </w:tr>
      <w:tr w:rsidR="00C524AF">
        <w:trPr>
          <w:cantSplit/>
          <w:trHeight w:val="791"/>
        </w:trPr>
        <w:tc>
          <w:tcPr>
            <w:tcW w:w="360" w:type="dxa"/>
            <w:vMerge/>
            <w:tcBorders>
              <w:top w:val="single" w:sz="4" w:space="0" w:color="000000"/>
              <w:left w:val="single" w:sz="4" w:space="0" w:color="auto"/>
              <w:bottom w:val="single" w:sz="4" w:space="0" w:color="auto"/>
              <w:right w:val="single" w:sz="4" w:space="0" w:color="auto"/>
            </w:tcBorders>
            <w:vAlign w:val="center"/>
          </w:tcPr>
          <w:p w:rsidR="00550FC5" w:rsidRDefault="00550FC5" w:rsidP="00C524AF">
            <w:pPr>
              <w:rPr>
                <w:sz w:val="20"/>
                <w:szCs w:val="20"/>
              </w:rPr>
            </w:pPr>
          </w:p>
        </w:tc>
        <w:tc>
          <w:tcPr>
            <w:tcW w:w="1620" w:type="dxa"/>
            <w:vMerge/>
            <w:tcBorders>
              <w:top w:val="single" w:sz="4" w:space="0" w:color="auto"/>
              <w:left w:val="single" w:sz="4" w:space="0" w:color="auto"/>
              <w:bottom w:val="single" w:sz="4" w:space="0" w:color="000000"/>
              <w:right w:val="single" w:sz="4" w:space="0" w:color="auto"/>
            </w:tcBorders>
            <w:vAlign w:val="center"/>
          </w:tcPr>
          <w:p w:rsidR="00550FC5" w:rsidRDefault="00550FC5" w:rsidP="00C524AF">
            <w:pPr>
              <w:rPr>
                <w:sz w:val="20"/>
                <w:szCs w:val="20"/>
              </w:rPr>
            </w:pPr>
          </w:p>
        </w:tc>
        <w:tc>
          <w:tcPr>
            <w:tcW w:w="900" w:type="dxa"/>
            <w:vMerge w:val="restart"/>
            <w:tcBorders>
              <w:top w:val="nil"/>
              <w:left w:val="single" w:sz="4" w:space="0" w:color="auto"/>
              <w:bottom w:val="single" w:sz="4" w:space="0" w:color="000000"/>
              <w:right w:val="single" w:sz="4" w:space="0" w:color="auto"/>
            </w:tcBorders>
            <w:tcMar>
              <w:top w:w="13" w:type="dxa"/>
              <w:left w:w="13" w:type="dxa"/>
              <w:bottom w:w="0" w:type="dxa"/>
              <w:right w:w="13" w:type="dxa"/>
            </w:tcMar>
            <w:vAlign w:val="center"/>
          </w:tcPr>
          <w:p w:rsidR="00550FC5" w:rsidRDefault="00550FC5" w:rsidP="00C524AF">
            <w:pPr>
              <w:jc w:val="center"/>
              <w:rPr>
                <w:sz w:val="20"/>
                <w:szCs w:val="20"/>
              </w:rPr>
            </w:pPr>
            <w:r>
              <w:rPr>
                <w:sz w:val="20"/>
                <w:szCs w:val="20"/>
              </w:rPr>
              <w:t>тыс.  руб.</w:t>
            </w:r>
          </w:p>
        </w:tc>
        <w:tc>
          <w:tcPr>
            <w:tcW w:w="720" w:type="dxa"/>
            <w:vMerge w:val="restart"/>
            <w:tcBorders>
              <w:top w:val="nil"/>
              <w:left w:val="single" w:sz="4" w:space="0" w:color="auto"/>
              <w:bottom w:val="single" w:sz="4" w:space="0" w:color="000000"/>
              <w:right w:val="single" w:sz="4" w:space="0" w:color="auto"/>
            </w:tcBorders>
            <w:tcMar>
              <w:top w:w="13" w:type="dxa"/>
              <w:left w:w="13" w:type="dxa"/>
              <w:bottom w:w="0" w:type="dxa"/>
              <w:right w:w="13" w:type="dxa"/>
            </w:tcMar>
            <w:vAlign w:val="bottom"/>
          </w:tcPr>
          <w:p w:rsidR="00550FC5" w:rsidRDefault="00550FC5" w:rsidP="00C524AF">
            <w:pPr>
              <w:jc w:val="center"/>
              <w:rPr>
                <w:sz w:val="20"/>
                <w:szCs w:val="20"/>
              </w:rPr>
            </w:pPr>
            <w:r>
              <w:rPr>
                <w:sz w:val="20"/>
                <w:szCs w:val="20"/>
              </w:rPr>
              <w:t>уро-вень,  %</w:t>
            </w:r>
          </w:p>
        </w:tc>
        <w:tc>
          <w:tcPr>
            <w:tcW w:w="1080" w:type="dxa"/>
            <w:vMerge w:val="restart"/>
            <w:tcBorders>
              <w:top w:val="nil"/>
              <w:left w:val="single" w:sz="4" w:space="0" w:color="auto"/>
              <w:bottom w:val="single" w:sz="4" w:space="0" w:color="000000"/>
              <w:right w:val="single" w:sz="4" w:space="0" w:color="auto"/>
            </w:tcBorders>
            <w:tcMar>
              <w:top w:w="13" w:type="dxa"/>
              <w:left w:w="13" w:type="dxa"/>
              <w:bottom w:w="0" w:type="dxa"/>
              <w:right w:w="13" w:type="dxa"/>
            </w:tcMar>
            <w:vAlign w:val="center"/>
          </w:tcPr>
          <w:p w:rsidR="00550FC5" w:rsidRDefault="00550FC5" w:rsidP="00C524AF">
            <w:pPr>
              <w:jc w:val="center"/>
              <w:rPr>
                <w:sz w:val="20"/>
                <w:szCs w:val="20"/>
              </w:rPr>
            </w:pPr>
            <w:r>
              <w:rPr>
                <w:sz w:val="20"/>
                <w:szCs w:val="20"/>
              </w:rPr>
              <w:t>тыс.  руб.</w:t>
            </w:r>
          </w:p>
        </w:tc>
        <w:tc>
          <w:tcPr>
            <w:tcW w:w="720" w:type="dxa"/>
            <w:vMerge w:val="restart"/>
            <w:tcBorders>
              <w:top w:val="nil"/>
              <w:left w:val="single" w:sz="4" w:space="0" w:color="auto"/>
              <w:bottom w:val="single" w:sz="4" w:space="0" w:color="000000"/>
              <w:right w:val="single" w:sz="4" w:space="0" w:color="auto"/>
            </w:tcBorders>
            <w:tcMar>
              <w:top w:w="13" w:type="dxa"/>
              <w:left w:w="13" w:type="dxa"/>
              <w:bottom w:w="0" w:type="dxa"/>
              <w:right w:w="13" w:type="dxa"/>
            </w:tcMar>
            <w:vAlign w:val="bottom"/>
          </w:tcPr>
          <w:p w:rsidR="00550FC5" w:rsidRDefault="00550FC5" w:rsidP="00C524AF">
            <w:pPr>
              <w:jc w:val="center"/>
              <w:rPr>
                <w:sz w:val="20"/>
                <w:szCs w:val="20"/>
              </w:rPr>
            </w:pPr>
            <w:r>
              <w:rPr>
                <w:sz w:val="20"/>
                <w:szCs w:val="20"/>
              </w:rPr>
              <w:t>уро-вень,  %</w:t>
            </w:r>
          </w:p>
        </w:tc>
        <w:tc>
          <w:tcPr>
            <w:tcW w:w="1260" w:type="dxa"/>
            <w:gridSpan w:val="2"/>
            <w:vMerge/>
            <w:tcBorders>
              <w:top w:val="nil"/>
              <w:left w:val="single" w:sz="4" w:space="0" w:color="auto"/>
              <w:bottom w:val="single" w:sz="4" w:space="0" w:color="000000"/>
              <w:right w:val="single" w:sz="4" w:space="0" w:color="auto"/>
            </w:tcBorders>
            <w:vAlign w:val="center"/>
          </w:tcPr>
          <w:p w:rsidR="00550FC5" w:rsidRDefault="00550FC5" w:rsidP="00C524AF">
            <w:pPr>
              <w:rPr>
                <w:sz w:val="20"/>
                <w:szCs w:val="20"/>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550FC5" w:rsidRDefault="00550FC5" w:rsidP="00C524AF">
            <w:pPr>
              <w:rPr>
                <w:sz w:val="20"/>
                <w:szCs w:val="20"/>
              </w:rPr>
            </w:pPr>
          </w:p>
        </w:tc>
      </w:tr>
      <w:tr w:rsidR="0089503E">
        <w:trPr>
          <w:cantSplit/>
          <w:trHeight w:val="269"/>
        </w:trPr>
        <w:tc>
          <w:tcPr>
            <w:tcW w:w="360" w:type="dxa"/>
            <w:vMerge/>
            <w:tcBorders>
              <w:top w:val="single" w:sz="4" w:space="0" w:color="000000"/>
              <w:left w:val="single" w:sz="4" w:space="0" w:color="auto"/>
              <w:bottom w:val="single" w:sz="4" w:space="0" w:color="auto"/>
              <w:right w:val="single" w:sz="4" w:space="0" w:color="auto"/>
            </w:tcBorders>
            <w:vAlign w:val="center"/>
          </w:tcPr>
          <w:p w:rsidR="00550FC5" w:rsidRDefault="00550FC5" w:rsidP="00C524AF">
            <w:pPr>
              <w:rPr>
                <w:sz w:val="20"/>
                <w:szCs w:val="20"/>
              </w:rPr>
            </w:pPr>
          </w:p>
        </w:tc>
        <w:tc>
          <w:tcPr>
            <w:tcW w:w="1620" w:type="dxa"/>
            <w:vMerge/>
            <w:tcBorders>
              <w:top w:val="single" w:sz="4" w:space="0" w:color="auto"/>
              <w:left w:val="single" w:sz="4" w:space="0" w:color="auto"/>
              <w:bottom w:val="single" w:sz="4" w:space="0" w:color="000000"/>
              <w:right w:val="single" w:sz="4" w:space="0" w:color="auto"/>
            </w:tcBorders>
            <w:vAlign w:val="center"/>
          </w:tcPr>
          <w:p w:rsidR="00550FC5" w:rsidRDefault="00550FC5" w:rsidP="00C524AF">
            <w:pPr>
              <w:rPr>
                <w:sz w:val="20"/>
                <w:szCs w:val="20"/>
              </w:rPr>
            </w:pPr>
          </w:p>
        </w:tc>
        <w:tc>
          <w:tcPr>
            <w:tcW w:w="900" w:type="dxa"/>
            <w:vMerge/>
            <w:tcBorders>
              <w:top w:val="nil"/>
              <w:left w:val="single" w:sz="4" w:space="0" w:color="auto"/>
              <w:bottom w:val="single" w:sz="4" w:space="0" w:color="000000"/>
              <w:right w:val="single" w:sz="4" w:space="0" w:color="auto"/>
            </w:tcBorders>
            <w:vAlign w:val="center"/>
          </w:tcPr>
          <w:p w:rsidR="00550FC5" w:rsidRDefault="00550FC5" w:rsidP="00C524AF">
            <w:pPr>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550FC5" w:rsidRDefault="00550FC5" w:rsidP="00C524AF">
            <w:pPr>
              <w:rPr>
                <w:sz w:val="20"/>
                <w:szCs w:val="20"/>
              </w:rPr>
            </w:pPr>
          </w:p>
        </w:tc>
        <w:tc>
          <w:tcPr>
            <w:tcW w:w="1080" w:type="dxa"/>
            <w:vMerge/>
            <w:tcBorders>
              <w:top w:val="nil"/>
              <w:left w:val="single" w:sz="4" w:space="0" w:color="auto"/>
              <w:bottom w:val="single" w:sz="4" w:space="0" w:color="000000"/>
              <w:right w:val="single" w:sz="4" w:space="0" w:color="auto"/>
            </w:tcBorders>
            <w:vAlign w:val="center"/>
          </w:tcPr>
          <w:p w:rsidR="00550FC5" w:rsidRDefault="00550FC5" w:rsidP="00C524AF">
            <w:pPr>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550FC5" w:rsidRDefault="00550FC5" w:rsidP="00C524AF">
            <w:pPr>
              <w:rPr>
                <w:sz w:val="20"/>
                <w:szCs w:val="20"/>
              </w:rPr>
            </w:pP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Default="00550FC5" w:rsidP="00C524AF">
            <w:pPr>
              <w:jc w:val="center"/>
              <w:rPr>
                <w:sz w:val="20"/>
                <w:szCs w:val="20"/>
              </w:rPr>
            </w:pPr>
            <w:r>
              <w:rPr>
                <w:sz w:val="20"/>
                <w:szCs w:val="20"/>
              </w:rPr>
              <w:t>тыс.руб.</w:t>
            </w:r>
          </w:p>
        </w:tc>
        <w:tc>
          <w:tcPr>
            <w:tcW w:w="3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Default="00550FC5" w:rsidP="00C524AF">
            <w:pPr>
              <w:jc w:val="center"/>
              <w:rPr>
                <w:sz w:val="20"/>
                <w:szCs w:val="20"/>
              </w:rPr>
            </w:pPr>
            <w:r>
              <w:rPr>
                <w:sz w:val="20"/>
                <w:szCs w:val="20"/>
              </w:rPr>
              <w:t>%</w:t>
            </w:r>
          </w:p>
        </w:tc>
        <w:tc>
          <w:tcPr>
            <w:tcW w:w="1260" w:type="dxa"/>
            <w:vMerge/>
            <w:tcBorders>
              <w:top w:val="single" w:sz="4" w:space="0" w:color="auto"/>
              <w:left w:val="single" w:sz="4" w:space="0" w:color="auto"/>
              <w:bottom w:val="single" w:sz="4" w:space="0" w:color="000000"/>
              <w:right w:val="single" w:sz="4" w:space="0" w:color="auto"/>
            </w:tcBorders>
            <w:vAlign w:val="center"/>
          </w:tcPr>
          <w:p w:rsidR="00550FC5" w:rsidRDefault="00550FC5" w:rsidP="00C524AF">
            <w:pPr>
              <w:rPr>
                <w:sz w:val="20"/>
                <w:szCs w:val="20"/>
              </w:rPr>
            </w:pPr>
          </w:p>
        </w:tc>
      </w:tr>
      <w:tr w:rsidR="0089503E">
        <w:trPr>
          <w:trHeight w:val="269"/>
        </w:trPr>
        <w:tc>
          <w:tcPr>
            <w:tcW w:w="3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550FC5" w:rsidRDefault="00550FC5" w:rsidP="00C524AF">
            <w:pPr>
              <w:jc w:val="center"/>
              <w:rPr>
                <w:b/>
                <w:bCs/>
                <w:sz w:val="20"/>
                <w:szCs w:val="20"/>
              </w:rPr>
            </w:pPr>
            <w:r>
              <w:rPr>
                <w:b/>
                <w:bCs/>
                <w:sz w:val="20"/>
                <w:szCs w:val="20"/>
              </w:rPr>
              <w:t>1</w:t>
            </w:r>
          </w:p>
        </w:tc>
        <w:tc>
          <w:tcPr>
            <w:tcW w:w="1620" w:type="dxa"/>
            <w:tcBorders>
              <w:top w:val="nil"/>
              <w:left w:val="nil"/>
              <w:bottom w:val="single" w:sz="4" w:space="0" w:color="auto"/>
              <w:right w:val="single" w:sz="4" w:space="0" w:color="auto"/>
            </w:tcBorders>
            <w:tcMar>
              <w:top w:w="13" w:type="dxa"/>
              <w:left w:w="13" w:type="dxa"/>
              <w:bottom w:w="0" w:type="dxa"/>
              <w:right w:w="13" w:type="dxa"/>
            </w:tcMar>
            <w:vAlign w:val="center"/>
          </w:tcPr>
          <w:p w:rsidR="00550FC5" w:rsidRDefault="00550FC5" w:rsidP="00C524AF">
            <w:pPr>
              <w:jc w:val="center"/>
              <w:rPr>
                <w:b/>
                <w:bCs/>
                <w:sz w:val="20"/>
                <w:szCs w:val="20"/>
              </w:rPr>
            </w:pPr>
            <w:r>
              <w:rPr>
                <w:b/>
                <w:bCs/>
                <w:sz w:val="20"/>
                <w:szCs w:val="20"/>
              </w:rPr>
              <w:t>2</w:t>
            </w:r>
          </w:p>
        </w:tc>
        <w:tc>
          <w:tcPr>
            <w:tcW w:w="900" w:type="dxa"/>
            <w:tcBorders>
              <w:top w:val="nil"/>
              <w:left w:val="nil"/>
              <w:bottom w:val="single" w:sz="4" w:space="0" w:color="auto"/>
              <w:right w:val="single" w:sz="4" w:space="0" w:color="auto"/>
            </w:tcBorders>
            <w:tcMar>
              <w:top w:w="13" w:type="dxa"/>
              <w:left w:w="13" w:type="dxa"/>
              <w:bottom w:w="0" w:type="dxa"/>
              <w:right w:w="13" w:type="dxa"/>
            </w:tcMar>
            <w:vAlign w:val="center"/>
          </w:tcPr>
          <w:p w:rsidR="00550FC5" w:rsidRDefault="00550FC5" w:rsidP="00C524AF">
            <w:pPr>
              <w:jc w:val="center"/>
              <w:rPr>
                <w:b/>
                <w:bCs/>
                <w:sz w:val="20"/>
                <w:szCs w:val="20"/>
              </w:rPr>
            </w:pPr>
            <w:r>
              <w:rPr>
                <w:b/>
                <w:bCs/>
                <w:sz w:val="20"/>
                <w:szCs w:val="20"/>
              </w:rPr>
              <w:t>3</w:t>
            </w:r>
          </w:p>
        </w:tc>
        <w:tc>
          <w:tcPr>
            <w:tcW w:w="720" w:type="dxa"/>
            <w:tcBorders>
              <w:top w:val="nil"/>
              <w:left w:val="nil"/>
              <w:bottom w:val="single" w:sz="4" w:space="0" w:color="auto"/>
              <w:right w:val="single" w:sz="4" w:space="0" w:color="auto"/>
            </w:tcBorders>
            <w:tcMar>
              <w:top w:w="13" w:type="dxa"/>
              <w:left w:w="13" w:type="dxa"/>
              <w:bottom w:w="0" w:type="dxa"/>
              <w:right w:w="13" w:type="dxa"/>
            </w:tcMar>
            <w:vAlign w:val="bottom"/>
          </w:tcPr>
          <w:p w:rsidR="00550FC5" w:rsidRDefault="00550FC5" w:rsidP="00C524AF">
            <w:pPr>
              <w:jc w:val="center"/>
              <w:rPr>
                <w:b/>
                <w:bCs/>
                <w:sz w:val="20"/>
                <w:szCs w:val="20"/>
              </w:rPr>
            </w:pPr>
            <w:r>
              <w:rPr>
                <w:b/>
                <w:bCs/>
                <w:sz w:val="20"/>
                <w:szCs w:val="20"/>
              </w:rPr>
              <w:t>4</w:t>
            </w:r>
          </w:p>
        </w:tc>
        <w:tc>
          <w:tcPr>
            <w:tcW w:w="1080" w:type="dxa"/>
            <w:tcBorders>
              <w:top w:val="nil"/>
              <w:left w:val="nil"/>
              <w:bottom w:val="single" w:sz="4" w:space="0" w:color="auto"/>
              <w:right w:val="single" w:sz="4" w:space="0" w:color="auto"/>
            </w:tcBorders>
            <w:tcMar>
              <w:top w:w="13" w:type="dxa"/>
              <w:left w:w="13" w:type="dxa"/>
              <w:bottom w:w="0" w:type="dxa"/>
              <w:right w:w="13" w:type="dxa"/>
            </w:tcMar>
            <w:vAlign w:val="center"/>
          </w:tcPr>
          <w:p w:rsidR="00550FC5" w:rsidRDefault="00550FC5" w:rsidP="00C524AF">
            <w:pPr>
              <w:jc w:val="center"/>
              <w:rPr>
                <w:b/>
                <w:bCs/>
                <w:sz w:val="20"/>
                <w:szCs w:val="20"/>
              </w:rPr>
            </w:pPr>
            <w:r>
              <w:rPr>
                <w:b/>
                <w:bCs/>
                <w:sz w:val="20"/>
                <w:szCs w:val="20"/>
              </w:rPr>
              <w:t>5</w:t>
            </w:r>
          </w:p>
        </w:tc>
        <w:tc>
          <w:tcPr>
            <w:tcW w:w="720" w:type="dxa"/>
            <w:tcBorders>
              <w:top w:val="nil"/>
              <w:left w:val="nil"/>
              <w:bottom w:val="single" w:sz="4" w:space="0" w:color="auto"/>
              <w:right w:val="single" w:sz="4" w:space="0" w:color="auto"/>
            </w:tcBorders>
            <w:tcMar>
              <w:top w:w="13" w:type="dxa"/>
              <w:left w:w="13" w:type="dxa"/>
              <w:bottom w:w="0" w:type="dxa"/>
              <w:right w:w="13" w:type="dxa"/>
            </w:tcMar>
            <w:vAlign w:val="bottom"/>
          </w:tcPr>
          <w:p w:rsidR="00550FC5" w:rsidRDefault="00550FC5" w:rsidP="00C524AF">
            <w:pPr>
              <w:jc w:val="center"/>
              <w:rPr>
                <w:b/>
                <w:bCs/>
                <w:sz w:val="20"/>
                <w:szCs w:val="20"/>
              </w:rPr>
            </w:pPr>
            <w:r>
              <w:rPr>
                <w:b/>
                <w:bCs/>
                <w:sz w:val="20"/>
                <w:szCs w:val="20"/>
              </w:rPr>
              <w:t>6</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Default="00550FC5" w:rsidP="00C524AF">
            <w:pPr>
              <w:jc w:val="center"/>
              <w:rPr>
                <w:b/>
                <w:bCs/>
                <w:sz w:val="20"/>
                <w:szCs w:val="20"/>
              </w:rPr>
            </w:pPr>
            <w:r>
              <w:rPr>
                <w:b/>
                <w:bCs/>
                <w:sz w:val="20"/>
                <w:szCs w:val="20"/>
              </w:rPr>
              <w:t>7</w:t>
            </w:r>
          </w:p>
        </w:tc>
        <w:tc>
          <w:tcPr>
            <w:tcW w:w="3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Default="00550FC5" w:rsidP="00C524AF">
            <w:pPr>
              <w:jc w:val="center"/>
              <w:rPr>
                <w:b/>
                <w:bCs/>
                <w:sz w:val="20"/>
                <w:szCs w:val="20"/>
              </w:rPr>
            </w:pPr>
            <w:r>
              <w:rPr>
                <w:b/>
                <w:bCs/>
                <w:sz w:val="20"/>
                <w:szCs w:val="20"/>
              </w:rPr>
              <w:t>8</w:t>
            </w:r>
          </w:p>
        </w:tc>
        <w:tc>
          <w:tcPr>
            <w:tcW w:w="1260" w:type="dxa"/>
            <w:tcBorders>
              <w:top w:val="nil"/>
              <w:left w:val="nil"/>
              <w:bottom w:val="single" w:sz="4" w:space="0" w:color="auto"/>
              <w:right w:val="single" w:sz="4" w:space="0" w:color="auto"/>
            </w:tcBorders>
            <w:tcMar>
              <w:top w:w="13" w:type="dxa"/>
              <w:left w:w="13" w:type="dxa"/>
              <w:bottom w:w="0" w:type="dxa"/>
              <w:right w:w="13" w:type="dxa"/>
            </w:tcMar>
            <w:vAlign w:val="center"/>
          </w:tcPr>
          <w:p w:rsidR="00550FC5" w:rsidRDefault="00550FC5" w:rsidP="00C524AF">
            <w:pPr>
              <w:jc w:val="center"/>
              <w:rPr>
                <w:b/>
                <w:bCs/>
                <w:sz w:val="20"/>
                <w:szCs w:val="20"/>
              </w:rPr>
            </w:pPr>
            <w:r>
              <w:rPr>
                <w:b/>
                <w:bCs/>
                <w:sz w:val="20"/>
                <w:szCs w:val="20"/>
              </w:rPr>
              <w:t>9</w:t>
            </w:r>
          </w:p>
        </w:tc>
      </w:tr>
      <w:tr w:rsidR="0089503E">
        <w:trPr>
          <w:trHeight w:val="269"/>
        </w:trPr>
        <w:tc>
          <w:tcPr>
            <w:tcW w:w="360"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rsidR="00550FC5" w:rsidRDefault="00550FC5" w:rsidP="00C524AF">
            <w:pPr>
              <w:jc w:val="center"/>
              <w:rPr>
                <w:sz w:val="20"/>
                <w:szCs w:val="20"/>
              </w:rPr>
            </w:pPr>
            <w:r>
              <w:rPr>
                <w:sz w:val="20"/>
                <w:szCs w:val="20"/>
              </w:rPr>
              <w:t>1</w:t>
            </w:r>
          </w:p>
        </w:tc>
        <w:tc>
          <w:tcPr>
            <w:tcW w:w="1620" w:type="dxa"/>
            <w:tcBorders>
              <w:top w:val="nil"/>
              <w:left w:val="nil"/>
              <w:bottom w:val="single" w:sz="4" w:space="0" w:color="auto"/>
              <w:right w:val="single" w:sz="4" w:space="0" w:color="auto"/>
            </w:tcBorders>
            <w:tcMar>
              <w:top w:w="13" w:type="dxa"/>
              <w:left w:w="13" w:type="dxa"/>
              <w:bottom w:w="0" w:type="dxa"/>
              <w:right w:w="13" w:type="dxa"/>
            </w:tcMar>
            <w:vAlign w:val="center"/>
          </w:tcPr>
          <w:p w:rsidR="00550FC5" w:rsidRDefault="00550FC5" w:rsidP="00C524AF">
            <w:pPr>
              <w:jc w:val="both"/>
              <w:rPr>
                <w:sz w:val="20"/>
                <w:szCs w:val="20"/>
              </w:rPr>
            </w:pPr>
            <w:r>
              <w:rPr>
                <w:sz w:val="20"/>
                <w:szCs w:val="20"/>
              </w:rPr>
              <w:t>Аренда</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Default="00C53812" w:rsidP="00C524AF">
            <w:pPr>
              <w:jc w:val="center"/>
              <w:rPr>
                <w:sz w:val="20"/>
                <w:szCs w:val="20"/>
              </w:rPr>
            </w:pPr>
            <w:r>
              <w:rPr>
                <w:sz w:val="20"/>
                <w:szCs w:val="20"/>
              </w:rPr>
              <w:t>876,54</w:t>
            </w:r>
          </w:p>
        </w:tc>
        <w:tc>
          <w:tcPr>
            <w:tcW w:w="72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Default="00C53812" w:rsidP="00C524AF">
            <w:pPr>
              <w:jc w:val="center"/>
              <w:rPr>
                <w:sz w:val="20"/>
                <w:szCs w:val="20"/>
              </w:rPr>
            </w:pPr>
            <w:r>
              <w:rPr>
                <w:sz w:val="20"/>
                <w:szCs w:val="20"/>
              </w:rPr>
              <w:t>19,4</w:t>
            </w:r>
          </w:p>
        </w:tc>
        <w:tc>
          <w:tcPr>
            <w:tcW w:w="108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Default="00C53812" w:rsidP="00C524AF">
            <w:pPr>
              <w:jc w:val="center"/>
              <w:rPr>
                <w:sz w:val="20"/>
                <w:szCs w:val="20"/>
              </w:rPr>
            </w:pPr>
            <w:r>
              <w:rPr>
                <w:sz w:val="20"/>
                <w:szCs w:val="20"/>
              </w:rPr>
              <w:t>1008,74</w:t>
            </w:r>
          </w:p>
        </w:tc>
        <w:tc>
          <w:tcPr>
            <w:tcW w:w="72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Pr="00C53812" w:rsidRDefault="00C53812" w:rsidP="00C524AF">
            <w:pPr>
              <w:jc w:val="center"/>
              <w:rPr>
                <w:sz w:val="20"/>
                <w:szCs w:val="20"/>
              </w:rPr>
            </w:pPr>
            <w:r>
              <w:rPr>
                <w:sz w:val="20"/>
                <w:szCs w:val="20"/>
              </w:rPr>
              <w:t>20,1</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Default="00C53812" w:rsidP="00C524AF">
            <w:pPr>
              <w:jc w:val="center"/>
              <w:rPr>
                <w:sz w:val="20"/>
                <w:szCs w:val="20"/>
              </w:rPr>
            </w:pPr>
            <w:r>
              <w:rPr>
                <w:sz w:val="20"/>
                <w:szCs w:val="20"/>
              </w:rPr>
              <w:t>132,2</w:t>
            </w:r>
          </w:p>
        </w:tc>
        <w:tc>
          <w:tcPr>
            <w:tcW w:w="3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Default="00C524AF" w:rsidP="00C524AF">
            <w:pPr>
              <w:jc w:val="center"/>
              <w:rPr>
                <w:sz w:val="20"/>
                <w:szCs w:val="20"/>
              </w:rPr>
            </w:pPr>
            <w:r>
              <w:rPr>
                <w:sz w:val="20"/>
                <w:szCs w:val="20"/>
              </w:rPr>
              <w:t>0,7</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Pr="00C524AF" w:rsidRDefault="00C524AF" w:rsidP="00C524AF">
            <w:pPr>
              <w:jc w:val="center"/>
              <w:rPr>
                <w:sz w:val="20"/>
                <w:szCs w:val="20"/>
              </w:rPr>
            </w:pPr>
            <w:r>
              <w:rPr>
                <w:sz w:val="20"/>
                <w:szCs w:val="20"/>
              </w:rPr>
              <w:t>115%</w:t>
            </w:r>
          </w:p>
        </w:tc>
      </w:tr>
      <w:tr w:rsidR="0089503E" w:rsidRPr="0089503E">
        <w:trPr>
          <w:trHeight w:val="269"/>
        </w:trPr>
        <w:tc>
          <w:tcPr>
            <w:tcW w:w="360"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rsidR="00550FC5" w:rsidRDefault="00550FC5" w:rsidP="00C524AF">
            <w:pPr>
              <w:jc w:val="center"/>
              <w:rPr>
                <w:sz w:val="20"/>
                <w:szCs w:val="20"/>
              </w:rPr>
            </w:pPr>
            <w:r>
              <w:rPr>
                <w:sz w:val="20"/>
                <w:szCs w:val="20"/>
              </w:rPr>
              <w:t>2</w:t>
            </w:r>
          </w:p>
        </w:tc>
        <w:tc>
          <w:tcPr>
            <w:tcW w:w="1620" w:type="dxa"/>
            <w:tcBorders>
              <w:top w:val="nil"/>
              <w:left w:val="nil"/>
              <w:bottom w:val="single" w:sz="4" w:space="0" w:color="auto"/>
              <w:right w:val="single" w:sz="4" w:space="0" w:color="auto"/>
            </w:tcBorders>
            <w:tcMar>
              <w:top w:w="13" w:type="dxa"/>
              <w:left w:w="13" w:type="dxa"/>
              <w:bottom w:w="0" w:type="dxa"/>
              <w:right w:w="13" w:type="dxa"/>
            </w:tcMar>
            <w:vAlign w:val="center"/>
          </w:tcPr>
          <w:p w:rsidR="00550FC5" w:rsidRDefault="00550FC5" w:rsidP="00C524AF">
            <w:pPr>
              <w:jc w:val="both"/>
              <w:rPr>
                <w:sz w:val="20"/>
                <w:szCs w:val="20"/>
              </w:rPr>
            </w:pPr>
            <w:r>
              <w:rPr>
                <w:sz w:val="20"/>
                <w:szCs w:val="20"/>
              </w:rPr>
              <w:t>Транспортные расходы</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Default="00C53812" w:rsidP="00C524AF">
            <w:pPr>
              <w:jc w:val="center"/>
              <w:rPr>
                <w:sz w:val="20"/>
                <w:szCs w:val="20"/>
              </w:rPr>
            </w:pPr>
            <w:r>
              <w:rPr>
                <w:sz w:val="20"/>
                <w:szCs w:val="20"/>
              </w:rPr>
              <w:t>578,44</w:t>
            </w:r>
          </w:p>
        </w:tc>
        <w:tc>
          <w:tcPr>
            <w:tcW w:w="72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Default="00C53812" w:rsidP="00C524AF">
            <w:pPr>
              <w:jc w:val="center"/>
              <w:rPr>
                <w:sz w:val="20"/>
                <w:szCs w:val="20"/>
              </w:rPr>
            </w:pPr>
            <w:r>
              <w:rPr>
                <w:sz w:val="20"/>
                <w:szCs w:val="20"/>
              </w:rPr>
              <w:t>12,8</w:t>
            </w:r>
          </w:p>
        </w:tc>
        <w:tc>
          <w:tcPr>
            <w:tcW w:w="108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Default="00C53812" w:rsidP="00C524AF">
            <w:pPr>
              <w:jc w:val="center"/>
              <w:rPr>
                <w:sz w:val="20"/>
                <w:szCs w:val="20"/>
              </w:rPr>
            </w:pPr>
            <w:r>
              <w:rPr>
                <w:sz w:val="20"/>
                <w:szCs w:val="20"/>
              </w:rPr>
              <w:t>1047,82</w:t>
            </w:r>
          </w:p>
        </w:tc>
        <w:tc>
          <w:tcPr>
            <w:tcW w:w="72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Default="00C53812" w:rsidP="00C524AF">
            <w:pPr>
              <w:jc w:val="center"/>
              <w:rPr>
                <w:sz w:val="20"/>
                <w:szCs w:val="20"/>
              </w:rPr>
            </w:pPr>
            <w:r>
              <w:rPr>
                <w:sz w:val="20"/>
                <w:szCs w:val="20"/>
              </w:rPr>
              <w:t>20,9</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Default="00C53812" w:rsidP="00C524AF">
            <w:pPr>
              <w:jc w:val="center"/>
              <w:rPr>
                <w:sz w:val="20"/>
                <w:szCs w:val="20"/>
              </w:rPr>
            </w:pPr>
            <w:r>
              <w:rPr>
                <w:sz w:val="20"/>
                <w:szCs w:val="20"/>
              </w:rPr>
              <w:t>469,38</w:t>
            </w:r>
          </w:p>
        </w:tc>
        <w:tc>
          <w:tcPr>
            <w:tcW w:w="3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Default="00C524AF" w:rsidP="00C524AF">
            <w:pPr>
              <w:jc w:val="center"/>
              <w:rPr>
                <w:sz w:val="20"/>
                <w:szCs w:val="20"/>
              </w:rPr>
            </w:pPr>
            <w:r>
              <w:rPr>
                <w:sz w:val="20"/>
                <w:szCs w:val="20"/>
              </w:rPr>
              <w:t>8,1</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Pr="0089503E" w:rsidRDefault="00C524AF" w:rsidP="00C524AF">
            <w:pPr>
              <w:jc w:val="center"/>
              <w:rPr>
                <w:b/>
                <w:sz w:val="20"/>
                <w:szCs w:val="20"/>
                <w:u w:val="single"/>
              </w:rPr>
            </w:pPr>
            <w:r w:rsidRPr="0089503E">
              <w:rPr>
                <w:b/>
                <w:sz w:val="20"/>
                <w:szCs w:val="20"/>
                <w:u w:val="single"/>
              </w:rPr>
              <w:t>181,1%</w:t>
            </w:r>
          </w:p>
        </w:tc>
      </w:tr>
      <w:tr w:rsidR="0089503E">
        <w:trPr>
          <w:trHeight w:val="759"/>
        </w:trPr>
        <w:tc>
          <w:tcPr>
            <w:tcW w:w="360"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550FC5" w:rsidRDefault="00550FC5" w:rsidP="00C524AF">
            <w:pPr>
              <w:jc w:val="center"/>
              <w:rPr>
                <w:sz w:val="20"/>
                <w:szCs w:val="20"/>
              </w:rPr>
            </w:pPr>
            <w:r>
              <w:rPr>
                <w:sz w:val="20"/>
                <w:szCs w:val="20"/>
              </w:rPr>
              <w:t>3</w:t>
            </w:r>
          </w:p>
        </w:tc>
        <w:tc>
          <w:tcPr>
            <w:tcW w:w="1620" w:type="dxa"/>
            <w:tcBorders>
              <w:top w:val="nil"/>
              <w:left w:val="nil"/>
              <w:bottom w:val="single" w:sz="4" w:space="0" w:color="auto"/>
              <w:right w:val="single" w:sz="4" w:space="0" w:color="auto"/>
            </w:tcBorders>
            <w:tcMar>
              <w:top w:w="13" w:type="dxa"/>
              <w:left w:w="13" w:type="dxa"/>
              <w:bottom w:w="0" w:type="dxa"/>
              <w:right w:w="13" w:type="dxa"/>
            </w:tcMar>
            <w:vAlign w:val="center"/>
          </w:tcPr>
          <w:p w:rsidR="00550FC5" w:rsidRDefault="00550FC5" w:rsidP="00C524AF">
            <w:pPr>
              <w:jc w:val="both"/>
              <w:rPr>
                <w:sz w:val="20"/>
                <w:szCs w:val="20"/>
              </w:rPr>
            </w:pPr>
            <w:r>
              <w:rPr>
                <w:sz w:val="20"/>
                <w:szCs w:val="20"/>
              </w:rPr>
              <w:t>Расходы на оплату труда</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Default="00C53812" w:rsidP="00C524AF">
            <w:pPr>
              <w:jc w:val="center"/>
              <w:rPr>
                <w:sz w:val="20"/>
                <w:szCs w:val="20"/>
              </w:rPr>
            </w:pPr>
            <w:r>
              <w:rPr>
                <w:sz w:val="20"/>
                <w:szCs w:val="20"/>
              </w:rPr>
              <w:t>2096,4</w:t>
            </w:r>
          </w:p>
        </w:tc>
        <w:tc>
          <w:tcPr>
            <w:tcW w:w="72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Pr="0089503E" w:rsidRDefault="00C53812" w:rsidP="00C524AF">
            <w:pPr>
              <w:jc w:val="center"/>
              <w:rPr>
                <w:b/>
                <w:sz w:val="20"/>
                <w:szCs w:val="20"/>
                <w:u w:val="single"/>
              </w:rPr>
            </w:pPr>
            <w:r w:rsidRPr="0089503E">
              <w:rPr>
                <w:b/>
                <w:sz w:val="20"/>
                <w:szCs w:val="20"/>
                <w:u w:val="single"/>
              </w:rPr>
              <w:t>46,4</w:t>
            </w:r>
          </w:p>
        </w:tc>
        <w:tc>
          <w:tcPr>
            <w:tcW w:w="108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Default="00C53812" w:rsidP="00C524AF">
            <w:pPr>
              <w:jc w:val="center"/>
              <w:rPr>
                <w:sz w:val="20"/>
                <w:szCs w:val="20"/>
              </w:rPr>
            </w:pPr>
            <w:r>
              <w:rPr>
                <w:sz w:val="20"/>
                <w:szCs w:val="20"/>
              </w:rPr>
              <w:t>1945,2</w:t>
            </w:r>
          </w:p>
        </w:tc>
        <w:tc>
          <w:tcPr>
            <w:tcW w:w="72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Pr="0089503E" w:rsidRDefault="00C53812" w:rsidP="00C524AF">
            <w:pPr>
              <w:jc w:val="center"/>
              <w:rPr>
                <w:b/>
                <w:sz w:val="20"/>
                <w:szCs w:val="20"/>
                <w:u w:val="single"/>
              </w:rPr>
            </w:pPr>
            <w:r w:rsidRPr="0089503E">
              <w:rPr>
                <w:b/>
                <w:sz w:val="20"/>
                <w:szCs w:val="20"/>
                <w:u w:val="single"/>
              </w:rPr>
              <w:t>38,8</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Default="00C524AF" w:rsidP="00C524AF">
            <w:pPr>
              <w:jc w:val="center"/>
              <w:rPr>
                <w:sz w:val="20"/>
                <w:szCs w:val="20"/>
              </w:rPr>
            </w:pPr>
            <w:r>
              <w:rPr>
                <w:sz w:val="20"/>
                <w:szCs w:val="20"/>
              </w:rPr>
              <w:t>-151,2</w:t>
            </w:r>
          </w:p>
        </w:tc>
        <w:tc>
          <w:tcPr>
            <w:tcW w:w="3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Default="00C524AF" w:rsidP="00C524AF">
            <w:pPr>
              <w:jc w:val="center"/>
              <w:rPr>
                <w:sz w:val="20"/>
                <w:szCs w:val="20"/>
              </w:rPr>
            </w:pPr>
            <w:r>
              <w:rPr>
                <w:sz w:val="20"/>
                <w:szCs w:val="20"/>
              </w:rPr>
              <w:t>-7,6</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Pr="00C524AF" w:rsidRDefault="00C524AF" w:rsidP="00C524AF">
            <w:pPr>
              <w:jc w:val="center"/>
              <w:rPr>
                <w:sz w:val="20"/>
                <w:szCs w:val="20"/>
              </w:rPr>
            </w:pPr>
            <w:r>
              <w:rPr>
                <w:sz w:val="20"/>
                <w:szCs w:val="20"/>
              </w:rPr>
              <w:t>92,8%</w:t>
            </w:r>
          </w:p>
        </w:tc>
      </w:tr>
      <w:tr w:rsidR="0089503E">
        <w:trPr>
          <w:trHeight w:val="538"/>
        </w:trPr>
        <w:tc>
          <w:tcPr>
            <w:tcW w:w="360"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550FC5" w:rsidRDefault="00C53812" w:rsidP="00C524AF">
            <w:pPr>
              <w:jc w:val="center"/>
              <w:rPr>
                <w:sz w:val="20"/>
                <w:szCs w:val="20"/>
              </w:rPr>
            </w:pPr>
            <w:r>
              <w:rPr>
                <w:sz w:val="20"/>
                <w:szCs w:val="20"/>
              </w:rPr>
              <w:t>4</w:t>
            </w:r>
          </w:p>
        </w:tc>
        <w:tc>
          <w:tcPr>
            <w:tcW w:w="1620" w:type="dxa"/>
            <w:tcBorders>
              <w:top w:val="nil"/>
              <w:left w:val="nil"/>
              <w:bottom w:val="single" w:sz="4" w:space="0" w:color="auto"/>
              <w:right w:val="single" w:sz="4" w:space="0" w:color="auto"/>
            </w:tcBorders>
            <w:tcMar>
              <w:top w:w="13" w:type="dxa"/>
              <w:left w:w="13" w:type="dxa"/>
              <w:bottom w:w="0" w:type="dxa"/>
              <w:right w:w="13" w:type="dxa"/>
            </w:tcMar>
            <w:vAlign w:val="center"/>
          </w:tcPr>
          <w:p w:rsidR="00550FC5" w:rsidRDefault="00C53812" w:rsidP="00C524AF">
            <w:pPr>
              <w:jc w:val="both"/>
              <w:rPr>
                <w:sz w:val="20"/>
                <w:szCs w:val="20"/>
              </w:rPr>
            </w:pPr>
            <w:r>
              <w:rPr>
                <w:sz w:val="20"/>
                <w:szCs w:val="20"/>
              </w:rPr>
              <w:t>Начисления на з/п</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Default="00C53812" w:rsidP="00C524AF">
            <w:pPr>
              <w:jc w:val="center"/>
              <w:rPr>
                <w:sz w:val="20"/>
                <w:szCs w:val="20"/>
              </w:rPr>
            </w:pPr>
            <w:r>
              <w:rPr>
                <w:sz w:val="20"/>
                <w:szCs w:val="20"/>
              </w:rPr>
              <w:t>754,7</w:t>
            </w:r>
          </w:p>
        </w:tc>
        <w:tc>
          <w:tcPr>
            <w:tcW w:w="72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Default="00C53812" w:rsidP="00C524AF">
            <w:pPr>
              <w:jc w:val="center"/>
              <w:rPr>
                <w:sz w:val="20"/>
                <w:szCs w:val="20"/>
              </w:rPr>
            </w:pPr>
            <w:r>
              <w:rPr>
                <w:sz w:val="20"/>
                <w:szCs w:val="20"/>
              </w:rPr>
              <w:t>16,7</w:t>
            </w:r>
          </w:p>
        </w:tc>
        <w:tc>
          <w:tcPr>
            <w:tcW w:w="108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Default="00C53812" w:rsidP="00C524AF">
            <w:pPr>
              <w:jc w:val="center"/>
              <w:rPr>
                <w:sz w:val="20"/>
                <w:szCs w:val="20"/>
              </w:rPr>
            </w:pPr>
            <w:r>
              <w:rPr>
                <w:sz w:val="20"/>
                <w:szCs w:val="20"/>
              </w:rPr>
              <w:t>680,82</w:t>
            </w:r>
          </w:p>
        </w:tc>
        <w:tc>
          <w:tcPr>
            <w:tcW w:w="72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Default="00C53812" w:rsidP="00C524AF">
            <w:pPr>
              <w:jc w:val="center"/>
              <w:rPr>
                <w:sz w:val="20"/>
                <w:szCs w:val="20"/>
              </w:rPr>
            </w:pPr>
            <w:r>
              <w:rPr>
                <w:sz w:val="20"/>
                <w:szCs w:val="20"/>
              </w:rPr>
              <w:t>13,5</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Default="00C524AF" w:rsidP="00C524AF">
            <w:pPr>
              <w:jc w:val="center"/>
              <w:rPr>
                <w:sz w:val="20"/>
                <w:szCs w:val="20"/>
              </w:rPr>
            </w:pPr>
            <w:r>
              <w:rPr>
                <w:sz w:val="20"/>
                <w:szCs w:val="20"/>
              </w:rPr>
              <w:t>-73,88</w:t>
            </w:r>
          </w:p>
        </w:tc>
        <w:tc>
          <w:tcPr>
            <w:tcW w:w="3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Default="00C524AF" w:rsidP="00C524AF">
            <w:pPr>
              <w:jc w:val="center"/>
              <w:rPr>
                <w:sz w:val="20"/>
                <w:szCs w:val="20"/>
              </w:rPr>
            </w:pPr>
            <w:r>
              <w:rPr>
                <w:sz w:val="20"/>
                <w:szCs w:val="20"/>
              </w:rPr>
              <w:t>-3,2</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550FC5" w:rsidRPr="00F04B2D" w:rsidRDefault="00C524AF" w:rsidP="00C524AF">
            <w:pPr>
              <w:jc w:val="center"/>
              <w:rPr>
                <w:sz w:val="20"/>
                <w:szCs w:val="20"/>
              </w:rPr>
            </w:pPr>
            <w:r>
              <w:rPr>
                <w:sz w:val="20"/>
                <w:szCs w:val="20"/>
              </w:rPr>
              <w:t>90,2%</w:t>
            </w:r>
          </w:p>
        </w:tc>
      </w:tr>
      <w:tr w:rsidR="0089503E">
        <w:trPr>
          <w:trHeight w:val="269"/>
        </w:trPr>
        <w:tc>
          <w:tcPr>
            <w:tcW w:w="360" w:type="dxa"/>
            <w:tcBorders>
              <w:top w:val="nil"/>
              <w:left w:val="single" w:sz="4" w:space="0" w:color="auto"/>
              <w:bottom w:val="double" w:sz="4" w:space="0" w:color="auto"/>
              <w:right w:val="single" w:sz="4" w:space="0" w:color="auto"/>
            </w:tcBorders>
            <w:noWrap/>
            <w:tcMar>
              <w:top w:w="13" w:type="dxa"/>
              <w:left w:w="13" w:type="dxa"/>
              <w:bottom w:w="0" w:type="dxa"/>
              <w:right w:w="13" w:type="dxa"/>
            </w:tcMar>
            <w:vAlign w:val="bottom"/>
          </w:tcPr>
          <w:p w:rsidR="00550FC5" w:rsidRDefault="00C53812" w:rsidP="00C524AF">
            <w:pPr>
              <w:jc w:val="center"/>
              <w:rPr>
                <w:sz w:val="20"/>
                <w:szCs w:val="20"/>
              </w:rPr>
            </w:pPr>
            <w:r>
              <w:rPr>
                <w:sz w:val="20"/>
                <w:szCs w:val="20"/>
              </w:rPr>
              <w:t xml:space="preserve"> 5</w:t>
            </w:r>
            <w:r w:rsidR="00550FC5">
              <w:rPr>
                <w:sz w:val="20"/>
                <w:szCs w:val="20"/>
              </w:rPr>
              <w:t xml:space="preserve">  </w:t>
            </w:r>
          </w:p>
        </w:tc>
        <w:tc>
          <w:tcPr>
            <w:tcW w:w="1620" w:type="dxa"/>
            <w:tcBorders>
              <w:top w:val="nil"/>
              <w:left w:val="nil"/>
              <w:bottom w:val="double" w:sz="4" w:space="0" w:color="auto"/>
              <w:right w:val="single" w:sz="4" w:space="0" w:color="auto"/>
            </w:tcBorders>
            <w:tcMar>
              <w:top w:w="13" w:type="dxa"/>
              <w:left w:w="13" w:type="dxa"/>
              <w:bottom w:w="0" w:type="dxa"/>
              <w:right w:w="13" w:type="dxa"/>
            </w:tcMar>
            <w:vAlign w:val="center"/>
          </w:tcPr>
          <w:p w:rsidR="00550FC5" w:rsidRDefault="00550FC5" w:rsidP="00C524AF">
            <w:pPr>
              <w:jc w:val="both"/>
              <w:rPr>
                <w:sz w:val="20"/>
                <w:szCs w:val="20"/>
              </w:rPr>
            </w:pPr>
            <w:r>
              <w:rPr>
                <w:sz w:val="20"/>
                <w:szCs w:val="20"/>
              </w:rPr>
              <w:t> </w:t>
            </w:r>
            <w:r w:rsidR="00C53812">
              <w:rPr>
                <w:sz w:val="20"/>
                <w:szCs w:val="20"/>
              </w:rPr>
              <w:t>Прочие расходы</w:t>
            </w:r>
          </w:p>
        </w:tc>
        <w:tc>
          <w:tcPr>
            <w:tcW w:w="900" w:type="dxa"/>
            <w:tcBorders>
              <w:top w:val="nil"/>
              <w:left w:val="nil"/>
              <w:bottom w:val="double" w:sz="4" w:space="0" w:color="auto"/>
              <w:right w:val="single" w:sz="4" w:space="0" w:color="auto"/>
            </w:tcBorders>
            <w:noWrap/>
            <w:tcMar>
              <w:top w:w="13" w:type="dxa"/>
              <w:left w:w="13" w:type="dxa"/>
              <w:bottom w:w="0" w:type="dxa"/>
              <w:right w:w="13" w:type="dxa"/>
            </w:tcMar>
            <w:vAlign w:val="bottom"/>
          </w:tcPr>
          <w:p w:rsidR="00550FC5" w:rsidRDefault="00550FC5" w:rsidP="00C524AF">
            <w:pPr>
              <w:rPr>
                <w:sz w:val="20"/>
                <w:szCs w:val="20"/>
              </w:rPr>
            </w:pPr>
            <w:r>
              <w:rPr>
                <w:sz w:val="20"/>
                <w:szCs w:val="20"/>
              </w:rPr>
              <w:t> </w:t>
            </w:r>
            <w:r w:rsidR="00C53812">
              <w:rPr>
                <w:sz w:val="20"/>
                <w:szCs w:val="20"/>
              </w:rPr>
              <w:t xml:space="preserve"> 211,16</w:t>
            </w:r>
          </w:p>
        </w:tc>
        <w:tc>
          <w:tcPr>
            <w:tcW w:w="720" w:type="dxa"/>
            <w:tcBorders>
              <w:top w:val="nil"/>
              <w:left w:val="nil"/>
              <w:bottom w:val="double" w:sz="4" w:space="0" w:color="auto"/>
              <w:right w:val="single" w:sz="4" w:space="0" w:color="auto"/>
            </w:tcBorders>
            <w:noWrap/>
            <w:tcMar>
              <w:top w:w="13" w:type="dxa"/>
              <w:left w:w="13" w:type="dxa"/>
              <w:bottom w:w="0" w:type="dxa"/>
              <w:right w:w="13" w:type="dxa"/>
            </w:tcMar>
            <w:vAlign w:val="bottom"/>
          </w:tcPr>
          <w:p w:rsidR="00550FC5" w:rsidRDefault="00C53812" w:rsidP="00642E29">
            <w:pPr>
              <w:jc w:val="center"/>
              <w:rPr>
                <w:sz w:val="20"/>
                <w:szCs w:val="20"/>
              </w:rPr>
            </w:pPr>
            <w:r>
              <w:rPr>
                <w:sz w:val="20"/>
                <w:szCs w:val="20"/>
              </w:rPr>
              <w:t>4,7</w:t>
            </w:r>
          </w:p>
        </w:tc>
        <w:tc>
          <w:tcPr>
            <w:tcW w:w="1080" w:type="dxa"/>
            <w:tcBorders>
              <w:top w:val="nil"/>
              <w:left w:val="nil"/>
              <w:bottom w:val="double" w:sz="4" w:space="0" w:color="auto"/>
              <w:right w:val="single" w:sz="4" w:space="0" w:color="auto"/>
            </w:tcBorders>
            <w:noWrap/>
            <w:tcMar>
              <w:top w:w="13" w:type="dxa"/>
              <w:left w:w="13" w:type="dxa"/>
              <w:bottom w:w="0" w:type="dxa"/>
              <w:right w:w="13" w:type="dxa"/>
            </w:tcMar>
            <w:vAlign w:val="bottom"/>
          </w:tcPr>
          <w:p w:rsidR="00550FC5" w:rsidRDefault="00550FC5" w:rsidP="00C524AF">
            <w:pPr>
              <w:rPr>
                <w:sz w:val="20"/>
                <w:szCs w:val="20"/>
              </w:rPr>
            </w:pPr>
            <w:r>
              <w:rPr>
                <w:sz w:val="20"/>
                <w:szCs w:val="20"/>
              </w:rPr>
              <w:t> </w:t>
            </w:r>
            <w:r w:rsidR="00C53812">
              <w:rPr>
                <w:sz w:val="20"/>
                <w:szCs w:val="20"/>
              </w:rPr>
              <w:t>334,67</w:t>
            </w:r>
          </w:p>
        </w:tc>
        <w:tc>
          <w:tcPr>
            <w:tcW w:w="720" w:type="dxa"/>
            <w:tcBorders>
              <w:top w:val="nil"/>
              <w:left w:val="nil"/>
              <w:bottom w:val="double" w:sz="4" w:space="0" w:color="auto"/>
              <w:right w:val="single" w:sz="4" w:space="0" w:color="auto"/>
            </w:tcBorders>
            <w:noWrap/>
            <w:tcMar>
              <w:top w:w="13" w:type="dxa"/>
              <w:left w:w="13" w:type="dxa"/>
              <w:bottom w:w="0" w:type="dxa"/>
              <w:right w:w="13" w:type="dxa"/>
            </w:tcMar>
            <w:vAlign w:val="bottom"/>
          </w:tcPr>
          <w:p w:rsidR="00550FC5" w:rsidRDefault="00C53812" w:rsidP="0089503E">
            <w:pPr>
              <w:jc w:val="center"/>
              <w:rPr>
                <w:sz w:val="20"/>
                <w:szCs w:val="20"/>
              </w:rPr>
            </w:pPr>
            <w:r>
              <w:rPr>
                <w:sz w:val="20"/>
                <w:szCs w:val="20"/>
              </w:rPr>
              <w:t>6,7</w:t>
            </w:r>
          </w:p>
        </w:tc>
        <w:tc>
          <w:tcPr>
            <w:tcW w:w="900" w:type="dxa"/>
            <w:tcBorders>
              <w:top w:val="nil"/>
              <w:left w:val="nil"/>
              <w:bottom w:val="double" w:sz="4" w:space="0" w:color="auto"/>
              <w:right w:val="single" w:sz="4" w:space="0" w:color="auto"/>
            </w:tcBorders>
            <w:noWrap/>
            <w:tcMar>
              <w:top w:w="13" w:type="dxa"/>
              <w:left w:w="13" w:type="dxa"/>
              <w:bottom w:w="0" w:type="dxa"/>
              <w:right w:w="13" w:type="dxa"/>
            </w:tcMar>
            <w:vAlign w:val="center"/>
          </w:tcPr>
          <w:p w:rsidR="00550FC5" w:rsidRDefault="00550FC5" w:rsidP="00C524AF">
            <w:pPr>
              <w:jc w:val="center"/>
              <w:rPr>
                <w:sz w:val="20"/>
                <w:szCs w:val="20"/>
              </w:rPr>
            </w:pPr>
            <w:r>
              <w:rPr>
                <w:sz w:val="20"/>
                <w:szCs w:val="20"/>
              </w:rPr>
              <w:t> </w:t>
            </w:r>
            <w:r w:rsidR="00C524AF">
              <w:rPr>
                <w:sz w:val="20"/>
                <w:szCs w:val="20"/>
              </w:rPr>
              <w:t>123,51</w:t>
            </w:r>
          </w:p>
        </w:tc>
        <w:tc>
          <w:tcPr>
            <w:tcW w:w="360" w:type="dxa"/>
            <w:tcBorders>
              <w:top w:val="nil"/>
              <w:left w:val="nil"/>
              <w:bottom w:val="double" w:sz="4" w:space="0" w:color="auto"/>
              <w:right w:val="single" w:sz="4" w:space="0" w:color="auto"/>
            </w:tcBorders>
            <w:noWrap/>
            <w:tcMar>
              <w:top w:w="13" w:type="dxa"/>
              <w:left w:w="13" w:type="dxa"/>
              <w:bottom w:w="0" w:type="dxa"/>
              <w:right w:w="13" w:type="dxa"/>
            </w:tcMar>
            <w:vAlign w:val="center"/>
          </w:tcPr>
          <w:p w:rsidR="00550FC5" w:rsidRDefault="00C524AF" w:rsidP="00C524AF">
            <w:pPr>
              <w:jc w:val="center"/>
              <w:rPr>
                <w:sz w:val="20"/>
                <w:szCs w:val="20"/>
              </w:rPr>
            </w:pPr>
            <w:r>
              <w:rPr>
                <w:sz w:val="20"/>
                <w:szCs w:val="20"/>
              </w:rPr>
              <w:t>2</w:t>
            </w:r>
            <w:r w:rsidR="00550FC5">
              <w:rPr>
                <w:sz w:val="20"/>
                <w:szCs w:val="20"/>
              </w:rPr>
              <w:t> </w:t>
            </w:r>
          </w:p>
        </w:tc>
        <w:tc>
          <w:tcPr>
            <w:tcW w:w="1260" w:type="dxa"/>
            <w:tcBorders>
              <w:top w:val="nil"/>
              <w:left w:val="nil"/>
              <w:bottom w:val="double" w:sz="4" w:space="0" w:color="auto"/>
              <w:right w:val="single" w:sz="4" w:space="0" w:color="auto"/>
            </w:tcBorders>
            <w:noWrap/>
            <w:tcMar>
              <w:top w:w="13" w:type="dxa"/>
              <w:left w:w="13" w:type="dxa"/>
              <w:bottom w:w="0" w:type="dxa"/>
              <w:right w:w="13" w:type="dxa"/>
            </w:tcMar>
            <w:vAlign w:val="center"/>
          </w:tcPr>
          <w:p w:rsidR="00550FC5" w:rsidRDefault="00550FC5" w:rsidP="00C524AF">
            <w:pPr>
              <w:jc w:val="center"/>
              <w:rPr>
                <w:sz w:val="20"/>
                <w:szCs w:val="20"/>
              </w:rPr>
            </w:pPr>
            <w:r>
              <w:rPr>
                <w:sz w:val="20"/>
                <w:szCs w:val="20"/>
              </w:rPr>
              <w:t> </w:t>
            </w:r>
            <w:r w:rsidR="00C524AF">
              <w:rPr>
                <w:sz w:val="20"/>
                <w:szCs w:val="20"/>
              </w:rPr>
              <w:t>158,5%</w:t>
            </w:r>
          </w:p>
        </w:tc>
      </w:tr>
      <w:tr w:rsidR="00C524A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right w:w="108" w:type="dxa"/>
          </w:tblCellMar>
        </w:tblPrEx>
        <w:trPr>
          <w:trHeight w:val="322"/>
        </w:trPr>
        <w:tc>
          <w:tcPr>
            <w:tcW w:w="360" w:type="dxa"/>
          </w:tcPr>
          <w:p w:rsidR="00C524AF" w:rsidRDefault="00C524AF" w:rsidP="00C524AF">
            <w:pPr>
              <w:jc w:val="center"/>
              <w:rPr>
                <w:sz w:val="20"/>
                <w:szCs w:val="20"/>
              </w:rPr>
            </w:pPr>
          </w:p>
        </w:tc>
        <w:tc>
          <w:tcPr>
            <w:tcW w:w="1620" w:type="dxa"/>
          </w:tcPr>
          <w:p w:rsidR="00C524AF" w:rsidRDefault="00C524AF" w:rsidP="00C524AF">
            <w:pPr>
              <w:rPr>
                <w:sz w:val="20"/>
                <w:szCs w:val="20"/>
              </w:rPr>
            </w:pPr>
            <w:r>
              <w:rPr>
                <w:sz w:val="20"/>
                <w:szCs w:val="20"/>
              </w:rPr>
              <w:t xml:space="preserve">     Итого</w:t>
            </w:r>
          </w:p>
        </w:tc>
        <w:tc>
          <w:tcPr>
            <w:tcW w:w="900" w:type="dxa"/>
          </w:tcPr>
          <w:p w:rsidR="00C524AF" w:rsidRDefault="00C524AF" w:rsidP="00C524AF">
            <w:pPr>
              <w:rPr>
                <w:sz w:val="20"/>
                <w:szCs w:val="20"/>
              </w:rPr>
            </w:pPr>
            <w:r>
              <w:rPr>
                <w:sz w:val="20"/>
                <w:szCs w:val="20"/>
              </w:rPr>
              <w:t>4517,24</w:t>
            </w:r>
          </w:p>
        </w:tc>
        <w:tc>
          <w:tcPr>
            <w:tcW w:w="720" w:type="dxa"/>
          </w:tcPr>
          <w:p w:rsidR="00C524AF" w:rsidRDefault="00C524AF" w:rsidP="00C524AF">
            <w:pPr>
              <w:jc w:val="center"/>
              <w:rPr>
                <w:sz w:val="20"/>
                <w:szCs w:val="20"/>
              </w:rPr>
            </w:pPr>
            <w:r>
              <w:rPr>
                <w:sz w:val="20"/>
                <w:szCs w:val="20"/>
              </w:rPr>
              <w:t>100</w:t>
            </w:r>
          </w:p>
        </w:tc>
        <w:tc>
          <w:tcPr>
            <w:tcW w:w="1080" w:type="dxa"/>
          </w:tcPr>
          <w:p w:rsidR="00C524AF" w:rsidRDefault="00C524AF" w:rsidP="00C524AF">
            <w:pPr>
              <w:jc w:val="center"/>
              <w:rPr>
                <w:sz w:val="20"/>
                <w:szCs w:val="20"/>
              </w:rPr>
            </w:pPr>
            <w:r>
              <w:rPr>
                <w:sz w:val="20"/>
                <w:szCs w:val="20"/>
              </w:rPr>
              <w:t>5017,25</w:t>
            </w:r>
          </w:p>
        </w:tc>
        <w:tc>
          <w:tcPr>
            <w:tcW w:w="720" w:type="dxa"/>
          </w:tcPr>
          <w:p w:rsidR="00C524AF" w:rsidRDefault="0089503E" w:rsidP="00C524AF">
            <w:pPr>
              <w:jc w:val="center"/>
              <w:rPr>
                <w:sz w:val="20"/>
                <w:szCs w:val="20"/>
              </w:rPr>
            </w:pPr>
            <w:r>
              <w:rPr>
                <w:sz w:val="20"/>
                <w:szCs w:val="20"/>
              </w:rPr>
              <w:t>100</w:t>
            </w:r>
          </w:p>
        </w:tc>
        <w:tc>
          <w:tcPr>
            <w:tcW w:w="900" w:type="dxa"/>
          </w:tcPr>
          <w:p w:rsidR="00C524AF" w:rsidRDefault="0089503E" w:rsidP="00C524AF">
            <w:pPr>
              <w:jc w:val="center"/>
              <w:rPr>
                <w:sz w:val="20"/>
                <w:szCs w:val="20"/>
              </w:rPr>
            </w:pPr>
            <w:r>
              <w:rPr>
                <w:sz w:val="20"/>
                <w:szCs w:val="20"/>
              </w:rPr>
              <w:t>500,01</w:t>
            </w:r>
          </w:p>
        </w:tc>
        <w:tc>
          <w:tcPr>
            <w:tcW w:w="360" w:type="dxa"/>
          </w:tcPr>
          <w:p w:rsidR="00C524AF" w:rsidRDefault="0089503E" w:rsidP="00C524AF">
            <w:pPr>
              <w:jc w:val="center"/>
              <w:rPr>
                <w:sz w:val="20"/>
                <w:szCs w:val="20"/>
              </w:rPr>
            </w:pPr>
            <w:r>
              <w:rPr>
                <w:sz w:val="20"/>
                <w:szCs w:val="20"/>
              </w:rPr>
              <w:t>-</w:t>
            </w:r>
          </w:p>
        </w:tc>
        <w:tc>
          <w:tcPr>
            <w:tcW w:w="1260" w:type="dxa"/>
          </w:tcPr>
          <w:p w:rsidR="00C524AF" w:rsidRPr="0089503E" w:rsidRDefault="0089503E" w:rsidP="00C524AF">
            <w:pPr>
              <w:jc w:val="center"/>
              <w:rPr>
                <w:b/>
                <w:sz w:val="20"/>
                <w:szCs w:val="20"/>
                <w:u w:val="single"/>
              </w:rPr>
            </w:pPr>
            <w:r w:rsidRPr="0089503E">
              <w:rPr>
                <w:b/>
                <w:sz w:val="20"/>
                <w:szCs w:val="20"/>
                <w:u w:val="single"/>
              </w:rPr>
              <w:t>111,07%</w:t>
            </w:r>
            <w:r>
              <w:rPr>
                <w:b/>
                <w:sz w:val="20"/>
                <w:szCs w:val="20"/>
                <w:u w:val="single"/>
              </w:rPr>
              <w:t xml:space="preserve"> +</w:t>
            </w:r>
          </w:p>
        </w:tc>
      </w:tr>
      <w:tr w:rsidR="0089503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right w:w="108" w:type="dxa"/>
          </w:tblCellMar>
        </w:tblPrEx>
        <w:trPr>
          <w:trHeight w:val="356"/>
        </w:trPr>
        <w:tc>
          <w:tcPr>
            <w:tcW w:w="360" w:type="dxa"/>
          </w:tcPr>
          <w:p w:rsidR="00C524AF" w:rsidRDefault="00C524AF" w:rsidP="00C524AF">
            <w:pPr>
              <w:jc w:val="center"/>
              <w:rPr>
                <w:sz w:val="20"/>
                <w:szCs w:val="20"/>
              </w:rPr>
            </w:pPr>
          </w:p>
        </w:tc>
        <w:tc>
          <w:tcPr>
            <w:tcW w:w="1620" w:type="dxa"/>
          </w:tcPr>
          <w:p w:rsidR="00C524AF" w:rsidRDefault="00C524AF" w:rsidP="00C524AF">
            <w:pPr>
              <w:jc w:val="center"/>
              <w:rPr>
                <w:sz w:val="20"/>
                <w:szCs w:val="20"/>
              </w:rPr>
            </w:pPr>
            <w:r>
              <w:rPr>
                <w:sz w:val="20"/>
                <w:szCs w:val="20"/>
              </w:rPr>
              <w:t>Товарооборот</w:t>
            </w:r>
          </w:p>
        </w:tc>
        <w:tc>
          <w:tcPr>
            <w:tcW w:w="900" w:type="dxa"/>
          </w:tcPr>
          <w:p w:rsidR="00C524AF" w:rsidRDefault="0089503E" w:rsidP="00C524AF">
            <w:pPr>
              <w:jc w:val="center"/>
              <w:rPr>
                <w:sz w:val="20"/>
                <w:szCs w:val="20"/>
              </w:rPr>
            </w:pPr>
            <w:r>
              <w:rPr>
                <w:sz w:val="20"/>
                <w:szCs w:val="20"/>
              </w:rPr>
              <w:t>16526,9</w:t>
            </w:r>
          </w:p>
        </w:tc>
        <w:tc>
          <w:tcPr>
            <w:tcW w:w="720" w:type="dxa"/>
          </w:tcPr>
          <w:p w:rsidR="00C524AF" w:rsidRDefault="0089503E" w:rsidP="00C524AF">
            <w:pPr>
              <w:jc w:val="center"/>
              <w:rPr>
                <w:sz w:val="20"/>
                <w:szCs w:val="20"/>
              </w:rPr>
            </w:pPr>
            <w:r>
              <w:rPr>
                <w:sz w:val="20"/>
                <w:szCs w:val="20"/>
              </w:rPr>
              <w:t>-</w:t>
            </w:r>
          </w:p>
        </w:tc>
        <w:tc>
          <w:tcPr>
            <w:tcW w:w="1080" w:type="dxa"/>
          </w:tcPr>
          <w:p w:rsidR="00C524AF" w:rsidRDefault="0089503E" w:rsidP="00C524AF">
            <w:pPr>
              <w:jc w:val="center"/>
              <w:rPr>
                <w:sz w:val="20"/>
                <w:szCs w:val="20"/>
              </w:rPr>
            </w:pPr>
            <w:r>
              <w:rPr>
                <w:sz w:val="20"/>
                <w:szCs w:val="20"/>
              </w:rPr>
              <w:t>19225,74</w:t>
            </w:r>
          </w:p>
        </w:tc>
        <w:tc>
          <w:tcPr>
            <w:tcW w:w="720" w:type="dxa"/>
          </w:tcPr>
          <w:p w:rsidR="00C524AF" w:rsidRDefault="0089503E" w:rsidP="00C524AF">
            <w:pPr>
              <w:jc w:val="center"/>
              <w:rPr>
                <w:sz w:val="20"/>
                <w:szCs w:val="20"/>
              </w:rPr>
            </w:pPr>
            <w:r>
              <w:rPr>
                <w:sz w:val="20"/>
                <w:szCs w:val="20"/>
              </w:rPr>
              <w:t>-</w:t>
            </w:r>
          </w:p>
        </w:tc>
        <w:tc>
          <w:tcPr>
            <w:tcW w:w="900" w:type="dxa"/>
          </w:tcPr>
          <w:p w:rsidR="00C524AF" w:rsidRDefault="0089503E" w:rsidP="00C524AF">
            <w:pPr>
              <w:jc w:val="center"/>
              <w:rPr>
                <w:sz w:val="20"/>
                <w:szCs w:val="20"/>
              </w:rPr>
            </w:pPr>
            <w:r>
              <w:rPr>
                <w:sz w:val="20"/>
                <w:szCs w:val="20"/>
              </w:rPr>
              <w:t>2698,84</w:t>
            </w:r>
          </w:p>
        </w:tc>
        <w:tc>
          <w:tcPr>
            <w:tcW w:w="360" w:type="dxa"/>
          </w:tcPr>
          <w:p w:rsidR="00C524AF" w:rsidRDefault="0089503E" w:rsidP="00C524AF">
            <w:pPr>
              <w:jc w:val="center"/>
              <w:rPr>
                <w:sz w:val="20"/>
                <w:szCs w:val="20"/>
              </w:rPr>
            </w:pPr>
            <w:r>
              <w:rPr>
                <w:sz w:val="20"/>
                <w:szCs w:val="20"/>
              </w:rPr>
              <w:t>-</w:t>
            </w:r>
          </w:p>
        </w:tc>
        <w:tc>
          <w:tcPr>
            <w:tcW w:w="1260" w:type="dxa"/>
          </w:tcPr>
          <w:p w:rsidR="00C524AF" w:rsidRPr="0089503E" w:rsidRDefault="0089503E" w:rsidP="00C524AF">
            <w:pPr>
              <w:jc w:val="center"/>
              <w:rPr>
                <w:b/>
                <w:sz w:val="20"/>
                <w:szCs w:val="20"/>
                <w:u w:val="single"/>
              </w:rPr>
            </w:pPr>
            <w:r w:rsidRPr="0089503E">
              <w:rPr>
                <w:b/>
                <w:sz w:val="20"/>
                <w:szCs w:val="20"/>
                <w:u w:val="single"/>
              </w:rPr>
              <w:t>116,3%</w:t>
            </w:r>
            <w:r>
              <w:rPr>
                <w:b/>
                <w:sz w:val="20"/>
                <w:szCs w:val="20"/>
                <w:u w:val="single"/>
              </w:rPr>
              <w:t xml:space="preserve"> +</w:t>
            </w:r>
          </w:p>
        </w:tc>
      </w:tr>
      <w:tr w:rsidR="0089503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right w:w="108" w:type="dxa"/>
          </w:tblCellMar>
        </w:tblPrEx>
        <w:trPr>
          <w:trHeight w:val="351"/>
        </w:trPr>
        <w:tc>
          <w:tcPr>
            <w:tcW w:w="360" w:type="dxa"/>
          </w:tcPr>
          <w:p w:rsidR="00C524AF" w:rsidRDefault="00C524AF" w:rsidP="00C524AF">
            <w:pPr>
              <w:jc w:val="center"/>
              <w:rPr>
                <w:sz w:val="20"/>
                <w:szCs w:val="20"/>
              </w:rPr>
            </w:pPr>
          </w:p>
        </w:tc>
        <w:tc>
          <w:tcPr>
            <w:tcW w:w="1620" w:type="dxa"/>
          </w:tcPr>
          <w:p w:rsidR="00C524AF" w:rsidRDefault="00C524AF" w:rsidP="00C524AF">
            <w:pPr>
              <w:jc w:val="center"/>
              <w:rPr>
                <w:sz w:val="20"/>
                <w:szCs w:val="20"/>
              </w:rPr>
            </w:pPr>
            <w:r>
              <w:rPr>
                <w:sz w:val="20"/>
                <w:szCs w:val="20"/>
              </w:rPr>
              <w:t>Уровень затрат к товарообороту</w:t>
            </w:r>
          </w:p>
        </w:tc>
        <w:tc>
          <w:tcPr>
            <w:tcW w:w="900" w:type="dxa"/>
          </w:tcPr>
          <w:p w:rsidR="00C524AF" w:rsidRDefault="0089503E" w:rsidP="00C524AF">
            <w:pPr>
              <w:jc w:val="center"/>
              <w:rPr>
                <w:sz w:val="20"/>
                <w:szCs w:val="20"/>
              </w:rPr>
            </w:pPr>
            <w:r>
              <w:rPr>
                <w:sz w:val="20"/>
                <w:szCs w:val="20"/>
              </w:rPr>
              <w:t>-</w:t>
            </w:r>
          </w:p>
        </w:tc>
        <w:tc>
          <w:tcPr>
            <w:tcW w:w="720" w:type="dxa"/>
          </w:tcPr>
          <w:p w:rsidR="00C524AF" w:rsidRDefault="0089503E" w:rsidP="00C524AF">
            <w:pPr>
              <w:jc w:val="center"/>
              <w:rPr>
                <w:sz w:val="20"/>
                <w:szCs w:val="20"/>
              </w:rPr>
            </w:pPr>
            <w:r>
              <w:rPr>
                <w:sz w:val="20"/>
                <w:szCs w:val="20"/>
              </w:rPr>
              <w:t>27</w:t>
            </w:r>
          </w:p>
        </w:tc>
        <w:tc>
          <w:tcPr>
            <w:tcW w:w="1080" w:type="dxa"/>
          </w:tcPr>
          <w:p w:rsidR="00C524AF" w:rsidRDefault="0089503E" w:rsidP="00C524AF">
            <w:pPr>
              <w:jc w:val="center"/>
              <w:rPr>
                <w:sz w:val="20"/>
                <w:szCs w:val="20"/>
              </w:rPr>
            </w:pPr>
            <w:r>
              <w:rPr>
                <w:sz w:val="20"/>
                <w:szCs w:val="20"/>
              </w:rPr>
              <w:t>-</w:t>
            </w:r>
          </w:p>
        </w:tc>
        <w:tc>
          <w:tcPr>
            <w:tcW w:w="720" w:type="dxa"/>
          </w:tcPr>
          <w:p w:rsidR="00C524AF" w:rsidRDefault="0089503E" w:rsidP="0089503E">
            <w:pPr>
              <w:rPr>
                <w:sz w:val="20"/>
                <w:szCs w:val="20"/>
              </w:rPr>
            </w:pPr>
            <w:r>
              <w:rPr>
                <w:sz w:val="20"/>
                <w:szCs w:val="20"/>
              </w:rPr>
              <w:t>26</w:t>
            </w:r>
          </w:p>
        </w:tc>
        <w:tc>
          <w:tcPr>
            <w:tcW w:w="900" w:type="dxa"/>
          </w:tcPr>
          <w:p w:rsidR="00C524AF" w:rsidRDefault="0089503E" w:rsidP="00C524AF">
            <w:pPr>
              <w:jc w:val="center"/>
              <w:rPr>
                <w:sz w:val="20"/>
                <w:szCs w:val="20"/>
              </w:rPr>
            </w:pPr>
            <w:r>
              <w:rPr>
                <w:sz w:val="20"/>
                <w:szCs w:val="20"/>
              </w:rPr>
              <w:t>-</w:t>
            </w:r>
          </w:p>
        </w:tc>
        <w:tc>
          <w:tcPr>
            <w:tcW w:w="360" w:type="dxa"/>
          </w:tcPr>
          <w:p w:rsidR="00C524AF" w:rsidRPr="0089503E" w:rsidRDefault="0089503E" w:rsidP="00C524AF">
            <w:pPr>
              <w:jc w:val="center"/>
              <w:rPr>
                <w:b/>
                <w:sz w:val="20"/>
                <w:szCs w:val="20"/>
                <w:u w:val="single"/>
              </w:rPr>
            </w:pPr>
            <w:r w:rsidRPr="0089503E">
              <w:rPr>
                <w:b/>
                <w:sz w:val="20"/>
                <w:szCs w:val="20"/>
                <w:u w:val="single"/>
              </w:rPr>
              <w:t>1</w:t>
            </w:r>
          </w:p>
        </w:tc>
        <w:tc>
          <w:tcPr>
            <w:tcW w:w="1260" w:type="dxa"/>
          </w:tcPr>
          <w:p w:rsidR="00C524AF" w:rsidRDefault="0089503E" w:rsidP="00C524AF">
            <w:pPr>
              <w:jc w:val="center"/>
              <w:rPr>
                <w:sz w:val="20"/>
                <w:szCs w:val="20"/>
              </w:rPr>
            </w:pPr>
            <w:r>
              <w:rPr>
                <w:sz w:val="20"/>
                <w:szCs w:val="20"/>
              </w:rPr>
              <w:t>-</w:t>
            </w:r>
          </w:p>
        </w:tc>
      </w:tr>
    </w:tbl>
    <w:p w:rsidR="00550FC5" w:rsidRDefault="00550FC5" w:rsidP="0089503E">
      <w:pPr>
        <w:ind w:firstLine="720"/>
        <w:jc w:val="both"/>
        <w:rPr>
          <w:sz w:val="20"/>
          <w:szCs w:val="20"/>
        </w:rPr>
      </w:pPr>
    </w:p>
    <w:p w:rsidR="0089503E" w:rsidRDefault="0089503E" w:rsidP="0089503E">
      <w:pPr>
        <w:ind w:firstLine="720"/>
        <w:jc w:val="both"/>
      </w:pPr>
      <w:r w:rsidRPr="00642E29">
        <w:t>Анализ затрат производится совместно с анализом изменения объема товарооборота. Это делается для того, чтобы</w:t>
      </w:r>
      <w:r w:rsidR="00642E29" w:rsidRPr="00642E29">
        <w:t xml:space="preserve"> </w:t>
      </w:r>
      <w:r w:rsidRPr="00642E29">
        <w:t>сравнить</w:t>
      </w:r>
      <w:r w:rsidR="00642E29">
        <w:t xml:space="preserve"> темп роста затрат с темпом роста товарооборота. Если рост затрат  сопровождается ростом товарооборота, и особенно если темп роста товарооборота опережает темп роста затрат, то ситуация идеальна.</w:t>
      </w:r>
    </w:p>
    <w:p w:rsidR="00642E29" w:rsidRPr="00642E29" w:rsidRDefault="00642E29" w:rsidP="0089503E">
      <w:pPr>
        <w:ind w:firstLine="720"/>
        <w:jc w:val="both"/>
        <w:rPr>
          <w:b/>
        </w:rPr>
      </w:pPr>
      <w:r w:rsidRPr="00642E29">
        <w:rPr>
          <w:b/>
        </w:rPr>
        <w:t>Выводы по таблице:</w:t>
      </w:r>
    </w:p>
    <w:p w:rsidR="00642E29" w:rsidRDefault="00642E29" w:rsidP="00127367">
      <w:pPr>
        <w:numPr>
          <w:ilvl w:val="0"/>
          <w:numId w:val="8"/>
        </w:numPr>
        <w:tabs>
          <w:tab w:val="clear" w:pos="720"/>
          <w:tab w:val="num" w:pos="0"/>
        </w:tabs>
        <w:ind w:left="0" w:firstLine="360"/>
        <w:jc w:val="both"/>
      </w:pPr>
      <w:r>
        <w:t>Анализ затрат показал, что общий уровень затрат увеличился на 500 тыс. рублей, и темп роста составил 111%.</w:t>
      </w:r>
    </w:p>
    <w:p w:rsidR="00642E29" w:rsidRDefault="00642E29" w:rsidP="00127367">
      <w:pPr>
        <w:numPr>
          <w:ilvl w:val="0"/>
          <w:numId w:val="8"/>
        </w:numPr>
        <w:tabs>
          <w:tab w:val="clear" w:pos="720"/>
          <w:tab w:val="num" w:pos="0"/>
        </w:tabs>
        <w:ind w:left="0" w:firstLine="360"/>
        <w:jc w:val="both"/>
      </w:pPr>
      <w:r>
        <w:t>Однако при сравнении темпа роста затрат с темпом роста товарооборота мы видим, что темп роста товарооборота (116%) превышает темп роста затрат (111%). Это является положительной тенденцией.</w:t>
      </w:r>
    </w:p>
    <w:p w:rsidR="00642E29" w:rsidRDefault="00642E29" w:rsidP="00127367">
      <w:pPr>
        <w:numPr>
          <w:ilvl w:val="0"/>
          <w:numId w:val="8"/>
        </w:numPr>
        <w:tabs>
          <w:tab w:val="clear" w:pos="720"/>
          <w:tab w:val="num" w:pos="0"/>
        </w:tabs>
        <w:ind w:left="0" w:firstLine="360"/>
        <w:jc w:val="both"/>
      </w:pPr>
      <w:r>
        <w:t>Проанализировав более детально уровень затрат к товарообороту, мы видим уменьшение на 1%, что хорошо.</w:t>
      </w:r>
    </w:p>
    <w:p w:rsidR="00127367" w:rsidRDefault="00642E29" w:rsidP="00127367">
      <w:pPr>
        <w:numPr>
          <w:ilvl w:val="0"/>
          <w:numId w:val="8"/>
        </w:numPr>
        <w:tabs>
          <w:tab w:val="clear" w:pos="720"/>
          <w:tab w:val="num" w:pos="0"/>
        </w:tabs>
        <w:ind w:left="0" w:firstLine="360"/>
        <w:jc w:val="both"/>
      </w:pPr>
      <w:r>
        <w:t xml:space="preserve">Более детальный анализ затрат показал, что наибольший удельный вес имеет статья расходов на оплату труда. Мы видим некоторое снижение </w:t>
      </w:r>
      <w:r w:rsidR="00127367">
        <w:t>затрат по этой статье на 7%, темп роста уменьшился (93%). Скорее всего, это связано с изменением в штатном расписании.</w:t>
      </w:r>
    </w:p>
    <w:p w:rsidR="00642E29" w:rsidRDefault="00127367" w:rsidP="00127367">
      <w:pPr>
        <w:numPr>
          <w:ilvl w:val="0"/>
          <w:numId w:val="8"/>
        </w:numPr>
        <w:tabs>
          <w:tab w:val="clear" w:pos="720"/>
          <w:tab w:val="num" w:pos="0"/>
        </w:tabs>
        <w:ind w:left="0" w:firstLine="360"/>
        <w:jc w:val="both"/>
      </w:pPr>
      <w:r>
        <w:t>Самый высокий темп роста имеет статья транспортные расходы. Удельный вес</w:t>
      </w:r>
      <w:r w:rsidR="00642E29">
        <w:t xml:space="preserve"> </w:t>
      </w:r>
      <w:r>
        <w:t xml:space="preserve">достаточно большой (20%), поэтому имеет смысл подробнее разобраться с этой статьей, выяснить, чем вызваны такие изменения. </w:t>
      </w:r>
    </w:p>
    <w:p w:rsidR="00127367" w:rsidRDefault="00127367" w:rsidP="00127367">
      <w:pPr>
        <w:numPr>
          <w:ilvl w:val="0"/>
          <w:numId w:val="8"/>
        </w:numPr>
        <w:tabs>
          <w:tab w:val="clear" w:pos="720"/>
          <w:tab w:val="num" w:pos="0"/>
        </w:tabs>
        <w:ind w:left="0" w:firstLine="360"/>
        <w:jc w:val="both"/>
      </w:pPr>
      <w:r>
        <w:t>Прочие расходы (коммунальные платежи, командировочные, реклама и т.д.) имеют темп роста равный 158%, однако удельный вес не слишком велик.</w:t>
      </w:r>
    </w:p>
    <w:p w:rsidR="00127367" w:rsidRDefault="00127367" w:rsidP="00127367">
      <w:pPr>
        <w:numPr>
          <w:ilvl w:val="0"/>
          <w:numId w:val="8"/>
        </w:numPr>
        <w:tabs>
          <w:tab w:val="clear" w:pos="720"/>
          <w:tab w:val="num" w:pos="0"/>
        </w:tabs>
        <w:ind w:left="0" w:firstLine="360"/>
        <w:jc w:val="both"/>
      </w:pPr>
      <w:r>
        <w:t>Аренда помещений тоже растет (115%), но от нас это не зависит. Сильно беспокоиться и менять помещение пока не стоит.</w:t>
      </w:r>
    </w:p>
    <w:p w:rsidR="0089503E" w:rsidRDefault="00127367" w:rsidP="00127367">
      <w:pPr>
        <w:jc w:val="both"/>
      </w:pPr>
      <w:r>
        <w:rPr>
          <w:b/>
        </w:rPr>
        <w:t xml:space="preserve">Таким образом, </w:t>
      </w:r>
      <w:r>
        <w:t>мы сделали вывод о том, что подробнее остановиться нужно на анализе двух статей – транспортные расходы (самый большой темп роста) и расходы на оплату труда (самый большой удельный вес).</w:t>
      </w:r>
    </w:p>
    <w:p w:rsidR="006C72A5" w:rsidRDefault="006C72A5" w:rsidP="006C72A5">
      <w:pPr>
        <w:pStyle w:val="2"/>
      </w:pPr>
      <w:bookmarkStart w:id="3" w:name="_Toc279649789"/>
      <w:r>
        <w:t>3.1 Анализ транспортных расходов</w:t>
      </w:r>
      <w:bookmarkEnd w:id="3"/>
    </w:p>
    <w:p w:rsidR="006C72A5" w:rsidRDefault="006C72A5" w:rsidP="006C72A5">
      <w:pPr>
        <w:ind w:firstLine="720"/>
      </w:pPr>
      <w:r>
        <w:t>Величина транспортных расходов зависит от того, кто является арендодателем транспортных средств – непосредственно владелец или посредник.</w:t>
      </w:r>
    </w:p>
    <w:p w:rsidR="006C72A5" w:rsidRDefault="00236116" w:rsidP="006C72A5">
      <w:pPr>
        <w:ind w:firstLine="720"/>
        <w:jc w:val="right"/>
      </w:pPr>
      <w:r>
        <w:t>Таблица 2.1</w:t>
      </w:r>
    </w:p>
    <w:p w:rsidR="006C72A5" w:rsidRDefault="006C72A5" w:rsidP="006C72A5">
      <w:pPr>
        <w:ind w:firstLine="720"/>
        <w:jc w:val="center"/>
      </w:pPr>
      <w:r>
        <w:t>Анализ транспортных расходов</w:t>
      </w:r>
    </w:p>
    <w:p w:rsidR="006C72A5" w:rsidRDefault="006C72A5" w:rsidP="006C72A5">
      <w:pPr>
        <w:ind w:firstLine="720"/>
        <w:jc w:val="center"/>
      </w:pPr>
      <w:r>
        <w:t xml:space="preserve">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1188"/>
        <w:gridCol w:w="1153"/>
        <w:gridCol w:w="1189"/>
        <w:gridCol w:w="1153"/>
        <w:gridCol w:w="1190"/>
        <w:gridCol w:w="1154"/>
        <w:gridCol w:w="1144"/>
      </w:tblGrid>
      <w:tr w:rsidR="006C72A5" w:rsidTr="00BF0312">
        <w:tc>
          <w:tcPr>
            <w:tcW w:w="1400" w:type="dxa"/>
            <w:vMerge w:val="restart"/>
          </w:tcPr>
          <w:p w:rsidR="006C72A5" w:rsidRDefault="006C72A5" w:rsidP="00BF0312">
            <w:pPr>
              <w:jc w:val="center"/>
            </w:pPr>
            <w:r>
              <w:t>Показатель</w:t>
            </w:r>
          </w:p>
        </w:tc>
        <w:tc>
          <w:tcPr>
            <w:tcW w:w="2341" w:type="dxa"/>
            <w:gridSpan w:val="2"/>
            <w:tcBorders>
              <w:bottom w:val="nil"/>
            </w:tcBorders>
          </w:tcPr>
          <w:p w:rsidR="006C72A5" w:rsidRDefault="006C72A5" w:rsidP="00BF0312">
            <w:pPr>
              <w:jc w:val="center"/>
            </w:pPr>
            <w:r>
              <w:t>2002</w:t>
            </w:r>
          </w:p>
        </w:tc>
        <w:tc>
          <w:tcPr>
            <w:tcW w:w="2342" w:type="dxa"/>
            <w:gridSpan w:val="2"/>
          </w:tcPr>
          <w:p w:rsidR="006C72A5" w:rsidRDefault="006C72A5" w:rsidP="00BF0312">
            <w:pPr>
              <w:jc w:val="center"/>
            </w:pPr>
            <w:r>
              <w:t>2003</w:t>
            </w:r>
          </w:p>
        </w:tc>
        <w:tc>
          <w:tcPr>
            <w:tcW w:w="2344" w:type="dxa"/>
            <w:gridSpan w:val="2"/>
          </w:tcPr>
          <w:p w:rsidR="006C72A5" w:rsidRDefault="006C72A5" w:rsidP="00BF0312">
            <w:pPr>
              <w:jc w:val="center"/>
            </w:pPr>
            <w:r>
              <w:t>изменение</w:t>
            </w:r>
          </w:p>
        </w:tc>
        <w:tc>
          <w:tcPr>
            <w:tcW w:w="1144" w:type="dxa"/>
            <w:vMerge w:val="restart"/>
          </w:tcPr>
          <w:p w:rsidR="006C72A5" w:rsidRDefault="006C72A5" w:rsidP="00BF0312">
            <w:pPr>
              <w:jc w:val="center"/>
            </w:pPr>
            <w:r>
              <w:t>Темп роста</w:t>
            </w:r>
            <w:r w:rsidR="00B82D28">
              <w:t>(%)</w:t>
            </w:r>
          </w:p>
        </w:tc>
      </w:tr>
      <w:tr w:rsidR="006C72A5" w:rsidTr="00BF0312">
        <w:tc>
          <w:tcPr>
            <w:tcW w:w="1400" w:type="dxa"/>
            <w:vMerge/>
          </w:tcPr>
          <w:p w:rsidR="006C72A5" w:rsidRDefault="006C72A5" w:rsidP="00BF0312">
            <w:pPr>
              <w:jc w:val="center"/>
            </w:pPr>
          </w:p>
        </w:tc>
        <w:tc>
          <w:tcPr>
            <w:tcW w:w="1188" w:type="dxa"/>
          </w:tcPr>
          <w:p w:rsidR="006C72A5" w:rsidRDefault="006C72A5" w:rsidP="00BF0312">
            <w:pPr>
              <w:jc w:val="center"/>
            </w:pPr>
            <w:r>
              <w:t>тыс.руб.</w:t>
            </w:r>
          </w:p>
        </w:tc>
        <w:tc>
          <w:tcPr>
            <w:tcW w:w="1153" w:type="dxa"/>
          </w:tcPr>
          <w:p w:rsidR="006C72A5" w:rsidRDefault="006C72A5" w:rsidP="00BF0312">
            <w:pPr>
              <w:jc w:val="center"/>
            </w:pPr>
            <w:r>
              <w:t>%</w:t>
            </w:r>
          </w:p>
        </w:tc>
        <w:tc>
          <w:tcPr>
            <w:tcW w:w="1189" w:type="dxa"/>
          </w:tcPr>
          <w:p w:rsidR="006C72A5" w:rsidRDefault="006C72A5" w:rsidP="00BF0312">
            <w:pPr>
              <w:jc w:val="center"/>
            </w:pPr>
            <w:r>
              <w:t>тыс.руб.</w:t>
            </w:r>
          </w:p>
        </w:tc>
        <w:tc>
          <w:tcPr>
            <w:tcW w:w="1153" w:type="dxa"/>
          </w:tcPr>
          <w:p w:rsidR="006C72A5" w:rsidRDefault="006C72A5" w:rsidP="00BF0312">
            <w:pPr>
              <w:jc w:val="center"/>
            </w:pPr>
            <w:r>
              <w:t>%</w:t>
            </w:r>
          </w:p>
        </w:tc>
        <w:tc>
          <w:tcPr>
            <w:tcW w:w="1190" w:type="dxa"/>
          </w:tcPr>
          <w:p w:rsidR="006C72A5" w:rsidRDefault="006C72A5" w:rsidP="00BF0312">
            <w:pPr>
              <w:jc w:val="center"/>
            </w:pPr>
            <w:r>
              <w:t>тыс.руб.</w:t>
            </w:r>
          </w:p>
        </w:tc>
        <w:tc>
          <w:tcPr>
            <w:tcW w:w="1154" w:type="dxa"/>
          </w:tcPr>
          <w:p w:rsidR="006C72A5" w:rsidRDefault="006C72A5" w:rsidP="00BF0312">
            <w:pPr>
              <w:jc w:val="center"/>
            </w:pPr>
            <w:r>
              <w:t>%</w:t>
            </w:r>
          </w:p>
        </w:tc>
        <w:tc>
          <w:tcPr>
            <w:tcW w:w="1144" w:type="dxa"/>
            <w:vMerge/>
          </w:tcPr>
          <w:p w:rsidR="006C72A5" w:rsidRDefault="006C72A5" w:rsidP="00BF0312">
            <w:pPr>
              <w:jc w:val="center"/>
            </w:pPr>
          </w:p>
        </w:tc>
      </w:tr>
      <w:tr w:rsidR="006C72A5" w:rsidTr="00BF0312">
        <w:tc>
          <w:tcPr>
            <w:tcW w:w="1400" w:type="dxa"/>
          </w:tcPr>
          <w:p w:rsidR="006C72A5" w:rsidRDefault="006C72A5" w:rsidP="00BF0312">
            <w:pPr>
              <w:jc w:val="center"/>
            </w:pPr>
            <w:r>
              <w:t>Аренда напрямую у трансп. орг-ции</w:t>
            </w:r>
          </w:p>
        </w:tc>
        <w:tc>
          <w:tcPr>
            <w:tcW w:w="1188" w:type="dxa"/>
          </w:tcPr>
          <w:p w:rsidR="006C72A5" w:rsidRDefault="006C72A5" w:rsidP="00BF0312">
            <w:pPr>
              <w:jc w:val="center"/>
            </w:pPr>
          </w:p>
          <w:p w:rsidR="006C72A5" w:rsidRDefault="006C72A5" w:rsidP="00BF0312">
            <w:pPr>
              <w:jc w:val="center"/>
            </w:pPr>
            <w:r>
              <w:t>430,24</w:t>
            </w:r>
          </w:p>
        </w:tc>
        <w:tc>
          <w:tcPr>
            <w:tcW w:w="1153" w:type="dxa"/>
          </w:tcPr>
          <w:p w:rsidR="006C72A5" w:rsidRDefault="006C72A5" w:rsidP="00BF0312">
            <w:pPr>
              <w:jc w:val="center"/>
            </w:pPr>
          </w:p>
          <w:p w:rsidR="006C72A5" w:rsidRDefault="006C72A5" w:rsidP="00BF0312">
            <w:pPr>
              <w:jc w:val="center"/>
            </w:pPr>
            <w:r>
              <w:t>74,4</w:t>
            </w:r>
          </w:p>
        </w:tc>
        <w:tc>
          <w:tcPr>
            <w:tcW w:w="1189" w:type="dxa"/>
          </w:tcPr>
          <w:p w:rsidR="006C72A5" w:rsidRDefault="006C72A5" w:rsidP="00BF0312">
            <w:pPr>
              <w:jc w:val="center"/>
            </w:pPr>
          </w:p>
          <w:p w:rsidR="006C72A5" w:rsidRDefault="006C72A5" w:rsidP="00BF0312">
            <w:pPr>
              <w:jc w:val="center"/>
            </w:pPr>
            <w:r>
              <w:t>557,34</w:t>
            </w:r>
          </w:p>
        </w:tc>
        <w:tc>
          <w:tcPr>
            <w:tcW w:w="1153" w:type="dxa"/>
          </w:tcPr>
          <w:p w:rsidR="006C72A5" w:rsidRDefault="006C72A5" w:rsidP="00BF0312">
            <w:pPr>
              <w:jc w:val="center"/>
            </w:pPr>
          </w:p>
          <w:p w:rsidR="006C72A5" w:rsidRDefault="006C72A5" w:rsidP="00BF0312">
            <w:pPr>
              <w:jc w:val="center"/>
            </w:pPr>
            <w:r>
              <w:t>53,2</w:t>
            </w:r>
          </w:p>
        </w:tc>
        <w:tc>
          <w:tcPr>
            <w:tcW w:w="1190" w:type="dxa"/>
          </w:tcPr>
          <w:p w:rsidR="006C72A5" w:rsidRDefault="006C72A5" w:rsidP="00BF0312">
            <w:pPr>
              <w:jc w:val="center"/>
            </w:pPr>
          </w:p>
          <w:p w:rsidR="00B82D28" w:rsidRDefault="00B82D28" w:rsidP="00BF0312">
            <w:pPr>
              <w:jc w:val="center"/>
            </w:pPr>
            <w:r>
              <w:t>127,1</w:t>
            </w:r>
          </w:p>
        </w:tc>
        <w:tc>
          <w:tcPr>
            <w:tcW w:w="1154" w:type="dxa"/>
          </w:tcPr>
          <w:p w:rsidR="006C72A5" w:rsidRDefault="006C72A5" w:rsidP="00BF0312">
            <w:pPr>
              <w:jc w:val="center"/>
            </w:pPr>
          </w:p>
          <w:p w:rsidR="00B82D28" w:rsidRDefault="00B82D28" w:rsidP="00BF0312">
            <w:pPr>
              <w:jc w:val="center"/>
            </w:pPr>
            <w:r>
              <w:t>-21,2</w:t>
            </w:r>
          </w:p>
        </w:tc>
        <w:tc>
          <w:tcPr>
            <w:tcW w:w="1144" w:type="dxa"/>
          </w:tcPr>
          <w:p w:rsidR="006C72A5" w:rsidRDefault="006C72A5" w:rsidP="00BF0312">
            <w:pPr>
              <w:jc w:val="center"/>
            </w:pPr>
          </w:p>
          <w:p w:rsidR="00B82D28" w:rsidRDefault="00B82D28" w:rsidP="00BF0312">
            <w:pPr>
              <w:jc w:val="center"/>
            </w:pPr>
            <w:r>
              <w:t>129,5</w:t>
            </w:r>
          </w:p>
        </w:tc>
      </w:tr>
      <w:tr w:rsidR="006C72A5" w:rsidTr="00BF0312">
        <w:tc>
          <w:tcPr>
            <w:tcW w:w="1400" w:type="dxa"/>
          </w:tcPr>
          <w:p w:rsidR="006C72A5" w:rsidRDefault="006C72A5" w:rsidP="00BF0312">
            <w:pPr>
              <w:jc w:val="center"/>
            </w:pPr>
            <w:r>
              <w:t>Аренда через посредника</w:t>
            </w:r>
          </w:p>
        </w:tc>
        <w:tc>
          <w:tcPr>
            <w:tcW w:w="1188" w:type="dxa"/>
          </w:tcPr>
          <w:p w:rsidR="006C72A5" w:rsidRDefault="006C72A5" w:rsidP="00BF0312">
            <w:pPr>
              <w:jc w:val="center"/>
            </w:pPr>
          </w:p>
          <w:p w:rsidR="00B82D28" w:rsidRDefault="00B82D28" w:rsidP="00BF0312">
            <w:pPr>
              <w:jc w:val="center"/>
            </w:pPr>
            <w:r>
              <w:t>148,2</w:t>
            </w:r>
          </w:p>
        </w:tc>
        <w:tc>
          <w:tcPr>
            <w:tcW w:w="1153" w:type="dxa"/>
          </w:tcPr>
          <w:p w:rsidR="006C72A5" w:rsidRDefault="006C72A5" w:rsidP="00BF0312">
            <w:pPr>
              <w:jc w:val="center"/>
            </w:pPr>
          </w:p>
          <w:p w:rsidR="00B82D28" w:rsidRDefault="00B82D28" w:rsidP="00BF0312">
            <w:pPr>
              <w:jc w:val="center"/>
            </w:pPr>
            <w:r>
              <w:t>25,6</w:t>
            </w:r>
          </w:p>
        </w:tc>
        <w:tc>
          <w:tcPr>
            <w:tcW w:w="1189" w:type="dxa"/>
          </w:tcPr>
          <w:p w:rsidR="006C72A5" w:rsidRDefault="006C72A5" w:rsidP="00BF0312">
            <w:pPr>
              <w:jc w:val="center"/>
            </w:pPr>
          </w:p>
          <w:p w:rsidR="00B82D28" w:rsidRDefault="00B82D28" w:rsidP="00BF0312">
            <w:pPr>
              <w:jc w:val="center"/>
            </w:pPr>
            <w:r>
              <w:t>490,48</w:t>
            </w:r>
          </w:p>
        </w:tc>
        <w:tc>
          <w:tcPr>
            <w:tcW w:w="1153" w:type="dxa"/>
          </w:tcPr>
          <w:p w:rsidR="006C72A5" w:rsidRDefault="006C72A5" w:rsidP="00BF0312">
            <w:pPr>
              <w:jc w:val="center"/>
            </w:pPr>
          </w:p>
          <w:p w:rsidR="00B82D28" w:rsidRDefault="00B82D28" w:rsidP="00BF0312">
            <w:pPr>
              <w:jc w:val="center"/>
            </w:pPr>
            <w:r>
              <w:t>46,8</w:t>
            </w:r>
          </w:p>
        </w:tc>
        <w:tc>
          <w:tcPr>
            <w:tcW w:w="1190" w:type="dxa"/>
          </w:tcPr>
          <w:p w:rsidR="006C72A5" w:rsidRDefault="006C72A5" w:rsidP="00BF0312">
            <w:pPr>
              <w:jc w:val="center"/>
            </w:pPr>
          </w:p>
          <w:p w:rsidR="00B82D28" w:rsidRDefault="00B82D28" w:rsidP="00BF0312">
            <w:pPr>
              <w:jc w:val="center"/>
            </w:pPr>
            <w:r>
              <w:t>342,28</w:t>
            </w:r>
          </w:p>
        </w:tc>
        <w:tc>
          <w:tcPr>
            <w:tcW w:w="1154" w:type="dxa"/>
          </w:tcPr>
          <w:p w:rsidR="006C72A5" w:rsidRDefault="006C72A5" w:rsidP="00BF0312">
            <w:pPr>
              <w:jc w:val="center"/>
            </w:pPr>
          </w:p>
          <w:p w:rsidR="00B82D28" w:rsidRDefault="00B82D28" w:rsidP="00BF0312">
            <w:pPr>
              <w:jc w:val="center"/>
            </w:pPr>
            <w:r>
              <w:t>21,2</w:t>
            </w:r>
          </w:p>
        </w:tc>
        <w:tc>
          <w:tcPr>
            <w:tcW w:w="1144" w:type="dxa"/>
          </w:tcPr>
          <w:p w:rsidR="006C72A5" w:rsidRDefault="006C72A5" w:rsidP="00BF0312">
            <w:pPr>
              <w:jc w:val="center"/>
            </w:pPr>
          </w:p>
          <w:p w:rsidR="00B82D28" w:rsidRPr="00BF0312" w:rsidRDefault="00B82D28" w:rsidP="00BF0312">
            <w:pPr>
              <w:jc w:val="center"/>
              <w:rPr>
                <w:b/>
                <w:u w:val="single"/>
              </w:rPr>
            </w:pPr>
            <w:r w:rsidRPr="00BF0312">
              <w:rPr>
                <w:b/>
                <w:u w:val="single"/>
              </w:rPr>
              <w:t>331 !</w:t>
            </w:r>
          </w:p>
        </w:tc>
      </w:tr>
      <w:tr w:rsidR="006C72A5" w:rsidTr="00BF0312">
        <w:tc>
          <w:tcPr>
            <w:tcW w:w="1400" w:type="dxa"/>
          </w:tcPr>
          <w:p w:rsidR="006C72A5" w:rsidRDefault="006C72A5" w:rsidP="00BF0312">
            <w:pPr>
              <w:jc w:val="center"/>
            </w:pPr>
            <w:r>
              <w:t>Итого</w:t>
            </w:r>
          </w:p>
        </w:tc>
        <w:tc>
          <w:tcPr>
            <w:tcW w:w="1188" w:type="dxa"/>
          </w:tcPr>
          <w:p w:rsidR="006C72A5" w:rsidRDefault="00B82D28" w:rsidP="00BF0312">
            <w:pPr>
              <w:jc w:val="center"/>
            </w:pPr>
            <w:r>
              <w:t>578,44</w:t>
            </w:r>
          </w:p>
        </w:tc>
        <w:tc>
          <w:tcPr>
            <w:tcW w:w="1153" w:type="dxa"/>
          </w:tcPr>
          <w:p w:rsidR="006C72A5" w:rsidRDefault="00B82D28" w:rsidP="00BF0312">
            <w:pPr>
              <w:jc w:val="center"/>
            </w:pPr>
            <w:r>
              <w:t>100</w:t>
            </w:r>
          </w:p>
        </w:tc>
        <w:tc>
          <w:tcPr>
            <w:tcW w:w="1189" w:type="dxa"/>
          </w:tcPr>
          <w:p w:rsidR="006C72A5" w:rsidRDefault="00B82D28" w:rsidP="00BF0312">
            <w:pPr>
              <w:jc w:val="center"/>
            </w:pPr>
            <w:r>
              <w:t>1047,82</w:t>
            </w:r>
          </w:p>
        </w:tc>
        <w:tc>
          <w:tcPr>
            <w:tcW w:w="1153" w:type="dxa"/>
          </w:tcPr>
          <w:p w:rsidR="006C72A5" w:rsidRDefault="00B82D28" w:rsidP="00BF0312">
            <w:pPr>
              <w:jc w:val="center"/>
            </w:pPr>
            <w:r>
              <w:t>100</w:t>
            </w:r>
          </w:p>
        </w:tc>
        <w:tc>
          <w:tcPr>
            <w:tcW w:w="1190" w:type="dxa"/>
          </w:tcPr>
          <w:p w:rsidR="006C72A5" w:rsidRDefault="00B82D28" w:rsidP="00BF0312">
            <w:pPr>
              <w:jc w:val="center"/>
            </w:pPr>
            <w:r>
              <w:t>469,38</w:t>
            </w:r>
          </w:p>
        </w:tc>
        <w:tc>
          <w:tcPr>
            <w:tcW w:w="1154" w:type="dxa"/>
          </w:tcPr>
          <w:p w:rsidR="006C72A5" w:rsidRDefault="00B82D28" w:rsidP="00BF0312">
            <w:pPr>
              <w:jc w:val="center"/>
            </w:pPr>
            <w:r>
              <w:t>-</w:t>
            </w:r>
          </w:p>
        </w:tc>
        <w:tc>
          <w:tcPr>
            <w:tcW w:w="1144" w:type="dxa"/>
          </w:tcPr>
          <w:p w:rsidR="006C72A5" w:rsidRDefault="00B82D28" w:rsidP="00BF0312">
            <w:pPr>
              <w:jc w:val="center"/>
            </w:pPr>
            <w:r>
              <w:t>181,1</w:t>
            </w:r>
          </w:p>
        </w:tc>
      </w:tr>
    </w:tbl>
    <w:p w:rsidR="006C72A5" w:rsidRDefault="006C72A5" w:rsidP="00B82D28">
      <w:pPr>
        <w:ind w:firstLine="720"/>
        <w:jc w:val="both"/>
      </w:pPr>
    </w:p>
    <w:p w:rsidR="00B82D28" w:rsidRDefault="00B82D28" w:rsidP="00B82D28">
      <w:pPr>
        <w:ind w:firstLine="720"/>
        <w:jc w:val="both"/>
        <w:rPr>
          <w:b/>
        </w:rPr>
      </w:pPr>
      <w:r>
        <w:rPr>
          <w:b/>
        </w:rPr>
        <w:t>Выводы по таблице:</w:t>
      </w:r>
    </w:p>
    <w:p w:rsidR="00B82D28" w:rsidRDefault="00B82D28" w:rsidP="00B82D28">
      <w:pPr>
        <w:numPr>
          <w:ilvl w:val="0"/>
          <w:numId w:val="9"/>
        </w:numPr>
        <w:tabs>
          <w:tab w:val="clear" w:pos="1440"/>
          <w:tab w:val="num" w:pos="900"/>
        </w:tabs>
        <w:ind w:left="0" w:firstLine="540"/>
        <w:jc w:val="both"/>
      </w:pPr>
      <w:r>
        <w:t xml:space="preserve">Анализ транспортных средств  показал, что средства, расходуемые на аренду транспорта расходуются нерационально. </w:t>
      </w:r>
    </w:p>
    <w:p w:rsidR="00B82D28" w:rsidRDefault="00B82D28" w:rsidP="00B82D28">
      <w:pPr>
        <w:numPr>
          <w:ilvl w:val="0"/>
          <w:numId w:val="9"/>
        </w:numPr>
        <w:tabs>
          <w:tab w:val="clear" w:pos="1440"/>
          <w:tab w:val="num" w:pos="900"/>
        </w:tabs>
        <w:ind w:left="0" w:firstLine="540"/>
        <w:jc w:val="both"/>
      </w:pPr>
      <w:r>
        <w:t xml:space="preserve">В силу определенных причин, предпочтение по аренде в 2003 году отдается не выходу напрямую на транспортную организацию, а на посредника (темп роста – 331%, изменение в структуре – 21%). А это увеличивает размер транспортных расходов, т.к. аренда через посредника дороже. </w:t>
      </w:r>
    </w:p>
    <w:p w:rsidR="00CF5CA3" w:rsidRDefault="00CF5CA3" w:rsidP="00CF5CA3">
      <w:pPr>
        <w:pStyle w:val="2"/>
      </w:pPr>
      <w:r>
        <w:t xml:space="preserve">     </w:t>
      </w:r>
      <w:bookmarkStart w:id="4" w:name="_Toc279649790"/>
      <w:r>
        <w:t>3.2 Анализ штатного расписания</w:t>
      </w:r>
      <w:bookmarkEnd w:id="4"/>
    </w:p>
    <w:p w:rsidR="00CF5CA3" w:rsidRDefault="00CF5CA3" w:rsidP="00CF5CA3">
      <w:pPr>
        <w:ind w:firstLine="720"/>
        <w:jc w:val="both"/>
      </w:pPr>
      <w:r>
        <w:t>Приведем выписку из штатного расписания, которая характеризует изменения в составе работников</w:t>
      </w:r>
      <w:r w:rsidR="00236116">
        <w:t xml:space="preserve"> за анализируемый период, т.к. эти изменения могут оказать влияние на финансово-хозяйственную деятельность. </w:t>
      </w:r>
    </w:p>
    <w:p w:rsidR="00236116" w:rsidRDefault="00236116" w:rsidP="00CF5CA3">
      <w:pPr>
        <w:ind w:firstLine="720"/>
        <w:jc w:val="both"/>
      </w:pPr>
      <w:r>
        <w:t xml:space="preserve">                         </w:t>
      </w:r>
    </w:p>
    <w:p w:rsidR="00236116" w:rsidRDefault="00236116" w:rsidP="00236116">
      <w:pPr>
        <w:ind w:firstLine="720"/>
        <w:jc w:val="center"/>
      </w:pPr>
      <w:r>
        <w:t xml:space="preserve">                                                                                                                    Таблица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440"/>
        <w:gridCol w:w="1080"/>
        <w:gridCol w:w="720"/>
        <w:gridCol w:w="720"/>
        <w:gridCol w:w="1080"/>
        <w:gridCol w:w="1003"/>
      </w:tblGrid>
      <w:tr w:rsidR="00236116" w:rsidTr="00BF0312">
        <w:tc>
          <w:tcPr>
            <w:tcW w:w="3528" w:type="dxa"/>
            <w:vMerge w:val="restart"/>
          </w:tcPr>
          <w:p w:rsidR="00236116" w:rsidRDefault="00236116" w:rsidP="00BF0312">
            <w:pPr>
              <w:jc w:val="both"/>
            </w:pPr>
            <w:r>
              <w:t xml:space="preserve">Подразделение </w:t>
            </w:r>
          </w:p>
        </w:tc>
        <w:tc>
          <w:tcPr>
            <w:tcW w:w="1440" w:type="dxa"/>
            <w:vMerge w:val="restart"/>
          </w:tcPr>
          <w:p w:rsidR="00236116" w:rsidRDefault="00236116" w:rsidP="00BF0312">
            <w:pPr>
              <w:jc w:val="both"/>
            </w:pPr>
            <w:r>
              <w:t>Должность</w:t>
            </w:r>
          </w:p>
        </w:tc>
        <w:tc>
          <w:tcPr>
            <w:tcW w:w="1080" w:type="dxa"/>
            <w:vMerge w:val="restart"/>
          </w:tcPr>
          <w:p w:rsidR="00236116" w:rsidRDefault="00236116" w:rsidP="00BF0312">
            <w:pPr>
              <w:jc w:val="both"/>
            </w:pPr>
            <w:r>
              <w:t>Оклад</w:t>
            </w:r>
          </w:p>
        </w:tc>
        <w:tc>
          <w:tcPr>
            <w:tcW w:w="1440" w:type="dxa"/>
            <w:gridSpan w:val="2"/>
          </w:tcPr>
          <w:p w:rsidR="00236116" w:rsidRDefault="00236116" w:rsidP="00BF0312">
            <w:pPr>
              <w:jc w:val="both"/>
            </w:pPr>
            <w:r>
              <w:t xml:space="preserve">Кол-во </w:t>
            </w:r>
          </w:p>
          <w:p w:rsidR="00236116" w:rsidRDefault="00236116" w:rsidP="00BF0312">
            <w:pPr>
              <w:jc w:val="both"/>
            </w:pPr>
            <w:r>
              <w:t>чел-к</w:t>
            </w:r>
          </w:p>
        </w:tc>
        <w:tc>
          <w:tcPr>
            <w:tcW w:w="2083" w:type="dxa"/>
            <w:gridSpan w:val="2"/>
          </w:tcPr>
          <w:p w:rsidR="00236116" w:rsidRDefault="00236116" w:rsidP="00BF0312">
            <w:pPr>
              <w:jc w:val="both"/>
            </w:pPr>
            <w:r>
              <w:t>Месячный фонд оплаты труда</w:t>
            </w:r>
          </w:p>
        </w:tc>
      </w:tr>
      <w:tr w:rsidR="00236116" w:rsidTr="00BF0312">
        <w:tc>
          <w:tcPr>
            <w:tcW w:w="3528" w:type="dxa"/>
            <w:vMerge/>
          </w:tcPr>
          <w:p w:rsidR="00236116" w:rsidRDefault="00236116" w:rsidP="00BF0312">
            <w:pPr>
              <w:jc w:val="both"/>
            </w:pPr>
          </w:p>
        </w:tc>
        <w:tc>
          <w:tcPr>
            <w:tcW w:w="1440" w:type="dxa"/>
            <w:vMerge/>
          </w:tcPr>
          <w:p w:rsidR="00236116" w:rsidRDefault="00236116" w:rsidP="00BF0312">
            <w:pPr>
              <w:jc w:val="both"/>
            </w:pPr>
          </w:p>
        </w:tc>
        <w:tc>
          <w:tcPr>
            <w:tcW w:w="1080" w:type="dxa"/>
            <w:vMerge/>
          </w:tcPr>
          <w:p w:rsidR="00236116" w:rsidRDefault="00236116" w:rsidP="00BF0312">
            <w:pPr>
              <w:jc w:val="both"/>
            </w:pPr>
          </w:p>
        </w:tc>
        <w:tc>
          <w:tcPr>
            <w:tcW w:w="720" w:type="dxa"/>
          </w:tcPr>
          <w:p w:rsidR="00236116" w:rsidRDefault="00236116" w:rsidP="00BF0312">
            <w:pPr>
              <w:jc w:val="both"/>
            </w:pPr>
            <w:r>
              <w:t>2002</w:t>
            </w:r>
          </w:p>
        </w:tc>
        <w:tc>
          <w:tcPr>
            <w:tcW w:w="720" w:type="dxa"/>
          </w:tcPr>
          <w:p w:rsidR="00236116" w:rsidRDefault="00236116" w:rsidP="00BF0312">
            <w:pPr>
              <w:jc w:val="both"/>
            </w:pPr>
            <w:r>
              <w:t>2003</w:t>
            </w:r>
          </w:p>
        </w:tc>
        <w:tc>
          <w:tcPr>
            <w:tcW w:w="1080" w:type="dxa"/>
          </w:tcPr>
          <w:p w:rsidR="00236116" w:rsidRDefault="00236116" w:rsidP="00BF0312">
            <w:pPr>
              <w:jc w:val="both"/>
            </w:pPr>
            <w:r>
              <w:t>2002</w:t>
            </w:r>
          </w:p>
        </w:tc>
        <w:tc>
          <w:tcPr>
            <w:tcW w:w="1003" w:type="dxa"/>
          </w:tcPr>
          <w:p w:rsidR="00236116" w:rsidRDefault="00236116" w:rsidP="00BF0312">
            <w:pPr>
              <w:jc w:val="both"/>
            </w:pPr>
            <w:r>
              <w:t>2003</w:t>
            </w:r>
          </w:p>
        </w:tc>
      </w:tr>
      <w:tr w:rsidR="00236116" w:rsidTr="00BF0312">
        <w:tc>
          <w:tcPr>
            <w:tcW w:w="3528" w:type="dxa"/>
          </w:tcPr>
          <w:p w:rsidR="00236116" w:rsidRDefault="00236116" w:rsidP="00BF0312">
            <w:pPr>
              <w:jc w:val="both"/>
            </w:pPr>
            <w:r>
              <w:t>…</w:t>
            </w:r>
          </w:p>
          <w:p w:rsidR="00236116" w:rsidRDefault="00236116" w:rsidP="00BF0312">
            <w:pPr>
              <w:jc w:val="both"/>
            </w:pPr>
            <w:r>
              <w:t>Отдел продаж эксклюзивной мебели</w:t>
            </w:r>
          </w:p>
        </w:tc>
        <w:tc>
          <w:tcPr>
            <w:tcW w:w="1440" w:type="dxa"/>
          </w:tcPr>
          <w:p w:rsidR="00236116" w:rsidRDefault="00236116" w:rsidP="00BF0312">
            <w:pPr>
              <w:jc w:val="both"/>
            </w:pPr>
            <w:r>
              <w:t>менеджер</w:t>
            </w:r>
          </w:p>
        </w:tc>
        <w:tc>
          <w:tcPr>
            <w:tcW w:w="1080" w:type="dxa"/>
          </w:tcPr>
          <w:p w:rsidR="00236116" w:rsidRDefault="00236116" w:rsidP="00BF0312">
            <w:pPr>
              <w:jc w:val="both"/>
            </w:pPr>
            <w:r>
              <w:t>15 000</w:t>
            </w:r>
          </w:p>
        </w:tc>
        <w:tc>
          <w:tcPr>
            <w:tcW w:w="720" w:type="dxa"/>
          </w:tcPr>
          <w:p w:rsidR="00236116" w:rsidRDefault="00236116" w:rsidP="00BF0312">
            <w:pPr>
              <w:jc w:val="both"/>
            </w:pPr>
            <w:r>
              <w:t>1</w:t>
            </w:r>
          </w:p>
        </w:tc>
        <w:tc>
          <w:tcPr>
            <w:tcW w:w="720" w:type="dxa"/>
          </w:tcPr>
          <w:p w:rsidR="00236116" w:rsidRDefault="00236116" w:rsidP="00BF0312">
            <w:pPr>
              <w:jc w:val="both"/>
            </w:pPr>
            <w:r>
              <w:t>2</w:t>
            </w:r>
          </w:p>
        </w:tc>
        <w:tc>
          <w:tcPr>
            <w:tcW w:w="1080" w:type="dxa"/>
          </w:tcPr>
          <w:p w:rsidR="00236116" w:rsidRDefault="00236116" w:rsidP="00BF0312">
            <w:pPr>
              <w:jc w:val="both"/>
            </w:pPr>
            <w:r>
              <w:t>15 000</w:t>
            </w:r>
          </w:p>
        </w:tc>
        <w:tc>
          <w:tcPr>
            <w:tcW w:w="1003" w:type="dxa"/>
          </w:tcPr>
          <w:p w:rsidR="00236116" w:rsidRDefault="00236116" w:rsidP="00BF0312">
            <w:pPr>
              <w:jc w:val="both"/>
            </w:pPr>
            <w:r>
              <w:t>30 000</w:t>
            </w:r>
          </w:p>
        </w:tc>
      </w:tr>
      <w:tr w:rsidR="00236116" w:rsidTr="00BF0312">
        <w:tc>
          <w:tcPr>
            <w:tcW w:w="3528" w:type="dxa"/>
          </w:tcPr>
          <w:p w:rsidR="00236116" w:rsidRDefault="00236116" w:rsidP="00BF0312">
            <w:pPr>
              <w:jc w:val="both"/>
            </w:pPr>
            <w:r>
              <w:t>Отдел продаж серийной мебели</w:t>
            </w:r>
          </w:p>
        </w:tc>
        <w:tc>
          <w:tcPr>
            <w:tcW w:w="1440" w:type="dxa"/>
          </w:tcPr>
          <w:p w:rsidR="00236116" w:rsidRDefault="00236116" w:rsidP="00BF0312">
            <w:pPr>
              <w:jc w:val="both"/>
            </w:pPr>
            <w:r>
              <w:t>менеджер</w:t>
            </w:r>
          </w:p>
        </w:tc>
        <w:tc>
          <w:tcPr>
            <w:tcW w:w="1080" w:type="dxa"/>
          </w:tcPr>
          <w:p w:rsidR="00236116" w:rsidRDefault="00236116" w:rsidP="00BF0312">
            <w:pPr>
              <w:jc w:val="both"/>
            </w:pPr>
            <w:r>
              <w:t>14 000</w:t>
            </w:r>
          </w:p>
        </w:tc>
        <w:tc>
          <w:tcPr>
            <w:tcW w:w="720" w:type="dxa"/>
          </w:tcPr>
          <w:p w:rsidR="00236116" w:rsidRDefault="00236116" w:rsidP="00BF0312">
            <w:pPr>
              <w:jc w:val="both"/>
            </w:pPr>
            <w:r>
              <w:t>3</w:t>
            </w:r>
          </w:p>
        </w:tc>
        <w:tc>
          <w:tcPr>
            <w:tcW w:w="720" w:type="dxa"/>
          </w:tcPr>
          <w:p w:rsidR="00236116" w:rsidRDefault="00236116" w:rsidP="00BF0312">
            <w:pPr>
              <w:jc w:val="both"/>
            </w:pPr>
            <w:r>
              <w:t>2</w:t>
            </w:r>
          </w:p>
        </w:tc>
        <w:tc>
          <w:tcPr>
            <w:tcW w:w="1080" w:type="dxa"/>
          </w:tcPr>
          <w:p w:rsidR="00236116" w:rsidRDefault="00236116" w:rsidP="00BF0312">
            <w:pPr>
              <w:jc w:val="both"/>
            </w:pPr>
            <w:r>
              <w:t>42 000</w:t>
            </w:r>
          </w:p>
        </w:tc>
        <w:tc>
          <w:tcPr>
            <w:tcW w:w="1003" w:type="dxa"/>
          </w:tcPr>
          <w:p w:rsidR="00236116" w:rsidRDefault="00236116" w:rsidP="00BF0312">
            <w:pPr>
              <w:jc w:val="both"/>
            </w:pPr>
            <w:r>
              <w:t>28 000</w:t>
            </w:r>
          </w:p>
        </w:tc>
      </w:tr>
      <w:tr w:rsidR="00236116" w:rsidTr="00BF0312">
        <w:tc>
          <w:tcPr>
            <w:tcW w:w="3528" w:type="dxa"/>
          </w:tcPr>
          <w:p w:rsidR="00236116" w:rsidRDefault="00236116" w:rsidP="00BF0312">
            <w:pPr>
              <w:jc w:val="both"/>
            </w:pPr>
            <w:r>
              <w:t>Отдел логистики</w:t>
            </w:r>
          </w:p>
          <w:p w:rsidR="00236116" w:rsidRDefault="00236116" w:rsidP="00BF0312">
            <w:pPr>
              <w:jc w:val="both"/>
            </w:pPr>
            <w:r>
              <w:t>…</w:t>
            </w:r>
          </w:p>
        </w:tc>
        <w:tc>
          <w:tcPr>
            <w:tcW w:w="1440" w:type="dxa"/>
          </w:tcPr>
          <w:p w:rsidR="00236116" w:rsidRDefault="00236116" w:rsidP="00BF0312">
            <w:pPr>
              <w:jc w:val="both"/>
            </w:pPr>
            <w:r>
              <w:t>логист</w:t>
            </w:r>
          </w:p>
        </w:tc>
        <w:tc>
          <w:tcPr>
            <w:tcW w:w="1080" w:type="dxa"/>
          </w:tcPr>
          <w:p w:rsidR="00236116" w:rsidRDefault="00236116" w:rsidP="00BF0312">
            <w:pPr>
              <w:jc w:val="both"/>
            </w:pPr>
            <w:r>
              <w:t>13 000</w:t>
            </w:r>
          </w:p>
        </w:tc>
        <w:tc>
          <w:tcPr>
            <w:tcW w:w="720" w:type="dxa"/>
          </w:tcPr>
          <w:p w:rsidR="00236116" w:rsidRDefault="00236116" w:rsidP="00BF0312">
            <w:pPr>
              <w:jc w:val="both"/>
            </w:pPr>
            <w:r>
              <w:t>2</w:t>
            </w:r>
          </w:p>
        </w:tc>
        <w:tc>
          <w:tcPr>
            <w:tcW w:w="720" w:type="dxa"/>
          </w:tcPr>
          <w:p w:rsidR="00236116" w:rsidRDefault="00236116" w:rsidP="00BF0312">
            <w:pPr>
              <w:jc w:val="both"/>
            </w:pPr>
            <w:r>
              <w:t>1</w:t>
            </w:r>
          </w:p>
        </w:tc>
        <w:tc>
          <w:tcPr>
            <w:tcW w:w="1080" w:type="dxa"/>
          </w:tcPr>
          <w:p w:rsidR="00236116" w:rsidRDefault="00236116" w:rsidP="00BF0312">
            <w:pPr>
              <w:jc w:val="both"/>
            </w:pPr>
            <w:r>
              <w:t>26 000</w:t>
            </w:r>
          </w:p>
        </w:tc>
        <w:tc>
          <w:tcPr>
            <w:tcW w:w="1003" w:type="dxa"/>
          </w:tcPr>
          <w:p w:rsidR="00236116" w:rsidRDefault="00236116" w:rsidP="00BF0312">
            <w:pPr>
              <w:jc w:val="both"/>
            </w:pPr>
            <w:r>
              <w:t>13 000</w:t>
            </w:r>
          </w:p>
        </w:tc>
      </w:tr>
      <w:tr w:rsidR="00236116" w:rsidTr="00BF0312">
        <w:tc>
          <w:tcPr>
            <w:tcW w:w="3528" w:type="dxa"/>
          </w:tcPr>
          <w:p w:rsidR="00236116" w:rsidRDefault="00236116" w:rsidP="00BF0312">
            <w:pPr>
              <w:jc w:val="both"/>
            </w:pPr>
            <w:r>
              <w:t>Итого(по всем отделам)</w:t>
            </w:r>
          </w:p>
        </w:tc>
        <w:tc>
          <w:tcPr>
            <w:tcW w:w="1440" w:type="dxa"/>
          </w:tcPr>
          <w:p w:rsidR="00236116" w:rsidRDefault="00236116" w:rsidP="00BF0312">
            <w:pPr>
              <w:jc w:val="both"/>
            </w:pPr>
          </w:p>
        </w:tc>
        <w:tc>
          <w:tcPr>
            <w:tcW w:w="1080" w:type="dxa"/>
          </w:tcPr>
          <w:p w:rsidR="00236116" w:rsidRDefault="00236116" w:rsidP="00BF0312">
            <w:pPr>
              <w:jc w:val="both"/>
            </w:pPr>
          </w:p>
        </w:tc>
        <w:tc>
          <w:tcPr>
            <w:tcW w:w="720" w:type="dxa"/>
          </w:tcPr>
          <w:p w:rsidR="00236116" w:rsidRDefault="00236116" w:rsidP="00BF0312">
            <w:pPr>
              <w:jc w:val="both"/>
            </w:pPr>
            <w:r>
              <w:t>14</w:t>
            </w:r>
          </w:p>
        </w:tc>
        <w:tc>
          <w:tcPr>
            <w:tcW w:w="720" w:type="dxa"/>
          </w:tcPr>
          <w:p w:rsidR="00236116" w:rsidRDefault="00236116" w:rsidP="00BF0312">
            <w:pPr>
              <w:jc w:val="both"/>
            </w:pPr>
            <w:r>
              <w:t>13</w:t>
            </w:r>
          </w:p>
        </w:tc>
        <w:tc>
          <w:tcPr>
            <w:tcW w:w="1080" w:type="dxa"/>
          </w:tcPr>
          <w:p w:rsidR="00236116" w:rsidRDefault="00236116" w:rsidP="00BF0312">
            <w:pPr>
              <w:jc w:val="both"/>
            </w:pPr>
            <w:r>
              <w:t>186 800</w:t>
            </w:r>
          </w:p>
        </w:tc>
        <w:tc>
          <w:tcPr>
            <w:tcW w:w="1003" w:type="dxa"/>
          </w:tcPr>
          <w:p w:rsidR="00236116" w:rsidRDefault="00236116" w:rsidP="00BF0312">
            <w:pPr>
              <w:jc w:val="both"/>
            </w:pPr>
            <w:r>
              <w:t>174 000</w:t>
            </w:r>
          </w:p>
        </w:tc>
      </w:tr>
    </w:tbl>
    <w:p w:rsidR="00236116" w:rsidRDefault="00236116" w:rsidP="00CF5CA3">
      <w:pPr>
        <w:ind w:firstLine="720"/>
        <w:jc w:val="both"/>
      </w:pPr>
    </w:p>
    <w:p w:rsidR="006E0483" w:rsidRDefault="006E0483" w:rsidP="00CF5CA3">
      <w:pPr>
        <w:ind w:firstLine="720"/>
        <w:jc w:val="both"/>
      </w:pPr>
    </w:p>
    <w:p w:rsidR="00236116" w:rsidRDefault="006E0483" w:rsidP="00CF5CA3">
      <w:pPr>
        <w:ind w:firstLine="720"/>
        <w:jc w:val="both"/>
      </w:pPr>
      <w:r w:rsidRPr="006E0483">
        <w:rPr>
          <w:b/>
        </w:rPr>
        <w:t>Анализ штатного расписания показал</w:t>
      </w:r>
      <w:r>
        <w:t>:</w:t>
      </w:r>
    </w:p>
    <w:p w:rsidR="006E0483" w:rsidRDefault="006E0483" w:rsidP="006E0483">
      <w:pPr>
        <w:numPr>
          <w:ilvl w:val="0"/>
          <w:numId w:val="10"/>
        </w:numPr>
        <w:tabs>
          <w:tab w:val="clear" w:pos="720"/>
          <w:tab w:val="num" w:pos="0"/>
        </w:tabs>
        <w:ind w:left="0" w:firstLine="360"/>
        <w:jc w:val="both"/>
      </w:pPr>
      <w:r>
        <w:t xml:space="preserve">Уволился 1 человек из серийной мебели, а в эксклюзивной 1 человек прибыл (возможно, он просто перешел из одного отдела в другой). </w:t>
      </w:r>
      <w:r w:rsidRPr="006E0483">
        <w:rPr>
          <w:u w:val="single"/>
        </w:rPr>
        <w:t>Скорее всего</w:t>
      </w:r>
      <w:r>
        <w:t>, это повлияло на то, что темп роста по эксклюзивной мебели повысился, а по серийной – уменьшился. Возможно, такая необходимость перевода сотрудника из отдела серийной мебели в отдел эксклюзивной связана с ситуацией на рынке.</w:t>
      </w:r>
    </w:p>
    <w:p w:rsidR="006E0483" w:rsidRDefault="006E0483" w:rsidP="006E0483">
      <w:pPr>
        <w:numPr>
          <w:ilvl w:val="0"/>
          <w:numId w:val="10"/>
        </w:numPr>
        <w:tabs>
          <w:tab w:val="clear" w:pos="720"/>
          <w:tab w:val="num" w:pos="0"/>
        </w:tabs>
        <w:ind w:left="0" w:firstLine="360"/>
        <w:jc w:val="both"/>
      </w:pPr>
      <w:r>
        <w:t>В отделе логистики уволился 1 человек. Это и обусловило увеличение аренды через посредника.</w:t>
      </w:r>
    </w:p>
    <w:p w:rsidR="006E0483" w:rsidRDefault="006E0483" w:rsidP="006E0483">
      <w:pPr>
        <w:ind w:firstLine="720"/>
        <w:jc w:val="both"/>
        <w:rPr>
          <w:b/>
        </w:rPr>
      </w:pPr>
      <w:r w:rsidRPr="006E0483">
        <w:rPr>
          <w:b/>
        </w:rPr>
        <w:t>Рекомендации:</w:t>
      </w:r>
    </w:p>
    <w:p w:rsidR="006E0483" w:rsidRDefault="006E0483" w:rsidP="006E0483">
      <w:pPr>
        <w:jc w:val="both"/>
      </w:pPr>
      <w:r>
        <w:t>Т.о. мы можем порекомендовать принять на работу логиста.</w:t>
      </w:r>
    </w:p>
    <w:p w:rsidR="006E0483" w:rsidRDefault="006E0483" w:rsidP="006E0483">
      <w:pPr>
        <w:jc w:val="both"/>
      </w:pPr>
      <w:r>
        <w:t>З/п логиста за год – 156 000 руб., отчисления (26%) – 40 000 руб. Итого фонд заработной платы логиста  - 196 000.</w:t>
      </w:r>
    </w:p>
    <w:p w:rsidR="006E0483" w:rsidRDefault="006E0483" w:rsidP="006E0483">
      <w:pPr>
        <w:jc w:val="both"/>
      </w:pPr>
      <w:r>
        <w:t>А потери на аренде через посредника составляют 342 280 руб.</w:t>
      </w:r>
    </w:p>
    <w:p w:rsidR="006E0483" w:rsidRDefault="006E0483" w:rsidP="006E0483">
      <w:pPr>
        <w:jc w:val="both"/>
      </w:pPr>
      <w:r>
        <w:t>Экономия составит приблизительно 146 000 руб.</w:t>
      </w:r>
    </w:p>
    <w:p w:rsidR="006B3666" w:rsidRDefault="006B3666" w:rsidP="006E0483">
      <w:pPr>
        <w:jc w:val="both"/>
        <w:sectPr w:rsidR="006B3666">
          <w:pgSz w:w="11906" w:h="16838"/>
          <w:pgMar w:top="1134" w:right="850" w:bottom="1134" w:left="1701" w:header="708" w:footer="708" w:gutter="0"/>
          <w:cols w:space="708"/>
          <w:docGrid w:linePitch="360"/>
        </w:sectPr>
      </w:pPr>
    </w:p>
    <w:p w:rsidR="006E0483" w:rsidRDefault="006B3666" w:rsidP="006B3666">
      <w:pPr>
        <w:pStyle w:val="1"/>
        <w:jc w:val="center"/>
      </w:pPr>
      <w:bookmarkStart w:id="5" w:name="_Toc279649791"/>
      <w:r>
        <w:t>4 Анализ производительности труда</w:t>
      </w:r>
      <w:bookmarkEnd w:id="5"/>
    </w:p>
    <w:p w:rsidR="00BD1301" w:rsidRPr="00BD1301" w:rsidRDefault="00BD1301" w:rsidP="00BD1301"/>
    <w:p w:rsidR="00DD0E29" w:rsidRDefault="00380339" w:rsidP="00690847">
      <w:pPr>
        <w:pStyle w:val="1"/>
        <w:spacing w:before="0" w:after="0"/>
        <w:ind w:firstLine="720"/>
        <w:jc w:val="both"/>
        <w:rPr>
          <w:rFonts w:ascii="Times New Roman" w:hAnsi="Times New Roman" w:cs="Times New Roman"/>
          <w:b w:val="0"/>
          <w:sz w:val="24"/>
          <w:szCs w:val="24"/>
        </w:rPr>
      </w:pPr>
      <w:bookmarkStart w:id="6" w:name="_Toc279649792"/>
      <w:r w:rsidRPr="00380339">
        <w:rPr>
          <w:rFonts w:ascii="Times New Roman" w:hAnsi="Times New Roman" w:cs="Times New Roman"/>
          <w:b w:val="0"/>
          <w:sz w:val="24"/>
          <w:szCs w:val="24"/>
        </w:rPr>
        <w:t xml:space="preserve">Анализ производительности труда </w:t>
      </w:r>
      <w:r>
        <w:rPr>
          <w:rFonts w:ascii="Times New Roman" w:hAnsi="Times New Roman" w:cs="Times New Roman"/>
          <w:b w:val="0"/>
          <w:sz w:val="24"/>
          <w:szCs w:val="24"/>
        </w:rPr>
        <w:t xml:space="preserve">основан на анализе изменения выручки от реализации и численности. </w:t>
      </w:r>
      <w:r w:rsidR="006B3666" w:rsidRPr="00380339">
        <w:rPr>
          <w:rFonts w:ascii="Times New Roman" w:hAnsi="Times New Roman" w:cs="Times New Roman"/>
          <w:b w:val="0"/>
          <w:sz w:val="24"/>
          <w:szCs w:val="24"/>
        </w:rPr>
        <w:t xml:space="preserve">   </w:t>
      </w:r>
      <w:r w:rsidR="00DD0E29">
        <w:rPr>
          <w:rFonts w:ascii="Times New Roman" w:hAnsi="Times New Roman" w:cs="Times New Roman"/>
          <w:b w:val="0"/>
          <w:sz w:val="24"/>
          <w:szCs w:val="24"/>
        </w:rPr>
        <w:t>Произ-ть 1-го раб. = Выручка/Численность раб.</w:t>
      </w:r>
      <w:bookmarkEnd w:id="6"/>
    </w:p>
    <w:p w:rsidR="00690847" w:rsidRDefault="00DD0E29" w:rsidP="00690847">
      <w:pPr>
        <w:pStyle w:val="1"/>
        <w:spacing w:before="0" w:after="0"/>
        <w:ind w:firstLine="720"/>
        <w:jc w:val="both"/>
        <w:rPr>
          <w:rFonts w:ascii="Times New Roman" w:hAnsi="Times New Roman" w:cs="Times New Roman"/>
          <w:b w:val="0"/>
          <w:sz w:val="24"/>
          <w:szCs w:val="24"/>
        </w:rPr>
      </w:pPr>
      <w:bookmarkStart w:id="7" w:name="_Toc279649793"/>
      <w:r>
        <w:rPr>
          <w:rFonts w:ascii="Times New Roman" w:hAnsi="Times New Roman" w:cs="Times New Roman"/>
          <w:b w:val="0"/>
          <w:sz w:val="24"/>
          <w:szCs w:val="24"/>
        </w:rPr>
        <w:t>В данном разделе мы должны проследить за связью между ростом з/п и ростом производительности труда, иначе получится либо текучесть кадров, либо падение производительности. И то, и другое плохо.</w:t>
      </w:r>
      <w:bookmarkEnd w:id="7"/>
      <w:r w:rsidR="006B3666" w:rsidRPr="00380339">
        <w:rPr>
          <w:rFonts w:ascii="Times New Roman" w:hAnsi="Times New Roman" w:cs="Times New Roman"/>
          <w:b w:val="0"/>
          <w:sz w:val="24"/>
          <w:szCs w:val="24"/>
        </w:rPr>
        <w:t xml:space="preserve">  </w:t>
      </w:r>
    </w:p>
    <w:p w:rsidR="00283A87" w:rsidRDefault="00690847" w:rsidP="00690847">
      <w:pPr>
        <w:pStyle w:val="1"/>
        <w:spacing w:before="0" w:after="0"/>
        <w:ind w:firstLine="720"/>
        <w:jc w:val="both"/>
        <w:rPr>
          <w:rFonts w:ascii="Times New Roman" w:hAnsi="Times New Roman" w:cs="Times New Roman"/>
          <w:b w:val="0"/>
          <w:sz w:val="24"/>
          <w:szCs w:val="24"/>
        </w:rPr>
      </w:pPr>
      <w:bookmarkStart w:id="8" w:name="_Toc279649794"/>
      <w:r>
        <w:rPr>
          <w:rFonts w:ascii="Times New Roman" w:hAnsi="Times New Roman" w:cs="Times New Roman"/>
          <w:b w:val="0"/>
          <w:sz w:val="24"/>
          <w:szCs w:val="24"/>
        </w:rPr>
        <w:t>Анализ производительности труда</w:t>
      </w:r>
      <w:r w:rsidR="00283A87">
        <w:rPr>
          <w:rFonts w:ascii="Times New Roman" w:hAnsi="Times New Roman" w:cs="Times New Roman"/>
          <w:b w:val="0"/>
          <w:sz w:val="24"/>
          <w:szCs w:val="24"/>
        </w:rPr>
        <w:t xml:space="preserve"> и расходов по оплате труда тесно связаны между собой, т.к. определяющим фактором при оценки эффективности расходования средств на зарплату является соотношение темпов роста средней з/п и динамики выработки.</w:t>
      </w:r>
      <w:bookmarkEnd w:id="8"/>
    </w:p>
    <w:p w:rsidR="00690847" w:rsidRDefault="00283A87" w:rsidP="00283A87">
      <w:pPr>
        <w:pStyle w:val="1"/>
        <w:spacing w:before="0" w:after="0"/>
        <w:ind w:firstLine="720"/>
        <w:jc w:val="both"/>
        <w:rPr>
          <w:rFonts w:ascii="Times New Roman" w:hAnsi="Times New Roman" w:cs="Times New Roman"/>
          <w:b w:val="0"/>
          <w:sz w:val="24"/>
          <w:szCs w:val="24"/>
        </w:rPr>
      </w:pPr>
      <w:bookmarkStart w:id="9" w:name="_Toc279649795"/>
      <w:r>
        <w:rPr>
          <w:rFonts w:ascii="Times New Roman" w:hAnsi="Times New Roman" w:cs="Times New Roman"/>
          <w:b w:val="0"/>
          <w:sz w:val="24"/>
          <w:szCs w:val="24"/>
        </w:rPr>
        <w:t>Экономически целесообразным является соотношение, когда индекс (прирост) фонда оплаты труда растет быстрее индекса численности, но медленнее объема реализации. При таком соотношении рост объема реализации всегда сопровождается ростом выработки на одного рабочего при одновременном увеличении з/п.</w:t>
      </w:r>
      <w:bookmarkEnd w:id="9"/>
    </w:p>
    <w:p w:rsidR="00236116" w:rsidRPr="00380339" w:rsidRDefault="006B3666" w:rsidP="00283A87">
      <w:pPr>
        <w:pStyle w:val="1"/>
        <w:spacing w:before="0" w:after="0"/>
        <w:ind w:firstLine="720"/>
        <w:jc w:val="right"/>
        <w:rPr>
          <w:rFonts w:ascii="Times New Roman" w:hAnsi="Times New Roman" w:cs="Times New Roman"/>
          <w:b w:val="0"/>
          <w:sz w:val="24"/>
          <w:szCs w:val="24"/>
        </w:rPr>
      </w:pPr>
      <w:r w:rsidRPr="00380339">
        <w:rPr>
          <w:rFonts w:ascii="Times New Roman" w:hAnsi="Times New Roman" w:cs="Times New Roman"/>
          <w:b w:val="0"/>
          <w:sz w:val="24"/>
          <w:szCs w:val="24"/>
        </w:rPr>
        <w:t xml:space="preserve">                                                                         </w:t>
      </w:r>
      <w:r w:rsidR="00283A87">
        <w:rPr>
          <w:rFonts w:ascii="Times New Roman" w:hAnsi="Times New Roman" w:cs="Times New Roman"/>
          <w:b w:val="0"/>
          <w:sz w:val="24"/>
          <w:szCs w:val="24"/>
        </w:rPr>
        <w:t xml:space="preserve">      </w:t>
      </w:r>
      <w:r>
        <w:rPr>
          <w:b w:val="0"/>
          <w:sz w:val="24"/>
          <w:szCs w:val="24"/>
        </w:rPr>
        <w:t xml:space="preserve">    </w:t>
      </w:r>
      <w:bookmarkStart w:id="10" w:name="_Toc279649796"/>
      <w:r w:rsidRPr="00380339">
        <w:rPr>
          <w:rFonts w:ascii="Times New Roman" w:hAnsi="Times New Roman" w:cs="Times New Roman"/>
          <w:b w:val="0"/>
          <w:sz w:val="24"/>
          <w:szCs w:val="24"/>
        </w:rPr>
        <w:t>Таблица 3</w:t>
      </w:r>
      <w:bookmarkEnd w:id="10"/>
    </w:p>
    <w:p w:rsidR="006B3666" w:rsidRDefault="006B3666" w:rsidP="006B3666">
      <w:pPr>
        <w:jc w:val="center"/>
      </w:pPr>
      <w:r>
        <w:t>Анализ эффективности использования трудовых ресурсов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1372"/>
        <w:gridCol w:w="1448"/>
        <w:gridCol w:w="1477"/>
        <w:gridCol w:w="1533"/>
        <w:gridCol w:w="1394"/>
      </w:tblGrid>
      <w:tr w:rsidR="006B3666" w:rsidTr="00BF0312">
        <w:tc>
          <w:tcPr>
            <w:tcW w:w="1595" w:type="dxa"/>
          </w:tcPr>
          <w:p w:rsidR="006B3666" w:rsidRDefault="006B3666" w:rsidP="006B3666">
            <w:r>
              <w:t>Показатель</w:t>
            </w:r>
          </w:p>
        </w:tc>
        <w:tc>
          <w:tcPr>
            <w:tcW w:w="1595" w:type="dxa"/>
          </w:tcPr>
          <w:p w:rsidR="006B3666" w:rsidRDefault="006B3666" w:rsidP="006B3666">
            <w:r>
              <w:t xml:space="preserve">Ед. изм. </w:t>
            </w:r>
          </w:p>
        </w:tc>
        <w:tc>
          <w:tcPr>
            <w:tcW w:w="1595" w:type="dxa"/>
          </w:tcPr>
          <w:p w:rsidR="006B3666" w:rsidRDefault="006B3666" w:rsidP="00BF0312">
            <w:pPr>
              <w:jc w:val="center"/>
            </w:pPr>
            <w:r>
              <w:t>2002</w:t>
            </w:r>
          </w:p>
        </w:tc>
        <w:tc>
          <w:tcPr>
            <w:tcW w:w="1595" w:type="dxa"/>
          </w:tcPr>
          <w:p w:rsidR="006B3666" w:rsidRDefault="006B3666" w:rsidP="00BF0312">
            <w:pPr>
              <w:jc w:val="center"/>
            </w:pPr>
            <w:r>
              <w:t>2003</w:t>
            </w:r>
          </w:p>
        </w:tc>
        <w:tc>
          <w:tcPr>
            <w:tcW w:w="1595" w:type="dxa"/>
          </w:tcPr>
          <w:p w:rsidR="006B3666" w:rsidRDefault="006B3666" w:rsidP="006B3666">
            <w:r>
              <w:t>Изменение</w:t>
            </w:r>
          </w:p>
        </w:tc>
        <w:tc>
          <w:tcPr>
            <w:tcW w:w="1596" w:type="dxa"/>
          </w:tcPr>
          <w:p w:rsidR="006B3666" w:rsidRDefault="006B3666" w:rsidP="00BF0312">
            <w:pPr>
              <w:jc w:val="center"/>
            </w:pPr>
            <w:r>
              <w:t>Темп роста</w:t>
            </w:r>
          </w:p>
        </w:tc>
      </w:tr>
      <w:tr w:rsidR="006B3666" w:rsidTr="00BF0312">
        <w:tc>
          <w:tcPr>
            <w:tcW w:w="1595" w:type="dxa"/>
          </w:tcPr>
          <w:p w:rsidR="006B3666" w:rsidRDefault="006B3666" w:rsidP="00BF0312">
            <w:pPr>
              <w:jc w:val="center"/>
            </w:pPr>
            <w:r>
              <w:t>Объем реализации</w:t>
            </w:r>
          </w:p>
        </w:tc>
        <w:tc>
          <w:tcPr>
            <w:tcW w:w="1595" w:type="dxa"/>
          </w:tcPr>
          <w:p w:rsidR="006B3666" w:rsidRDefault="006B3666" w:rsidP="00BF0312">
            <w:pPr>
              <w:jc w:val="center"/>
            </w:pPr>
            <w:r>
              <w:t>Тыс. руб.</w:t>
            </w:r>
          </w:p>
        </w:tc>
        <w:tc>
          <w:tcPr>
            <w:tcW w:w="1595" w:type="dxa"/>
          </w:tcPr>
          <w:p w:rsidR="006B3666" w:rsidRDefault="006B3666" w:rsidP="00BF0312">
            <w:pPr>
              <w:jc w:val="center"/>
            </w:pPr>
            <w:r>
              <w:t>16526,9</w:t>
            </w:r>
          </w:p>
        </w:tc>
        <w:tc>
          <w:tcPr>
            <w:tcW w:w="1595" w:type="dxa"/>
          </w:tcPr>
          <w:p w:rsidR="006B3666" w:rsidRDefault="00380339" w:rsidP="00BF0312">
            <w:pPr>
              <w:jc w:val="center"/>
            </w:pPr>
            <w:r>
              <w:t>19225,74</w:t>
            </w:r>
          </w:p>
        </w:tc>
        <w:tc>
          <w:tcPr>
            <w:tcW w:w="1595" w:type="dxa"/>
          </w:tcPr>
          <w:p w:rsidR="006B3666" w:rsidRDefault="00380339" w:rsidP="00BF0312">
            <w:pPr>
              <w:jc w:val="center"/>
            </w:pPr>
            <w:r>
              <w:t>2698,84</w:t>
            </w:r>
          </w:p>
        </w:tc>
        <w:tc>
          <w:tcPr>
            <w:tcW w:w="1596" w:type="dxa"/>
          </w:tcPr>
          <w:p w:rsidR="006B3666" w:rsidRDefault="00380339" w:rsidP="00BF0312">
            <w:pPr>
              <w:jc w:val="center"/>
            </w:pPr>
            <w:r>
              <w:t>116,3</w:t>
            </w:r>
          </w:p>
        </w:tc>
      </w:tr>
      <w:tr w:rsidR="006B3666" w:rsidTr="00BF0312">
        <w:tc>
          <w:tcPr>
            <w:tcW w:w="1595" w:type="dxa"/>
          </w:tcPr>
          <w:p w:rsidR="006B3666" w:rsidRDefault="006B3666" w:rsidP="00BF0312">
            <w:pPr>
              <w:jc w:val="center"/>
            </w:pPr>
            <w:r>
              <w:t>Фонд з/п</w:t>
            </w:r>
          </w:p>
        </w:tc>
        <w:tc>
          <w:tcPr>
            <w:tcW w:w="1595" w:type="dxa"/>
          </w:tcPr>
          <w:p w:rsidR="006B3666" w:rsidRDefault="006B3666" w:rsidP="00BF0312">
            <w:pPr>
              <w:jc w:val="center"/>
            </w:pPr>
            <w:r>
              <w:t>Тыс. руб.</w:t>
            </w:r>
          </w:p>
        </w:tc>
        <w:tc>
          <w:tcPr>
            <w:tcW w:w="1595" w:type="dxa"/>
          </w:tcPr>
          <w:p w:rsidR="006B3666" w:rsidRDefault="00380339" w:rsidP="00BF0312">
            <w:pPr>
              <w:jc w:val="center"/>
            </w:pPr>
            <w:r>
              <w:t>2096,4</w:t>
            </w:r>
          </w:p>
        </w:tc>
        <w:tc>
          <w:tcPr>
            <w:tcW w:w="1595" w:type="dxa"/>
          </w:tcPr>
          <w:p w:rsidR="006B3666" w:rsidRDefault="00380339" w:rsidP="00BF0312">
            <w:pPr>
              <w:jc w:val="center"/>
            </w:pPr>
            <w:r>
              <w:t>1945,2</w:t>
            </w:r>
          </w:p>
        </w:tc>
        <w:tc>
          <w:tcPr>
            <w:tcW w:w="1595" w:type="dxa"/>
          </w:tcPr>
          <w:p w:rsidR="006B3666" w:rsidRDefault="00380339" w:rsidP="00BF0312">
            <w:pPr>
              <w:jc w:val="center"/>
            </w:pPr>
            <w:r>
              <w:t>-151,2</w:t>
            </w:r>
          </w:p>
        </w:tc>
        <w:tc>
          <w:tcPr>
            <w:tcW w:w="1596" w:type="dxa"/>
          </w:tcPr>
          <w:p w:rsidR="006B3666" w:rsidRDefault="00380339" w:rsidP="00BF0312">
            <w:pPr>
              <w:jc w:val="center"/>
            </w:pPr>
            <w:r>
              <w:t>92,8</w:t>
            </w:r>
          </w:p>
        </w:tc>
      </w:tr>
      <w:tr w:rsidR="006B3666" w:rsidTr="00BF0312">
        <w:tc>
          <w:tcPr>
            <w:tcW w:w="1595" w:type="dxa"/>
          </w:tcPr>
          <w:p w:rsidR="006B3666" w:rsidRDefault="006B3666" w:rsidP="00BF0312">
            <w:pPr>
              <w:jc w:val="center"/>
            </w:pPr>
            <w:r>
              <w:t>Фонд з/п в % к товарообороту</w:t>
            </w:r>
          </w:p>
        </w:tc>
        <w:tc>
          <w:tcPr>
            <w:tcW w:w="1595" w:type="dxa"/>
          </w:tcPr>
          <w:p w:rsidR="006B3666" w:rsidRDefault="006B3666" w:rsidP="00BF0312">
            <w:pPr>
              <w:jc w:val="center"/>
            </w:pPr>
            <w:r>
              <w:t>%</w:t>
            </w:r>
          </w:p>
        </w:tc>
        <w:tc>
          <w:tcPr>
            <w:tcW w:w="1595" w:type="dxa"/>
          </w:tcPr>
          <w:p w:rsidR="006B3666" w:rsidRDefault="00380339" w:rsidP="00BF0312">
            <w:pPr>
              <w:jc w:val="center"/>
            </w:pPr>
            <w:r>
              <w:t>12,7</w:t>
            </w:r>
          </w:p>
        </w:tc>
        <w:tc>
          <w:tcPr>
            <w:tcW w:w="1595" w:type="dxa"/>
          </w:tcPr>
          <w:p w:rsidR="006B3666" w:rsidRDefault="00380339" w:rsidP="00BF0312">
            <w:pPr>
              <w:jc w:val="center"/>
            </w:pPr>
            <w:r>
              <w:t>10,1</w:t>
            </w:r>
          </w:p>
        </w:tc>
        <w:tc>
          <w:tcPr>
            <w:tcW w:w="1595" w:type="dxa"/>
          </w:tcPr>
          <w:p w:rsidR="006B3666" w:rsidRDefault="00380339" w:rsidP="00BF0312">
            <w:pPr>
              <w:jc w:val="center"/>
            </w:pPr>
            <w:r>
              <w:t>-2,6</w:t>
            </w:r>
          </w:p>
        </w:tc>
        <w:tc>
          <w:tcPr>
            <w:tcW w:w="1596" w:type="dxa"/>
          </w:tcPr>
          <w:p w:rsidR="006B3666" w:rsidRDefault="00380339" w:rsidP="00BF0312">
            <w:pPr>
              <w:jc w:val="center"/>
            </w:pPr>
            <w:r>
              <w:t>79,5</w:t>
            </w:r>
          </w:p>
        </w:tc>
      </w:tr>
      <w:tr w:rsidR="006B3666" w:rsidTr="00BF0312">
        <w:tc>
          <w:tcPr>
            <w:tcW w:w="1595" w:type="dxa"/>
          </w:tcPr>
          <w:p w:rsidR="006B3666" w:rsidRDefault="006B3666" w:rsidP="00BF0312">
            <w:pPr>
              <w:jc w:val="center"/>
            </w:pPr>
            <w:r>
              <w:t>Численность работников</w:t>
            </w:r>
          </w:p>
        </w:tc>
        <w:tc>
          <w:tcPr>
            <w:tcW w:w="1595" w:type="dxa"/>
          </w:tcPr>
          <w:p w:rsidR="006B3666" w:rsidRDefault="006B3666" w:rsidP="00BF0312">
            <w:pPr>
              <w:jc w:val="center"/>
            </w:pPr>
            <w:r>
              <w:t>Чел.</w:t>
            </w:r>
          </w:p>
        </w:tc>
        <w:tc>
          <w:tcPr>
            <w:tcW w:w="1595" w:type="dxa"/>
          </w:tcPr>
          <w:p w:rsidR="006B3666" w:rsidRDefault="00380339" w:rsidP="00BF0312">
            <w:pPr>
              <w:jc w:val="center"/>
            </w:pPr>
            <w:r>
              <w:t>14</w:t>
            </w:r>
          </w:p>
        </w:tc>
        <w:tc>
          <w:tcPr>
            <w:tcW w:w="1595" w:type="dxa"/>
          </w:tcPr>
          <w:p w:rsidR="006B3666" w:rsidRDefault="00380339" w:rsidP="00BF0312">
            <w:pPr>
              <w:jc w:val="center"/>
            </w:pPr>
            <w:r>
              <w:t>13</w:t>
            </w:r>
          </w:p>
        </w:tc>
        <w:tc>
          <w:tcPr>
            <w:tcW w:w="1595" w:type="dxa"/>
          </w:tcPr>
          <w:p w:rsidR="006B3666" w:rsidRDefault="00380339" w:rsidP="00BF0312">
            <w:pPr>
              <w:jc w:val="center"/>
            </w:pPr>
            <w:r>
              <w:t>-1</w:t>
            </w:r>
          </w:p>
        </w:tc>
        <w:tc>
          <w:tcPr>
            <w:tcW w:w="1596" w:type="dxa"/>
          </w:tcPr>
          <w:p w:rsidR="006B3666" w:rsidRDefault="00380339" w:rsidP="00BF0312">
            <w:pPr>
              <w:jc w:val="center"/>
            </w:pPr>
            <w:r>
              <w:t>92,9</w:t>
            </w:r>
          </w:p>
        </w:tc>
      </w:tr>
      <w:tr w:rsidR="006B3666" w:rsidTr="00BF0312">
        <w:tc>
          <w:tcPr>
            <w:tcW w:w="1595" w:type="dxa"/>
          </w:tcPr>
          <w:p w:rsidR="006B3666" w:rsidRDefault="006B3666" w:rsidP="00BF0312">
            <w:pPr>
              <w:jc w:val="center"/>
            </w:pPr>
            <w:r>
              <w:t>Средняя з/п одного работника</w:t>
            </w:r>
          </w:p>
        </w:tc>
        <w:tc>
          <w:tcPr>
            <w:tcW w:w="1595" w:type="dxa"/>
          </w:tcPr>
          <w:p w:rsidR="006B3666" w:rsidRDefault="006B3666" w:rsidP="00BF0312">
            <w:pPr>
              <w:jc w:val="center"/>
            </w:pPr>
            <w:r>
              <w:t>Тыс. руб.</w:t>
            </w:r>
          </w:p>
        </w:tc>
        <w:tc>
          <w:tcPr>
            <w:tcW w:w="1595" w:type="dxa"/>
          </w:tcPr>
          <w:p w:rsidR="006B3666" w:rsidRDefault="00380339" w:rsidP="00BF0312">
            <w:pPr>
              <w:jc w:val="center"/>
            </w:pPr>
            <w:r>
              <w:t>149,7</w:t>
            </w:r>
          </w:p>
        </w:tc>
        <w:tc>
          <w:tcPr>
            <w:tcW w:w="1595" w:type="dxa"/>
          </w:tcPr>
          <w:p w:rsidR="006B3666" w:rsidRDefault="00380339" w:rsidP="00BF0312">
            <w:pPr>
              <w:jc w:val="center"/>
            </w:pPr>
            <w:r>
              <w:t>149,6</w:t>
            </w:r>
          </w:p>
        </w:tc>
        <w:tc>
          <w:tcPr>
            <w:tcW w:w="1595" w:type="dxa"/>
          </w:tcPr>
          <w:p w:rsidR="006B3666" w:rsidRDefault="00380339" w:rsidP="00BF0312">
            <w:pPr>
              <w:jc w:val="center"/>
            </w:pPr>
            <w:r>
              <w:t>-0,1</w:t>
            </w:r>
          </w:p>
        </w:tc>
        <w:tc>
          <w:tcPr>
            <w:tcW w:w="1596" w:type="dxa"/>
          </w:tcPr>
          <w:p w:rsidR="006B3666" w:rsidRPr="00BF0312" w:rsidRDefault="00380339" w:rsidP="00BF0312">
            <w:pPr>
              <w:jc w:val="center"/>
              <w:rPr>
                <w:u w:val="single"/>
              </w:rPr>
            </w:pPr>
            <w:r w:rsidRPr="00BF0312">
              <w:rPr>
                <w:u w:val="single"/>
              </w:rPr>
              <w:t>99,9</w:t>
            </w:r>
          </w:p>
        </w:tc>
      </w:tr>
      <w:tr w:rsidR="006B3666" w:rsidTr="00BF0312">
        <w:tc>
          <w:tcPr>
            <w:tcW w:w="1595" w:type="dxa"/>
          </w:tcPr>
          <w:p w:rsidR="006B3666" w:rsidRDefault="006B3666" w:rsidP="00BF0312">
            <w:pPr>
              <w:jc w:val="center"/>
            </w:pPr>
            <w:r>
              <w:t>Производительность труда</w:t>
            </w:r>
          </w:p>
        </w:tc>
        <w:tc>
          <w:tcPr>
            <w:tcW w:w="1595" w:type="dxa"/>
          </w:tcPr>
          <w:p w:rsidR="006B3666" w:rsidRDefault="006B3666" w:rsidP="00BF0312">
            <w:pPr>
              <w:jc w:val="center"/>
            </w:pPr>
            <w:r>
              <w:t>Тыс. руб.</w:t>
            </w:r>
          </w:p>
        </w:tc>
        <w:tc>
          <w:tcPr>
            <w:tcW w:w="1595" w:type="dxa"/>
          </w:tcPr>
          <w:p w:rsidR="006B3666" w:rsidRDefault="00380339" w:rsidP="00BF0312">
            <w:pPr>
              <w:jc w:val="center"/>
            </w:pPr>
            <w:r>
              <w:t>1180,5</w:t>
            </w:r>
          </w:p>
        </w:tc>
        <w:tc>
          <w:tcPr>
            <w:tcW w:w="1595" w:type="dxa"/>
          </w:tcPr>
          <w:p w:rsidR="006B3666" w:rsidRDefault="00380339" w:rsidP="00BF0312">
            <w:pPr>
              <w:jc w:val="center"/>
            </w:pPr>
            <w:r>
              <w:t>1478,9</w:t>
            </w:r>
          </w:p>
        </w:tc>
        <w:tc>
          <w:tcPr>
            <w:tcW w:w="1595" w:type="dxa"/>
          </w:tcPr>
          <w:p w:rsidR="006B3666" w:rsidRDefault="00380339" w:rsidP="00BF0312">
            <w:pPr>
              <w:jc w:val="center"/>
            </w:pPr>
            <w:r>
              <w:t>298,4</w:t>
            </w:r>
          </w:p>
        </w:tc>
        <w:tc>
          <w:tcPr>
            <w:tcW w:w="1596" w:type="dxa"/>
          </w:tcPr>
          <w:p w:rsidR="006B3666" w:rsidRPr="00BF0312" w:rsidRDefault="00380339" w:rsidP="00BF0312">
            <w:pPr>
              <w:jc w:val="center"/>
              <w:rPr>
                <w:b/>
                <w:u w:val="single"/>
              </w:rPr>
            </w:pPr>
            <w:r w:rsidRPr="00BF0312">
              <w:rPr>
                <w:b/>
                <w:u w:val="single"/>
              </w:rPr>
              <w:t>125,9</w:t>
            </w:r>
          </w:p>
        </w:tc>
      </w:tr>
    </w:tbl>
    <w:p w:rsidR="006B3666" w:rsidRDefault="006B3666" w:rsidP="00380339">
      <w:pPr>
        <w:jc w:val="both"/>
      </w:pPr>
    </w:p>
    <w:p w:rsidR="00DD0E29" w:rsidRDefault="00380339" w:rsidP="00380339">
      <w:pPr>
        <w:jc w:val="both"/>
        <w:rPr>
          <w:b/>
        </w:rPr>
      </w:pPr>
      <w:r w:rsidRPr="00380339">
        <w:rPr>
          <w:b/>
        </w:rPr>
        <w:t>Выводы по таблице:</w:t>
      </w:r>
    </w:p>
    <w:p w:rsidR="00BD7D18" w:rsidRDefault="00690847" w:rsidP="00BD7D18">
      <w:pPr>
        <w:numPr>
          <w:ilvl w:val="0"/>
          <w:numId w:val="11"/>
        </w:numPr>
        <w:tabs>
          <w:tab w:val="clear" w:pos="720"/>
          <w:tab w:val="num" w:pos="0"/>
        </w:tabs>
        <w:ind w:left="0" w:firstLine="360"/>
        <w:jc w:val="both"/>
      </w:pPr>
      <w:r>
        <w:t xml:space="preserve">Мы видим рост производительности труда (125,3%), а з/п практически не изменяется. Экономист должен следить за соотношением з/п и производительности и давать сигнал директору об увеличении зарплаты. </w:t>
      </w:r>
      <w:r w:rsidRPr="00690847">
        <w:rPr>
          <w:u w:val="single"/>
        </w:rPr>
        <w:t>Иначе</w:t>
      </w:r>
      <w:r w:rsidRPr="00690847">
        <w:t xml:space="preserve">  </w:t>
      </w:r>
      <w:r>
        <w:t>возможно два варианта: 1) Текучесть кадров; 2) Падение производительности труда. Но этот процесс всегда происходит с отставанием.</w:t>
      </w:r>
      <w:r w:rsidR="00283A87">
        <w:t xml:space="preserve"> Поэтому мы рассчитываем </w:t>
      </w:r>
      <w:r w:rsidR="00283A87" w:rsidRPr="00BD7D18">
        <w:rPr>
          <w:u w:val="single"/>
        </w:rPr>
        <w:t>коэффициент опережения</w:t>
      </w:r>
      <w:r w:rsidR="00BD7D18">
        <w:t>.</w:t>
      </w:r>
    </w:p>
    <w:p w:rsidR="00BD7D18" w:rsidRDefault="00BD7D18" w:rsidP="00380339">
      <w:pPr>
        <w:jc w:val="both"/>
      </w:pPr>
      <w:r>
        <w:t>К</w:t>
      </w:r>
      <w:r w:rsidRPr="00BD7D18">
        <w:rPr>
          <w:vertAlign w:val="subscript"/>
        </w:rPr>
        <w:t>опер</w:t>
      </w:r>
      <w:r>
        <w:rPr>
          <w:vertAlign w:val="subscript"/>
        </w:rPr>
        <w:t xml:space="preserve"> </w:t>
      </w:r>
      <w:r>
        <w:t>= темп роста производительности труда / темп роста ср. з/п 1-го раб.</w:t>
      </w:r>
    </w:p>
    <w:p w:rsidR="00BD7D18" w:rsidRDefault="00BD7D18" w:rsidP="00380339">
      <w:pPr>
        <w:jc w:val="both"/>
      </w:pPr>
      <w:r>
        <w:t>К</w:t>
      </w:r>
      <w:r w:rsidRPr="00BD7D18">
        <w:rPr>
          <w:vertAlign w:val="subscript"/>
        </w:rPr>
        <w:t>опер</w:t>
      </w:r>
      <w:r>
        <w:rPr>
          <w:vertAlign w:val="subscript"/>
        </w:rPr>
        <w:t xml:space="preserve"> </w:t>
      </w:r>
      <w:r>
        <w:t>=125,3/99,9=1,25</w:t>
      </w:r>
    </w:p>
    <w:p w:rsidR="00BD7D18" w:rsidRDefault="00BD7D18" w:rsidP="00380339">
      <w:pPr>
        <w:jc w:val="both"/>
      </w:pPr>
      <w:r>
        <w:t>Расчет этого коэффициента показал, что темп роста производительности труда опережает темп роста з/п в 1,25 раза.</w:t>
      </w:r>
    </w:p>
    <w:p w:rsidR="00DD0E29" w:rsidRDefault="00BD7D18" w:rsidP="009A782D">
      <w:pPr>
        <w:numPr>
          <w:ilvl w:val="0"/>
          <w:numId w:val="11"/>
        </w:numPr>
        <w:tabs>
          <w:tab w:val="clear" w:pos="720"/>
          <w:tab w:val="num" w:pos="0"/>
        </w:tabs>
        <w:ind w:left="0" w:firstLine="360"/>
        <w:jc w:val="both"/>
      </w:pPr>
      <w:r>
        <w:t>В нашем примере объем реализации растет, производительность растет ещё больше</w:t>
      </w:r>
      <w:r w:rsidR="009A782D">
        <w:t>, а з/п практически не изменяется. (Идеальное соотношение этих факторов описано в начале раздела). Частично этим фактором можно объяснить некоторую текучесть кадров на предприятии, а также к уменьшению производительности труда.</w:t>
      </w:r>
    </w:p>
    <w:p w:rsidR="009A782D" w:rsidRDefault="009A782D" w:rsidP="009A782D">
      <w:pPr>
        <w:jc w:val="both"/>
      </w:pPr>
    </w:p>
    <w:p w:rsidR="009A782D" w:rsidRDefault="009A782D" w:rsidP="009A782D">
      <w:pPr>
        <w:ind w:firstLine="720"/>
        <w:jc w:val="both"/>
      </w:pPr>
      <w:r>
        <w:t xml:space="preserve">После анализа  эффективности  использования трудовых ресурсов необходимо проанализировать влияние  изменения  объема  реализации и численности на выработку. Определяется это с помощью факторного анализа. </w:t>
      </w:r>
    </w:p>
    <w:p w:rsidR="009A782D" w:rsidRDefault="009A782D" w:rsidP="009A782D">
      <w:pPr>
        <w:ind w:firstLine="720"/>
        <w:jc w:val="both"/>
        <w:sectPr w:rsidR="009A782D">
          <w:pgSz w:w="11906" w:h="16838"/>
          <w:pgMar w:top="1134" w:right="850" w:bottom="1134" w:left="1701" w:header="708" w:footer="708" w:gutter="0"/>
          <w:cols w:space="708"/>
          <w:docGrid w:linePitch="360"/>
        </w:sectPr>
      </w:pPr>
      <w:r>
        <w:t xml:space="preserve"> </w:t>
      </w:r>
    </w:p>
    <w:p w:rsidR="009A782D" w:rsidRDefault="009A782D" w:rsidP="009A782D">
      <w:pPr>
        <w:pStyle w:val="1"/>
        <w:jc w:val="center"/>
      </w:pPr>
      <w:bookmarkStart w:id="11" w:name="_Toc279649797"/>
      <w:r>
        <w:t>5 Факторный анализ</w:t>
      </w:r>
      <w:bookmarkEnd w:id="11"/>
    </w:p>
    <w:p w:rsidR="009A782D" w:rsidRDefault="003C13CC" w:rsidP="000B67D4">
      <w:pPr>
        <w:ind w:firstLine="720"/>
        <w:jc w:val="both"/>
      </w:pPr>
      <w:r>
        <w:rPr>
          <w:lang w:val="en-US"/>
        </w:rPr>
        <w:t>V</w:t>
      </w:r>
      <w:r>
        <w:t xml:space="preserve"> реализ. = Числ-ть * Произв-ть</w:t>
      </w:r>
    </w:p>
    <w:p w:rsidR="003C13CC" w:rsidRDefault="003C13CC" w:rsidP="000B67D4">
      <w:pPr>
        <w:ind w:firstLine="720"/>
        <w:jc w:val="both"/>
      </w:pPr>
      <w:r>
        <w:t>Определим влияние изменения численности и производительности труда на объем реализации.</w:t>
      </w:r>
    </w:p>
    <w:p w:rsidR="000B67D4" w:rsidRDefault="000B67D4" w:rsidP="000B67D4">
      <w:pPr>
        <w:ind w:firstLine="709"/>
      </w:pPr>
      <w:r>
        <w:t>Способы величины влияния отдельных факторов на прирост результативных показателей – один из элементов методики анализа хозяйственной деятельности.</w:t>
      </w:r>
    </w:p>
    <w:p w:rsidR="000B67D4" w:rsidRDefault="000B67D4" w:rsidP="000B67D4">
      <w:pPr>
        <w:ind w:firstLine="709"/>
      </w:pPr>
      <w:r>
        <w:t>Для этого используются следующие способы:</w:t>
      </w:r>
    </w:p>
    <w:p w:rsidR="000B67D4" w:rsidRDefault="000B67D4" w:rsidP="000B67D4">
      <w:pPr>
        <w:pStyle w:val="10"/>
        <w:numPr>
          <w:ilvl w:val="0"/>
          <w:numId w:val="15"/>
        </w:numPr>
        <w:spacing w:after="0"/>
        <w:rPr>
          <w:rFonts w:ascii="Times New Roman" w:hAnsi="Times New Roman"/>
          <w:sz w:val="24"/>
          <w:szCs w:val="24"/>
        </w:rPr>
      </w:pPr>
      <w:r>
        <w:rPr>
          <w:rFonts w:ascii="Times New Roman" w:hAnsi="Times New Roman"/>
          <w:sz w:val="24"/>
          <w:szCs w:val="24"/>
        </w:rPr>
        <w:t>Метод цепной подстановки</w:t>
      </w:r>
    </w:p>
    <w:p w:rsidR="000B67D4" w:rsidRDefault="000B67D4" w:rsidP="000B67D4">
      <w:pPr>
        <w:numPr>
          <w:ilvl w:val="0"/>
          <w:numId w:val="15"/>
        </w:numPr>
        <w:contextualSpacing/>
      </w:pPr>
      <w:r>
        <w:t>Метод абсолютных разниц</w:t>
      </w:r>
    </w:p>
    <w:p w:rsidR="000B67D4" w:rsidRDefault="000B67D4" w:rsidP="000B67D4">
      <w:pPr>
        <w:numPr>
          <w:ilvl w:val="0"/>
          <w:numId w:val="15"/>
        </w:numPr>
        <w:contextualSpacing/>
      </w:pPr>
      <w:r>
        <w:t>Метод относительных разниц</w:t>
      </w:r>
    </w:p>
    <w:p w:rsidR="000B67D4" w:rsidRDefault="000B67D4" w:rsidP="000B67D4">
      <w:pPr>
        <w:numPr>
          <w:ilvl w:val="0"/>
          <w:numId w:val="15"/>
        </w:numPr>
        <w:contextualSpacing/>
      </w:pPr>
      <w:r>
        <w:t>Интегральный метод</w:t>
      </w:r>
    </w:p>
    <w:p w:rsidR="000B67D4" w:rsidRDefault="000B67D4" w:rsidP="000B67D4">
      <w:pPr>
        <w:numPr>
          <w:ilvl w:val="0"/>
          <w:numId w:val="15"/>
        </w:numPr>
        <w:contextualSpacing/>
      </w:pPr>
      <w:r>
        <w:t>Метод пропорционального деления</w:t>
      </w:r>
    </w:p>
    <w:p w:rsidR="000B67D4" w:rsidRDefault="000B67D4" w:rsidP="000B67D4">
      <w:pPr>
        <w:numPr>
          <w:ilvl w:val="0"/>
          <w:numId w:val="15"/>
        </w:numPr>
        <w:contextualSpacing/>
      </w:pPr>
      <w:r>
        <w:t>Метод логарифмирования и др.</w:t>
      </w:r>
    </w:p>
    <w:p w:rsidR="000B67D4" w:rsidRDefault="000B67D4" w:rsidP="000B67D4">
      <w:pPr>
        <w:ind w:firstLine="709"/>
        <w:rPr>
          <w:lang w:eastAsia="en-US"/>
        </w:rPr>
      </w:pPr>
      <w:r>
        <w:t>Не все методы применимы во всех моделях, но результаты в принципе должны совпадать.</w:t>
      </w:r>
    </w:p>
    <w:p w:rsidR="000B67D4" w:rsidRDefault="000B67D4" w:rsidP="000B67D4">
      <w:pPr>
        <w:ind w:firstLine="709"/>
      </w:pPr>
      <w:r>
        <w:t>Наиболее универсальным является метод цепной подстановки. Он используется во всех типах определенных факторных моделей: аддитивных, мультипликативных, кратных и смешанных.</w:t>
      </w:r>
    </w:p>
    <w:p w:rsidR="000B67D4" w:rsidRDefault="000B67D4" w:rsidP="000B67D4">
      <w:pPr>
        <w:ind w:firstLine="709"/>
      </w:pPr>
      <w:r>
        <w:t xml:space="preserve">Этот способ позволяет определить влияние отдельных факторов на изменение величины результативного показателя путем постепенной замены базового уровня каждого факторного показателя в объеме результативного показателя на его фактический уровень в отчетном периоде. </w:t>
      </w:r>
    </w:p>
    <w:p w:rsidR="000B67D4" w:rsidRDefault="000B67D4" w:rsidP="000B67D4">
      <w:pPr>
        <w:ind w:firstLine="709"/>
      </w:pPr>
      <w:r>
        <w:t xml:space="preserve">С этой целью определяют ряд условных величин результативного показателя, которые учитывают изменение одного, затем двух, трех и последующих факторов, допуская, что остальные не меняются. </w:t>
      </w:r>
    </w:p>
    <w:p w:rsidR="000B67D4" w:rsidRDefault="000B67D4" w:rsidP="000B67D4">
      <w:pPr>
        <w:ind w:firstLine="709"/>
      </w:pPr>
      <w:r>
        <w:t>Сравнение величины результативного показателя до и после изменения уровня того или иного фактора позволяет исключить влияние всех факторов, кроме одного и определить воздействие последнего на прирост результативного показателя.</w:t>
      </w:r>
    </w:p>
    <w:p w:rsidR="000B67D4" w:rsidRDefault="000B67D4" w:rsidP="00255081">
      <w:pPr>
        <w:jc w:val="both"/>
      </w:pPr>
    </w:p>
    <w:p w:rsidR="003C13CC" w:rsidRDefault="003C13CC" w:rsidP="00255081">
      <w:pPr>
        <w:jc w:val="both"/>
      </w:pPr>
      <w:r>
        <w:t>В нашем примере объем реализации уве</w:t>
      </w:r>
      <w:r w:rsidR="00345082">
        <w:t xml:space="preserve">личился на 2698,84 тыс. руб. </w:t>
      </w:r>
    </w:p>
    <w:p w:rsidR="00345082" w:rsidRDefault="00345082" w:rsidP="00255081">
      <w:pPr>
        <w:jc w:val="both"/>
      </w:pPr>
      <w:r>
        <w:t xml:space="preserve">1. </w:t>
      </w:r>
      <w:r>
        <w:rPr>
          <w:lang w:val="en-US"/>
        </w:rPr>
        <w:t>V</w:t>
      </w:r>
      <w:r>
        <w:t>р.</w:t>
      </w:r>
      <w:r w:rsidR="00255081">
        <w:rPr>
          <w:vertAlign w:val="subscript"/>
        </w:rPr>
        <w:t>0</w:t>
      </w:r>
      <w:r>
        <w:rPr>
          <w:vertAlign w:val="subscript"/>
        </w:rPr>
        <w:t xml:space="preserve"> </w:t>
      </w:r>
      <w:r>
        <w:t>= Ч</w:t>
      </w:r>
      <w:r w:rsidRPr="00345082">
        <w:rPr>
          <w:vertAlign w:val="subscript"/>
        </w:rPr>
        <w:t>0</w:t>
      </w:r>
      <w:r>
        <w:t xml:space="preserve"> * Пт</w:t>
      </w:r>
      <w:r w:rsidRPr="00345082">
        <w:rPr>
          <w:vertAlign w:val="subscript"/>
        </w:rPr>
        <w:t>0</w:t>
      </w:r>
      <w:r>
        <w:t xml:space="preserve"> = 14* 1180,5=16527</w:t>
      </w:r>
    </w:p>
    <w:p w:rsidR="00345082" w:rsidRDefault="00345082" w:rsidP="00255081">
      <w:pPr>
        <w:jc w:val="both"/>
      </w:pPr>
      <w:r>
        <w:t xml:space="preserve">2. </w:t>
      </w:r>
      <w:r>
        <w:rPr>
          <w:lang w:val="en-US"/>
        </w:rPr>
        <w:t>V</w:t>
      </w:r>
      <w:r>
        <w:t>р.</w:t>
      </w:r>
      <w:r>
        <w:rPr>
          <w:vertAlign w:val="subscript"/>
        </w:rPr>
        <w:t xml:space="preserve">УСЛ </w:t>
      </w:r>
      <w:r>
        <w:t>= Ч</w:t>
      </w:r>
      <w:r>
        <w:rPr>
          <w:vertAlign w:val="subscript"/>
        </w:rPr>
        <w:t>1</w:t>
      </w:r>
      <w:r>
        <w:t xml:space="preserve"> * Пт</w:t>
      </w:r>
      <w:r w:rsidRPr="00345082">
        <w:rPr>
          <w:vertAlign w:val="subscript"/>
        </w:rPr>
        <w:t>0</w:t>
      </w:r>
      <w:r>
        <w:t xml:space="preserve"> = 13* 1180,5=15347</w:t>
      </w:r>
    </w:p>
    <w:p w:rsidR="00345082" w:rsidRDefault="00345082" w:rsidP="00255081">
      <w:pPr>
        <w:jc w:val="both"/>
      </w:pPr>
      <w:r>
        <w:t>∆</w:t>
      </w:r>
      <w:r w:rsidRPr="00345082">
        <w:t xml:space="preserve"> </w:t>
      </w:r>
      <w:r>
        <w:rPr>
          <w:lang w:val="en-US"/>
        </w:rPr>
        <w:t>V</w:t>
      </w:r>
      <w:r>
        <w:t>р.</w:t>
      </w:r>
      <w:r w:rsidR="00255081">
        <w:rPr>
          <w:vertAlign w:val="subscript"/>
        </w:rPr>
        <w:t xml:space="preserve"> «ЧИСЛ»</w:t>
      </w:r>
      <w:r>
        <w:rPr>
          <w:vertAlign w:val="subscript"/>
        </w:rPr>
        <w:t xml:space="preserve"> </w:t>
      </w:r>
      <w:r>
        <w:t>= 15347</w:t>
      </w:r>
      <w:r w:rsidR="00255081">
        <w:t xml:space="preserve"> – 16527= -1180</w:t>
      </w:r>
    </w:p>
    <w:p w:rsidR="00255081" w:rsidRDefault="00255081" w:rsidP="00255081">
      <w:pPr>
        <w:numPr>
          <w:ilvl w:val="0"/>
          <w:numId w:val="11"/>
        </w:numPr>
        <w:tabs>
          <w:tab w:val="clear" w:pos="720"/>
          <w:tab w:val="num" w:pos="180"/>
        </w:tabs>
        <w:ind w:left="180" w:hanging="180"/>
        <w:jc w:val="both"/>
      </w:pPr>
      <w:r>
        <w:t xml:space="preserve"> </w:t>
      </w:r>
      <w:r>
        <w:rPr>
          <w:lang w:val="en-US"/>
        </w:rPr>
        <w:t>V</w:t>
      </w:r>
      <w:r>
        <w:t>р.</w:t>
      </w:r>
      <w:r>
        <w:rPr>
          <w:vertAlign w:val="subscript"/>
        </w:rPr>
        <w:t xml:space="preserve">1 </w:t>
      </w:r>
      <w:r>
        <w:t>= Ч</w:t>
      </w:r>
      <w:r>
        <w:rPr>
          <w:vertAlign w:val="subscript"/>
        </w:rPr>
        <w:t>1</w:t>
      </w:r>
      <w:r>
        <w:t xml:space="preserve"> * Пт</w:t>
      </w:r>
      <w:r>
        <w:rPr>
          <w:vertAlign w:val="subscript"/>
        </w:rPr>
        <w:t>1</w:t>
      </w:r>
      <w:r>
        <w:t xml:space="preserve"> = 13* 1478,9=19226</w:t>
      </w:r>
    </w:p>
    <w:p w:rsidR="00255081" w:rsidRDefault="00255081" w:rsidP="00255081">
      <w:pPr>
        <w:jc w:val="both"/>
      </w:pPr>
      <w:r>
        <w:t>∆</w:t>
      </w:r>
      <w:r w:rsidRPr="00345082">
        <w:t xml:space="preserve"> </w:t>
      </w:r>
      <w:r>
        <w:rPr>
          <w:lang w:val="en-US"/>
        </w:rPr>
        <w:t>V</w:t>
      </w:r>
      <w:r>
        <w:t>р.</w:t>
      </w:r>
      <w:r>
        <w:rPr>
          <w:vertAlign w:val="subscript"/>
        </w:rPr>
        <w:t xml:space="preserve"> «Пт» </w:t>
      </w:r>
      <w:r>
        <w:t>= 19226-15347=3879</w:t>
      </w:r>
    </w:p>
    <w:p w:rsidR="00255081" w:rsidRDefault="00255081" w:rsidP="00255081">
      <w:pPr>
        <w:jc w:val="both"/>
      </w:pPr>
      <w:r>
        <w:t xml:space="preserve">Проверка: </w:t>
      </w:r>
    </w:p>
    <w:p w:rsidR="00255081" w:rsidRDefault="00255081" w:rsidP="00255081">
      <w:pPr>
        <w:jc w:val="both"/>
      </w:pPr>
      <w:r>
        <w:t>∆</w:t>
      </w:r>
      <w:r w:rsidRPr="00345082">
        <w:t xml:space="preserve"> </w:t>
      </w:r>
      <w:r>
        <w:rPr>
          <w:lang w:val="en-US"/>
        </w:rPr>
        <w:t>V</w:t>
      </w:r>
      <w:r>
        <w:t>р.</w:t>
      </w:r>
      <w:r>
        <w:rPr>
          <w:vertAlign w:val="subscript"/>
        </w:rPr>
        <w:t xml:space="preserve"> «ЧИСЛ» </w:t>
      </w:r>
      <w:r>
        <w:t>+∆</w:t>
      </w:r>
      <w:r w:rsidRPr="00345082">
        <w:t xml:space="preserve"> </w:t>
      </w:r>
      <w:r>
        <w:rPr>
          <w:lang w:val="en-US"/>
        </w:rPr>
        <w:t>V</w:t>
      </w:r>
      <w:r>
        <w:t>р.</w:t>
      </w:r>
      <w:r>
        <w:rPr>
          <w:vertAlign w:val="subscript"/>
        </w:rPr>
        <w:t xml:space="preserve"> «Пт» </w:t>
      </w:r>
      <w:r>
        <w:t>= 3879 – 1180 = 2699 (=изменение объема реализации) = 100%</w:t>
      </w:r>
    </w:p>
    <w:p w:rsidR="00255081" w:rsidRDefault="00255081" w:rsidP="00255081">
      <w:pPr>
        <w:jc w:val="both"/>
      </w:pPr>
      <w:r>
        <w:t>За счет численности объем реализации уменьшился на 1180 тыс. руб. = -44%</w:t>
      </w:r>
    </w:p>
    <w:p w:rsidR="00255081" w:rsidRDefault="00255081" w:rsidP="00255081">
      <w:pPr>
        <w:jc w:val="both"/>
      </w:pPr>
      <w:r>
        <w:t>За счет производительности объем реализации увеличился на 3879 тыс. руб. = 144%</w:t>
      </w:r>
    </w:p>
    <w:p w:rsidR="00255081" w:rsidRDefault="00255081" w:rsidP="00255081">
      <w:pPr>
        <w:rPr>
          <w:b/>
        </w:rPr>
      </w:pPr>
      <w:r w:rsidRPr="00255081">
        <w:rPr>
          <w:b/>
        </w:rPr>
        <w:t>Вывод:</w:t>
      </w:r>
    </w:p>
    <w:p w:rsidR="0061645D" w:rsidRDefault="0061645D" w:rsidP="00255081">
      <w:pPr>
        <w:jc w:val="both"/>
      </w:pPr>
      <w:r>
        <w:t>В нашем случае мы видим, что рост объема реализации напрямую связан с ростом производительности труда, т.е. с интенсивным фактором, это большой плюс. Несмотря на то, что численность даже уменьшилась.</w:t>
      </w:r>
    </w:p>
    <w:p w:rsidR="0061645D" w:rsidRDefault="0061645D" w:rsidP="00255081">
      <w:pPr>
        <w:jc w:val="both"/>
        <w:sectPr w:rsidR="0061645D">
          <w:pgSz w:w="11906" w:h="16838"/>
          <w:pgMar w:top="1134" w:right="850" w:bottom="1134" w:left="1701" w:header="708" w:footer="708" w:gutter="0"/>
          <w:cols w:space="708"/>
          <w:docGrid w:linePitch="360"/>
        </w:sectPr>
      </w:pPr>
    </w:p>
    <w:p w:rsidR="0061645D" w:rsidRDefault="0061645D" w:rsidP="0061645D">
      <w:pPr>
        <w:pStyle w:val="1"/>
        <w:jc w:val="center"/>
      </w:pPr>
      <w:bookmarkStart w:id="12" w:name="_Toc279649798"/>
      <w:r>
        <w:t>6 Анализ финансовых результатов деятельности ООО «ЛэндЛ»</w:t>
      </w:r>
      <w:bookmarkEnd w:id="12"/>
      <w:r>
        <w:t xml:space="preserve"> </w:t>
      </w:r>
    </w:p>
    <w:p w:rsidR="0061645D" w:rsidRDefault="00A27B3B" w:rsidP="00D86D2D">
      <w:pPr>
        <w:ind w:firstLine="720"/>
        <w:jc w:val="both"/>
      </w:pPr>
      <w:r>
        <w:t>Цель – проследить, как из выручки получается прибыль. Необходимо также оценить прибыль от реализации, потому что она</w:t>
      </w:r>
      <w:r w:rsidR="00D86D2D">
        <w:t xml:space="preserve"> характеризует эффективность основной деятельности, а также чистую прибыль, т.к. она характеризует окончательный результат. Нужно определить: 1) какие показатели  повлияли на увеличение/уменьшение чистой прибыли и прибыли от реализации; 2) почему чистая прибыль меньше или больше  прибыли от реализации.</w:t>
      </w:r>
    </w:p>
    <w:p w:rsidR="00D86D2D" w:rsidRDefault="00D86D2D" w:rsidP="00D86D2D">
      <w:pPr>
        <w:ind w:firstLine="720"/>
        <w:jc w:val="right"/>
      </w:pPr>
      <w: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260"/>
        <w:gridCol w:w="720"/>
        <w:gridCol w:w="1260"/>
        <w:gridCol w:w="639"/>
        <w:gridCol w:w="1341"/>
        <w:gridCol w:w="540"/>
        <w:gridCol w:w="823"/>
      </w:tblGrid>
      <w:tr w:rsidR="00E72D0C" w:rsidTr="00BF0312">
        <w:tc>
          <w:tcPr>
            <w:tcW w:w="2988" w:type="dxa"/>
            <w:vMerge w:val="restart"/>
          </w:tcPr>
          <w:p w:rsidR="00E72D0C" w:rsidRDefault="00E72D0C" w:rsidP="00D86D2D">
            <w:r>
              <w:t>Показатель</w:t>
            </w:r>
          </w:p>
        </w:tc>
        <w:tc>
          <w:tcPr>
            <w:tcW w:w="1980" w:type="dxa"/>
            <w:gridSpan w:val="2"/>
          </w:tcPr>
          <w:p w:rsidR="00E72D0C" w:rsidRDefault="00E72D0C" w:rsidP="00D86D2D">
            <w:r>
              <w:t>2002</w:t>
            </w:r>
          </w:p>
        </w:tc>
        <w:tc>
          <w:tcPr>
            <w:tcW w:w="1899" w:type="dxa"/>
            <w:gridSpan w:val="2"/>
          </w:tcPr>
          <w:p w:rsidR="00E72D0C" w:rsidRDefault="00E72D0C" w:rsidP="00D86D2D">
            <w:r>
              <w:t>2003</w:t>
            </w:r>
          </w:p>
        </w:tc>
        <w:tc>
          <w:tcPr>
            <w:tcW w:w="1881" w:type="dxa"/>
            <w:gridSpan w:val="2"/>
          </w:tcPr>
          <w:p w:rsidR="00E72D0C" w:rsidRDefault="00E72D0C" w:rsidP="00D86D2D">
            <w:r>
              <w:t>Изменение</w:t>
            </w:r>
          </w:p>
        </w:tc>
        <w:tc>
          <w:tcPr>
            <w:tcW w:w="823" w:type="dxa"/>
            <w:vMerge w:val="restart"/>
          </w:tcPr>
          <w:p w:rsidR="00E72D0C" w:rsidRDefault="00E72D0C" w:rsidP="00D86D2D">
            <w:r>
              <w:t>Темп роста</w:t>
            </w:r>
          </w:p>
        </w:tc>
      </w:tr>
      <w:tr w:rsidR="0074370F" w:rsidTr="00BF0312">
        <w:tc>
          <w:tcPr>
            <w:tcW w:w="2988" w:type="dxa"/>
            <w:vMerge/>
          </w:tcPr>
          <w:p w:rsidR="00E72D0C" w:rsidRDefault="00E72D0C" w:rsidP="00D86D2D"/>
        </w:tc>
        <w:tc>
          <w:tcPr>
            <w:tcW w:w="1260" w:type="dxa"/>
          </w:tcPr>
          <w:p w:rsidR="00E72D0C" w:rsidRDefault="00E72D0C" w:rsidP="00D86D2D">
            <w:r>
              <w:t>Тыс. руб.</w:t>
            </w:r>
          </w:p>
        </w:tc>
        <w:tc>
          <w:tcPr>
            <w:tcW w:w="720" w:type="dxa"/>
          </w:tcPr>
          <w:p w:rsidR="00E72D0C" w:rsidRDefault="00E72D0C" w:rsidP="00D86D2D">
            <w:r>
              <w:t>%</w:t>
            </w:r>
          </w:p>
        </w:tc>
        <w:tc>
          <w:tcPr>
            <w:tcW w:w="1260" w:type="dxa"/>
          </w:tcPr>
          <w:p w:rsidR="00E72D0C" w:rsidRDefault="00E72D0C" w:rsidP="00D86D2D">
            <w:r>
              <w:t>Тыс. руб.</w:t>
            </w:r>
          </w:p>
        </w:tc>
        <w:tc>
          <w:tcPr>
            <w:tcW w:w="639" w:type="dxa"/>
          </w:tcPr>
          <w:p w:rsidR="00E72D0C" w:rsidRDefault="00E72D0C" w:rsidP="00D86D2D">
            <w:r>
              <w:t>%</w:t>
            </w:r>
          </w:p>
        </w:tc>
        <w:tc>
          <w:tcPr>
            <w:tcW w:w="1341" w:type="dxa"/>
          </w:tcPr>
          <w:p w:rsidR="00E72D0C" w:rsidRDefault="00E72D0C" w:rsidP="00D86D2D">
            <w:r>
              <w:t>Тыс. руб.</w:t>
            </w:r>
          </w:p>
        </w:tc>
        <w:tc>
          <w:tcPr>
            <w:tcW w:w="540" w:type="dxa"/>
          </w:tcPr>
          <w:p w:rsidR="00E72D0C" w:rsidRDefault="00E72D0C" w:rsidP="00D86D2D">
            <w:r>
              <w:t>%</w:t>
            </w:r>
          </w:p>
        </w:tc>
        <w:tc>
          <w:tcPr>
            <w:tcW w:w="823" w:type="dxa"/>
            <w:vMerge/>
          </w:tcPr>
          <w:p w:rsidR="00E72D0C" w:rsidRDefault="00E72D0C" w:rsidP="00D86D2D"/>
        </w:tc>
      </w:tr>
      <w:tr w:rsidR="0074370F" w:rsidTr="00BF0312">
        <w:tc>
          <w:tcPr>
            <w:tcW w:w="2988" w:type="dxa"/>
          </w:tcPr>
          <w:p w:rsidR="00D86D2D" w:rsidRDefault="00E72D0C" w:rsidP="00D86D2D">
            <w:r>
              <w:t>Объем реализации</w:t>
            </w:r>
          </w:p>
        </w:tc>
        <w:tc>
          <w:tcPr>
            <w:tcW w:w="1260" w:type="dxa"/>
          </w:tcPr>
          <w:p w:rsidR="00D86D2D" w:rsidRDefault="00E72D0C" w:rsidP="00D86D2D">
            <w:r>
              <w:t>16526,9</w:t>
            </w:r>
          </w:p>
        </w:tc>
        <w:tc>
          <w:tcPr>
            <w:tcW w:w="720" w:type="dxa"/>
          </w:tcPr>
          <w:p w:rsidR="00D86D2D" w:rsidRDefault="00E72D0C" w:rsidP="00D86D2D">
            <w:r>
              <w:t>100</w:t>
            </w:r>
          </w:p>
        </w:tc>
        <w:tc>
          <w:tcPr>
            <w:tcW w:w="1260" w:type="dxa"/>
          </w:tcPr>
          <w:p w:rsidR="00D86D2D" w:rsidRDefault="00E72D0C" w:rsidP="00D86D2D">
            <w:r>
              <w:t>19225,74</w:t>
            </w:r>
          </w:p>
        </w:tc>
        <w:tc>
          <w:tcPr>
            <w:tcW w:w="639" w:type="dxa"/>
          </w:tcPr>
          <w:p w:rsidR="00D86D2D" w:rsidRDefault="00E72D0C" w:rsidP="00D86D2D">
            <w:r>
              <w:t>100</w:t>
            </w:r>
          </w:p>
        </w:tc>
        <w:tc>
          <w:tcPr>
            <w:tcW w:w="1341" w:type="dxa"/>
          </w:tcPr>
          <w:p w:rsidR="00D86D2D" w:rsidRDefault="00E72D0C" w:rsidP="00D86D2D">
            <w:r>
              <w:t>2698,84</w:t>
            </w:r>
          </w:p>
        </w:tc>
        <w:tc>
          <w:tcPr>
            <w:tcW w:w="540" w:type="dxa"/>
          </w:tcPr>
          <w:p w:rsidR="00D86D2D" w:rsidRDefault="00E72D0C" w:rsidP="00D86D2D">
            <w:r>
              <w:t>-</w:t>
            </w:r>
          </w:p>
        </w:tc>
        <w:tc>
          <w:tcPr>
            <w:tcW w:w="823" w:type="dxa"/>
          </w:tcPr>
          <w:p w:rsidR="00D86D2D" w:rsidRDefault="0074370F" w:rsidP="00D86D2D">
            <w:r>
              <w:t>116</w:t>
            </w:r>
          </w:p>
        </w:tc>
      </w:tr>
      <w:tr w:rsidR="0074370F" w:rsidTr="00BF0312">
        <w:tc>
          <w:tcPr>
            <w:tcW w:w="2988" w:type="dxa"/>
          </w:tcPr>
          <w:p w:rsidR="00D86D2D" w:rsidRDefault="00E72D0C" w:rsidP="00D86D2D">
            <w:r>
              <w:t>Себестоимость</w:t>
            </w:r>
          </w:p>
        </w:tc>
        <w:tc>
          <w:tcPr>
            <w:tcW w:w="1260" w:type="dxa"/>
          </w:tcPr>
          <w:p w:rsidR="00D86D2D" w:rsidRDefault="00E72D0C" w:rsidP="00D86D2D">
            <w:r>
              <w:t>10900,18</w:t>
            </w:r>
          </w:p>
        </w:tc>
        <w:tc>
          <w:tcPr>
            <w:tcW w:w="720" w:type="dxa"/>
          </w:tcPr>
          <w:p w:rsidR="00D86D2D" w:rsidRDefault="00E72D0C" w:rsidP="00D86D2D">
            <w:r>
              <w:t>66</w:t>
            </w:r>
          </w:p>
        </w:tc>
        <w:tc>
          <w:tcPr>
            <w:tcW w:w="1260" w:type="dxa"/>
          </w:tcPr>
          <w:p w:rsidR="00D86D2D" w:rsidRDefault="00E72D0C" w:rsidP="00D86D2D">
            <w:r>
              <w:t>11965,13</w:t>
            </w:r>
          </w:p>
        </w:tc>
        <w:tc>
          <w:tcPr>
            <w:tcW w:w="639" w:type="dxa"/>
          </w:tcPr>
          <w:p w:rsidR="00D86D2D" w:rsidRDefault="00E72D0C" w:rsidP="00D86D2D">
            <w:r>
              <w:t>62</w:t>
            </w:r>
          </w:p>
        </w:tc>
        <w:tc>
          <w:tcPr>
            <w:tcW w:w="1341" w:type="dxa"/>
          </w:tcPr>
          <w:p w:rsidR="00D86D2D" w:rsidRDefault="0074370F" w:rsidP="00D86D2D">
            <w:r>
              <w:t>1064,95</w:t>
            </w:r>
          </w:p>
        </w:tc>
        <w:tc>
          <w:tcPr>
            <w:tcW w:w="540" w:type="dxa"/>
          </w:tcPr>
          <w:p w:rsidR="00D86D2D" w:rsidRDefault="0074370F" w:rsidP="00D86D2D">
            <w:r>
              <w:t>-4</w:t>
            </w:r>
          </w:p>
        </w:tc>
        <w:tc>
          <w:tcPr>
            <w:tcW w:w="823" w:type="dxa"/>
          </w:tcPr>
          <w:p w:rsidR="00D86D2D" w:rsidRDefault="0074370F" w:rsidP="00D86D2D">
            <w:r>
              <w:t>110</w:t>
            </w:r>
          </w:p>
        </w:tc>
      </w:tr>
      <w:tr w:rsidR="0074370F" w:rsidTr="00BF0312">
        <w:tc>
          <w:tcPr>
            <w:tcW w:w="2988" w:type="dxa"/>
          </w:tcPr>
          <w:p w:rsidR="00D86D2D" w:rsidRDefault="00E72D0C" w:rsidP="00D86D2D">
            <w:r>
              <w:t>Валовая прибыль</w:t>
            </w:r>
          </w:p>
        </w:tc>
        <w:tc>
          <w:tcPr>
            <w:tcW w:w="1260" w:type="dxa"/>
          </w:tcPr>
          <w:p w:rsidR="00D86D2D" w:rsidRDefault="00E72D0C" w:rsidP="00D86D2D">
            <w:r>
              <w:t>5626,72</w:t>
            </w:r>
          </w:p>
        </w:tc>
        <w:tc>
          <w:tcPr>
            <w:tcW w:w="720" w:type="dxa"/>
          </w:tcPr>
          <w:p w:rsidR="00D86D2D" w:rsidRDefault="00E72D0C" w:rsidP="00D86D2D">
            <w:r>
              <w:t>34</w:t>
            </w:r>
          </w:p>
        </w:tc>
        <w:tc>
          <w:tcPr>
            <w:tcW w:w="1260" w:type="dxa"/>
          </w:tcPr>
          <w:p w:rsidR="00D86D2D" w:rsidRDefault="00E72D0C" w:rsidP="00D86D2D">
            <w:r>
              <w:t>7260,61</w:t>
            </w:r>
          </w:p>
        </w:tc>
        <w:tc>
          <w:tcPr>
            <w:tcW w:w="639" w:type="dxa"/>
          </w:tcPr>
          <w:p w:rsidR="00D86D2D" w:rsidRDefault="00E72D0C" w:rsidP="00D86D2D">
            <w:r>
              <w:t>38</w:t>
            </w:r>
          </w:p>
        </w:tc>
        <w:tc>
          <w:tcPr>
            <w:tcW w:w="1341" w:type="dxa"/>
          </w:tcPr>
          <w:p w:rsidR="00D86D2D" w:rsidRDefault="0074370F" w:rsidP="00D86D2D">
            <w:r>
              <w:t>1633,89</w:t>
            </w:r>
          </w:p>
        </w:tc>
        <w:tc>
          <w:tcPr>
            <w:tcW w:w="540" w:type="dxa"/>
          </w:tcPr>
          <w:p w:rsidR="00D86D2D" w:rsidRDefault="0074370F" w:rsidP="00D86D2D">
            <w:r>
              <w:t>4</w:t>
            </w:r>
          </w:p>
        </w:tc>
        <w:tc>
          <w:tcPr>
            <w:tcW w:w="823" w:type="dxa"/>
          </w:tcPr>
          <w:p w:rsidR="00D86D2D" w:rsidRDefault="0074370F" w:rsidP="00D86D2D">
            <w:r>
              <w:t>129</w:t>
            </w:r>
          </w:p>
        </w:tc>
      </w:tr>
      <w:tr w:rsidR="0074370F" w:rsidTr="00BF0312">
        <w:tc>
          <w:tcPr>
            <w:tcW w:w="2988" w:type="dxa"/>
          </w:tcPr>
          <w:p w:rsidR="00D86D2D" w:rsidRDefault="00E72D0C" w:rsidP="00D86D2D">
            <w:r>
              <w:t>Управленческие расходы</w:t>
            </w:r>
          </w:p>
        </w:tc>
        <w:tc>
          <w:tcPr>
            <w:tcW w:w="1260" w:type="dxa"/>
          </w:tcPr>
          <w:p w:rsidR="00D86D2D" w:rsidRDefault="00E72D0C" w:rsidP="00D86D2D">
            <w:r>
              <w:t>4517,24</w:t>
            </w:r>
          </w:p>
        </w:tc>
        <w:tc>
          <w:tcPr>
            <w:tcW w:w="720" w:type="dxa"/>
          </w:tcPr>
          <w:p w:rsidR="00D86D2D" w:rsidRDefault="00E72D0C" w:rsidP="00D86D2D">
            <w:r>
              <w:t>27</w:t>
            </w:r>
          </w:p>
        </w:tc>
        <w:tc>
          <w:tcPr>
            <w:tcW w:w="1260" w:type="dxa"/>
          </w:tcPr>
          <w:p w:rsidR="00D86D2D" w:rsidRDefault="00E72D0C" w:rsidP="00D86D2D">
            <w:r>
              <w:t>5017,25</w:t>
            </w:r>
          </w:p>
        </w:tc>
        <w:tc>
          <w:tcPr>
            <w:tcW w:w="639" w:type="dxa"/>
          </w:tcPr>
          <w:p w:rsidR="00D86D2D" w:rsidRDefault="00E72D0C" w:rsidP="00D86D2D">
            <w:r>
              <w:t>26</w:t>
            </w:r>
          </w:p>
        </w:tc>
        <w:tc>
          <w:tcPr>
            <w:tcW w:w="1341" w:type="dxa"/>
          </w:tcPr>
          <w:p w:rsidR="00D86D2D" w:rsidRDefault="0074370F" w:rsidP="00D86D2D">
            <w:r>
              <w:t>500,01</w:t>
            </w:r>
          </w:p>
        </w:tc>
        <w:tc>
          <w:tcPr>
            <w:tcW w:w="540" w:type="dxa"/>
          </w:tcPr>
          <w:p w:rsidR="00D86D2D" w:rsidRDefault="0074370F" w:rsidP="00D86D2D">
            <w:r>
              <w:t>-1</w:t>
            </w:r>
          </w:p>
        </w:tc>
        <w:tc>
          <w:tcPr>
            <w:tcW w:w="823" w:type="dxa"/>
          </w:tcPr>
          <w:p w:rsidR="00D86D2D" w:rsidRDefault="0074370F" w:rsidP="00D86D2D">
            <w:r>
              <w:t>111</w:t>
            </w:r>
          </w:p>
        </w:tc>
      </w:tr>
      <w:tr w:rsidR="0074370F" w:rsidTr="00BF0312">
        <w:tc>
          <w:tcPr>
            <w:tcW w:w="2988" w:type="dxa"/>
            <w:tcBorders>
              <w:bottom w:val="double" w:sz="4" w:space="0" w:color="auto"/>
            </w:tcBorders>
          </w:tcPr>
          <w:p w:rsidR="00D86D2D" w:rsidRPr="00BF0312" w:rsidRDefault="00E72D0C" w:rsidP="00D86D2D">
            <w:pPr>
              <w:rPr>
                <w:b/>
              </w:rPr>
            </w:pPr>
            <w:r w:rsidRPr="00BF0312">
              <w:rPr>
                <w:b/>
              </w:rPr>
              <w:t>Прибыль от реализации</w:t>
            </w:r>
          </w:p>
        </w:tc>
        <w:tc>
          <w:tcPr>
            <w:tcW w:w="1260" w:type="dxa"/>
            <w:tcBorders>
              <w:bottom w:val="double" w:sz="4" w:space="0" w:color="auto"/>
            </w:tcBorders>
          </w:tcPr>
          <w:p w:rsidR="00D86D2D" w:rsidRDefault="00E72D0C" w:rsidP="00D86D2D">
            <w:r>
              <w:t>1109,48</w:t>
            </w:r>
          </w:p>
        </w:tc>
        <w:tc>
          <w:tcPr>
            <w:tcW w:w="720" w:type="dxa"/>
            <w:tcBorders>
              <w:bottom w:val="double" w:sz="4" w:space="0" w:color="auto"/>
            </w:tcBorders>
          </w:tcPr>
          <w:p w:rsidR="00D86D2D" w:rsidRDefault="00E72D0C" w:rsidP="00D86D2D">
            <w:r>
              <w:t>7</w:t>
            </w:r>
          </w:p>
        </w:tc>
        <w:tc>
          <w:tcPr>
            <w:tcW w:w="1260" w:type="dxa"/>
            <w:tcBorders>
              <w:bottom w:val="double" w:sz="4" w:space="0" w:color="auto"/>
            </w:tcBorders>
          </w:tcPr>
          <w:p w:rsidR="00D86D2D" w:rsidRDefault="00E72D0C" w:rsidP="00D86D2D">
            <w:r>
              <w:t>2243,36</w:t>
            </w:r>
          </w:p>
        </w:tc>
        <w:tc>
          <w:tcPr>
            <w:tcW w:w="639" w:type="dxa"/>
            <w:tcBorders>
              <w:bottom w:val="double" w:sz="4" w:space="0" w:color="auto"/>
            </w:tcBorders>
          </w:tcPr>
          <w:p w:rsidR="00D86D2D" w:rsidRDefault="00E72D0C" w:rsidP="00D86D2D">
            <w:r>
              <w:t>12</w:t>
            </w:r>
          </w:p>
        </w:tc>
        <w:tc>
          <w:tcPr>
            <w:tcW w:w="1341" w:type="dxa"/>
            <w:tcBorders>
              <w:bottom w:val="double" w:sz="4" w:space="0" w:color="auto"/>
            </w:tcBorders>
          </w:tcPr>
          <w:p w:rsidR="00D86D2D" w:rsidRPr="00BF0312" w:rsidRDefault="0074370F" w:rsidP="00D86D2D">
            <w:pPr>
              <w:rPr>
                <w:b/>
                <w:u w:val="single"/>
              </w:rPr>
            </w:pPr>
            <w:r w:rsidRPr="00BF0312">
              <w:rPr>
                <w:b/>
                <w:u w:val="single"/>
              </w:rPr>
              <w:t>1133,88</w:t>
            </w:r>
          </w:p>
        </w:tc>
        <w:tc>
          <w:tcPr>
            <w:tcW w:w="540" w:type="dxa"/>
            <w:tcBorders>
              <w:bottom w:val="double" w:sz="4" w:space="0" w:color="auto"/>
            </w:tcBorders>
          </w:tcPr>
          <w:p w:rsidR="00D86D2D" w:rsidRDefault="0074370F" w:rsidP="00D86D2D">
            <w:r>
              <w:t>5</w:t>
            </w:r>
          </w:p>
        </w:tc>
        <w:tc>
          <w:tcPr>
            <w:tcW w:w="823" w:type="dxa"/>
            <w:tcBorders>
              <w:bottom w:val="double" w:sz="4" w:space="0" w:color="auto"/>
            </w:tcBorders>
          </w:tcPr>
          <w:p w:rsidR="00D86D2D" w:rsidRPr="00BF0312" w:rsidRDefault="0074370F" w:rsidP="00D86D2D">
            <w:pPr>
              <w:rPr>
                <w:b/>
                <w:u w:val="single"/>
              </w:rPr>
            </w:pPr>
            <w:r w:rsidRPr="00BF0312">
              <w:rPr>
                <w:b/>
                <w:u w:val="single"/>
              </w:rPr>
              <w:t>202 +</w:t>
            </w:r>
          </w:p>
        </w:tc>
      </w:tr>
      <w:tr w:rsidR="0074370F" w:rsidTr="00BF0312">
        <w:tc>
          <w:tcPr>
            <w:tcW w:w="2988" w:type="dxa"/>
            <w:tcBorders>
              <w:top w:val="double" w:sz="4" w:space="0" w:color="auto"/>
            </w:tcBorders>
          </w:tcPr>
          <w:p w:rsidR="00D86D2D" w:rsidRDefault="00E72D0C" w:rsidP="00D86D2D">
            <w:r>
              <w:t>Операционные доходы</w:t>
            </w:r>
          </w:p>
        </w:tc>
        <w:tc>
          <w:tcPr>
            <w:tcW w:w="1260" w:type="dxa"/>
            <w:tcBorders>
              <w:top w:val="double" w:sz="4" w:space="0" w:color="auto"/>
            </w:tcBorders>
          </w:tcPr>
          <w:p w:rsidR="00D86D2D" w:rsidRDefault="00E72D0C" w:rsidP="00D86D2D">
            <w:r>
              <w:t>197,52</w:t>
            </w:r>
          </w:p>
        </w:tc>
        <w:tc>
          <w:tcPr>
            <w:tcW w:w="720" w:type="dxa"/>
            <w:tcBorders>
              <w:top w:val="double" w:sz="4" w:space="0" w:color="auto"/>
            </w:tcBorders>
          </w:tcPr>
          <w:p w:rsidR="00D86D2D" w:rsidRDefault="00E72D0C" w:rsidP="00D86D2D">
            <w:r>
              <w:t>1</w:t>
            </w:r>
          </w:p>
        </w:tc>
        <w:tc>
          <w:tcPr>
            <w:tcW w:w="1260" w:type="dxa"/>
            <w:tcBorders>
              <w:top w:val="double" w:sz="4" w:space="0" w:color="auto"/>
            </w:tcBorders>
          </w:tcPr>
          <w:p w:rsidR="00D86D2D" w:rsidRDefault="00E72D0C" w:rsidP="00D86D2D">
            <w:r>
              <w:t>210,98</w:t>
            </w:r>
          </w:p>
        </w:tc>
        <w:tc>
          <w:tcPr>
            <w:tcW w:w="639" w:type="dxa"/>
            <w:tcBorders>
              <w:top w:val="double" w:sz="4" w:space="0" w:color="auto"/>
            </w:tcBorders>
          </w:tcPr>
          <w:p w:rsidR="00D86D2D" w:rsidRDefault="00E72D0C" w:rsidP="00D86D2D">
            <w:r>
              <w:t>1</w:t>
            </w:r>
          </w:p>
        </w:tc>
        <w:tc>
          <w:tcPr>
            <w:tcW w:w="1341" w:type="dxa"/>
            <w:tcBorders>
              <w:top w:val="double" w:sz="4" w:space="0" w:color="auto"/>
            </w:tcBorders>
          </w:tcPr>
          <w:p w:rsidR="00D86D2D" w:rsidRDefault="0074370F" w:rsidP="00D86D2D">
            <w:r>
              <w:t>13,46</w:t>
            </w:r>
          </w:p>
        </w:tc>
        <w:tc>
          <w:tcPr>
            <w:tcW w:w="540" w:type="dxa"/>
            <w:tcBorders>
              <w:top w:val="double" w:sz="4" w:space="0" w:color="auto"/>
            </w:tcBorders>
          </w:tcPr>
          <w:p w:rsidR="00D86D2D" w:rsidRDefault="0074370F" w:rsidP="00D86D2D">
            <w:r>
              <w:t>-</w:t>
            </w:r>
          </w:p>
        </w:tc>
        <w:tc>
          <w:tcPr>
            <w:tcW w:w="823" w:type="dxa"/>
            <w:tcBorders>
              <w:top w:val="double" w:sz="4" w:space="0" w:color="auto"/>
            </w:tcBorders>
          </w:tcPr>
          <w:p w:rsidR="00D86D2D" w:rsidRDefault="0074370F" w:rsidP="00D86D2D">
            <w:r>
              <w:t>107</w:t>
            </w:r>
          </w:p>
        </w:tc>
      </w:tr>
      <w:tr w:rsidR="0074370F" w:rsidTr="00BF0312">
        <w:tc>
          <w:tcPr>
            <w:tcW w:w="2988" w:type="dxa"/>
          </w:tcPr>
          <w:p w:rsidR="00D86D2D" w:rsidRDefault="00E72D0C" w:rsidP="00D86D2D">
            <w:r>
              <w:t>Операционные расходы</w:t>
            </w:r>
          </w:p>
        </w:tc>
        <w:tc>
          <w:tcPr>
            <w:tcW w:w="1260" w:type="dxa"/>
          </w:tcPr>
          <w:p w:rsidR="00D86D2D" w:rsidRDefault="00E72D0C" w:rsidP="00D86D2D">
            <w:r>
              <w:t>250,96</w:t>
            </w:r>
          </w:p>
        </w:tc>
        <w:tc>
          <w:tcPr>
            <w:tcW w:w="720" w:type="dxa"/>
          </w:tcPr>
          <w:p w:rsidR="00D86D2D" w:rsidRDefault="00E72D0C" w:rsidP="00D86D2D">
            <w:r>
              <w:t>2</w:t>
            </w:r>
          </w:p>
        </w:tc>
        <w:tc>
          <w:tcPr>
            <w:tcW w:w="1260" w:type="dxa"/>
          </w:tcPr>
          <w:p w:rsidR="00D86D2D" w:rsidRDefault="00E72D0C" w:rsidP="00D86D2D">
            <w:r>
              <w:t>577,98</w:t>
            </w:r>
          </w:p>
        </w:tc>
        <w:tc>
          <w:tcPr>
            <w:tcW w:w="639" w:type="dxa"/>
          </w:tcPr>
          <w:p w:rsidR="00D86D2D" w:rsidRDefault="00E72D0C" w:rsidP="00D86D2D">
            <w:r>
              <w:t>3</w:t>
            </w:r>
          </w:p>
        </w:tc>
        <w:tc>
          <w:tcPr>
            <w:tcW w:w="1341" w:type="dxa"/>
          </w:tcPr>
          <w:p w:rsidR="00D86D2D" w:rsidRDefault="0074370F" w:rsidP="00D86D2D">
            <w:r>
              <w:t>327,02</w:t>
            </w:r>
          </w:p>
        </w:tc>
        <w:tc>
          <w:tcPr>
            <w:tcW w:w="540" w:type="dxa"/>
          </w:tcPr>
          <w:p w:rsidR="00D86D2D" w:rsidRDefault="0074370F" w:rsidP="00D86D2D">
            <w:r>
              <w:t>1</w:t>
            </w:r>
          </w:p>
        </w:tc>
        <w:tc>
          <w:tcPr>
            <w:tcW w:w="823" w:type="dxa"/>
          </w:tcPr>
          <w:p w:rsidR="00D86D2D" w:rsidRPr="00BF0312" w:rsidRDefault="0074370F" w:rsidP="00D86D2D">
            <w:pPr>
              <w:rPr>
                <w:b/>
              </w:rPr>
            </w:pPr>
            <w:r w:rsidRPr="00BF0312">
              <w:rPr>
                <w:b/>
              </w:rPr>
              <w:t xml:space="preserve">230 </w:t>
            </w:r>
            <w:r w:rsidRPr="00BF0312">
              <w:rPr>
                <w:sz w:val="32"/>
                <w:szCs w:val="32"/>
              </w:rPr>
              <w:t>-</w:t>
            </w:r>
          </w:p>
        </w:tc>
      </w:tr>
      <w:tr w:rsidR="0074370F" w:rsidTr="00BF0312">
        <w:tc>
          <w:tcPr>
            <w:tcW w:w="2988" w:type="dxa"/>
          </w:tcPr>
          <w:p w:rsidR="00D86D2D" w:rsidRDefault="00E72D0C" w:rsidP="00D86D2D">
            <w:r>
              <w:t>Прибыль балансовая</w:t>
            </w:r>
          </w:p>
        </w:tc>
        <w:tc>
          <w:tcPr>
            <w:tcW w:w="1260" w:type="dxa"/>
          </w:tcPr>
          <w:p w:rsidR="00D86D2D" w:rsidRDefault="00E72D0C" w:rsidP="00D86D2D">
            <w:r>
              <w:t>1056,04</w:t>
            </w:r>
          </w:p>
        </w:tc>
        <w:tc>
          <w:tcPr>
            <w:tcW w:w="720" w:type="dxa"/>
          </w:tcPr>
          <w:p w:rsidR="00D86D2D" w:rsidRDefault="00E72D0C" w:rsidP="00D86D2D">
            <w:r>
              <w:t>6</w:t>
            </w:r>
          </w:p>
        </w:tc>
        <w:tc>
          <w:tcPr>
            <w:tcW w:w="1260" w:type="dxa"/>
          </w:tcPr>
          <w:p w:rsidR="00D86D2D" w:rsidRDefault="00E72D0C" w:rsidP="00D86D2D">
            <w:r>
              <w:t>1876,36</w:t>
            </w:r>
          </w:p>
        </w:tc>
        <w:tc>
          <w:tcPr>
            <w:tcW w:w="639" w:type="dxa"/>
          </w:tcPr>
          <w:p w:rsidR="00D86D2D" w:rsidRDefault="00E72D0C" w:rsidP="00D86D2D">
            <w:r>
              <w:t>10</w:t>
            </w:r>
          </w:p>
        </w:tc>
        <w:tc>
          <w:tcPr>
            <w:tcW w:w="1341" w:type="dxa"/>
          </w:tcPr>
          <w:p w:rsidR="00D86D2D" w:rsidRDefault="0074370F" w:rsidP="00D86D2D">
            <w:r>
              <w:t>820,32</w:t>
            </w:r>
          </w:p>
        </w:tc>
        <w:tc>
          <w:tcPr>
            <w:tcW w:w="540" w:type="dxa"/>
          </w:tcPr>
          <w:p w:rsidR="00D86D2D" w:rsidRDefault="0074370F" w:rsidP="00D86D2D">
            <w:r>
              <w:t>4</w:t>
            </w:r>
          </w:p>
        </w:tc>
        <w:tc>
          <w:tcPr>
            <w:tcW w:w="823" w:type="dxa"/>
          </w:tcPr>
          <w:p w:rsidR="00D86D2D" w:rsidRDefault="0074370F" w:rsidP="00D86D2D">
            <w:r>
              <w:t>178</w:t>
            </w:r>
          </w:p>
        </w:tc>
      </w:tr>
      <w:tr w:rsidR="0074370F" w:rsidTr="00BF0312">
        <w:tc>
          <w:tcPr>
            <w:tcW w:w="2988" w:type="dxa"/>
          </w:tcPr>
          <w:p w:rsidR="00D86D2D" w:rsidRDefault="00E72D0C" w:rsidP="00D86D2D">
            <w:r>
              <w:t>Налоги на прибыль</w:t>
            </w:r>
          </w:p>
        </w:tc>
        <w:tc>
          <w:tcPr>
            <w:tcW w:w="1260" w:type="dxa"/>
          </w:tcPr>
          <w:p w:rsidR="00D86D2D" w:rsidRDefault="00E72D0C" w:rsidP="00D86D2D">
            <w:r>
              <w:t>269,29</w:t>
            </w:r>
          </w:p>
        </w:tc>
        <w:tc>
          <w:tcPr>
            <w:tcW w:w="720" w:type="dxa"/>
          </w:tcPr>
          <w:p w:rsidR="00D86D2D" w:rsidRDefault="00E72D0C" w:rsidP="00D86D2D">
            <w:r>
              <w:t>1</w:t>
            </w:r>
          </w:p>
        </w:tc>
        <w:tc>
          <w:tcPr>
            <w:tcW w:w="1260" w:type="dxa"/>
          </w:tcPr>
          <w:p w:rsidR="00D86D2D" w:rsidRDefault="00E72D0C" w:rsidP="00D86D2D">
            <w:r>
              <w:t>484,1</w:t>
            </w:r>
          </w:p>
        </w:tc>
        <w:tc>
          <w:tcPr>
            <w:tcW w:w="639" w:type="dxa"/>
          </w:tcPr>
          <w:p w:rsidR="00D86D2D" w:rsidRDefault="00E72D0C" w:rsidP="00D86D2D">
            <w:r>
              <w:t>3</w:t>
            </w:r>
          </w:p>
        </w:tc>
        <w:tc>
          <w:tcPr>
            <w:tcW w:w="1341" w:type="dxa"/>
          </w:tcPr>
          <w:p w:rsidR="00D86D2D" w:rsidRDefault="0074370F" w:rsidP="00D86D2D">
            <w:r>
              <w:t>214,81</w:t>
            </w:r>
          </w:p>
        </w:tc>
        <w:tc>
          <w:tcPr>
            <w:tcW w:w="540" w:type="dxa"/>
          </w:tcPr>
          <w:p w:rsidR="00D86D2D" w:rsidRDefault="0074370F" w:rsidP="00D86D2D">
            <w:r>
              <w:t>2</w:t>
            </w:r>
          </w:p>
        </w:tc>
        <w:tc>
          <w:tcPr>
            <w:tcW w:w="823" w:type="dxa"/>
          </w:tcPr>
          <w:p w:rsidR="00D86D2D" w:rsidRDefault="0074370F" w:rsidP="00D86D2D">
            <w:r>
              <w:t>180</w:t>
            </w:r>
          </w:p>
        </w:tc>
      </w:tr>
      <w:tr w:rsidR="0074370F" w:rsidTr="00BF0312">
        <w:tc>
          <w:tcPr>
            <w:tcW w:w="2988" w:type="dxa"/>
          </w:tcPr>
          <w:p w:rsidR="00D86D2D" w:rsidRPr="00BF0312" w:rsidRDefault="00E72D0C" w:rsidP="00D86D2D">
            <w:pPr>
              <w:rPr>
                <w:b/>
              </w:rPr>
            </w:pPr>
            <w:r w:rsidRPr="00BF0312">
              <w:rPr>
                <w:b/>
              </w:rPr>
              <w:t>Прибыль чистая</w:t>
            </w:r>
          </w:p>
        </w:tc>
        <w:tc>
          <w:tcPr>
            <w:tcW w:w="1260" w:type="dxa"/>
          </w:tcPr>
          <w:p w:rsidR="00D86D2D" w:rsidRDefault="00E72D0C" w:rsidP="00D86D2D">
            <w:r>
              <w:t>786,79</w:t>
            </w:r>
          </w:p>
        </w:tc>
        <w:tc>
          <w:tcPr>
            <w:tcW w:w="720" w:type="dxa"/>
          </w:tcPr>
          <w:p w:rsidR="00D86D2D" w:rsidRDefault="00E72D0C" w:rsidP="00D86D2D">
            <w:r>
              <w:t>5</w:t>
            </w:r>
          </w:p>
        </w:tc>
        <w:tc>
          <w:tcPr>
            <w:tcW w:w="1260" w:type="dxa"/>
          </w:tcPr>
          <w:p w:rsidR="00D86D2D" w:rsidRDefault="00E72D0C" w:rsidP="00D86D2D">
            <w:r>
              <w:t>1392,26</w:t>
            </w:r>
          </w:p>
        </w:tc>
        <w:tc>
          <w:tcPr>
            <w:tcW w:w="639" w:type="dxa"/>
          </w:tcPr>
          <w:p w:rsidR="00D86D2D" w:rsidRDefault="00E72D0C" w:rsidP="00D86D2D">
            <w:r>
              <w:t>7</w:t>
            </w:r>
          </w:p>
        </w:tc>
        <w:tc>
          <w:tcPr>
            <w:tcW w:w="1341" w:type="dxa"/>
          </w:tcPr>
          <w:p w:rsidR="00D86D2D" w:rsidRDefault="0074370F" w:rsidP="00D86D2D">
            <w:r>
              <w:t>605,47</w:t>
            </w:r>
          </w:p>
        </w:tc>
        <w:tc>
          <w:tcPr>
            <w:tcW w:w="540" w:type="dxa"/>
          </w:tcPr>
          <w:p w:rsidR="00D86D2D" w:rsidRDefault="0074370F" w:rsidP="00D86D2D">
            <w:r>
              <w:t>2</w:t>
            </w:r>
          </w:p>
        </w:tc>
        <w:tc>
          <w:tcPr>
            <w:tcW w:w="823" w:type="dxa"/>
          </w:tcPr>
          <w:p w:rsidR="00D86D2D" w:rsidRDefault="0074370F" w:rsidP="00D86D2D">
            <w:r>
              <w:t>177</w:t>
            </w:r>
          </w:p>
        </w:tc>
      </w:tr>
    </w:tbl>
    <w:p w:rsidR="0074370F" w:rsidRDefault="0074370F" w:rsidP="0074370F">
      <w:pPr>
        <w:ind w:firstLine="720"/>
        <w:jc w:val="both"/>
      </w:pPr>
    </w:p>
    <w:p w:rsidR="0074370F" w:rsidRPr="00196006" w:rsidRDefault="0074370F" w:rsidP="0074370F">
      <w:pPr>
        <w:jc w:val="both"/>
        <w:rPr>
          <w:b/>
        </w:rPr>
      </w:pPr>
      <w:r w:rsidRPr="00196006">
        <w:rPr>
          <w:b/>
        </w:rPr>
        <w:t>Выводы по таблице:</w:t>
      </w:r>
    </w:p>
    <w:p w:rsidR="0074370F" w:rsidRDefault="0074370F" w:rsidP="0074370F">
      <w:pPr>
        <w:numPr>
          <w:ilvl w:val="0"/>
          <w:numId w:val="12"/>
        </w:numPr>
        <w:tabs>
          <w:tab w:val="clear" w:pos="720"/>
          <w:tab w:val="num" w:pos="180"/>
        </w:tabs>
        <w:ind w:left="0" w:firstLine="0"/>
        <w:jc w:val="both"/>
      </w:pPr>
      <w:r>
        <w:t xml:space="preserve"> Анализируем прибыль от продаж:</w:t>
      </w:r>
    </w:p>
    <w:p w:rsidR="00684720" w:rsidRDefault="0074370F" w:rsidP="0074370F">
      <w:pPr>
        <w:jc w:val="both"/>
      </w:pPr>
      <w:r>
        <w:t>Прибыль от продаж увеличилась на 1133,88 тыс. руб.</w:t>
      </w:r>
      <w:r w:rsidR="00684720">
        <w:t xml:space="preserve"> Темп роста составил 202% (т.е. прибыль увеличилась почти в два раза). Выясним, с чем же связан рост прибыли от реализации. Все показатели, влияющие на  нее (</w:t>
      </w:r>
      <w:r w:rsidR="003F79D2">
        <w:t xml:space="preserve">объем реализации, себестоимость и управленческие расходы), увеличиваются, </w:t>
      </w:r>
      <w:r w:rsidR="00684720">
        <w:t xml:space="preserve"> </w:t>
      </w:r>
      <w:r w:rsidR="00FA1C36">
        <w:t>но объем реализации (темп роста-116%)  растет в большей степени, чем затраты (темп роста- 111%).</w:t>
      </w:r>
    </w:p>
    <w:p w:rsidR="00FA1C36" w:rsidRDefault="00FA1C36" w:rsidP="0074370F">
      <w:pPr>
        <w:jc w:val="both"/>
      </w:pPr>
      <w:r>
        <w:t>2. Анализируем чистую прибыль:</w:t>
      </w:r>
    </w:p>
    <w:p w:rsidR="00FA1C36" w:rsidRDefault="00FA1C36" w:rsidP="0074370F">
      <w:pPr>
        <w:jc w:val="both"/>
      </w:pPr>
      <w:r>
        <w:t xml:space="preserve">Прибыль чистая увеличивается (на 605,47 тыс. руб., а темп роста - 177%), но в меньшей степени, прибыль от продаж. Также абсолютные значения чистой прибыли по годам (768,79 тыс.руб. в 2002 году и 1392,26 тыс.руб. в 2003 году) меньше, чем у прибыли от продаж. Прежде всего, это уменьшение чистой прибыли по сравнению с прибылью от продаж связано с ростом операционных расходов (темп роста – 230%!!!). И, соответственно, с налогом на прибыль. </w:t>
      </w:r>
    </w:p>
    <w:p w:rsidR="00196006" w:rsidRDefault="00196006" w:rsidP="0074370F">
      <w:pPr>
        <w:jc w:val="both"/>
      </w:pPr>
      <w:r w:rsidRPr="00196006">
        <w:rPr>
          <w:b/>
        </w:rPr>
        <w:t>Рекомендации:</w:t>
      </w:r>
      <w:r>
        <w:rPr>
          <w:b/>
        </w:rPr>
        <w:t xml:space="preserve"> </w:t>
      </w:r>
      <w:r>
        <w:t>необходимо разобраться с операционными расходами.</w:t>
      </w:r>
    </w:p>
    <w:p w:rsidR="00196006" w:rsidRDefault="00196006" w:rsidP="0074370F">
      <w:pPr>
        <w:jc w:val="both"/>
        <w:sectPr w:rsidR="00196006">
          <w:pgSz w:w="11906" w:h="16838"/>
          <w:pgMar w:top="1134" w:right="850" w:bottom="1134" w:left="1701" w:header="708" w:footer="708" w:gutter="0"/>
          <w:cols w:space="708"/>
          <w:docGrid w:linePitch="360"/>
        </w:sectPr>
      </w:pPr>
    </w:p>
    <w:p w:rsidR="00196006" w:rsidRDefault="00196006" w:rsidP="00196006">
      <w:pPr>
        <w:pStyle w:val="1"/>
        <w:jc w:val="center"/>
      </w:pPr>
      <w:bookmarkStart w:id="13" w:name="_Toc279649799"/>
      <w:r>
        <w:t>7 Обобщенный анализ финансового состояния предприятия ООО «ЛэндЛ» (экспресс-анализ)</w:t>
      </w:r>
      <w:bookmarkEnd w:id="13"/>
    </w:p>
    <w:p w:rsidR="00196006" w:rsidRDefault="00196006" w:rsidP="00352786">
      <w:pPr>
        <w:pStyle w:val="2"/>
      </w:pPr>
      <w:bookmarkStart w:id="14" w:name="_Toc279649800"/>
      <w:r>
        <w:t>7.1 Анализ имущественного положения предприятия</w:t>
      </w:r>
      <w:bookmarkEnd w:id="14"/>
    </w:p>
    <w:p w:rsidR="007B4BA7" w:rsidRDefault="007B4BA7" w:rsidP="007B4BA7">
      <w:pPr>
        <w:ind w:firstLine="720"/>
      </w:pPr>
      <w:r>
        <w:t>Оценка имущественного положения предприятия основана на изучении и анализе структуры средств предприятия и  источников их формирования, а также их изменения на конец года по сравнению с началом. Источник информации – форма №1.</w:t>
      </w:r>
    </w:p>
    <w:p w:rsidR="007B4BA7" w:rsidRDefault="007B4BA7" w:rsidP="007B4BA7">
      <w:pPr>
        <w:ind w:firstLine="720"/>
      </w:pPr>
      <w:r>
        <w:t>Анализируем отдельно пассив и отдельно актив.</w:t>
      </w:r>
    </w:p>
    <w:p w:rsidR="00352786" w:rsidRPr="00352786" w:rsidRDefault="007B4BA7" w:rsidP="007B4BA7">
      <w:pPr>
        <w:ind w:firstLine="720"/>
        <w:jc w:val="right"/>
      </w:pPr>
      <w:r>
        <w:t xml:space="preserve">Таблица 5 </w:t>
      </w:r>
    </w:p>
    <w:p w:rsidR="0074370F" w:rsidRDefault="0029362B" w:rsidP="0029362B">
      <w:pPr>
        <w:jc w:val="right"/>
      </w:pPr>
      <w:r>
        <w:t xml:space="preserve">Ед. изм. – </w:t>
      </w:r>
      <w:r w:rsidR="000B67D4">
        <w:t>тыс.</w:t>
      </w:r>
      <w:r>
        <w:t>руб.</w:t>
      </w:r>
    </w:p>
    <w:p w:rsidR="0029362B" w:rsidRDefault="0029362B" w:rsidP="0029362B">
      <w:pPr>
        <w:jc w:val="center"/>
      </w:pPr>
      <w:r>
        <w:t>Пассив</w:t>
      </w:r>
      <w:r w:rsidR="00A723A4">
        <w:t xml:space="preserve">  </w:t>
      </w:r>
    </w:p>
    <w:p w:rsidR="00CF27F9" w:rsidRDefault="00CF27F9" w:rsidP="0029362B">
      <w:pPr>
        <w:jc w:val="center"/>
      </w:pPr>
    </w:p>
    <w:tbl>
      <w:tblPr>
        <w:tblW w:w="1061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1620"/>
        <w:gridCol w:w="1080"/>
        <w:gridCol w:w="720"/>
        <w:gridCol w:w="1080"/>
        <w:gridCol w:w="720"/>
        <w:gridCol w:w="1080"/>
        <w:gridCol w:w="720"/>
        <w:gridCol w:w="900"/>
        <w:gridCol w:w="712"/>
        <w:gridCol w:w="8"/>
        <w:gridCol w:w="720"/>
        <w:gridCol w:w="540"/>
      </w:tblGrid>
      <w:tr w:rsidR="000B67D4" w:rsidRPr="00BF0312" w:rsidTr="00BF0312">
        <w:tc>
          <w:tcPr>
            <w:tcW w:w="714" w:type="dxa"/>
            <w:vMerge w:val="restart"/>
            <w:shd w:val="clear" w:color="auto" w:fill="auto"/>
          </w:tcPr>
          <w:p w:rsidR="000B67D4" w:rsidRPr="00BF0312" w:rsidRDefault="000B67D4" w:rsidP="00BF0312">
            <w:pPr>
              <w:jc w:val="center"/>
              <w:rPr>
                <w:sz w:val="20"/>
                <w:szCs w:val="20"/>
              </w:rPr>
            </w:pPr>
            <w:r w:rsidRPr="00BF0312">
              <w:rPr>
                <w:sz w:val="20"/>
                <w:szCs w:val="20"/>
              </w:rPr>
              <w:t xml:space="preserve">№ </w:t>
            </w:r>
          </w:p>
          <w:p w:rsidR="000B67D4" w:rsidRPr="00BF0312" w:rsidRDefault="000B67D4" w:rsidP="00BF0312">
            <w:pPr>
              <w:jc w:val="center"/>
              <w:rPr>
                <w:sz w:val="20"/>
                <w:szCs w:val="20"/>
              </w:rPr>
            </w:pPr>
            <w:r w:rsidRPr="00BF0312">
              <w:rPr>
                <w:sz w:val="20"/>
                <w:szCs w:val="20"/>
              </w:rPr>
              <w:t>п/п</w:t>
            </w:r>
          </w:p>
        </w:tc>
        <w:tc>
          <w:tcPr>
            <w:tcW w:w="1620" w:type="dxa"/>
            <w:vMerge w:val="restart"/>
          </w:tcPr>
          <w:p w:rsidR="000B67D4" w:rsidRPr="00BF0312" w:rsidRDefault="000B67D4" w:rsidP="00BF0312">
            <w:pPr>
              <w:jc w:val="center"/>
              <w:rPr>
                <w:sz w:val="20"/>
                <w:szCs w:val="20"/>
              </w:rPr>
            </w:pPr>
            <w:r w:rsidRPr="00BF0312">
              <w:rPr>
                <w:sz w:val="20"/>
                <w:szCs w:val="20"/>
              </w:rPr>
              <w:t>Статьи</w:t>
            </w:r>
          </w:p>
        </w:tc>
        <w:tc>
          <w:tcPr>
            <w:tcW w:w="1800" w:type="dxa"/>
            <w:gridSpan w:val="2"/>
          </w:tcPr>
          <w:p w:rsidR="000B67D4" w:rsidRPr="00BF0312" w:rsidRDefault="000B67D4" w:rsidP="00BF0312">
            <w:pPr>
              <w:jc w:val="center"/>
              <w:rPr>
                <w:sz w:val="20"/>
                <w:szCs w:val="20"/>
              </w:rPr>
            </w:pPr>
            <w:r w:rsidRPr="00BF0312">
              <w:rPr>
                <w:sz w:val="20"/>
                <w:szCs w:val="20"/>
              </w:rPr>
              <w:t>На начало 2002</w:t>
            </w:r>
          </w:p>
        </w:tc>
        <w:tc>
          <w:tcPr>
            <w:tcW w:w="1800" w:type="dxa"/>
            <w:gridSpan w:val="2"/>
          </w:tcPr>
          <w:p w:rsidR="000B67D4" w:rsidRPr="00BF0312" w:rsidRDefault="000B67D4" w:rsidP="00BF0312">
            <w:pPr>
              <w:jc w:val="center"/>
              <w:rPr>
                <w:sz w:val="20"/>
                <w:szCs w:val="20"/>
              </w:rPr>
            </w:pPr>
            <w:r w:rsidRPr="00BF0312">
              <w:rPr>
                <w:sz w:val="20"/>
                <w:szCs w:val="20"/>
              </w:rPr>
              <w:t>На конец 2002</w:t>
            </w:r>
          </w:p>
        </w:tc>
        <w:tc>
          <w:tcPr>
            <w:tcW w:w="1800" w:type="dxa"/>
            <w:gridSpan w:val="2"/>
          </w:tcPr>
          <w:p w:rsidR="000B67D4" w:rsidRPr="00BF0312" w:rsidRDefault="000B67D4" w:rsidP="00BF0312">
            <w:pPr>
              <w:jc w:val="center"/>
              <w:rPr>
                <w:sz w:val="20"/>
                <w:szCs w:val="20"/>
              </w:rPr>
            </w:pPr>
            <w:r w:rsidRPr="00BF0312">
              <w:rPr>
                <w:sz w:val="20"/>
                <w:szCs w:val="20"/>
              </w:rPr>
              <w:t>На конец 2003 года</w:t>
            </w:r>
          </w:p>
        </w:tc>
        <w:tc>
          <w:tcPr>
            <w:tcW w:w="1612" w:type="dxa"/>
            <w:gridSpan w:val="2"/>
            <w:shd w:val="clear" w:color="auto" w:fill="auto"/>
          </w:tcPr>
          <w:p w:rsidR="000B67D4" w:rsidRPr="00BF0312" w:rsidRDefault="000B67D4">
            <w:pPr>
              <w:rPr>
                <w:sz w:val="20"/>
                <w:szCs w:val="20"/>
              </w:rPr>
            </w:pPr>
            <w:r w:rsidRPr="00BF0312">
              <w:rPr>
                <w:sz w:val="20"/>
                <w:szCs w:val="20"/>
              </w:rPr>
              <w:t>Изменение (КГ2002 - НГ2002)</w:t>
            </w:r>
          </w:p>
        </w:tc>
        <w:tc>
          <w:tcPr>
            <w:tcW w:w="1268" w:type="dxa"/>
            <w:gridSpan w:val="3"/>
            <w:shd w:val="clear" w:color="auto" w:fill="auto"/>
          </w:tcPr>
          <w:p w:rsidR="000B67D4" w:rsidRPr="00BF0312" w:rsidRDefault="00070B7E">
            <w:pPr>
              <w:rPr>
                <w:sz w:val="20"/>
                <w:szCs w:val="20"/>
              </w:rPr>
            </w:pPr>
            <w:r w:rsidRPr="00BF0312">
              <w:rPr>
                <w:sz w:val="20"/>
                <w:szCs w:val="20"/>
              </w:rPr>
              <w:t>Изменение (КГ2003 - КГ2002)</w:t>
            </w:r>
          </w:p>
        </w:tc>
      </w:tr>
      <w:tr w:rsidR="00070B7E" w:rsidRPr="00BF0312" w:rsidTr="00BF0312">
        <w:tc>
          <w:tcPr>
            <w:tcW w:w="714" w:type="dxa"/>
            <w:vMerge/>
            <w:shd w:val="clear" w:color="auto" w:fill="auto"/>
          </w:tcPr>
          <w:p w:rsidR="000B67D4" w:rsidRPr="00BF0312" w:rsidRDefault="000B67D4" w:rsidP="00BF0312">
            <w:pPr>
              <w:jc w:val="center"/>
              <w:rPr>
                <w:sz w:val="20"/>
                <w:szCs w:val="20"/>
              </w:rPr>
            </w:pPr>
          </w:p>
        </w:tc>
        <w:tc>
          <w:tcPr>
            <w:tcW w:w="1620" w:type="dxa"/>
            <w:vMerge/>
          </w:tcPr>
          <w:p w:rsidR="000B67D4" w:rsidRPr="00BF0312" w:rsidRDefault="000B67D4" w:rsidP="00BF0312">
            <w:pPr>
              <w:jc w:val="center"/>
              <w:rPr>
                <w:sz w:val="20"/>
                <w:szCs w:val="20"/>
              </w:rPr>
            </w:pPr>
          </w:p>
        </w:tc>
        <w:tc>
          <w:tcPr>
            <w:tcW w:w="1080" w:type="dxa"/>
          </w:tcPr>
          <w:p w:rsidR="000B67D4" w:rsidRPr="00BF0312" w:rsidRDefault="000B67D4" w:rsidP="00BF0312">
            <w:pPr>
              <w:jc w:val="center"/>
              <w:rPr>
                <w:sz w:val="20"/>
                <w:szCs w:val="20"/>
              </w:rPr>
            </w:pPr>
            <w:r w:rsidRPr="00BF0312">
              <w:rPr>
                <w:sz w:val="20"/>
                <w:szCs w:val="20"/>
              </w:rPr>
              <w:t>Тыс. руб.</w:t>
            </w:r>
          </w:p>
        </w:tc>
        <w:tc>
          <w:tcPr>
            <w:tcW w:w="720" w:type="dxa"/>
          </w:tcPr>
          <w:p w:rsidR="000B67D4" w:rsidRPr="00BF0312" w:rsidRDefault="000B67D4" w:rsidP="00BF0312">
            <w:pPr>
              <w:jc w:val="center"/>
              <w:rPr>
                <w:sz w:val="20"/>
                <w:szCs w:val="20"/>
              </w:rPr>
            </w:pPr>
            <w:r w:rsidRPr="00BF0312">
              <w:rPr>
                <w:sz w:val="20"/>
                <w:szCs w:val="20"/>
              </w:rPr>
              <w:t>%</w:t>
            </w:r>
          </w:p>
        </w:tc>
        <w:tc>
          <w:tcPr>
            <w:tcW w:w="1080" w:type="dxa"/>
          </w:tcPr>
          <w:p w:rsidR="000B67D4" w:rsidRPr="00BF0312" w:rsidRDefault="000B67D4" w:rsidP="00BF0312">
            <w:pPr>
              <w:jc w:val="center"/>
              <w:rPr>
                <w:sz w:val="20"/>
                <w:szCs w:val="20"/>
              </w:rPr>
            </w:pPr>
            <w:r w:rsidRPr="00BF0312">
              <w:rPr>
                <w:sz w:val="20"/>
                <w:szCs w:val="20"/>
              </w:rPr>
              <w:t>Тыс.руб.</w:t>
            </w:r>
          </w:p>
        </w:tc>
        <w:tc>
          <w:tcPr>
            <w:tcW w:w="720" w:type="dxa"/>
          </w:tcPr>
          <w:p w:rsidR="000B67D4" w:rsidRPr="00BF0312" w:rsidRDefault="000B67D4" w:rsidP="00BF0312">
            <w:pPr>
              <w:jc w:val="center"/>
              <w:rPr>
                <w:sz w:val="20"/>
                <w:szCs w:val="20"/>
              </w:rPr>
            </w:pPr>
            <w:r w:rsidRPr="00BF0312">
              <w:rPr>
                <w:sz w:val="20"/>
                <w:szCs w:val="20"/>
              </w:rPr>
              <w:t>%</w:t>
            </w:r>
          </w:p>
        </w:tc>
        <w:tc>
          <w:tcPr>
            <w:tcW w:w="1080" w:type="dxa"/>
          </w:tcPr>
          <w:p w:rsidR="000B67D4" w:rsidRPr="00BF0312" w:rsidRDefault="000B67D4" w:rsidP="00BF0312">
            <w:pPr>
              <w:jc w:val="center"/>
              <w:rPr>
                <w:sz w:val="20"/>
                <w:szCs w:val="20"/>
              </w:rPr>
            </w:pPr>
            <w:r w:rsidRPr="00BF0312">
              <w:rPr>
                <w:sz w:val="20"/>
                <w:szCs w:val="20"/>
              </w:rPr>
              <w:t>Тыс.руб</w:t>
            </w:r>
          </w:p>
        </w:tc>
        <w:tc>
          <w:tcPr>
            <w:tcW w:w="720" w:type="dxa"/>
          </w:tcPr>
          <w:p w:rsidR="000B67D4" w:rsidRPr="00BF0312" w:rsidRDefault="000B67D4" w:rsidP="00BF0312">
            <w:pPr>
              <w:jc w:val="center"/>
              <w:rPr>
                <w:sz w:val="20"/>
                <w:szCs w:val="20"/>
              </w:rPr>
            </w:pPr>
            <w:r w:rsidRPr="00BF0312">
              <w:rPr>
                <w:sz w:val="20"/>
                <w:szCs w:val="20"/>
              </w:rPr>
              <w:t>%</w:t>
            </w:r>
          </w:p>
        </w:tc>
        <w:tc>
          <w:tcPr>
            <w:tcW w:w="900" w:type="dxa"/>
            <w:shd w:val="clear" w:color="auto" w:fill="auto"/>
          </w:tcPr>
          <w:p w:rsidR="000B67D4" w:rsidRPr="00BF0312" w:rsidRDefault="00070B7E" w:rsidP="00BF0312">
            <w:pPr>
              <w:jc w:val="center"/>
              <w:rPr>
                <w:sz w:val="20"/>
                <w:szCs w:val="20"/>
              </w:rPr>
            </w:pPr>
            <w:r w:rsidRPr="00BF0312">
              <w:rPr>
                <w:sz w:val="20"/>
                <w:szCs w:val="20"/>
              </w:rPr>
              <w:t>Тыс.</w:t>
            </w:r>
            <w:r w:rsidR="000B67D4" w:rsidRPr="00BF0312">
              <w:rPr>
                <w:sz w:val="20"/>
                <w:szCs w:val="20"/>
              </w:rPr>
              <w:t>Руб.</w:t>
            </w:r>
          </w:p>
        </w:tc>
        <w:tc>
          <w:tcPr>
            <w:tcW w:w="712" w:type="dxa"/>
            <w:shd w:val="clear" w:color="auto" w:fill="auto"/>
          </w:tcPr>
          <w:p w:rsidR="000B67D4" w:rsidRPr="00BF0312" w:rsidRDefault="000B67D4" w:rsidP="00BF0312">
            <w:pPr>
              <w:jc w:val="center"/>
              <w:rPr>
                <w:sz w:val="20"/>
                <w:szCs w:val="20"/>
              </w:rPr>
            </w:pPr>
            <w:r w:rsidRPr="00BF0312">
              <w:rPr>
                <w:sz w:val="20"/>
                <w:szCs w:val="20"/>
              </w:rPr>
              <w:t>%</w:t>
            </w:r>
          </w:p>
        </w:tc>
        <w:tc>
          <w:tcPr>
            <w:tcW w:w="728" w:type="dxa"/>
            <w:gridSpan w:val="2"/>
            <w:shd w:val="clear" w:color="auto" w:fill="auto"/>
          </w:tcPr>
          <w:p w:rsidR="000B67D4" w:rsidRPr="00BF0312" w:rsidRDefault="00070B7E">
            <w:pPr>
              <w:rPr>
                <w:sz w:val="20"/>
                <w:szCs w:val="20"/>
              </w:rPr>
            </w:pPr>
            <w:r w:rsidRPr="00BF0312">
              <w:rPr>
                <w:sz w:val="20"/>
                <w:szCs w:val="20"/>
              </w:rPr>
              <w:t>Тыс. руб</w:t>
            </w:r>
          </w:p>
        </w:tc>
        <w:tc>
          <w:tcPr>
            <w:tcW w:w="540" w:type="dxa"/>
            <w:shd w:val="clear" w:color="auto" w:fill="auto"/>
          </w:tcPr>
          <w:p w:rsidR="000B67D4" w:rsidRPr="00BF0312" w:rsidRDefault="00070B7E">
            <w:pPr>
              <w:rPr>
                <w:sz w:val="20"/>
                <w:szCs w:val="20"/>
              </w:rPr>
            </w:pPr>
            <w:r w:rsidRPr="00BF0312">
              <w:rPr>
                <w:sz w:val="20"/>
                <w:szCs w:val="20"/>
              </w:rPr>
              <w:t>%</w:t>
            </w:r>
          </w:p>
        </w:tc>
      </w:tr>
      <w:tr w:rsidR="00070B7E" w:rsidRPr="00BF0312" w:rsidTr="00BF0312">
        <w:tc>
          <w:tcPr>
            <w:tcW w:w="714" w:type="dxa"/>
            <w:shd w:val="clear" w:color="auto" w:fill="auto"/>
          </w:tcPr>
          <w:p w:rsidR="000B67D4" w:rsidRPr="00BF0312" w:rsidRDefault="000B67D4" w:rsidP="00BF0312">
            <w:pPr>
              <w:jc w:val="center"/>
              <w:rPr>
                <w:sz w:val="20"/>
                <w:szCs w:val="20"/>
              </w:rPr>
            </w:pPr>
            <w:r w:rsidRPr="00BF0312">
              <w:rPr>
                <w:sz w:val="20"/>
                <w:szCs w:val="20"/>
              </w:rPr>
              <w:t>1</w:t>
            </w:r>
          </w:p>
        </w:tc>
        <w:tc>
          <w:tcPr>
            <w:tcW w:w="1620" w:type="dxa"/>
          </w:tcPr>
          <w:p w:rsidR="000B67D4" w:rsidRPr="00BF0312" w:rsidRDefault="000B67D4" w:rsidP="00BF0312">
            <w:pPr>
              <w:jc w:val="center"/>
              <w:rPr>
                <w:sz w:val="20"/>
                <w:szCs w:val="20"/>
              </w:rPr>
            </w:pPr>
            <w:r w:rsidRPr="00BF0312">
              <w:rPr>
                <w:sz w:val="20"/>
                <w:szCs w:val="20"/>
              </w:rPr>
              <w:t>Собственный капитал</w:t>
            </w:r>
          </w:p>
        </w:tc>
        <w:tc>
          <w:tcPr>
            <w:tcW w:w="1080" w:type="dxa"/>
          </w:tcPr>
          <w:p w:rsidR="000B67D4" w:rsidRPr="00BF0312" w:rsidRDefault="000B67D4" w:rsidP="00BF0312">
            <w:pPr>
              <w:jc w:val="center"/>
              <w:rPr>
                <w:sz w:val="20"/>
                <w:szCs w:val="20"/>
              </w:rPr>
            </w:pPr>
            <w:r w:rsidRPr="00BF0312">
              <w:rPr>
                <w:sz w:val="20"/>
                <w:szCs w:val="20"/>
              </w:rPr>
              <w:t>114,78</w:t>
            </w:r>
          </w:p>
        </w:tc>
        <w:tc>
          <w:tcPr>
            <w:tcW w:w="720" w:type="dxa"/>
          </w:tcPr>
          <w:p w:rsidR="000B67D4" w:rsidRPr="00BF0312" w:rsidRDefault="000B67D4" w:rsidP="00BF0312">
            <w:pPr>
              <w:jc w:val="center"/>
              <w:rPr>
                <w:sz w:val="20"/>
                <w:szCs w:val="20"/>
              </w:rPr>
            </w:pPr>
            <w:r w:rsidRPr="00BF0312">
              <w:rPr>
                <w:sz w:val="20"/>
                <w:szCs w:val="20"/>
              </w:rPr>
              <w:t>4,6</w:t>
            </w:r>
          </w:p>
        </w:tc>
        <w:tc>
          <w:tcPr>
            <w:tcW w:w="1080" w:type="dxa"/>
          </w:tcPr>
          <w:p w:rsidR="000B67D4" w:rsidRPr="00BF0312" w:rsidRDefault="000B67D4" w:rsidP="00BF0312">
            <w:pPr>
              <w:jc w:val="center"/>
              <w:rPr>
                <w:sz w:val="20"/>
                <w:szCs w:val="20"/>
              </w:rPr>
            </w:pPr>
            <w:r w:rsidRPr="00BF0312">
              <w:rPr>
                <w:sz w:val="20"/>
                <w:szCs w:val="20"/>
              </w:rPr>
              <w:t>425</w:t>
            </w:r>
            <w:r w:rsidR="00070B7E" w:rsidRPr="00BF0312">
              <w:rPr>
                <w:sz w:val="20"/>
                <w:szCs w:val="20"/>
              </w:rPr>
              <w:t>,</w:t>
            </w:r>
            <w:r w:rsidRPr="00BF0312">
              <w:rPr>
                <w:sz w:val="20"/>
                <w:szCs w:val="20"/>
              </w:rPr>
              <w:t>4</w:t>
            </w:r>
            <w:r w:rsidR="00413C1B" w:rsidRPr="00BF0312">
              <w:rPr>
                <w:sz w:val="20"/>
                <w:szCs w:val="20"/>
              </w:rPr>
              <w:t>9</w:t>
            </w:r>
          </w:p>
        </w:tc>
        <w:tc>
          <w:tcPr>
            <w:tcW w:w="720" w:type="dxa"/>
          </w:tcPr>
          <w:p w:rsidR="000B67D4" w:rsidRPr="00BF0312" w:rsidRDefault="000B67D4" w:rsidP="00BF0312">
            <w:pPr>
              <w:jc w:val="center"/>
              <w:rPr>
                <w:sz w:val="20"/>
                <w:szCs w:val="20"/>
              </w:rPr>
            </w:pPr>
            <w:r w:rsidRPr="00BF0312">
              <w:rPr>
                <w:sz w:val="20"/>
                <w:szCs w:val="20"/>
              </w:rPr>
              <w:t>15,2</w:t>
            </w:r>
          </w:p>
        </w:tc>
        <w:tc>
          <w:tcPr>
            <w:tcW w:w="1080" w:type="dxa"/>
          </w:tcPr>
          <w:p w:rsidR="000B67D4" w:rsidRPr="00BF0312" w:rsidRDefault="00070B7E" w:rsidP="00BF0312">
            <w:pPr>
              <w:jc w:val="center"/>
              <w:rPr>
                <w:sz w:val="20"/>
                <w:szCs w:val="20"/>
              </w:rPr>
            </w:pPr>
            <w:r w:rsidRPr="00BF0312">
              <w:rPr>
                <w:sz w:val="20"/>
                <w:szCs w:val="20"/>
              </w:rPr>
              <w:t>752,47</w:t>
            </w:r>
          </w:p>
        </w:tc>
        <w:tc>
          <w:tcPr>
            <w:tcW w:w="720" w:type="dxa"/>
          </w:tcPr>
          <w:p w:rsidR="000B67D4" w:rsidRPr="00BF0312" w:rsidRDefault="007136DB" w:rsidP="00BF0312">
            <w:pPr>
              <w:jc w:val="center"/>
              <w:rPr>
                <w:sz w:val="20"/>
                <w:szCs w:val="20"/>
              </w:rPr>
            </w:pPr>
            <w:r w:rsidRPr="00BF0312">
              <w:rPr>
                <w:sz w:val="20"/>
                <w:szCs w:val="20"/>
              </w:rPr>
              <w:t>21,1</w:t>
            </w:r>
          </w:p>
        </w:tc>
        <w:tc>
          <w:tcPr>
            <w:tcW w:w="900" w:type="dxa"/>
            <w:shd w:val="clear" w:color="auto" w:fill="auto"/>
          </w:tcPr>
          <w:p w:rsidR="000B67D4" w:rsidRPr="00BF0312" w:rsidRDefault="000B67D4" w:rsidP="00BF0312">
            <w:pPr>
              <w:jc w:val="center"/>
              <w:rPr>
                <w:sz w:val="20"/>
                <w:szCs w:val="20"/>
              </w:rPr>
            </w:pPr>
            <w:r w:rsidRPr="00BF0312">
              <w:rPr>
                <w:sz w:val="20"/>
                <w:szCs w:val="20"/>
              </w:rPr>
              <w:t>310</w:t>
            </w:r>
            <w:r w:rsidR="00070B7E" w:rsidRPr="00BF0312">
              <w:rPr>
                <w:sz w:val="20"/>
                <w:szCs w:val="20"/>
              </w:rPr>
              <w:t>,</w:t>
            </w:r>
            <w:r w:rsidRPr="00BF0312">
              <w:rPr>
                <w:sz w:val="20"/>
                <w:szCs w:val="20"/>
              </w:rPr>
              <w:t>7</w:t>
            </w:r>
            <w:r w:rsidR="00413C1B" w:rsidRPr="00BF0312">
              <w:rPr>
                <w:sz w:val="20"/>
                <w:szCs w:val="20"/>
              </w:rPr>
              <w:t>1</w:t>
            </w:r>
          </w:p>
        </w:tc>
        <w:tc>
          <w:tcPr>
            <w:tcW w:w="720" w:type="dxa"/>
            <w:gridSpan w:val="2"/>
            <w:shd w:val="clear" w:color="auto" w:fill="auto"/>
          </w:tcPr>
          <w:p w:rsidR="000B67D4" w:rsidRPr="00BF0312" w:rsidRDefault="000B67D4" w:rsidP="00BF0312">
            <w:pPr>
              <w:jc w:val="center"/>
              <w:rPr>
                <w:sz w:val="20"/>
                <w:szCs w:val="20"/>
              </w:rPr>
            </w:pPr>
            <w:r w:rsidRPr="00BF0312">
              <w:rPr>
                <w:sz w:val="20"/>
                <w:szCs w:val="20"/>
              </w:rPr>
              <w:t>10,6</w:t>
            </w:r>
          </w:p>
        </w:tc>
        <w:tc>
          <w:tcPr>
            <w:tcW w:w="720" w:type="dxa"/>
            <w:shd w:val="clear" w:color="auto" w:fill="auto"/>
          </w:tcPr>
          <w:p w:rsidR="000B67D4" w:rsidRPr="00BF0312" w:rsidRDefault="007136DB">
            <w:pPr>
              <w:rPr>
                <w:sz w:val="20"/>
                <w:szCs w:val="20"/>
              </w:rPr>
            </w:pPr>
            <w:r w:rsidRPr="00BF0312">
              <w:rPr>
                <w:sz w:val="20"/>
                <w:szCs w:val="20"/>
              </w:rPr>
              <w:t>326,98</w:t>
            </w:r>
          </w:p>
        </w:tc>
        <w:tc>
          <w:tcPr>
            <w:tcW w:w="540" w:type="dxa"/>
            <w:shd w:val="clear" w:color="auto" w:fill="auto"/>
          </w:tcPr>
          <w:p w:rsidR="000B67D4" w:rsidRPr="00BF0312" w:rsidRDefault="007136DB">
            <w:pPr>
              <w:rPr>
                <w:sz w:val="20"/>
                <w:szCs w:val="20"/>
              </w:rPr>
            </w:pPr>
            <w:r w:rsidRPr="00BF0312">
              <w:rPr>
                <w:sz w:val="20"/>
                <w:szCs w:val="20"/>
              </w:rPr>
              <w:t>5,9</w:t>
            </w:r>
          </w:p>
        </w:tc>
      </w:tr>
      <w:tr w:rsidR="00070B7E" w:rsidRPr="00BF0312" w:rsidTr="00BF0312">
        <w:trPr>
          <w:trHeight w:val="561"/>
        </w:trPr>
        <w:tc>
          <w:tcPr>
            <w:tcW w:w="714" w:type="dxa"/>
            <w:tcBorders>
              <w:bottom w:val="single" w:sz="4" w:space="0" w:color="auto"/>
            </w:tcBorders>
            <w:shd w:val="clear" w:color="auto" w:fill="auto"/>
          </w:tcPr>
          <w:p w:rsidR="000B67D4" w:rsidRPr="00BF0312" w:rsidRDefault="000B67D4" w:rsidP="00BF0312">
            <w:pPr>
              <w:jc w:val="center"/>
              <w:rPr>
                <w:sz w:val="20"/>
                <w:szCs w:val="20"/>
              </w:rPr>
            </w:pPr>
            <w:r w:rsidRPr="00BF0312">
              <w:rPr>
                <w:sz w:val="20"/>
                <w:szCs w:val="20"/>
              </w:rPr>
              <w:t>1.1</w:t>
            </w:r>
          </w:p>
        </w:tc>
        <w:tc>
          <w:tcPr>
            <w:tcW w:w="1620" w:type="dxa"/>
            <w:tcBorders>
              <w:bottom w:val="single" w:sz="4" w:space="0" w:color="auto"/>
            </w:tcBorders>
          </w:tcPr>
          <w:p w:rsidR="000B67D4" w:rsidRPr="00BF0312" w:rsidRDefault="000B67D4" w:rsidP="00BF0312">
            <w:pPr>
              <w:jc w:val="center"/>
              <w:rPr>
                <w:sz w:val="20"/>
                <w:szCs w:val="20"/>
              </w:rPr>
            </w:pPr>
            <w:r w:rsidRPr="00BF0312">
              <w:rPr>
                <w:sz w:val="20"/>
                <w:szCs w:val="20"/>
              </w:rPr>
              <w:t>Уставный капитал</w:t>
            </w:r>
          </w:p>
        </w:tc>
        <w:tc>
          <w:tcPr>
            <w:tcW w:w="1080" w:type="dxa"/>
            <w:tcBorders>
              <w:bottom w:val="single" w:sz="4" w:space="0" w:color="auto"/>
            </w:tcBorders>
          </w:tcPr>
          <w:p w:rsidR="000B67D4" w:rsidRPr="00BF0312" w:rsidRDefault="000B67D4" w:rsidP="00BF0312">
            <w:pPr>
              <w:jc w:val="center"/>
              <w:rPr>
                <w:sz w:val="20"/>
                <w:szCs w:val="20"/>
              </w:rPr>
            </w:pPr>
            <w:r w:rsidRPr="00BF0312">
              <w:rPr>
                <w:sz w:val="20"/>
                <w:szCs w:val="20"/>
              </w:rPr>
              <w:t xml:space="preserve">10 </w:t>
            </w:r>
          </w:p>
        </w:tc>
        <w:tc>
          <w:tcPr>
            <w:tcW w:w="720" w:type="dxa"/>
            <w:tcBorders>
              <w:bottom w:val="single" w:sz="4" w:space="0" w:color="auto"/>
            </w:tcBorders>
          </w:tcPr>
          <w:p w:rsidR="000B67D4" w:rsidRPr="00BF0312" w:rsidRDefault="000B67D4" w:rsidP="00BF0312">
            <w:pPr>
              <w:jc w:val="center"/>
              <w:rPr>
                <w:sz w:val="20"/>
                <w:szCs w:val="20"/>
              </w:rPr>
            </w:pPr>
            <w:r w:rsidRPr="00BF0312">
              <w:rPr>
                <w:sz w:val="20"/>
                <w:szCs w:val="20"/>
              </w:rPr>
              <w:t>0,4</w:t>
            </w:r>
          </w:p>
        </w:tc>
        <w:tc>
          <w:tcPr>
            <w:tcW w:w="1080" w:type="dxa"/>
            <w:tcBorders>
              <w:bottom w:val="single" w:sz="4" w:space="0" w:color="auto"/>
            </w:tcBorders>
          </w:tcPr>
          <w:p w:rsidR="000B67D4" w:rsidRPr="00BF0312" w:rsidRDefault="000B67D4" w:rsidP="00BF0312">
            <w:pPr>
              <w:jc w:val="center"/>
              <w:rPr>
                <w:sz w:val="20"/>
                <w:szCs w:val="20"/>
              </w:rPr>
            </w:pPr>
            <w:r w:rsidRPr="00BF0312">
              <w:rPr>
                <w:sz w:val="20"/>
                <w:szCs w:val="20"/>
              </w:rPr>
              <w:t xml:space="preserve">10 </w:t>
            </w:r>
          </w:p>
        </w:tc>
        <w:tc>
          <w:tcPr>
            <w:tcW w:w="720" w:type="dxa"/>
            <w:tcBorders>
              <w:bottom w:val="single" w:sz="4" w:space="0" w:color="auto"/>
            </w:tcBorders>
          </w:tcPr>
          <w:p w:rsidR="000B67D4" w:rsidRPr="00BF0312" w:rsidRDefault="000B67D4" w:rsidP="00BF0312">
            <w:pPr>
              <w:jc w:val="center"/>
              <w:rPr>
                <w:sz w:val="20"/>
                <w:szCs w:val="20"/>
              </w:rPr>
            </w:pPr>
            <w:r w:rsidRPr="00BF0312">
              <w:rPr>
                <w:sz w:val="20"/>
                <w:szCs w:val="20"/>
              </w:rPr>
              <w:t>0,4</w:t>
            </w:r>
          </w:p>
        </w:tc>
        <w:tc>
          <w:tcPr>
            <w:tcW w:w="1080" w:type="dxa"/>
            <w:tcBorders>
              <w:bottom w:val="single" w:sz="4" w:space="0" w:color="auto"/>
            </w:tcBorders>
          </w:tcPr>
          <w:p w:rsidR="000B67D4" w:rsidRPr="00BF0312" w:rsidRDefault="00070B7E" w:rsidP="00BF0312">
            <w:pPr>
              <w:jc w:val="center"/>
              <w:rPr>
                <w:sz w:val="20"/>
                <w:szCs w:val="20"/>
              </w:rPr>
            </w:pPr>
            <w:r w:rsidRPr="00BF0312">
              <w:rPr>
                <w:sz w:val="20"/>
                <w:szCs w:val="20"/>
              </w:rPr>
              <w:t>10</w:t>
            </w:r>
          </w:p>
        </w:tc>
        <w:tc>
          <w:tcPr>
            <w:tcW w:w="720" w:type="dxa"/>
            <w:tcBorders>
              <w:bottom w:val="single" w:sz="4" w:space="0" w:color="auto"/>
            </w:tcBorders>
          </w:tcPr>
          <w:p w:rsidR="000B67D4" w:rsidRPr="00BF0312" w:rsidRDefault="007136DB" w:rsidP="00BF0312">
            <w:pPr>
              <w:jc w:val="center"/>
              <w:rPr>
                <w:sz w:val="20"/>
                <w:szCs w:val="20"/>
              </w:rPr>
            </w:pPr>
            <w:r w:rsidRPr="00BF0312">
              <w:rPr>
                <w:sz w:val="20"/>
                <w:szCs w:val="20"/>
              </w:rPr>
              <w:t>0,3</w:t>
            </w:r>
          </w:p>
        </w:tc>
        <w:tc>
          <w:tcPr>
            <w:tcW w:w="900" w:type="dxa"/>
            <w:shd w:val="clear" w:color="auto" w:fill="auto"/>
          </w:tcPr>
          <w:p w:rsidR="000B67D4" w:rsidRPr="00BF0312" w:rsidRDefault="000B67D4" w:rsidP="00BF0312">
            <w:pPr>
              <w:jc w:val="center"/>
              <w:rPr>
                <w:sz w:val="20"/>
                <w:szCs w:val="20"/>
              </w:rPr>
            </w:pPr>
            <w:r w:rsidRPr="00BF0312">
              <w:rPr>
                <w:sz w:val="20"/>
                <w:szCs w:val="20"/>
              </w:rPr>
              <w:t>-</w:t>
            </w:r>
          </w:p>
        </w:tc>
        <w:tc>
          <w:tcPr>
            <w:tcW w:w="720" w:type="dxa"/>
            <w:gridSpan w:val="2"/>
            <w:shd w:val="clear" w:color="auto" w:fill="auto"/>
          </w:tcPr>
          <w:p w:rsidR="000B67D4" w:rsidRPr="00BF0312" w:rsidRDefault="000B67D4" w:rsidP="00BF0312">
            <w:pPr>
              <w:jc w:val="center"/>
              <w:rPr>
                <w:sz w:val="20"/>
                <w:szCs w:val="20"/>
              </w:rPr>
            </w:pPr>
            <w:r w:rsidRPr="00BF0312">
              <w:rPr>
                <w:sz w:val="20"/>
                <w:szCs w:val="20"/>
              </w:rPr>
              <w:t>-</w:t>
            </w:r>
          </w:p>
        </w:tc>
        <w:tc>
          <w:tcPr>
            <w:tcW w:w="720" w:type="dxa"/>
            <w:shd w:val="clear" w:color="auto" w:fill="auto"/>
          </w:tcPr>
          <w:p w:rsidR="000B67D4" w:rsidRPr="00BF0312" w:rsidRDefault="007136DB">
            <w:pPr>
              <w:rPr>
                <w:sz w:val="20"/>
                <w:szCs w:val="20"/>
              </w:rPr>
            </w:pPr>
            <w:r w:rsidRPr="00BF0312">
              <w:rPr>
                <w:sz w:val="20"/>
                <w:szCs w:val="20"/>
              </w:rPr>
              <w:t>-</w:t>
            </w:r>
          </w:p>
        </w:tc>
        <w:tc>
          <w:tcPr>
            <w:tcW w:w="540" w:type="dxa"/>
            <w:shd w:val="clear" w:color="auto" w:fill="auto"/>
          </w:tcPr>
          <w:p w:rsidR="000B67D4" w:rsidRPr="00BF0312" w:rsidRDefault="007136DB">
            <w:pPr>
              <w:rPr>
                <w:sz w:val="20"/>
                <w:szCs w:val="20"/>
              </w:rPr>
            </w:pPr>
            <w:r w:rsidRPr="00BF0312">
              <w:rPr>
                <w:sz w:val="20"/>
                <w:szCs w:val="20"/>
              </w:rPr>
              <w:t>-0,1</w:t>
            </w:r>
          </w:p>
        </w:tc>
      </w:tr>
      <w:tr w:rsidR="00070B7E" w:rsidRPr="00BF0312" w:rsidTr="00BF0312">
        <w:tc>
          <w:tcPr>
            <w:tcW w:w="714" w:type="dxa"/>
            <w:shd w:val="clear" w:color="auto" w:fill="auto"/>
          </w:tcPr>
          <w:p w:rsidR="000B67D4" w:rsidRPr="00BF0312" w:rsidRDefault="000B67D4" w:rsidP="00BF0312">
            <w:pPr>
              <w:jc w:val="center"/>
              <w:rPr>
                <w:sz w:val="20"/>
                <w:szCs w:val="20"/>
              </w:rPr>
            </w:pPr>
            <w:r w:rsidRPr="00BF0312">
              <w:rPr>
                <w:sz w:val="20"/>
                <w:szCs w:val="20"/>
              </w:rPr>
              <w:t>1.2</w:t>
            </w:r>
          </w:p>
        </w:tc>
        <w:tc>
          <w:tcPr>
            <w:tcW w:w="1620" w:type="dxa"/>
          </w:tcPr>
          <w:p w:rsidR="000B67D4" w:rsidRPr="00BF0312" w:rsidRDefault="000B67D4" w:rsidP="00BF0312">
            <w:pPr>
              <w:jc w:val="center"/>
              <w:rPr>
                <w:sz w:val="20"/>
                <w:szCs w:val="20"/>
              </w:rPr>
            </w:pPr>
            <w:r w:rsidRPr="00BF0312">
              <w:rPr>
                <w:sz w:val="20"/>
                <w:szCs w:val="20"/>
              </w:rPr>
              <w:t>Прибыль + фонды</w:t>
            </w:r>
          </w:p>
        </w:tc>
        <w:tc>
          <w:tcPr>
            <w:tcW w:w="1080" w:type="dxa"/>
          </w:tcPr>
          <w:p w:rsidR="000B67D4" w:rsidRPr="00BF0312" w:rsidRDefault="000B67D4" w:rsidP="00BF0312">
            <w:pPr>
              <w:jc w:val="center"/>
              <w:rPr>
                <w:sz w:val="20"/>
                <w:szCs w:val="20"/>
              </w:rPr>
            </w:pPr>
            <w:r w:rsidRPr="00BF0312">
              <w:rPr>
                <w:sz w:val="20"/>
                <w:szCs w:val="20"/>
              </w:rPr>
              <w:t>104</w:t>
            </w:r>
            <w:r w:rsidR="00070B7E" w:rsidRPr="00BF0312">
              <w:rPr>
                <w:sz w:val="20"/>
                <w:szCs w:val="20"/>
              </w:rPr>
              <w:t>,</w:t>
            </w:r>
            <w:r w:rsidRPr="00BF0312">
              <w:rPr>
                <w:sz w:val="20"/>
                <w:szCs w:val="20"/>
              </w:rPr>
              <w:t>78</w:t>
            </w:r>
          </w:p>
        </w:tc>
        <w:tc>
          <w:tcPr>
            <w:tcW w:w="720" w:type="dxa"/>
          </w:tcPr>
          <w:p w:rsidR="000B67D4" w:rsidRPr="00BF0312" w:rsidRDefault="000B67D4" w:rsidP="00BF0312">
            <w:pPr>
              <w:jc w:val="center"/>
              <w:rPr>
                <w:sz w:val="20"/>
                <w:szCs w:val="20"/>
              </w:rPr>
            </w:pPr>
            <w:r w:rsidRPr="00BF0312">
              <w:rPr>
                <w:sz w:val="20"/>
                <w:szCs w:val="20"/>
              </w:rPr>
              <w:t>4,2</w:t>
            </w:r>
          </w:p>
        </w:tc>
        <w:tc>
          <w:tcPr>
            <w:tcW w:w="1080" w:type="dxa"/>
          </w:tcPr>
          <w:p w:rsidR="000B67D4" w:rsidRPr="00BF0312" w:rsidRDefault="000B67D4" w:rsidP="00BF0312">
            <w:pPr>
              <w:jc w:val="center"/>
              <w:rPr>
                <w:sz w:val="20"/>
                <w:szCs w:val="20"/>
              </w:rPr>
            </w:pPr>
            <w:r w:rsidRPr="00BF0312">
              <w:rPr>
                <w:sz w:val="20"/>
                <w:szCs w:val="20"/>
              </w:rPr>
              <w:t>415</w:t>
            </w:r>
            <w:r w:rsidR="00070B7E" w:rsidRPr="00BF0312">
              <w:rPr>
                <w:sz w:val="20"/>
                <w:szCs w:val="20"/>
              </w:rPr>
              <w:t>,</w:t>
            </w:r>
            <w:r w:rsidRPr="00BF0312">
              <w:rPr>
                <w:sz w:val="20"/>
                <w:szCs w:val="20"/>
              </w:rPr>
              <w:t>4</w:t>
            </w:r>
            <w:r w:rsidR="00413C1B" w:rsidRPr="00BF0312">
              <w:rPr>
                <w:sz w:val="20"/>
                <w:szCs w:val="20"/>
              </w:rPr>
              <w:t>9</w:t>
            </w:r>
          </w:p>
        </w:tc>
        <w:tc>
          <w:tcPr>
            <w:tcW w:w="720" w:type="dxa"/>
          </w:tcPr>
          <w:p w:rsidR="000B67D4" w:rsidRPr="00BF0312" w:rsidRDefault="000B67D4" w:rsidP="00BF0312">
            <w:pPr>
              <w:jc w:val="center"/>
              <w:rPr>
                <w:sz w:val="20"/>
                <w:szCs w:val="20"/>
              </w:rPr>
            </w:pPr>
            <w:r w:rsidRPr="00BF0312">
              <w:rPr>
                <w:sz w:val="20"/>
                <w:szCs w:val="20"/>
              </w:rPr>
              <w:t>14,8</w:t>
            </w:r>
          </w:p>
        </w:tc>
        <w:tc>
          <w:tcPr>
            <w:tcW w:w="1080" w:type="dxa"/>
          </w:tcPr>
          <w:p w:rsidR="000B67D4" w:rsidRPr="00BF0312" w:rsidRDefault="00070B7E" w:rsidP="00BF0312">
            <w:pPr>
              <w:jc w:val="center"/>
              <w:rPr>
                <w:sz w:val="20"/>
                <w:szCs w:val="20"/>
              </w:rPr>
            </w:pPr>
            <w:r w:rsidRPr="00BF0312">
              <w:rPr>
                <w:sz w:val="20"/>
                <w:szCs w:val="20"/>
              </w:rPr>
              <w:t>742,47</w:t>
            </w:r>
          </w:p>
        </w:tc>
        <w:tc>
          <w:tcPr>
            <w:tcW w:w="720" w:type="dxa"/>
          </w:tcPr>
          <w:p w:rsidR="000B67D4" w:rsidRPr="00BF0312" w:rsidRDefault="007136DB" w:rsidP="00BF0312">
            <w:pPr>
              <w:jc w:val="center"/>
              <w:rPr>
                <w:sz w:val="20"/>
                <w:szCs w:val="20"/>
              </w:rPr>
            </w:pPr>
            <w:r w:rsidRPr="00BF0312">
              <w:rPr>
                <w:sz w:val="20"/>
                <w:szCs w:val="20"/>
              </w:rPr>
              <w:t>20,8</w:t>
            </w:r>
          </w:p>
        </w:tc>
        <w:tc>
          <w:tcPr>
            <w:tcW w:w="900" w:type="dxa"/>
            <w:shd w:val="clear" w:color="auto" w:fill="auto"/>
          </w:tcPr>
          <w:p w:rsidR="000B67D4" w:rsidRPr="00BF0312" w:rsidRDefault="000B67D4" w:rsidP="00BF0312">
            <w:pPr>
              <w:jc w:val="center"/>
              <w:rPr>
                <w:sz w:val="20"/>
                <w:szCs w:val="20"/>
              </w:rPr>
            </w:pPr>
            <w:r w:rsidRPr="00BF0312">
              <w:rPr>
                <w:sz w:val="20"/>
                <w:szCs w:val="20"/>
              </w:rPr>
              <w:t>310</w:t>
            </w:r>
            <w:r w:rsidR="00070B7E" w:rsidRPr="00BF0312">
              <w:rPr>
                <w:sz w:val="20"/>
                <w:szCs w:val="20"/>
              </w:rPr>
              <w:t>,</w:t>
            </w:r>
            <w:r w:rsidRPr="00BF0312">
              <w:rPr>
                <w:sz w:val="20"/>
                <w:szCs w:val="20"/>
              </w:rPr>
              <w:t>7</w:t>
            </w:r>
            <w:r w:rsidR="00413C1B" w:rsidRPr="00BF0312">
              <w:rPr>
                <w:sz w:val="20"/>
                <w:szCs w:val="20"/>
              </w:rPr>
              <w:t>1</w:t>
            </w:r>
          </w:p>
        </w:tc>
        <w:tc>
          <w:tcPr>
            <w:tcW w:w="720" w:type="dxa"/>
            <w:gridSpan w:val="2"/>
            <w:shd w:val="clear" w:color="auto" w:fill="auto"/>
          </w:tcPr>
          <w:p w:rsidR="000B67D4" w:rsidRPr="00BF0312" w:rsidRDefault="000B67D4" w:rsidP="00BF0312">
            <w:pPr>
              <w:jc w:val="center"/>
              <w:rPr>
                <w:sz w:val="20"/>
                <w:szCs w:val="20"/>
              </w:rPr>
            </w:pPr>
            <w:r w:rsidRPr="00BF0312">
              <w:rPr>
                <w:sz w:val="20"/>
                <w:szCs w:val="20"/>
              </w:rPr>
              <w:t>10,6</w:t>
            </w:r>
          </w:p>
        </w:tc>
        <w:tc>
          <w:tcPr>
            <w:tcW w:w="720" w:type="dxa"/>
            <w:shd w:val="clear" w:color="auto" w:fill="auto"/>
          </w:tcPr>
          <w:p w:rsidR="000B67D4" w:rsidRPr="00BF0312" w:rsidRDefault="007136DB">
            <w:pPr>
              <w:rPr>
                <w:sz w:val="20"/>
                <w:szCs w:val="20"/>
              </w:rPr>
            </w:pPr>
            <w:r w:rsidRPr="00BF0312">
              <w:rPr>
                <w:sz w:val="20"/>
                <w:szCs w:val="20"/>
              </w:rPr>
              <w:t>326,98</w:t>
            </w:r>
          </w:p>
        </w:tc>
        <w:tc>
          <w:tcPr>
            <w:tcW w:w="540" w:type="dxa"/>
            <w:shd w:val="clear" w:color="auto" w:fill="auto"/>
          </w:tcPr>
          <w:p w:rsidR="000B67D4" w:rsidRPr="00BF0312" w:rsidRDefault="007136DB">
            <w:pPr>
              <w:rPr>
                <w:sz w:val="20"/>
                <w:szCs w:val="20"/>
              </w:rPr>
            </w:pPr>
            <w:r w:rsidRPr="00BF0312">
              <w:rPr>
                <w:sz w:val="20"/>
                <w:szCs w:val="20"/>
              </w:rPr>
              <w:t>6</w:t>
            </w:r>
          </w:p>
        </w:tc>
      </w:tr>
      <w:tr w:rsidR="00070B7E" w:rsidRPr="00BF0312" w:rsidTr="00BF0312">
        <w:tc>
          <w:tcPr>
            <w:tcW w:w="714" w:type="dxa"/>
            <w:shd w:val="clear" w:color="auto" w:fill="auto"/>
          </w:tcPr>
          <w:p w:rsidR="000B67D4" w:rsidRPr="00BF0312" w:rsidRDefault="000B67D4" w:rsidP="00BF0312">
            <w:pPr>
              <w:jc w:val="center"/>
              <w:rPr>
                <w:sz w:val="20"/>
                <w:szCs w:val="20"/>
              </w:rPr>
            </w:pPr>
            <w:r w:rsidRPr="00BF0312">
              <w:rPr>
                <w:sz w:val="20"/>
                <w:szCs w:val="20"/>
              </w:rPr>
              <w:t>2</w:t>
            </w:r>
          </w:p>
        </w:tc>
        <w:tc>
          <w:tcPr>
            <w:tcW w:w="1620" w:type="dxa"/>
          </w:tcPr>
          <w:p w:rsidR="000B67D4" w:rsidRPr="00BF0312" w:rsidRDefault="000B67D4" w:rsidP="00BF0312">
            <w:pPr>
              <w:jc w:val="center"/>
              <w:rPr>
                <w:sz w:val="20"/>
                <w:szCs w:val="20"/>
              </w:rPr>
            </w:pPr>
            <w:r w:rsidRPr="00BF0312">
              <w:rPr>
                <w:sz w:val="20"/>
                <w:szCs w:val="20"/>
              </w:rPr>
              <w:t>Заемный капитал</w:t>
            </w:r>
          </w:p>
        </w:tc>
        <w:tc>
          <w:tcPr>
            <w:tcW w:w="1080" w:type="dxa"/>
          </w:tcPr>
          <w:p w:rsidR="000B67D4" w:rsidRPr="00BF0312" w:rsidRDefault="000B67D4" w:rsidP="00BF0312">
            <w:pPr>
              <w:jc w:val="center"/>
              <w:rPr>
                <w:sz w:val="20"/>
                <w:szCs w:val="20"/>
              </w:rPr>
            </w:pPr>
            <w:r w:rsidRPr="00BF0312">
              <w:rPr>
                <w:sz w:val="20"/>
                <w:szCs w:val="20"/>
              </w:rPr>
              <w:t>2393,81</w:t>
            </w:r>
          </w:p>
        </w:tc>
        <w:tc>
          <w:tcPr>
            <w:tcW w:w="720" w:type="dxa"/>
          </w:tcPr>
          <w:p w:rsidR="000B67D4" w:rsidRPr="00BF0312" w:rsidRDefault="000B67D4" w:rsidP="00BF0312">
            <w:pPr>
              <w:jc w:val="center"/>
              <w:rPr>
                <w:sz w:val="20"/>
                <w:szCs w:val="20"/>
              </w:rPr>
            </w:pPr>
            <w:r w:rsidRPr="00BF0312">
              <w:rPr>
                <w:sz w:val="20"/>
                <w:szCs w:val="20"/>
              </w:rPr>
              <w:t>95,4</w:t>
            </w:r>
          </w:p>
        </w:tc>
        <w:tc>
          <w:tcPr>
            <w:tcW w:w="1080" w:type="dxa"/>
          </w:tcPr>
          <w:p w:rsidR="000B67D4" w:rsidRPr="00BF0312" w:rsidRDefault="000B67D4" w:rsidP="00BF0312">
            <w:pPr>
              <w:jc w:val="center"/>
              <w:rPr>
                <w:sz w:val="20"/>
                <w:szCs w:val="20"/>
              </w:rPr>
            </w:pPr>
            <w:r w:rsidRPr="00BF0312">
              <w:rPr>
                <w:sz w:val="20"/>
                <w:szCs w:val="20"/>
              </w:rPr>
              <w:t>2380</w:t>
            </w:r>
            <w:r w:rsidR="00070B7E" w:rsidRPr="00BF0312">
              <w:rPr>
                <w:sz w:val="20"/>
                <w:szCs w:val="20"/>
              </w:rPr>
              <w:t>,</w:t>
            </w:r>
            <w:r w:rsidRPr="00BF0312">
              <w:rPr>
                <w:sz w:val="20"/>
                <w:szCs w:val="20"/>
              </w:rPr>
              <w:t>57</w:t>
            </w:r>
          </w:p>
        </w:tc>
        <w:tc>
          <w:tcPr>
            <w:tcW w:w="720" w:type="dxa"/>
          </w:tcPr>
          <w:p w:rsidR="000B67D4" w:rsidRPr="00BF0312" w:rsidRDefault="000B67D4" w:rsidP="00BF0312">
            <w:pPr>
              <w:jc w:val="center"/>
              <w:rPr>
                <w:sz w:val="20"/>
                <w:szCs w:val="20"/>
              </w:rPr>
            </w:pPr>
            <w:r w:rsidRPr="00BF0312">
              <w:rPr>
                <w:sz w:val="20"/>
                <w:szCs w:val="20"/>
              </w:rPr>
              <w:t>84,8</w:t>
            </w:r>
          </w:p>
        </w:tc>
        <w:tc>
          <w:tcPr>
            <w:tcW w:w="1080" w:type="dxa"/>
          </w:tcPr>
          <w:p w:rsidR="000B67D4" w:rsidRPr="00BF0312" w:rsidRDefault="00070B7E" w:rsidP="00BF0312">
            <w:pPr>
              <w:jc w:val="center"/>
              <w:rPr>
                <w:sz w:val="20"/>
                <w:szCs w:val="20"/>
              </w:rPr>
            </w:pPr>
            <w:r w:rsidRPr="00BF0312">
              <w:rPr>
                <w:sz w:val="20"/>
                <w:szCs w:val="20"/>
              </w:rPr>
              <w:t>2811,7</w:t>
            </w:r>
          </w:p>
        </w:tc>
        <w:tc>
          <w:tcPr>
            <w:tcW w:w="720" w:type="dxa"/>
          </w:tcPr>
          <w:p w:rsidR="000B67D4" w:rsidRPr="00BF0312" w:rsidRDefault="007136DB" w:rsidP="00BF0312">
            <w:pPr>
              <w:jc w:val="center"/>
              <w:rPr>
                <w:sz w:val="20"/>
                <w:szCs w:val="20"/>
              </w:rPr>
            </w:pPr>
            <w:r w:rsidRPr="00BF0312">
              <w:rPr>
                <w:sz w:val="20"/>
                <w:szCs w:val="20"/>
              </w:rPr>
              <w:t>78,9</w:t>
            </w:r>
          </w:p>
        </w:tc>
        <w:tc>
          <w:tcPr>
            <w:tcW w:w="900" w:type="dxa"/>
            <w:shd w:val="clear" w:color="auto" w:fill="auto"/>
          </w:tcPr>
          <w:p w:rsidR="000B67D4" w:rsidRPr="00BF0312" w:rsidRDefault="000B67D4" w:rsidP="00BF0312">
            <w:pPr>
              <w:jc w:val="center"/>
              <w:rPr>
                <w:sz w:val="20"/>
                <w:szCs w:val="20"/>
              </w:rPr>
            </w:pPr>
            <w:r w:rsidRPr="00BF0312">
              <w:rPr>
                <w:sz w:val="20"/>
                <w:szCs w:val="20"/>
              </w:rPr>
              <w:t>-13</w:t>
            </w:r>
            <w:r w:rsidR="00070B7E" w:rsidRPr="00BF0312">
              <w:rPr>
                <w:sz w:val="20"/>
                <w:szCs w:val="20"/>
              </w:rPr>
              <w:t>,</w:t>
            </w:r>
            <w:r w:rsidRPr="00BF0312">
              <w:rPr>
                <w:sz w:val="20"/>
                <w:szCs w:val="20"/>
              </w:rPr>
              <w:t>24</w:t>
            </w:r>
          </w:p>
        </w:tc>
        <w:tc>
          <w:tcPr>
            <w:tcW w:w="720" w:type="dxa"/>
            <w:gridSpan w:val="2"/>
            <w:shd w:val="clear" w:color="auto" w:fill="auto"/>
          </w:tcPr>
          <w:p w:rsidR="000B67D4" w:rsidRPr="00BF0312" w:rsidRDefault="000B67D4" w:rsidP="00BF0312">
            <w:pPr>
              <w:jc w:val="center"/>
              <w:rPr>
                <w:sz w:val="20"/>
                <w:szCs w:val="20"/>
              </w:rPr>
            </w:pPr>
            <w:r w:rsidRPr="00BF0312">
              <w:rPr>
                <w:sz w:val="20"/>
                <w:szCs w:val="20"/>
              </w:rPr>
              <w:t>-10,6</w:t>
            </w:r>
          </w:p>
        </w:tc>
        <w:tc>
          <w:tcPr>
            <w:tcW w:w="720" w:type="dxa"/>
            <w:shd w:val="clear" w:color="auto" w:fill="auto"/>
          </w:tcPr>
          <w:p w:rsidR="000B67D4" w:rsidRPr="00BF0312" w:rsidRDefault="00CF27F9">
            <w:pPr>
              <w:rPr>
                <w:sz w:val="20"/>
                <w:szCs w:val="20"/>
              </w:rPr>
            </w:pPr>
            <w:r w:rsidRPr="00BF0312">
              <w:rPr>
                <w:sz w:val="20"/>
                <w:szCs w:val="20"/>
              </w:rPr>
              <w:t>431,13</w:t>
            </w:r>
          </w:p>
        </w:tc>
        <w:tc>
          <w:tcPr>
            <w:tcW w:w="540" w:type="dxa"/>
            <w:shd w:val="clear" w:color="auto" w:fill="auto"/>
          </w:tcPr>
          <w:p w:rsidR="000B67D4" w:rsidRPr="00BF0312" w:rsidRDefault="007136DB">
            <w:pPr>
              <w:rPr>
                <w:sz w:val="20"/>
                <w:szCs w:val="20"/>
              </w:rPr>
            </w:pPr>
            <w:r w:rsidRPr="00BF0312">
              <w:rPr>
                <w:sz w:val="20"/>
                <w:szCs w:val="20"/>
              </w:rPr>
              <w:t>-5,9</w:t>
            </w:r>
          </w:p>
        </w:tc>
      </w:tr>
      <w:tr w:rsidR="00070B7E" w:rsidRPr="00BF0312" w:rsidTr="00BF0312">
        <w:tc>
          <w:tcPr>
            <w:tcW w:w="714" w:type="dxa"/>
            <w:shd w:val="clear" w:color="auto" w:fill="auto"/>
          </w:tcPr>
          <w:p w:rsidR="000B67D4" w:rsidRPr="00BF0312" w:rsidRDefault="000B67D4" w:rsidP="00BF0312">
            <w:pPr>
              <w:jc w:val="center"/>
              <w:rPr>
                <w:sz w:val="20"/>
                <w:szCs w:val="20"/>
              </w:rPr>
            </w:pPr>
            <w:r w:rsidRPr="00BF0312">
              <w:rPr>
                <w:sz w:val="20"/>
                <w:szCs w:val="20"/>
              </w:rPr>
              <w:t>2.1</w:t>
            </w:r>
          </w:p>
        </w:tc>
        <w:tc>
          <w:tcPr>
            <w:tcW w:w="1620" w:type="dxa"/>
          </w:tcPr>
          <w:p w:rsidR="000B67D4" w:rsidRPr="00BF0312" w:rsidRDefault="000B67D4" w:rsidP="00BF0312">
            <w:pPr>
              <w:jc w:val="center"/>
              <w:rPr>
                <w:sz w:val="20"/>
                <w:szCs w:val="20"/>
              </w:rPr>
            </w:pPr>
            <w:r w:rsidRPr="00BF0312">
              <w:rPr>
                <w:sz w:val="20"/>
                <w:szCs w:val="20"/>
              </w:rPr>
              <w:t>Долгосрочный заемный капитал</w:t>
            </w:r>
          </w:p>
        </w:tc>
        <w:tc>
          <w:tcPr>
            <w:tcW w:w="1080" w:type="dxa"/>
          </w:tcPr>
          <w:p w:rsidR="000B67D4" w:rsidRPr="00BF0312" w:rsidRDefault="000B67D4" w:rsidP="00BF0312">
            <w:pPr>
              <w:jc w:val="center"/>
              <w:rPr>
                <w:sz w:val="20"/>
                <w:szCs w:val="20"/>
              </w:rPr>
            </w:pPr>
            <w:r w:rsidRPr="00BF0312">
              <w:rPr>
                <w:sz w:val="20"/>
                <w:szCs w:val="20"/>
              </w:rPr>
              <w:t>-</w:t>
            </w:r>
          </w:p>
        </w:tc>
        <w:tc>
          <w:tcPr>
            <w:tcW w:w="720" w:type="dxa"/>
          </w:tcPr>
          <w:p w:rsidR="000B67D4" w:rsidRPr="00BF0312" w:rsidRDefault="000B67D4" w:rsidP="00BF0312">
            <w:pPr>
              <w:jc w:val="center"/>
              <w:rPr>
                <w:sz w:val="20"/>
                <w:szCs w:val="20"/>
              </w:rPr>
            </w:pPr>
            <w:r w:rsidRPr="00BF0312">
              <w:rPr>
                <w:sz w:val="20"/>
                <w:szCs w:val="20"/>
              </w:rPr>
              <w:t>-</w:t>
            </w:r>
          </w:p>
        </w:tc>
        <w:tc>
          <w:tcPr>
            <w:tcW w:w="1080" w:type="dxa"/>
          </w:tcPr>
          <w:p w:rsidR="000B67D4" w:rsidRPr="00BF0312" w:rsidRDefault="000B67D4" w:rsidP="00BF0312">
            <w:pPr>
              <w:jc w:val="center"/>
              <w:rPr>
                <w:sz w:val="20"/>
                <w:szCs w:val="20"/>
              </w:rPr>
            </w:pPr>
            <w:r w:rsidRPr="00BF0312">
              <w:rPr>
                <w:sz w:val="20"/>
                <w:szCs w:val="20"/>
              </w:rPr>
              <w:t>-</w:t>
            </w:r>
          </w:p>
        </w:tc>
        <w:tc>
          <w:tcPr>
            <w:tcW w:w="720" w:type="dxa"/>
          </w:tcPr>
          <w:p w:rsidR="000B67D4" w:rsidRPr="00BF0312" w:rsidRDefault="000B67D4" w:rsidP="00BF0312">
            <w:pPr>
              <w:jc w:val="center"/>
              <w:rPr>
                <w:sz w:val="20"/>
                <w:szCs w:val="20"/>
              </w:rPr>
            </w:pPr>
            <w:r w:rsidRPr="00BF0312">
              <w:rPr>
                <w:sz w:val="20"/>
                <w:szCs w:val="20"/>
              </w:rPr>
              <w:t>-</w:t>
            </w:r>
          </w:p>
        </w:tc>
        <w:tc>
          <w:tcPr>
            <w:tcW w:w="1080" w:type="dxa"/>
          </w:tcPr>
          <w:p w:rsidR="000B67D4" w:rsidRPr="00BF0312" w:rsidRDefault="00070B7E" w:rsidP="00BF0312">
            <w:pPr>
              <w:jc w:val="center"/>
              <w:rPr>
                <w:sz w:val="20"/>
                <w:szCs w:val="20"/>
              </w:rPr>
            </w:pPr>
            <w:r w:rsidRPr="00BF0312">
              <w:rPr>
                <w:sz w:val="20"/>
                <w:szCs w:val="20"/>
              </w:rPr>
              <w:t>-</w:t>
            </w:r>
          </w:p>
        </w:tc>
        <w:tc>
          <w:tcPr>
            <w:tcW w:w="720" w:type="dxa"/>
          </w:tcPr>
          <w:p w:rsidR="000B67D4" w:rsidRPr="00BF0312" w:rsidRDefault="00070B7E" w:rsidP="00BF0312">
            <w:pPr>
              <w:jc w:val="center"/>
              <w:rPr>
                <w:sz w:val="20"/>
                <w:szCs w:val="20"/>
              </w:rPr>
            </w:pPr>
            <w:r w:rsidRPr="00BF0312">
              <w:rPr>
                <w:sz w:val="20"/>
                <w:szCs w:val="20"/>
              </w:rPr>
              <w:t>-</w:t>
            </w:r>
          </w:p>
        </w:tc>
        <w:tc>
          <w:tcPr>
            <w:tcW w:w="900" w:type="dxa"/>
            <w:shd w:val="clear" w:color="auto" w:fill="auto"/>
          </w:tcPr>
          <w:p w:rsidR="000B67D4" w:rsidRPr="00BF0312" w:rsidRDefault="000B67D4" w:rsidP="00BF0312">
            <w:pPr>
              <w:jc w:val="center"/>
              <w:rPr>
                <w:sz w:val="20"/>
                <w:szCs w:val="20"/>
              </w:rPr>
            </w:pPr>
            <w:r w:rsidRPr="00BF0312">
              <w:rPr>
                <w:sz w:val="20"/>
                <w:szCs w:val="20"/>
              </w:rPr>
              <w:t>-</w:t>
            </w:r>
          </w:p>
        </w:tc>
        <w:tc>
          <w:tcPr>
            <w:tcW w:w="720" w:type="dxa"/>
            <w:gridSpan w:val="2"/>
            <w:shd w:val="clear" w:color="auto" w:fill="auto"/>
          </w:tcPr>
          <w:p w:rsidR="000B67D4" w:rsidRPr="00BF0312" w:rsidRDefault="000B67D4" w:rsidP="00BF0312">
            <w:pPr>
              <w:jc w:val="center"/>
              <w:rPr>
                <w:sz w:val="20"/>
                <w:szCs w:val="20"/>
              </w:rPr>
            </w:pPr>
            <w:r w:rsidRPr="00BF0312">
              <w:rPr>
                <w:sz w:val="20"/>
                <w:szCs w:val="20"/>
              </w:rPr>
              <w:t>-</w:t>
            </w:r>
          </w:p>
        </w:tc>
        <w:tc>
          <w:tcPr>
            <w:tcW w:w="720" w:type="dxa"/>
            <w:shd w:val="clear" w:color="auto" w:fill="auto"/>
          </w:tcPr>
          <w:p w:rsidR="000B67D4" w:rsidRPr="00BF0312" w:rsidRDefault="00070B7E">
            <w:pPr>
              <w:rPr>
                <w:sz w:val="20"/>
                <w:szCs w:val="20"/>
              </w:rPr>
            </w:pPr>
            <w:r w:rsidRPr="00BF0312">
              <w:rPr>
                <w:sz w:val="20"/>
                <w:szCs w:val="20"/>
              </w:rPr>
              <w:t>-</w:t>
            </w:r>
          </w:p>
        </w:tc>
        <w:tc>
          <w:tcPr>
            <w:tcW w:w="540" w:type="dxa"/>
            <w:shd w:val="clear" w:color="auto" w:fill="auto"/>
          </w:tcPr>
          <w:p w:rsidR="000B67D4" w:rsidRPr="00BF0312" w:rsidRDefault="00070B7E">
            <w:pPr>
              <w:rPr>
                <w:sz w:val="20"/>
                <w:szCs w:val="20"/>
              </w:rPr>
            </w:pPr>
            <w:r w:rsidRPr="00BF0312">
              <w:rPr>
                <w:sz w:val="20"/>
                <w:szCs w:val="20"/>
              </w:rPr>
              <w:t>-</w:t>
            </w:r>
          </w:p>
        </w:tc>
      </w:tr>
      <w:tr w:rsidR="00070B7E" w:rsidRPr="00BF0312" w:rsidTr="00BF0312">
        <w:tc>
          <w:tcPr>
            <w:tcW w:w="714" w:type="dxa"/>
            <w:shd w:val="clear" w:color="auto" w:fill="auto"/>
          </w:tcPr>
          <w:p w:rsidR="000B67D4" w:rsidRPr="00BF0312" w:rsidRDefault="000B67D4" w:rsidP="00BF0312">
            <w:pPr>
              <w:jc w:val="center"/>
              <w:rPr>
                <w:sz w:val="20"/>
                <w:szCs w:val="20"/>
              </w:rPr>
            </w:pPr>
            <w:r w:rsidRPr="00BF0312">
              <w:rPr>
                <w:sz w:val="20"/>
                <w:szCs w:val="20"/>
              </w:rPr>
              <w:t>2.2</w:t>
            </w:r>
          </w:p>
        </w:tc>
        <w:tc>
          <w:tcPr>
            <w:tcW w:w="1620" w:type="dxa"/>
          </w:tcPr>
          <w:p w:rsidR="000B67D4" w:rsidRPr="00BF0312" w:rsidRDefault="000B67D4" w:rsidP="00BF0312">
            <w:pPr>
              <w:jc w:val="center"/>
              <w:rPr>
                <w:sz w:val="20"/>
                <w:szCs w:val="20"/>
              </w:rPr>
            </w:pPr>
            <w:r w:rsidRPr="00BF0312">
              <w:rPr>
                <w:sz w:val="20"/>
                <w:szCs w:val="20"/>
              </w:rPr>
              <w:t>Краткосрочный заемный капитал</w:t>
            </w:r>
          </w:p>
        </w:tc>
        <w:tc>
          <w:tcPr>
            <w:tcW w:w="1080" w:type="dxa"/>
          </w:tcPr>
          <w:p w:rsidR="000B67D4" w:rsidRPr="00BF0312" w:rsidRDefault="000B67D4" w:rsidP="00BF0312">
            <w:pPr>
              <w:jc w:val="center"/>
              <w:rPr>
                <w:sz w:val="20"/>
                <w:szCs w:val="20"/>
              </w:rPr>
            </w:pPr>
            <w:r w:rsidRPr="00BF0312">
              <w:rPr>
                <w:sz w:val="20"/>
                <w:szCs w:val="20"/>
              </w:rPr>
              <w:t>2393</w:t>
            </w:r>
            <w:r w:rsidR="00070B7E" w:rsidRPr="00BF0312">
              <w:rPr>
                <w:sz w:val="20"/>
                <w:szCs w:val="20"/>
              </w:rPr>
              <w:t>,</w:t>
            </w:r>
            <w:r w:rsidRPr="00BF0312">
              <w:rPr>
                <w:sz w:val="20"/>
                <w:szCs w:val="20"/>
              </w:rPr>
              <w:t>81</w:t>
            </w:r>
          </w:p>
        </w:tc>
        <w:tc>
          <w:tcPr>
            <w:tcW w:w="720" w:type="dxa"/>
          </w:tcPr>
          <w:p w:rsidR="000B67D4" w:rsidRPr="00BF0312" w:rsidRDefault="000B67D4" w:rsidP="00BF0312">
            <w:pPr>
              <w:jc w:val="center"/>
              <w:rPr>
                <w:b/>
                <w:sz w:val="20"/>
                <w:szCs w:val="20"/>
                <w:u w:val="single"/>
              </w:rPr>
            </w:pPr>
            <w:r w:rsidRPr="00BF0312">
              <w:rPr>
                <w:b/>
                <w:sz w:val="20"/>
                <w:szCs w:val="20"/>
                <w:u w:val="single"/>
              </w:rPr>
              <w:t>95,4</w:t>
            </w:r>
          </w:p>
          <w:p w:rsidR="00CF27F9" w:rsidRPr="00BF0312" w:rsidRDefault="00CF27F9" w:rsidP="00BF0312">
            <w:pPr>
              <w:jc w:val="center"/>
              <w:rPr>
                <w:b/>
                <w:sz w:val="20"/>
                <w:szCs w:val="20"/>
              </w:rPr>
            </w:pPr>
            <w:r w:rsidRPr="00BF0312">
              <w:rPr>
                <w:b/>
                <w:sz w:val="20"/>
                <w:szCs w:val="20"/>
              </w:rPr>
              <w:t>!</w:t>
            </w:r>
          </w:p>
        </w:tc>
        <w:tc>
          <w:tcPr>
            <w:tcW w:w="1080" w:type="dxa"/>
          </w:tcPr>
          <w:p w:rsidR="000B67D4" w:rsidRPr="00BF0312" w:rsidRDefault="000B67D4" w:rsidP="00BF0312">
            <w:pPr>
              <w:jc w:val="center"/>
              <w:rPr>
                <w:sz w:val="20"/>
                <w:szCs w:val="20"/>
              </w:rPr>
            </w:pPr>
            <w:r w:rsidRPr="00BF0312">
              <w:rPr>
                <w:sz w:val="20"/>
                <w:szCs w:val="20"/>
              </w:rPr>
              <w:t>2380</w:t>
            </w:r>
            <w:r w:rsidR="00070B7E" w:rsidRPr="00BF0312">
              <w:rPr>
                <w:sz w:val="20"/>
                <w:szCs w:val="20"/>
              </w:rPr>
              <w:t>,</w:t>
            </w:r>
            <w:r w:rsidRPr="00BF0312">
              <w:rPr>
                <w:sz w:val="20"/>
                <w:szCs w:val="20"/>
              </w:rPr>
              <w:t>57</w:t>
            </w:r>
          </w:p>
        </w:tc>
        <w:tc>
          <w:tcPr>
            <w:tcW w:w="720" w:type="dxa"/>
          </w:tcPr>
          <w:p w:rsidR="000B67D4" w:rsidRPr="00BF0312" w:rsidRDefault="000B67D4" w:rsidP="00BF0312">
            <w:pPr>
              <w:jc w:val="center"/>
              <w:rPr>
                <w:sz w:val="20"/>
                <w:szCs w:val="20"/>
              </w:rPr>
            </w:pPr>
            <w:r w:rsidRPr="00BF0312">
              <w:rPr>
                <w:sz w:val="20"/>
                <w:szCs w:val="20"/>
              </w:rPr>
              <w:t>84,8</w:t>
            </w:r>
          </w:p>
        </w:tc>
        <w:tc>
          <w:tcPr>
            <w:tcW w:w="1080" w:type="dxa"/>
          </w:tcPr>
          <w:p w:rsidR="000B67D4" w:rsidRPr="00BF0312" w:rsidRDefault="00413C1B" w:rsidP="00BF0312">
            <w:pPr>
              <w:jc w:val="center"/>
              <w:rPr>
                <w:sz w:val="20"/>
                <w:szCs w:val="20"/>
              </w:rPr>
            </w:pPr>
            <w:r w:rsidRPr="00BF0312">
              <w:rPr>
                <w:sz w:val="20"/>
                <w:szCs w:val="20"/>
              </w:rPr>
              <w:t>2811,7</w:t>
            </w:r>
          </w:p>
          <w:p w:rsidR="00413C1B" w:rsidRPr="00BF0312" w:rsidRDefault="00413C1B" w:rsidP="00BF0312">
            <w:pPr>
              <w:jc w:val="center"/>
              <w:rPr>
                <w:sz w:val="20"/>
                <w:szCs w:val="20"/>
              </w:rPr>
            </w:pPr>
          </w:p>
        </w:tc>
        <w:tc>
          <w:tcPr>
            <w:tcW w:w="720" w:type="dxa"/>
          </w:tcPr>
          <w:p w:rsidR="000B67D4" w:rsidRPr="00BF0312" w:rsidRDefault="007136DB" w:rsidP="00BF0312">
            <w:pPr>
              <w:jc w:val="center"/>
              <w:rPr>
                <w:sz w:val="20"/>
                <w:szCs w:val="20"/>
              </w:rPr>
            </w:pPr>
            <w:r w:rsidRPr="00BF0312">
              <w:rPr>
                <w:sz w:val="20"/>
                <w:szCs w:val="20"/>
              </w:rPr>
              <w:t>78,9</w:t>
            </w:r>
          </w:p>
        </w:tc>
        <w:tc>
          <w:tcPr>
            <w:tcW w:w="900" w:type="dxa"/>
            <w:shd w:val="clear" w:color="auto" w:fill="auto"/>
          </w:tcPr>
          <w:p w:rsidR="000B67D4" w:rsidRPr="00BF0312" w:rsidRDefault="000B67D4" w:rsidP="00BF0312">
            <w:pPr>
              <w:jc w:val="center"/>
              <w:rPr>
                <w:sz w:val="20"/>
                <w:szCs w:val="20"/>
              </w:rPr>
            </w:pPr>
            <w:r w:rsidRPr="00BF0312">
              <w:rPr>
                <w:sz w:val="20"/>
                <w:szCs w:val="20"/>
              </w:rPr>
              <w:t>-13</w:t>
            </w:r>
            <w:r w:rsidR="00070B7E" w:rsidRPr="00BF0312">
              <w:rPr>
                <w:sz w:val="20"/>
                <w:szCs w:val="20"/>
              </w:rPr>
              <w:t>,</w:t>
            </w:r>
            <w:r w:rsidRPr="00BF0312">
              <w:rPr>
                <w:sz w:val="20"/>
                <w:szCs w:val="20"/>
              </w:rPr>
              <w:t>24</w:t>
            </w:r>
          </w:p>
        </w:tc>
        <w:tc>
          <w:tcPr>
            <w:tcW w:w="720" w:type="dxa"/>
            <w:gridSpan w:val="2"/>
            <w:shd w:val="clear" w:color="auto" w:fill="auto"/>
          </w:tcPr>
          <w:p w:rsidR="000B67D4" w:rsidRPr="00BF0312" w:rsidRDefault="000B67D4" w:rsidP="00BF0312">
            <w:pPr>
              <w:jc w:val="center"/>
              <w:rPr>
                <w:sz w:val="20"/>
                <w:szCs w:val="20"/>
              </w:rPr>
            </w:pPr>
            <w:r w:rsidRPr="00BF0312">
              <w:rPr>
                <w:sz w:val="20"/>
                <w:szCs w:val="20"/>
              </w:rPr>
              <w:t>-10,6</w:t>
            </w:r>
          </w:p>
        </w:tc>
        <w:tc>
          <w:tcPr>
            <w:tcW w:w="720" w:type="dxa"/>
            <w:shd w:val="clear" w:color="auto" w:fill="auto"/>
          </w:tcPr>
          <w:p w:rsidR="000B67D4" w:rsidRPr="00BF0312" w:rsidRDefault="00CF27F9">
            <w:pPr>
              <w:rPr>
                <w:sz w:val="20"/>
                <w:szCs w:val="20"/>
              </w:rPr>
            </w:pPr>
            <w:r w:rsidRPr="00BF0312">
              <w:rPr>
                <w:sz w:val="20"/>
                <w:szCs w:val="20"/>
              </w:rPr>
              <w:t>431,13</w:t>
            </w:r>
          </w:p>
        </w:tc>
        <w:tc>
          <w:tcPr>
            <w:tcW w:w="540" w:type="dxa"/>
            <w:shd w:val="clear" w:color="auto" w:fill="auto"/>
          </w:tcPr>
          <w:p w:rsidR="000B67D4" w:rsidRPr="00BF0312" w:rsidRDefault="00CF27F9">
            <w:pPr>
              <w:rPr>
                <w:sz w:val="20"/>
                <w:szCs w:val="20"/>
              </w:rPr>
            </w:pPr>
            <w:r w:rsidRPr="00BF0312">
              <w:rPr>
                <w:sz w:val="20"/>
                <w:szCs w:val="20"/>
              </w:rPr>
              <w:t>-5,9</w:t>
            </w:r>
          </w:p>
        </w:tc>
      </w:tr>
      <w:tr w:rsidR="00070B7E" w:rsidRPr="00BF0312" w:rsidTr="00BF0312">
        <w:tc>
          <w:tcPr>
            <w:tcW w:w="714" w:type="dxa"/>
            <w:shd w:val="clear" w:color="auto" w:fill="auto"/>
          </w:tcPr>
          <w:p w:rsidR="000B67D4" w:rsidRPr="00BF0312" w:rsidRDefault="000B67D4" w:rsidP="00BF0312">
            <w:pPr>
              <w:jc w:val="center"/>
              <w:rPr>
                <w:sz w:val="20"/>
                <w:szCs w:val="20"/>
              </w:rPr>
            </w:pPr>
            <w:r w:rsidRPr="00BF0312">
              <w:rPr>
                <w:sz w:val="20"/>
                <w:szCs w:val="20"/>
              </w:rPr>
              <w:t>2.2.1</w:t>
            </w:r>
          </w:p>
        </w:tc>
        <w:tc>
          <w:tcPr>
            <w:tcW w:w="1620" w:type="dxa"/>
          </w:tcPr>
          <w:p w:rsidR="000B67D4" w:rsidRPr="00BF0312" w:rsidRDefault="000B67D4" w:rsidP="00BF0312">
            <w:pPr>
              <w:jc w:val="center"/>
              <w:rPr>
                <w:sz w:val="20"/>
                <w:szCs w:val="20"/>
              </w:rPr>
            </w:pPr>
            <w:r w:rsidRPr="00BF0312">
              <w:rPr>
                <w:sz w:val="20"/>
                <w:szCs w:val="20"/>
              </w:rPr>
              <w:t>Кредиторская задолженность</w:t>
            </w:r>
          </w:p>
        </w:tc>
        <w:tc>
          <w:tcPr>
            <w:tcW w:w="1080" w:type="dxa"/>
          </w:tcPr>
          <w:p w:rsidR="000B67D4" w:rsidRPr="00BF0312" w:rsidRDefault="000B67D4" w:rsidP="00BF0312">
            <w:pPr>
              <w:jc w:val="center"/>
              <w:rPr>
                <w:sz w:val="20"/>
                <w:szCs w:val="20"/>
              </w:rPr>
            </w:pPr>
            <w:r w:rsidRPr="00BF0312">
              <w:rPr>
                <w:sz w:val="20"/>
                <w:szCs w:val="20"/>
              </w:rPr>
              <w:t>2393</w:t>
            </w:r>
            <w:r w:rsidR="00070B7E" w:rsidRPr="00BF0312">
              <w:rPr>
                <w:sz w:val="20"/>
                <w:szCs w:val="20"/>
              </w:rPr>
              <w:t>,</w:t>
            </w:r>
            <w:r w:rsidRPr="00BF0312">
              <w:rPr>
                <w:sz w:val="20"/>
                <w:szCs w:val="20"/>
              </w:rPr>
              <w:t>81</w:t>
            </w:r>
          </w:p>
        </w:tc>
        <w:tc>
          <w:tcPr>
            <w:tcW w:w="720" w:type="dxa"/>
          </w:tcPr>
          <w:p w:rsidR="000B67D4" w:rsidRPr="00BF0312" w:rsidRDefault="000B67D4" w:rsidP="00BF0312">
            <w:pPr>
              <w:jc w:val="center"/>
              <w:rPr>
                <w:sz w:val="20"/>
                <w:szCs w:val="20"/>
              </w:rPr>
            </w:pPr>
            <w:r w:rsidRPr="00BF0312">
              <w:rPr>
                <w:sz w:val="20"/>
                <w:szCs w:val="20"/>
              </w:rPr>
              <w:t>95,4</w:t>
            </w:r>
          </w:p>
        </w:tc>
        <w:tc>
          <w:tcPr>
            <w:tcW w:w="1080" w:type="dxa"/>
          </w:tcPr>
          <w:p w:rsidR="000B67D4" w:rsidRPr="00BF0312" w:rsidRDefault="000B67D4" w:rsidP="00BF0312">
            <w:pPr>
              <w:jc w:val="center"/>
              <w:rPr>
                <w:sz w:val="20"/>
                <w:szCs w:val="20"/>
              </w:rPr>
            </w:pPr>
            <w:r w:rsidRPr="00BF0312">
              <w:rPr>
                <w:sz w:val="20"/>
                <w:szCs w:val="20"/>
              </w:rPr>
              <w:t>2380</w:t>
            </w:r>
            <w:r w:rsidR="00070B7E" w:rsidRPr="00BF0312">
              <w:rPr>
                <w:sz w:val="20"/>
                <w:szCs w:val="20"/>
              </w:rPr>
              <w:t>,</w:t>
            </w:r>
            <w:r w:rsidRPr="00BF0312">
              <w:rPr>
                <w:sz w:val="20"/>
                <w:szCs w:val="20"/>
              </w:rPr>
              <w:t>57</w:t>
            </w:r>
          </w:p>
        </w:tc>
        <w:tc>
          <w:tcPr>
            <w:tcW w:w="720" w:type="dxa"/>
          </w:tcPr>
          <w:p w:rsidR="000B67D4" w:rsidRPr="00BF0312" w:rsidRDefault="000B67D4" w:rsidP="00BF0312">
            <w:pPr>
              <w:jc w:val="center"/>
              <w:rPr>
                <w:sz w:val="20"/>
                <w:szCs w:val="20"/>
              </w:rPr>
            </w:pPr>
            <w:r w:rsidRPr="00BF0312">
              <w:rPr>
                <w:sz w:val="20"/>
                <w:szCs w:val="20"/>
              </w:rPr>
              <w:t>84,8</w:t>
            </w:r>
          </w:p>
        </w:tc>
        <w:tc>
          <w:tcPr>
            <w:tcW w:w="1080" w:type="dxa"/>
          </w:tcPr>
          <w:p w:rsidR="000B67D4" w:rsidRPr="00BF0312" w:rsidRDefault="00070B7E" w:rsidP="00BF0312">
            <w:pPr>
              <w:jc w:val="center"/>
              <w:rPr>
                <w:sz w:val="20"/>
                <w:szCs w:val="20"/>
              </w:rPr>
            </w:pPr>
            <w:r w:rsidRPr="00BF0312">
              <w:rPr>
                <w:sz w:val="20"/>
                <w:szCs w:val="20"/>
              </w:rPr>
              <w:t>2811,7</w:t>
            </w:r>
          </w:p>
        </w:tc>
        <w:tc>
          <w:tcPr>
            <w:tcW w:w="720" w:type="dxa"/>
          </w:tcPr>
          <w:p w:rsidR="000B67D4" w:rsidRPr="00BF0312" w:rsidRDefault="007136DB" w:rsidP="00BF0312">
            <w:pPr>
              <w:jc w:val="center"/>
              <w:rPr>
                <w:sz w:val="20"/>
                <w:szCs w:val="20"/>
              </w:rPr>
            </w:pPr>
            <w:r w:rsidRPr="00BF0312">
              <w:rPr>
                <w:sz w:val="20"/>
                <w:szCs w:val="20"/>
              </w:rPr>
              <w:t>78,9</w:t>
            </w:r>
          </w:p>
        </w:tc>
        <w:tc>
          <w:tcPr>
            <w:tcW w:w="900" w:type="dxa"/>
            <w:shd w:val="clear" w:color="auto" w:fill="auto"/>
          </w:tcPr>
          <w:p w:rsidR="000B67D4" w:rsidRPr="00BF0312" w:rsidRDefault="000B67D4" w:rsidP="00BF0312">
            <w:pPr>
              <w:jc w:val="center"/>
              <w:rPr>
                <w:sz w:val="20"/>
                <w:szCs w:val="20"/>
              </w:rPr>
            </w:pPr>
            <w:r w:rsidRPr="00BF0312">
              <w:rPr>
                <w:sz w:val="20"/>
                <w:szCs w:val="20"/>
              </w:rPr>
              <w:t>-13</w:t>
            </w:r>
            <w:r w:rsidR="00070B7E" w:rsidRPr="00BF0312">
              <w:rPr>
                <w:sz w:val="20"/>
                <w:szCs w:val="20"/>
              </w:rPr>
              <w:t>,</w:t>
            </w:r>
            <w:r w:rsidRPr="00BF0312">
              <w:rPr>
                <w:sz w:val="20"/>
                <w:szCs w:val="20"/>
              </w:rPr>
              <w:t>243</w:t>
            </w:r>
          </w:p>
        </w:tc>
        <w:tc>
          <w:tcPr>
            <w:tcW w:w="720" w:type="dxa"/>
            <w:gridSpan w:val="2"/>
            <w:shd w:val="clear" w:color="auto" w:fill="auto"/>
          </w:tcPr>
          <w:p w:rsidR="000B67D4" w:rsidRPr="00BF0312" w:rsidRDefault="000B67D4" w:rsidP="00BF0312">
            <w:pPr>
              <w:jc w:val="center"/>
              <w:rPr>
                <w:sz w:val="20"/>
                <w:szCs w:val="20"/>
              </w:rPr>
            </w:pPr>
            <w:r w:rsidRPr="00BF0312">
              <w:rPr>
                <w:sz w:val="20"/>
                <w:szCs w:val="20"/>
              </w:rPr>
              <w:t>-10,6</w:t>
            </w:r>
          </w:p>
        </w:tc>
        <w:tc>
          <w:tcPr>
            <w:tcW w:w="720" w:type="dxa"/>
            <w:shd w:val="clear" w:color="auto" w:fill="auto"/>
          </w:tcPr>
          <w:p w:rsidR="000B67D4" w:rsidRPr="00BF0312" w:rsidRDefault="00CF27F9">
            <w:pPr>
              <w:rPr>
                <w:sz w:val="20"/>
                <w:szCs w:val="20"/>
              </w:rPr>
            </w:pPr>
            <w:r w:rsidRPr="00BF0312">
              <w:rPr>
                <w:sz w:val="20"/>
                <w:szCs w:val="20"/>
              </w:rPr>
              <w:t>431,13</w:t>
            </w:r>
          </w:p>
        </w:tc>
        <w:tc>
          <w:tcPr>
            <w:tcW w:w="540" w:type="dxa"/>
            <w:shd w:val="clear" w:color="auto" w:fill="auto"/>
          </w:tcPr>
          <w:p w:rsidR="000B67D4" w:rsidRPr="00BF0312" w:rsidRDefault="00CF27F9">
            <w:pPr>
              <w:rPr>
                <w:sz w:val="20"/>
                <w:szCs w:val="20"/>
              </w:rPr>
            </w:pPr>
            <w:r w:rsidRPr="00BF0312">
              <w:rPr>
                <w:sz w:val="20"/>
                <w:szCs w:val="20"/>
              </w:rPr>
              <w:t>-5,9</w:t>
            </w:r>
          </w:p>
        </w:tc>
      </w:tr>
      <w:tr w:rsidR="00070B7E" w:rsidRPr="00BF0312" w:rsidTr="00BF0312">
        <w:trPr>
          <w:trHeight w:val="434"/>
        </w:trPr>
        <w:tc>
          <w:tcPr>
            <w:tcW w:w="714" w:type="dxa"/>
            <w:shd w:val="clear" w:color="auto" w:fill="auto"/>
          </w:tcPr>
          <w:p w:rsidR="000B67D4" w:rsidRPr="00BF0312" w:rsidRDefault="000B67D4" w:rsidP="00BF0312">
            <w:pPr>
              <w:jc w:val="center"/>
              <w:rPr>
                <w:sz w:val="20"/>
                <w:szCs w:val="20"/>
              </w:rPr>
            </w:pPr>
          </w:p>
        </w:tc>
        <w:tc>
          <w:tcPr>
            <w:tcW w:w="1620" w:type="dxa"/>
          </w:tcPr>
          <w:p w:rsidR="000B67D4" w:rsidRPr="00BF0312" w:rsidRDefault="000B67D4" w:rsidP="00BF0312">
            <w:pPr>
              <w:jc w:val="center"/>
              <w:rPr>
                <w:sz w:val="22"/>
                <w:szCs w:val="22"/>
              </w:rPr>
            </w:pPr>
            <w:r w:rsidRPr="00BF0312">
              <w:rPr>
                <w:sz w:val="22"/>
                <w:szCs w:val="22"/>
              </w:rPr>
              <w:t>Баланс</w:t>
            </w:r>
          </w:p>
        </w:tc>
        <w:tc>
          <w:tcPr>
            <w:tcW w:w="1080" w:type="dxa"/>
          </w:tcPr>
          <w:p w:rsidR="000B67D4" w:rsidRPr="00BF0312" w:rsidRDefault="000B67D4" w:rsidP="00BF0312">
            <w:pPr>
              <w:jc w:val="center"/>
              <w:rPr>
                <w:sz w:val="22"/>
                <w:szCs w:val="22"/>
              </w:rPr>
            </w:pPr>
            <w:r w:rsidRPr="00BF0312">
              <w:rPr>
                <w:sz w:val="22"/>
                <w:szCs w:val="22"/>
              </w:rPr>
              <w:t>2508</w:t>
            </w:r>
            <w:r w:rsidR="00070B7E" w:rsidRPr="00BF0312">
              <w:rPr>
                <w:sz w:val="22"/>
                <w:szCs w:val="22"/>
              </w:rPr>
              <w:t>,</w:t>
            </w:r>
            <w:r w:rsidRPr="00BF0312">
              <w:rPr>
                <w:sz w:val="22"/>
                <w:szCs w:val="22"/>
              </w:rPr>
              <w:t>59</w:t>
            </w:r>
          </w:p>
        </w:tc>
        <w:tc>
          <w:tcPr>
            <w:tcW w:w="720" w:type="dxa"/>
          </w:tcPr>
          <w:p w:rsidR="000B67D4" w:rsidRPr="00BF0312" w:rsidRDefault="000B67D4" w:rsidP="00BF0312">
            <w:pPr>
              <w:jc w:val="center"/>
              <w:rPr>
                <w:sz w:val="22"/>
                <w:szCs w:val="22"/>
              </w:rPr>
            </w:pPr>
            <w:r w:rsidRPr="00BF0312">
              <w:rPr>
                <w:sz w:val="22"/>
                <w:szCs w:val="22"/>
              </w:rPr>
              <w:t>100</w:t>
            </w:r>
          </w:p>
        </w:tc>
        <w:tc>
          <w:tcPr>
            <w:tcW w:w="1080" w:type="dxa"/>
          </w:tcPr>
          <w:p w:rsidR="000B67D4" w:rsidRPr="00BF0312" w:rsidRDefault="000B67D4" w:rsidP="00BF0312">
            <w:pPr>
              <w:jc w:val="center"/>
              <w:rPr>
                <w:sz w:val="22"/>
                <w:szCs w:val="22"/>
              </w:rPr>
            </w:pPr>
            <w:r w:rsidRPr="00BF0312">
              <w:rPr>
                <w:sz w:val="22"/>
                <w:szCs w:val="22"/>
              </w:rPr>
              <w:t>2806</w:t>
            </w:r>
            <w:r w:rsidR="00070B7E" w:rsidRPr="00BF0312">
              <w:rPr>
                <w:sz w:val="22"/>
                <w:szCs w:val="22"/>
              </w:rPr>
              <w:t>,</w:t>
            </w:r>
            <w:r w:rsidRPr="00BF0312">
              <w:rPr>
                <w:sz w:val="22"/>
                <w:szCs w:val="22"/>
              </w:rPr>
              <w:t>0</w:t>
            </w:r>
            <w:r w:rsidR="00413C1B" w:rsidRPr="00BF0312">
              <w:rPr>
                <w:sz w:val="22"/>
                <w:szCs w:val="22"/>
              </w:rPr>
              <w:t>6</w:t>
            </w:r>
          </w:p>
        </w:tc>
        <w:tc>
          <w:tcPr>
            <w:tcW w:w="720" w:type="dxa"/>
          </w:tcPr>
          <w:p w:rsidR="000B67D4" w:rsidRPr="00BF0312" w:rsidRDefault="000B67D4" w:rsidP="00BF0312">
            <w:pPr>
              <w:jc w:val="center"/>
              <w:rPr>
                <w:sz w:val="22"/>
                <w:szCs w:val="22"/>
              </w:rPr>
            </w:pPr>
            <w:r w:rsidRPr="00BF0312">
              <w:rPr>
                <w:sz w:val="22"/>
                <w:szCs w:val="22"/>
              </w:rPr>
              <w:t>100</w:t>
            </w:r>
          </w:p>
        </w:tc>
        <w:tc>
          <w:tcPr>
            <w:tcW w:w="1080" w:type="dxa"/>
          </w:tcPr>
          <w:p w:rsidR="000B67D4" w:rsidRPr="00BF0312" w:rsidRDefault="00070B7E" w:rsidP="00BF0312">
            <w:pPr>
              <w:jc w:val="center"/>
              <w:rPr>
                <w:sz w:val="22"/>
                <w:szCs w:val="22"/>
              </w:rPr>
            </w:pPr>
            <w:r w:rsidRPr="00BF0312">
              <w:rPr>
                <w:sz w:val="22"/>
                <w:szCs w:val="22"/>
              </w:rPr>
              <w:t>3564,1</w:t>
            </w:r>
            <w:r w:rsidR="00413C1B" w:rsidRPr="00BF0312">
              <w:rPr>
                <w:sz w:val="22"/>
                <w:szCs w:val="22"/>
              </w:rPr>
              <w:t>8</w:t>
            </w:r>
          </w:p>
        </w:tc>
        <w:tc>
          <w:tcPr>
            <w:tcW w:w="720" w:type="dxa"/>
          </w:tcPr>
          <w:p w:rsidR="000B67D4" w:rsidRPr="00BF0312" w:rsidRDefault="00070B7E" w:rsidP="00BF0312">
            <w:pPr>
              <w:jc w:val="center"/>
              <w:rPr>
                <w:sz w:val="22"/>
                <w:szCs w:val="22"/>
              </w:rPr>
            </w:pPr>
            <w:r w:rsidRPr="00BF0312">
              <w:rPr>
                <w:sz w:val="22"/>
                <w:szCs w:val="22"/>
              </w:rPr>
              <w:t>100</w:t>
            </w:r>
          </w:p>
        </w:tc>
        <w:tc>
          <w:tcPr>
            <w:tcW w:w="900" w:type="dxa"/>
            <w:shd w:val="clear" w:color="auto" w:fill="auto"/>
          </w:tcPr>
          <w:p w:rsidR="000B67D4" w:rsidRPr="00BF0312" w:rsidRDefault="000B67D4" w:rsidP="00BF0312">
            <w:pPr>
              <w:jc w:val="center"/>
              <w:rPr>
                <w:sz w:val="22"/>
                <w:szCs w:val="22"/>
              </w:rPr>
            </w:pPr>
            <w:r w:rsidRPr="00BF0312">
              <w:rPr>
                <w:sz w:val="22"/>
                <w:szCs w:val="22"/>
              </w:rPr>
              <w:t>297</w:t>
            </w:r>
            <w:r w:rsidR="00070B7E" w:rsidRPr="00BF0312">
              <w:rPr>
                <w:sz w:val="22"/>
                <w:szCs w:val="22"/>
              </w:rPr>
              <w:t>,</w:t>
            </w:r>
            <w:r w:rsidRPr="00BF0312">
              <w:rPr>
                <w:sz w:val="22"/>
                <w:szCs w:val="22"/>
              </w:rPr>
              <w:t>4</w:t>
            </w:r>
            <w:r w:rsidR="00413C1B" w:rsidRPr="00BF0312">
              <w:rPr>
                <w:sz w:val="22"/>
                <w:szCs w:val="22"/>
              </w:rPr>
              <w:t>7</w:t>
            </w:r>
          </w:p>
        </w:tc>
        <w:tc>
          <w:tcPr>
            <w:tcW w:w="720" w:type="dxa"/>
            <w:gridSpan w:val="2"/>
            <w:shd w:val="clear" w:color="auto" w:fill="auto"/>
          </w:tcPr>
          <w:p w:rsidR="000B67D4" w:rsidRPr="00BF0312" w:rsidRDefault="000B67D4" w:rsidP="00BF0312">
            <w:pPr>
              <w:jc w:val="center"/>
              <w:rPr>
                <w:sz w:val="22"/>
                <w:szCs w:val="22"/>
              </w:rPr>
            </w:pPr>
            <w:r w:rsidRPr="00BF0312">
              <w:rPr>
                <w:sz w:val="22"/>
                <w:szCs w:val="22"/>
              </w:rPr>
              <w:t>-</w:t>
            </w:r>
          </w:p>
        </w:tc>
        <w:tc>
          <w:tcPr>
            <w:tcW w:w="720" w:type="dxa"/>
            <w:shd w:val="clear" w:color="auto" w:fill="auto"/>
          </w:tcPr>
          <w:p w:rsidR="000B67D4" w:rsidRPr="00BF0312" w:rsidRDefault="007136DB">
            <w:pPr>
              <w:rPr>
                <w:sz w:val="20"/>
                <w:szCs w:val="20"/>
              </w:rPr>
            </w:pPr>
            <w:r w:rsidRPr="00BF0312">
              <w:rPr>
                <w:sz w:val="20"/>
                <w:szCs w:val="20"/>
              </w:rPr>
              <w:t>758,1</w:t>
            </w:r>
            <w:r w:rsidR="00413C1B" w:rsidRPr="00BF0312">
              <w:rPr>
                <w:sz w:val="20"/>
                <w:szCs w:val="20"/>
              </w:rPr>
              <w:t>2</w:t>
            </w:r>
          </w:p>
        </w:tc>
        <w:tc>
          <w:tcPr>
            <w:tcW w:w="540" w:type="dxa"/>
            <w:shd w:val="clear" w:color="auto" w:fill="auto"/>
          </w:tcPr>
          <w:p w:rsidR="000B67D4" w:rsidRPr="00BF0312" w:rsidRDefault="007136DB">
            <w:pPr>
              <w:rPr>
                <w:sz w:val="20"/>
                <w:szCs w:val="20"/>
              </w:rPr>
            </w:pPr>
            <w:r w:rsidRPr="00BF0312">
              <w:rPr>
                <w:sz w:val="20"/>
                <w:szCs w:val="20"/>
              </w:rPr>
              <w:t>-</w:t>
            </w:r>
          </w:p>
        </w:tc>
      </w:tr>
    </w:tbl>
    <w:p w:rsidR="00A723A4" w:rsidRPr="00070B7E" w:rsidRDefault="00A723A4" w:rsidP="0029362B">
      <w:pPr>
        <w:jc w:val="center"/>
        <w:rPr>
          <w:b/>
          <w:sz w:val="20"/>
          <w:szCs w:val="20"/>
          <w:u w:val="single"/>
        </w:rPr>
      </w:pPr>
    </w:p>
    <w:p w:rsidR="00255081" w:rsidRDefault="00CF27F9" w:rsidP="00CF27F9">
      <w:pPr>
        <w:jc w:val="both"/>
        <w:rPr>
          <w:b/>
        </w:rPr>
      </w:pPr>
      <w:r w:rsidRPr="00CF27F9">
        <w:rPr>
          <w:b/>
        </w:rPr>
        <w:t>Выводы по пассиву:</w:t>
      </w:r>
    </w:p>
    <w:p w:rsidR="00CF27F9" w:rsidRDefault="00C45061" w:rsidP="00CF27F9">
      <w:pPr>
        <w:jc w:val="both"/>
      </w:pPr>
      <w:r>
        <w:t xml:space="preserve">1. </w:t>
      </w:r>
      <w:r w:rsidR="00CF27F9">
        <w:t>Итог баланса увеличился на 297,466 тыс.руб. к концу 2002 года и на 758,116 тыс.руб. к концу 2003 года. Это является положительной тенденцией.</w:t>
      </w:r>
    </w:p>
    <w:p w:rsidR="00CF27F9" w:rsidRDefault="00C45061" w:rsidP="00CF27F9">
      <w:pPr>
        <w:jc w:val="both"/>
      </w:pPr>
      <w:r>
        <w:t xml:space="preserve">2. </w:t>
      </w:r>
      <w:r w:rsidR="00CF27F9">
        <w:t xml:space="preserve">Источники средств предприятия сформированы в основном за счет заемного капитала, причем краткосрочного заемного капитала (95% в начале 2002 года, 85% в  конце 2002 года, 79% в конце </w:t>
      </w:r>
      <w:r w:rsidR="00413C1B">
        <w:t>). Это очень плохо.  И хотя мы видим, что удельный вес краткосрочной задолженности уменьшается, но к концу 2003 года краткосрочная задолженность возросла на 430 тыс.руб.</w:t>
      </w:r>
    </w:p>
    <w:p w:rsidR="00413C1B" w:rsidRDefault="00C45061" w:rsidP="00CF27F9">
      <w:pPr>
        <w:jc w:val="both"/>
      </w:pPr>
      <w:r>
        <w:t xml:space="preserve">3. </w:t>
      </w:r>
      <w:r w:rsidR="00413C1B">
        <w:t>Весь заемный капитал предприятия сформирован за счет краткосрочной задолженности, что отрицательно скажется на платежеспособности.</w:t>
      </w:r>
    </w:p>
    <w:p w:rsidR="00C45061" w:rsidRDefault="00C45061" w:rsidP="00CF27F9">
      <w:pPr>
        <w:jc w:val="both"/>
      </w:pPr>
      <w:r>
        <w:t xml:space="preserve">4. </w:t>
      </w:r>
      <w:r w:rsidR="00413C1B">
        <w:t xml:space="preserve">Собственный капитал увеличился на 310 тыс.руб. к концу 2002 года и на 326 тыс. руб. </w:t>
      </w:r>
      <w:r>
        <w:t>Его удельный вес в структуре увеличился на 10% к концу 2002 года и еще на 6% к концу 2003года. Это является некоторой положительной тенденцией, но не достаточной. Увеличение собственного капитала связано с пополнением собственных средств за счет прибыли.</w:t>
      </w:r>
    </w:p>
    <w:p w:rsidR="00C45061" w:rsidRPr="00CF27F9" w:rsidRDefault="00C45061" w:rsidP="00CF27F9">
      <w:pPr>
        <w:jc w:val="both"/>
      </w:pPr>
      <w:r>
        <w:t>5. Оценим финансовую устойчивость:</w:t>
      </w:r>
    </w:p>
    <w:p w:rsidR="00C45061" w:rsidRDefault="00C45061" w:rsidP="00C45061">
      <w:pPr>
        <w:ind w:firstLine="709"/>
      </w:pPr>
      <w:r>
        <w:t>Финансовую устойчивость предприятия характеризуют показатели удельного веса в общем итоге баланса.</w:t>
      </w:r>
    </w:p>
    <w:p w:rsidR="00C45061" w:rsidRDefault="00C45061" w:rsidP="00C45061">
      <w:pPr>
        <w:ind w:firstLine="709"/>
      </w:pPr>
      <w:r>
        <w:rPr>
          <w:b/>
        </w:rPr>
        <w:t>ФУ=Ск/Б *100%,</w:t>
      </w:r>
      <w:r>
        <w:t xml:space="preserve"> где ФУ- финансовая устойчивость, Ск – собственный капитал, Б – баланс.</w:t>
      </w:r>
    </w:p>
    <w:p w:rsidR="00C45061" w:rsidRDefault="00C45061" w:rsidP="00C45061">
      <w:pPr>
        <w:ind w:firstLine="709"/>
      </w:pPr>
      <w:r>
        <w:t>На начало 2002 г. финансовая устойчивость составила 5%, на конец 2002г. 15% и на конец 2003 г. 21%. Очевидна некоторая положительная тенденция увеличения финансовой устойчивости, однако все эти показатели намного ниже нормы (меньше 50%).</w:t>
      </w:r>
    </w:p>
    <w:p w:rsidR="00C45061" w:rsidRDefault="00C45061" w:rsidP="00C45061">
      <w:pPr>
        <w:ind w:firstLine="709"/>
      </w:pPr>
      <w:r>
        <w:t>Поскольку финансовая устойчивость намного меньше нормы, отсутствует возможность дополнительного  привлечения долгосрочного заемного капитала, которого у предприятия нет.</w:t>
      </w:r>
    </w:p>
    <w:p w:rsidR="00C45061" w:rsidRDefault="00C45061" w:rsidP="00C45061">
      <w:pPr>
        <w:ind w:firstLine="709"/>
        <w:jc w:val="right"/>
      </w:pPr>
      <w:r>
        <w:t>Таблица 6</w:t>
      </w:r>
    </w:p>
    <w:p w:rsidR="00C45061" w:rsidRDefault="00C45061" w:rsidP="00C45061">
      <w:pPr>
        <w:ind w:firstLine="709"/>
        <w:jc w:val="right"/>
      </w:pPr>
      <w:r>
        <w:t xml:space="preserve">Тыс.руб. </w:t>
      </w:r>
    </w:p>
    <w:p w:rsidR="003C13CC" w:rsidRDefault="00C45061" w:rsidP="00C45061">
      <w:pPr>
        <w:jc w:val="center"/>
      </w:pPr>
      <w:r>
        <w:t>Актив</w:t>
      </w:r>
    </w:p>
    <w:p w:rsidR="00F6720A" w:rsidRDefault="00F6720A" w:rsidP="00C45061">
      <w:pPr>
        <w:jc w:val="cente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1068"/>
        <w:gridCol w:w="566"/>
        <w:gridCol w:w="1067"/>
        <w:gridCol w:w="566"/>
        <w:gridCol w:w="1067"/>
        <w:gridCol w:w="566"/>
        <w:gridCol w:w="980"/>
        <w:gridCol w:w="659"/>
        <w:gridCol w:w="1165"/>
        <w:gridCol w:w="640"/>
      </w:tblGrid>
      <w:tr w:rsidR="00F6720A" w:rsidRPr="00BF0312" w:rsidTr="00BF0312">
        <w:tc>
          <w:tcPr>
            <w:tcW w:w="1484" w:type="dxa"/>
            <w:vMerge w:val="restart"/>
          </w:tcPr>
          <w:p w:rsidR="00F6720A" w:rsidRPr="00BF0312" w:rsidRDefault="00F6720A" w:rsidP="00BF0312">
            <w:pPr>
              <w:jc w:val="center"/>
              <w:rPr>
                <w:sz w:val="20"/>
                <w:szCs w:val="20"/>
              </w:rPr>
            </w:pPr>
            <w:r w:rsidRPr="00BF0312">
              <w:rPr>
                <w:sz w:val="20"/>
                <w:szCs w:val="20"/>
              </w:rPr>
              <w:t>Статьи</w:t>
            </w:r>
          </w:p>
        </w:tc>
        <w:tc>
          <w:tcPr>
            <w:tcW w:w="1634" w:type="dxa"/>
            <w:gridSpan w:val="2"/>
          </w:tcPr>
          <w:p w:rsidR="00F6720A" w:rsidRPr="00BF0312" w:rsidRDefault="00F6720A" w:rsidP="00BF0312">
            <w:pPr>
              <w:jc w:val="center"/>
              <w:rPr>
                <w:sz w:val="20"/>
                <w:szCs w:val="20"/>
              </w:rPr>
            </w:pPr>
            <w:r w:rsidRPr="00BF0312">
              <w:rPr>
                <w:sz w:val="20"/>
                <w:szCs w:val="20"/>
              </w:rPr>
              <w:t>На начало 2002</w:t>
            </w:r>
          </w:p>
        </w:tc>
        <w:tc>
          <w:tcPr>
            <w:tcW w:w="1633" w:type="dxa"/>
            <w:gridSpan w:val="2"/>
          </w:tcPr>
          <w:p w:rsidR="00F6720A" w:rsidRPr="00BF0312" w:rsidRDefault="00F6720A" w:rsidP="00BF0312">
            <w:pPr>
              <w:jc w:val="center"/>
              <w:rPr>
                <w:sz w:val="20"/>
                <w:szCs w:val="20"/>
              </w:rPr>
            </w:pPr>
            <w:r w:rsidRPr="00BF0312">
              <w:rPr>
                <w:sz w:val="20"/>
                <w:szCs w:val="20"/>
              </w:rPr>
              <w:t>На конец 2002</w:t>
            </w:r>
          </w:p>
        </w:tc>
        <w:tc>
          <w:tcPr>
            <w:tcW w:w="1633" w:type="dxa"/>
            <w:gridSpan w:val="2"/>
          </w:tcPr>
          <w:p w:rsidR="00F6720A" w:rsidRPr="00BF0312" w:rsidRDefault="00F6720A" w:rsidP="00BF0312">
            <w:pPr>
              <w:jc w:val="center"/>
              <w:rPr>
                <w:sz w:val="20"/>
                <w:szCs w:val="20"/>
              </w:rPr>
            </w:pPr>
            <w:r w:rsidRPr="00BF0312">
              <w:rPr>
                <w:sz w:val="20"/>
                <w:szCs w:val="20"/>
              </w:rPr>
              <w:t>На конец 2003</w:t>
            </w:r>
          </w:p>
        </w:tc>
        <w:tc>
          <w:tcPr>
            <w:tcW w:w="1639" w:type="dxa"/>
            <w:gridSpan w:val="2"/>
          </w:tcPr>
          <w:p w:rsidR="00F6720A" w:rsidRPr="00BF0312" w:rsidRDefault="00F6720A" w:rsidP="00BF0312">
            <w:pPr>
              <w:jc w:val="center"/>
              <w:rPr>
                <w:sz w:val="20"/>
                <w:szCs w:val="20"/>
              </w:rPr>
            </w:pPr>
            <w:r w:rsidRPr="00BF0312">
              <w:rPr>
                <w:sz w:val="20"/>
                <w:szCs w:val="20"/>
              </w:rPr>
              <w:t>Изменение (КГ2002-НГ2002)</w:t>
            </w:r>
          </w:p>
        </w:tc>
        <w:tc>
          <w:tcPr>
            <w:tcW w:w="1805" w:type="dxa"/>
            <w:gridSpan w:val="2"/>
          </w:tcPr>
          <w:p w:rsidR="00F6720A" w:rsidRPr="00BF0312" w:rsidRDefault="00F6720A" w:rsidP="00BF0312">
            <w:pPr>
              <w:jc w:val="center"/>
              <w:rPr>
                <w:sz w:val="20"/>
                <w:szCs w:val="20"/>
              </w:rPr>
            </w:pPr>
            <w:r w:rsidRPr="00BF0312">
              <w:rPr>
                <w:sz w:val="20"/>
                <w:szCs w:val="20"/>
              </w:rPr>
              <w:t>Изменение (КГ2003-КГ2002)</w:t>
            </w:r>
          </w:p>
        </w:tc>
      </w:tr>
      <w:tr w:rsidR="00F6720A" w:rsidRPr="00BF0312" w:rsidTr="00BF0312">
        <w:tc>
          <w:tcPr>
            <w:tcW w:w="1484" w:type="dxa"/>
            <w:vMerge/>
          </w:tcPr>
          <w:p w:rsidR="00F6720A" w:rsidRPr="00BF0312" w:rsidRDefault="00F6720A" w:rsidP="00BF0312">
            <w:pPr>
              <w:jc w:val="center"/>
              <w:rPr>
                <w:sz w:val="20"/>
                <w:szCs w:val="20"/>
              </w:rPr>
            </w:pPr>
          </w:p>
        </w:tc>
        <w:tc>
          <w:tcPr>
            <w:tcW w:w="1068" w:type="dxa"/>
          </w:tcPr>
          <w:p w:rsidR="00F6720A" w:rsidRPr="00BF0312" w:rsidRDefault="00F6720A" w:rsidP="00BF0312">
            <w:pPr>
              <w:jc w:val="center"/>
              <w:rPr>
                <w:sz w:val="20"/>
                <w:szCs w:val="20"/>
              </w:rPr>
            </w:pPr>
            <w:r w:rsidRPr="00BF0312">
              <w:rPr>
                <w:sz w:val="20"/>
                <w:szCs w:val="20"/>
              </w:rPr>
              <w:t>Тыс.руб.</w:t>
            </w:r>
          </w:p>
        </w:tc>
        <w:tc>
          <w:tcPr>
            <w:tcW w:w="566" w:type="dxa"/>
          </w:tcPr>
          <w:p w:rsidR="00F6720A" w:rsidRPr="00BF0312" w:rsidRDefault="00F6720A" w:rsidP="00BF0312">
            <w:pPr>
              <w:jc w:val="center"/>
              <w:rPr>
                <w:sz w:val="20"/>
                <w:szCs w:val="20"/>
              </w:rPr>
            </w:pPr>
            <w:r w:rsidRPr="00BF0312">
              <w:rPr>
                <w:sz w:val="20"/>
                <w:szCs w:val="20"/>
              </w:rPr>
              <w:t>%</w:t>
            </w:r>
          </w:p>
        </w:tc>
        <w:tc>
          <w:tcPr>
            <w:tcW w:w="1067" w:type="dxa"/>
          </w:tcPr>
          <w:p w:rsidR="00F6720A" w:rsidRPr="00BF0312" w:rsidRDefault="00F6720A" w:rsidP="00BF0312">
            <w:pPr>
              <w:jc w:val="center"/>
              <w:rPr>
                <w:sz w:val="20"/>
                <w:szCs w:val="20"/>
              </w:rPr>
            </w:pPr>
            <w:r w:rsidRPr="00BF0312">
              <w:rPr>
                <w:sz w:val="20"/>
                <w:szCs w:val="20"/>
              </w:rPr>
              <w:t>Тыс.руб.</w:t>
            </w:r>
          </w:p>
        </w:tc>
        <w:tc>
          <w:tcPr>
            <w:tcW w:w="566" w:type="dxa"/>
          </w:tcPr>
          <w:p w:rsidR="00F6720A" w:rsidRPr="00BF0312" w:rsidRDefault="00F6720A" w:rsidP="00BF0312">
            <w:pPr>
              <w:jc w:val="center"/>
              <w:rPr>
                <w:sz w:val="20"/>
                <w:szCs w:val="20"/>
              </w:rPr>
            </w:pPr>
            <w:r w:rsidRPr="00BF0312">
              <w:rPr>
                <w:sz w:val="20"/>
                <w:szCs w:val="20"/>
              </w:rPr>
              <w:t>%</w:t>
            </w:r>
          </w:p>
        </w:tc>
        <w:tc>
          <w:tcPr>
            <w:tcW w:w="1067" w:type="dxa"/>
          </w:tcPr>
          <w:p w:rsidR="00F6720A" w:rsidRPr="00BF0312" w:rsidRDefault="00F6720A" w:rsidP="00BF0312">
            <w:pPr>
              <w:jc w:val="center"/>
              <w:rPr>
                <w:sz w:val="20"/>
                <w:szCs w:val="20"/>
              </w:rPr>
            </w:pPr>
            <w:r w:rsidRPr="00BF0312">
              <w:rPr>
                <w:sz w:val="20"/>
                <w:szCs w:val="20"/>
              </w:rPr>
              <w:t>Тыс.руб.</w:t>
            </w:r>
          </w:p>
        </w:tc>
        <w:tc>
          <w:tcPr>
            <w:tcW w:w="566" w:type="dxa"/>
          </w:tcPr>
          <w:p w:rsidR="00F6720A" w:rsidRPr="00BF0312" w:rsidRDefault="00F6720A" w:rsidP="00BF0312">
            <w:pPr>
              <w:jc w:val="center"/>
              <w:rPr>
                <w:sz w:val="20"/>
                <w:szCs w:val="20"/>
              </w:rPr>
            </w:pPr>
            <w:r w:rsidRPr="00BF0312">
              <w:rPr>
                <w:sz w:val="20"/>
                <w:szCs w:val="20"/>
              </w:rPr>
              <w:t>%</w:t>
            </w:r>
          </w:p>
        </w:tc>
        <w:tc>
          <w:tcPr>
            <w:tcW w:w="980" w:type="dxa"/>
          </w:tcPr>
          <w:p w:rsidR="00F6720A" w:rsidRPr="00BF0312" w:rsidRDefault="00F6720A" w:rsidP="00BF0312">
            <w:pPr>
              <w:jc w:val="center"/>
              <w:rPr>
                <w:sz w:val="20"/>
                <w:szCs w:val="20"/>
              </w:rPr>
            </w:pPr>
            <w:r w:rsidRPr="00BF0312">
              <w:rPr>
                <w:sz w:val="20"/>
                <w:szCs w:val="20"/>
              </w:rPr>
              <w:t>Тыс.руб.</w:t>
            </w:r>
          </w:p>
        </w:tc>
        <w:tc>
          <w:tcPr>
            <w:tcW w:w="659" w:type="dxa"/>
          </w:tcPr>
          <w:p w:rsidR="00F6720A" w:rsidRPr="00BF0312" w:rsidRDefault="00F6720A" w:rsidP="00BF0312">
            <w:pPr>
              <w:jc w:val="center"/>
              <w:rPr>
                <w:sz w:val="20"/>
                <w:szCs w:val="20"/>
              </w:rPr>
            </w:pPr>
            <w:r w:rsidRPr="00BF0312">
              <w:rPr>
                <w:sz w:val="20"/>
                <w:szCs w:val="20"/>
              </w:rPr>
              <w:t>%</w:t>
            </w:r>
          </w:p>
        </w:tc>
        <w:tc>
          <w:tcPr>
            <w:tcW w:w="1165" w:type="dxa"/>
          </w:tcPr>
          <w:p w:rsidR="00F6720A" w:rsidRPr="00BF0312" w:rsidRDefault="00F6720A" w:rsidP="00BF0312">
            <w:pPr>
              <w:jc w:val="center"/>
              <w:rPr>
                <w:sz w:val="20"/>
                <w:szCs w:val="20"/>
              </w:rPr>
            </w:pPr>
            <w:r w:rsidRPr="00BF0312">
              <w:rPr>
                <w:sz w:val="20"/>
                <w:szCs w:val="20"/>
              </w:rPr>
              <w:t>Тыс. руб.</w:t>
            </w:r>
          </w:p>
        </w:tc>
        <w:tc>
          <w:tcPr>
            <w:tcW w:w="640" w:type="dxa"/>
          </w:tcPr>
          <w:p w:rsidR="00F6720A" w:rsidRPr="00BF0312" w:rsidRDefault="00F6720A" w:rsidP="00BF0312">
            <w:pPr>
              <w:jc w:val="center"/>
              <w:rPr>
                <w:sz w:val="20"/>
                <w:szCs w:val="20"/>
              </w:rPr>
            </w:pPr>
            <w:r w:rsidRPr="00BF0312">
              <w:rPr>
                <w:sz w:val="20"/>
                <w:szCs w:val="20"/>
              </w:rPr>
              <w:t>%</w:t>
            </w:r>
          </w:p>
        </w:tc>
      </w:tr>
      <w:tr w:rsidR="00F6720A" w:rsidRPr="00BF0312" w:rsidTr="00BF0312">
        <w:tc>
          <w:tcPr>
            <w:tcW w:w="1484" w:type="dxa"/>
          </w:tcPr>
          <w:p w:rsidR="00F6720A" w:rsidRPr="00BF0312" w:rsidRDefault="00F6720A" w:rsidP="00BF0312">
            <w:pPr>
              <w:jc w:val="center"/>
              <w:rPr>
                <w:sz w:val="20"/>
                <w:szCs w:val="20"/>
              </w:rPr>
            </w:pPr>
            <w:r w:rsidRPr="00BF0312">
              <w:rPr>
                <w:sz w:val="20"/>
                <w:szCs w:val="20"/>
              </w:rPr>
              <w:t>1.Осн. ср-ва</w:t>
            </w:r>
          </w:p>
        </w:tc>
        <w:tc>
          <w:tcPr>
            <w:tcW w:w="1068" w:type="dxa"/>
          </w:tcPr>
          <w:p w:rsidR="00F6720A" w:rsidRPr="00BF0312" w:rsidRDefault="00F6720A" w:rsidP="00BF0312">
            <w:pPr>
              <w:jc w:val="center"/>
              <w:rPr>
                <w:sz w:val="20"/>
                <w:szCs w:val="20"/>
              </w:rPr>
            </w:pPr>
            <w:r w:rsidRPr="00BF0312">
              <w:rPr>
                <w:sz w:val="20"/>
                <w:szCs w:val="20"/>
              </w:rPr>
              <w:t>14,5</w:t>
            </w:r>
          </w:p>
        </w:tc>
        <w:tc>
          <w:tcPr>
            <w:tcW w:w="566" w:type="dxa"/>
          </w:tcPr>
          <w:p w:rsidR="00F6720A" w:rsidRPr="00BF0312" w:rsidRDefault="007F5D63" w:rsidP="00BF0312">
            <w:pPr>
              <w:jc w:val="center"/>
              <w:rPr>
                <w:sz w:val="20"/>
                <w:szCs w:val="20"/>
              </w:rPr>
            </w:pPr>
            <w:r w:rsidRPr="00BF0312">
              <w:rPr>
                <w:sz w:val="20"/>
                <w:szCs w:val="20"/>
              </w:rPr>
              <w:t>0,6</w:t>
            </w:r>
          </w:p>
        </w:tc>
        <w:tc>
          <w:tcPr>
            <w:tcW w:w="1067" w:type="dxa"/>
          </w:tcPr>
          <w:p w:rsidR="00F6720A" w:rsidRPr="00BF0312" w:rsidRDefault="00F6720A" w:rsidP="00BF0312">
            <w:pPr>
              <w:jc w:val="center"/>
              <w:rPr>
                <w:sz w:val="20"/>
                <w:szCs w:val="20"/>
              </w:rPr>
            </w:pPr>
            <w:r w:rsidRPr="00BF0312">
              <w:rPr>
                <w:sz w:val="20"/>
                <w:szCs w:val="20"/>
              </w:rPr>
              <w:t>71,43</w:t>
            </w:r>
          </w:p>
        </w:tc>
        <w:tc>
          <w:tcPr>
            <w:tcW w:w="566" w:type="dxa"/>
          </w:tcPr>
          <w:p w:rsidR="00F6720A" w:rsidRPr="00BF0312" w:rsidRDefault="007F5D63" w:rsidP="00BF0312">
            <w:pPr>
              <w:jc w:val="center"/>
              <w:rPr>
                <w:sz w:val="20"/>
                <w:szCs w:val="20"/>
              </w:rPr>
            </w:pPr>
            <w:r w:rsidRPr="00BF0312">
              <w:rPr>
                <w:sz w:val="20"/>
                <w:szCs w:val="20"/>
              </w:rPr>
              <w:t>2,6</w:t>
            </w:r>
          </w:p>
        </w:tc>
        <w:tc>
          <w:tcPr>
            <w:tcW w:w="1067" w:type="dxa"/>
          </w:tcPr>
          <w:p w:rsidR="00F6720A" w:rsidRPr="00BF0312" w:rsidRDefault="00F6720A" w:rsidP="00BF0312">
            <w:pPr>
              <w:jc w:val="center"/>
              <w:rPr>
                <w:sz w:val="20"/>
                <w:szCs w:val="20"/>
              </w:rPr>
            </w:pPr>
            <w:r w:rsidRPr="00BF0312">
              <w:rPr>
                <w:sz w:val="20"/>
                <w:szCs w:val="20"/>
              </w:rPr>
              <w:t>64,55</w:t>
            </w:r>
          </w:p>
        </w:tc>
        <w:tc>
          <w:tcPr>
            <w:tcW w:w="566" w:type="dxa"/>
          </w:tcPr>
          <w:p w:rsidR="00F6720A" w:rsidRPr="00BF0312" w:rsidRDefault="00921C6B" w:rsidP="00BF0312">
            <w:pPr>
              <w:jc w:val="center"/>
              <w:rPr>
                <w:sz w:val="20"/>
                <w:szCs w:val="20"/>
              </w:rPr>
            </w:pPr>
            <w:r w:rsidRPr="00BF0312">
              <w:rPr>
                <w:sz w:val="20"/>
                <w:szCs w:val="20"/>
              </w:rPr>
              <w:t>1,8</w:t>
            </w:r>
          </w:p>
        </w:tc>
        <w:tc>
          <w:tcPr>
            <w:tcW w:w="980" w:type="dxa"/>
          </w:tcPr>
          <w:p w:rsidR="00F6720A" w:rsidRPr="00BF0312" w:rsidRDefault="00F773F6" w:rsidP="00BF0312">
            <w:pPr>
              <w:jc w:val="center"/>
              <w:rPr>
                <w:sz w:val="20"/>
                <w:szCs w:val="20"/>
              </w:rPr>
            </w:pPr>
            <w:r w:rsidRPr="00BF0312">
              <w:rPr>
                <w:sz w:val="20"/>
                <w:szCs w:val="20"/>
              </w:rPr>
              <w:t>56,93</w:t>
            </w:r>
          </w:p>
        </w:tc>
        <w:tc>
          <w:tcPr>
            <w:tcW w:w="659" w:type="dxa"/>
          </w:tcPr>
          <w:p w:rsidR="00F6720A" w:rsidRPr="00BF0312" w:rsidRDefault="00921C6B" w:rsidP="00BF0312">
            <w:pPr>
              <w:jc w:val="center"/>
              <w:rPr>
                <w:sz w:val="20"/>
                <w:szCs w:val="20"/>
              </w:rPr>
            </w:pPr>
            <w:r w:rsidRPr="00BF0312">
              <w:rPr>
                <w:sz w:val="20"/>
                <w:szCs w:val="20"/>
              </w:rPr>
              <w:t>2</w:t>
            </w:r>
          </w:p>
        </w:tc>
        <w:tc>
          <w:tcPr>
            <w:tcW w:w="1165" w:type="dxa"/>
          </w:tcPr>
          <w:p w:rsidR="00F6720A" w:rsidRPr="00BF0312" w:rsidRDefault="00F773F6" w:rsidP="00BF0312">
            <w:pPr>
              <w:jc w:val="center"/>
              <w:rPr>
                <w:sz w:val="20"/>
                <w:szCs w:val="20"/>
              </w:rPr>
            </w:pPr>
            <w:r w:rsidRPr="00BF0312">
              <w:rPr>
                <w:sz w:val="20"/>
                <w:szCs w:val="20"/>
              </w:rPr>
              <w:t>-6,88</w:t>
            </w:r>
          </w:p>
        </w:tc>
        <w:tc>
          <w:tcPr>
            <w:tcW w:w="640" w:type="dxa"/>
          </w:tcPr>
          <w:p w:rsidR="00F6720A" w:rsidRPr="00BF0312" w:rsidRDefault="00921C6B" w:rsidP="00BF0312">
            <w:pPr>
              <w:jc w:val="center"/>
              <w:rPr>
                <w:sz w:val="20"/>
                <w:szCs w:val="20"/>
              </w:rPr>
            </w:pPr>
            <w:r w:rsidRPr="00BF0312">
              <w:rPr>
                <w:sz w:val="20"/>
                <w:szCs w:val="20"/>
              </w:rPr>
              <w:t>-0,8</w:t>
            </w:r>
          </w:p>
        </w:tc>
      </w:tr>
      <w:tr w:rsidR="00F6720A" w:rsidRPr="00BF0312" w:rsidTr="00BF0312">
        <w:tc>
          <w:tcPr>
            <w:tcW w:w="1484" w:type="dxa"/>
          </w:tcPr>
          <w:p w:rsidR="00F6720A" w:rsidRPr="00BF0312" w:rsidRDefault="00F6720A" w:rsidP="00BF0312">
            <w:pPr>
              <w:jc w:val="center"/>
              <w:rPr>
                <w:sz w:val="20"/>
                <w:szCs w:val="20"/>
              </w:rPr>
            </w:pPr>
            <w:r w:rsidRPr="00BF0312">
              <w:rPr>
                <w:sz w:val="20"/>
                <w:szCs w:val="20"/>
              </w:rPr>
              <w:t>2.Оборотные ср-ва</w:t>
            </w:r>
          </w:p>
        </w:tc>
        <w:tc>
          <w:tcPr>
            <w:tcW w:w="1068" w:type="dxa"/>
          </w:tcPr>
          <w:p w:rsidR="00F6720A" w:rsidRPr="00BF0312" w:rsidRDefault="00F6720A" w:rsidP="00BF0312">
            <w:pPr>
              <w:jc w:val="center"/>
              <w:rPr>
                <w:sz w:val="20"/>
                <w:szCs w:val="20"/>
              </w:rPr>
            </w:pPr>
            <w:r w:rsidRPr="00BF0312">
              <w:rPr>
                <w:sz w:val="20"/>
                <w:szCs w:val="20"/>
              </w:rPr>
              <w:t>2494,09</w:t>
            </w:r>
          </w:p>
        </w:tc>
        <w:tc>
          <w:tcPr>
            <w:tcW w:w="566" w:type="dxa"/>
          </w:tcPr>
          <w:p w:rsidR="00F6720A" w:rsidRPr="00BF0312" w:rsidRDefault="007F5D63" w:rsidP="00BF0312">
            <w:pPr>
              <w:jc w:val="center"/>
              <w:rPr>
                <w:sz w:val="20"/>
                <w:szCs w:val="20"/>
              </w:rPr>
            </w:pPr>
            <w:r w:rsidRPr="00BF0312">
              <w:rPr>
                <w:sz w:val="20"/>
                <w:szCs w:val="20"/>
              </w:rPr>
              <w:t>99,4</w:t>
            </w:r>
          </w:p>
        </w:tc>
        <w:tc>
          <w:tcPr>
            <w:tcW w:w="1067" w:type="dxa"/>
          </w:tcPr>
          <w:p w:rsidR="00F6720A" w:rsidRPr="00BF0312" w:rsidRDefault="00F6720A" w:rsidP="00BF0312">
            <w:pPr>
              <w:jc w:val="center"/>
              <w:rPr>
                <w:sz w:val="20"/>
                <w:szCs w:val="20"/>
              </w:rPr>
            </w:pPr>
            <w:r w:rsidRPr="00BF0312">
              <w:rPr>
                <w:sz w:val="20"/>
                <w:szCs w:val="20"/>
              </w:rPr>
              <w:t>2734,63</w:t>
            </w:r>
          </w:p>
        </w:tc>
        <w:tc>
          <w:tcPr>
            <w:tcW w:w="566" w:type="dxa"/>
          </w:tcPr>
          <w:p w:rsidR="00F6720A" w:rsidRPr="00BF0312" w:rsidRDefault="007F5D63" w:rsidP="00BF0312">
            <w:pPr>
              <w:jc w:val="center"/>
              <w:rPr>
                <w:sz w:val="20"/>
                <w:szCs w:val="20"/>
              </w:rPr>
            </w:pPr>
            <w:r w:rsidRPr="00BF0312">
              <w:rPr>
                <w:sz w:val="20"/>
                <w:szCs w:val="20"/>
              </w:rPr>
              <w:t>97,4</w:t>
            </w:r>
          </w:p>
        </w:tc>
        <w:tc>
          <w:tcPr>
            <w:tcW w:w="1067" w:type="dxa"/>
          </w:tcPr>
          <w:p w:rsidR="00F6720A" w:rsidRPr="00BF0312" w:rsidRDefault="00F6720A" w:rsidP="00BF0312">
            <w:pPr>
              <w:jc w:val="center"/>
              <w:rPr>
                <w:sz w:val="20"/>
                <w:szCs w:val="20"/>
              </w:rPr>
            </w:pPr>
            <w:r w:rsidRPr="00BF0312">
              <w:rPr>
                <w:sz w:val="20"/>
                <w:szCs w:val="20"/>
              </w:rPr>
              <w:t>3499,63</w:t>
            </w:r>
          </w:p>
        </w:tc>
        <w:tc>
          <w:tcPr>
            <w:tcW w:w="566" w:type="dxa"/>
          </w:tcPr>
          <w:p w:rsidR="00F6720A" w:rsidRPr="00BF0312" w:rsidRDefault="00921C6B" w:rsidP="00BF0312">
            <w:pPr>
              <w:jc w:val="center"/>
              <w:rPr>
                <w:sz w:val="20"/>
                <w:szCs w:val="20"/>
              </w:rPr>
            </w:pPr>
            <w:r w:rsidRPr="00BF0312">
              <w:rPr>
                <w:sz w:val="20"/>
                <w:szCs w:val="20"/>
              </w:rPr>
              <w:t>98,2</w:t>
            </w:r>
          </w:p>
        </w:tc>
        <w:tc>
          <w:tcPr>
            <w:tcW w:w="980" w:type="dxa"/>
          </w:tcPr>
          <w:p w:rsidR="00F6720A" w:rsidRPr="00BF0312" w:rsidRDefault="00F773F6" w:rsidP="00BF0312">
            <w:pPr>
              <w:jc w:val="center"/>
              <w:rPr>
                <w:sz w:val="20"/>
                <w:szCs w:val="20"/>
              </w:rPr>
            </w:pPr>
            <w:r w:rsidRPr="00BF0312">
              <w:rPr>
                <w:sz w:val="20"/>
                <w:szCs w:val="20"/>
              </w:rPr>
              <w:t>240,54</w:t>
            </w:r>
          </w:p>
        </w:tc>
        <w:tc>
          <w:tcPr>
            <w:tcW w:w="659" w:type="dxa"/>
          </w:tcPr>
          <w:p w:rsidR="00F6720A" w:rsidRPr="00BF0312" w:rsidRDefault="00921C6B" w:rsidP="00BF0312">
            <w:pPr>
              <w:jc w:val="center"/>
              <w:rPr>
                <w:sz w:val="20"/>
                <w:szCs w:val="20"/>
              </w:rPr>
            </w:pPr>
            <w:r w:rsidRPr="00BF0312">
              <w:rPr>
                <w:sz w:val="20"/>
                <w:szCs w:val="20"/>
              </w:rPr>
              <w:t>-2</w:t>
            </w:r>
          </w:p>
        </w:tc>
        <w:tc>
          <w:tcPr>
            <w:tcW w:w="1165" w:type="dxa"/>
          </w:tcPr>
          <w:p w:rsidR="00F6720A" w:rsidRPr="00BF0312" w:rsidRDefault="00F773F6" w:rsidP="00BF0312">
            <w:pPr>
              <w:jc w:val="center"/>
              <w:rPr>
                <w:sz w:val="20"/>
                <w:szCs w:val="20"/>
              </w:rPr>
            </w:pPr>
            <w:r w:rsidRPr="00BF0312">
              <w:rPr>
                <w:sz w:val="20"/>
                <w:szCs w:val="20"/>
              </w:rPr>
              <w:t>765</w:t>
            </w:r>
          </w:p>
        </w:tc>
        <w:tc>
          <w:tcPr>
            <w:tcW w:w="640" w:type="dxa"/>
          </w:tcPr>
          <w:p w:rsidR="00F6720A" w:rsidRPr="00BF0312" w:rsidRDefault="00921C6B" w:rsidP="00BF0312">
            <w:pPr>
              <w:jc w:val="center"/>
              <w:rPr>
                <w:sz w:val="20"/>
                <w:szCs w:val="20"/>
              </w:rPr>
            </w:pPr>
            <w:r w:rsidRPr="00BF0312">
              <w:rPr>
                <w:sz w:val="20"/>
                <w:szCs w:val="20"/>
              </w:rPr>
              <w:t>0,8</w:t>
            </w:r>
          </w:p>
        </w:tc>
      </w:tr>
      <w:tr w:rsidR="00F6720A" w:rsidRPr="00BF0312" w:rsidTr="00BF0312">
        <w:tc>
          <w:tcPr>
            <w:tcW w:w="1484" w:type="dxa"/>
          </w:tcPr>
          <w:p w:rsidR="00F6720A" w:rsidRPr="00BF0312" w:rsidRDefault="00F6720A" w:rsidP="00BF0312">
            <w:pPr>
              <w:jc w:val="center"/>
              <w:rPr>
                <w:sz w:val="20"/>
                <w:szCs w:val="20"/>
              </w:rPr>
            </w:pPr>
            <w:r w:rsidRPr="00BF0312">
              <w:rPr>
                <w:sz w:val="20"/>
                <w:szCs w:val="20"/>
              </w:rPr>
              <w:t>2.1 ТМЦ</w:t>
            </w:r>
          </w:p>
        </w:tc>
        <w:tc>
          <w:tcPr>
            <w:tcW w:w="1068" w:type="dxa"/>
          </w:tcPr>
          <w:p w:rsidR="00F6720A" w:rsidRPr="00BF0312" w:rsidRDefault="005E3E25" w:rsidP="00BF0312">
            <w:pPr>
              <w:jc w:val="center"/>
              <w:rPr>
                <w:sz w:val="20"/>
                <w:szCs w:val="20"/>
              </w:rPr>
            </w:pPr>
            <w:r w:rsidRPr="00BF0312">
              <w:rPr>
                <w:sz w:val="20"/>
                <w:szCs w:val="20"/>
              </w:rPr>
              <w:t>285,42</w:t>
            </w:r>
          </w:p>
        </w:tc>
        <w:tc>
          <w:tcPr>
            <w:tcW w:w="566" w:type="dxa"/>
          </w:tcPr>
          <w:p w:rsidR="00F6720A" w:rsidRPr="00BF0312" w:rsidRDefault="007F5D63" w:rsidP="00BF0312">
            <w:pPr>
              <w:jc w:val="center"/>
              <w:rPr>
                <w:sz w:val="20"/>
                <w:szCs w:val="20"/>
              </w:rPr>
            </w:pPr>
            <w:r w:rsidRPr="00BF0312">
              <w:rPr>
                <w:sz w:val="20"/>
                <w:szCs w:val="20"/>
              </w:rPr>
              <w:t>11,4</w:t>
            </w:r>
          </w:p>
        </w:tc>
        <w:tc>
          <w:tcPr>
            <w:tcW w:w="1067" w:type="dxa"/>
          </w:tcPr>
          <w:p w:rsidR="00F6720A" w:rsidRPr="00BF0312" w:rsidRDefault="005E3E25" w:rsidP="00BF0312">
            <w:pPr>
              <w:jc w:val="center"/>
              <w:rPr>
                <w:sz w:val="20"/>
                <w:szCs w:val="20"/>
              </w:rPr>
            </w:pPr>
            <w:r w:rsidRPr="00BF0312">
              <w:rPr>
                <w:sz w:val="20"/>
                <w:szCs w:val="20"/>
              </w:rPr>
              <w:t>432,2</w:t>
            </w:r>
            <w:r w:rsidR="00F773F6" w:rsidRPr="00BF0312">
              <w:rPr>
                <w:sz w:val="20"/>
                <w:szCs w:val="20"/>
              </w:rPr>
              <w:t>8</w:t>
            </w:r>
          </w:p>
        </w:tc>
        <w:tc>
          <w:tcPr>
            <w:tcW w:w="566" w:type="dxa"/>
          </w:tcPr>
          <w:p w:rsidR="00F6720A" w:rsidRPr="00BF0312" w:rsidRDefault="007F5D63" w:rsidP="00BF0312">
            <w:pPr>
              <w:jc w:val="center"/>
              <w:rPr>
                <w:sz w:val="20"/>
                <w:szCs w:val="20"/>
              </w:rPr>
            </w:pPr>
            <w:r w:rsidRPr="00BF0312">
              <w:rPr>
                <w:sz w:val="20"/>
                <w:szCs w:val="20"/>
              </w:rPr>
              <w:t>15,4</w:t>
            </w:r>
          </w:p>
        </w:tc>
        <w:tc>
          <w:tcPr>
            <w:tcW w:w="1067" w:type="dxa"/>
          </w:tcPr>
          <w:p w:rsidR="00F6720A" w:rsidRPr="00BF0312" w:rsidRDefault="005E3E25" w:rsidP="00BF0312">
            <w:pPr>
              <w:jc w:val="center"/>
              <w:rPr>
                <w:sz w:val="20"/>
                <w:szCs w:val="20"/>
              </w:rPr>
            </w:pPr>
            <w:r w:rsidRPr="00BF0312">
              <w:rPr>
                <w:sz w:val="20"/>
                <w:szCs w:val="20"/>
              </w:rPr>
              <w:t>423,5</w:t>
            </w:r>
          </w:p>
        </w:tc>
        <w:tc>
          <w:tcPr>
            <w:tcW w:w="566" w:type="dxa"/>
          </w:tcPr>
          <w:p w:rsidR="00F6720A" w:rsidRPr="00BF0312" w:rsidRDefault="00921C6B" w:rsidP="00BF0312">
            <w:pPr>
              <w:jc w:val="center"/>
              <w:rPr>
                <w:sz w:val="20"/>
                <w:szCs w:val="20"/>
              </w:rPr>
            </w:pPr>
            <w:r w:rsidRPr="00BF0312">
              <w:rPr>
                <w:sz w:val="20"/>
                <w:szCs w:val="20"/>
              </w:rPr>
              <w:t>11,9</w:t>
            </w:r>
          </w:p>
        </w:tc>
        <w:tc>
          <w:tcPr>
            <w:tcW w:w="980" w:type="dxa"/>
          </w:tcPr>
          <w:p w:rsidR="00F6720A" w:rsidRPr="00BF0312" w:rsidRDefault="00F773F6" w:rsidP="00BF0312">
            <w:pPr>
              <w:jc w:val="center"/>
              <w:rPr>
                <w:sz w:val="20"/>
                <w:szCs w:val="20"/>
              </w:rPr>
            </w:pPr>
            <w:r w:rsidRPr="00BF0312">
              <w:rPr>
                <w:sz w:val="20"/>
                <w:szCs w:val="20"/>
              </w:rPr>
              <w:t>146,86</w:t>
            </w:r>
          </w:p>
        </w:tc>
        <w:tc>
          <w:tcPr>
            <w:tcW w:w="659" w:type="dxa"/>
          </w:tcPr>
          <w:p w:rsidR="00F6720A" w:rsidRPr="00BF0312" w:rsidRDefault="00921C6B" w:rsidP="00BF0312">
            <w:pPr>
              <w:jc w:val="center"/>
              <w:rPr>
                <w:sz w:val="20"/>
                <w:szCs w:val="20"/>
              </w:rPr>
            </w:pPr>
            <w:r w:rsidRPr="00BF0312">
              <w:rPr>
                <w:sz w:val="20"/>
                <w:szCs w:val="20"/>
              </w:rPr>
              <w:t>4</w:t>
            </w:r>
          </w:p>
        </w:tc>
        <w:tc>
          <w:tcPr>
            <w:tcW w:w="1165" w:type="dxa"/>
          </w:tcPr>
          <w:p w:rsidR="00F6720A" w:rsidRPr="00BF0312" w:rsidRDefault="007F5D63" w:rsidP="00BF0312">
            <w:pPr>
              <w:jc w:val="center"/>
              <w:rPr>
                <w:sz w:val="20"/>
                <w:szCs w:val="20"/>
              </w:rPr>
            </w:pPr>
            <w:r w:rsidRPr="00BF0312">
              <w:rPr>
                <w:sz w:val="20"/>
                <w:szCs w:val="20"/>
              </w:rPr>
              <w:t>-8,78</w:t>
            </w:r>
          </w:p>
        </w:tc>
        <w:tc>
          <w:tcPr>
            <w:tcW w:w="640" w:type="dxa"/>
          </w:tcPr>
          <w:p w:rsidR="00F6720A" w:rsidRPr="00BF0312" w:rsidRDefault="00921C6B" w:rsidP="00BF0312">
            <w:pPr>
              <w:jc w:val="center"/>
              <w:rPr>
                <w:sz w:val="20"/>
                <w:szCs w:val="20"/>
              </w:rPr>
            </w:pPr>
            <w:r w:rsidRPr="00BF0312">
              <w:rPr>
                <w:sz w:val="20"/>
                <w:szCs w:val="20"/>
              </w:rPr>
              <w:t>-3,5</w:t>
            </w:r>
          </w:p>
        </w:tc>
      </w:tr>
      <w:tr w:rsidR="00F6720A" w:rsidRPr="00BF0312" w:rsidTr="00BF0312">
        <w:tc>
          <w:tcPr>
            <w:tcW w:w="1484" w:type="dxa"/>
          </w:tcPr>
          <w:p w:rsidR="00F6720A" w:rsidRPr="00BF0312" w:rsidRDefault="00F6720A" w:rsidP="00BF0312">
            <w:pPr>
              <w:jc w:val="center"/>
              <w:rPr>
                <w:sz w:val="20"/>
                <w:szCs w:val="20"/>
              </w:rPr>
            </w:pPr>
            <w:r w:rsidRPr="00BF0312">
              <w:rPr>
                <w:sz w:val="20"/>
                <w:szCs w:val="20"/>
              </w:rPr>
              <w:t>2.2 Дебит. Задолж-ть</w:t>
            </w:r>
          </w:p>
        </w:tc>
        <w:tc>
          <w:tcPr>
            <w:tcW w:w="1068" w:type="dxa"/>
          </w:tcPr>
          <w:p w:rsidR="00F6720A" w:rsidRPr="00BF0312" w:rsidRDefault="005E3E25" w:rsidP="00BF0312">
            <w:pPr>
              <w:jc w:val="center"/>
              <w:rPr>
                <w:sz w:val="20"/>
                <w:szCs w:val="20"/>
              </w:rPr>
            </w:pPr>
            <w:r w:rsidRPr="00BF0312">
              <w:rPr>
                <w:sz w:val="20"/>
                <w:szCs w:val="20"/>
              </w:rPr>
              <w:t>1906,15</w:t>
            </w:r>
          </w:p>
        </w:tc>
        <w:tc>
          <w:tcPr>
            <w:tcW w:w="566" w:type="dxa"/>
          </w:tcPr>
          <w:p w:rsidR="00F6720A" w:rsidRPr="00BF0312" w:rsidRDefault="007F5D63" w:rsidP="00BF0312">
            <w:pPr>
              <w:jc w:val="center"/>
              <w:rPr>
                <w:sz w:val="20"/>
                <w:szCs w:val="20"/>
              </w:rPr>
            </w:pPr>
            <w:r w:rsidRPr="00BF0312">
              <w:rPr>
                <w:sz w:val="20"/>
                <w:szCs w:val="20"/>
              </w:rPr>
              <w:t>76</w:t>
            </w:r>
          </w:p>
        </w:tc>
        <w:tc>
          <w:tcPr>
            <w:tcW w:w="1067" w:type="dxa"/>
          </w:tcPr>
          <w:p w:rsidR="00F6720A" w:rsidRPr="00BF0312" w:rsidRDefault="005E3E25" w:rsidP="00BF0312">
            <w:pPr>
              <w:jc w:val="center"/>
              <w:rPr>
                <w:sz w:val="20"/>
                <w:szCs w:val="20"/>
              </w:rPr>
            </w:pPr>
            <w:r w:rsidRPr="00BF0312">
              <w:rPr>
                <w:sz w:val="20"/>
                <w:szCs w:val="20"/>
              </w:rPr>
              <w:t>2027,97</w:t>
            </w:r>
          </w:p>
        </w:tc>
        <w:tc>
          <w:tcPr>
            <w:tcW w:w="566" w:type="dxa"/>
          </w:tcPr>
          <w:p w:rsidR="00F6720A" w:rsidRPr="00BF0312" w:rsidRDefault="007F5D63" w:rsidP="00BF0312">
            <w:pPr>
              <w:jc w:val="center"/>
              <w:rPr>
                <w:sz w:val="20"/>
                <w:szCs w:val="20"/>
              </w:rPr>
            </w:pPr>
            <w:r w:rsidRPr="00BF0312">
              <w:rPr>
                <w:sz w:val="20"/>
                <w:szCs w:val="20"/>
              </w:rPr>
              <w:t>72,</w:t>
            </w:r>
            <w:r w:rsidR="00921C6B" w:rsidRPr="00BF0312">
              <w:rPr>
                <w:sz w:val="20"/>
                <w:szCs w:val="20"/>
              </w:rPr>
              <w:t>2</w:t>
            </w:r>
          </w:p>
        </w:tc>
        <w:tc>
          <w:tcPr>
            <w:tcW w:w="1067" w:type="dxa"/>
          </w:tcPr>
          <w:p w:rsidR="00F6720A" w:rsidRPr="00BF0312" w:rsidRDefault="00F773F6" w:rsidP="00BF0312">
            <w:pPr>
              <w:jc w:val="center"/>
              <w:rPr>
                <w:sz w:val="20"/>
                <w:szCs w:val="20"/>
              </w:rPr>
            </w:pPr>
            <w:r w:rsidRPr="00BF0312">
              <w:rPr>
                <w:sz w:val="20"/>
                <w:szCs w:val="20"/>
              </w:rPr>
              <w:t>2970,53</w:t>
            </w:r>
          </w:p>
        </w:tc>
        <w:tc>
          <w:tcPr>
            <w:tcW w:w="566" w:type="dxa"/>
          </w:tcPr>
          <w:p w:rsidR="00F6720A" w:rsidRPr="00BF0312" w:rsidRDefault="00921C6B" w:rsidP="00BF0312">
            <w:pPr>
              <w:jc w:val="center"/>
              <w:rPr>
                <w:sz w:val="20"/>
                <w:szCs w:val="20"/>
              </w:rPr>
            </w:pPr>
            <w:r w:rsidRPr="00BF0312">
              <w:rPr>
                <w:sz w:val="20"/>
                <w:szCs w:val="20"/>
              </w:rPr>
              <w:t>83,3</w:t>
            </w:r>
          </w:p>
        </w:tc>
        <w:tc>
          <w:tcPr>
            <w:tcW w:w="980" w:type="dxa"/>
          </w:tcPr>
          <w:p w:rsidR="00F6720A" w:rsidRPr="00BF0312" w:rsidRDefault="00F773F6" w:rsidP="00BF0312">
            <w:pPr>
              <w:jc w:val="center"/>
              <w:rPr>
                <w:sz w:val="20"/>
                <w:szCs w:val="20"/>
              </w:rPr>
            </w:pPr>
            <w:r w:rsidRPr="00BF0312">
              <w:rPr>
                <w:sz w:val="20"/>
                <w:szCs w:val="20"/>
              </w:rPr>
              <w:t>121,82</w:t>
            </w:r>
          </w:p>
        </w:tc>
        <w:tc>
          <w:tcPr>
            <w:tcW w:w="659" w:type="dxa"/>
          </w:tcPr>
          <w:p w:rsidR="00F6720A" w:rsidRPr="00BF0312" w:rsidRDefault="00921C6B" w:rsidP="00BF0312">
            <w:pPr>
              <w:jc w:val="center"/>
              <w:rPr>
                <w:sz w:val="20"/>
                <w:szCs w:val="20"/>
              </w:rPr>
            </w:pPr>
            <w:r w:rsidRPr="00BF0312">
              <w:rPr>
                <w:sz w:val="20"/>
                <w:szCs w:val="20"/>
              </w:rPr>
              <w:t>-3,8</w:t>
            </w:r>
          </w:p>
        </w:tc>
        <w:tc>
          <w:tcPr>
            <w:tcW w:w="1165" w:type="dxa"/>
          </w:tcPr>
          <w:p w:rsidR="00F6720A" w:rsidRPr="00BF0312" w:rsidRDefault="00F773F6" w:rsidP="00BF0312">
            <w:pPr>
              <w:jc w:val="center"/>
              <w:rPr>
                <w:sz w:val="20"/>
                <w:szCs w:val="20"/>
              </w:rPr>
            </w:pPr>
            <w:r w:rsidRPr="00BF0312">
              <w:rPr>
                <w:sz w:val="20"/>
                <w:szCs w:val="20"/>
              </w:rPr>
              <w:t>942,56</w:t>
            </w:r>
          </w:p>
        </w:tc>
        <w:tc>
          <w:tcPr>
            <w:tcW w:w="640" w:type="dxa"/>
          </w:tcPr>
          <w:p w:rsidR="00F6720A" w:rsidRPr="00BF0312" w:rsidRDefault="00921C6B" w:rsidP="00BF0312">
            <w:pPr>
              <w:jc w:val="center"/>
              <w:rPr>
                <w:sz w:val="20"/>
                <w:szCs w:val="20"/>
              </w:rPr>
            </w:pPr>
            <w:r w:rsidRPr="00BF0312">
              <w:rPr>
                <w:sz w:val="20"/>
                <w:szCs w:val="20"/>
              </w:rPr>
              <w:t>11,1</w:t>
            </w:r>
          </w:p>
        </w:tc>
      </w:tr>
      <w:tr w:rsidR="00F6720A" w:rsidRPr="00BF0312" w:rsidTr="00BF0312">
        <w:tc>
          <w:tcPr>
            <w:tcW w:w="1484" w:type="dxa"/>
          </w:tcPr>
          <w:p w:rsidR="00F6720A" w:rsidRPr="00BF0312" w:rsidRDefault="00F6720A" w:rsidP="00BF0312">
            <w:pPr>
              <w:jc w:val="center"/>
              <w:rPr>
                <w:sz w:val="20"/>
                <w:szCs w:val="20"/>
              </w:rPr>
            </w:pPr>
            <w:r w:rsidRPr="00BF0312">
              <w:rPr>
                <w:sz w:val="20"/>
                <w:szCs w:val="20"/>
              </w:rPr>
              <w:t>2.3 КФВ</w:t>
            </w:r>
          </w:p>
        </w:tc>
        <w:tc>
          <w:tcPr>
            <w:tcW w:w="1068" w:type="dxa"/>
          </w:tcPr>
          <w:p w:rsidR="00F6720A" w:rsidRPr="00BF0312" w:rsidRDefault="005E3E25" w:rsidP="00BF0312">
            <w:pPr>
              <w:jc w:val="center"/>
              <w:rPr>
                <w:sz w:val="20"/>
                <w:szCs w:val="20"/>
              </w:rPr>
            </w:pPr>
            <w:r w:rsidRPr="00BF0312">
              <w:rPr>
                <w:sz w:val="20"/>
                <w:szCs w:val="20"/>
              </w:rPr>
              <w:t>-</w:t>
            </w:r>
          </w:p>
        </w:tc>
        <w:tc>
          <w:tcPr>
            <w:tcW w:w="566" w:type="dxa"/>
          </w:tcPr>
          <w:p w:rsidR="00F6720A" w:rsidRPr="00BF0312" w:rsidRDefault="005E3E25" w:rsidP="00BF0312">
            <w:pPr>
              <w:jc w:val="center"/>
              <w:rPr>
                <w:sz w:val="20"/>
                <w:szCs w:val="20"/>
              </w:rPr>
            </w:pPr>
            <w:r w:rsidRPr="00BF0312">
              <w:rPr>
                <w:sz w:val="20"/>
                <w:szCs w:val="20"/>
              </w:rPr>
              <w:t>-</w:t>
            </w:r>
          </w:p>
        </w:tc>
        <w:tc>
          <w:tcPr>
            <w:tcW w:w="1067" w:type="dxa"/>
          </w:tcPr>
          <w:p w:rsidR="00F6720A" w:rsidRPr="00BF0312" w:rsidRDefault="005E3E25" w:rsidP="00BF0312">
            <w:pPr>
              <w:jc w:val="center"/>
              <w:rPr>
                <w:sz w:val="20"/>
                <w:szCs w:val="20"/>
              </w:rPr>
            </w:pPr>
            <w:r w:rsidRPr="00BF0312">
              <w:rPr>
                <w:sz w:val="20"/>
                <w:szCs w:val="20"/>
              </w:rPr>
              <w:t>-</w:t>
            </w:r>
          </w:p>
        </w:tc>
        <w:tc>
          <w:tcPr>
            <w:tcW w:w="566" w:type="dxa"/>
          </w:tcPr>
          <w:p w:rsidR="00F6720A" w:rsidRPr="00BF0312" w:rsidRDefault="005E3E25" w:rsidP="00BF0312">
            <w:pPr>
              <w:jc w:val="center"/>
              <w:rPr>
                <w:sz w:val="20"/>
                <w:szCs w:val="20"/>
              </w:rPr>
            </w:pPr>
            <w:r w:rsidRPr="00BF0312">
              <w:rPr>
                <w:sz w:val="20"/>
                <w:szCs w:val="20"/>
              </w:rPr>
              <w:t>-</w:t>
            </w:r>
          </w:p>
        </w:tc>
        <w:tc>
          <w:tcPr>
            <w:tcW w:w="1067" w:type="dxa"/>
          </w:tcPr>
          <w:p w:rsidR="00F6720A" w:rsidRPr="00BF0312" w:rsidRDefault="00F773F6" w:rsidP="00BF0312">
            <w:pPr>
              <w:jc w:val="center"/>
              <w:rPr>
                <w:sz w:val="20"/>
                <w:szCs w:val="20"/>
              </w:rPr>
            </w:pPr>
            <w:r w:rsidRPr="00BF0312">
              <w:rPr>
                <w:sz w:val="20"/>
                <w:szCs w:val="20"/>
              </w:rPr>
              <w:t>52,5</w:t>
            </w:r>
          </w:p>
        </w:tc>
        <w:tc>
          <w:tcPr>
            <w:tcW w:w="566" w:type="dxa"/>
          </w:tcPr>
          <w:p w:rsidR="00F6720A" w:rsidRPr="00BF0312" w:rsidRDefault="00921C6B" w:rsidP="00BF0312">
            <w:pPr>
              <w:jc w:val="center"/>
              <w:rPr>
                <w:sz w:val="20"/>
                <w:szCs w:val="20"/>
              </w:rPr>
            </w:pPr>
            <w:r w:rsidRPr="00BF0312">
              <w:rPr>
                <w:sz w:val="20"/>
                <w:szCs w:val="20"/>
              </w:rPr>
              <w:t>1,5</w:t>
            </w:r>
          </w:p>
        </w:tc>
        <w:tc>
          <w:tcPr>
            <w:tcW w:w="980" w:type="dxa"/>
          </w:tcPr>
          <w:p w:rsidR="00F6720A" w:rsidRPr="00BF0312" w:rsidRDefault="00F773F6" w:rsidP="00BF0312">
            <w:pPr>
              <w:jc w:val="center"/>
              <w:rPr>
                <w:sz w:val="20"/>
                <w:szCs w:val="20"/>
              </w:rPr>
            </w:pPr>
            <w:r w:rsidRPr="00BF0312">
              <w:rPr>
                <w:sz w:val="20"/>
                <w:szCs w:val="20"/>
              </w:rPr>
              <w:t>-</w:t>
            </w:r>
          </w:p>
        </w:tc>
        <w:tc>
          <w:tcPr>
            <w:tcW w:w="659" w:type="dxa"/>
          </w:tcPr>
          <w:p w:rsidR="00F6720A" w:rsidRPr="00BF0312" w:rsidRDefault="00921C6B" w:rsidP="00BF0312">
            <w:pPr>
              <w:jc w:val="center"/>
              <w:rPr>
                <w:sz w:val="20"/>
                <w:szCs w:val="20"/>
              </w:rPr>
            </w:pPr>
            <w:r w:rsidRPr="00BF0312">
              <w:rPr>
                <w:sz w:val="20"/>
                <w:szCs w:val="20"/>
              </w:rPr>
              <w:t>-</w:t>
            </w:r>
          </w:p>
        </w:tc>
        <w:tc>
          <w:tcPr>
            <w:tcW w:w="1165" w:type="dxa"/>
          </w:tcPr>
          <w:p w:rsidR="00F6720A" w:rsidRPr="00BF0312" w:rsidRDefault="00F773F6" w:rsidP="00BF0312">
            <w:pPr>
              <w:jc w:val="center"/>
              <w:rPr>
                <w:sz w:val="20"/>
                <w:szCs w:val="20"/>
              </w:rPr>
            </w:pPr>
            <w:r w:rsidRPr="00BF0312">
              <w:rPr>
                <w:sz w:val="20"/>
                <w:szCs w:val="20"/>
              </w:rPr>
              <w:t>52,5</w:t>
            </w:r>
          </w:p>
        </w:tc>
        <w:tc>
          <w:tcPr>
            <w:tcW w:w="640" w:type="dxa"/>
          </w:tcPr>
          <w:p w:rsidR="00F6720A" w:rsidRPr="00BF0312" w:rsidRDefault="00921C6B" w:rsidP="00BF0312">
            <w:pPr>
              <w:jc w:val="center"/>
              <w:rPr>
                <w:sz w:val="20"/>
                <w:szCs w:val="20"/>
              </w:rPr>
            </w:pPr>
            <w:r w:rsidRPr="00BF0312">
              <w:rPr>
                <w:sz w:val="20"/>
                <w:szCs w:val="20"/>
              </w:rPr>
              <w:t>1,5</w:t>
            </w:r>
          </w:p>
        </w:tc>
      </w:tr>
      <w:tr w:rsidR="00F6720A" w:rsidRPr="00BF0312" w:rsidTr="00BF0312">
        <w:tc>
          <w:tcPr>
            <w:tcW w:w="1484" w:type="dxa"/>
          </w:tcPr>
          <w:p w:rsidR="00F6720A" w:rsidRPr="00BF0312" w:rsidRDefault="00F6720A" w:rsidP="00BF0312">
            <w:pPr>
              <w:jc w:val="center"/>
              <w:rPr>
                <w:sz w:val="20"/>
                <w:szCs w:val="20"/>
              </w:rPr>
            </w:pPr>
            <w:r w:rsidRPr="00BF0312">
              <w:rPr>
                <w:sz w:val="20"/>
                <w:szCs w:val="20"/>
              </w:rPr>
              <w:t>2.4 Деньги</w:t>
            </w:r>
          </w:p>
        </w:tc>
        <w:tc>
          <w:tcPr>
            <w:tcW w:w="1068" w:type="dxa"/>
          </w:tcPr>
          <w:p w:rsidR="00F6720A" w:rsidRPr="00BF0312" w:rsidRDefault="005E3E25" w:rsidP="00BF0312">
            <w:pPr>
              <w:jc w:val="center"/>
              <w:rPr>
                <w:sz w:val="20"/>
                <w:szCs w:val="20"/>
              </w:rPr>
            </w:pPr>
            <w:r w:rsidRPr="00BF0312">
              <w:rPr>
                <w:sz w:val="20"/>
                <w:szCs w:val="20"/>
              </w:rPr>
              <w:t>302,52</w:t>
            </w:r>
          </w:p>
        </w:tc>
        <w:tc>
          <w:tcPr>
            <w:tcW w:w="566" w:type="dxa"/>
          </w:tcPr>
          <w:p w:rsidR="00F6720A" w:rsidRPr="00BF0312" w:rsidRDefault="007F5D63" w:rsidP="00BF0312">
            <w:pPr>
              <w:jc w:val="center"/>
              <w:rPr>
                <w:sz w:val="20"/>
                <w:szCs w:val="20"/>
              </w:rPr>
            </w:pPr>
            <w:r w:rsidRPr="00BF0312">
              <w:rPr>
                <w:sz w:val="20"/>
                <w:szCs w:val="20"/>
              </w:rPr>
              <w:t>12</w:t>
            </w:r>
          </w:p>
        </w:tc>
        <w:tc>
          <w:tcPr>
            <w:tcW w:w="1067" w:type="dxa"/>
          </w:tcPr>
          <w:p w:rsidR="00F6720A" w:rsidRPr="00BF0312" w:rsidRDefault="005E3E25" w:rsidP="00BF0312">
            <w:pPr>
              <w:jc w:val="center"/>
              <w:rPr>
                <w:sz w:val="20"/>
                <w:szCs w:val="20"/>
              </w:rPr>
            </w:pPr>
            <w:r w:rsidRPr="00BF0312">
              <w:rPr>
                <w:sz w:val="20"/>
                <w:szCs w:val="20"/>
              </w:rPr>
              <w:t>274,38</w:t>
            </w:r>
          </w:p>
        </w:tc>
        <w:tc>
          <w:tcPr>
            <w:tcW w:w="566" w:type="dxa"/>
          </w:tcPr>
          <w:p w:rsidR="00F6720A" w:rsidRPr="00BF0312" w:rsidRDefault="007F5D63" w:rsidP="00BF0312">
            <w:pPr>
              <w:jc w:val="center"/>
              <w:rPr>
                <w:sz w:val="20"/>
                <w:szCs w:val="20"/>
              </w:rPr>
            </w:pPr>
            <w:r w:rsidRPr="00BF0312">
              <w:rPr>
                <w:sz w:val="20"/>
                <w:szCs w:val="20"/>
              </w:rPr>
              <w:t>9,8</w:t>
            </w:r>
          </w:p>
        </w:tc>
        <w:tc>
          <w:tcPr>
            <w:tcW w:w="1067" w:type="dxa"/>
          </w:tcPr>
          <w:p w:rsidR="00F6720A" w:rsidRPr="00BF0312" w:rsidRDefault="00F773F6" w:rsidP="00BF0312">
            <w:pPr>
              <w:jc w:val="center"/>
              <w:rPr>
                <w:sz w:val="20"/>
                <w:szCs w:val="20"/>
              </w:rPr>
            </w:pPr>
            <w:r w:rsidRPr="00BF0312">
              <w:rPr>
                <w:sz w:val="20"/>
                <w:szCs w:val="20"/>
              </w:rPr>
              <w:t>53,1</w:t>
            </w:r>
          </w:p>
        </w:tc>
        <w:tc>
          <w:tcPr>
            <w:tcW w:w="566" w:type="dxa"/>
          </w:tcPr>
          <w:p w:rsidR="00F6720A" w:rsidRPr="00BF0312" w:rsidRDefault="00921C6B" w:rsidP="00BF0312">
            <w:pPr>
              <w:jc w:val="center"/>
              <w:rPr>
                <w:sz w:val="20"/>
                <w:szCs w:val="20"/>
              </w:rPr>
            </w:pPr>
            <w:r w:rsidRPr="00BF0312">
              <w:rPr>
                <w:sz w:val="20"/>
                <w:szCs w:val="20"/>
              </w:rPr>
              <w:t>1,5</w:t>
            </w:r>
          </w:p>
        </w:tc>
        <w:tc>
          <w:tcPr>
            <w:tcW w:w="980" w:type="dxa"/>
          </w:tcPr>
          <w:p w:rsidR="00F6720A" w:rsidRPr="00BF0312" w:rsidRDefault="00F773F6" w:rsidP="00BF0312">
            <w:pPr>
              <w:jc w:val="center"/>
              <w:rPr>
                <w:sz w:val="20"/>
                <w:szCs w:val="20"/>
              </w:rPr>
            </w:pPr>
            <w:r w:rsidRPr="00BF0312">
              <w:rPr>
                <w:sz w:val="20"/>
                <w:szCs w:val="20"/>
              </w:rPr>
              <w:t>-28,14</w:t>
            </w:r>
          </w:p>
        </w:tc>
        <w:tc>
          <w:tcPr>
            <w:tcW w:w="659" w:type="dxa"/>
          </w:tcPr>
          <w:p w:rsidR="00F6720A" w:rsidRPr="00BF0312" w:rsidRDefault="00921C6B" w:rsidP="00BF0312">
            <w:pPr>
              <w:jc w:val="center"/>
              <w:rPr>
                <w:sz w:val="20"/>
                <w:szCs w:val="20"/>
              </w:rPr>
            </w:pPr>
            <w:r w:rsidRPr="00BF0312">
              <w:rPr>
                <w:sz w:val="20"/>
                <w:szCs w:val="20"/>
              </w:rPr>
              <w:t>-2,2</w:t>
            </w:r>
          </w:p>
        </w:tc>
        <w:tc>
          <w:tcPr>
            <w:tcW w:w="1165" w:type="dxa"/>
          </w:tcPr>
          <w:p w:rsidR="00F6720A" w:rsidRPr="00BF0312" w:rsidRDefault="007F5D63" w:rsidP="00BF0312">
            <w:pPr>
              <w:jc w:val="center"/>
              <w:rPr>
                <w:sz w:val="20"/>
                <w:szCs w:val="20"/>
              </w:rPr>
            </w:pPr>
            <w:r w:rsidRPr="00BF0312">
              <w:rPr>
                <w:sz w:val="20"/>
                <w:szCs w:val="20"/>
              </w:rPr>
              <w:t>-221,28</w:t>
            </w:r>
          </w:p>
        </w:tc>
        <w:tc>
          <w:tcPr>
            <w:tcW w:w="640" w:type="dxa"/>
          </w:tcPr>
          <w:p w:rsidR="00F6720A" w:rsidRPr="00BF0312" w:rsidRDefault="00921C6B" w:rsidP="00BF0312">
            <w:pPr>
              <w:jc w:val="center"/>
              <w:rPr>
                <w:sz w:val="20"/>
                <w:szCs w:val="20"/>
              </w:rPr>
            </w:pPr>
            <w:r w:rsidRPr="00BF0312">
              <w:rPr>
                <w:sz w:val="20"/>
                <w:szCs w:val="20"/>
              </w:rPr>
              <w:t>-8,3</w:t>
            </w:r>
          </w:p>
        </w:tc>
      </w:tr>
      <w:tr w:rsidR="00F6720A" w:rsidRPr="00BF0312" w:rsidTr="00BF0312">
        <w:tc>
          <w:tcPr>
            <w:tcW w:w="1484" w:type="dxa"/>
          </w:tcPr>
          <w:p w:rsidR="00F6720A" w:rsidRPr="00F6720A" w:rsidRDefault="00F6720A" w:rsidP="00BF0312">
            <w:pPr>
              <w:jc w:val="center"/>
            </w:pPr>
            <w:r w:rsidRPr="00F6720A">
              <w:t>Итого</w:t>
            </w:r>
          </w:p>
        </w:tc>
        <w:tc>
          <w:tcPr>
            <w:tcW w:w="1068" w:type="dxa"/>
          </w:tcPr>
          <w:p w:rsidR="00F6720A" w:rsidRPr="00BF0312" w:rsidRDefault="00F6720A" w:rsidP="00BF0312">
            <w:pPr>
              <w:jc w:val="center"/>
              <w:rPr>
                <w:sz w:val="22"/>
                <w:szCs w:val="22"/>
              </w:rPr>
            </w:pPr>
            <w:r w:rsidRPr="00BF0312">
              <w:rPr>
                <w:sz w:val="22"/>
                <w:szCs w:val="22"/>
              </w:rPr>
              <w:t>2508,59</w:t>
            </w:r>
          </w:p>
        </w:tc>
        <w:tc>
          <w:tcPr>
            <w:tcW w:w="566" w:type="dxa"/>
          </w:tcPr>
          <w:p w:rsidR="00F6720A" w:rsidRPr="00BF0312" w:rsidRDefault="00F6720A" w:rsidP="00BF0312">
            <w:pPr>
              <w:jc w:val="center"/>
              <w:rPr>
                <w:sz w:val="22"/>
                <w:szCs w:val="22"/>
              </w:rPr>
            </w:pPr>
            <w:r w:rsidRPr="00BF0312">
              <w:rPr>
                <w:sz w:val="22"/>
                <w:szCs w:val="22"/>
              </w:rPr>
              <w:t>100</w:t>
            </w:r>
          </w:p>
        </w:tc>
        <w:tc>
          <w:tcPr>
            <w:tcW w:w="1067" w:type="dxa"/>
          </w:tcPr>
          <w:p w:rsidR="00F6720A" w:rsidRPr="00BF0312" w:rsidRDefault="00F6720A" w:rsidP="00BF0312">
            <w:pPr>
              <w:jc w:val="center"/>
              <w:rPr>
                <w:sz w:val="22"/>
                <w:szCs w:val="22"/>
              </w:rPr>
            </w:pPr>
            <w:r w:rsidRPr="00BF0312">
              <w:rPr>
                <w:sz w:val="22"/>
                <w:szCs w:val="22"/>
              </w:rPr>
              <w:t>2806,06</w:t>
            </w:r>
          </w:p>
        </w:tc>
        <w:tc>
          <w:tcPr>
            <w:tcW w:w="566" w:type="dxa"/>
          </w:tcPr>
          <w:p w:rsidR="00F6720A" w:rsidRPr="00BF0312" w:rsidRDefault="00F6720A" w:rsidP="00BF0312">
            <w:pPr>
              <w:jc w:val="center"/>
              <w:rPr>
                <w:sz w:val="22"/>
                <w:szCs w:val="22"/>
              </w:rPr>
            </w:pPr>
            <w:r w:rsidRPr="00BF0312">
              <w:rPr>
                <w:sz w:val="22"/>
                <w:szCs w:val="22"/>
              </w:rPr>
              <w:t>100</w:t>
            </w:r>
          </w:p>
        </w:tc>
        <w:tc>
          <w:tcPr>
            <w:tcW w:w="1067" w:type="dxa"/>
          </w:tcPr>
          <w:p w:rsidR="00F6720A" w:rsidRPr="00BF0312" w:rsidRDefault="00F6720A" w:rsidP="00BF0312">
            <w:pPr>
              <w:jc w:val="center"/>
              <w:rPr>
                <w:sz w:val="22"/>
                <w:szCs w:val="22"/>
              </w:rPr>
            </w:pPr>
            <w:r w:rsidRPr="00BF0312">
              <w:rPr>
                <w:sz w:val="22"/>
                <w:szCs w:val="22"/>
              </w:rPr>
              <w:t>3564,18</w:t>
            </w:r>
          </w:p>
        </w:tc>
        <w:tc>
          <w:tcPr>
            <w:tcW w:w="566" w:type="dxa"/>
          </w:tcPr>
          <w:p w:rsidR="00F6720A" w:rsidRPr="00BF0312" w:rsidRDefault="00F6720A" w:rsidP="00BF0312">
            <w:pPr>
              <w:jc w:val="center"/>
              <w:rPr>
                <w:sz w:val="22"/>
                <w:szCs w:val="22"/>
              </w:rPr>
            </w:pPr>
            <w:r w:rsidRPr="00BF0312">
              <w:rPr>
                <w:sz w:val="22"/>
                <w:szCs w:val="22"/>
              </w:rPr>
              <w:t>100</w:t>
            </w:r>
          </w:p>
        </w:tc>
        <w:tc>
          <w:tcPr>
            <w:tcW w:w="980" w:type="dxa"/>
          </w:tcPr>
          <w:p w:rsidR="00F6720A" w:rsidRPr="00BF0312" w:rsidRDefault="00F6720A" w:rsidP="00BF0312">
            <w:pPr>
              <w:jc w:val="center"/>
              <w:rPr>
                <w:sz w:val="22"/>
                <w:szCs w:val="22"/>
              </w:rPr>
            </w:pPr>
            <w:r w:rsidRPr="00BF0312">
              <w:rPr>
                <w:sz w:val="22"/>
                <w:szCs w:val="22"/>
              </w:rPr>
              <w:t>297,47</w:t>
            </w:r>
          </w:p>
        </w:tc>
        <w:tc>
          <w:tcPr>
            <w:tcW w:w="659" w:type="dxa"/>
          </w:tcPr>
          <w:p w:rsidR="00F6720A" w:rsidRPr="00BF0312" w:rsidRDefault="00F6720A" w:rsidP="00BF0312">
            <w:pPr>
              <w:jc w:val="center"/>
              <w:rPr>
                <w:sz w:val="22"/>
                <w:szCs w:val="22"/>
              </w:rPr>
            </w:pPr>
            <w:r w:rsidRPr="00BF0312">
              <w:rPr>
                <w:sz w:val="22"/>
                <w:szCs w:val="22"/>
              </w:rPr>
              <w:t>-</w:t>
            </w:r>
          </w:p>
        </w:tc>
        <w:tc>
          <w:tcPr>
            <w:tcW w:w="1165" w:type="dxa"/>
          </w:tcPr>
          <w:p w:rsidR="00F6720A" w:rsidRPr="00921C6B" w:rsidRDefault="00F6720A" w:rsidP="00090B95">
            <w:r w:rsidRPr="00921C6B">
              <w:t>758,12</w:t>
            </w:r>
          </w:p>
        </w:tc>
        <w:tc>
          <w:tcPr>
            <w:tcW w:w="640" w:type="dxa"/>
          </w:tcPr>
          <w:p w:rsidR="00F6720A" w:rsidRPr="00921C6B" w:rsidRDefault="00F6720A" w:rsidP="00090B95">
            <w:r w:rsidRPr="00921C6B">
              <w:t>-</w:t>
            </w:r>
          </w:p>
        </w:tc>
      </w:tr>
    </w:tbl>
    <w:p w:rsidR="00C45061" w:rsidRDefault="00921C6B" w:rsidP="00921C6B">
      <w:pPr>
        <w:jc w:val="both"/>
        <w:rPr>
          <w:b/>
        </w:rPr>
      </w:pPr>
      <w:r w:rsidRPr="00921C6B">
        <w:rPr>
          <w:b/>
        </w:rPr>
        <w:t>Выводы по активу:</w:t>
      </w:r>
    </w:p>
    <w:p w:rsidR="00455EDE" w:rsidRDefault="00455EDE" w:rsidP="00921C6B">
      <w:pPr>
        <w:jc w:val="both"/>
      </w:pPr>
      <w:r>
        <w:t xml:space="preserve">1. </w:t>
      </w:r>
      <w:r w:rsidR="00921C6B">
        <w:t xml:space="preserve">Больший удельный вес в средствах предприятия занимают </w:t>
      </w:r>
      <w:r>
        <w:t xml:space="preserve">оборотные средства (99,4% в начале 2002 года, 97,4% в конце 2002 года и 98,2% в конце 2003). Оборотные средства увеличились на 240 тыс.руб. к концу 2002 года и на 765 тыс.руб. к концу 2003. </w:t>
      </w:r>
    </w:p>
    <w:p w:rsidR="00455EDE" w:rsidRDefault="00455EDE" w:rsidP="00921C6B">
      <w:pPr>
        <w:jc w:val="both"/>
      </w:pPr>
      <w:r>
        <w:t xml:space="preserve">2. Основные средства предприятия к концу 2002 г. увеличились на 56 тыс.руб., а к концу 2003 г. уменьшились на 6 тыс.руб.. В целом за весь рассматриваемый период количество основных средств растет. </w:t>
      </w:r>
    </w:p>
    <w:p w:rsidR="00455EDE" w:rsidRDefault="00455EDE" w:rsidP="00921C6B">
      <w:pPr>
        <w:jc w:val="both"/>
      </w:pPr>
      <w:r>
        <w:t xml:space="preserve">3. В основном рост оборотного капитала связан с пополнением дебиторской задолженности (на конец 2002г. на 121,9 тыс.руб. и на конец 2003г. на 942,5 тыс.руб.), что может отрицательно сказаться на ликвидности. </w:t>
      </w:r>
    </w:p>
    <w:p w:rsidR="00921C6B" w:rsidRDefault="00455EDE" w:rsidP="00921C6B">
      <w:pPr>
        <w:jc w:val="both"/>
      </w:pPr>
      <w:r>
        <w:t>4. Кроме того, наблюдается значительное снижение денежных средств предприятия, что также отрицательно сказывается на ликвидности и платежеспособности.</w:t>
      </w:r>
    </w:p>
    <w:p w:rsidR="00455EDE" w:rsidRDefault="00455EDE" w:rsidP="00921C6B">
      <w:pPr>
        <w:jc w:val="both"/>
      </w:pPr>
    </w:p>
    <w:p w:rsidR="00455EDE" w:rsidRDefault="00455EDE" w:rsidP="00455EDE">
      <w:pPr>
        <w:ind w:firstLine="720"/>
        <w:jc w:val="both"/>
      </w:pPr>
      <w:r>
        <w:t xml:space="preserve">Прикинем </w:t>
      </w:r>
      <w:r w:rsidRPr="00455EDE">
        <w:rPr>
          <w:u w:val="single"/>
        </w:rPr>
        <w:t>платежеспособность</w:t>
      </w:r>
      <w:r>
        <w:t xml:space="preserve"> предприятия :</w:t>
      </w:r>
    </w:p>
    <w:p w:rsidR="00455EDE" w:rsidRDefault="00455EDE" w:rsidP="00455EDE">
      <w:pPr>
        <w:ind w:firstLine="709"/>
      </w:pPr>
      <w:r>
        <w:t>Предварительная оценка платежеспособности предприятия.</w:t>
      </w:r>
    </w:p>
    <w:p w:rsidR="00455EDE" w:rsidRDefault="00455EDE" w:rsidP="00455EDE">
      <w:pPr>
        <w:ind w:firstLine="709"/>
        <w:rPr>
          <w:sz w:val="32"/>
          <w:szCs w:val="32"/>
        </w:rPr>
      </w:pPr>
      <w:r>
        <w:t>П=</w:t>
      </w:r>
      <w:r>
        <w:rPr>
          <w:sz w:val="32"/>
          <w:szCs w:val="32"/>
        </w:rPr>
        <w:fldChar w:fldCharType="begin"/>
      </w:r>
      <w:r>
        <w:rPr>
          <w:sz w:val="32"/>
          <w:szCs w:val="32"/>
        </w:rPr>
        <w:instrText xml:space="preserve"> QUOTE </w:instrText>
      </w:r>
      <w:r w:rsidR="009970F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0pt">
            <v:imagedata r:id="rId9" o:title="" chromakey="white"/>
          </v:shape>
        </w:pict>
      </w:r>
      <w:r>
        <w:rPr>
          <w:sz w:val="32"/>
          <w:szCs w:val="32"/>
        </w:rPr>
        <w:instrText xml:space="preserve"> </w:instrText>
      </w:r>
      <w:r>
        <w:rPr>
          <w:sz w:val="32"/>
          <w:szCs w:val="32"/>
        </w:rPr>
        <w:fldChar w:fldCharType="separate"/>
      </w:r>
      <w:r w:rsidR="009970F6">
        <w:pict>
          <v:shape id="_x0000_i1026" type="#_x0000_t75" style="width:105pt;height:30pt">
            <v:imagedata r:id="rId9" o:title="" chromakey="white"/>
          </v:shape>
        </w:pict>
      </w:r>
      <w:r>
        <w:rPr>
          <w:sz w:val="32"/>
          <w:szCs w:val="32"/>
        </w:rPr>
        <w:fldChar w:fldCharType="end"/>
      </w:r>
      <w:r>
        <w:rPr>
          <w:sz w:val="32"/>
          <w:szCs w:val="32"/>
        </w:rPr>
        <w:t xml:space="preserve"> ≥2</w:t>
      </w:r>
    </w:p>
    <w:p w:rsidR="00455EDE" w:rsidRDefault="00455EDE" w:rsidP="00455EDE">
      <w:pPr>
        <w:ind w:firstLine="709"/>
      </w:pPr>
      <w:r>
        <w:t>П</w:t>
      </w:r>
      <w:r>
        <w:rPr>
          <w:vertAlign w:val="subscript"/>
        </w:rPr>
        <w:t>НГ 2002</w:t>
      </w:r>
      <w:r>
        <w:t xml:space="preserve"> = </w:t>
      </w:r>
      <w:r w:rsidR="00D37544">
        <w:t>1,04</w:t>
      </w:r>
    </w:p>
    <w:p w:rsidR="00455EDE" w:rsidRDefault="00455EDE" w:rsidP="00455EDE">
      <w:pPr>
        <w:ind w:firstLine="709"/>
      </w:pPr>
      <w:r>
        <w:t>П</w:t>
      </w:r>
      <w:r>
        <w:rPr>
          <w:vertAlign w:val="subscript"/>
        </w:rPr>
        <w:t xml:space="preserve">КГ 2002 </w:t>
      </w:r>
      <w:r w:rsidR="00D37544">
        <w:t>= 1,15</w:t>
      </w:r>
    </w:p>
    <w:p w:rsidR="00455EDE" w:rsidRDefault="00455EDE" w:rsidP="00455EDE">
      <w:pPr>
        <w:ind w:firstLine="709"/>
      </w:pPr>
      <w:r>
        <w:t>П</w:t>
      </w:r>
      <w:r>
        <w:rPr>
          <w:vertAlign w:val="subscript"/>
        </w:rPr>
        <w:t>КГ 2003</w:t>
      </w:r>
      <w:r w:rsidR="00D37544">
        <w:t xml:space="preserve"> = 1,25</w:t>
      </w:r>
    </w:p>
    <w:p w:rsidR="00455EDE" w:rsidRDefault="00455EDE" w:rsidP="00455EDE">
      <w:pPr>
        <w:ind w:firstLine="709"/>
      </w:pPr>
      <w:r>
        <w:t>Платежеспособность предприятия на данный момент недостаточна. Однако имеет место быть тенденция повышения платежеспособности</w:t>
      </w:r>
    </w:p>
    <w:p w:rsidR="00455EDE" w:rsidRDefault="00455EDE" w:rsidP="00455EDE">
      <w:pPr>
        <w:ind w:firstLine="709"/>
      </w:pPr>
      <w:r>
        <w:t>Предприятию следует сокращать краткосрочные заемные сред</w:t>
      </w:r>
      <w:r w:rsidR="007B6184">
        <w:t>.</w:t>
      </w:r>
      <w:r>
        <w:t>ства и стараться привлечь долгосрочные, увеличить удельный вес собственного капитала в источниках формирования оборотных средств.</w:t>
      </w:r>
    </w:p>
    <w:p w:rsidR="00D37544" w:rsidRDefault="00D37544" w:rsidP="00455EDE">
      <w:pPr>
        <w:ind w:firstLine="709"/>
      </w:pPr>
      <w:r>
        <w:t>Посчитаем СОК:</w:t>
      </w:r>
    </w:p>
    <w:p w:rsidR="00455EDE" w:rsidRDefault="00455EDE" w:rsidP="00455EDE">
      <w:pPr>
        <w:ind w:firstLine="709"/>
      </w:pPr>
      <w:r>
        <w:t>СОК= СК-осн. ср-ва., где СОК – собственный оборотный капитал, СК – собственный капитал.</w:t>
      </w:r>
    </w:p>
    <w:p w:rsidR="00D37544" w:rsidRDefault="00D37544" w:rsidP="00455EDE">
      <w:pPr>
        <w:ind w:firstLine="709"/>
      </w:pPr>
      <w:r>
        <w:t>СОК</w:t>
      </w:r>
      <w:r w:rsidR="00A347B9">
        <w:t>нг</w:t>
      </w:r>
      <w:r w:rsidR="00A347B9" w:rsidRPr="00A347B9">
        <w:rPr>
          <w:sz w:val="20"/>
          <w:szCs w:val="20"/>
        </w:rPr>
        <w:t>2002</w:t>
      </w:r>
      <w:r w:rsidR="00A347B9">
        <w:t>= 114,78-14,5=100,28</w:t>
      </w:r>
    </w:p>
    <w:p w:rsidR="00A347B9" w:rsidRDefault="00A347B9" w:rsidP="00455EDE">
      <w:pPr>
        <w:ind w:firstLine="709"/>
      </w:pPr>
      <w:r>
        <w:t>СОКкг</w:t>
      </w:r>
      <w:r w:rsidRPr="00A347B9">
        <w:rPr>
          <w:sz w:val="20"/>
          <w:szCs w:val="20"/>
        </w:rPr>
        <w:t>2002</w:t>
      </w:r>
      <w:r>
        <w:t>=425,49-71,43=354,06</w:t>
      </w:r>
    </w:p>
    <w:p w:rsidR="00A347B9" w:rsidRDefault="00A347B9" w:rsidP="00455EDE">
      <w:pPr>
        <w:ind w:firstLine="709"/>
      </w:pPr>
      <w:r>
        <w:t>СОКкг2003=725,47-64,55=687,92</w:t>
      </w:r>
    </w:p>
    <w:p w:rsidR="00A347B9" w:rsidRDefault="00A347B9" w:rsidP="00455EDE">
      <w:pPr>
        <w:ind w:firstLine="709"/>
      </w:pPr>
      <w:r>
        <w:t>СОКизм2002=354,06-100,28=253,78</w:t>
      </w:r>
    </w:p>
    <w:p w:rsidR="00DA3F1E" w:rsidRPr="00A347B9" w:rsidRDefault="00DA3F1E" w:rsidP="00455EDE">
      <w:pPr>
        <w:ind w:firstLine="709"/>
      </w:pPr>
      <w:r>
        <w:t>СОКизм2003=687,92-354,06=333,86</w:t>
      </w:r>
    </w:p>
    <w:p w:rsidR="00455EDE" w:rsidRDefault="00455EDE" w:rsidP="00455EDE">
      <w:pPr>
        <w:ind w:firstLine="709"/>
      </w:pPr>
      <w:r>
        <w:t xml:space="preserve">Из анализа СОК видно, что он увеличился на 253,8 тыс.руб. к концу 2002г. и на 333,9 тыс.руб. к концу 2003 г. Однако этого не достаточно для поддержания нормальной платежеспособности предприятия. </w:t>
      </w:r>
    </w:p>
    <w:p w:rsidR="007B6184" w:rsidRDefault="007B6184" w:rsidP="007B6184">
      <w:pPr>
        <w:pStyle w:val="2"/>
        <w:numPr>
          <w:ilvl w:val="1"/>
          <w:numId w:val="8"/>
        </w:numPr>
      </w:pPr>
      <w:bookmarkStart w:id="15" w:name="_Toc279649801"/>
      <w:r>
        <w:t>Анализ ликвидности баланса</w:t>
      </w:r>
      <w:bookmarkEnd w:id="15"/>
    </w:p>
    <w:p w:rsidR="007B6184" w:rsidRDefault="007B6184" w:rsidP="008A64EF">
      <w:pPr>
        <w:jc w:val="both"/>
      </w:pPr>
    </w:p>
    <w:p w:rsidR="007B6184" w:rsidRDefault="007B6184" w:rsidP="008A64EF">
      <w:pPr>
        <w:ind w:firstLine="709"/>
        <w:jc w:val="both"/>
      </w:pPr>
      <w:r>
        <w:t>Задача анализа ликвидности баланса возникает в связи с необходимостью оценки платежеспособности предприятия, т.е. ее способом полностью и своевременно рассчитываться по своим обязательствам.</w:t>
      </w:r>
    </w:p>
    <w:p w:rsidR="007B6184" w:rsidRDefault="007B6184" w:rsidP="008A64EF">
      <w:pPr>
        <w:ind w:firstLine="709"/>
        <w:jc w:val="both"/>
      </w:pPr>
      <w:r>
        <w:t xml:space="preserve">Ликвидность баланса определяется как степень покрытия обязательств организации ее активами , срок превращения которых в денежные средства соответствует сроку погашения обязательств. </w:t>
      </w:r>
    </w:p>
    <w:p w:rsidR="007B6184" w:rsidRDefault="007B6184" w:rsidP="008A64EF">
      <w:pPr>
        <w:ind w:firstLine="709"/>
        <w:jc w:val="both"/>
      </w:pPr>
      <w:r>
        <w:t>Анализ ликвидности баланса заключается в сравнении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расположенными в порядке возрастания их сроков.</w:t>
      </w:r>
    </w:p>
    <w:p w:rsidR="00D210E7" w:rsidRDefault="00D210E7" w:rsidP="00D210E7">
      <w:pPr>
        <w:ind w:firstLine="709"/>
        <w:jc w:val="right"/>
      </w:pPr>
      <w:r>
        <w:t>Таблица 7</w:t>
      </w:r>
    </w:p>
    <w:p w:rsidR="00D210E7" w:rsidRDefault="00090B95" w:rsidP="00D210E7">
      <w:pPr>
        <w:ind w:firstLine="709"/>
        <w:jc w:val="right"/>
      </w:pPr>
      <w:r>
        <w:t>Р</w:t>
      </w:r>
      <w:r w:rsidR="00D210E7">
        <w:t>уб.</w:t>
      </w:r>
    </w:p>
    <w:p w:rsidR="00F617D3" w:rsidRDefault="00F617D3" w:rsidP="00F617D3">
      <w:pPr>
        <w:ind w:firstLine="709"/>
        <w:jc w:val="center"/>
      </w:pPr>
      <w:r>
        <w:t>Анализ ликвидности баланса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080"/>
        <w:gridCol w:w="1080"/>
        <w:gridCol w:w="1080"/>
        <w:gridCol w:w="808"/>
        <w:gridCol w:w="1056"/>
        <w:gridCol w:w="1056"/>
        <w:gridCol w:w="1060"/>
      </w:tblGrid>
      <w:tr w:rsidR="00F617D3" w:rsidTr="00BF0312">
        <w:trPr>
          <w:trHeight w:val="836"/>
        </w:trPr>
        <w:tc>
          <w:tcPr>
            <w:tcW w:w="1008" w:type="dxa"/>
            <w:tcBorders>
              <w:bottom w:val="single" w:sz="4" w:space="0" w:color="auto"/>
            </w:tcBorders>
          </w:tcPr>
          <w:p w:rsidR="00F617D3" w:rsidRPr="00F617D3" w:rsidRDefault="00F617D3" w:rsidP="007B6184">
            <w:r w:rsidRPr="00F617D3">
              <w:t>Актив</w:t>
            </w:r>
          </w:p>
        </w:tc>
        <w:tc>
          <w:tcPr>
            <w:tcW w:w="1080" w:type="dxa"/>
            <w:tcBorders>
              <w:bottom w:val="single" w:sz="4" w:space="0" w:color="auto"/>
            </w:tcBorders>
          </w:tcPr>
          <w:p w:rsidR="00F617D3" w:rsidRDefault="00F617D3" w:rsidP="00D210E7">
            <w:r>
              <w:t>На начало 2002</w:t>
            </w:r>
          </w:p>
        </w:tc>
        <w:tc>
          <w:tcPr>
            <w:tcW w:w="1080" w:type="dxa"/>
            <w:tcBorders>
              <w:bottom w:val="single" w:sz="4" w:space="0" w:color="auto"/>
            </w:tcBorders>
          </w:tcPr>
          <w:p w:rsidR="00F617D3" w:rsidRDefault="00F617D3" w:rsidP="00D210E7">
            <w:r>
              <w:t>На конец</w:t>
            </w:r>
          </w:p>
          <w:p w:rsidR="00F617D3" w:rsidRDefault="00F617D3" w:rsidP="00D210E7">
            <w:r>
              <w:t>2002</w:t>
            </w:r>
          </w:p>
        </w:tc>
        <w:tc>
          <w:tcPr>
            <w:tcW w:w="1080" w:type="dxa"/>
            <w:tcBorders>
              <w:bottom w:val="single" w:sz="4" w:space="0" w:color="auto"/>
            </w:tcBorders>
          </w:tcPr>
          <w:p w:rsidR="00F617D3" w:rsidRDefault="00F617D3" w:rsidP="00D210E7">
            <w:r>
              <w:t>На конец 2003</w:t>
            </w:r>
          </w:p>
        </w:tc>
        <w:tc>
          <w:tcPr>
            <w:tcW w:w="808" w:type="dxa"/>
            <w:tcBorders>
              <w:bottom w:val="single" w:sz="4" w:space="0" w:color="auto"/>
            </w:tcBorders>
          </w:tcPr>
          <w:p w:rsidR="00F617D3" w:rsidRPr="00F617D3" w:rsidRDefault="00F617D3" w:rsidP="007B6184">
            <w:r w:rsidRPr="00F617D3">
              <w:t>Пас</w:t>
            </w:r>
            <w:r>
              <w:t>-</w:t>
            </w:r>
            <w:r w:rsidRPr="00F617D3">
              <w:t>сив</w:t>
            </w:r>
          </w:p>
        </w:tc>
        <w:tc>
          <w:tcPr>
            <w:tcW w:w="1056" w:type="dxa"/>
            <w:tcBorders>
              <w:bottom w:val="single" w:sz="4" w:space="0" w:color="auto"/>
            </w:tcBorders>
          </w:tcPr>
          <w:p w:rsidR="00F617D3" w:rsidRDefault="00F617D3" w:rsidP="00D210E7">
            <w:r>
              <w:t>На начало 2002</w:t>
            </w:r>
          </w:p>
        </w:tc>
        <w:tc>
          <w:tcPr>
            <w:tcW w:w="1056" w:type="dxa"/>
            <w:tcBorders>
              <w:bottom w:val="single" w:sz="4" w:space="0" w:color="auto"/>
            </w:tcBorders>
          </w:tcPr>
          <w:p w:rsidR="00F617D3" w:rsidRDefault="00F617D3" w:rsidP="00D210E7">
            <w:r>
              <w:t>На конец 2002</w:t>
            </w:r>
          </w:p>
        </w:tc>
        <w:tc>
          <w:tcPr>
            <w:tcW w:w="1060" w:type="dxa"/>
            <w:tcBorders>
              <w:bottom w:val="single" w:sz="4" w:space="0" w:color="auto"/>
            </w:tcBorders>
          </w:tcPr>
          <w:p w:rsidR="00F617D3" w:rsidRDefault="00F617D3" w:rsidP="00D210E7">
            <w:r>
              <w:t>На конец 2003</w:t>
            </w:r>
          </w:p>
        </w:tc>
      </w:tr>
      <w:tr w:rsidR="00F617D3" w:rsidTr="00BF0312">
        <w:tc>
          <w:tcPr>
            <w:tcW w:w="1008" w:type="dxa"/>
          </w:tcPr>
          <w:p w:rsidR="00F617D3" w:rsidRDefault="00F617D3" w:rsidP="007B6184">
            <w:r>
              <w:t>1</w:t>
            </w:r>
          </w:p>
        </w:tc>
        <w:tc>
          <w:tcPr>
            <w:tcW w:w="1080" w:type="dxa"/>
          </w:tcPr>
          <w:p w:rsidR="00F617D3" w:rsidRDefault="00F617D3" w:rsidP="007B6184">
            <w:r>
              <w:t>2</w:t>
            </w:r>
          </w:p>
        </w:tc>
        <w:tc>
          <w:tcPr>
            <w:tcW w:w="1080" w:type="dxa"/>
          </w:tcPr>
          <w:p w:rsidR="00F617D3" w:rsidRDefault="00F617D3" w:rsidP="007B6184">
            <w:r>
              <w:t>3</w:t>
            </w:r>
          </w:p>
        </w:tc>
        <w:tc>
          <w:tcPr>
            <w:tcW w:w="1080" w:type="dxa"/>
          </w:tcPr>
          <w:p w:rsidR="00F617D3" w:rsidRDefault="00F617D3" w:rsidP="007B6184">
            <w:r>
              <w:t>4</w:t>
            </w:r>
          </w:p>
        </w:tc>
        <w:tc>
          <w:tcPr>
            <w:tcW w:w="808" w:type="dxa"/>
          </w:tcPr>
          <w:p w:rsidR="00F617D3" w:rsidRDefault="00F617D3" w:rsidP="007B6184">
            <w:r>
              <w:t>5</w:t>
            </w:r>
          </w:p>
        </w:tc>
        <w:tc>
          <w:tcPr>
            <w:tcW w:w="1056" w:type="dxa"/>
          </w:tcPr>
          <w:p w:rsidR="00F617D3" w:rsidRDefault="00F617D3" w:rsidP="007B6184">
            <w:r>
              <w:t>6</w:t>
            </w:r>
          </w:p>
        </w:tc>
        <w:tc>
          <w:tcPr>
            <w:tcW w:w="1056" w:type="dxa"/>
          </w:tcPr>
          <w:p w:rsidR="00F617D3" w:rsidRDefault="00F617D3" w:rsidP="007B6184">
            <w:r>
              <w:t>7</w:t>
            </w:r>
          </w:p>
        </w:tc>
        <w:tc>
          <w:tcPr>
            <w:tcW w:w="1060" w:type="dxa"/>
          </w:tcPr>
          <w:p w:rsidR="00F617D3" w:rsidRDefault="00F617D3" w:rsidP="007B6184">
            <w:r>
              <w:t>8</w:t>
            </w:r>
          </w:p>
        </w:tc>
      </w:tr>
      <w:tr w:rsidR="00F617D3" w:rsidTr="00BF0312">
        <w:tc>
          <w:tcPr>
            <w:tcW w:w="1008" w:type="dxa"/>
          </w:tcPr>
          <w:p w:rsidR="00F617D3" w:rsidRDefault="00F617D3" w:rsidP="00090B95">
            <w:r>
              <w:t>А1</w:t>
            </w:r>
          </w:p>
        </w:tc>
        <w:tc>
          <w:tcPr>
            <w:tcW w:w="1080" w:type="dxa"/>
          </w:tcPr>
          <w:p w:rsidR="00F617D3" w:rsidRPr="00BF0312" w:rsidRDefault="00F617D3" w:rsidP="007B6184">
            <w:pPr>
              <w:rPr>
                <w:sz w:val="22"/>
                <w:szCs w:val="22"/>
              </w:rPr>
            </w:pPr>
            <w:r w:rsidRPr="00BF0312">
              <w:rPr>
                <w:sz w:val="22"/>
                <w:szCs w:val="22"/>
              </w:rPr>
              <w:t>302520</w:t>
            </w:r>
          </w:p>
        </w:tc>
        <w:tc>
          <w:tcPr>
            <w:tcW w:w="1080" w:type="dxa"/>
          </w:tcPr>
          <w:p w:rsidR="00F617D3" w:rsidRPr="00BF0312" w:rsidRDefault="00F617D3" w:rsidP="007B6184">
            <w:pPr>
              <w:rPr>
                <w:sz w:val="22"/>
                <w:szCs w:val="22"/>
              </w:rPr>
            </w:pPr>
            <w:r w:rsidRPr="00BF0312">
              <w:rPr>
                <w:sz w:val="22"/>
                <w:szCs w:val="22"/>
              </w:rPr>
              <w:t>274378</w:t>
            </w:r>
          </w:p>
        </w:tc>
        <w:tc>
          <w:tcPr>
            <w:tcW w:w="1080" w:type="dxa"/>
          </w:tcPr>
          <w:p w:rsidR="00F617D3" w:rsidRPr="00BF0312" w:rsidRDefault="00F617D3" w:rsidP="007B6184">
            <w:pPr>
              <w:rPr>
                <w:sz w:val="22"/>
                <w:szCs w:val="22"/>
              </w:rPr>
            </w:pPr>
            <w:r w:rsidRPr="00BF0312">
              <w:rPr>
                <w:sz w:val="22"/>
                <w:szCs w:val="22"/>
              </w:rPr>
              <w:t>105605</w:t>
            </w:r>
          </w:p>
        </w:tc>
        <w:tc>
          <w:tcPr>
            <w:tcW w:w="808" w:type="dxa"/>
          </w:tcPr>
          <w:p w:rsidR="00F617D3" w:rsidRDefault="00F617D3" w:rsidP="007B6184">
            <w:r>
              <w:t>П1</w:t>
            </w:r>
          </w:p>
        </w:tc>
        <w:tc>
          <w:tcPr>
            <w:tcW w:w="1056" w:type="dxa"/>
          </w:tcPr>
          <w:p w:rsidR="00F617D3" w:rsidRPr="00BF0312" w:rsidRDefault="00F617D3" w:rsidP="007B6184">
            <w:pPr>
              <w:rPr>
                <w:sz w:val="22"/>
                <w:szCs w:val="22"/>
              </w:rPr>
            </w:pPr>
            <w:r w:rsidRPr="00BF0312">
              <w:rPr>
                <w:sz w:val="22"/>
                <w:szCs w:val="22"/>
              </w:rPr>
              <w:t>2393813</w:t>
            </w:r>
          </w:p>
        </w:tc>
        <w:tc>
          <w:tcPr>
            <w:tcW w:w="1056" w:type="dxa"/>
          </w:tcPr>
          <w:p w:rsidR="00F617D3" w:rsidRPr="00BF0312" w:rsidRDefault="00F617D3" w:rsidP="007B6184">
            <w:pPr>
              <w:rPr>
                <w:sz w:val="22"/>
                <w:szCs w:val="22"/>
              </w:rPr>
            </w:pPr>
            <w:r w:rsidRPr="00BF0312">
              <w:rPr>
                <w:sz w:val="22"/>
                <w:szCs w:val="22"/>
              </w:rPr>
              <w:t>2380570</w:t>
            </w:r>
          </w:p>
        </w:tc>
        <w:tc>
          <w:tcPr>
            <w:tcW w:w="1060" w:type="dxa"/>
          </w:tcPr>
          <w:p w:rsidR="00F617D3" w:rsidRPr="00BF0312" w:rsidRDefault="00F617D3" w:rsidP="007B6184">
            <w:pPr>
              <w:rPr>
                <w:sz w:val="22"/>
                <w:szCs w:val="22"/>
              </w:rPr>
            </w:pPr>
            <w:r w:rsidRPr="00BF0312">
              <w:rPr>
                <w:sz w:val="22"/>
                <w:szCs w:val="22"/>
              </w:rPr>
              <w:t>2811702</w:t>
            </w:r>
          </w:p>
        </w:tc>
      </w:tr>
      <w:tr w:rsidR="00F617D3" w:rsidTr="00BF0312">
        <w:tc>
          <w:tcPr>
            <w:tcW w:w="1008" w:type="dxa"/>
          </w:tcPr>
          <w:p w:rsidR="00F617D3" w:rsidRDefault="00F617D3" w:rsidP="00090B95">
            <w:r>
              <w:t>А2</w:t>
            </w:r>
          </w:p>
        </w:tc>
        <w:tc>
          <w:tcPr>
            <w:tcW w:w="1080" w:type="dxa"/>
          </w:tcPr>
          <w:p w:rsidR="00F617D3" w:rsidRPr="00BF0312" w:rsidRDefault="00F617D3" w:rsidP="007B6184">
            <w:pPr>
              <w:rPr>
                <w:sz w:val="22"/>
                <w:szCs w:val="22"/>
              </w:rPr>
            </w:pPr>
            <w:r w:rsidRPr="00BF0312">
              <w:rPr>
                <w:sz w:val="22"/>
                <w:szCs w:val="22"/>
              </w:rPr>
              <w:t>1906149</w:t>
            </w:r>
          </w:p>
        </w:tc>
        <w:tc>
          <w:tcPr>
            <w:tcW w:w="1080" w:type="dxa"/>
          </w:tcPr>
          <w:p w:rsidR="00F617D3" w:rsidRPr="00BF0312" w:rsidRDefault="00F617D3" w:rsidP="007B6184">
            <w:pPr>
              <w:rPr>
                <w:sz w:val="22"/>
                <w:szCs w:val="22"/>
              </w:rPr>
            </w:pPr>
            <w:r w:rsidRPr="00BF0312">
              <w:rPr>
                <w:sz w:val="22"/>
                <w:szCs w:val="22"/>
              </w:rPr>
              <w:t>2027974</w:t>
            </w:r>
          </w:p>
        </w:tc>
        <w:tc>
          <w:tcPr>
            <w:tcW w:w="1080" w:type="dxa"/>
          </w:tcPr>
          <w:p w:rsidR="00F617D3" w:rsidRPr="00BF0312" w:rsidRDefault="00F617D3" w:rsidP="007B6184">
            <w:pPr>
              <w:rPr>
                <w:sz w:val="22"/>
                <w:szCs w:val="22"/>
              </w:rPr>
            </w:pPr>
            <w:r w:rsidRPr="00BF0312">
              <w:rPr>
                <w:sz w:val="22"/>
                <w:szCs w:val="22"/>
              </w:rPr>
              <w:t>2970527</w:t>
            </w:r>
          </w:p>
        </w:tc>
        <w:tc>
          <w:tcPr>
            <w:tcW w:w="808" w:type="dxa"/>
          </w:tcPr>
          <w:p w:rsidR="00F617D3" w:rsidRDefault="00F617D3" w:rsidP="007B6184">
            <w:r>
              <w:t>П2</w:t>
            </w:r>
          </w:p>
        </w:tc>
        <w:tc>
          <w:tcPr>
            <w:tcW w:w="1056" w:type="dxa"/>
          </w:tcPr>
          <w:p w:rsidR="00F617D3" w:rsidRPr="00BF0312" w:rsidRDefault="00F617D3" w:rsidP="007B6184">
            <w:pPr>
              <w:rPr>
                <w:sz w:val="22"/>
                <w:szCs w:val="22"/>
              </w:rPr>
            </w:pPr>
            <w:r w:rsidRPr="00BF0312">
              <w:rPr>
                <w:sz w:val="22"/>
                <w:szCs w:val="22"/>
              </w:rPr>
              <w:t>0</w:t>
            </w:r>
          </w:p>
        </w:tc>
        <w:tc>
          <w:tcPr>
            <w:tcW w:w="1056" w:type="dxa"/>
          </w:tcPr>
          <w:p w:rsidR="00F617D3" w:rsidRPr="00BF0312" w:rsidRDefault="00F617D3" w:rsidP="007B6184">
            <w:pPr>
              <w:rPr>
                <w:sz w:val="22"/>
                <w:szCs w:val="22"/>
              </w:rPr>
            </w:pPr>
            <w:r w:rsidRPr="00BF0312">
              <w:rPr>
                <w:sz w:val="22"/>
                <w:szCs w:val="22"/>
              </w:rPr>
              <w:t>0</w:t>
            </w:r>
          </w:p>
        </w:tc>
        <w:tc>
          <w:tcPr>
            <w:tcW w:w="1060" w:type="dxa"/>
          </w:tcPr>
          <w:p w:rsidR="00F617D3" w:rsidRPr="00BF0312" w:rsidRDefault="00F617D3" w:rsidP="007B6184">
            <w:pPr>
              <w:rPr>
                <w:sz w:val="22"/>
                <w:szCs w:val="22"/>
              </w:rPr>
            </w:pPr>
            <w:r w:rsidRPr="00BF0312">
              <w:rPr>
                <w:sz w:val="22"/>
                <w:szCs w:val="22"/>
              </w:rPr>
              <w:t>0</w:t>
            </w:r>
          </w:p>
        </w:tc>
      </w:tr>
      <w:tr w:rsidR="00F617D3" w:rsidTr="00BF0312">
        <w:tc>
          <w:tcPr>
            <w:tcW w:w="1008" w:type="dxa"/>
          </w:tcPr>
          <w:p w:rsidR="00F617D3" w:rsidRDefault="00F617D3" w:rsidP="00090B95">
            <w:r>
              <w:t>А3</w:t>
            </w:r>
          </w:p>
        </w:tc>
        <w:tc>
          <w:tcPr>
            <w:tcW w:w="1080" w:type="dxa"/>
          </w:tcPr>
          <w:p w:rsidR="00F617D3" w:rsidRPr="00BF0312" w:rsidRDefault="00F617D3" w:rsidP="007B6184">
            <w:pPr>
              <w:rPr>
                <w:sz w:val="22"/>
                <w:szCs w:val="22"/>
              </w:rPr>
            </w:pPr>
            <w:r w:rsidRPr="00BF0312">
              <w:rPr>
                <w:sz w:val="22"/>
                <w:szCs w:val="22"/>
              </w:rPr>
              <w:t>285423</w:t>
            </w:r>
          </w:p>
        </w:tc>
        <w:tc>
          <w:tcPr>
            <w:tcW w:w="1080" w:type="dxa"/>
          </w:tcPr>
          <w:p w:rsidR="00F617D3" w:rsidRPr="00BF0312" w:rsidRDefault="00F617D3" w:rsidP="007B6184">
            <w:pPr>
              <w:rPr>
                <w:sz w:val="22"/>
                <w:szCs w:val="22"/>
              </w:rPr>
            </w:pPr>
            <w:r w:rsidRPr="00BF0312">
              <w:rPr>
                <w:sz w:val="22"/>
                <w:szCs w:val="22"/>
              </w:rPr>
              <w:t>432282</w:t>
            </w:r>
          </w:p>
        </w:tc>
        <w:tc>
          <w:tcPr>
            <w:tcW w:w="1080" w:type="dxa"/>
          </w:tcPr>
          <w:p w:rsidR="00F617D3" w:rsidRPr="00BF0312" w:rsidRDefault="00F617D3" w:rsidP="007B6184">
            <w:pPr>
              <w:rPr>
                <w:sz w:val="22"/>
                <w:szCs w:val="22"/>
              </w:rPr>
            </w:pPr>
            <w:r w:rsidRPr="00BF0312">
              <w:rPr>
                <w:sz w:val="22"/>
                <w:szCs w:val="22"/>
              </w:rPr>
              <w:t>423497</w:t>
            </w:r>
          </w:p>
        </w:tc>
        <w:tc>
          <w:tcPr>
            <w:tcW w:w="808" w:type="dxa"/>
          </w:tcPr>
          <w:p w:rsidR="00F617D3" w:rsidRDefault="00F617D3" w:rsidP="007B6184">
            <w:r>
              <w:t>П3</w:t>
            </w:r>
          </w:p>
        </w:tc>
        <w:tc>
          <w:tcPr>
            <w:tcW w:w="1056" w:type="dxa"/>
          </w:tcPr>
          <w:p w:rsidR="00F617D3" w:rsidRPr="00BF0312" w:rsidRDefault="00F617D3" w:rsidP="007B6184">
            <w:pPr>
              <w:rPr>
                <w:sz w:val="22"/>
                <w:szCs w:val="22"/>
              </w:rPr>
            </w:pPr>
            <w:r w:rsidRPr="00BF0312">
              <w:rPr>
                <w:sz w:val="22"/>
                <w:szCs w:val="22"/>
              </w:rPr>
              <w:t>0</w:t>
            </w:r>
          </w:p>
        </w:tc>
        <w:tc>
          <w:tcPr>
            <w:tcW w:w="1056" w:type="dxa"/>
          </w:tcPr>
          <w:p w:rsidR="00F617D3" w:rsidRPr="00BF0312" w:rsidRDefault="00F617D3" w:rsidP="007B6184">
            <w:pPr>
              <w:rPr>
                <w:sz w:val="22"/>
                <w:szCs w:val="22"/>
              </w:rPr>
            </w:pPr>
            <w:r w:rsidRPr="00BF0312">
              <w:rPr>
                <w:sz w:val="22"/>
                <w:szCs w:val="22"/>
              </w:rPr>
              <w:t>0</w:t>
            </w:r>
          </w:p>
        </w:tc>
        <w:tc>
          <w:tcPr>
            <w:tcW w:w="1060" w:type="dxa"/>
          </w:tcPr>
          <w:p w:rsidR="00F617D3" w:rsidRPr="00BF0312" w:rsidRDefault="00F617D3" w:rsidP="007B6184">
            <w:pPr>
              <w:rPr>
                <w:sz w:val="22"/>
                <w:szCs w:val="22"/>
              </w:rPr>
            </w:pPr>
            <w:r w:rsidRPr="00BF0312">
              <w:rPr>
                <w:sz w:val="22"/>
                <w:szCs w:val="22"/>
              </w:rPr>
              <w:t>0</w:t>
            </w:r>
          </w:p>
        </w:tc>
      </w:tr>
      <w:tr w:rsidR="00F617D3" w:rsidTr="00BF0312">
        <w:tc>
          <w:tcPr>
            <w:tcW w:w="1008" w:type="dxa"/>
          </w:tcPr>
          <w:p w:rsidR="00F617D3" w:rsidRDefault="00F617D3" w:rsidP="00090B95">
            <w:r>
              <w:t>А4</w:t>
            </w:r>
          </w:p>
        </w:tc>
        <w:tc>
          <w:tcPr>
            <w:tcW w:w="1080" w:type="dxa"/>
          </w:tcPr>
          <w:p w:rsidR="00F617D3" w:rsidRPr="00BF0312" w:rsidRDefault="00F617D3" w:rsidP="007B6184">
            <w:pPr>
              <w:rPr>
                <w:sz w:val="22"/>
                <w:szCs w:val="22"/>
              </w:rPr>
            </w:pPr>
            <w:r w:rsidRPr="00BF0312">
              <w:rPr>
                <w:sz w:val="22"/>
                <w:szCs w:val="22"/>
              </w:rPr>
              <w:t>14501</w:t>
            </w:r>
          </w:p>
        </w:tc>
        <w:tc>
          <w:tcPr>
            <w:tcW w:w="1080" w:type="dxa"/>
          </w:tcPr>
          <w:p w:rsidR="00F617D3" w:rsidRPr="00BF0312" w:rsidRDefault="00F617D3" w:rsidP="007B6184">
            <w:pPr>
              <w:rPr>
                <w:sz w:val="22"/>
                <w:szCs w:val="22"/>
              </w:rPr>
            </w:pPr>
            <w:r w:rsidRPr="00BF0312">
              <w:rPr>
                <w:sz w:val="22"/>
                <w:szCs w:val="22"/>
              </w:rPr>
              <w:t>71426</w:t>
            </w:r>
          </w:p>
        </w:tc>
        <w:tc>
          <w:tcPr>
            <w:tcW w:w="1080" w:type="dxa"/>
          </w:tcPr>
          <w:p w:rsidR="00F617D3" w:rsidRPr="00BF0312" w:rsidRDefault="00F617D3" w:rsidP="007B6184">
            <w:pPr>
              <w:rPr>
                <w:sz w:val="22"/>
                <w:szCs w:val="22"/>
              </w:rPr>
            </w:pPr>
            <w:r w:rsidRPr="00BF0312">
              <w:rPr>
                <w:sz w:val="22"/>
                <w:szCs w:val="22"/>
              </w:rPr>
              <w:t>64546</w:t>
            </w:r>
          </w:p>
        </w:tc>
        <w:tc>
          <w:tcPr>
            <w:tcW w:w="808" w:type="dxa"/>
          </w:tcPr>
          <w:p w:rsidR="00F617D3" w:rsidRDefault="00F617D3" w:rsidP="007B6184">
            <w:r>
              <w:t>П4</w:t>
            </w:r>
          </w:p>
        </w:tc>
        <w:tc>
          <w:tcPr>
            <w:tcW w:w="1056" w:type="dxa"/>
          </w:tcPr>
          <w:p w:rsidR="00F617D3" w:rsidRPr="00BF0312" w:rsidRDefault="00F617D3" w:rsidP="007B6184">
            <w:pPr>
              <w:rPr>
                <w:sz w:val="22"/>
                <w:szCs w:val="22"/>
              </w:rPr>
            </w:pPr>
            <w:r w:rsidRPr="00BF0312">
              <w:rPr>
                <w:sz w:val="22"/>
                <w:szCs w:val="22"/>
              </w:rPr>
              <w:t>114780</w:t>
            </w:r>
          </w:p>
        </w:tc>
        <w:tc>
          <w:tcPr>
            <w:tcW w:w="1056" w:type="dxa"/>
          </w:tcPr>
          <w:p w:rsidR="00F617D3" w:rsidRPr="00BF0312" w:rsidRDefault="00F617D3" w:rsidP="007B6184">
            <w:pPr>
              <w:rPr>
                <w:sz w:val="22"/>
                <w:szCs w:val="22"/>
              </w:rPr>
            </w:pPr>
            <w:r w:rsidRPr="00BF0312">
              <w:rPr>
                <w:sz w:val="22"/>
                <w:szCs w:val="22"/>
              </w:rPr>
              <w:t>425489</w:t>
            </w:r>
          </w:p>
        </w:tc>
        <w:tc>
          <w:tcPr>
            <w:tcW w:w="1060" w:type="dxa"/>
          </w:tcPr>
          <w:p w:rsidR="00F617D3" w:rsidRPr="00BF0312" w:rsidRDefault="00F617D3" w:rsidP="007B6184">
            <w:pPr>
              <w:rPr>
                <w:sz w:val="22"/>
                <w:szCs w:val="22"/>
              </w:rPr>
            </w:pPr>
            <w:r w:rsidRPr="00BF0312">
              <w:rPr>
                <w:sz w:val="22"/>
                <w:szCs w:val="22"/>
              </w:rPr>
              <w:t>752473</w:t>
            </w:r>
          </w:p>
        </w:tc>
      </w:tr>
      <w:tr w:rsidR="00F617D3" w:rsidTr="00BF0312">
        <w:tc>
          <w:tcPr>
            <w:tcW w:w="1008" w:type="dxa"/>
          </w:tcPr>
          <w:p w:rsidR="00F617D3" w:rsidRPr="00BF0312" w:rsidRDefault="00F617D3" w:rsidP="00090B95">
            <w:pPr>
              <w:rPr>
                <w:u w:val="single"/>
              </w:rPr>
            </w:pPr>
            <w:r w:rsidRPr="00BF0312">
              <w:rPr>
                <w:u w:val="single"/>
              </w:rPr>
              <w:t>Баланс</w:t>
            </w:r>
          </w:p>
        </w:tc>
        <w:tc>
          <w:tcPr>
            <w:tcW w:w="1080" w:type="dxa"/>
          </w:tcPr>
          <w:p w:rsidR="00F617D3" w:rsidRPr="00BF0312" w:rsidRDefault="00F617D3" w:rsidP="007B6184">
            <w:pPr>
              <w:rPr>
                <w:sz w:val="22"/>
                <w:szCs w:val="22"/>
              </w:rPr>
            </w:pPr>
            <w:r w:rsidRPr="00BF0312">
              <w:rPr>
                <w:sz w:val="22"/>
                <w:szCs w:val="22"/>
              </w:rPr>
              <w:t>2508593</w:t>
            </w:r>
          </w:p>
        </w:tc>
        <w:tc>
          <w:tcPr>
            <w:tcW w:w="1080" w:type="dxa"/>
          </w:tcPr>
          <w:p w:rsidR="00F617D3" w:rsidRPr="00BF0312" w:rsidRDefault="00F617D3" w:rsidP="007B6184">
            <w:pPr>
              <w:rPr>
                <w:sz w:val="22"/>
                <w:szCs w:val="22"/>
              </w:rPr>
            </w:pPr>
            <w:r w:rsidRPr="00BF0312">
              <w:rPr>
                <w:sz w:val="22"/>
                <w:szCs w:val="22"/>
              </w:rPr>
              <w:t>2806059</w:t>
            </w:r>
          </w:p>
        </w:tc>
        <w:tc>
          <w:tcPr>
            <w:tcW w:w="1080" w:type="dxa"/>
          </w:tcPr>
          <w:p w:rsidR="00F617D3" w:rsidRPr="00BF0312" w:rsidRDefault="00F617D3" w:rsidP="007B6184">
            <w:pPr>
              <w:rPr>
                <w:sz w:val="22"/>
                <w:szCs w:val="22"/>
              </w:rPr>
            </w:pPr>
            <w:r w:rsidRPr="00BF0312">
              <w:rPr>
                <w:sz w:val="22"/>
                <w:szCs w:val="22"/>
              </w:rPr>
              <w:t>3564175</w:t>
            </w:r>
          </w:p>
        </w:tc>
        <w:tc>
          <w:tcPr>
            <w:tcW w:w="808" w:type="dxa"/>
          </w:tcPr>
          <w:p w:rsidR="00F617D3" w:rsidRDefault="00F617D3" w:rsidP="007B6184"/>
        </w:tc>
        <w:tc>
          <w:tcPr>
            <w:tcW w:w="1056" w:type="dxa"/>
          </w:tcPr>
          <w:p w:rsidR="00F617D3" w:rsidRPr="00BF0312" w:rsidRDefault="00F617D3" w:rsidP="007B6184">
            <w:pPr>
              <w:rPr>
                <w:sz w:val="22"/>
                <w:szCs w:val="22"/>
              </w:rPr>
            </w:pPr>
            <w:r w:rsidRPr="00BF0312">
              <w:rPr>
                <w:sz w:val="22"/>
                <w:szCs w:val="22"/>
              </w:rPr>
              <w:t>2508593</w:t>
            </w:r>
          </w:p>
        </w:tc>
        <w:tc>
          <w:tcPr>
            <w:tcW w:w="1056" w:type="dxa"/>
          </w:tcPr>
          <w:p w:rsidR="00F617D3" w:rsidRPr="00BF0312" w:rsidRDefault="00F617D3" w:rsidP="007B6184">
            <w:pPr>
              <w:rPr>
                <w:sz w:val="22"/>
                <w:szCs w:val="22"/>
              </w:rPr>
            </w:pPr>
            <w:r w:rsidRPr="00BF0312">
              <w:rPr>
                <w:sz w:val="22"/>
                <w:szCs w:val="22"/>
              </w:rPr>
              <w:t>2806059</w:t>
            </w:r>
          </w:p>
        </w:tc>
        <w:tc>
          <w:tcPr>
            <w:tcW w:w="1060" w:type="dxa"/>
          </w:tcPr>
          <w:p w:rsidR="00F617D3" w:rsidRPr="00BF0312" w:rsidRDefault="00F617D3" w:rsidP="007B6184">
            <w:pPr>
              <w:rPr>
                <w:sz w:val="22"/>
                <w:szCs w:val="22"/>
              </w:rPr>
            </w:pPr>
            <w:r w:rsidRPr="00BF0312">
              <w:rPr>
                <w:sz w:val="22"/>
                <w:szCs w:val="22"/>
              </w:rPr>
              <w:t>3564175</w:t>
            </w:r>
          </w:p>
        </w:tc>
      </w:tr>
    </w:tbl>
    <w:p w:rsidR="007B6184" w:rsidRDefault="007B6184" w:rsidP="00F617D3">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260"/>
      </w:tblGrid>
      <w:tr w:rsidR="00F617D3" w:rsidTr="00BF0312">
        <w:tc>
          <w:tcPr>
            <w:tcW w:w="3708" w:type="dxa"/>
            <w:gridSpan w:val="3"/>
          </w:tcPr>
          <w:p w:rsidR="00F617D3" w:rsidRDefault="00F617D3" w:rsidP="00F617D3">
            <w:r>
              <w:t>Платежный излишек или недостаток</w:t>
            </w:r>
          </w:p>
        </w:tc>
      </w:tr>
      <w:tr w:rsidR="00F617D3" w:rsidTr="00BF0312">
        <w:tc>
          <w:tcPr>
            <w:tcW w:w="1188" w:type="dxa"/>
          </w:tcPr>
          <w:p w:rsidR="00F617D3" w:rsidRDefault="006F6CF7" w:rsidP="00F617D3">
            <w:r>
              <w:t>9=</w:t>
            </w:r>
            <w:r w:rsidR="00F617D3">
              <w:t>2-6</w:t>
            </w:r>
          </w:p>
        </w:tc>
        <w:tc>
          <w:tcPr>
            <w:tcW w:w="1260" w:type="dxa"/>
          </w:tcPr>
          <w:p w:rsidR="00F617D3" w:rsidRDefault="006F6CF7" w:rsidP="00F617D3">
            <w:r>
              <w:t>10=</w:t>
            </w:r>
            <w:r w:rsidR="00F617D3">
              <w:t>3-7</w:t>
            </w:r>
          </w:p>
        </w:tc>
        <w:tc>
          <w:tcPr>
            <w:tcW w:w="1260" w:type="dxa"/>
          </w:tcPr>
          <w:p w:rsidR="00F617D3" w:rsidRDefault="006F6CF7" w:rsidP="00F617D3">
            <w:r>
              <w:t>11=</w:t>
            </w:r>
            <w:r w:rsidR="00F617D3">
              <w:t>4-8</w:t>
            </w:r>
          </w:p>
        </w:tc>
      </w:tr>
      <w:tr w:rsidR="00F617D3" w:rsidTr="00BF0312">
        <w:tc>
          <w:tcPr>
            <w:tcW w:w="1188" w:type="dxa"/>
          </w:tcPr>
          <w:p w:rsidR="00F617D3" w:rsidRDefault="006F6CF7" w:rsidP="00F617D3">
            <w:r>
              <w:t>-2091293</w:t>
            </w:r>
          </w:p>
        </w:tc>
        <w:tc>
          <w:tcPr>
            <w:tcW w:w="1260" w:type="dxa"/>
          </w:tcPr>
          <w:p w:rsidR="00F617D3" w:rsidRDefault="006F6CF7" w:rsidP="00F617D3">
            <w:r>
              <w:t>-2106192</w:t>
            </w:r>
          </w:p>
        </w:tc>
        <w:tc>
          <w:tcPr>
            <w:tcW w:w="1260" w:type="dxa"/>
          </w:tcPr>
          <w:p w:rsidR="00F617D3" w:rsidRDefault="006F6CF7" w:rsidP="00F617D3">
            <w:r>
              <w:t>-2706097</w:t>
            </w:r>
          </w:p>
        </w:tc>
      </w:tr>
      <w:tr w:rsidR="00F617D3" w:rsidTr="00BF0312">
        <w:tc>
          <w:tcPr>
            <w:tcW w:w="1188" w:type="dxa"/>
          </w:tcPr>
          <w:p w:rsidR="00F617D3" w:rsidRDefault="006F6CF7" w:rsidP="00F617D3">
            <w:r>
              <w:t>1906149</w:t>
            </w:r>
          </w:p>
        </w:tc>
        <w:tc>
          <w:tcPr>
            <w:tcW w:w="1260" w:type="dxa"/>
          </w:tcPr>
          <w:p w:rsidR="00F617D3" w:rsidRDefault="006F6CF7" w:rsidP="00F617D3">
            <w:r>
              <w:t>2027974</w:t>
            </w:r>
          </w:p>
        </w:tc>
        <w:tc>
          <w:tcPr>
            <w:tcW w:w="1260" w:type="dxa"/>
          </w:tcPr>
          <w:p w:rsidR="00F617D3" w:rsidRDefault="006F6CF7" w:rsidP="00F617D3">
            <w:r>
              <w:t>2970527</w:t>
            </w:r>
          </w:p>
        </w:tc>
      </w:tr>
      <w:tr w:rsidR="00F617D3" w:rsidTr="00BF0312">
        <w:tc>
          <w:tcPr>
            <w:tcW w:w="1188" w:type="dxa"/>
          </w:tcPr>
          <w:p w:rsidR="00F617D3" w:rsidRDefault="006F6CF7" w:rsidP="00F617D3">
            <w:r>
              <w:t>285423</w:t>
            </w:r>
          </w:p>
        </w:tc>
        <w:tc>
          <w:tcPr>
            <w:tcW w:w="1260" w:type="dxa"/>
          </w:tcPr>
          <w:p w:rsidR="00F617D3" w:rsidRDefault="006F6CF7" w:rsidP="00F617D3">
            <w:r>
              <w:t>432282</w:t>
            </w:r>
          </w:p>
        </w:tc>
        <w:tc>
          <w:tcPr>
            <w:tcW w:w="1260" w:type="dxa"/>
          </w:tcPr>
          <w:p w:rsidR="00F617D3" w:rsidRDefault="006F6CF7" w:rsidP="00F617D3">
            <w:r>
              <w:t>432497</w:t>
            </w:r>
          </w:p>
        </w:tc>
      </w:tr>
      <w:tr w:rsidR="00F617D3" w:rsidTr="00BF0312">
        <w:tc>
          <w:tcPr>
            <w:tcW w:w="1188" w:type="dxa"/>
          </w:tcPr>
          <w:p w:rsidR="00F617D3" w:rsidRDefault="006F6CF7" w:rsidP="00F617D3">
            <w:r>
              <w:t>-100279</w:t>
            </w:r>
          </w:p>
        </w:tc>
        <w:tc>
          <w:tcPr>
            <w:tcW w:w="1260" w:type="dxa"/>
          </w:tcPr>
          <w:p w:rsidR="00F617D3" w:rsidRDefault="006F6CF7" w:rsidP="00F617D3">
            <w:r>
              <w:t>-354063</w:t>
            </w:r>
          </w:p>
        </w:tc>
        <w:tc>
          <w:tcPr>
            <w:tcW w:w="1260" w:type="dxa"/>
          </w:tcPr>
          <w:p w:rsidR="00F617D3" w:rsidRDefault="006F6CF7" w:rsidP="00F617D3">
            <w:r>
              <w:t>-687927</w:t>
            </w:r>
          </w:p>
        </w:tc>
      </w:tr>
      <w:tr w:rsidR="00F617D3" w:rsidTr="00BF0312">
        <w:tc>
          <w:tcPr>
            <w:tcW w:w="1188" w:type="dxa"/>
          </w:tcPr>
          <w:p w:rsidR="00F617D3" w:rsidRDefault="006F6CF7" w:rsidP="00F617D3">
            <w:r>
              <w:t>0</w:t>
            </w:r>
          </w:p>
        </w:tc>
        <w:tc>
          <w:tcPr>
            <w:tcW w:w="1260" w:type="dxa"/>
          </w:tcPr>
          <w:p w:rsidR="00F617D3" w:rsidRDefault="006F6CF7" w:rsidP="00F617D3">
            <w:r>
              <w:t>0</w:t>
            </w:r>
          </w:p>
        </w:tc>
        <w:tc>
          <w:tcPr>
            <w:tcW w:w="1260" w:type="dxa"/>
          </w:tcPr>
          <w:p w:rsidR="00F617D3" w:rsidRDefault="006F6CF7" w:rsidP="00F617D3">
            <w:r>
              <w:t>0</w:t>
            </w:r>
          </w:p>
        </w:tc>
      </w:tr>
      <w:tr w:rsidR="00F617D3" w:rsidTr="00BF0312">
        <w:tc>
          <w:tcPr>
            <w:tcW w:w="1188" w:type="dxa"/>
          </w:tcPr>
          <w:p w:rsidR="00F617D3" w:rsidRDefault="00F617D3" w:rsidP="00F617D3"/>
        </w:tc>
        <w:tc>
          <w:tcPr>
            <w:tcW w:w="1260" w:type="dxa"/>
          </w:tcPr>
          <w:p w:rsidR="00F617D3" w:rsidRDefault="00F617D3" w:rsidP="00F617D3"/>
        </w:tc>
        <w:tc>
          <w:tcPr>
            <w:tcW w:w="1260" w:type="dxa"/>
          </w:tcPr>
          <w:p w:rsidR="00F617D3" w:rsidRDefault="00F617D3" w:rsidP="00F617D3"/>
        </w:tc>
      </w:tr>
    </w:tbl>
    <w:p w:rsidR="006F6CF7" w:rsidRDefault="006F6CF7" w:rsidP="006F6CF7">
      <w:r>
        <w:t>А1- наиболее ликвидные активы (все денежные средства и КФВ)</w:t>
      </w:r>
    </w:p>
    <w:p w:rsidR="006F6CF7" w:rsidRDefault="006F6CF7" w:rsidP="006F6CF7">
      <w:r>
        <w:t>А2- быстрореализуемые активы (дебиторская задолженность, платежи по которым ожидаются в течении 12 месяцев)</w:t>
      </w:r>
    </w:p>
    <w:p w:rsidR="006F6CF7" w:rsidRDefault="006F6CF7" w:rsidP="006F6CF7">
      <w:r>
        <w:t>А3-медленнореализуемые активы ( ТМЦ, дебиторская задолженность, ожидаемая в течении более чем 12 месяцев)</w:t>
      </w:r>
    </w:p>
    <w:p w:rsidR="006F6CF7" w:rsidRDefault="006F6CF7" w:rsidP="006F6CF7">
      <w:r>
        <w:t>А4-труднореализуемые активы (основные средства)</w:t>
      </w:r>
    </w:p>
    <w:p w:rsidR="006F6CF7" w:rsidRDefault="006F6CF7" w:rsidP="006F6CF7">
      <w:r>
        <w:t>П1- наиболее срочные обязательства ( кредиторская задолженность)</w:t>
      </w:r>
    </w:p>
    <w:p w:rsidR="006F6CF7" w:rsidRDefault="006F6CF7" w:rsidP="006F6CF7">
      <w:r>
        <w:t>П2-краткосрочные пассивы (краткосрочные заемные средства)</w:t>
      </w:r>
    </w:p>
    <w:p w:rsidR="006F6CF7" w:rsidRDefault="006F6CF7" w:rsidP="006F6CF7">
      <w:r>
        <w:t>П3-долгосрочные пассивы (долгосрочные заемные средства, доходы будущих периодов, резервы предстоящих расходов)</w:t>
      </w:r>
    </w:p>
    <w:p w:rsidR="006F6CF7" w:rsidRDefault="006F6CF7" w:rsidP="006F6CF7">
      <w:r>
        <w:t>П4-постоянный или устойчивые пассивы (собственный капитал, резервы)</w:t>
      </w:r>
    </w:p>
    <w:p w:rsidR="006F6CF7" w:rsidRDefault="006F6CF7" w:rsidP="006F6CF7">
      <w:r>
        <w:t>Баланс считается абсолютно ликвидным, если:</w:t>
      </w:r>
    </w:p>
    <w:p w:rsidR="006F6CF7" w:rsidRDefault="006F6CF7" w:rsidP="006F6CF7">
      <w:r>
        <w:t>А1</w:t>
      </w:r>
      <w:r>
        <w:rPr>
          <w:lang w:val="en-US"/>
        </w:rPr>
        <w:t>&gt;</w:t>
      </w:r>
      <w:r>
        <w:t>П1</w:t>
      </w:r>
    </w:p>
    <w:p w:rsidR="006F6CF7" w:rsidRDefault="006F6CF7" w:rsidP="006F6CF7">
      <w:r>
        <w:t>А2</w:t>
      </w:r>
      <w:r w:rsidRPr="003F6A02">
        <w:t>&gt;</w:t>
      </w:r>
      <w:r>
        <w:t>П2</w:t>
      </w:r>
    </w:p>
    <w:p w:rsidR="006F6CF7" w:rsidRDefault="006F6CF7" w:rsidP="006F6CF7">
      <w:r>
        <w:t>А3</w:t>
      </w:r>
      <w:r w:rsidRPr="003F6A02">
        <w:t>&gt;</w:t>
      </w:r>
      <w:r>
        <w:t>П3</w:t>
      </w:r>
    </w:p>
    <w:p w:rsidR="006F6CF7" w:rsidRDefault="006F6CF7" w:rsidP="006F6CF7">
      <w:r>
        <w:t>А4</w:t>
      </w:r>
      <w:r w:rsidRPr="003F6A02">
        <w:t>&lt;</w:t>
      </w:r>
      <w:r>
        <w:t>П4</w:t>
      </w:r>
    </w:p>
    <w:p w:rsidR="006F6CF7" w:rsidRDefault="006F6CF7" w:rsidP="006F6CF7">
      <w:pPr>
        <w:ind w:firstLine="720"/>
      </w:pPr>
      <w:r>
        <w:t xml:space="preserve">В </w:t>
      </w:r>
      <w:r w:rsidRPr="006F6CF7">
        <w:rPr>
          <w:u w:val="single"/>
        </w:rPr>
        <w:t xml:space="preserve">нашем </w:t>
      </w:r>
      <w:r>
        <w:t>случае: А1</w:t>
      </w:r>
      <w:r w:rsidRPr="003F6A02">
        <w:t>&lt;</w:t>
      </w:r>
      <w:r>
        <w:t>П1; А2</w:t>
      </w:r>
      <w:r w:rsidRPr="003F6A02">
        <w:t>&gt;</w:t>
      </w:r>
      <w:r>
        <w:t>П2; А3</w:t>
      </w:r>
      <w:r w:rsidRPr="003F6A02">
        <w:t>&gt;</w:t>
      </w:r>
      <w:r>
        <w:t>П3; А4</w:t>
      </w:r>
      <w:r w:rsidRPr="003F6A02">
        <w:t>&lt;</w:t>
      </w:r>
      <w:r>
        <w:t>П4.</w:t>
      </w:r>
    </w:p>
    <w:p w:rsidR="006F6CF7" w:rsidRPr="006F6CF7" w:rsidRDefault="006F6CF7" w:rsidP="006F6CF7">
      <w:pPr>
        <w:ind w:firstLine="720"/>
        <w:rPr>
          <w:b/>
        </w:rPr>
      </w:pPr>
      <w:r w:rsidRPr="006F6CF7">
        <w:rPr>
          <w:b/>
        </w:rPr>
        <w:t>Выводы:</w:t>
      </w:r>
    </w:p>
    <w:p w:rsidR="00470BD8" w:rsidRDefault="006F6CF7" w:rsidP="008A64EF">
      <w:pPr>
        <w:numPr>
          <w:ilvl w:val="0"/>
          <w:numId w:val="16"/>
        </w:numPr>
        <w:tabs>
          <w:tab w:val="clear" w:pos="720"/>
          <w:tab w:val="num" w:pos="0"/>
        </w:tabs>
        <w:ind w:left="0" w:firstLine="360"/>
        <w:jc w:val="both"/>
      </w:pPr>
      <w:r>
        <w:t>Ликвидность</w:t>
      </w:r>
      <w:r w:rsidR="00470BD8">
        <w:t xml:space="preserve"> баланса не выполняется по первой</w:t>
      </w:r>
      <w:r>
        <w:t xml:space="preserve"> групп</w:t>
      </w:r>
      <w:r w:rsidR="00470BD8">
        <w:t>е</w:t>
      </w:r>
      <w:r>
        <w:t>, а это говорит нам о плохой платежеспособности на настоящий момент времени.</w:t>
      </w:r>
      <w:r w:rsidR="00470BD8">
        <w:t xml:space="preserve"> Самый большой платежный недостаток 2706097 руб. (на конец 2003 года). Из этого следует, что предприятие не в силах погасить свои самые срочные обязательства за счет реализации наиболее ликвидных активов. Это является отрицательным показателем при оценке ликвидности баланса.</w:t>
      </w:r>
    </w:p>
    <w:p w:rsidR="00470BD8" w:rsidRDefault="00470BD8" w:rsidP="008A64EF">
      <w:pPr>
        <w:numPr>
          <w:ilvl w:val="0"/>
          <w:numId w:val="16"/>
        </w:numPr>
        <w:tabs>
          <w:tab w:val="clear" w:pos="720"/>
          <w:tab w:val="num" w:pos="0"/>
        </w:tabs>
        <w:ind w:left="0" w:firstLine="360"/>
        <w:jc w:val="both"/>
      </w:pPr>
      <w:r>
        <w:t>Однако, мы видим некоторый запас растущей платежеспособности по второй и третей статьям, но эти деньги придут к нам в течение года и даже больше.</w:t>
      </w:r>
    </w:p>
    <w:p w:rsidR="00470BD8" w:rsidRDefault="00470BD8" w:rsidP="008A64EF">
      <w:pPr>
        <w:numPr>
          <w:ilvl w:val="0"/>
          <w:numId w:val="16"/>
        </w:numPr>
        <w:tabs>
          <w:tab w:val="clear" w:pos="720"/>
          <w:tab w:val="num" w:pos="0"/>
        </w:tabs>
        <w:ind w:left="0" w:firstLine="360"/>
        <w:jc w:val="both"/>
      </w:pPr>
      <w:r>
        <w:t xml:space="preserve"> Четвертое неравенство выполняется и говорит о том, что у предприятия есть СОК и он растет.</w:t>
      </w:r>
    </w:p>
    <w:p w:rsidR="00470BD8" w:rsidRDefault="00470BD8" w:rsidP="008A64EF">
      <w:pPr>
        <w:ind w:firstLine="709"/>
        <w:jc w:val="both"/>
      </w:pPr>
    </w:p>
    <w:p w:rsidR="00470BD8" w:rsidRDefault="00470BD8" w:rsidP="008A64EF">
      <w:pPr>
        <w:ind w:firstLine="709"/>
        <w:jc w:val="both"/>
      </w:pPr>
      <w:r>
        <w:t xml:space="preserve"> Сопоставление ликвидных средств и обязательств позволяет вычислить следующие показатели:</w:t>
      </w:r>
    </w:p>
    <w:p w:rsidR="00470BD8" w:rsidRDefault="00470BD8" w:rsidP="008A64EF">
      <w:pPr>
        <w:pStyle w:val="10"/>
        <w:numPr>
          <w:ilvl w:val="0"/>
          <w:numId w:val="17"/>
        </w:numPr>
        <w:spacing w:after="0"/>
        <w:jc w:val="both"/>
        <w:rPr>
          <w:rFonts w:ascii="Times New Roman" w:hAnsi="Times New Roman"/>
          <w:sz w:val="24"/>
          <w:szCs w:val="24"/>
        </w:rPr>
      </w:pPr>
      <w:r>
        <w:rPr>
          <w:rFonts w:ascii="Times New Roman" w:hAnsi="Times New Roman"/>
          <w:sz w:val="24"/>
          <w:szCs w:val="24"/>
        </w:rPr>
        <w:t>Текущую ликвидность, которая свидетельствует о платежеспособности или неплатежеспособности</w:t>
      </w:r>
    </w:p>
    <w:p w:rsidR="00470BD8" w:rsidRDefault="00470BD8" w:rsidP="008A64EF">
      <w:pPr>
        <w:pStyle w:val="10"/>
        <w:spacing w:after="0"/>
        <w:ind w:left="1069"/>
        <w:jc w:val="both"/>
        <w:rPr>
          <w:rFonts w:ascii="Times New Roman" w:hAnsi="Times New Roman"/>
          <w:sz w:val="24"/>
          <w:szCs w:val="24"/>
        </w:rPr>
      </w:pPr>
      <w:r>
        <w:rPr>
          <w:rFonts w:ascii="Times New Roman" w:hAnsi="Times New Roman"/>
          <w:sz w:val="24"/>
          <w:szCs w:val="24"/>
        </w:rPr>
        <w:t>Л</w:t>
      </w:r>
      <w:r>
        <w:rPr>
          <w:rFonts w:ascii="Times New Roman" w:hAnsi="Times New Roman"/>
          <w:sz w:val="24"/>
          <w:szCs w:val="24"/>
          <w:vertAlign w:val="subscript"/>
        </w:rPr>
        <w:t>тек</w:t>
      </w:r>
      <w:r>
        <w:rPr>
          <w:rFonts w:ascii="Times New Roman" w:hAnsi="Times New Roman"/>
          <w:sz w:val="24"/>
          <w:szCs w:val="24"/>
        </w:rPr>
        <w:t>= (А1+А2)-(П1+П2)</w:t>
      </w:r>
    </w:p>
    <w:p w:rsidR="00470BD8" w:rsidRDefault="00470BD8" w:rsidP="008A64EF">
      <w:pPr>
        <w:pStyle w:val="10"/>
        <w:numPr>
          <w:ilvl w:val="0"/>
          <w:numId w:val="17"/>
        </w:numPr>
        <w:spacing w:after="0"/>
        <w:jc w:val="both"/>
        <w:rPr>
          <w:rFonts w:ascii="Times New Roman" w:hAnsi="Times New Roman"/>
          <w:sz w:val="24"/>
          <w:szCs w:val="24"/>
        </w:rPr>
      </w:pPr>
      <w:r>
        <w:rPr>
          <w:rFonts w:ascii="Times New Roman" w:hAnsi="Times New Roman"/>
          <w:sz w:val="24"/>
          <w:szCs w:val="24"/>
        </w:rPr>
        <w:t>Перспективную ликвидность – прогноз платежеспособности на основе будущих поступлений и платежей.</w:t>
      </w:r>
    </w:p>
    <w:p w:rsidR="00470BD8" w:rsidRDefault="00470BD8" w:rsidP="008A64EF">
      <w:pPr>
        <w:pStyle w:val="10"/>
        <w:spacing w:after="0"/>
        <w:ind w:left="1069"/>
        <w:jc w:val="both"/>
        <w:rPr>
          <w:rFonts w:ascii="Times New Roman" w:hAnsi="Times New Roman"/>
          <w:sz w:val="24"/>
          <w:szCs w:val="24"/>
        </w:rPr>
      </w:pPr>
      <w:r>
        <w:rPr>
          <w:rFonts w:ascii="Times New Roman" w:hAnsi="Times New Roman"/>
          <w:sz w:val="24"/>
          <w:szCs w:val="24"/>
        </w:rPr>
        <w:t>Л</w:t>
      </w:r>
      <w:r>
        <w:rPr>
          <w:rFonts w:ascii="Times New Roman" w:hAnsi="Times New Roman"/>
          <w:sz w:val="24"/>
          <w:szCs w:val="24"/>
          <w:vertAlign w:val="subscript"/>
        </w:rPr>
        <w:t>пер</w:t>
      </w:r>
      <w:r>
        <w:rPr>
          <w:rFonts w:ascii="Times New Roman" w:hAnsi="Times New Roman"/>
          <w:sz w:val="24"/>
          <w:szCs w:val="24"/>
        </w:rPr>
        <w:t>= А3-П3</w:t>
      </w:r>
    </w:p>
    <w:p w:rsidR="00470BD8" w:rsidRDefault="00470BD8" w:rsidP="00470BD8">
      <w:pPr>
        <w:pStyle w:val="10"/>
        <w:spacing w:after="0"/>
        <w:ind w:left="1069"/>
        <w:rPr>
          <w:rFonts w:ascii="Times New Roman" w:hAnsi="Times New Roman"/>
          <w:sz w:val="24"/>
          <w:szCs w:val="24"/>
        </w:rPr>
      </w:pPr>
    </w:p>
    <w:p w:rsidR="00470BD8" w:rsidRPr="00753FD7" w:rsidRDefault="00470BD8" w:rsidP="00470BD8">
      <w:pPr>
        <w:ind w:firstLine="709"/>
      </w:pPr>
      <w:r>
        <w:t>ТЛ</w:t>
      </w:r>
      <w:r>
        <w:rPr>
          <w:vertAlign w:val="subscript"/>
        </w:rPr>
        <w:t xml:space="preserve"> НГ 2002 </w:t>
      </w:r>
      <w:r>
        <w:t>= -185144</w:t>
      </w:r>
    </w:p>
    <w:p w:rsidR="00470BD8" w:rsidRDefault="00470BD8" w:rsidP="00470BD8">
      <w:pPr>
        <w:ind w:firstLine="709"/>
      </w:pPr>
      <w:r>
        <w:t>ТЛ</w:t>
      </w:r>
      <w:r>
        <w:rPr>
          <w:vertAlign w:val="subscript"/>
        </w:rPr>
        <w:t xml:space="preserve"> КГ 2002 </w:t>
      </w:r>
      <w:r>
        <w:t>= -78218</w:t>
      </w:r>
    </w:p>
    <w:p w:rsidR="00470BD8" w:rsidRDefault="00470BD8" w:rsidP="00470BD8">
      <w:pPr>
        <w:ind w:firstLine="709"/>
      </w:pPr>
      <w:r>
        <w:t>Δ</w:t>
      </w:r>
      <w:r w:rsidR="009F10CF">
        <w:t xml:space="preserve"> ТЛ</w:t>
      </w:r>
      <w:r>
        <w:rPr>
          <w:vertAlign w:val="subscript"/>
        </w:rPr>
        <w:t xml:space="preserve"> КГ 2002 – НГ 2002</w:t>
      </w:r>
      <w:r>
        <w:t>=106926</w:t>
      </w:r>
    </w:p>
    <w:p w:rsidR="00470BD8" w:rsidRDefault="00470BD8" w:rsidP="00470BD8">
      <w:pPr>
        <w:ind w:firstLine="709"/>
      </w:pPr>
      <w:r>
        <w:t>ТЛ</w:t>
      </w:r>
      <w:r>
        <w:rPr>
          <w:vertAlign w:val="subscript"/>
        </w:rPr>
        <w:t xml:space="preserve">КГ 2003 </w:t>
      </w:r>
      <w:r>
        <w:t xml:space="preserve">= </w:t>
      </w:r>
      <w:r w:rsidR="009F10CF">
        <w:t>264430</w:t>
      </w:r>
    </w:p>
    <w:p w:rsidR="00470BD8" w:rsidRDefault="00470BD8" w:rsidP="00470BD8">
      <w:pPr>
        <w:ind w:firstLine="709"/>
      </w:pPr>
      <w:r>
        <w:t>Δ</w:t>
      </w:r>
      <w:r w:rsidRPr="00753FD7">
        <w:t xml:space="preserve"> </w:t>
      </w:r>
      <w:r w:rsidR="009F10CF">
        <w:t>ТЛ</w:t>
      </w:r>
      <w:r>
        <w:rPr>
          <w:vertAlign w:val="subscript"/>
        </w:rPr>
        <w:t>КГ 2002 – КГ 2003</w:t>
      </w:r>
      <w:r>
        <w:t xml:space="preserve">= </w:t>
      </w:r>
      <w:r w:rsidR="009F10CF">
        <w:t>342648</w:t>
      </w:r>
    </w:p>
    <w:p w:rsidR="00470BD8" w:rsidRPr="00753FD7" w:rsidRDefault="009F10CF" w:rsidP="00470BD8">
      <w:pPr>
        <w:ind w:firstLine="709"/>
      </w:pPr>
      <w:r>
        <w:t>П</w:t>
      </w:r>
      <w:r w:rsidR="00470BD8">
        <w:t>Л</w:t>
      </w:r>
      <w:r w:rsidR="00470BD8">
        <w:rPr>
          <w:vertAlign w:val="subscript"/>
        </w:rPr>
        <w:t xml:space="preserve">НГ 2002 </w:t>
      </w:r>
      <w:r w:rsidR="00470BD8">
        <w:t>=2854</w:t>
      </w:r>
      <w:r>
        <w:t>2</w:t>
      </w:r>
      <w:r w:rsidR="00470BD8">
        <w:t>3</w:t>
      </w:r>
    </w:p>
    <w:p w:rsidR="00470BD8" w:rsidRDefault="009F10CF" w:rsidP="00470BD8">
      <w:pPr>
        <w:ind w:firstLine="709"/>
      </w:pPr>
      <w:r>
        <w:t>ПЛ</w:t>
      </w:r>
      <w:r w:rsidR="00470BD8">
        <w:rPr>
          <w:vertAlign w:val="subscript"/>
        </w:rPr>
        <w:t xml:space="preserve">КГ 2002 </w:t>
      </w:r>
      <w:r w:rsidR="00470BD8">
        <w:t>=432282</w:t>
      </w:r>
    </w:p>
    <w:p w:rsidR="00470BD8" w:rsidRDefault="009F10CF" w:rsidP="00470BD8">
      <w:pPr>
        <w:ind w:firstLine="709"/>
      </w:pPr>
      <w:r>
        <w:t>ПЛ</w:t>
      </w:r>
      <w:r w:rsidR="00470BD8">
        <w:rPr>
          <w:vertAlign w:val="subscript"/>
        </w:rPr>
        <w:t xml:space="preserve"> 2003</w:t>
      </w:r>
      <w:r w:rsidR="00470BD8">
        <w:t>=423497</w:t>
      </w:r>
    </w:p>
    <w:p w:rsidR="00470BD8" w:rsidRDefault="00470BD8" w:rsidP="00470BD8">
      <w:pPr>
        <w:ind w:firstLine="709"/>
      </w:pPr>
      <w:r>
        <w:t>Δ</w:t>
      </w:r>
      <w:r w:rsidRPr="00753FD7">
        <w:t xml:space="preserve"> </w:t>
      </w:r>
      <w:r w:rsidR="009F10CF">
        <w:t>ПЛ</w:t>
      </w:r>
      <w:r>
        <w:rPr>
          <w:vertAlign w:val="subscript"/>
        </w:rPr>
        <w:t>КГ 2002-НГ 2002</w:t>
      </w:r>
      <w:r>
        <w:t xml:space="preserve"> =146859</w:t>
      </w:r>
    </w:p>
    <w:p w:rsidR="00470BD8" w:rsidRDefault="009F10CF" w:rsidP="00470BD8">
      <w:pPr>
        <w:pStyle w:val="10"/>
        <w:spacing w:after="0"/>
        <w:ind w:left="0"/>
        <w:rPr>
          <w:rFonts w:ascii="Times New Roman" w:hAnsi="Times New Roman"/>
          <w:sz w:val="24"/>
          <w:szCs w:val="24"/>
        </w:rPr>
      </w:pPr>
      <w:r>
        <w:rPr>
          <w:rFonts w:ascii="Times New Roman" w:hAnsi="Times New Roman"/>
          <w:sz w:val="24"/>
          <w:szCs w:val="24"/>
        </w:rPr>
        <w:t xml:space="preserve">            </w:t>
      </w:r>
      <w:r w:rsidR="00470BD8">
        <w:rPr>
          <w:rFonts w:ascii="Times New Roman" w:hAnsi="Times New Roman"/>
          <w:sz w:val="24"/>
          <w:szCs w:val="24"/>
        </w:rPr>
        <w:t>Δ</w:t>
      </w:r>
      <w:r w:rsidR="00470BD8" w:rsidRPr="00753FD7">
        <w:rPr>
          <w:rFonts w:ascii="Times New Roman" w:hAnsi="Times New Roman"/>
          <w:sz w:val="24"/>
          <w:szCs w:val="24"/>
        </w:rPr>
        <w:t xml:space="preserve"> </w:t>
      </w:r>
      <w:r>
        <w:rPr>
          <w:rFonts w:ascii="Times New Roman" w:hAnsi="Times New Roman"/>
          <w:sz w:val="24"/>
          <w:szCs w:val="24"/>
        </w:rPr>
        <w:t>ПЛ</w:t>
      </w:r>
      <w:r w:rsidR="00470BD8">
        <w:rPr>
          <w:rFonts w:ascii="Times New Roman" w:hAnsi="Times New Roman"/>
          <w:sz w:val="24"/>
          <w:szCs w:val="24"/>
          <w:vertAlign w:val="subscript"/>
        </w:rPr>
        <w:t>КГ 2002-КГ 2003</w:t>
      </w:r>
      <w:r w:rsidR="00470BD8">
        <w:rPr>
          <w:rFonts w:ascii="Times New Roman" w:hAnsi="Times New Roman"/>
          <w:sz w:val="24"/>
          <w:szCs w:val="24"/>
        </w:rPr>
        <w:t xml:space="preserve"> =-8785</w:t>
      </w:r>
    </w:p>
    <w:p w:rsidR="009F10CF" w:rsidRDefault="009F10CF" w:rsidP="008A64EF">
      <w:pPr>
        <w:pStyle w:val="10"/>
        <w:spacing w:after="0"/>
        <w:ind w:left="0"/>
        <w:jc w:val="both"/>
        <w:rPr>
          <w:rFonts w:ascii="Times New Roman" w:hAnsi="Times New Roman"/>
          <w:sz w:val="24"/>
          <w:szCs w:val="24"/>
        </w:rPr>
      </w:pPr>
      <w:r>
        <w:rPr>
          <w:rFonts w:ascii="Times New Roman" w:hAnsi="Times New Roman"/>
          <w:sz w:val="24"/>
          <w:szCs w:val="24"/>
        </w:rPr>
        <w:t>Мы видим, что текущая ликвидность к концу 2002 года увеличилась на 106926 руб. НО она как и была в начале года ниже нормы, так к концу и осталась.  А вот к концу 2003 текущая ликвидность увеличилась на 342648 руб. и стала выше нормы (т.е. образовался платежный излишек).</w:t>
      </w:r>
    </w:p>
    <w:p w:rsidR="009F10CF" w:rsidRDefault="009F10CF" w:rsidP="008A64EF">
      <w:pPr>
        <w:pStyle w:val="10"/>
        <w:spacing w:after="0"/>
        <w:ind w:left="0"/>
        <w:jc w:val="both"/>
        <w:rPr>
          <w:rFonts w:ascii="Times New Roman" w:hAnsi="Times New Roman"/>
          <w:sz w:val="24"/>
          <w:szCs w:val="24"/>
        </w:rPr>
      </w:pPr>
      <w:r>
        <w:rPr>
          <w:rFonts w:ascii="Times New Roman" w:hAnsi="Times New Roman"/>
          <w:sz w:val="24"/>
          <w:szCs w:val="24"/>
        </w:rPr>
        <w:t xml:space="preserve">Что же качается перспективной ликвидности, то здесь у нас все хорошо. К концу 2002 года она увеличилась на 146859 руб. </w:t>
      </w:r>
      <w:r w:rsidR="008A64EF">
        <w:rPr>
          <w:rFonts w:ascii="Times New Roman" w:hAnsi="Times New Roman"/>
          <w:sz w:val="24"/>
          <w:szCs w:val="24"/>
        </w:rPr>
        <w:t>И хотя п</w:t>
      </w:r>
      <w:r>
        <w:rPr>
          <w:rFonts w:ascii="Times New Roman" w:hAnsi="Times New Roman"/>
          <w:sz w:val="24"/>
          <w:szCs w:val="24"/>
        </w:rPr>
        <w:t xml:space="preserve">ерспективная ликвидность к концу </w:t>
      </w:r>
      <w:r w:rsidR="008A64EF">
        <w:rPr>
          <w:rFonts w:ascii="Times New Roman" w:hAnsi="Times New Roman"/>
          <w:sz w:val="24"/>
          <w:szCs w:val="24"/>
        </w:rPr>
        <w:t>2003 года уменьшилась на  8785 руб., это не так страшно, так как и в к началу 2003 года и к концу у нас имеется платежный излишек. НО все равно эти деньги будут у нас ещё только через год.</w:t>
      </w:r>
    </w:p>
    <w:p w:rsidR="00470BD8" w:rsidRDefault="008A64EF" w:rsidP="008A64EF">
      <w:pPr>
        <w:pStyle w:val="10"/>
        <w:spacing w:after="0"/>
        <w:ind w:left="0"/>
        <w:jc w:val="both"/>
        <w:rPr>
          <w:rFonts w:ascii="Times New Roman" w:hAnsi="Times New Roman"/>
          <w:sz w:val="24"/>
          <w:szCs w:val="24"/>
        </w:rPr>
      </w:pPr>
      <w:r>
        <w:rPr>
          <w:rFonts w:ascii="Times New Roman" w:hAnsi="Times New Roman"/>
          <w:sz w:val="24"/>
          <w:szCs w:val="24"/>
        </w:rPr>
        <w:t xml:space="preserve">В принципе, заметна тенденция хорошая, что говорит о том, что с платежеспособностью не все так плохо. </w:t>
      </w:r>
    </w:p>
    <w:p w:rsidR="008A64EF" w:rsidRPr="003F6A02" w:rsidRDefault="008A64EF" w:rsidP="008A64EF">
      <w:pPr>
        <w:pStyle w:val="2"/>
      </w:pPr>
      <w:bookmarkStart w:id="16" w:name="_Toc279649802"/>
      <w:r>
        <w:t>7.3 Анализ платежеспособности</w:t>
      </w:r>
      <w:bookmarkEnd w:id="16"/>
    </w:p>
    <w:p w:rsidR="00470BD8" w:rsidRPr="003F6A02" w:rsidRDefault="00470BD8" w:rsidP="00470BD8"/>
    <w:p w:rsidR="008A64EF" w:rsidRDefault="008A64EF" w:rsidP="008A64EF">
      <w:pPr>
        <w:ind w:firstLine="709"/>
        <w:jc w:val="both"/>
      </w:pPr>
      <w:r>
        <w:t>Возможности получения кредитов и инвестиций, а также партнерство с другими организациями зивит от платежеспособности предприятия.</w:t>
      </w:r>
    </w:p>
    <w:p w:rsidR="008A64EF" w:rsidRDefault="008A64EF" w:rsidP="008A64EF">
      <w:pPr>
        <w:ind w:firstLine="709"/>
        <w:jc w:val="both"/>
      </w:pPr>
      <w:r>
        <w:t xml:space="preserve">Платежеспособность – способность расплачиваться по всем краткосрочным долгам, расплачиваться оборотными средствами. Поэтому при анализе платежеспособности сравниваются между собой величина краткосрочных средств и краткосрочная задолженность. </w:t>
      </w:r>
    </w:p>
    <w:p w:rsidR="008A64EF" w:rsidRDefault="008A64EF" w:rsidP="008A64EF">
      <w:pPr>
        <w:ind w:firstLine="709"/>
        <w:jc w:val="both"/>
      </w:pPr>
      <w:r>
        <w:t>Существуют 3 коэффициента , характеризующие платежеспособность. Рассматриваемые коэффициенты различаются между собой уровнем ликвидности.</w:t>
      </w:r>
    </w:p>
    <w:p w:rsidR="008A64EF" w:rsidRDefault="008A64EF" w:rsidP="008A64EF">
      <w:pPr>
        <w:pStyle w:val="10"/>
        <w:numPr>
          <w:ilvl w:val="0"/>
          <w:numId w:val="18"/>
        </w:numPr>
        <w:spacing w:after="0"/>
        <w:ind w:left="0" w:firstLine="360"/>
        <w:jc w:val="both"/>
        <w:rPr>
          <w:rFonts w:ascii="Times New Roman" w:hAnsi="Times New Roman"/>
          <w:sz w:val="24"/>
          <w:szCs w:val="24"/>
        </w:rPr>
      </w:pPr>
      <w:r w:rsidRPr="007A0900">
        <w:rPr>
          <w:rFonts w:ascii="Times New Roman" w:hAnsi="Times New Roman"/>
          <w:b/>
          <w:sz w:val="24"/>
          <w:szCs w:val="24"/>
        </w:rPr>
        <w:t>Коэффициент абсолютной ликвидности</w:t>
      </w:r>
      <w:r>
        <w:rPr>
          <w:rFonts w:ascii="Times New Roman" w:hAnsi="Times New Roman"/>
          <w:sz w:val="24"/>
          <w:szCs w:val="24"/>
        </w:rPr>
        <w:t xml:space="preserve"> - рассчитывается как отношение наиболее ликвидной части актива (денег и КФВ) к величине задолженности. </w:t>
      </w:r>
      <w:r w:rsidRPr="00B12DB3">
        <w:rPr>
          <w:rFonts w:ascii="Times New Roman" w:hAnsi="Times New Roman"/>
          <w:sz w:val="24"/>
          <w:szCs w:val="24"/>
        </w:rPr>
        <w:t>Этот</w:t>
      </w:r>
      <w:r>
        <w:rPr>
          <w:rFonts w:ascii="Times New Roman" w:hAnsi="Times New Roman"/>
          <w:sz w:val="24"/>
          <w:szCs w:val="24"/>
        </w:rPr>
        <w:t xml:space="preserve"> показатель дает ответ на вопрос какую часть краткосрочной задолженности предприятие может погасить на день составления баланса.</w:t>
      </w:r>
    </w:p>
    <w:p w:rsidR="008A64EF" w:rsidRDefault="008A64EF" w:rsidP="008A64EF">
      <w:pPr>
        <w:pStyle w:val="10"/>
        <w:spacing w:after="0"/>
        <w:jc w:val="both"/>
        <w:rPr>
          <w:rFonts w:ascii="Times New Roman" w:hAnsi="Times New Roman"/>
          <w:sz w:val="32"/>
          <w:szCs w:val="32"/>
        </w:rPr>
      </w:pPr>
      <w:r>
        <w:rPr>
          <w:rFonts w:ascii="Times New Roman" w:hAnsi="Times New Roman"/>
          <w:sz w:val="24"/>
          <w:szCs w:val="24"/>
        </w:rPr>
        <w:t xml:space="preserve">К абс.л.= </w:t>
      </w:r>
      <w:r w:rsidRPr="00E366E1">
        <w:rPr>
          <w:rFonts w:ascii="Times New Roman" w:hAnsi="Times New Roman"/>
          <w:sz w:val="32"/>
          <w:szCs w:val="32"/>
        </w:rPr>
        <w:fldChar w:fldCharType="begin"/>
      </w:r>
      <w:r w:rsidRPr="00E366E1">
        <w:rPr>
          <w:rFonts w:ascii="Times New Roman" w:hAnsi="Times New Roman"/>
          <w:sz w:val="32"/>
          <w:szCs w:val="32"/>
        </w:rPr>
        <w:instrText xml:space="preserve"> QUOTE </w:instrText>
      </w:r>
      <w:r w:rsidR="009970F6">
        <w:pict>
          <v:shape id="_x0000_i1027" type="#_x0000_t75" style="width:60pt;height:30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5&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55420&quot;/&gt;&lt;wsp:rsid wsp:val=&quot;00051B0B&quot;/&gt;&lt;wsp:rsid wsp:val=&quot;00055420&quot;/&gt;&lt;wsp:rsid wsp:val=&quot;000A739D&quot;/&gt;&lt;wsp:rsid wsp:val=&quot;000D0702&quot;/&gt;&lt;wsp:rsid wsp:val=&quot;0014297C&quot;/&gt;&lt;wsp:rsid wsp:val=&quot;00152148&quot;/&gt;&lt;wsp:rsid wsp:val=&quot;0017508A&quot;/&gt;&lt;wsp:rsid wsp:val=&quot;00192B01&quot;/&gt;&lt;wsp:rsid wsp:val=&quot;001C5226&quot;/&gt;&lt;wsp:rsid wsp:val=&quot;00221211&quot;/&gt;&lt;wsp:rsid wsp:val=&quot;002225E6&quot;/&gt;&lt;wsp:rsid wsp:val=&quot;00260B65&quot;/&gt;&lt;wsp:rsid wsp:val=&quot;00275301&quot;/&gt;&lt;wsp:rsid wsp:val=&quot;002D20A7&quot;/&gt;&lt;wsp:rsid wsp:val=&quot;002D6C4D&quot;/&gt;&lt;wsp:rsid wsp:val=&quot;002E59AF&quot;/&gt;&lt;wsp:rsid wsp:val=&quot;002F6CD6&quot;/&gt;&lt;wsp:rsid wsp:val=&quot;00344379&quot;/&gt;&lt;wsp:rsid wsp:val=&quot;003550CE&quot;/&gt;&lt;wsp:rsid wsp:val=&quot;003C58AD&quot;/&gt;&lt;wsp:rsid wsp:val=&quot;003F6A02&quot;/&gt;&lt;wsp:rsid wsp:val=&quot;004A69A2&quot;/&gt;&lt;wsp:rsid wsp:val=&quot;004F6250&quot;/&gt;&lt;wsp:rsid wsp:val=&quot;00533137&quot;/&gt;&lt;wsp:rsid wsp:val=&quot;00537D2C&quot;/&gt;&lt;wsp:rsid wsp:val=&quot;00550A1E&quot;/&gt;&lt;wsp:rsid wsp:val=&quot;00571F3F&quot;/&gt;&lt;wsp:rsid wsp:val=&quot;00573AA1&quot;/&gt;&lt;wsp:rsid wsp:val=&quot;005A74CC&quot;/&gt;&lt;wsp:rsid wsp:val=&quot;005E6448&quot;/&gt;&lt;wsp:rsid wsp:val=&quot;00632BDB&quot;/&gt;&lt;wsp:rsid wsp:val=&quot;0068532E&quot;/&gt;&lt;wsp:rsid wsp:val=&quot;006D7CE6&quot;/&gt;&lt;wsp:rsid wsp:val=&quot;00713CB5&quot;/&gt;&lt;wsp:rsid wsp:val=&quot;00751101&quot;/&gt;&lt;wsp:rsid wsp:val=&quot;00753FD7&quot;/&gt;&lt;wsp:rsid wsp:val=&quot;00765FEF&quot;/&gt;&lt;wsp:rsid wsp:val=&quot;0077126D&quot;/&gt;&lt;wsp:rsid wsp:val=&quot;00787DE7&quot;/&gt;&lt;wsp:rsid wsp:val=&quot;007A0900&quot;/&gt;&lt;wsp:rsid wsp:val=&quot;007D1741&quot;/&gt;&lt;wsp:rsid wsp:val=&quot;007F0B75&quot;/&gt;&lt;wsp:rsid wsp:val=&quot;007F76C0&quot;/&gt;&lt;wsp:rsid wsp:val=&quot;00843F65&quot;/&gt;&lt;wsp:rsid wsp:val=&quot;00852F0F&quot;/&gt;&lt;wsp:rsid wsp:val=&quot;008B6F4F&quot;/&gt;&lt;wsp:rsid wsp:val=&quot;008B7BA0&quot;/&gt;&lt;wsp:rsid wsp:val=&quot;008D7697&quot;/&gt;&lt;wsp:rsid wsp:val=&quot;008F2F53&quot;/&gt;&lt;wsp:rsid wsp:val=&quot;00923CD1&quot;/&gt;&lt;wsp:rsid wsp:val=&quot;00942BB3&quot;/&gt;&lt;wsp:rsid wsp:val=&quot;009A1016&quot;/&gt;&lt;wsp:rsid wsp:val=&quot;009A5768&quot;/&gt;&lt;wsp:rsid wsp:val=&quot;009B0812&quot;/&gt;&lt;wsp:rsid wsp:val=&quot;009F0BDC&quot;/&gt;&lt;wsp:rsid wsp:val=&quot;00A176B4&quot;/&gt;&lt;wsp:rsid wsp:val=&quot;00A31890&quot;/&gt;&lt;wsp:rsid wsp:val=&quot;00A420F1&quot;/&gt;&lt;wsp:rsid wsp:val=&quot;00AA68F2&quot;/&gt;&lt;wsp:rsid wsp:val=&quot;00AC7DB0&quot;/&gt;&lt;wsp:rsid wsp:val=&quot;00B12DB3&quot;/&gt;&lt;wsp:rsid wsp:val=&quot;00BA2F55&quot;/&gt;&lt;wsp:rsid wsp:val=&quot;00BA3F95&quot;/&gt;&lt;wsp:rsid wsp:val=&quot;00BF2561&quot;/&gt;&lt;wsp:rsid wsp:val=&quot;00BF5282&quot;/&gt;&lt;wsp:rsid wsp:val=&quot;00C04DF7&quot;/&gt;&lt;wsp:rsid wsp:val=&quot;00C351FE&quot;/&gt;&lt;wsp:rsid wsp:val=&quot;00C47B14&quot;/&gt;&lt;wsp:rsid wsp:val=&quot;00C66546&quot;/&gt;&lt;wsp:rsid wsp:val=&quot;00C96057&quot;/&gt;&lt;wsp:rsid wsp:val=&quot;00CE5FFC&quot;/&gt;&lt;wsp:rsid wsp:val=&quot;00CE7920&quot;/&gt;&lt;wsp:rsid wsp:val=&quot;00D6500A&quot;/&gt;&lt;wsp:rsid wsp:val=&quot;00DA6945&quot;/&gt;&lt;wsp:rsid wsp:val=&quot;00DD4986&quot;/&gt;&lt;wsp:rsid wsp:val=&quot;00E13C21&quot;/&gt;&lt;wsp:rsid wsp:val=&quot;00E21D10&quot;/&gt;&lt;wsp:rsid wsp:val=&quot;00E24035&quot;/&gt;&lt;wsp:rsid wsp:val=&quot;00E26164&quot;/&gt;&lt;wsp:rsid wsp:val=&quot;00E366E1&quot;/&gt;&lt;wsp:rsid wsp:val=&quot;00E71CA9&quot;/&gt;&lt;wsp:rsid wsp:val=&quot;00EC4338&quot;/&gt;&lt;wsp:rsid wsp:val=&quot;00ED4885&quot;/&gt;&lt;wsp:rsid wsp:val=&quot;00F314CE&quot;/&gt;&lt;wsp:rsid wsp:val=&quot;00F846FD&quot;/&gt;&lt;wsp:rsid wsp:val=&quot;00FB76A8&quot;/&gt;&lt;/wsp:rsids&gt;&lt;/w:docPr&gt;&lt;w:body&gt;&lt;w:p wsp:rsidR=&quot;00000000&quot; wsp:rsidRDefault=&quot;009F0BDC&quot;&gt;&lt;m:oMathPara&gt;&lt;m:oMath&gt;&lt;m:f&gt;&lt;m:fPr&gt;&lt;m:ctrlPr&gt;&lt;w:rPr&gt;&lt;w:rFonts w:ascii=&quot;Cambria Math&quot; w:h-ansi=&quot;Cambria Math&quot;/&gt;&lt;wx:font wx:val=&quot;Cambria Math&quot;/&gt;&lt;w:i/&gt;&lt;w:sz w:val=&quot;32&quot;/&gt;&lt;w:sz-cs w:val=&quot;32&quot;/&gt;&lt;/w:rPr&gt;&lt;/m:ctrlPr&gt;&lt;/m:fPr&gt;&lt;m:num&gt;&lt;m:r&gt;&lt;w:rPr&gt;&lt;w:rFonts w:ascii=&quot;Cambria Math&quot; w:h-ansi=&quot;Cambria Math&quot;/&gt;&lt;wx:font wx:val=&quot;Cambria Math&quot;/&gt;&lt;w:i/&gt;&lt;w:sz w:val=&quot;32&quot;/&gt;&lt;w:sz-cs w:val=&quot;32&quot;/&gt;&lt;w:lang w:val=&quot;EN-US&quot;/&gt;&lt;/w:rPr&gt;&lt;m:t&gt;d&lt;/m:t&gt;&lt;/m:r&gt;&lt;m:r&gt;&lt;w:rPr&gt;&lt;w:rFonts w:ascii=&quot;Cambria Math&quot; w:h-ansi=&quot;Cambria Math&quot;/&gt;&lt;wx:font wx:val=&quot;Cambria Math&quot;/&gt;&lt;w:i/&gt;&lt;w:sz w:val=&quot;32&quot;/&gt;&lt;w:sz-cs w:val=&quot;32&quot;/&gt;&lt;/w:rPr&gt;&lt;m:t&gt;+РљР¤Р’&lt;/m:t&gt;&lt;/m:r&gt;&lt;/m:num&gt;&lt;m:den&gt;&lt;m:r&gt;&lt;w:rPr&gt;&lt;w:rFonts w:ascii=&quot;Cambria Math&quot; w:h-ansi=&quot;Cambria Math&quot;/&gt;&lt;wx:font wx:val=&quot;Cambria Math&quot;/&gt;&lt;w:i/&gt;&lt;w:sz w:val=&quot;32&quot;/&gt;&lt;w:sz-cs w:val=&quot;32&quot;/&gt;&lt;/w:rPr&gt;&lt;m:t&gt;Рљ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E366E1">
        <w:rPr>
          <w:rFonts w:ascii="Times New Roman" w:hAnsi="Times New Roman"/>
          <w:sz w:val="32"/>
          <w:szCs w:val="32"/>
        </w:rPr>
        <w:instrText xml:space="preserve"> </w:instrText>
      </w:r>
      <w:r w:rsidRPr="00E366E1">
        <w:rPr>
          <w:rFonts w:ascii="Times New Roman" w:hAnsi="Times New Roman"/>
          <w:sz w:val="32"/>
          <w:szCs w:val="32"/>
        </w:rPr>
        <w:fldChar w:fldCharType="separate"/>
      </w:r>
      <w:r w:rsidR="009970F6">
        <w:pict>
          <v:shape id="_x0000_i1028" type="#_x0000_t75" style="width:60pt;height:30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5&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55420&quot;/&gt;&lt;wsp:rsid wsp:val=&quot;00051B0B&quot;/&gt;&lt;wsp:rsid wsp:val=&quot;00055420&quot;/&gt;&lt;wsp:rsid wsp:val=&quot;000A739D&quot;/&gt;&lt;wsp:rsid wsp:val=&quot;000D0702&quot;/&gt;&lt;wsp:rsid wsp:val=&quot;0014297C&quot;/&gt;&lt;wsp:rsid wsp:val=&quot;00152148&quot;/&gt;&lt;wsp:rsid wsp:val=&quot;0017508A&quot;/&gt;&lt;wsp:rsid wsp:val=&quot;00192B01&quot;/&gt;&lt;wsp:rsid wsp:val=&quot;001C5226&quot;/&gt;&lt;wsp:rsid wsp:val=&quot;00221211&quot;/&gt;&lt;wsp:rsid wsp:val=&quot;002225E6&quot;/&gt;&lt;wsp:rsid wsp:val=&quot;00260B65&quot;/&gt;&lt;wsp:rsid wsp:val=&quot;00275301&quot;/&gt;&lt;wsp:rsid wsp:val=&quot;002D20A7&quot;/&gt;&lt;wsp:rsid wsp:val=&quot;002D6C4D&quot;/&gt;&lt;wsp:rsid wsp:val=&quot;002E59AF&quot;/&gt;&lt;wsp:rsid wsp:val=&quot;002F6CD6&quot;/&gt;&lt;wsp:rsid wsp:val=&quot;00344379&quot;/&gt;&lt;wsp:rsid wsp:val=&quot;003550CE&quot;/&gt;&lt;wsp:rsid wsp:val=&quot;003C58AD&quot;/&gt;&lt;wsp:rsid wsp:val=&quot;003F6A02&quot;/&gt;&lt;wsp:rsid wsp:val=&quot;004A69A2&quot;/&gt;&lt;wsp:rsid wsp:val=&quot;004F6250&quot;/&gt;&lt;wsp:rsid wsp:val=&quot;00533137&quot;/&gt;&lt;wsp:rsid wsp:val=&quot;00537D2C&quot;/&gt;&lt;wsp:rsid wsp:val=&quot;00550A1E&quot;/&gt;&lt;wsp:rsid wsp:val=&quot;00571F3F&quot;/&gt;&lt;wsp:rsid wsp:val=&quot;00573AA1&quot;/&gt;&lt;wsp:rsid wsp:val=&quot;005A74CC&quot;/&gt;&lt;wsp:rsid wsp:val=&quot;005E6448&quot;/&gt;&lt;wsp:rsid wsp:val=&quot;00632BDB&quot;/&gt;&lt;wsp:rsid wsp:val=&quot;0068532E&quot;/&gt;&lt;wsp:rsid wsp:val=&quot;006D7CE6&quot;/&gt;&lt;wsp:rsid wsp:val=&quot;00713CB5&quot;/&gt;&lt;wsp:rsid wsp:val=&quot;00751101&quot;/&gt;&lt;wsp:rsid wsp:val=&quot;00753FD7&quot;/&gt;&lt;wsp:rsid wsp:val=&quot;00765FEF&quot;/&gt;&lt;wsp:rsid wsp:val=&quot;0077126D&quot;/&gt;&lt;wsp:rsid wsp:val=&quot;00787DE7&quot;/&gt;&lt;wsp:rsid wsp:val=&quot;007A0900&quot;/&gt;&lt;wsp:rsid wsp:val=&quot;007D1741&quot;/&gt;&lt;wsp:rsid wsp:val=&quot;007F0B75&quot;/&gt;&lt;wsp:rsid wsp:val=&quot;007F76C0&quot;/&gt;&lt;wsp:rsid wsp:val=&quot;00843F65&quot;/&gt;&lt;wsp:rsid wsp:val=&quot;00852F0F&quot;/&gt;&lt;wsp:rsid wsp:val=&quot;008B6F4F&quot;/&gt;&lt;wsp:rsid wsp:val=&quot;008B7BA0&quot;/&gt;&lt;wsp:rsid wsp:val=&quot;008D7697&quot;/&gt;&lt;wsp:rsid wsp:val=&quot;008F2F53&quot;/&gt;&lt;wsp:rsid wsp:val=&quot;00923CD1&quot;/&gt;&lt;wsp:rsid wsp:val=&quot;00942BB3&quot;/&gt;&lt;wsp:rsid wsp:val=&quot;009A1016&quot;/&gt;&lt;wsp:rsid wsp:val=&quot;009A5768&quot;/&gt;&lt;wsp:rsid wsp:val=&quot;009B0812&quot;/&gt;&lt;wsp:rsid wsp:val=&quot;009F0BDC&quot;/&gt;&lt;wsp:rsid wsp:val=&quot;00A176B4&quot;/&gt;&lt;wsp:rsid wsp:val=&quot;00A31890&quot;/&gt;&lt;wsp:rsid wsp:val=&quot;00A420F1&quot;/&gt;&lt;wsp:rsid wsp:val=&quot;00AA68F2&quot;/&gt;&lt;wsp:rsid wsp:val=&quot;00AC7DB0&quot;/&gt;&lt;wsp:rsid wsp:val=&quot;00B12DB3&quot;/&gt;&lt;wsp:rsid wsp:val=&quot;00BA2F55&quot;/&gt;&lt;wsp:rsid wsp:val=&quot;00BA3F95&quot;/&gt;&lt;wsp:rsid wsp:val=&quot;00BF2561&quot;/&gt;&lt;wsp:rsid wsp:val=&quot;00BF5282&quot;/&gt;&lt;wsp:rsid wsp:val=&quot;00C04DF7&quot;/&gt;&lt;wsp:rsid wsp:val=&quot;00C351FE&quot;/&gt;&lt;wsp:rsid wsp:val=&quot;00C47B14&quot;/&gt;&lt;wsp:rsid wsp:val=&quot;00C66546&quot;/&gt;&lt;wsp:rsid wsp:val=&quot;00C96057&quot;/&gt;&lt;wsp:rsid wsp:val=&quot;00CE5FFC&quot;/&gt;&lt;wsp:rsid wsp:val=&quot;00CE7920&quot;/&gt;&lt;wsp:rsid wsp:val=&quot;00D6500A&quot;/&gt;&lt;wsp:rsid wsp:val=&quot;00DA6945&quot;/&gt;&lt;wsp:rsid wsp:val=&quot;00DD4986&quot;/&gt;&lt;wsp:rsid wsp:val=&quot;00E13C21&quot;/&gt;&lt;wsp:rsid wsp:val=&quot;00E21D10&quot;/&gt;&lt;wsp:rsid wsp:val=&quot;00E24035&quot;/&gt;&lt;wsp:rsid wsp:val=&quot;00E26164&quot;/&gt;&lt;wsp:rsid wsp:val=&quot;00E366E1&quot;/&gt;&lt;wsp:rsid wsp:val=&quot;00E71CA9&quot;/&gt;&lt;wsp:rsid wsp:val=&quot;00EC4338&quot;/&gt;&lt;wsp:rsid wsp:val=&quot;00ED4885&quot;/&gt;&lt;wsp:rsid wsp:val=&quot;00F314CE&quot;/&gt;&lt;wsp:rsid wsp:val=&quot;00F846FD&quot;/&gt;&lt;wsp:rsid wsp:val=&quot;00FB76A8&quot;/&gt;&lt;/wsp:rsids&gt;&lt;/w:docPr&gt;&lt;w:body&gt;&lt;w:p wsp:rsidR=&quot;00000000&quot; wsp:rsidRDefault=&quot;009F0BDC&quot;&gt;&lt;m:oMathPara&gt;&lt;m:oMath&gt;&lt;m:f&gt;&lt;m:fPr&gt;&lt;m:ctrlPr&gt;&lt;w:rPr&gt;&lt;w:rFonts w:ascii=&quot;Cambria Math&quot; w:h-ansi=&quot;Cambria Math&quot;/&gt;&lt;wx:font wx:val=&quot;Cambria Math&quot;/&gt;&lt;w:i/&gt;&lt;w:sz w:val=&quot;32&quot;/&gt;&lt;w:sz-cs w:val=&quot;32&quot;/&gt;&lt;/w:rPr&gt;&lt;/m:ctrlPr&gt;&lt;/m:fPr&gt;&lt;m:num&gt;&lt;m:r&gt;&lt;w:rPr&gt;&lt;w:rFonts w:ascii=&quot;Cambria Math&quot; w:h-ansi=&quot;Cambria Math&quot;/&gt;&lt;wx:font wx:val=&quot;Cambria Math&quot;/&gt;&lt;w:i/&gt;&lt;w:sz w:val=&quot;32&quot;/&gt;&lt;w:sz-cs w:val=&quot;32&quot;/&gt;&lt;w:lang w:val=&quot;EN-US&quot;/&gt;&lt;/w:rPr&gt;&lt;m:t&gt;d&lt;/m:t&gt;&lt;/m:r&gt;&lt;m:r&gt;&lt;w:rPr&gt;&lt;w:rFonts w:ascii=&quot;Cambria Math&quot; w:h-ansi=&quot;Cambria Math&quot;/&gt;&lt;wx:font wx:val=&quot;Cambria Math&quot;/&gt;&lt;w:i/&gt;&lt;w:sz w:val=&quot;32&quot;/&gt;&lt;w:sz-cs w:val=&quot;32&quot;/&gt;&lt;/w:rPr&gt;&lt;m:t&gt;+РљР¤Р’&lt;/m:t&gt;&lt;/m:r&gt;&lt;/m:num&gt;&lt;m:den&gt;&lt;m:r&gt;&lt;w:rPr&gt;&lt;w:rFonts w:ascii=&quot;Cambria Math&quot; w:h-ansi=&quot;Cambria Math&quot;/&gt;&lt;wx:font wx:val=&quot;Cambria Math&quot;/&gt;&lt;w:i/&gt;&lt;w:sz w:val=&quot;32&quot;/&gt;&lt;w:sz-cs w:val=&quot;32&quot;/&gt;&lt;/w:rPr&gt;&lt;m:t&gt;Рљ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E366E1">
        <w:rPr>
          <w:rFonts w:ascii="Times New Roman" w:hAnsi="Times New Roman"/>
          <w:sz w:val="32"/>
          <w:szCs w:val="32"/>
        </w:rPr>
        <w:fldChar w:fldCharType="end"/>
      </w:r>
    </w:p>
    <w:p w:rsidR="008A64EF" w:rsidRDefault="008A64EF" w:rsidP="008A64EF">
      <w:pPr>
        <w:pStyle w:val="10"/>
        <w:numPr>
          <w:ilvl w:val="0"/>
          <w:numId w:val="18"/>
        </w:numPr>
        <w:spacing w:after="0"/>
        <w:ind w:left="0" w:firstLine="360"/>
        <w:jc w:val="both"/>
        <w:rPr>
          <w:rFonts w:ascii="Times New Roman" w:hAnsi="Times New Roman"/>
          <w:sz w:val="24"/>
          <w:szCs w:val="24"/>
        </w:rPr>
      </w:pPr>
      <w:r w:rsidRPr="007A0900">
        <w:rPr>
          <w:rFonts w:ascii="Times New Roman" w:hAnsi="Times New Roman"/>
          <w:b/>
          <w:sz w:val="24"/>
          <w:szCs w:val="24"/>
        </w:rPr>
        <w:t>Коэффициент промежуточного покрытия</w:t>
      </w:r>
      <w:r>
        <w:rPr>
          <w:rFonts w:ascii="Times New Roman" w:hAnsi="Times New Roman"/>
          <w:sz w:val="24"/>
          <w:szCs w:val="24"/>
        </w:rPr>
        <w:t xml:space="preserve">- из состава оборотных средств исключаются запасы ТМЦ, т.к. они необходимы для поддержания непрерывности производства. Этот коэффициент показывает платежные возможности предприятия на близкий к рассматриваемому моменту период, при условии своевременного погашения задолженности дебиторами. </w:t>
      </w:r>
    </w:p>
    <w:p w:rsidR="008A64EF" w:rsidRDefault="008A64EF" w:rsidP="008A64EF">
      <w:pPr>
        <w:pStyle w:val="10"/>
        <w:spacing w:after="0"/>
        <w:jc w:val="both"/>
        <w:rPr>
          <w:rFonts w:ascii="Times New Roman" w:hAnsi="Times New Roman"/>
          <w:sz w:val="32"/>
          <w:szCs w:val="32"/>
        </w:rPr>
      </w:pPr>
      <w:r>
        <w:rPr>
          <w:rFonts w:ascii="Times New Roman" w:hAnsi="Times New Roman"/>
          <w:sz w:val="24"/>
          <w:szCs w:val="24"/>
        </w:rPr>
        <w:t xml:space="preserve">Кпп= (Деньги+КФВ+Дебит)/Кз </w:t>
      </w:r>
    </w:p>
    <w:p w:rsidR="008A64EF" w:rsidRDefault="008A64EF" w:rsidP="008A64EF">
      <w:pPr>
        <w:pStyle w:val="10"/>
        <w:numPr>
          <w:ilvl w:val="0"/>
          <w:numId w:val="18"/>
        </w:numPr>
        <w:spacing w:after="0"/>
        <w:ind w:left="0" w:firstLine="360"/>
        <w:jc w:val="both"/>
        <w:rPr>
          <w:rFonts w:ascii="Times New Roman" w:hAnsi="Times New Roman"/>
          <w:sz w:val="24"/>
          <w:szCs w:val="24"/>
        </w:rPr>
      </w:pPr>
      <w:r w:rsidRPr="007A0900">
        <w:rPr>
          <w:rFonts w:ascii="Times New Roman" w:hAnsi="Times New Roman"/>
          <w:b/>
          <w:sz w:val="24"/>
          <w:szCs w:val="24"/>
        </w:rPr>
        <w:t>Общий коэффициент покрытия</w:t>
      </w:r>
      <w:r>
        <w:rPr>
          <w:rFonts w:ascii="Times New Roman" w:hAnsi="Times New Roman"/>
          <w:sz w:val="24"/>
          <w:szCs w:val="24"/>
        </w:rPr>
        <w:t xml:space="preserve"> – характеризует общую обеспеченность предприятия оборотными средствами. Рассчитывается как отношение общей суммы средств к величине краткосрочной задолженности Показывает платежные возможности предприятия, которые оцениваются не только при условии своевременных расчетов дебиторов и благоприятной реализации продукции, но и продажи в случае необходимости материальных средств.</w:t>
      </w:r>
    </w:p>
    <w:p w:rsidR="008A64EF" w:rsidRDefault="008A64EF" w:rsidP="008A64EF">
      <w:pPr>
        <w:pStyle w:val="10"/>
        <w:spacing w:after="0"/>
        <w:jc w:val="both"/>
        <w:rPr>
          <w:rFonts w:ascii="Times New Roman" w:hAnsi="Times New Roman"/>
          <w:sz w:val="32"/>
          <w:szCs w:val="32"/>
        </w:rPr>
      </w:pPr>
      <w:r>
        <w:rPr>
          <w:rFonts w:ascii="Times New Roman" w:hAnsi="Times New Roman"/>
          <w:sz w:val="24"/>
          <w:szCs w:val="24"/>
        </w:rPr>
        <w:t>Кп=</w:t>
      </w:r>
      <w:r w:rsidRPr="00E366E1">
        <w:rPr>
          <w:rFonts w:ascii="Times New Roman" w:hAnsi="Times New Roman"/>
          <w:sz w:val="32"/>
          <w:szCs w:val="32"/>
        </w:rPr>
        <w:fldChar w:fldCharType="begin"/>
      </w:r>
      <w:r w:rsidRPr="00E366E1">
        <w:rPr>
          <w:rFonts w:ascii="Times New Roman" w:hAnsi="Times New Roman"/>
          <w:sz w:val="32"/>
          <w:szCs w:val="32"/>
        </w:rPr>
        <w:instrText xml:space="preserve"> QUOTE </w:instrText>
      </w:r>
      <w:r w:rsidR="009970F6">
        <w:pict>
          <v:shape id="_x0000_i1029" type="#_x0000_t75" style="width:141pt;height:30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5&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55420&quot;/&gt;&lt;wsp:rsid wsp:val=&quot;00051B0B&quot;/&gt;&lt;wsp:rsid wsp:val=&quot;00055420&quot;/&gt;&lt;wsp:rsid wsp:val=&quot;000A739D&quot;/&gt;&lt;wsp:rsid wsp:val=&quot;000D0702&quot;/&gt;&lt;wsp:rsid wsp:val=&quot;0014297C&quot;/&gt;&lt;wsp:rsid wsp:val=&quot;00152148&quot;/&gt;&lt;wsp:rsid wsp:val=&quot;0017508A&quot;/&gt;&lt;wsp:rsid wsp:val=&quot;00192B01&quot;/&gt;&lt;wsp:rsid wsp:val=&quot;001C5226&quot;/&gt;&lt;wsp:rsid wsp:val=&quot;00221211&quot;/&gt;&lt;wsp:rsid wsp:val=&quot;002225E6&quot;/&gt;&lt;wsp:rsid wsp:val=&quot;00260B65&quot;/&gt;&lt;wsp:rsid wsp:val=&quot;00275301&quot;/&gt;&lt;wsp:rsid wsp:val=&quot;002D20A7&quot;/&gt;&lt;wsp:rsid wsp:val=&quot;002D6C4D&quot;/&gt;&lt;wsp:rsid wsp:val=&quot;002E59AF&quot;/&gt;&lt;wsp:rsid wsp:val=&quot;002F6CD6&quot;/&gt;&lt;wsp:rsid wsp:val=&quot;00344379&quot;/&gt;&lt;wsp:rsid wsp:val=&quot;003550CE&quot;/&gt;&lt;wsp:rsid wsp:val=&quot;003C58AD&quot;/&gt;&lt;wsp:rsid wsp:val=&quot;003F6A02&quot;/&gt;&lt;wsp:rsid wsp:val=&quot;004A69A2&quot;/&gt;&lt;wsp:rsid wsp:val=&quot;004F6250&quot;/&gt;&lt;wsp:rsid wsp:val=&quot;00533137&quot;/&gt;&lt;wsp:rsid wsp:val=&quot;00537D2C&quot;/&gt;&lt;wsp:rsid wsp:val=&quot;00550A1E&quot;/&gt;&lt;wsp:rsid wsp:val=&quot;00571F3F&quot;/&gt;&lt;wsp:rsid wsp:val=&quot;00573AA1&quot;/&gt;&lt;wsp:rsid wsp:val=&quot;00590C72&quot;/&gt;&lt;wsp:rsid wsp:val=&quot;005A74CC&quot;/&gt;&lt;wsp:rsid wsp:val=&quot;005E6448&quot;/&gt;&lt;wsp:rsid wsp:val=&quot;00632BDB&quot;/&gt;&lt;wsp:rsid wsp:val=&quot;0068532E&quot;/&gt;&lt;wsp:rsid wsp:val=&quot;006D7CE6&quot;/&gt;&lt;wsp:rsid wsp:val=&quot;00713CB5&quot;/&gt;&lt;wsp:rsid wsp:val=&quot;00751101&quot;/&gt;&lt;wsp:rsid wsp:val=&quot;00753FD7&quot;/&gt;&lt;wsp:rsid wsp:val=&quot;00765FEF&quot;/&gt;&lt;wsp:rsid wsp:val=&quot;0077126D&quot;/&gt;&lt;wsp:rsid wsp:val=&quot;00787DE7&quot;/&gt;&lt;wsp:rsid wsp:val=&quot;007A0900&quot;/&gt;&lt;wsp:rsid wsp:val=&quot;007D1741&quot;/&gt;&lt;wsp:rsid wsp:val=&quot;007F0B75&quot;/&gt;&lt;wsp:rsid wsp:val=&quot;007F76C0&quot;/&gt;&lt;wsp:rsid wsp:val=&quot;00843F65&quot;/&gt;&lt;wsp:rsid wsp:val=&quot;00852F0F&quot;/&gt;&lt;wsp:rsid wsp:val=&quot;008B6F4F&quot;/&gt;&lt;wsp:rsid wsp:val=&quot;008B7BA0&quot;/&gt;&lt;wsp:rsid wsp:val=&quot;008D7697&quot;/&gt;&lt;wsp:rsid wsp:val=&quot;008F2F53&quot;/&gt;&lt;wsp:rsid wsp:val=&quot;00923CD1&quot;/&gt;&lt;wsp:rsid wsp:val=&quot;00942BB3&quot;/&gt;&lt;wsp:rsid wsp:val=&quot;009A1016&quot;/&gt;&lt;wsp:rsid wsp:val=&quot;009A5768&quot;/&gt;&lt;wsp:rsid wsp:val=&quot;009B0812&quot;/&gt;&lt;wsp:rsid wsp:val=&quot;00A176B4&quot;/&gt;&lt;wsp:rsid wsp:val=&quot;00A31890&quot;/&gt;&lt;wsp:rsid wsp:val=&quot;00A420F1&quot;/&gt;&lt;wsp:rsid wsp:val=&quot;00AA68F2&quot;/&gt;&lt;wsp:rsid wsp:val=&quot;00AC7DB0&quot;/&gt;&lt;wsp:rsid wsp:val=&quot;00B12DB3&quot;/&gt;&lt;wsp:rsid wsp:val=&quot;00BA2F55&quot;/&gt;&lt;wsp:rsid wsp:val=&quot;00BA3F95&quot;/&gt;&lt;wsp:rsid wsp:val=&quot;00BF2561&quot;/&gt;&lt;wsp:rsid wsp:val=&quot;00BF5282&quot;/&gt;&lt;wsp:rsid wsp:val=&quot;00C04DF7&quot;/&gt;&lt;wsp:rsid wsp:val=&quot;00C351FE&quot;/&gt;&lt;wsp:rsid wsp:val=&quot;00C47B14&quot;/&gt;&lt;wsp:rsid wsp:val=&quot;00C66546&quot;/&gt;&lt;wsp:rsid wsp:val=&quot;00C96057&quot;/&gt;&lt;wsp:rsid wsp:val=&quot;00CE5FFC&quot;/&gt;&lt;wsp:rsid wsp:val=&quot;00CE7920&quot;/&gt;&lt;wsp:rsid wsp:val=&quot;00D6500A&quot;/&gt;&lt;wsp:rsid wsp:val=&quot;00DA6945&quot;/&gt;&lt;wsp:rsid wsp:val=&quot;00DD4986&quot;/&gt;&lt;wsp:rsid wsp:val=&quot;00E13C21&quot;/&gt;&lt;wsp:rsid wsp:val=&quot;00E21D10&quot;/&gt;&lt;wsp:rsid wsp:val=&quot;00E24035&quot;/&gt;&lt;wsp:rsid wsp:val=&quot;00E26164&quot;/&gt;&lt;wsp:rsid wsp:val=&quot;00E366E1&quot;/&gt;&lt;wsp:rsid wsp:val=&quot;00E71CA9&quot;/&gt;&lt;wsp:rsid wsp:val=&quot;00EC4338&quot;/&gt;&lt;wsp:rsid wsp:val=&quot;00ED4885&quot;/&gt;&lt;wsp:rsid wsp:val=&quot;00F314CE&quot;/&gt;&lt;wsp:rsid wsp:val=&quot;00F846FD&quot;/&gt;&lt;wsp:rsid wsp:val=&quot;00FB76A8&quot;/&gt;&lt;/wsp:rsids&gt;&lt;/w:docPr&gt;&lt;w:body&gt;&lt;w:p wsp:rsidR=&quot;00000000&quot; wsp:rsidRDefault=&quot;00590C72&quot;&gt;&lt;m:oMathPara&gt;&lt;m:oMath&gt;&lt;m:f&gt;&lt;m:fPr&gt;&lt;m:ctrlPr&gt;&lt;w:rPr&gt;&lt;w:rFonts w:ascii=&quot;Cambria Math&quot; w:h-ansi=&quot;Cambria Math&quot;/&gt;&lt;wx:font wx:val=&quot;Cambria Math&quot;/&gt;&lt;w:i/&gt;&lt;w:sz w:val=&quot;32&quot;/&gt;&lt;w:sz-cs w:val=&quot;32&quot;/&gt;&lt;/w:rPr&gt;&lt;/m:ctrlPr&gt;&lt;/m:fPr&gt;&lt;m:num&gt;&lt;m:r&gt;&lt;w:rPr&gt;&lt;w:rFonts w:ascii=&quot;Cambria Math&quot; w:h-ansi=&quot;Cambria Math&quot;/&gt;&lt;wx:font wx:val=&quot;Cambria Math&quot;/&gt;&lt;w:i/&gt;&lt;w:sz w:val=&quot;32&quot;/&gt;&lt;w:sz-cs w:val=&quot;32&quot;/&gt;&lt;w:lang w:val=&quot;EN-US&quot;/&gt;&lt;/w:rPr&gt;&lt;m:t&gt;d&lt;/m:t&gt;&lt;/m:r&gt;&lt;m:r&gt;&lt;w:rPr&gt;&lt;w:rFonts w:ascii=&quot;Cambria Math&quot; w:h-ansi=&quot;Cambria Math&quot;/&gt;&lt;wx:font wx:val=&quot;Cambria Math&quot;/&gt;&lt;w:i/&gt;&lt;w:sz w:val=&quot;32&quot;/&gt;&lt;w:sz-cs w:val=&quot;32&quot;/&gt;&lt;/w:rPr&gt;&lt;m:t&gt;+РљР¤Р’+Р”+РўРњР¦&lt;/m:t&gt;&lt;/m:r&gt;&lt;/m:num&gt;&lt;m:den&gt;&lt;m:r&gt;&lt;w:rPr&gt;&lt;w:rFonts w:ascii=&quot;Cambria Math&quot; w:h-ansi=&quot;Cambria Math&quot;/&gt;&lt;wx:font wx:val=&quot;Cambria Math&quot;/&gt;&lt;w:i/&gt;&lt;w:sz w:val=&quot;32&quot;/&gt;&lt;w:sz-cs w:val=&quot;32&quot;/&gt;&lt;/w:rPr&gt;&lt;m:t&gt;Рљ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E366E1">
        <w:rPr>
          <w:rFonts w:ascii="Times New Roman" w:hAnsi="Times New Roman"/>
          <w:sz w:val="32"/>
          <w:szCs w:val="32"/>
        </w:rPr>
        <w:instrText xml:space="preserve"> </w:instrText>
      </w:r>
      <w:r w:rsidRPr="00E366E1">
        <w:rPr>
          <w:rFonts w:ascii="Times New Roman" w:hAnsi="Times New Roman"/>
          <w:sz w:val="32"/>
          <w:szCs w:val="32"/>
        </w:rPr>
        <w:fldChar w:fldCharType="separate"/>
      </w:r>
      <w:r w:rsidR="009970F6">
        <w:pict>
          <v:shape id="_x0000_i1030" type="#_x0000_t75" style="width:141pt;height:30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5&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55420&quot;/&gt;&lt;wsp:rsid wsp:val=&quot;00051B0B&quot;/&gt;&lt;wsp:rsid wsp:val=&quot;00055420&quot;/&gt;&lt;wsp:rsid wsp:val=&quot;000A739D&quot;/&gt;&lt;wsp:rsid wsp:val=&quot;000D0702&quot;/&gt;&lt;wsp:rsid wsp:val=&quot;0014297C&quot;/&gt;&lt;wsp:rsid wsp:val=&quot;00152148&quot;/&gt;&lt;wsp:rsid wsp:val=&quot;0017508A&quot;/&gt;&lt;wsp:rsid wsp:val=&quot;00192B01&quot;/&gt;&lt;wsp:rsid wsp:val=&quot;001C5226&quot;/&gt;&lt;wsp:rsid wsp:val=&quot;00221211&quot;/&gt;&lt;wsp:rsid wsp:val=&quot;002225E6&quot;/&gt;&lt;wsp:rsid wsp:val=&quot;00260B65&quot;/&gt;&lt;wsp:rsid wsp:val=&quot;00275301&quot;/&gt;&lt;wsp:rsid wsp:val=&quot;002D20A7&quot;/&gt;&lt;wsp:rsid wsp:val=&quot;002D6C4D&quot;/&gt;&lt;wsp:rsid wsp:val=&quot;002E59AF&quot;/&gt;&lt;wsp:rsid wsp:val=&quot;002F6CD6&quot;/&gt;&lt;wsp:rsid wsp:val=&quot;00344379&quot;/&gt;&lt;wsp:rsid wsp:val=&quot;003550CE&quot;/&gt;&lt;wsp:rsid wsp:val=&quot;003C58AD&quot;/&gt;&lt;wsp:rsid wsp:val=&quot;003F6A02&quot;/&gt;&lt;wsp:rsid wsp:val=&quot;004A69A2&quot;/&gt;&lt;wsp:rsid wsp:val=&quot;004F6250&quot;/&gt;&lt;wsp:rsid wsp:val=&quot;00533137&quot;/&gt;&lt;wsp:rsid wsp:val=&quot;00537D2C&quot;/&gt;&lt;wsp:rsid wsp:val=&quot;00550A1E&quot;/&gt;&lt;wsp:rsid wsp:val=&quot;00571F3F&quot;/&gt;&lt;wsp:rsid wsp:val=&quot;00573AA1&quot;/&gt;&lt;wsp:rsid wsp:val=&quot;00590C72&quot;/&gt;&lt;wsp:rsid wsp:val=&quot;005A74CC&quot;/&gt;&lt;wsp:rsid wsp:val=&quot;005E6448&quot;/&gt;&lt;wsp:rsid wsp:val=&quot;00632BDB&quot;/&gt;&lt;wsp:rsid wsp:val=&quot;0068532E&quot;/&gt;&lt;wsp:rsid wsp:val=&quot;006D7CE6&quot;/&gt;&lt;wsp:rsid wsp:val=&quot;00713CB5&quot;/&gt;&lt;wsp:rsid wsp:val=&quot;00751101&quot;/&gt;&lt;wsp:rsid wsp:val=&quot;00753FD7&quot;/&gt;&lt;wsp:rsid wsp:val=&quot;00765FEF&quot;/&gt;&lt;wsp:rsid wsp:val=&quot;0077126D&quot;/&gt;&lt;wsp:rsid wsp:val=&quot;00787DE7&quot;/&gt;&lt;wsp:rsid wsp:val=&quot;007A0900&quot;/&gt;&lt;wsp:rsid wsp:val=&quot;007D1741&quot;/&gt;&lt;wsp:rsid wsp:val=&quot;007F0B75&quot;/&gt;&lt;wsp:rsid wsp:val=&quot;007F76C0&quot;/&gt;&lt;wsp:rsid wsp:val=&quot;00843F65&quot;/&gt;&lt;wsp:rsid wsp:val=&quot;00852F0F&quot;/&gt;&lt;wsp:rsid wsp:val=&quot;008B6F4F&quot;/&gt;&lt;wsp:rsid wsp:val=&quot;008B7BA0&quot;/&gt;&lt;wsp:rsid wsp:val=&quot;008D7697&quot;/&gt;&lt;wsp:rsid wsp:val=&quot;008F2F53&quot;/&gt;&lt;wsp:rsid wsp:val=&quot;00923CD1&quot;/&gt;&lt;wsp:rsid wsp:val=&quot;00942BB3&quot;/&gt;&lt;wsp:rsid wsp:val=&quot;009A1016&quot;/&gt;&lt;wsp:rsid wsp:val=&quot;009A5768&quot;/&gt;&lt;wsp:rsid wsp:val=&quot;009B0812&quot;/&gt;&lt;wsp:rsid wsp:val=&quot;00A176B4&quot;/&gt;&lt;wsp:rsid wsp:val=&quot;00A31890&quot;/&gt;&lt;wsp:rsid wsp:val=&quot;00A420F1&quot;/&gt;&lt;wsp:rsid wsp:val=&quot;00AA68F2&quot;/&gt;&lt;wsp:rsid wsp:val=&quot;00AC7DB0&quot;/&gt;&lt;wsp:rsid wsp:val=&quot;00B12DB3&quot;/&gt;&lt;wsp:rsid wsp:val=&quot;00BA2F55&quot;/&gt;&lt;wsp:rsid wsp:val=&quot;00BA3F95&quot;/&gt;&lt;wsp:rsid wsp:val=&quot;00BF2561&quot;/&gt;&lt;wsp:rsid wsp:val=&quot;00BF5282&quot;/&gt;&lt;wsp:rsid wsp:val=&quot;00C04DF7&quot;/&gt;&lt;wsp:rsid wsp:val=&quot;00C351FE&quot;/&gt;&lt;wsp:rsid wsp:val=&quot;00C47B14&quot;/&gt;&lt;wsp:rsid wsp:val=&quot;00C66546&quot;/&gt;&lt;wsp:rsid wsp:val=&quot;00C96057&quot;/&gt;&lt;wsp:rsid wsp:val=&quot;00CE5FFC&quot;/&gt;&lt;wsp:rsid wsp:val=&quot;00CE7920&quot;/&gt;&lt;wsp:rsid wsp:val=&quot;00D6500A&quot;/&gt;&lt;wsp:rsid wsp:val=&quot;00DA6945&quot;/&gt;&lt;wsp:rsid wsp:val=&quot;00DD4986&quot;/&gt;&lt;wsp:rsid wsp:val=&quot;00E13C21&quot;/&gt;&lt;wsp:rsid wsp:val=&quot;00E21D10&quot;/&gt;&lt;wsp:rsid wsp:val=&quot;00E24035&quot;/&gt;&lt;wsp:rsid wsp:val=&quot;00E26164&quot;/&gt;&lt;wsp:rsid wsp:val=&quot;00E366E1&quot;/&gt;&lt;wsp:rsid wsp:val=&quot;00E71CA9&quot;/&gt;&lt;wsp:rsid wsp:val=&quot;00EC4338&quot;/&gt;&lt;wsp:rsid wsp:val=&quot;00ED4885&quot;/&gt;&lt;wsp:rsid wsp:val=&quot;00F314CE&quot;/&gt;&lt;wsp:rsid wsp:val=&quot;00F846FD&quot;/&gt;&lt;wsp:rsid wsp:val=&quot;00FB76A8&quot;/&gt;&lt;/wsp:rsids&gt;&lt;/w:docPr&gt;&lt;w:body&gt;&lt;w:p wsp:rsidR=&quot;00000000&quot; wsp:rsidRDefault=&quot;00590C72&quot;&gt;&lt;m:oMathPara&gt;&lt;m:oMath&gt;&lt;m:f&gt;&lt;m:fPr&gt;&lt;m:ctrlPr&gt;&lt;w:rPr&gt;&lt;w:rFonts w:ascii=&quot;Cambria Math&quot; w:h-ansi=&quot;Cambria Math&quot;/&gt;&lt;wx:font wx:val=&quot;Cambria Math&quot;/&gt;&lt;w:i/&gt;&lt;w:sz w:val=&quot;32&quot;/&gt;&lt;w:sz-cs w:val=&quot;32&quot;/&gt;&lt;/w:rPr&gt;&lt;/m:ctrlPr&gt;&lt;/m:fPr&gt;&lt;m:num&gt;&lt;m:r&gt;&lt;w:rPr&gt;&lt;w:rFonts w:ascii=&quot;Cambria Math&quot; w:h-ansi=&quot;Cambria Math&quot;/&gt;&lt;wx:font wx:val=&quot;Cambria Math&quot;/&gt;&lt;w:i/&gt;&lt;w:sz w:val=&quot;32&quot;/&gt;&lt;w:sz-cs w:val=&quot;32&quot;/&gt;&lt;w:lang w:val=&quot;EN-US&quot;/&gt;&lt;/w:rPr&gt;&lt;m:t&gt;d&lt;/m:t&gt;&lt;/m:r&gt;&lt;m:r&gt;&lt;w:rPr&gt;&lt;w:rFonts w:ascii=&quot;Cambria Math&quot; w:h-ansi=&quot;Cambria Math&quot;/&gt;&lt;wx:font wx:val=&quot;Cambria Math&quot;/&gt;&lt;w:i/&gt;&lt;w:sz w:val=&quot;32&quot;/&gt;&lt;w:sz-cs w:val=&quot;32&quot;/&gt;&lt;/w:rPr&gt;&lt;m:t&gt;+РљР¤Р’+Р”+РўРњР¦&lt;/m:t&gt;&lt;/m:r&gt;&lt;/m:num&gt;&lt;m:den&gt;&lt;m:r&gt;&lt;w:rPr&gt;&lt;w:rFonts w:ascii=&quot;Cambria Math&quot; w:h-ansi=&quot;Cambria Math&quot;/&gt;&lt;wx:font wx:val=&quot;Cambria Math&quot;/&gt;&lt;w:i/&gt;&lt;w:sz w:val=&quot;32&quot;/&gt;&lt;w:sz-cs w:val=&quot;32&quot;/&gt;&lt;/w:rPr&gt;&lt;m:t&gt;Рљ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E366E1">
        <w:rPr>
          <w:rFonts w:ascii="Times New Roman" w:hAnsi="Times New Roman"/>
          <w:sz w:val="32"/>
          <w:szCs w:val="32"/>
        </w:rPr>
        <w:fldChar w:fldCharType="end"/>
      </w:r>
    </w:p>
    <w:p w:rsidR="008A64EF" w:rsidRDefault="008A64EF" w:rsidP="008A64EF">
      <w:pPr>
        <w:ind w:firstLine="709"/>
        <w:jc w:val="both"/>
      </w:pPr>
      <w:r>
        <w:t>Коэффициент покрытия наиболее часто используется в оценке платежеспособности предприятия, т.к. он оценивает платежеспособность независимо от структуры оборотных активов и показывает, способно ли предприятие погасить свои краткосрочные обязательства не создав затруднение для дальнейшей работы.</w:t>
      </w:r>
    </w:p>
    <w:p w:rsidR="008A64EF" w:rsidRDefault="008A64EF" w:rsidP="008A64EF">
      <w:pPr>
        <w:ind w:firstLine="709"/>
        <w:jc w:val="right"/>
      </w:pPr>
      <w:r>
        <w:t>Таблица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995"/>
        <w:gridCol w:w="1272"/>
        <w:gridCol w:w="1272"/>
        <w:gridCol w:w="1295"/>
        <w:gridCol w:w="1295"/>
        <w:gridCol w:w="2067"/>
      </w:tblGrid>
      <w:tr w:rsidR="0006543E" w:rsidTr="00BF0312">
        <w:tc>
          <w:tcPr>
            <w:tcW w:w="1548" w:type="dxa"/>
          </w:tcPr>
          <w:p w:rsidR="008A64EF" w:rsidRDefault="008A64EF" w:rsidP="00BF0312">
            <w:pPr>
              <w:jc w:val="both"/>
            </w:pPr>
            <w:r>
              <w:t>Коэффициент</w:t>
            </w:r>
          </w:p>
        </w:tc>
        <w:tc>
          <w:tcPr>
            <w:tcW w:w="1330" w:type="dxa"/>
          </w:tcPr>
          <w:p w:rsidR="008A64EF" w:rsidRDefault="008A64EF" w:rsidP="00BF0312">
            <w:pPr>
              <w:jc w:val="both"/>
            </w:pPr>
            <w:r>
              <w:t>Нач. 2002</w:t>
            </w:r>
          </w:p>
        </w:tc>
        <w:tc>
          <w:tcPr>
            <w:tcW w:w="1390" w:type="dxa"/>
          </w:tcPr>
          <w:p w:rsidR="008A64EF" w:rsidRDefault="0006543E" w:rsidP="00BF0312">
            <w:pPr>
              <w:jc w:val="both"/>
            </w:pPr>
            <w:r>
              <w:t>Кон.2002</w:t>
            </w:r>
          </w:p>
        </w:tc>
        <w:tc>
          <w:tcPr>
            <w:tcW w:w="1391" w:type="dxa"/>
          </w:tcPr>
          <w:p w:rsidR="008A64EF" w:rsidRDefault="0006543E" w:rsidP="00BF0312">
            <w:pPr>
              <w:jc w:val="both"/>
            </w:pPr>
            <w:r>
              <w:t>Кон.2003</w:t>
            </w:r>
          </w:p>
        </w:tc>
        <w:tc>
          <w:tcPr>
            <w:tcW w:w="1391" w:type="dxa"/>
          </w:tcPr>
          <w:p w:rsidR="008A64EF" w:rsidRDefault="0006543E" w:rsidP="00BF0312">
            <w:pPr>
              <w:jc w:val="both"/>
            </w:pPr>
            <w:r>
              <w:t>∆кон</w:t>
            </w:r>
            <w:r w:rsidRPr="00BF0312">
              <w:rPr>
                <w:sz w:val="20"/>
                <w:szCs w:val="20"/>
              </w:rPr>
              <w:t>2002</w:t>
            </w:r>
            <w:r>
              <w:t>-нач</w:t>
            </w:r>
            <w:r w:rsidRPr="00BF0312">
              <w:rPr>
                <w:sz w:val="20"/>
                <w:szCs w:val="20"/>
              </w:rPr>
              <w:t>2002</w:t>
            </w:r>
          </w:p>
        </w:tc>
        <w:tc>
          <w:tcPr>
            <w:tcW w:w="1391" w:type="dxa"/>
          </w:tcPr>
          <w:p w:rsidR="008A64EF" w:rsidRDefault="0006543E" w:rsidP="00BF0312">
            <w:pPr>
              <w:jc w:val="both"/>
            </w:pPr>
            <w:r>
              <w:t>∆кон</w:t>
            </w:r>
            <w:r w:rsidRPr="00BF0312">
              <w:rPr>
                <w:sz w:val="20"/>
                <w:szCs w:val="20"/>
              </w:rPr>
              <w:t>2003</w:t>
            </w:r>
            <w:r>
              <w:t>-кон</w:t>
            </w:r>
            <w:r w:rsidRPr="00BF0312">
              <w:rPr>
                <w:sz w:val="20"/>
                <w:szCs w:val="20"/>
              </w:rPr>
              <w:t>2002</w:t>
            </w:r>
          </w:p>
        </w:tc>
        <w:tc>
          <w:tcPr>
            <w:tcW w:w="1391" w:type="dxa"/>
          </w:tcPr>
          <w:p w:rsidR="008A64EF" w:rsidRDefault="0006543E" w:rsidP="00BF0312">
            <w:pPr>
              <w:jc w:val="both"/>
            </w:pPr>
            <w:r>
              <w:t xml:space="preserve">Рекомендованные значения </w:t>
            </w:r>
          </w:p>
        </w:tc>
      </w:tr>
      <w:tr w:rsidR="0006543E" w:rsidTr="00BF0312">
        <w:tc>
          <w:tcPr>
            <w:tcW w:w="1548" w:type="dxa"/>
          </w:tcPr>
          <w:p w:rsidR="008A64EF" w:rsidRDefault="008A64EF" w:rsidP="00BF0312">
            <w:pPr>
              <w:jc w:val="both"/>
            </w:pPr>
            <w:r>
              <w:t>Кп</w:t>
            </w:r>
          </w:p>
        </w:tc>
        <w:tc>
          <w:tcPr>
            <w:tcW w:w="1330" w:type="dxa"/>
          </w:tcPr>
          <w:p w:rsidR="008A64EF" w:rsidRDefault="0006543E" w:rsidP="00BF0312">
            <w:pPr>
              <w:jc w:val="both"/>
            </w:pPr>
            <w:r>
              <w:t>1,04</w:t>
            </w:r>
          </w:p>
        </w:tc>
        <w:tc>
          <w:tcPr>
            <w:tcW w:w="1390" w:type="dxa"/>
          </w:tcPr>
          <w:p w:rsidR="008A64EF" w:rsidRDefault="0006543E" w:rsidP="00BF0312">
            <w:pPr>
              <w:jc w:val="both"/>
            </w:pPr>
            <w:r>
              <w:t>1,15</w:t>
            </w:r>
          </w:p>
        </w:tc>
        <w:tc>
          <w:tcPr>
            <w:tcW w:w="1391" w:type="dxa"/>
          </w:tcPr>
          <w:p w:rsidR="008A64EF" w:rsidRDefault="0006543E" w:rsidP="00BF0312">
            <w:pPr>
              <w:jc w:val="both"/>
            </w:pPr>
            <w:r>
              <w:t>1,24</w:t>
            </w:r>
          </w:p>
        </w:tc>
        <w:tc>
          <w:tcPr>
            <w:tcW w:w="1391" w:type="dxa"/>
          </w:tcPr>
          <w:p w:rsidR="008A64EF" w:rsidRDefault="0006543E" w:rsidP="00BF0312">
            <w:pPr>
              <w:jc w:val="both"/>
            </w:pPr>
            <w:r>
              <w:t>0,11</w:t>
            </w:r>
          </w:p>
        </w:tc>
        <w:tc>
          <w:tcPr>
            <w:tcW w:w="1391" w:type="dxa"/>
          </w:tcPr>
          <w:p w:rsidR="008A64EF" w:rsidRDefault="0006543E" w:rsidP="00BF0312">
            <w:pPr>
              <w:jc w:val="both"/>
            </w:pPr>
            <w:r>
              <w:t>0,09</w:t>
            </w:r>
          </w:p>
        </w:tc>
        <w:tc>
          <w:tcPr>
            <w:tcW w:w="1391" w:type="dxa"/>
          </w:tcPr>
          <w:p w:rsidR="008A64EF" w:rsidRDefault="0006543E" w:rsidP="00BF0312">
            <w:pPr>
              <w:jc w:val="both"/>
            </w:pPr>
            <w:r>
              <w:t>≥ 2</w:t>
            </w:r>
          </w:p>
        </w:tc>
      </w:tr>
      <w:tr w:rsidR="0006543E" w:rsidTr="00BF0312">
        <w:tc>
          <w:tcPr>
            <w:tcW w:w="1548" w:type="dxa"/>
          </w:tcPr>
          <w:p w:rsidR="008A64EF" w:rsidRDefault="008A64EF" w:rsidP="00BF0312">
            <w:pPr>
              <w:jc w:val="both"/>
            </w:pPr>
            <w:r>
              <w:t>Кпп</w:t>
            </w:r>
          </w:p>
        </w:tc>
        <w:tc>
          <w:tcPr>
            <w:tcW w:w="1330" w:type="dxa"/>
          </w:tcPr>
          <w:p w:rsidR="008A64EF" w:rsidRPr="00BF0312" w:rsidRDefault="0006543E" w:rsidP="00BF0312">
            <w:pPr>
              <w:jc w:val="both"/>
              <w:rPr>
                <w:b/>
                <w:u w:val="single"/>
              </w:rPr>
            </w:pPr>
            <w:r w:rsidRPr="00BF0312">
              <w:rPr>
                <w:b/>
                <w:u w:val="single"/>
              </w:rPr>
              <w:t>0,92</w:t>
            </w:r>
          </w:p>
        </w:tc>
        <w:tc>
          <w:tcPr>
            <w:tcW w:w="1390" w:type="dxa"/>
          </w:tcPr>
          <w:p w:rsidR="008A64EF" w:rsidRPr="00BF0312" w:rsidRDefault="0006543E" w:rsidP="00BF0312">
            <w:pPr>
              <w:jc w:val="both"/>
              <w:rPr>
                <w:b/>
                <w:u w:val="single"/>
              </w:rPr>
            </w:pPr>
            <w:r w:rsidRPr="00BF0312">
              <w:rPr>
                <w:b/>
                <w:u w:val="single"/>
              </w:rPr>
              <w:t>0,96</w:t>
            </w:r>
          </w:p>
        </w:tc>
        <w:tc>
          <w:tcPr>
            <w:tcW w:w="1391" w:type="dxa"/>
          </w:tcPr>
          <w:p w:rsidR="008A64EF" w:rsidRPr="00BF0312" w:rsidRDefault="0006543E" w:rsidP="00BF0312">
            <w:pPr>
              <w:jc w:val="both"/>
              <w:rPr>
                <w:b/>
                <w:u w:val="single"/>
              </w:rPr>
            </w:pPr>
            <w:r w:rsidRPr="00BF0312">
              <w:rPr>
                <w:b/>
                <w:u w:val="single"/>
              </w:rPr>
              <w:t>1,09</w:t>
            </w:r>
          </w:p>
        </w:tc>
        <w:tc>
          <w:tcPr>
            <w:tcW w:w="1391" w:type="dxa"/>
          </w:tcPr>
          <w:p w:rsidR="008A64EF" w:rsidRDefault="0006543E" w:rsidP="00BF0312">
            <w:pPr>
              <w:jc w:val="both"/>
            </w:pPr>
            <w:r>
              <w:t>0,04</w:t>
            </w:r>
          </w:p>
        </w:tc>
        <w:tc>
          <w:tcPr>
            <w:tcW w:w="1391" w:type="dxa"/>
          </w:tcPr>
          <w:p w:rsidR="008A64EF" w:rsidRDefault="0006543E" w:rsidP="00BF0312">
            <w:pPr>
              <w:jc w:val="both"/>
            </w:pPr>
            <w:r>
              <w:t>0,13</w:t>
            </w:r>
          </w:p>
        </w:tc>
        <w:tc>
          <w:tcPr>
            <w:tcW w:w="1391" w:type="dxa"/>
          </w:tcPr>
          <w:p w:rsidR="008A64EF" w:rsidRDefault="0006543E" w:rsidP="00BF0312">
            <w:pPr>
              <w:jc w:val="both"/>
            </w:pPr>
            <w:r>
              <w:t>0,7-1</w:t>
            </w:r>
          </w:p>
        </w:tc>
      </w:tr>
      <w:tr w:rsidR="0006543E" w:rsidTr="00BF0312">
        <w:tc>
          <w:tcPr>
            <w:tcW w:w="1548" w:type="dxa"/>
          </w:tcPr>
          <w:p w:rsidR="008A64EF" w:rsidRDefault="008A64EF" w:rsidP="00BF0312">
            <w:pPr>
              <w:jc w:val="both"/>
            </w:pPr>
            <w:r>
              <w:t>Кал</w:t>
            </w:r>
          </w:p>
        </w:tc>
        <w:tc>
          <w:tcPr>
            <w:tcW w:w="1330" w:type="dxa"/>
          </w:tcPr>
          <w:p w:rsidR="008A64EF" w:rsidRDefault="0006543E" w:rsidP="00BF0312">
            <w:pPr>
              <w:jc w:val="both"/>
            </w:pPr>
            <w:r>
              <w:t>0,13</w:t>
            </w:r>
          </w:p>
        </w:tc>
        <w:tc>
          <w:tcPr>
            <w:tcW w:w="1390" w:type="dxa"/>
          </w:tcPr>
          <w:p w:rsidR="008A64EF" w:rsidRDefault="0006543E" w:rsidP="00BF0312">
            <w:pPr>
              <w:jc w:val="both"/>
            </w:pPr>
            <w:r>
              <w:t>0,11</w:t>
            </w:r>
          </w:p>
        </w:tc>
        <w:tc>
          <w:tcPr>
            <w:tcW w:w="1391" w:type="dxa"/>
          </w:tcPr>
          <w:p w:rsidR="008A64EF" w:rsidRDefault="0006543E" w:rsidP="00BF0312">
            <w:pPr>
              <w:jc w:val="both"/>
            </w:pPr>
            <w:r>
              <w:t>0,04</w:t>
            </w:r>
          </w:p>
        </w:tc>
        <w:tc>
          <w:tcPr>
            <w:tcW w:w="1391" w:type="dxa"/>
          </w:tcPr>
          <w:p w:rsidR="008A64EF" w:rsidRDefault="0006543E" w:rsidP="00BF0312">
            <w:pPr>
              <w:jc w:val="both"/>
            </w:pPr>
            <w:r>
              <w:t>-0,02</w:t>
            </w:r>
          </w:p>
        </w:tc>
        <w:tc>
          <w:tcPr>
            <w:tcW w:w="1391" w:type="dxa"/>
          </w:tcPr>
          <w:p w:rsidR="008A64EF" w:rsidRDefault="0006543E" w:rsidP="00BF0312">
            <w:pPr>
              <w:jc w:val="both"/>
            </w:pPr>
            <w:r>
              <w:t>-0,07</w:t>
            </w:r>
          </w:p>
        </w:tc>
        <w:tc>
          <w:tcPr>
            <w:tcW w:w="1391" w:type="dxa"/>
          </w:tcPr>
          <w:p w:rsidR="008A64EF" w:rsidRDefault="0006543E" w:rsidP="00BF0312">
            <w:pPr>
              <w:jc w:val="both"/>
            </w:pPr>
            <w:r>
              <w:t>0,2-0,3</w:t>
            </w:r>
          </w:p>
        </w:tc>
      </w:tr>
    </w:tbl>
    <w:p w:rsidR="0006543E" w:rsidRDefault="0006543E" w:rsidP="008A64EF">
      <w:pPr>
        <w:jc w:val="both"/>
        <w:rPr>
          <w:b/>
        </w:rPr>
      </w:pPr>
      <w:r w:rsidRPr="0006543E">
        <w:rPr>
          <w:b/>
        </w:rPr>
        <w:t>Выводы:</w:t>
      </w:r>
    </w:p>
    <w:p w:rsidR="0006543E" w:rsidRPr="0006543E" w:rsidRDefault="0006543E" w:rsidP="008A64EF">
      <w:pPr>
        <w:jc w:val="both"/>
      </w:pPr>
      <w:r>
        <w:t>Единственный показатель, который у нас в норме</w:t>
      </w:r>
      <w:r w:rsidR="00121D10">
        <w:t xml:space="preserve"> на протяжении каждого отрезка времени,  – это коэффициент промежуточного покрытия, причем он увеличивается. Остальные показатели ниже нормы. НО хочется заметить, что у коэффициента покрытия тенденция хорошая, он постепенно растет. Что же касается коэффициента абсолютной ликвидности, то у него тенденция плохая.</w:t>
      </w:r>
    </w:p>
    <w:p w:rsidR="0006543E" w:rsidRPr="0006543E" w:rsidRDefault="0006543E" w:rsidP="008A64EF">
      <w:pPr>
        <w:jc w:val="both"/>
        <w:rPr>
          <w:b/>
        </w:rPr>
      </w:pPr>
    </w:p>
    <w:p w:rsidR="0006543E" w:rsidRDefault="0006543E" w:rsidP="008A64EF">
      <w:pPr>
        <w:jc w:val="both"/>
      </w:pPr>
      <w:r>
        <w:t>Если платежеспособность плохая, то существует показатель восстановления платежеспособности (период – 6 мес.):</w:t>
      </w:r>
    </w:p>
    <w:p w:rsidR="00121D10" w:rsidRPr="00121D10" w:rsidRDefault="00121D10" w:rsidP="008A64EF">
      <w:pPr>
        <w:jc w:val="both"/>
      </w:pPr>
      <w:r>
        <w:t>К</w:t>
      </w:r>
      <w:r w:rsidRPr="00121D10">
        <w:rPr>
          <w:sz w:val="20"/>
          <w:szCs w:val="20"/>
        </w:rPr>
        <w:t>вост</w:t>
      </w:r>
      <w:r>
        <w:t xml:space="preserve"> </w:t>
      </w:r>
      <w:r w:rsidRPr="00121D10">
        <w:rPr>
          <w:sz w:val="20"/>
          <w:szCs w:val="20"/>
        </w:rPr>
        <w:t>пл-ти</w:t>
      </w:r>
      <w:r>
        <w:rPr>
          <w:sz w:val="20"/>
          <w:szCs w:val="20"/>
        </w:rPr>
        <w:t xml:space="preserve"> </w:t>
      </w:r>
      <w:r>
        <w:t xml:space="preserve">=(Кп кг – 6/12*(Кп кг-Кп нг) ) /2 </w:t>
      </w:r>
      <w:r w:rsidRPr="00121D10">
        <w:t>&gt;</w:t>
      </w:r>
      <w:r>
        <w:t xml:space="preserve"> 1</w:t>
      </w:r>
    </w:p>
    <w:p w:rsidR="00121D10" w:rsidRDefault="00121D10" w:rsidP="008A64EF">
      <w:pPr>
        <w:jc w:val="both"/>
      </w:pPr>
      <w:r>
        <w:t>К</w:t>
      </w:r>
      <w:r w:rsidRPr="00121D10">
        <w:rPr>
          <w:sz w:val="20"/>
          <w:szCs w:val="20"/>
        </w:rPr>
        <w:t>вост</w:t>
      </w:r>
      <w:r>
        <w:t xml:space="preserve"> </w:t>
      </w:r>
      <w:r w:rsidRPr="00121D10">
        <w:rPr>
          <w:sz w:val="20"/>
          <w:szCs w:val="20"/>
        </w:rPr>
        <w:t>пл-ти</w:t>
      </w:r>
      <w:r>
        <w:rPr>
          <w:sz w:val="20"/>
          <w:szCs w:val="20"/>
        </w:rPr>
        <w:t xml:space="preserve">2003 </w:t>
      </w:r>
      <w:r>
        <w:t>=0,5975</w:t>
      </w:r>
    </w:p>
    <w:p w:rsidR="00121D10" w:rsidRDefault="00121D10" w:rsidP="008A64EF">
      <w:pPr>
        <w:jc w:val="both"/>
      </w:pPr>
      <w:r>
        <w:t>Так как коэффициент восстановления платежеспособности меньше 1, это значит, что предприятие не сможет восстановить платежеспособность в течение 6 мес.</w:t>
      </w:r>
    </w:p>
    <w:p w:rsidR="00121D10" w:rsidRDefault="00121D10" w:rsidP="008A64EF">
      <w:pPr>
        <w:jc w:val="both"/>
      </w:pPr>
      <w:r>
        <w:t xml:space="preserve">В принципе, этого и следовало ожидать, так как 6 мес. – не достаточный срок для данного предприятия, для того чтобы </w:t>
      </w:r>
      <w:r w:rsidR="00202386">
        <w:t>восстановить платежеспособность.</w:t>
      </w:r>
    </w:p>
    <w:p w:rsidR="00202386" w:rsidRDefault="00202386" w:rsidP="008A64EF">
      <w:pPr>
        <w:jc w:val="both"/>
      </w:pPr>
      <w:r w:rsidRPr="00202386">
        <w:rPr>
          <w:b/>
        </w:rPr>
        <w:t>Рекомендации:</w:t>
      </w:r>
      <w:r>
        <w:t xml:space="preserve"> Для восстановления платежеспособности необходимо увеличить СОК за счет прибыли</w:t>
      </w:r>
    </w:p>
    <w:p w:rsidR="00202386" w:rsidRPr="00121D10" w:rsidRDefault="00202386" w:rsidP="00202386">
      <w:pPr>
        <w:pStyle w:val="2"/>
        <w:rPr>
          <w:sz w:val="24"/>
          <w:szCs w:val="24"/>
        </w:rPr>
      </w:pPr>
      <w:bookmarkStart w:id="17" w:name="_Toc279649803"/>
      <w:r>
        <w:t>7.4 Анализ финансовой устойчивости</w:t>
      </w:r>
      <w:bookmarkEnd w:id="17"/>
    </w:p>
    <w:p w:rsidR="00202386" w:rsidRDefault="0006543E" w:rsidP="00202386">
      <w:pPr>
        <w:ind w:firstLine="709"/>
      </w:pPr>
      <w:r>
        <w:t xml:space="preserve"> </w:t>
      </w:r>
      <w:r w:rsidR="00202386">
        <w:t>Финансовая устойчивость – удельный вес собственного капитала в итоге всех средств.</w:t>
      </w:r>
    </w:p>
    <w:p w:rsidR="006F6CF7" w:rsidRDefault="00202386" w:rsidP="00202386">
      <w:pPr>
        <w:ind w:firstLine="720"/>
        <w:jc w:val="both"/>
      </w:pPr>
      <w:r>
        <w:t>В современных условиях, когда компания развивается как за счет собственных средств , так и за счет заемных, важное значение приобретает финансовая независимость компании от внешних финансовых источников.</w:t>
      </w:r>
    </w:p>
    <w:p w:rsidR="00202386" w:rsidRDefault="00202386" w:rsidP="00202386">
      <w:pPr>
        <w:ind w:firstLine="720"/>
        <w:jc w:val="both"/>
      </w:pPr>
      <w:r>
        <w:t>Финансовая устойчивость очень важна при работе с инвесторами, которые вкладывают в предприятие крупные суммы, как правило, это долгосрочный заемный капитал.</w:t>
      </w:r>
    </w:p>
    <w:tbl>
      <w:tblPr>
        <w:tblW w:w="104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061"/>
        <w:gridCol w:w="1368"/>
        <w:gridCol w:w="1369"/>
        <w:gridCol w:w="1370"/>
        <w:gridCol w:w="1370"/>
        <w:gridCol w:w="1566"/>
        <w:gridCol w:w="351"/>
      </w:tblGrid>
      <w:tr w:rsidR="00C814A5" w:rsidTr="00BF0312">
        <w:tc>
          <w:tcPr>
            <w:tcW w:w="1980" w:type="dxa"/>
          </w:tcPr>
          <w:p w:rsidR="00C814A5" w:rsidRDefault="00C814A5" w:rsidP="00BF0312">
            <w:pPr>
              <w:jc w:val="both"/>
            </w:pPr>
            <w:r>
              <w:t>Показатель</w:t>
            </w:r>
          </w:p>
        </w:tc>
        <w:tc>
          <w:tcPr>
            <w:tcW w:w="1061" w:type="dxa"/>
          </w:tcPr>
          <w:p w:rsidR="00C814A5" w:rsidRDefault="00C814A5" w:rsidP="00BF0312">
            <w:pPr>
              <w:jc w:val="both"/>
            </w:pPr>
            <w:r>
              <w:t>Нач.</w:t>
            </w:r>
          </w:p>
          <w:p w:rsidR="00C814A5" w:rsidRDefault="00C814A5" w:rsidP="00BF0312">
            <w:pPr>
              <w:jc w:val="both"/>
            </w:pPr>
            <w:r>
              <w:t>2002</w:t>
            </w:r>
          </w:p>
        </w:tc>
        <w:tc>
          <w:tcPr>
            <w:tcW w:w="1368" w:type="dxa"/>
          </w:tcPr>
          <w:p w:rsidR="00C814A5" w:rsidRDefault="00C814A5" w:rsidP="00BF0312">
            <w:pPr>
              <w:jc w:val="both"/>
            </w:pPr>
            <w:r>
              <w:t>Кон.2002</w:t>
            </w:r>
          </w:p>
        </w:tc>
        <w:tc>
          <w:tcPr>
            <w:tcW w:w="1369" w:type="dxa"/>
          </w:tcPr>
          <w:p w:rsidR="00C814A5" w:rsidRDefault="00C814A5" w:rsidP="00BF0312">
            <w:pPr>
              <w:jc w:val="both"/>
            </w:pPr>
            <w:r>
              <w:t>Кон.2003</w:t>
            </w:r>
          </w:p>
        </w:tc>
        <w:tc>
          <w:tcPr>
            <w:tcW w:w="1370" w:type="dxa"/>
          </w:tcPr>
          <w:p w:rsidR="00C814A5" w:rsidRDefault="00C814A5" w:rsidP="00BF0312">
            <w:pPr>
              <w:jc w:val="both"/>
            </w:pPr>
            <w:r>
              <w:t>∆кон</w:t>
            </w:r>
            <w:r w:rsidRPr="00BF0312">
              <w:rPr>
                <w:sz w:val="20"/>
                <w:szCs w:val="20"/>
              </w:rPr>
              <w:t>2002</w:t>
            </w:r>
            <w:r>
              <w:t>-нач</w:t>
            </w:r>
            <w:r w:rsidRPr="00BF0312">
              <w:rPr>
                <w:sz w:val="20"/>
                <w:szCs w:val="20"/>
              </w:rPr>
              <w:t>2002</w:t>
            </w:r>
          </w:p>
        </w:tc>
        <w:tc>
          <w:tcPr>
            <w:tcW w:w="1370" w:type="dxa"/>
          </w:tcPr>
          <w:p w:rsidR="00C814A5" w:rsidRDefault="00C814A5" w:rsidP="00BF0312">
            <w:pPr>
              <w:jc w:val="both"/>
            </w:pPr>
            <w:r>
              <w:t>∆кон</w:t>
            </w:r>
            <w:r w:rsidRPr="00BF0312">
              <w:rPr>
                <w:sz w:val="20"/>
                <w:szCs w:val="20"/>
              </w:rPr>
              <w:t>2003</w:t>
            </w:r>
            <w:r>
              <w:t>-кон</w:t>
            </w:r>
            <w:r w:rsidRPr="00BF0312">
              <w:rPr>
                <w:sz w:val="20"/>
                <w:szCs w:val="20"/>
              </w:rPr>
              <w:t>2002</w:t>
            </w:r>
          </w:p>
        </w:tc>
        <w:tc>
          <w:tcPr>
            <w:tcW w:w="1566" w:type="dxa"/>
          </w:tcPr>
          <w:p w:rsidR="00C814A5" w:rsidRDefault="00C814A5" w:rsidP="00BF0312">
            <w:pPr>
              <w:jc w:val="both"/>
            </w:pPr>
            <w:r>
              <w:t xml:space="preserve">Ограничения </w:t>
            </w:r>
          </w:p>
        </w:tc>
        <w:tc>
          <w:tcPr>
            <w:tcW w:w="351" w:type="dxa"/>
            <w:shd w:val="clear" w:color="auto" w:fill="auto"/>
          </w:tcPr>
          <w:p w:rsidR="00C814A5" w:rsidRDefault="00C814A5"/>
        </w:tc>
      </w:tr>
      <w:tr w:rsidR="00C814A5" w:rsidTr="00BF0312">
        <w:tc>
          <w:tcPr>
            <w:tcW w:w="1980" w:type="dxa"/>
          </w:tcPr>
          <w:p w:rsidR="00C814A5" w:rsidRPr="00202386" w:rsidRDefault="00C814A5" w:rsidP="00BF0312">
            <w:pPr>
              <w:jc w:val="both"/>
            </w:pPr>
            <w:r>
              <w:t>1.1 К</w:t>
            </w:r>
            <w:r w:rsidRPr="00BF0312">
              <w:rPr>
                <w:sz w:val="20"/>
                <w:szCs w:val="20"/>
              </w:rPr>
              <w:t xml:space="preserve">авт </w:t>
            </w:r>
            <w:r>
              <w:t>=Ск/Б</w:t>
            </w:r>
          </w:p>
        </w:tc>
        <w:tc>
          <w:tcPr>
            <w:tcW w:w="1061" w:type="dxa"/>
          </w:tcPr>
          <w:p w:rsidR="00C814A5" w:rsidRDefault="00C814A5" w:rsidP="00BF0312">
            <w:pPr>
              <w:jc w:val="both"/>
            </w:pPr>
            <w:r>
              <w:t>4,6%</w:t>
            </w:r>
          </w:p>
        </w:tc>
        <w:tc>
          <w:tcPr>
            <w:tcW w:w="1368" w:type="dxa"/>
          </w:tcPr>
          <w:p w:rsidR="00C814A5" w:rsidRDefault="00C814A5" w:rsidP="00BF0312">
            <w:pPr>
              <w:jc w:val="both"/>
            </w:pPr>
            <w:r>
              <w:t>15,2%</w:t>
            </w:r>
          </w:p>
        </w:tc>
        <w:tc>
          <w:tcPr>
            <w:tcW w:w="1369" w:type="dxa"/>
          </w:tcPr>
          <w:p w:rsidR="00C814A5" w:rsidRDefault="00C814A5" w:rsidP="00BF0312">
            <w:pPr>
              <w:jc w:val="both"/>
            </w:pPr>
            <w:r>
              <w:t>21,1%</w:t>
            </w:r>
          </w:p>
        </w:tc>
        <w:tc>
          <w:tcPr>
            <w:tcW w:w="1370" w:type="dxa"/>
          </w:tcPr>
          <w:p w:rsidR="00C814A5" w:rsidRDefault="00C814A5" w:rsidP="00BF0312">
            <w:pPr>
              <w:jc w:val="both"/>
            </w:pPr>
            <w:r>
              <w:t>10,6</w:t>
            </w:r>
          </w:p>
        </w:tc>
        <w:tc>
          <w:tcPr>
            <w:tcW w:w="1370" w:type="dxa"/>
          </w:tcPr>
          <w:p w:rsidR="00C814A5" w:rsidRDefault="00C814A5" w:rsidP="00BF0312">
            <w:pPr>
              <w:jc w:val="both"/>
            </w:pPr>
            <w:r>
              <w:t>5,9</w:t>
            </w:r>
          </w:p>
        </w:tc>
        <w:tc>
          <w:tcPr>
            <w:tcW w:w="1566" w:type="dxa"/>
          </w:tcPr>
          <w:p w:rsidR="00C814A5" w:rsidRDefault="00C814A5" w:rsidP="00BF0312">
            <w:pPr>
              <w:jc w:val="both"/>
            </w:pPr>
            <w:r>
              <w:t>≥ 50%</w:t>
            </w:r>
          </w:p>
        </w:tc>
        <w:tc>
          <w:tcPr>
            <w:tcW w:w="351" w:type="dxa"/>
            <w:shd w:val="clear" w:color="auto" w:fill="auto"/>
          </w:tcPr>
          <w:p w:rsidR="00C814A5" w:rsidRDefault="00C814A5">
            <w:r>
              <w:t xml:space="preserve">- </w:t>
            </w:r>
          </w:p>
        </w:tc>
      </w:tr>
      <w:tr w:rsidR="00C814A5" w:rsidTr="00BF0312">
        <w:tc>
          <w:tcPr>
            <w:tcW w:w="1980" w:type="dxa"/>
          </w:tcPr>
          <w:p w:rsidR="00C814A5" w:rsidRPr="00C814A5" w:rsidRDefault="00C814A5" w:rsidP="00BF0312">
            <w:pPr>
              <w:jc w:val="both"/>
            </w:pPr>
            <w:r>
              <w:t xml:space="preserve">1.2 К </w:t>
            </w:r>
            <w:r w:rsidRPr="00BF0312">
              <w:rPr>
                <w:sz w:val="20"/>
                <w:szCs w:val="20"/>
              </w:rPr>
              <w:t>зк</w:t>
            </w:r>
            <w:r>
              <w:t>=Зк/Б</w:t>
            </w:r>
          </w:p>
        </w:tc>
        <w:tc>
          <w:tcPr>
            <w:tcW w:w="1061" w:type="dxa"/>
          </w:tcPr>
          <w:p w:rsidR="00C814A5" w:rsidRDefault="00C814A5" w:rsidP="00BF0312">
            <w:pPr>
              <w:jc w:val="both"/>
            </w:pPr>
            <w:r>
              <w:t>95,4%</w:t>
            </w:r>
          </w:p>
        </w:tc>
        <w:tc>
          <w:tcPr>
            <w:tcW w:w="1368" w:type="dxa"/>
          </w:tcPr>
          <w:p w:rsidR="00C814A5" w:rsidRDefault="00C814A5" w:rsidP="00BF0312">
            <w:pPr>
              <w:jc w:val="both"/>
            </w:pPr>
            <w:r>
              <w:t>84,8%</w:t>
            </w:r>
          </w:p>
        </w:tc>
        <w:tc>
          <w:tcPr>
            <w:tcW w:w="1369" w:type="dxa"/>
          </w:tcPr>
          <w:p w:rsidR="00C814A5" w:rsidRDefault="00C814A5" w:rsidP="00BF0312">
            <w:pPr>
              <w:jc w:val="both"/>
            </w:pPr>
            <w:r>
              <w:t>79,9%</w:t>
            </w:r>
          </w:p>
        </w:tc>
        <w:tc>
          <w:tcPr>
            <w:tcW w:w="1370" w:type="dxa"/>
          </w:tcPr>
          <w:p w:rsidR="00C814A5" w:rsidRDefault="00C814A5" w:rsidP="00BF0312">
            <w:pPr>
              <w:jc w:val="both"/>
            </w:pPr>
            <w:r>
              <w:t>-10,6</w:t>
            </w:r>
          </w:p>
        </w:tc>
        <w:tc>
          <w:tcPr>
            <w:tcW w:w="1370" w:type="dxa"/>
          </w:tcPr>
          <w:p w:rsidR="00C814A5" w:rsidRDefault="00C814A5" w:rsidP="00BF0312">
            <w:pPr>
              <w:jc w:val="both"/>
            </w:pPr>
            <w:r>
              <w:t>-5,9</w:t>
            </w:r>
          </w:p>
        </w:tc>
        <w:tc>
          <w:tcPr>
            <w:tcW w:w="1566" w:type="dxa"/>
          </w:tcPr>
          <w:p w:rsidR="00C814A5" w:rsidRPr="00C814A5" w:rsidRDefault="00C814A5" w:rsidP="00BF0312">
            <w:pPr>
              <w:jc w:val="both"/>
            </w:pPr>
            <w:r w:rsidRPr="00BF0312">
              <w:rPr>
                <w:lang w:val="en-US"/>
              </w:rPr>
              <w:t>&lt;</w:t>
            </w:r>
            <w:r>
              <w:t xml:space="preserve"> 50%</w:t>
            </w:r>
          </w:p>
        </w:tc>
        <w:tc>
          <w:tcPr>
            <w:tcW w:w="351" w:type="dxa"/>
            <w:shd w:val="clear" w:color="auto" w:fill="auto"/>
          </w:tcPr>
          <w:p w:rsidR="00C814A5" w:rsidRDefault="00C814A5">
            <w:r>
              <w:t>-</w:t>
            </w:r>
          </w:p>
        </w:tc>
      </w:tr>
      <w:tr w:rsidR="00C814A5" w:rsidTr="00BF0312">
        <w:tc>
          <w:tcPr>
            <w:tcW w:w="1980" w:type="dxa"/>
          </w:tcPr>
          <w:p w:rsidR="00C814A5" w:rsidRDefault="00C814A5" w:rsidP="00BF0312">
            <w:pPr>
              <w:jc w:val="both"/>
            </w:pPr>
            <w:r>
              <w:t xml:space="preserve">1.3 К </w:t>
            </w:r>
            <w:r w:rsidRPr="00BF0312">
              <w:rPr>
                <w:sz w:val="20"/>
                <w:szCs w:val="20"/>
              </w:rPr>
              <w:t>с/ф</w:t>
            </w:r>
            <w:r>
              <w:t>=Ск/Зк</w:t>
            </w:r>
          </w:p>
        </w:tc>
        <w:tc>
          <w:tcPr>
            <w:tcW w:w="1061" w:type="dxa"/>
          </w:tcPr>
          <w:p w:rsidR="00C814A5" w:rsidRDefault="00C814A5" w:rsidP="00BF0312">
            <w:pPr>
              <w:jc w:val="both"/>
            </w:pPr>
            <w:r>
              <w:t>4,8%</w:t>
            </w:r>
          </w:p>
        </w:tc>
        <w:tc>
          <w:tcPr>
            <w:tcW w:w="1368" w:type="dxa"/>
          </w:tcPr>
          <w:p w:rsidR="00C814A5" w:rsidRDefault="00C814A5" w:rsidP="00BF0312">
            <w:pPr>
              <w:jc w:val="both"/>
            </w:pPr>
            <w:r>
              <w:t>17,9%</w:t>
            </w:r>
          </w:p>
        </w:tc>
        <w:tc>
          <w:tcPr>
            <w:tcW w:w="1369" w:type="dxa"/>
          </w:tcPr>
          <w:p w:rsidR="00C814A5" w:rsidRDefault="00C814A5" w:rsidP="00BF0312">
            <w:pPr>
              <w:jc w:val="both"/>
            </w:pPr>
            <w:r>
              <w:t>26,8%</w:t>
            </w:r>
          </w:p>
        </w:tc>
        <w:tc>
          <w:tcPr>
            <w:tcW w:w="1370" w:type="dxa"/>
          </w:tcPr>
          <w:p w:rsidR="00C814A5" w:rsidRDefault="00C814A5" w:rsidP="00BF0312">
            <w:pPr>
              <w:jc w:val="both"/>
            </w:pPr>
            <w:r>
              <w:t>13,1</w:t>
            </w:r>
          </w:p>
        </w:tc>
        <w:tc>
          <w:tcPr>
            <w:tcW w:w="1370" w:type="dxa"/>
          </w:tcPr>
          <w:p w:rsidR="00C814A5" w:rsidRDefault="00C814A5" w:rsidP="00BF0312">
            <w:pPr>
              <w:jc w:val="both"/>
            </w:pPr>
            <w:r>
              <w:t>8,9</w:t>
            </w:r>
          </w:p>
        </w:tc>
        <w:tc>
          <w:tcPr>
            <w:tcW w:w="1566" w:type="dxa"/>
          </w:tcPr>
          <w:p w:rsidR="00C814A5" w:rsidRDefault="00C814A5" w:rsidP="00BF0312">
            <w:pPr>
              <w:jc w:val="both"/>
            </w:pPr>
            <w:r>
              <w:t xml:space="preserve">≥ </w:t>
            </w:r>
            <w:r w:rsidR="00D853BB">
              <w:t>100</w:t>
            </w:r>
            <w:r>
              <w:t>%</w:t>
            </w:r>
          </w:p>
        </w:tc>
        <w:tc>
          <w:tcPr>
            <w:tcW w:w="351" w:type="dxa"/>
            <w:shd w:val="clear" w:color="auto" w:fill="auto"/>
          </w:tcPr>
          <w:p w:rsidR="00C814A5" w:rsidRDefault="00C814A5">
            <w:r>
              <w:t>-</w:t>
            </w:r>
          </w:p>
        </w:tc>
      </w:tr>
      <w:tr w:rsidR="00C814A5" w:rsidTr="00BF0312">
        <w:tc>
          <w:tcPr>
            <w:tcW w:w="1980" w:type="dxa"/>
            <w:tcBorders>
              <w:bottom w:val="double" w:sz="4" w:space="0" w:color="auto"/>
            </w:tcBorders>
          </w:tcPr>
          <w:p w:rsidR="00C814A5" w:rsidRDefault="00C814A5" w:rsidP="00BF0312">
            <w:pPr>
              <w:jc w:val="both"/>
            </w:pPr>
            <w:r>
              <w:t>1.4 К</w:t>
            </w:r>
            <w:r w:rsidRPr="00BF0312">
              <w:rPr>
                <w:sz w:val="20"/>
                <w:szCs w:val="20"/>
              </w:rPr>
              <w:t>з/с</w:t>
            </w:r>
            <w:r>
              <w:t>=Зк/Ск</w:t>
            </w:r>
          </w:p>
        </w:tc>
        <w:tc>
          <w:tcPr>
            <w:tcW w:w="1061" w:type="dxa"/>
            <w:tcBorders>
              <w:bottom w:val="double" w:sz="4" w:space="0" w:color="auto"/>
            </w:tcBorders>
          </w:tcPr>
          <w:p w:rsidR="00C814A5" w:rsidRDefault="00D853BB" w:rsidP="00BF0312">
            <w:pPr>
              <w:jc w:val="both"/>
            </w:pPr>
            <w:r>
              <w:t>2085%</w:t>
            </w:r>
          </w:p>
        </w:tc>
        <w:tc>
          <w:tcPr>
            <w:tcW w:w="1368" w:type="dxa"/>
            <w:tcBorders>
              <w:bottom w:val="double" w:sz="4" w:space="0" w:color="auto"/>
            </w:tcBorders>
          </w:tcPr>
          <w:p w:rsidR="00C814A5" w:rsidRDefault="00D853BB" w:rsidP="00BF0312">
            <w:pPr>
              <w:jc w:val="both"/>
            </w:pPr>
            <w:r>
              <w:t>559%</w:t>
            </w:r>
          </w:p>
        </w:tc>
        <w:tc>
          <w:tcPr>
            <w:tcW w:w="1369" w:type="dxa"/>
            <w:tcBorders>
              <w:bottom w:val="double" w:sz="4" w:space="0" w:color="auto"/>
            </w:tcBorders>
          </w:tcPr>
          <w:p w:rsidR="00C814A5" w:rsidRDefault="00D853BB" w:rsidP="00BF0312">
            <w:pPr>
              <w:jc w:val="both"/>
            </w:pPr>
            <w:r>
              <w:t>373%</w:t>
            </w:r>
          </w:p>
        </w:tc>
        <w:tc>
          <w:tcPr>
            <w:tcW w:w="1370" w:type="dxa"/>
            <w:tcBorders>
              <w:bottom w:val="double" w:sz="4" w:space="0" w:color="auto"/>
            </w:tcBorders>
          </w:tcPr>
          <w:p w:rsidR="00C814A5" w:rsidRDefault="00D853BB" w:rsidP="00BF0312">
            <w:pPr>
              <w:jc w:val="both"/>
            </w:pPr>
            <w:r>
              <w:t>-1526</w:t>
            </w:r>
          </w:p>
        </w:tc>
        <w:tc>
          <w:tcPr>
            <w:tcW w:w="1370" w:type="dxa"/>
            <w:tcBorders>
              <w:bottom w:val="double" w:sz="4" w:space="0" w:color="auto"/>
            </w:tcBorders>
          </w:tcPr>
          <w:p w:rsidR="00C814A5" w:rsidRDefault="00D853BB" w:rsidP="00BF0312">
            <w:pPr>
              <w:jc w:val="both"/>
            </w:pPr>
            <w:r>
              <w:t>-186</w:t>
            </w:r>
          </w:p>
        </w:tc>
        <w:tc>
          <w:tcPr>
            <w:tcW w:w="1566" w:type="dxa"/>
            <w:tcBorders>
              <w:bottom w:val="double" w:sz="4" w:space="0" w:color="auto"/>
            </w:tcBorders>
          </w:tcPr>
          <w:p w:rsidR="00C814A5" w:rsidRDefault="00D853BB" w:rsidP="00BF0312">
            <w:pPr>
              <w:jc w:val="both"/>
            </w:pPr>
            <w:r w:rsidRPr="00BF0312">
              <w:rPr>
                <w:lang w:val="en-US"/>
              </w:rPr>
              <w:t>&lt;</w:t>
            </w:r>
            <w:r>
              <w:t xml:space="preserve"> 100%</w:t>
            </w:r>
          </w:p>
        </w:tc>
        <w:tc>
          <w:tcPr>
            <w:tcW w:w="351" w:type="dxa"/>
            <w:shd w:val="clear" w:color="auto" w:fill="auto"/>
          </w:tcPr>
          <w:p w:rsidR="00C814A5" w:rsidRDefault="00D853BB">
            <w:r>
              <w:t>!</w:t>
            </w:r>
          </w:p>
        </w:tc>
      </w:tr>
      <w:tr w:rsidR="00C814A5" w:rsidTr="00BF0312">
        <w:tc>
          <w:tcPr>
            <w:tcW w:w="1980" w:type="dxa"/>
            <w:tcBorders>
              <w:top w:val="double" w:sz="4" w:space="0" w:color="auto"/>
            </w:tcBorders>
          </w:tcPr>
          <w:p w:rsidR="00C814A5" w:rsidRDefault="00C814A5" w:rsidP="00BF0312">
            <w:pPr>
              <w:jc w:val="both"/>
            </w:pPr>
            <w:r>
              <w:t>2.1К</w:t>
            </w:r>
            <w:r w:rsidRPr="00BF0312">
              <w:rPr>
                <w:sz w:val="20"/>
                <w:szCs w:val="20"/>
              </w:rPr>
              <w:t>инв</w:t>
            </w:r>
            <w:r>
              <w:t>=Ск/Осн.к-л</w:t>
            </w:r>
          </w:p>
        </w:tc>
        <w:tc>
          <w:tcPr>
            <w:tcW w:w="1061" w:type="dxa"/>
            <w:tcBorders>
              <w:top w:val="double" w:sz="4" w:space="0" w:color="auto"/>
            </w:tcBorders>
          </w:tcPr>
          <w:p w:rsidR="00C814A5" w:rsidRDefault="00D853BB" w:rsidP="00BF0312">
            <w:pPr>
              <w:jc w:val="both"/>
            </w:pPr>
            <w:r>
              <w:t>791%</w:t>
            </w:r>
          </w:p>
        </w:tc>
        <w:tc>
          <w:tcPr>
            <w:tcW w:w="1368" w:type="dxa"/>
            <w:tcBorders>
              <w:top w:val="double" w:sz="4" w:space="0" w:color="auto"/>
            </w:tcBorders>
          </w:tcPr>
          <w:p w:rsidR="00C814A5" w:rsidRDefault="00C308E0" w:rsidP="00BF0312">
            <w:pPr>
              <w:jc w:val="both"/>
            </w:pPr>
            <w:r>
              <w:t>595%</w:t>
            </w:r>
          </w:p>
        </w:tc>
        <w:tc>
          <w:tcPr>
            <w:tcW w:w="1369" w:type="dxa"/>
            <w:tcBorders>
              <w:top w:val="double" w:sz="4" w:space="0" w:color="auto"/>
            </w:tcBorders>
          </w:tcPr>
          <w:p w:rsidR="00C814A5" w:rsidRDefault="00C308E0" w:rsidP="00BF0312">
            <w:pPr>
              <w:jc w:val="both"/>
            </w:pPr>
            <w:r>
              <w:t>1165%</w:t>
            </w:r>
          </w:p>
        </w:tc>
        <w:tc>
          <w:tcPr>
            <w:tcW w:w="1370" w:type="dxa"/>
            <w:tcBorders>
              <w:top w:val="double" w:sz="4" w:space="0" w:color="auto"/>
            </w:tcBorders>
          </w:tcPr>
          <w:p w:rsidR="00C814A5" w:rsidRDefault="00C308E0" w:rsidP="00BF0312">
            <w:pPr>
              <w:jc w:val="both"/>
            </w:pPr>
            <w:r>
              <w:t>-196</w:t>
            </w:r>
          </w:p>
        </w:tc>
        <w:tc>
          <w:tcPr>
            <w:tcW w:w="1370" w:type="dxa"/>
            <w:tcBorders>
              <w:top w:val="double" w:sz="4" w:space="0" w:color="auto"/>
            </w:tcBorders>
          </w:tcPr>
          <w:p w:rsidR="00C814A5" w:rsidRDefault="00C308E0" w:rsidP="00BF0312">
            <w:pPr>
              <w:jc w:val="both"/>
            </w:pPr>
            <w:r>
              <w:t>570</w:t>
            </w:r>
          </w:p>
        </w:tc>
        <w:tc>
          <w:tcPr>
            <w:tcW w:w="1566" w:type="dxa"/>
            <w:tcBorders>
              <w:top w:val="double" w:sz="4" w:space="0" w:color="auto"/>
            </w:tcBorders>
          </w:tcPr>
          <w:p w:rsidR="00C814A5" w:rsidRDefault="00D853BB" w:rsidP="00BF0312">
            <w:pPr>
              <w:jc w:val="both"/>
            </w:pPr>
            <w:r>
              <w:t xml:space="preserve">≥ 100% </w:t>
            </w:r>
            <w:r w:rsidRPr="00BF0312">
              <w:rPr>
                <w:sz w:val="20"/>
                <w:szCs w:val="20"/>
              </w:rPr>
              <w:t>чем выше, тем лучше</w:t>
            </w:r>
          </w:p>
        </w:tc>
        <w:tc>
          <w:tcPr>
            <w:tcW w:w="351" w:type="dxa"/>
            <w:shd w:val="clear" w:color="auto" w:fill="auto"/>
          </w:tcPr>
          <w:p w:rsidR="00C814A5" w:rsidRDefault="00C308E0">
            <w:r>
              <w:t>+</w:t>
            </w:r>
          </w:p>
        </w:tc>
      </w:tr>
      <w:tr w:rsidR="00C814A5" w:rsidTr="00BF0312">
        <w:tc>
          <w:tcPr>
            <w:tcW w:w="1980" w:type="dxa"/>
          </w:tcPr>
          <w:p w:rsidR="00C814A5" w:rsidRDefault="00C814A5" w:rsidP="00BF0312">
            <w:pPr>
              <w:jc w:val="both"/>
            </w:pPr>
            <w:r>
              <w:t>2.2 К</w:t>
            </w:r>
            <w:r w:rsidRPr="00BF0312">
              <w:rPr>
                <w:sz w:val="20"/>
                <w:szCs w:val="20"/>
              </w:rPr>
              <w:t>сос</w:t>
            </w:r>
            <w:r>
              <w:t>=СОК/об. ср-ва</w:t>
            </w:r>
          </w:p>
        </w:tc>
        <w:tc>
          <w:tcPr>
            <w:tcW w:w="1061" w:type="dxa"/>
          </w:tcPr>
          <w:p w:rsidR="00C814A5" w:rsidRDefault="00C308E0" w:rsidP="00BF0312">
            <w:pPr>
              <w:jc w:val="both"/>
            </w:pPr>
            <w:r>
              <w:t>4%</w:t>
            </w:r>
          </w:p>
        </w:tc>
        <w:tc>
          <w:tcPr>
            <w:tcW w:w="1368" w:type="dxa"/>
          </w:tcPr>
          <w:p w:rsidR="00C814A5" w:rsidRDefault="00C308E0" w:rsidP="00BF0312">
            <w:pPr>
              <w:jc w:val="both"/>
            </w:pPr>
            <w:r>
              <w:t>12,9%</w:t>
            </w:r>
          </w:p>
        </w:tc>
        <w:tc>
          <w:tcPr>
            <w:tcW w:w="1369" w:type="dxa"/>
          </w:tcPr>
          <w:p w:rsidR="00C814A5" w:rsidRDefault="00C308E0" w:rsidP="00BF0312">
            <w:pPr>
              <w:jc w:val="both"/>
            </w:pPr>
            <w:r>
              <w:t>19,6%</w:t>
            </w:r>
          </w:p>
        </w:tc>
        <w:tc>
          <w:tcPr>
            <w:tcW w:w="1370" w:type="dxa"/>
          </w:tcPr>
          <w:p w:rsidR="00C814A5" w:rsidRDefault="00C308E0" w:rsidP="00BF0312">
            <w:pPr>
              <w:jc w:val="both"/>
            </w:pPr>
            <w:r>
              <w:t>8,9</w:t>
            </w:r>
          </w:p>
        </w:tc>
        <w:tc>
          <w:tcPr>
            <w:tcW w:w="1370" w:type="dxa"/>
          </w:tcPr>
          <w:p w:rsidR="00C814A5" w:rsidRDefault="00C308E0" w:rsidP="00BF0312">
            <w:pPr>
              <w:jc w:val="both"/>
            </w:pPr>
            <w:r>
              <w:t>6,7</w:t>
            </w:r>
          </w:p>
        </w:tc>
        <w:tc>
          <w:tcPr>
            <w:tcW w:w="1566" w:type="dxa"/>
          </w:tcPr>
          <w:p w:rsidR="00C814A5" w:rsidRPr="00BF0312" w:rsidRDefault="00103A05" w:rsidP="00BF0312">
            <w:pPr>
              <w:jc w:val="both"/>
              <w:rPr>
                <w:sz w:val="20"/>
                <w:szCs w:val="20"/>
              </w:rPr>
            </w:pPr>
            <w:r w:rsidRPr="00BF0312">
              <w:rPr>
                <w:sz w:val="20"/>
                <w:szCs w:val="20"/>
              </w:rPr>
              <w:t>Усл-вие пл-ти</w:t>
            </w:r>
          </w:p>
        </w:tc>
        <w:tc>
          <w:tcPr>
            <w:tcW w:w="351" w:type="dxa"/>
            <w:shd w:val="clear" w:color="auto" w:fill="auto"/>
          </w:tcPr>
          <w:p w:rsidR="00C814A5" w:rsidRDefault="00103A05">
            <w:r>
              <w:t>-</w:t>
            </w:r>
          </w:p>
        </w:tc>
      </w:tr>
      <w:tr w:rsidR="00C814A5" w:rsidTr="00BF0312">
        <w:tc>
          <w:tcPr>
            <w:tcW w:w="1980" w:type="dxa"/>
          </w:tcPr>
          <w:p w:rsidR="00C814A5" w:rsidRDefault="00C814A5" w:rsidP="00BF0312">
            <w:pPr>
              <w:jc w:val="both"/>
            </w:pPr>
            <w:r>
              <w:t>2.3 К</w:t>
            </w:r>
            <w:r w:rsidRPr="00BF0312">
              <w:rPr>
                <w:sz w:val="20"/>
                <w:szCs w:val="20"/>
              </w:rPr>
              <w:t>ман</w:t>
            </w:r>
            <w:r>
              <w:t>=СОК/Ск</w:t>
            </w:r>
          </w:p>
        </w:tc>
        <w:tc>
          <w:tcPr>
            <w:tcW w:w="1061" w:type="dxa"/>
          </w:tcPr>
          <w:p w:rsidR="00C814A5" w:rsidRDefault="00C308E0" w:rsidP="00BF0312">
            <w:pPr>
              <w:jc w:val="both"/>
            </w:pPr>
            <w:r>
              <w:t>87%</w:t>
            </w:r>
          </w:p>
        </w:tc>
        <w:tc>
          <w:tcPr>
            <w:tcW w:w="1368" w:type="dxa"/>
          </w:tcPr>
          <w:p w:rsidR="00C814A5" w:rsidRDefault="00C308E0" w:rsidP="00BF0312">
            <w:pPr>
              <w:jc w:val="both"/>
            </w:pPr>
            <w:r>
              <w:t>83%</w:t>
            </w:r>
          </w:p>
        </w:tc>
        <w:tc>
          <w:tcPr>
            <w:tcW w:w="1369" w:type="dxa"/>
          </w:tcPr>
          <w:p w:rsidR="00C814A5" w:rsidRDefault="00C308E0" w:rsidP="00BF0312">
            <w:pPr>
              <w:jc w:val="both"/>
            </w:pPr>
            <w:r>
              <w:t>91%</w:t>
            </w:r>
          </w:p>
        </w:tc>
        <w:tc>
          <w:tcPr>
            <w:tcW w:w="1370" w:type="dxa"/>
          </w:tcPr>
          <w:p w:rsidR="00C814A5" w:rsidRDefault="00C308E0" w:rsidP="00BF0312">
            <w:pPr>
              <w:jc w:val="both"/>
            </w:pPr>
            <w:r>
              <w:t>-4</w:t>
            </w:r>
          </w:p>
        </w:tc>
        <w:tc>
          <w:tcPr>
            <w:tcW w:w="1370" w:type="dxa"/>
          </w:tcPr>
          <w:p w:rsidR="00C814A5" w:rsidRDefault="00C308E0" w:rsidP="00BF0312">
            <w:pPr>
              <w:jc w:val="both"/>
            </w:pPr>
            <w:r>
              <w:t>8</w:t>
            </w:r>
          </w:p>
        </w:tc>
        <w:tc>
          <w:tcPr>
            <w:tcW w:w="1566" w:type="dxa"/>
          </w:tcPr>
          <w:p w:rsidR="00C814A5" w:rsidRDefault="00103A05" w:rsidP="00BF0312">
            <w:pPr>
              <w:jc w:val="both"/>
            </w:pPr>
            <w:r w:rsidRPr="00BF0312">
              <w:rPr>
                <w:sz w:val="20"/>
                <w:szCs w:val="20"/>
              </w:rPr>
              <w:t>Усл-вие пл-ти</w:t>
            </w:r>
          </w:p>
        </w:tc>
        <w:tc>
          <w:tcPr>
            <w:tcW w:w="351" w:type="dxa"/>
            <w:shd w:val="clear" w:color="auto" w:fill="auto"/>
          </w:tcPr>
          <w:p w:rsidR="00C814A5" w:rsidRDefault="00103A05">
            <w:r>
              <w:t>-</w:t>
            </w:r>
          </w:p>
        </w:tc>
      </w:tr>
    </w:tbl>
    <w:p w:rsidR="00C308E0" w:rsidRPr="00C308E0" w:rsidRDefault="00C308E0" w:rsidP="00C308E0">
      <w:pPr>
        <w:ind w:firstLine="709"/>
        <w:rPr>
          <w:b/>
        </w:rPr>
      </w:pPr>
      <w:r w:rsidRPr="00C308E0">
        <w:rPr>
          <w:b/>
        </w:rPr>
        <w:t>Выводы:</w:t>
      </w:r>
    </w:p>
    <w:p w:rsidR="00103A05" w:rsidRDefault="00103A05" w:rsidP="00C308E0">
      <w:pPr>
        <w:ind w:firstLine="709"/>
      </w:pPr>
      <w:r>
        <w:t>Практически все показатели таблицы ниже нормы. НО  имеются положительные тенденции.</w:t>
      </w:r>
    </w:p>
    <w:p w:rsidR="00C308E0" w:rsidRDefault="00C308E0" w:rsidP="00C308E0">
      <w:pPr>
        <w:ind w:firstLine="709"/>
      </w:pPr>
      <w:r>
        <w:t>Из полученной таблицы видно, что доля собственного капитала в активах крайне мала, хотя она и увеличилась в 2003 году. Это означает, что и в отчетном и предыдущих периодах возможности по привлечению дополнительных средств малы. Предприятие не устойчиво на данный момент, однако наблюдаются положительные тенденции. Предприятие использует свой капитал на финансирование текущей деятельности, что положительно для развития компании.</w:t>
      </w:r>
    </w:p>
    <w:p w:rsidR="00103A05" w:rsidRDefault="00103A05" w:rsidP="00103A05">
      <w:pPr>
        <w:pStyle w:val="2"/>
      </w:pPr>
      <w:bookmarkStart w:id="18" w:name="_Toc279649804"/>
      <w:r>
        <w:t>7.5 Анализ деловой активности</w:t>
      </w:r>
      <w:bookmarkEnd w:id="18"/>
    </w:p>
    <w:p w:rsidR="00202386" w:rsidRDefault="00103A05" w:rsidP="00721C58">
      <w:pPr>
        <w:ind w:firstLine="720"/>
        <w:jc w:val="both"/>
      </w:pPr>
      <w:r>
        <w:t xml:space="preserve">Финансовое положение предприятия находится в непосредственной зависимости от того, насколько быстро средства, вложенные в активы, превращаются в реальные деньги. Длительность нахождения средств в обороте зависит от ряда разнонаправленных фактров внешнего и внутреннего характера. </w:t>
      </w:r>
    </w:p>
    <w:p w:rsidR="00103A05" w:rsidRDefault="00103A05" w:rsidP="00721C58">
      <w:pPr>
        <w:ind w:firstLine="720"/>
        <w:jc w:val="both"/>
      </w:pPr>
      <w:r>
        <w:t>Анализ деловой активности призван дать оценку эффективности использования предприятием своих средств (как всех средств, так и по видам).</w:t>
      </w:r>
      <w:r w:rsidR="00721C58">
        <w:t xml:space="preserve"> Задача анализа состоит в выявлении путей ускорения оборачиваемости.</w:t>
      </w:r>
    </w:p>
    <w:p w:rsidR="00721C58" w:rsidRDefault="00721C58" w:rsidP="00721C58">
      <w:pPr>
        <w:ind w:firstLine="720"/>
        <w:jc w:val="center"/>
      </w:pPr>
      <w:r>
        <w:t>Исходные данные для расчета показателей деловой активности</w:t>
      </w:r>
    </w:p>
    <w:p w:rsidR="00721C58" w:rsidRDefault="00721C58" w:rsidP="00721C58">
      <w:pPr>
        <w:ind w:firstLine="720"/>
        <w:jc w:val="right"/>
      </w:pPr>
      <w: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7"/>
        <w:gridCol w:w="3277"/>
        <w:gridCol w:w="3278"/>
      </w:tblGrid>
      <w:tr w:rsidR="00721C58" w:rsidTr="00BF0312">
        <w:tc>
          <w:tcPr>
            <w:tcW w:w="3277" w:type="dxa"/>
          </w:tcPr>
          <w:p w:rsidR="00721C58" w:rsidRDefault="00721C58" w:rsidP="00BF0312">
            <w:pPr>
              <w:jc w:val="center"/>
            </w:pPr>
            <w:r>
              <w:t>Показатели</w:t>
            </w:r>
          </w:p>
        </w:tc>
        <w:tc>
          <w:tcPr>
            <w:tcW w:w="3277" w:type="dxa"/>
          </w:tcPr>
          <w:p w:rsidR="00721C58" w:rsidRDefault="00721C58" w:rsidP="00BF0312">
            <w:pPr>
              <w:jc w:val="center"/>
            </w:pPr>
            <w:r>
              <w:t>2002</w:t>
            </w:r>
          </w:p>
        </w:tc>
        <w:tc>
          <w:tcPr>
            <w:tcW w:w="3278" w:type="dxa"/>
          </w:tcPr>
          <w:p w:rsidR="00721C58" w:rsidRDefault="00721C58" w:rsidP="00BF0312">
            <w:pPr>
              <w:jc w:val="center"/>
            </w:pPr>
            <w:r>
              <w:t>2003</w:t>
            </w:r>
          </w:p>
        </w:tc>
      </w:tr>
      <w:tr w:rsidR="00721C58" w:rsidTr="00BF0312">
        <w:tc>
          <w:tcPr>
            <w:tcW w:w="3277" w:type="dxa"/>
          </w:tcPr>
          <w:p w:rsidR="00721C58" w:rsidRDefault="00721C58" w:rsidP="00721C58">
            <w:r>
              <w:t>1. Выручка от реализации</w:t>
            </w:r>
          </w:p>
        </w:tc>
        <w:tc>
          <w:tcPr>
            <w:tcW w:w="3277" w:type="dxa"/>
          </w:tcPr>
          <w:p w:rsidR="00721C58" w:rsidRDefault="00721C58" w:rsidP="00BF0312">
            <w:pPr>
              <w:jc w:val="center"/>
            </w:pPr>
            <w:r>
              <w:t>16 526,9</w:t>
            </w:r>
          </w:p>
        </w:tc>
        <w:tc>
          <w:tcPr>
            <w:tcW w:w="3278" w:type="dxa"/>
          </w:tcPr>
          <w:p w:rsidR="00721C58" w:rsidRDefault="00721C58" w:rsidP="00BF0312">
            <w:pPr>
              <w:jc w:val="center"/>
            </w:pPr>
            <w:r>
              <w:t>19 225,74</w:t>
            </w:r>
          </w:p>
        </w:tc>
      </w:tr>
      <w:tr w:rsidR="00721C58" w:rsidTr="00BF0312">
        <w:tc>
          <w:tcPr>
            <w:tcW w:w="3277" w:type="dxa"/>
          </w:tcPr>
          <w:p w:rsidR="00721C58" w:rsidRDefault="00721C58" w:rsidP="00721C58">
            <w:r>
              <w:t>2. Себестоимость реализ.</w:t>
            </w:r>
          </w:p>
        </w:tc>
        <w:tc>
          <w:tcPr>
            <w:tcW w:w="3277" w:type="dxa"/>
          </w:tcPr>
          <w:p w:rsidR="00721C58" w:rsidRDefault="00721C58" w:rsidP="00BF0312">
            <w:pPr>
              <w:jc w:val="center"/>
            </w:pPr>
            <w:r>
              <w:t>15 417,42</w:t>
            </w:r>
          </w:p>
        </w:tc>
        <w:tc>
          <w:tcPr>
            <w:tcW w:w="3278" w:type="dxa"/>
          </w:tcPr>
          <w:p w:rsidR="00721C58" w:rsidRDefault="00721C58" w:rsidP="00BF0312">
            <w:pPr>
              <w:jc w:val="center"/>
            </w:pPr>
            <w:r>
              <w:t>16 982,38</w:t>
            </w:r>
          </w:p>
        </w:tc>
      </w:tr>
      <w:tr w:rsidR="00721C58" w:rsidTr="00BF0312">
        <w:tc>
          <w:tcPr>
            <w:tcW w:w="3277" w:type="dxa"/>
          </w:tcPr>
          <w:p w:rsidR="00721C58" w:rsidRDefault="00721C58" w:rsidP="00721C58">
            <w:r>
              <w:t>3. Средняя ст-ть активов</w:t>
            </w:r>
          </w:p>
        </w:tc>
        <w:tc>
          <w:tcPr>
            <w:tcW w:w="3277" w:type="dxa"/>
          </w:tcPr>
          <w:p w:rsidR="00721C58" w:rsidRDefault="00AF580C" w:rsidP="00BF0312">
            <w:pPr>
              <w:jc w:val="center"/>
            </w:pPr>
            <w:r>
              <w:t>2 657,3</w:t>
            </w:r>
          </w:p>
        </w:tc>
        <w:tc>
          <w:tcPr>
            <w:tcW w:w="3278" w:type="dxa"/>
          </w:tcPr>
          <w:p w:rsidR="00721C58" w:rsidRDefault="00AF580C" w:rsidP="00BF0312">
            <w:pPr>
              <w:jc w:val="center"/>
            </w:pPr>
            <w:r>
              <w:t>3 185,1</w:t>
            </w:r>
          </w:p>
        </w:tc>
      </w:tr>
      <w:tr w:rsidR="00721C58" w:rsidTr="00BF0312">
        <w:tc>
          <w:tcPr>
            <w:tcW w:w="3277" w:type="dxa"/>
          </w:tcPr>
          <w:p w:rsidR="00721C58" w:rsidRDefault="00721C58" w:rsidP="00721C58">
            <w:r>
              <w:t>4. Средняя ст-ть осн. ср-в</w:t>
            </w:r>
          </w:p>
        </w:tc>
        <w:tc>
          <w:tcPr>
            <w:tcW w:w="3277" w:type="dxa"/>
          </w:tcPr>
          <w:p w:rsidR="00721C58" w:rsidRDefault="00AF580C" w:rsidP="00BF0312">
            <w:pPr>
              <w:jc w:val="center"/>
            </w:pPr>
            <w:r>
              <w:t>42,95</w:t>
            </w:r>
          </w:p>
        </w:tc>
        <w:tc>
          <w:tcPr>
            <w:tcW w:w="3278" w:type="dxa"/>
          </w:tcPr>
          <w:p w:rsidR="00721C58" w:rsidRDefault="00AF580C" w:rsidP="00BF0312">
            <w:pPr>
              <w:jc w:val="center"/>
            </w:pPr>
            <w:r>
              <w:t>67,99</w:t>
            </w:r>
          </w:p>
        </w:tc>
      </w:tr>
      <w:tr w:rsidR="00721C58" w:rsidTr="00BF0312">
        <w:tc>
          <w:tcPr>
            <w:tcW w:w="3277" w:type="dxa"/>
          </w:tcPr>
          <w:p w:rsidR="00721C58" w:rsidRDefault="00721C58" w:rsidP="00721C58">
            <w:r>
              <w:t>5. Ср. сумма дебит. зад-ти</w:t>
            </w:r>
          </w:p>
        </w:tc>
        <w:tc>
          <w:tcPr>
            <w:tcW w:w="3277" w:type="dxa"/>
          </w:tcPr>
          <w:p w:rsidR="00721C58" w:rsidRDefault="00AF580C" w:rsidP="00BF0312">
            <w:pPr>
              <w:jc w:val="center"/>
            </w:pPr>
            <w:r>
              <w:t>1 967,1</w:t>
            </w:r>
          </w:p>
        </w:tc>
        <w:tc>
          <w:tcPr>
            <w:tcW w:w="3278" w:type="dxa"/>
          </w:tcPr>
          <w:p w:rsidR="00721C58" w:rsidRDefault="00AF580C" w:rsidP="00BF0312">
            <w:pPr>
              <w:jc w:val="center"/>
            </w:pPr>
            <w:r>
              <w:t>2 499,25</w:t>
            </w:r>
          </w:p>
        </w:tc>
      </w:tr>
      <w:tr w:rsidR="00721C58" w:rsidTr="00BF0312">
        <w:tc>
          <w:tcPr>
            <w:tcW w:w="3277" w:type="dxa"/>
          </w:tcPr>
          <w:p w:rsidR="00721C58" w:rsidRDefault="00721C58" w:rsidP="00721C58">
            <w:r>
              <w:t>6. Ср. ст-ть запасов (с НДС)</w:t>
            </w:r>
          </w:p>
        </w:tc>
        <w:tc>
          <w:tcPr>
            <w:tcW w:w="3277" w:type="dxa"/>
          </w:tcPr>
          <w:p w:rsidR="00721C58" w:rsidRDefault="00AF580C" w:rsidP="00BF0312">
            <w:pPr>
              <w:jc w:val="center"/>
            </w:pPr>
            <w:r>
              <w:t>358,85</w:t>
            </w:r>
          </w:p>
        </w:tc>
        <w:tc>
          <w:tcPr>
            <w:tcW w:w="3278" w:type="dxa"/>
          </w:tcPr>
          <w:p w:rsidR="00721C58" w:rsidRDefault="00AF580C" w:rsidP="00BF0312">
            <w:pPr>
              <w:jc w:val="center"/>
            </w:pPr>
            <w:r>
              <w:t>427,89</w:t>
            </w:r>
          </w:p>
        </w:tc>
      </w:tr>
      <w:tr w:rsidR="00721C58" w:rsidTr="00BF0312">
        <w:tc>
          <w:tcPr>
            <w:tcW w:w="3277" w:type="dxa"/>
          </w:tcPr>
          <w:p w:rsidR="00721C58" w:rsidRDefault="00721C58" w:rsidP="00721C58">
            <w:r>
              <w:t>7. Ср. ст-ть обор. Активов</w:t>
            </w:r>
          </w:p>
        </w:tc>
        <w:tc>
          <w:tcPr>
            <w:tcW w:w="3277" w:type="dxa"/>
          </w:tcPr>
          <w:p w:rsidR="00721C58" w:rsidRDefault="00AF580C" w:rsidP="00BF0312">
            <w:pPr>
              <w:jc w:val="center"/>
            </w:pPr>
            <w:r>
              <w:t>2 614,36</w:t>
            </w:r>
          </w:p>
        </w:tc>
        <w:tc>
          <w:tcPr>
            <w:tcW w:w="3278" w:type="dxa"/>
          </w:tcPr>
          <w:p w:rsidR="00721C58" w:rsidRDefault="00AF580C" w:rsidP="00BF0312">
            <w:pPr>
              <w:jc w:val="center"/>
            </w:pPr>
            <w:r>
              <w:t>3 117,13</w:t>
            </w:r>
          </w:p>
        </w:tc>
      </w:tr>
      <w:tr w:rsidR="00721C58" w:rsidTr="00BF0312">
        <w:tc>
          <w:tcPr>
            <w:tcW w:w="3277" w:type="dxa"/>
          </w:tcPr>
          <w:p w:rsidR="00721C58" w:rsidRDefault="00721C58" w:rsidP="00721C58">
            <w:r>
              <w:t>8. Ср. ст-ть Ск</w:t>
            </w:r>
          </w:p>
        </w:tc>
        <w:tc>
          <w:tcPr>
            <w:tcW w:w="3277" w:type="dxa"/>
          </w:tcPr>
          <w:p w:rsidR="00721C58" w:rsidRDefault="00AF580C" w:rsidP="00BF0312">
            <w:pPr>
              <w:jc w:val="center"/>
            </w:pPr>
            <w:r>
              <w:t>270,13</w:t>
            </w:r>
          </w:p>
        </w:tc>
        <w:tc>
          <w:tcPr>
            <w:tcW w:w="3278" w:type="dxa"/>
          </w:tcPr>
          <w:p w:rsidR="00721C58" w:rsidRDefault="00AF580C" w:rsidP="00BF0312">
            <w:pPr>
              <w:jc w:val="center"/>
            </w:pPr>
            <w:r>
              <w:t>575,48</w:t>
            </w:r>
          </w:p>
        </w:tc>
      </w:tr>
      <w:tr w:rsidR="00721C58" w:rsidTr="00BF0312">
        <w:tc>
          <w:tcPr>
            <w:tcW w:w="3277" w:type="dxa"/>
          </w:tcPr>
          <w:p w:rsidR="00721C58" w:rsidRDefault="00721C58" w:rsidP="00721C58">
            <w:r>
              <w:t>9. Ср. ст-ть кред. задолж-ти</w:t>
            </w:r>
          </w:p>
        </w:tc>
        <w:tc>
          <w:tcPr>
            <w:tcW w:w="3277" w:type="dxa"/>
          </w:tcPr>
          <w:p w:rsidR="00721C58" w:rsidRDefault="00AF580C" w:rsidP="00BF0312">
            <w:pPr>
              <w:jc w:val="center"/>
            </w:pPr>
            <w:r>
              <w:t>2 387,19</w:t>
            </w:r>
          </w:p>
        </w:tc>
        <w:tc>
          <w:tcPr>
            <w:tcW w:w="3278" w:type="dxa"/>
          </w:tcPr>
          <w:p w:rsidR="00721C58" w:rsidRDefault="00AF580C" w:rsidP="00BF0312">
            <w:pPr>
              <w:jc w:val="center"/>
            </w:pPr>
            <w:r>
              <w:t>3 786,42</w:t>
            </w:r>
          </w:p>
        </w:tc>
      </w:tr>
    </w:tbl>
    <w:p w:rsidR="00721C58" w:rsidRDefault="00721C58" w:rsidP="00721C58">
      <w:pPr>
        <w:ind w:firstLine="720"/>
        <w:jc w:val="center"/>
      </w:pPr>
    </w:p>
    <w:p w:rsidR="00AF580C" w:rsidRDefault="00AF580C" w:rsidP="00721C58">
      <w:pPr>
        <w:ind w:firstLine="720"/>
        <w:jc w:val="center"/>
      </w:pPr>
      <w:r>
        <w:t>Анализ деловой активности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451"/>
        <w:gridCol w:w="2451"/>
        <w:gridCol w:w="2454"/>
      </w:tblGrid>
      <w:tr w:rsidR="00AF580C" w:rsidTr="00BF0312">
        <w:tc>
          <w:tcPr>
            <w:tcW w:w="2458" w:type="dxa"/>
          </w:tcPr>
          <w:p w:rsidR="00AF580C" w:rsidRDefault="00AF580C" w:rsidP="00BF0312">
            <w:pPr>
              <w:jc w:val="center"/>
            </w:pPr>
            <w:r>
              <w:t>Показатель</w:t>
            </w:r>
          </w:p>
        </w:tc>
        <w:tc>
          <w:tcPr>
            <w:tcW w:w="2458" w:type="dxa"/>
          </w:tcPr>
          <w:p w:rsidR="00AF580C" w:rsidRDefault="00AF580C" w:rsidP="00BF0312">
            <w:pPr>
              <w:jc w:val="center"/>
            </w:pPr>
            <w:r>
              <w:t>2002</w:t>
            </w:r>
          </w:p>
        </w:tc>
        <w:tc>
          <w:tcPr>
            <w:tcW w:w="2458" w:type="dxa"/>
          </w:tcPr>
          <w:p w:rsidR="00AF580C" w:rsidRDefault="00AF580C" w:rsidP="00BF0312">
            <w:pPr>
              <w:jc w:val="center"/>
            </w:pPr>
            <w:r>
              <w:t>2003</w:t>
            </w:r>
          </w:p>
        </w:tc>
        <w:tc>
          <w:tcPr>
            <w:tcW w:w="2458" w:type="dxa"/>
          </w:tcPr>
          <w:p w:rsidR="00AF580C" w:rsidRDefault="00AF580C" w:rsidP="00BF0312">
            <w:pPr>
              <w:jc w:val="center"/>
            </w:pPr>
            <w:r>
              <w:t>Изменение</w:t>
            </w:r>
          </w:p>
        </w:tc>
      </w:tr>
      <w:tr w:rsidR="00AF580C" w:rsidTr="00BF0312">
        <w:tc>
          <w:tcPr>
            <w:tcW w:w="2458" w:type="dxa"/>
          </w:tcPr>
          <w:p w:rsidR="00AF580C" w:rsidRDefault="00A66F19" w:rsidP="00BF0312">
            <w:pPr>
              <w:jc w:val="both"/>
            </w:pPr>
            <w:r>
              <w:t>1. Оборачиваемость активов</w:t>
            </w:r>
          </w:p>
        </w:tc>
        <w:tc>
          <w:tcPr>
            <w:tcW w:w="2458" w:type="dxa"/>
          </w:tcPr>
          <w:p w:rsidR="00AF580C" w:rsidRDefault="00A66F19" w:rsidP="00BF0312">
            <w:pPr>
              <w:jc w:val="center"/>
            </w:pPr>
            <w:r>
              <w:t>6,22</w:t>
            </w:r>
          </w:p>
        </w:tc>
        <w:tc>
          <w:tcPr>
            <w:tcW w:w="2458" w:type="dxa"/>
          </w:tcPr>
          <w:p w:rsidR="00AF580C" w:rsidRDefault="00A66F19" w:rsidP="00BF0312">
            <w:pPr>
              <w:jc w:val="center"/>
            </w:pPr>
            <w:r>
              <w:t>6,03</w:t>
            </w:r>
          </w:p>
        </w:tc>
        <w:tc>
          <w:tcPr>
            <w:tcW w:w="2458" w:type="dxa"/>
          </w:tcPr>
          <w:p w:rsidR="00AF580C" w:rsidRDefault="00A66F19" w:rsidP="00BF0312">
            <w:pPr>
              <w:jc w:val="center"/>
            </w:pPr>
            <w:r>
              <w:t>-0,19</w:t>
            </w:r>
          </w:p>
        </w:tc>
      </w:tr>
      <w:tr w:rsidR="00AF580C" w:rsidTr="00BF0312">
        <w:tc>
          <w:tcPr>
            <w:tcW w:w="2458" w:type="dxa"/>
          </w:tcPr>
          <w:p w:rsidR="00AF580C" w:rsidRDefault="00A66F19" w:rsidP="00BF0312">
            <w:pPr>
              <w:jc w:val="both"/>
            </w:pPr>
            <w:r>
              <w:t>2.Продолжительность одного оборота в днях</w:t>
            </w:r>
          </w:p>
        </w:tc>
        <w:tc>
          <w:tcPr>
            <w:tcW w:w="2458" w:type="dxa"/>
          </w:tcPr>
          <w:p w:rsidR="00AF580C" w:rsidRDefault="00A66F19" w:rsidP="00BF0312">
            <w:pPr>
              <w:jc w:val="center"/>
            </w:pPr>
            <w:r>
              <w:t>59</w:t>
            </w:r>
          </w:p>
        </w:tc>
        <w:tc>
          <w:tcPr>
            <w:tcW w:w="2458" w:type="dxa"/>
          </w:tcPr>
          <w:p w:rsidR="00AF580C" w:rsidRDefault="00A66F19" w:rsidP="00BF0312">
            <w:pPr>
              <w:jc w:val="center"/>
            </w:pPr>
            <w:r>
              <w:t>61</w:t>
            </w:r>
          </w:p>
        </w:tc>
        <w:tc>
          <w:tcPr>
            <w:tcW w:w="2458" w:type="dxa"/>
          </w:tcPr>
          <w:p w:rsidR="00AF580C" w:rsidRDefault="00A66F19" w:rsidP="00BF0312">
            <w:pPr>
              <w:jc w:val="center"/>
            </w:pPr>
            <w:r>
              <w:t>2</w:t>
            </w:r>
          </w:p>
        </w:tc>
      </w:tr>
      <w:tr w:rsidR="00AF580C" w:rsidTr="00BF0312">
        <w:tc>
          <w:tcPr>
            <w:tcW w:w="2458" w:type="dxa"/>
          </w:tcPr>
          <w:p w:rsidR="00AF580C" w:rsidRDefault="00A66F19" w:rsidP="00BF0312">
            <w:pPr>
              <w:jc w:val="both"/>
            </w:pPr>
            <w:r>
              <w:t>3.Фондоотдача</w:t>
            </w:r>
          </w:p>
        </w:tc>
        <w:tc>
          <w:tcPr>
            <w:tcW w:w="2458" w:type="dxa"/>
          </w:tcPr>
          <w:p w:rsidR="00AF580C" w:rsidRDefault="00A66F19" w:rsidP="00BF0312">
            <w:pPr>
              <w:jc w:val="center"/>
            </w:pPr>
            <w:r>
              <w:t>384,4</w:t>
            </w:r>
          </w:p>
        </w:tc>
        <w:tc>
          <w:tcPr>
            <w:tcW w:w="2458" w:type="dxa"/>
          </w:tcPr>
          <w:p w:rsidR="00AF580C" w:rsidRDefault="00A66F19" w:rsidP="00BF0312">
            <w:pPr>
              <w:jc w:val="center"/>
            </w:pPr>
            <w:r>
              <w:t>282,8</w:t>
            </w:r>
          </w:p>
        </w:tc>
        <w:tc>
          <w:tcPr>
            <w:tcW w:w="2458" w:type="dxa"/>
          </w:tcPr>
          <w:p w:rsidR="00AF580C" w:rsidRDefault="00A66F19" w:rsidP="00BF0312">
            <w:pPr>
              <w:jc w:val="center"/>
            </w:pPr>
            <w:r>
              <w:t>-101,6</w:t>
            </w:r>
          </w:p>
        </w:tc>
      </w:tr>
      <w:tr w:rsidR="00AF580C" w:rsidTr="00BF0312">
        <w:tc>
          <w:tcPr>
            <w:tcW w:w="2458" w:type="dxa"/>
          </w:tcPr>
          <w:p w:rsidR="00AF580C" w:rsidRDefault="00A66F19" w:rsidP="00BF0312">
            <w:pPr>
              <w:jc w:val="both"/>
            </w:pPr>
            <w:r>
              <w:t>4. Период оборач-ти осн. ср-в</w:t>
            </w:r>
          </w:p>
        </w:tc>
        <w:tc>
          <w:tcPr>
            <w:tcW w:w="2458" w:type="dxa"/>
          </w:tcPr>
          <w:p w:rsidR="00AF580C" w:rsidRDefault="00A66F19" w:rsidP="00BF0312">
            <w:pPr>
              <w:jc w:val="center"/>
            </w:pPr>
            <w:r>
              <w:t>1</w:t>
            </w:r>
          </w:p>
        </w:tc>
        <w:tc>
          <w:tcPr>
            <w:tcW w:w="2458" w:type="dxa"/>
          </w:tcPr>
          <w:p w:rsidR="00AF580C" w:rsidRDefault="00A66F19" w:rsidP="00BF0312">
            <w:pPr>
              <w:jc w:val="center"/>
            </w:pPr>
            <w:r>
              <w:t>1,3</w:t>
            </w:r>
          </w:p>
        </w:tc>
        <w:tc>
          <w:tcPr>
            <w:tcW w:w="2458" w:type="dxa"/>
          </w:tcPr>
          <w:p w:rsidR="00AF580C" w:rsidRDefault="00A66F19" w:rsidP="00BF0312">
            <w:pPr>
              <w:jc w:val="center"/>
            </w:pPr>
            <w:r>
              <w:t>0,3</w:t>
            </w:r>
          </w:p>
        </w:tc>
      </w:tr>
      <w:tr w:rsidR="00AF580C" w:rsidTr="00BF0312">
        <w:tc>
          <w:tcPr>
            <w:tcW w:w="2458" w:type="dxa"/>
          </w:tcPr>
          <w:p w:rsidR="00AF580C" w:rsidRDefault="00A66F19" w:rsidP="00BF0312">
            <w:pPr>
              <w:jc w:val="both"/>
            </w:pPr>
            <w:r>
              <w:t>5.Оборачиваемость оборотного капитала</w:t>
            </w:r>
          </w:p>
        </w:tc>
        <w:tc>
          <w:tcPr>
            <w:tcW w:w="2458" w:type="dxa"/>
          </w:tcPr>
          <w:p w:rsidR="00AF580C" w:rsidRDefault="00A66F19" w:rsidP="00BF0312">
            <w:pPr>
              <w:jc w:val="center"/>
            </w:pPr>
            <w:r>
              <w:t>6,3</w:t>
            </w:r>
          </w:p>
        </w:tc>
        <w:tc>
          <w:tcPr>
            <w:tcW w:w="2458" w:type="dxa"/>
          </w:tcPr>
          <w:p w:rsidR="00AF580C" w:rsidRDefault="00A66F19" w:rsidP="00BF0312">
            <w:pPr>
              <w:jc w:val="center"/>
            </w:pPr>
            <w:r>
              <w:t>6,2</w:t>
            </w:r>
          </w:p>
        </w:tc>
        <w:tc>
          <w:tcPr>
            <w:tcW w:w="2458" w:type="dxa"/>
          </w:tcPr>
          <w:p w:rsidR="00AF580C" w:rsidRDefault="00A66F19" w:rsidP="00BF0312">
            <w:pPr>
              <w:jc w:val="center"/>
            </w:pPr>
            <w:r>
              <w:t>-0,1</w:t>
            </w:r>
          </w:p>
        </w:tc>
      </w:tr>
      <w:tr w:rsidR="00AF580C" w:rsidTr="00BF0312">
        <w:tc>
          <w:tcPr>
            <w:tcW w:w="2458" w:type="dxa"/>
          </w:tcPr>
          <w:p w:rsidR="00AF580C" w:rsidRDefault="00A66F19" w:rsidP="00BF0312">
            <w:pPr>
              <w:jc w:val="both"/>
            </w:pPr>
            <w:r>
              <w:t xml:space="preserve">6.Период оборота об. ср-в </w:t>
            </w:r>
          </w:p>
        </w:tc>
        <w:tc>
          <w:tcPr>
            <w:tcW w:w="2458" w:type="dxa"/>
          </w:tcPr>
          <w:p w:rsidR="00AF580C" w:rsidRDefault="00A66F19" w:rsidP="00BF0312">
            <w:pPr>
              <w:jc w:val="center"/>
            </w:pPr>
            <w:r>
              <w:t>58</w:t>
            </w:r>
          </w:p>
        </w:tc>
        <w:tc>
          <w:tcPr>
            <w:tcW w:w="2458" w:type="dxa"/>
          </w:tcPr>
          <w:p w:rsidR="00AF580C" w:rsidRDefault="00A66F19" w:rsidP="00BF0312">
            <w:pPr>
              <w:jc w:val="center"/>
            </w:pPr>
            <w:r>
              <w:t>59</w:t>
            </w:r>
          </w:p>
        </w:tc>
        <w:tc>
          <w:tcPr>
            <w:tcW w:w="2458" w:type="dxa"/>
          </w:tcPr>
          <w:p w:rsidR="00AF580C" w:rsidRDefault="00A66F19" w:rsidP="00A66F19">
            <w:r>
              <w:t>1</w:t>
            </w:r>
          </w:p>
        </w:tc>
      </w:tr>
      <w:tr w:rsidR="00AF580C" w:rsidTr="00BF0312">
        <w:tc>
          <w:tcPr>
            <w:tcW w:w="2458" w:type="dxa"/>
          </w:tcPr>
          <w:p w:rsidR="00AF580C" w:rsidRDefault="00A66F19" w:rsidP="00BF0312">
            <w:pPr>
              <w:jc w:val="both"/>
            </w:pPr>
            <w:r>
              <w:t>7. Оборачиваемость запасов</w:t>
            </w:r>
          </w:p>
        </w:tc>
        <w:tc>
          <w:tcPr>
            <w:tcW w:w="2458" w:type="dxa"/>
          </w:tcPr>
          <w:p w:rsidR="00AF580C" w:rsidRDefault="00A66F19" w:rsidP="00BF0312">
            <w:pPr>
              <w:jc w:val="center"/>
            </w:pPr>
            <w:r>
              <w:t>715,5</w:t>
            </w:r>
          </w:p>
        </w:tc>
        <w:tc>
          <w:tcPr>
            <w:tcW w:w="2458" w:type="dxa"/>
          </w:tcPr>
          <w:p w:rsidR="00AF580C" w:rsidRDefault="00A66F19" w:rsidP="00BF0312">
            <w:pPr>
              <w:jc w:val="center"/>
            </w:pPr>
            <w:r>
              <w:t>353,8</w:t>
            </w:r>
          </w:p>
        </w:tc>
        <w:tc>
          <w:tcPr>
            <w:tcW w:w="2458" w:type="dxa"/>
          </w:tcPr>
          <w:p w:rsidR="00AF580C" w:rsidRDefault="00A66F19" w:rsidP="00BF0312">
            <w:pPr>
              <w:jc w:val="center"/>
            </w:pPr>
            <w:r>
              <w:t>-361,7</w:t>
            </w:r>
          </w:p>
        </w:tc>
      </w:tr>
      <w:tr w:rsidR="00AF580C" w:rsidTr="00BF0312">
        <w:tc>
          <w:tcPr>
            <w:tcW w:w="2458" w:type="dxa"/>
          </w:tcPr>
          <w:p w:rsidR="00AF580C" w:rsidRDefault="00A66F19" w:rsidP="00BF0312">
            <w:pPr>
              <w:jc w:val="both"/>
            </w:pPr>
            <w:r>
              <w:t>8. Средний возраст запасов</w:t>
            </w:r>
          </w:p>
        </w:tc>
        <w:tc>
          <w:tcPr>
            <w:tcW w:w="2458" w:type="dxa"/>
          </w:tcPr>
          <w:p w:rsidR="00AF580C" w:rsidRDefault="00A66F19" w:rsidP="00BF0312">
            <w:pPr>
              <w:jc w:val="center"/>
            </w:pPr>
            <w:r>
              <w:t>0,5</w:t>
            </w:r>
          </w:p>
        </w:tc>
        <w:tc>
          <w:tcPr>
            <w:tcW w:w="2458" w:type="dxa"/>
          </w:tcPr>
          <w:p w:rsidR="00AF580C" w:rsidRDefault="00A66F19" w:rsidP="00BF0312">
            <w:pPr>
              <w:jc w:val="center"/>
            </w:pPr>
            <w:r>
              <w:t>1</w:t>
            </w:r>
          </w:p>
        </w:tc>
        <w:tc>
          <w:tcPr>
            <w:tcW w:w="2458" w:type="dxa"/>
          </w:tcPr>
          <w:p w:rsidR="00AF580C" w:rsidRDefault="00A66F19" w:rsidP="00BF0312">
            <w:pPr>
              <w:jc w:val="center"/>
            </w:pPr>
            <w:r>
              <w:t>-0,5</w:t>
            </w:r>
          </w:p>
        </w:tc>
      </w:tr>
      <w:tr w:rsidR="00AF580C" w:rsidTr="00BF0312">
        <w:tc>
          <w:tcPr>
            <w:tcW w:w="2458" w:type="dxa"/>
          </w:tcPr>
          <w:p w:rsidR="00AF580C" w:rsidRDefault="00A66F19" w:rsidP="00BF0312">
            <w:pPr>
              <w:jc w:val="both"/>
            </w:pPr>
            <w:r>
              <w:t>9.Оборачмваемость дебит. Задолж-ти</w:t>
            </w:r>
          </w:p>
        </w:tc>
        <w:tc>
          <w:tcPr>
            <w:tcW w:w="2458" w:type="dxa"/>
          </w:tcPr>
          <w:p w:rsidR="00AF580C" w:rsidRDefault="00A66F19" w:rsidP="00BF0312">
            <w:pPr>
              <w:jc w:val="center"/>
            </w:pPr>
            <w:r>
              <w:t>8,4</w:t>
            </w:r>
          </w:p>
        </w:tc>
        <w:tc>
          <w:tcPr>
            <w:tcW w:w="2458" w:type="dxa"/>
          </w:tcPr>
          <w:p w:rsidR="00AF580C" w:rsidRDefault="00A66F19" w:rsidP="00BF0312">
            <w:pPr>
              <w:jc w:val="center"/>
            </w:pPr>
            <w:r>
              <w:t>7,69</w:t>
            </w:r>
          </w:p>
        </w:tc>
        <w:tc>
          <w:tcPr>
            <w:tcW w:w="2458" w:type="dxa"/>
          </w:tcPr>
          <w:p w:rsidR="00AF580C" w:rsidRDefault="00A66F19" w:rsidP="00BF0312">
            <w:pPr>
              <w:jc w:val="center"/>
            </w:pPr>
            <w:r>
              <w:t>-0,71</w:t>
            </w:r>
          </w:p>
        </w:tc>
      </w:tr>
      <w:tr w:rsidR="00AF580C" w:rsidTr="00BF0312">
        <w:tc>
          <w:tcPr>
            <w:tcW w:w="2458" w:type="dxa"/>
          </w:tcPr>
          <w:p w:rsidR="00AF580C" w:rsidRDefault="00A66F19" w:rsidP="00BF0312">
            <w:pPr>
              <w:jc w:val="both"/>
            </w:pPr>
            <w:r>
              <w:t>10. Время оборота дебит. Задолж-ти</w:t>
            </w:r>
          </w:p>
        </w:tc>
        <w:tc>
          <w:tcPr>
            <w:tcW w:w="2458" w:type="dxa"/>
          </w:tcPr>
          <w:p w:rsidR="00AF580C" w:rsidRDefault="00A66F19" w:rsidP="00BF0312">
            <w:pPr>
              <w:jc w:val="center"/>
            </w:pPr>
            <w:r>
              <w:t>44</w:t>
            </w:r>
          </w:p>
        </w:tc>
        <w:tc>
          <w:tcPr>
            <w:tcW w:w="2458" w:type="dxa"/>
          </w:tcPr>
          <w:p w:rsidR="00AF580C" w:rsidRDefault="00A66F19" w:rsidP="00BF0312">
            <w:pPr>
              <w:jc w:val="center"/>
            </w:pPr>
            <w:r>
              <w:t>48</w:t>
            </w:r>
          </w:p>
        </w:tc>
        <w:tc>
          <w:tcPr>
            <w:tcW w:w="2458" w:type="dxa"/>
          </w:tcPr>
          <w:p w:rsidR="00AF580C" w:rsidRDefault="00A66F19" w:rsidP="00BF0312">
            <w:pPr>
              <w:jc w:val="center"/>
            </w:pPr>
            <w:r>
              <w:t>4</w:t>
            </w:r>
          </w:p>
        </w:tc>
      </w:tr>
      <w:tr w:rsidR="00AF580C" w:rsidTr="00BF0312">
        <w:tc>
          <w:tcPr>
            <w:tcW w:w="2458" w:type="dxa"/>
          </w:tcPr>
          <w:p w:rsidR="00AF580C" w:rsidRDefault="00A66F19" w:rsidP="00BF0312">
            <w:pPr>
              <w:jc w:val="both"/>
            </w:pPr>
            <w:r>
              <w:t>11. Оборачиваемость кредит. Задолж-ти</w:t>
            </w:r>
          </w:p>
        </w:tc>
        <w:tc>
          <w:tcPr>
            <w:tcW w:w="2458" w:type="dxa"/>
          </w:tcPr>
          <w:p w:rsidR="00AF580C" w:rsidRDefault="0051329F" w:rsidP="00BF0312">
            <w:pPr>
              <w:jc w:val="center"/>
            </w:pPr>
            <w:r>
              <w:t>6,92</w:t>
            </w:r>
          </w:p>
        </w:tc>
        <w:tc>
          <w:tcPr>
            <w:tcW w:w="2458" w:type="dxa"/>
          </w:tcPr>
          <w:p w:rsidR="00AF580C" w:rsidRDefault="0051329F" w:rsidP="00BF0312">
            <w:pPr>
              <w:jc w:val="center"/>
            </w:pPr>
            <w:r>
              <w:t>7,4</w:t>
            </w:r>
          </w:p>
        </w:tc>
        <w:tc>
          <w:tcPr>
            <w:tcW w:w="2458" w:type="dxa"/>
          </w:tcPr>
          <w:p w:rsidR="00AF580C" w:rsidRDefault="0051329F" w:rsidP="00BF0312">
            <w:pPr>
              <w:jc w:val="center"/>
            </w:pPr>
            <w:r>
              <w:t>0,48</w:t>
            </w:r>
          </w:p>
        </w:tc>
      </w:tr>
      <w:tr w:rsidR="00AF580C" w:rsidTr="00BF0312">
        <w:tc>
          <w:tcPr>
            <w:tcW w:w="2458" w:type="dxa"/>
          </w:tcPr>
          <w:p w:rsidR="00AF580C" w:rsidRDefault="0051329F" w:rsidP="00BF0312">
            <w:pPr>
              <w:jc w:val="both"/>
            </w:pPr>
            <w:r>
              <w:t>12. Время оборота кред. задолж-ти</w:t>
            </w:r>
          </w:p>
        </w:tc>
        <w:tc>
          <w:tcPr>
            <w:tcW w:w="2458" w:type="dxa"/>
          </w:tcPr>
          <w:p w:rsidR="00AF580C" w:rsidRDefault="0051329F" w:rsidP="00BF0312">
            <w:pPr>
              <w:jc w:val="center"/>
            </w:pPr>
            <w:r>
              <w:t>53</w:t>
            </w:r>
          </w:p>
        </w:tc>
        <w:tc>
          <w:tcPr>
            <w:tcW w:w="2458" w:type="dxa"/>
          </w:tcPr>
          <w:p w:rsidR="00AF580C" w:rsidRDefault="0051329F" w:rsidP="00BF0312">
            <w:pPr>
              <w:jc w:val="center"/>
            </w:pPr>
            <w:r>
              <w:t>49</w:t>
            </w:r>
          </w:p>
        </w:tc>
        <w:tc>
          <w:tcPr>
            <w:tcW w:w="2458" w:type="dxa"/>
          </w:tcPr>
          <w:p w:rsidR="00AF580C" w:rsidRDefault="0051329F" w:rsidP="00BF0312">
            <w:pPr>
              <w:jc w:val="center"/>
            </w:pPr>
            <w:r>
              <w:t>-4</w:t>
            </w:r>
          </w:p>
        </w:tc>
      </w:tr>
      <w:tr w:rsidR="00AF580C" w:rsidTr="00BF0312">
        <w:tc>
          <w:tcPr>
            <w:tcW w:w="2458" w:type="dxa"/>
          </w:tcPr>
          <w:p w:rsidR="00AF580C" w:rsidRDefault="0051329F" w:rsidP="00BF0312">
            <w:pPr>
              <w:jc w:val="both"/>
            </w:pPr>
            <w:r>
              <w:t>13. Операционные цикл</w:t>
            </w:r>
          </w:p>
        </w:tc>
        <w:tc>
          <w:tcPr>
            <w:tcW w:w="2458" w:type="dxa"/>
          </w:tcPr>
          <w:p w:rsidR="00AF580C" w:rsidRDefault="0051329F" w:rsidP="00BF0312">
            <w:pPr>
              <w:jc w:val="center"/>
            </w:pPr>
            <w:r>
              <w:t>44,5</w:t>
            </w:r>
          </w:p>
        </w:tc>
        <w:tc>
          <w:tcPr>
            <w:tcW w:w="2458" w:type="dxa"/>
          </w:tcPr>
          <w:p w:rsidR="00AF580C" w:rsidRDefault="0051329F" w:rsidP="00BF0312">
            <w:pPr>
              <w:jc w:val="center"/>
            </w:pPr>
            <w:r>
              <w:t>49</w:t>
            </w:r>
          </w:p>
        </w:tc>
        <w:tc>
          <w:tcPr>
            <w:tcW w:w="2458" w:type="dxa"/>
          </w:tcPr>
          <w:p w:rsidR="00AF580C" w:rsidRDefault="0051329F" w:rsidP="00BF0312">
            <w:pPr>
              <w:jc w:val="center"/>
            </w:pPr>
            <w:r>
              <w:t>4,5</w:t>
            </w:r>
          </w:p>
        </w:tc>
      </w:tr>
      <w:tr w:rsidR="00AF580C" w:rsidTr="00BF0312">
        <w:tc>
          <w:tcPr>
            <w:tcW w:w="2458" w:type="dxa"/>
          </w:tcPr>
          <w:p w:rsidR="00AF580C" w:rsidRDefault="0051329F" w:rsidP="00BF0312">
            <w:pPr>
              <w:jc w:val="both"/>
            </w:pPr>
            <w:r>
              <w:t>14. Оборачиваемость Ск</w:t>
            </w:r>
          </w:p>
        </w:tc>
        <w:tc>
          <w:tcPr>
            <w:tcW w:w="2458" w:type="dxa"/>
          </w:tcPr>
          <w:p w:rsidR="00AF580C" w:rsidRDefault="0051329F" w:rsidP="00BF0312">
            <w:pPr>
              <w:jc w:val="center"/>
            </w:pPr>
            <w:r>
              <w:t>61,2</w:t>
            </w:r>
          </w:p>
        </w:tc>
        <w:tc>
          <w:tcPr>
            <w:tcW w:w="2458" w:type="dxa"/>
          </w:tcPr>
          <w:p w:rsidR="00AF580C" w:rsidRDefault="0051329F" w:rsidP="00BF0312">
            <w:pPr>
              <w:jc w:val="center"/>
            </w:pPr>
            <w:r>
              <w:t>32,64</w:t>
            </w:r>
          </w:p>
        </w:tc>
        <w:tc>
          <w:tcPr>
            <w:tcW w:w="2458" w:type="dxa"/>
          </w:tcPr>
          <w:p w:rsidR="00AF580C" w:rsidRDefault="0051329F" w:rsidP="00BF0312">
            <w:pPr>
              <w:jc w:val="center"/>
            </w:pPr>
            <w:r>
              <w:t>-28,56</w:t>
            </w:r>
          </w:p>
        </w:tc>
      </w:tr>
      <w:tr w:rsidR="00AF580C" w:rsidTr="00BF0312">
        <w:tc>
          <w:tcPr>
            <w:tcW w:w="2458" w:type="dxa"/>
          </w:tcPr>
          <w:p w:rsidR="00AF580C" w:rsidRDefault="0051329F" w:rsidP="00BF0312">
            <w:pPr>
              <w:jc w:val="both"/>
            </w:pPr>
            <w:r>
              <w:t>15. Время оборота Ск</w:t>
            </w:r>
          </w:p>
        </w:tc>
        <w:tc>
          <w:tcPr>
            <w:tcW w:w="2458" w:type="dxa"/>
          </w:tcPr>
          <w:p w:rsidR="00AF580C" w:rsidRDefault="0051329F" w:rsidP="00BF0312">
            <w:pPr>
              <w:jc w:val="center"/>
            </w:pPr>
            <w:r>
              <w:t>6</w:t>
            </w:r>
          </w:p>
        </w:tc>
        <w:tc>
          <w:tcPr>
            <w:tcW w:w="2458" w:type="dxa"/>
          </w:tcPr>
          <w:p w:rsidR="00AF580C" w:rsidRDefault="0051329F" w:rsidP="00BF0312">
            <w:pPr>
              <w:jc w:val="center"/>
            </w:pPr>
            <w:r>
              <w:t>11</w:t>
            </w:r>
          </w:p>
        </w:tc>
        <w:tc>
          <w:tcPr>
            <w:tcW w:w="2458" w:type="dxa"/>
          </w:tcPr>
          <w:p w:rsidR="00AF580C" w:rsidRDefault="0051329F" w:rsidP="00BF0312">
            <w:pPr>
              <w:jc w:val="center"/>
            </w:pPr>
            <w:r>
              <w:t>5</w:t>
            </w:r>
          </w:p>
        </w:tc>
      </w:tr>
    </w:tbl>
    <w:p w:rsidR="00AF580C" w:rsidRDefault="00AF580C" w:rsidP="00A66F19">
      <w:pPr>
        <w:ind w:firstLine="720"/>
        <w:jc w:val="both"/>
      </w:pPr>
    </w:p>
    <w:p w:rsidR="00103A05" w:rsidRPr="0051329F" w:rsidRDefault="0051329F" w:rsidP="00103A05">
      <w:pPr>
        <w:ind w:firstLine="720"/>
        <w:rPr>
          <w:b/>
        </w:rPr>
      </w:pPr>
      <w:r w:rsidRPr="0051329F">
        <w:rPr>
          <w:b/>
        </w:rPr>
        <w:t>Выводы:</w:t>
      </w:r>
    </w:p>
    <w:p w:rsidR="00103A05" w:rsidRDefault="0051329F" w:rsidP="0051329F">
      <w:pPr>
        <w:jc w:val="both"/>
      </w:pPr>
      <w:r>
        <w:t>Со всеми показателями деловой активности у предприятия все хорошо. Скорость оборачиваемости достаточно высокая, есть показатели, которые уменьшились в течение года (некоторые незначительно), а именно: Оборачиваемость активов (на 0,19), Фондоотдача (на 101,6), Оборачиваемость оборотного капитала (на 0,1), Оборачиваемость запасов (на 361,7),</w:t>
      </w:r>
      <w:r w:rsidRPr="0051329F">
        <w:t xml:space="preserve"> </w:t>
      </w:r>
      <w:r>
        <w:t>Средний возраст запасов (на 0,5), Оборачмваемость дебит. Задолж-ти на (0,71), Время оборота кред. задолж-ти (на 4), Оборачиваемость Ск (на 28,56).</w:t>
      </w:r>
      <w:r w:rsidR="00DB17A7">
        <w:t xml:space="preserve"> Как мы видим оборачиваемость активов уменьшилась, это не очень хорошо. Это ведет к понижению выпуска продукции на 1 руб. вложенных средств и к тому, что на тот же объем продаж придется затратить больше вложенных средств.</w:t>
      </w:r>
      <w:r w:rsidR="006C0C91">
        <w:t xml:space="preserve"> Коэффициент ускорения оборачиваемости наоборот вырос, это также плохо. Следует обратить на это внимание. Далее из таблицы видно, что коэффициент фондоотдачи очень велик, но имеет тенденцию к уменьшению, это значит что в скором времени оборотные средства будут уменьшаться. Однако, период обращения основных средств всего 1 день, так что в ближайшее время это нас не слишком затронет.</w:t>
      </w:r>
      <w:r w:rsidR="00BD1301">
        <w:t xml:space="preserve"> </w:t>
      </w:r>
      <w:r w:rsidR="006C0C91">
        <w:t xml:space="preserve">Что касается </w:t>
      </w:r>
      <w:r w:rsidR="00BD1301">
        <w:t>дебиторской</w:t>
      </w:r>
      <w:r w:rsidR="006C0C91">
        <w:t xml:space="preserve"> задолжности, то рекомендуется: контролировать состояние расчетов с покупателями по долгам, расширить круг покупателей с целью уменьшения потерь от неуплаты</w:t>
      </w:r>
      <w:r w:rsidR="00BD1301">
        <w:t>, контроль за соотношением дебиторской и кредиторской задолжности.</w:t>
      </w:r>
    </w:p>
    <w:p w:rsidR="0051329F" w:rsidRDefault="0051329F" w:rsidP="0051329F">
      <w:pPr>
        <w:pStyle w:val="2"/>
      </w:pPr>
      <w:bookmarkStart w:id="19" w:name="_Toc279649805"/>
      <w:r>
        <w:t>7.6 Анализ рентабельности</w:t>
      </w:r>
      <w:bookmarkEnd w:id="19"/>
    </w:p>
    <w:p w:rsidR="0051329F" w:rsidRDefault="0051329F" w:rsidP="0051329F"/>
    <w:p w:rsidR="00BD1301" w:rsidRPr="00A82398" w:rsidRDefault="00BD1301" w:rsidP="00BD1301">
      <w:r w:rsidRPr="00A82398">
        <w:t>Абсолютная величина прибыли отражает экономический эффективность, а она отражает рентабельность предприятия.</w:t>
      </w:r>
    </w:p>
    <w:p w:rsidR="00BD1301" w:rsidRDefault="00BD1301" w:rsidP="00BD1301">
      <w:r w:rsidRPr="00A82398">
        <w:t>Общая формула выглядит так: Р = П(Пч, Пб, Пх/д, Пр, Пв)/ (база, с помощью которой эта прибыль получена) Для экспресс анализа возьмем чистую прибыль.</w:t>
      </w:r>
    </w:p>
    <w:p w:rsidR="00BD1301" w:rsidRDefault="00BD1301" w:rsidP="00BD1301">
      <w:r w:rsidRPr="00FA5E9A">
        <w:rPr>
          <w:b/>
          <w:lang w:val="en-US"/>
        </w:rPr>
        <w:t>P</w:t>
      </w:r>
      <w:r w:rsidRPr="00FA5E9A">
        <w:rPr>
          <w:b/>
        </w:rPr>
        <w:t xml:space="preserve"> продаж</w:t>
      </w:r>
      <w:r>
        <w:t xml:space="preserve"> это </w:t>
      </w:r>
      <w:r w:rsidRPr="00A82398">
        <w:t>долю прибыли в каждом заработанном рубле.</w:t>
      </w:r>
      <w:r>
        <w:t xml:space="preserve"> Она рассчитывается делением Пч на выручку от реализации.</w:t>
      </w:r>
    </w:p>
    <w:p w:rsidR="00BD1301" w:rsidRDefault="00BD1301" w:rsidP="00BD1301">
      <w:r w:rsidRPr="00FA5E9A">
        <w:rPr>
          <w:b/>
        </w:rPr>
        <w:t>Р капитала</w:t>
      </w:r>
      <w:r>
        <w:t xml:space="preserve"> </w:t>
      </w:r>
      <w:r w:rsidRPr="00A82398">
        <w:t xml:space="preserve">Показывает способность </w:t>
      </w:r>
      <w:r>
        <w:t xml:space="preserve">капитала </w:t>
      </w:r>
      <w:r w:rsidRPr="00A82398">
        <w:t>компании порождать прибыль</w:t>
      </w:r>
      <w:r>
        <w:t xml:space="preserve"> и рассчитывается по формуле : Пч</w:t>
      </w:r>
      <w:r w:rsidRPr="00FA5E9A">
        <w:t>/</w:t>
      </w:r>
      <w:r>
        <w:t>К</w:t>
      </w:r>
    </w:p>
    <w:p w:rsidR="00BD1301" w:rsidRDefault="00BD1301" w:rsidP="00BD1301">
      <w:r w:rsidRPr="00FA5E9A">
        <w:rPr>
          <w:b/>
        </w:rPr>
        <w:t>Р основных средств</w:t>
      </w:r>
      <w:r>
        <w:t xml:space="preserve"> </w:t>
      </w:r>
      <w:r w:rsidRPr="00FA5E9A">
        <w:t>показывает эффективность использования основных средств и прочих внеоборотных активов предприятия</w:t>
      </w:r>
      <w:r>
        <w:t>.</w:t>
      </w:r>
      <w:r w:rsidRPr="00FA5E9A">
        <w:t xml:space="preserve"> </w:t>
      </w:r>
      <w:r>
        <w:t>Рассчитывается как отношение чистой прибыли к величине основных средств.</w:t>
      </w:r>
    </w:p>
    <w:p w:rsidR="00BD1301" w:rsidRDefault="00BD1301" w:rsidP="00BD1301">
      <w:r w:rsidRPr="00FA5E9A">
        <w:rPr>
          <w:b/>
        </w:rPr>
        <w:t>Р оборотных средств</w:t>
      </w:r>
      <w:r>
        <w:t xml:space="preserve"> </w:t>
      </w:r>
      <w:r w:rsidRPr="00FA5E9A">
        <w:t xml:space="preserve">показывает эффективность использования </w:t>
      </w:r>
      <w:r>
        <w:t>оборотных средств. Рассчитывается как отношение чистой прибыли к величине оборотных средств.</w:t>
      </w:r>
    </w:p>
    <w:p w:rsidR="00BD1301" w:rsidRPr="00FA5E9A" w:rsidRDefault="00BD1301" w:rsidP="00BD1301">
      <w:pPr>
        <w:rPr>
          <w:szCs w:val="32"/>
        </w:rPr>
      </w:pPr>
      <w:r w:rsidRPr="00FA5E9A">
        <w:rPr>
          <w:b/>
        </w:rPr>
        <w:t>Р собственного капитала</w:t>
      </w:r>
      <w:r>
        <w:t xml:space="preserve"> п</w:t>
      </w:r>
      <w:r w:rsidRPr="00FA5E9A">
        <w:t>оказывает отдачу на инвестиции акционеров с точки зрения учетной прибыли</w:t>
      </w:r>
      <w:r>
        <w:t xml:space="preserve">. Это </w:t>
      </w:r>
      <w:r w:rsidRPr="00FA5E9A">
        <w:t>частное от деления чистой прибыли, полученной за период, на собственный капитал организации.</w:t>
      </w:r>
    </w:p>
    <w:p w:rsidR="00BD1301" w:rsidRPr="003A6C52" w:rsidRDefault="00BD1301" w:rsidP="00BD1301">
      <w:pPr>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BD1301" w:rsidTr="00BF0312">
        <w:tc>
          <w:tcPr>
            <w:tcW w:w="2392" w:type="dxa"/>
          </w:tcPr>
          <w:p w:rsidR="00BD1301" w:rsidRDefault="00BD1301" w:rsidP="00BD0AC6">
            <w:r>
              <w:t>Показатель</w:t>
            </w:r>
          </w:p>
        </w:tc>
        <w:tc>
          <w:tcPr>
            <w:tcW w:w="2393" w:type="dxa"/>
          </w:tcPr>
          <w:p w:rsidR="00BD1301" w:rsidRDefault="00BD1301" w:rsidP="00BF0312">
            <w:pPr>
              <w:jc w:val="center"/>
            </w:pPr>
            <w:r>
              <w:t>2002 г.</w:t>
            </w:r>
          </w:p>
        </w:tc>
        <w:tc>
          <w:tcPr>
            <w:tcW w:w="2393" w:type="dxa"/>
          </w:tcPr>
          <w:p w:rsidR="00BD1301" w:rsidRDefault="00BD1301" w:rsidP="00BF0312">
            <w:pPr>
              <w:jc w:val="center"/>
            </w:pPr>
            <w:r>
              <w:t>2003 г.</w:t>
            </w:r>
          </w:p>
        </w:tc>
        <w:tc>
          <w:tcPr>
            <w:tcW w:w="2393" w:type="dxa"/>
          </w:tcPr>
          <w:p w:rsidR="00BD1301" w:rsidRDefault="00BD1301" w:rsidP="00BF0312">
            <w:pPr>
              <w:jc w:val="center"/>
            </w:pPr>
            <w:r>
              <w:t>Изменение</w:t>
            </w:r>
          </w:p>
        </w:tc>
      </w:tr>
      <w:tr w:rsidR="00BD1301" w:rsidTr="00BF0312">
        <w:tc>
          <w:tcPr>
            <w:tcW w:w="2392" w:type="dxa"/>
          </w:tcPr>
          <w:p w:rsidR="00BD1301" w:rsidRDefault="00BD1301" w:rsidP="00BD0AC6">
            <w:r>
              <w:t>Рентабельность продаж</w:t>
            </w:r>
          </w:p>
        </w:tc>
        <w:tc>
          <w:tcPr>
            <w:tcW w:w="2393" w:type="dxa"/>
          </w:tcPr>
          <w:p w:rsidR="00BD1301" w:rsidRDefault="00BD1301" w:rsidP="00BF0312">
            <w:pPr>
              <w:jc w:val="center"/>
            </w:pPr>
            <w:r>
              <w:t>0.047</w:t>
            </w:r>
          </w:p>
        </w:tc>
        <w:tc>
          <w:tcPr>
            <w:tcW w:w="2393" w:type="dxa"/>
          </w:tcPr>
          <w:p w:rsidR="00BD1301" w:rsidRDefault="00BD1301" w:rsidP="00BF0312">
            <w:pPr>
              <w:jc w:val="center"/>
            </w:pPr>
            <w:r>
              <w:t>0.072</w:t>
            </w:r>
          </w:p>
        </w:tc>
        <w:tc>
          <w:tcPr>
            <w:tcW w:w="2393" w:type="dxa"/>
          </w:tcPr>
          <w:p w:rsidR="00BD1301" w:rsidRDefault="00BD1301" w:rsidP="00BF0312">
            <w:pPr>
              <w:jc w:val="center"/>
            </w:pPr>
            <w:r>
              <w:t>0.025</w:t>
            </w:r>
          </w:p>
        </w:tc>
      </w:tr>
      <w:tr w:rsidR="00BD1301" w:rsidTr="00BF0312">
        <w:tc>
          <w:tcPr>
            <w:tcW w:w="2392" w:type="dxa"/>
          </w:tcPr>
          <w:p w:rsidR="00BD1301" w:rsidRDefault="00BD1301" w:rsidP="00BD0AC6">
            <w:r>
              <w:t>Рентабельность всего капитала</w:t>
            </w:r>
          </w:p>
        </w:tc>
        <w:tc>
          <w:tcPr>
            <w:tcW w:w="2393" w:type="dxa"/>
          </w:tcPr>
          <w:p w:rsidR="00BD1301" w:rsidRDefault="00BD1301" w:rsidP="00BF0312">
            <w:pPr>
              <w:jc w:val="center"/>
            </w:pPr>
            <w:r>
              <w:t>0.296</w:t>
            </w:r>
          </w:p>
        </w:tc>
        <w:tc>
          <w:tcPr>
            <w:tcW w:w="2393" w:type="dxa"/>
          </w:tcPr>
          <w:p w:rsidR="00BD1301" w:rsidRDefault="00BD1301" w:rsidP="00BF0312">
            <w:pPr>
              <w:jc w:val="center"/>
            </w:pPr>
            <w:r>
              <w:t>0.44</w:t>
            </w:r>
          </w:p>
        </w:tc>
        <w:tc>
          <w:tcPr>
            <w:tcW w:w="2393" w:type="dxa"/>
          </w:tcPr>
          <w:p w:rsidR="00BD1301" w:rsidRDefault="00BD1301" w:rsidP="00BF0312">
            <w:pPr>
              <w:jc w:val="center"/>
            </w:pPr>
            <w:r>
              <w:t>0.144</w:t>
            </w:r>
          </w:p>
        </w:tc>
      </w:tr>
      <w:tr w:rsidR="00BD1301" w:rsidTr="00BF0312">
        <w:tc>
          <w:tcPr>
            <w:tcW w:w="2392" w:type="dxa"/>
          </w:tcPr>
          <w:p w:rsidR="00BD1301" w:rsidRDefault="00BD1301" w:rsidP="00BD0AC6">
            <w:r>
              <w:t>Рентабельность основных средств</w:t>
            </w:r>
          </w:p>
        </w:tc>
        <w:tc>
          <w:tcPr>
            <w:tcW w:w="2393" w:type="dxa"/>
          </w:tcPr>
          <w:p w:rsidR="00BD1301" w:rsidRDefault="00BD1301" w:rsidP="00BF0312">
            <w:pPr>
              <w:jc w:val="center"/>
            </w:pPr>
            <w:r>
              <w:t>18.31</w:t>
            </w:r>
          </w:p>
        </w:tc>
        <w:tc>
          <w:tcPr>
            <w:tcW w:w="2393" w:type="dxa"/>
          </w:tcPr>
          <w:p w:rsidR="00BD1301" w:rsidRDefault="00BD1301" w:rsidP="00BF0312">
            <w:pPr>
              <w:jc w:val="center"/>
            </w:pPr>
            <w:r>
              <w:t>20.5</w:t>
            </w:r>
          </w:p>
        </w:tc>
        <w:tc>
          <w:tcPr>
            <w:tcW w:w="2393" w:type="dxa"/>
          </w:tcPr>
          <w:p w:rsidR="00BD1301" w:rsidRDefault="00BD1301" w:rsidP="00BF0312">
            <w:pPr>
              <w:jc w:val="center"/>
            </w:pPr>
            <w:r>
              <w:t>2.19</w:t>
            </w:r>
          </w:p>
        </w:tc>
      </w:tr>
      <w:tr w:rsidR="00BD1301" w:rsidTr="00BF0312">
        <w:tc>
          <w:tcPr>
            <w:tcW w:w="2392" w:type="dxa"/>
          </w:tcPr>
          <w:p w:rsidR="00BD1301" w:rsidRPr="00BF0312" w:rsidRDefault="00BD1301" w:rsidP="00BD0AC6">
            <w:pPr>
              <w:rPr>
                <w:b/>
              </w:rPr>
            </w:pPr>
            <w:r>
              <w:t>Рентабельность оборотных средств</w:t>
            </w:r>
          </w:p>
        </w:tc>
        <w:tc>
          <w:tcPr>
            <w:tcW w:w="2393" w:type="dxa"/>
          </w:tcPr>
          <w:p w:rsidR="00BD1301" w:rsidRDefault="00BD1301" w:rsidP="00BF0312">
            <w:pPr>
              <w:jc w:val="center"/>
            </w:pPr>
            <w:r>
              <w:t>0.3</w:t>
            </w:r>
          </w:p>
        </w:tc>
        <w:tc>
          <w:tcPr>
            <w:tcW w:w="2393" w:type="dxa"/>
          </w:tcPr>
          <w:p w:rsidR="00BD1301" w:rsidRDefault="00BD1301" w:rsidP="00BF0312">
            <w:pPr>
              <w:jc w:val="center"/>
            </w:pPr>
            <w:r>
              <w:t>0.45</w:t>
            </w:r>
          </w:p>
        </w:tc>
        <w:tc>
          <w:tcPr>
            <w:tcW w:w="2393" w:type="dxa"/>
          </w:tcPr>
          <w:p w:rsidR="00BD1301" w:rsidRDefault="00BD1301" w:rsidP="00BF0312">
            <w:pPr>
              <w:jc w:val="center"/>
            </w:pPr>
            <w:r>
              <w:t>0.15</w:t>
            </w:r>
          </w:p>
        </w:tc>
      </w:tr>
      <w:tr w:rsidR="00BD1301" w:rsidTr="00BF0312">
        <w:tc>
          <w:tcPr>
            <w:tcW w:w="2392" w:type="dxa"/>
          </w:tcPr>
          <w:p w:rsidR="00BD1301" w:rsidRDefault="00BD1301" w:rsidP="00BD0AC6">
            <w:r>
              <w:t>Рентабельность собственного капитала</w:t>
            </w:r>
          </w:p>
        </w:tc>
        <w:tc>
          <w:tcPr>
            <w:tcW w:w="2393" w:type="dxa"/>
          </w:tcPr>
          <w:p w:rsidR="00BD1301" w:rsidRDefault="00BD1301" w:rsidP="00BF0312">
            <w:pPr>
              <w:jc w:val="center"/>
            </w:pPr>
            <w:r>
              <w:t>2.91</w:t>
            </w:r>
          </w:p>
        </w:tc>
        <w:tc>
          <w:tcPr>
            <w:tcW w:w="2393" w:type="dxa"/>
          </w:tcPr>
          <w:p w:rsidR="00BD1301" w:rsidRDefault="00BD1301" w:rsidP="00BF0312">
            <w:pPr>
              <w:jc w:val="center"/>
            </w:pPr>
            <w:r>
              <w:t>2.36</w:t>
            </w:r>
          </w:p>
        </w:tc>
        <w:tc>
          <w:tcPr>
            <w:tcW w:w="2393" w:type="dxa"/>
          </w:tcPr>
          <w:p w:rsidR="00BD1301" w:rsidRDefault="00BD1301" w:rsidP="00BF0312">
            <w:pPr>
              <w:jc w:val="center"/>
            </w:pPr>
            <w:r>
              <w:t>-0.55</w:t>
            </w:r>
          </w:p>
        </w:tc>
      </w:tr>
    </w:tbl>
    <w:p w:rsidR="00BD1301" w:rsidRDefault="00BD1301" w:rsidP="00BD1301"/>
    <w:p w:rsidR="00BD1301" w:rsidRDefault="00BD1301" w:rsidP="0051329F">
      <w:pPr>
        <w:sectPr w:rsidR="00BD1301" w:rsidSect="00F617D3">
          <w:pgSz w:w="11906" w:h="16838"/>
          <w:pgMar w:top="1134" w:right="850" w:bottom="1134" w:left="1440" w:header="708" w:footer="708" w:gutter="0"/>
          <w:cols w:space="708"/>
          <w:docGrid w:linePitch="360"/>
        </w:sectPr>
      </w:pPr>
      <w:r>
        <w:t xml:space="preserve">Выводы: Как видно из таблицы, почти все показатели кроме рентабельности собственного капитала имеют тенденцию к повышению. Это хорошо, самая большой коэффициент и самый большой прирост у показателя рентабельность основных средств, возможно это из за их маленького удельного веса в итоге баланса. Рентабельность собственного капитала снизилась на 0.55, это произошло из за резкого увеличения собственного капитала и недостаточного роста чистой прибыли. </w:t>
      </w:r>
    </w:p>
    <w:p w:rsidR="0051329F" w:rsidRDefault="0051329F" w:rsidP="0051329F">
      <w:pPr>
        <w:pStyle w:val="1"/>
        <w:jc w:val="center"/>
      </w:pPr>
      <w:bookmarkStart w:id="20" w:name="_Toc279649806"/>
      <w:r>
        <w:t>8 Выводы и рекомендации</w:t>
      </w:r>
      <w:bookmarkEnd w:id="20"/>
    </w:p>
    <w:p w:rsidR="00BD1301" w:rsidRDefault="00BD1301" w:rsidP="00BD1301">
      <w:r>
        <w:t>1. Предприятие занимается выпуском серийной и эксклюзивной мебели. Наибольший удельный вес имеет серийная мебель, однако у эксклюзивной мебели выше тем роста.</w:t>
      </w:r>
    </w:p>
    <w:p w:rsidR="00BD1301" w:rsidRDefault="00BD1301" w:rsidP="00BD1301">
      <w:r>
        <w:t>Наиболее перспективным является выпуск серийной офисной мебели так как среди всех статей ее темп роста самый высокий.</w:t>
      </w:r>
    </w:p>
    <w:p w:rsidR="00BD1301" w:rsidRDefault="00BD1301" w:rsidP="00BD1301">
      <w:r>
        <w:t xml:space="preserve">2. Общий уровень затрат увеличился на 500,01 тыс. руб.. Однако при сравнении темпа роста затрат с темпом роста товарооборота видно, что темп роста товарооборота (116%) превышает темп роста затрат (111%). Следовательно это положительная тенденция. Одной из проблемных стетей являются транспортные расходы. Средства на оплату транспортных расходов расходуются не рационально. За последний год в три раза выросла аренда через посредников, что привело к большим тратам. Проанализировав штатное расписание мы выяснили, что будет уместно нанять еще одного логиста, это сэкономит нам 145.72 тыс. рублей. </w:t>
      </w:r>
    </w:p>
    <w:p w:rsidR="00BD1301" w:rsidRDefault="00BD1301" w:rsidP="00BD1301">
      <w:r>
        <w:t>3.Так же мы выяснили, что производительность труда рабочих превышает темп роста заработной платы на 25 процентов. Возможно в ближайшем времени потребуется повысить заработную плату. В противном случае производительность труда может снизиться, или может начаться текучесть кадров.</w:t>
      </w:r>
    </w:p>
    <w:p w:rsidR="00BD1301" w:rsidRDefault="00BD1301" w:rsidP="00BD1301">
      <w:r>
        <w:t>4.Из-за уменьшения численности человек объем реализации уменьшился, однако возросла выручка. Тому причиной увеличение производительности труда. Это значит, что рост был вызван интенсивным фактором, что очень хорошо.</w:t>
      </w:r>
    </w:p>
    <w:p w:rsidR="00BD1301" w:rsidRDefault="00BD1301" w:rsidP="00BD1301">
      <w:r>
        <w:t>5.Прибыль от продаж выросла в 2 раза, на такое увеличение повлиял рост объема реализации и снижение себестоимости. Чистая прибыль увеличилась, но в меньшей степени. Тому причиной операционные расходы которые выросли в 2 раза. В такой ситуации следует уделить внимание операционным расходам и выяснить с чем связан такой рост.</w:t>
      </w:r>
    </w:p>
    <w:p w:rsidR="00BD1301" w:rsidRDefault="00BD1301" w:rsidP="00BD1301">
      <w:r>
        <w:t>6.Из пассива видно, что итог баланса растет. Это положительная тенденция. Рост произошел за счет собственного капитала, заемный же капитал наоборот уменьшился. Он состоит только из краткосрочной задолжности. Это плохо так как из за этого наша финансовая устойчивость будет очень маленькой и нам будет сложно привлечь долгосрочный заемный капитал.</w:t>
      </w:r>
    </w:p>
    <w:p w:rsidR="00BD1301" w:rsidRDefault="00BD1301" w:rsidP="00BD1301">
      <w:r>
        <w:t>7.В активе наблюдается рост основных средств, за счет дебюторской задолжности. Это в последствие может сказаться на ликвидности предприятия. Кроме того наблюдается снижение денежных средств предприятия, что плохо отразится на плетежеспособности.</w:t>
      </w:r>
    </w:p>
    <w:p w:rsidR="00BD1301" w:rsidRDefault="00BD1301" w:rsidP="00BD1301">
      <w:r>
        <w:t>8. Анализ ликвидности показал, что у данного предприятия не выполняется первое неравенство условия. Таким образом баланс предприятия нельзя назвать абсолютно ликвидным. На данный момент самый большой платежный недостаток 2706097 руб. Из этого следует, что предприятие не в силах погасить свои самые срочные обязательства, за счет реализации наиболее ликвидных активов. У предприятия остается небольшой запас платежеспособности однако эти деньги мы получим только в течение года или даже позже.</w:t>
      </w:r>
    </w:p>
    <w:p w:rsidR="00BD1301" w:rsidRDefault="00BD1301" w:rsidP="00BD1301">
      <w:r>
        <w:t xml:space="preserve">9.Исследую платежеспособность предприятия, была выявлена плохая тенденция по всем показателям кроме коэффициента промежуточного покрытия. Платежеспособность предприятия на данный момент недостаточна. Однако имеет место быть тенденция повышения платежеспособности. Предприятию следует сокращать краткосрочные заемные средства и стараться привлечь долгосрочные, увеличить удельный вес собственного капитала в источниках формирования оборотных средств. </w:t>
      </w:r>
    </w:p>
    <w:p w:rsidR="00BD1301" w:rsidRDefault="00BD1301" w:rsidP="00BD1301">
      <w:r>
        <w:t>10. Проанализировав финансовую устойчивость предприятия, можно сказать, что активы сформированы в основном за счет заемного капитала , что является негативной тенденцией в работе фирмы и снижает возможность предприятия привлечения дополнительных средств. Предприятие не устойчиво на данный момент, однако наблюдаются положительные тенденции. Предприятие использует свой капитал на финансирование текущей деятельности, что положительно для развития компании.</w:t>
      </w:r>
    </w:p>
    <w:p w:rsidR="00BD1301" w:rsidRDefault="00BD1301" w:rsidP="00BD1301">
      <w:pPr>
        <w:jc w:val="both"/>
      </w:pPr>
      <w:r>
        <w:t>11. Оборачиваемость активов уменьшилась, это не очень хорошо. Это ведет к понижению выпуска продукции на 1 руб. вложенных средств и к тому, что на тот же объем продаж придется затратить больше вложенных средств. Коэффициент ускорения оборачиваемости наоборот вырос, это также плохо. Следует обратить на это внимание. Далее из таблицы видно, что коэффициент фондоотдачи очень велик, но имеет тенденцию к уменьшению, это значит что в скором времени оборотные средства будут уменьшаться. Однако, период обращения основных средств всего 1 день, так что в ближайшее время это нас не слишком затронет. Что касается дебиторской задолжности, то рекомендуется: контролировать состояние расчетов с покупателями по долгам, расширить круг покупателей с целью уменьшения потерь от неуплаты, контроль за соотношением дебиторской и кредиторской задолжности.</w:t>
      </w:r>
    </w:p>
    <w:p w:rsidR="00BD1301" w:rsidRPr="00BD1301" w:rsidRDefault="00BD1301" w:rsidP="00BD1301">
      <w:r>
        <w:t>12. Почти все показатели кроме рентабельности собственного капитала имеют тенденцию к повышению. Это хорошо, самая большой коэффициент и самый большой прирост у показателя рентабельность основных средств, возможно это из за их маленького удельного веса в итоге баланса. В общем рентабельность предприятия довольно неплохи, однако следует обратить внимание на рентабельность собственного капитала.</w:t>
      </w:r>
      <w:bookmarkStart w:id="21" w:name="_GoBack"/>
      <w:bookmarkEnd w:id="21"/>
    </w:p>
    <w:sectPr w:rsidR="00BD1301" w:rsidRPr="00BD1301" w:rsidSect="00BD1301">
      <w:pgSz w:w="11906" w:h="16838"/>
      <w:pgMar w:top="899" w:right="85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450" w:rsidRDefault="00820450">
      <w:r>
        <w:separator/>
      </w:r>
    </w:p>
  </w:endnote>
  <w:endnote w:type="continuationSeparator" w:id="0">
    <w:p w:rsidR="00820450" w:rsidRDefault="0082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29F" w:rsidRDefault="0051329F" w:rsidP="0051329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1329F" w:rsidRDefault="0051329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29F" w:rsidRDefault="0051329F" w:rsidP="0051329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B433E">
      <w:rPr>
        <w:rStyle w:val="a8"/>
        <w:noProof/>
      </w:rPr>
      <w:t>3</w:t>
    </w:r>
    <w:r>
      <w:rPr>
        <w:rStyle w:val="a8"/>
      </w:rPr>
      <w:fldChar w:fldCharType="end"/>
    </w:r>
  </w:p>
  <w:p w:rsidR="0051329F" w:rsidRDefault="0051329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450" w:rsidRDefault="00820450">
      <w:r>
        <w:separator/>
      </w:r>
    </w:p>
  </w:footnote>
  <w:footnote w:type="continuationSeparator" w:id="0">
    <w:p w:rsidR="00820450" w:rsidRDefault="008204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26755"/>
    <w:multiLevelType w:val="hybridMultilevel"/>
    <w:tmpl w:val="C07842F2"/>
    <w:lvl w:ilvl="0" w:tplc="67603C7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168477F3"/>
    <w:multiLevelType w:val="hybridMultilevel"/>
    <w:tmpl w:val="D0AAAE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8773E0E"/>
    <w:multiLevelType w:val="hybridMultilevel"/>
    <w:tmpl w:val="AEC662B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1C883EE6"/>
    <w:multiLevelType w:val="hybridMultilevel"/>
    <w:tmpl w:val="78C47CB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2B231854"/>
    <w:multiLevelType w:val="hybridMultilevel"/>
    <w:tmpl w:val="98849F46"/>
    <w:lvl w:ilvl="0" w:tplc="0419000B">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51"/>
        </w:tabs>
        <w:ind w:left="1451" w:hanging="360"/>
      </w:pPr>
    </w:lvl>
    <w:lvl w:ilvl="2" w:tplc="04190005">
      <w:start w:val="1"/>
      <w:numFmt w:val="decimal"/>
      <w:lvlText w:val="%3."/>
      <w:lvlJc w:val="left"/>
      <w:pPr>
        <w:tabs>
          <w:tab w:val="num" w:pos="2171"/>
        </w:tabs>
        <w:ind w:left="2171" w:hanging="360"/>
      </w:pPr>
    </w:lvl>
    <w:lvl w:ilvl="3" w:tplc="04190001">
      <w:start w:val="1"/>
      <w:numFmt w:val="decimal"/>
      <w:lvlText w:val="%4."/>
      <w:lvlJc w:val="left"/>
      <w:pPr>
        <w:tabs>
          <w:tab w:val="num" w:pos="2891"/>
        </w:tabs>
        <w:ind w:left="2891" w:hanging="360"/>
      </w:pPr>
    </w:lvl>
    <w:lvl w:ilvl="4" w:tplc="04190003">
      <w:start w:val="1"/>
      <w:numFmt w:val="decimal"/>
      <w:lvlText w:val="%5."/>
      <w:lvlJc w:val="left"/>
      <w:pPr>
        <w:tabs>
          <w:tab w:val="num" w:pos="3611"/>
        </w:tabs>
        <w:ind w:left="3611" w:hanging="360"/>
      </w:pPr>
    </w:lvl>
    <w:lvl w:ilvl="5" w:tplc="04190005">
      <w:start w:val="1"/>
      <w:numFmt w:val="decimal"/>
      <w:lvlText w:val="%6."/>
      <w:lvlJc w:val="left"/>
      <w:pPr>
        <w:tabs>
          <w:tab w:val="num" w:pos="4331"/>
        </w:tabs>
        <w:ind w:left="4331" w:hanging="360"/>
      </w:pPr>
    </w:lvl>
    <w:lvl w:ilvl="6" w:tplc="04190001">
      <w:start w:val="1"/>
      <w:numFmt w:val="decimal"/>
      <w:lvlText w:val="%7."/>
      <w:lvlJc w:val="left"/>
      <w:pPr>
        <w:tabs>
          <w:tab w:val="num" w:pos="5051"/>
        </w:tabs>
        <w:ind w:left="5051" w:hanging="360"/>
      </w:pPr>
    </w:lvl>
    <w:lvl w:ilvl="7" w:tplc="04190003">
      <w:start w:val="1"/>
      <w:numFmt w:val="decimal"/>
      <w:lvlText w:val="%8."/>
      <w:lvlJc w:val="left"/>
      <w:pPr>
        <w:tabs>
          <w:tab w:val="num" w:pos="5771"/>
        </w:tabs>
        <w:ind w:left="5771" w:hanging="360"/>
      </w:pPr>
    </w:lvl>
    <w:lvl w:ilvl="8" w:tplc="04190005">
      <w:start w:val="1"/>
      <w:numFmt w:val="decimal"/>
      <w:lvlText w:val="%9."/>
      <w:lvlJc w:val="left"/>
      <w:pPr>
        <w:tabs>
          <w:tab w:val="num" w:pos="6491"/>
        </w:tabs>
        <w:ind w:left="6491" w:hanging="360"/>
      </w:pPr>
    </w:lvl>
  </w:abstractNum>
  <w:abstractNum w:abstractNumId="5">
    <w:nsid w:val="35972B2D"/>
    <w:multiLevelType w:val="hybridMultilevel"/>
    <w:tmpl w:val="2FB491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CF92F79"/>
    <w:multiLevelType w:val="hybridMultilevel"/>
    <w:tmpl w:val="D4EE2960"/>
    <w:lvl w:ilvl="0" w:tplc="0419000D">
      <w:start w:val="1"/>
      <w:numFmt w:val="bullet"/>
      <w:lvlText w:val=""/>
      <w:lvlJc w:val="left"/>
      <w:pPr>
        <w:tabs>
          <w:tab w:val="num" w:pos="774"/>
        </w:tabs>
        <w:ind w:left="774" w:hanging="360"/>
      </w:pPr>
      <w:rPr>
        <w:rFonts w:ascii="Wingdings" w:hAnsi="Wingdings" w:hint="default"/>
      </w:rPr>
    </w:lvl>
    <w:lvl w:ilvl="1" w:tplc="04190003" w:tentative="1">
      <w:start w:val="1"/>
      <w:numFmt w:val="bullet"/>
      <w:lvlText w:val="o"/>
      <w:lvlJc w:val="left"/>
      <w:pPr>
        <w:tabs>
          <w:tab w:val="num" w:pos="1494"/>
        </w:tabs>
        <w:ind w:left="1494" w:hanging="360"/>
      </w:pPr>
      <w:rPr>
        <w:rFonts w:ascii="Courier New" w:hAnsi="Courier New" w:hint="default"/>
      </w:rPr>
    </w:lvl>
    <w:lvl w:ilvl="2" w:tplc="04190005" w:tentative="1">
      <w:start w:val="1"/>
      <w:numFmt w:val="bullet"/>
      <w:lvlText w:val=""/>
      <w:lvlJc w:val="left"/>
      <w:pPr>
        <w:tabs>
          <w:tab w:val="num" w:pos="2214"/>
        </w:tabs>
        <w:ind w:left="2214" w:hanging="360"/>
      </w:pPr>
      <w:rPr>
        <w:rFonts w:ascii="Wingdings" w:hAnsi="Wingdings" w:hint="default"/>
      </w:rPr>
    </w:lvl>
    <w:lvl w:ilvl="3" w:tplc="04190001" w:tentative="1">
      <w:start w:val="1"/>
      <w:numFmt w:val="bullet"/>
      <w:lvlText w:val=""/>
      <w:lvlJc w:val="left"/>
      <w:pPr>
        <w:tabs>
          <w:tab w:val="num" w:pos="2934"/>
        </w:tabs>
        <w:ind w:left="2934" w:hanging="360"/>
      </w:pPr>
      <w:rPr>
        <w:rFonts w:ascii="Symbol" w:hAnsi="Symbol" w:hint="default"/>
      </w:rPr>
    </w:lvl>
    <w:lvl w:ilvl="4" w:tplc="04190003" w:tentative="1">
      <w:start w:val="1"/>
      <w:numFmt w:val="bullet"/>
      <w:lvlText w:val="o"/>
      <w:lvlJc w:val="left"/>
      <w:pPr>
        <w:tabs>
          <w:tab w:val="num" w:pos="3654"/>
        </w:tabs>
        <w:ind w:left="3654" w:hanging="360"/>
      </w:pPr>
      <w:rPr>
        <w:rFonts w:ascii="Courier New" w:hAnsi="Courier New" w:hint="default"/>
      </w:rPr>
    </w:lvl>
    <w:lvl w:ilvl="5" w:tplc="04190005" w:tentative="1">
      <w:start w:val="1"/>
      <w:numFmt w:val="bullet"/>
      <w:lvlText w:val=""/>
      <w:lvlJc w:val="left"/>
      <w:pPr>
        <w:tabs>
          <w:tab w:val="num" w:pos="4374"/>
        </w:tabs>
        <w:ind w:left="4374" w:hanging="360"/>
      </w:pPr>
      <w:rPr>
        <w:rFonts w:ascii="Wingdings" w:hAnsi="Wingdings" w:hint="default"/>
      </w:rPr>
    </w:lvl>
    <w:lvl w:ilvl="6" w:tplc="04190001" w:tentative="1">
      <w:start w:val="1"/>
      <w:numFmt w:val="bullet"/>
      <w:lvlText w:val=""/>
      <w:lvlJc w:val="left"/>
      <w:pPr>
        <w:tabs>
          <w:tab w:val="num" w:pos="5094"/>
        </w:tabs>
        <w:ind w:left="5094" w:hanging="360"/>
      </w:pPr>
      <w:rPr>
        <w:rFonts w:ascii="Symbol" w:hAnsi="Symbol" w:hint="default"/>
      </w:rPr>
    </w:lvl>
    <w:lvl w:ilvl="7" w:tplc="04190003" w:tentative="1">
      <w:start w:val="1"/>
      <w:numFmt w:val="bullet"/>
      <w:lvlText w:val="o"/>
      <w:lvlJc w:val="left"/>
      <w:pPr>
        <w:tabs>
          <w:tab w:val="num" w:pos="5814"/>
        </w:tabs>
        <w:ind w:left="5814" w:hanging="360"/>
      </w:pPr>
      <w:rPr>
        <w:rFonts w:ascii="Courier New" w:hAnsi="Courier New" w:hint="default"/>
      </w:rPr>
    </w:lvl>
    <w:lvl w:ilvl="8" w:tplc="04190005" w:tentative="1">
      <w:start w:val="1"/>
      <w:numFmt w:val="bullet"/>
      <w:lvlText w:val=""/>
      <w:lvlJc w:val="left"/>
      <w:pPr>
        <w:tabs>
          <w:tab w:val="num" w:pos="6534"/>
        </w:tabs>
        <w:ind w:left="6534" w:hanging="360"/>
      </w:pPr>
      <w:rPr>
        <w:rFonts w:ascii="Wingdings" w:hAnsi="Wingdings" w:hint="default"/>
      </w:rPr>
    </w:lvl>
  </w:abstractNum>
  <w:abstractNum w:abstractNumId="7">
    <w:nsid w:val="51CB1A86"/>
    <w:multiLevelType w:val="hybridMultilevel"/>
    <w:tmpl w:val="826CC9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24D1998"/>
    <w:multiLevelType w:val="hybridMultilevel"/>
    <w:tmpl w:val="A47A51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A5D6C99"/>
    <w:multiLevelType w:val="hybridMultilevel"/>
    <w:tmpl w:val="EA08DC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E1A4A3B"/>
    <w:multiLevelType w:val="hybridMultilevel"/>
    <w:tmpl w:val="F900F9A0"/>
    <w:lvl w:ilvl="0" w:tplc="A28A2620">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1">
    <w:nsid w:val="606C4C9A"/>
    <w:multiLevelType w:val="hybridMultilevel"/>
    <w:tmpl w:val="CDB2C8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33E14BE"/>
    <w:multiLevelType w:val="hybridMultilevel"/>
    <w:tmpl w:val="EC5AD248"/>
    <w:lvl w:ilvl="0" w:tplc="0419000D">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3">
    <w:nsid w:val="6A091E7D"/>
    <w:multiLevelType w:val="hybridMultilevel"/>
    <w:tmpl w:val="B6E639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D01029C"/>
    <w:multiLevelType w:val="hybridMultilevel"/>
    <w:tmpl w:val="B24A64D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0745097"/>
    <w:multiLevelType w:val="hybridMultilevel"/>
    <w:tmpl w:val="B290CB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D336E6F"/>
    <w:multiLevelType w:val="multilevel"/>
    <w:tmpl w:val="040EE3F2"/>
    <w:lvl w:ilvl="0">
      <w:start w:val="1"/>
      <w:numFmt w:val="decimal"/>
      <w:lvlText w:val="%1."/>
      <w:lvlJc w:val="left"/>
      <w:pPr>
        <w:tabs>
          <w:tab w:val="num" w:pos="720"/>
        </w:tabs>
        <w:ind w:left="720" w:hanging="360"/>
      </w:pPr>
    </w:lvl>
    <w:lvl w:ilvl="1">
      <w:start w:val="2"/>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0"/>
  </w:num>
  <w:num w:numId="2">
    <w:abstractNumId w:val="6"/>
  </w:num>
  <w:num w:numId="3">
    <w:abstractNumId w:val="12"/>
  </w:num>
  <w:num w:numId="4">
    <w:abstractNumId w:val="1"/>
  </w:num>
  <w:num w:numId="5">
    <w:abstractNumId w:val="8"/>
  </w:num>
  <w:num w:numId="6">
    <w:abstractNumId w:val="2"/>
  </w:num>
  <w:num w:numId="7">
    <w:abstractNumId w:val="7"/>
  </w:num>
  <w:num w:numId="8">
    <w:abstractNumId w:val="16"/>
  </w:num>
  <w:num w:numId="9">
    <w:abstractNumId w:val="3"/>
  </w:num>
  <w:num w:numId="10">
    <w:abstractNumId w:val="5"/>
  </w:num>
  <w:num w:numId="11">
    <w:abstractNumId w:val="9"/>
  </w:num>
  <w:num w:numId="12">
    <w:abstractNumId w:val="15"/>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3"/>
  </w:num>
  <w:num w:numId="16">
    <w:abstractNumId w:val="11"/>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3F7D"/>
    <w:rsid w:val="0006543E"/>
    <w:rsid w:val="00070B7E"/>
    <w:rsid w:val="00073580"/>
    <w:rsid w:val="00090B95"/>
    <w:rsid w:val="000B67D4"/>
    <w:rsid w:val="00103A05"/>
    <w:rsid w:val="00121D10"/>
    <w:rsid w:val="00127367"/>
    <w:rsid w:val="00196006"/>
    <w:rsid w:val="00202386"/>
    <w:rsid w:val="00236116"/>
    <w:rsid w:val="00255081"/>
    <w:rsid w:val="00283A87"/>
    <w:rsid w:val="0029362B"/>
    <w:rsid w:val="00294E2B"/>
    <w:rsid w:val="00314DEC"/>
    <w:rsid w:val="00345082"/>
    <w:rsid w:val="00352786"/>
    <w:rsid w:val="00376245"/>
    <w:rsid w:val="00380339"/>
    <w:rsid w:val="003C13CC"/>
    <w:rsid w:val="003F79D2"/>
    <w:rsid w:val="004068CD"/>
    <w:rsid w:val="00413C1B"/>
    <w:rsid w:val="00425BFC"/>
    <w:rsid w:val="00455EDE"/>
    <w:rsid w:val="00463C30"/>
    <w:rsid w:val="00470BD8"/>
    <w:rsid w:val="0051329F"/>
    <w:rsid w:val="00550FC5"/>
    <w:rsid w:val="005E3E25"/>
    <w:rsid w:val="005E7999"/>
    <w:rsid w:val="0061645D"/>
    <w:rsid w:val="00642E29"/>
    <w:rsid w:val="00684720"/>
    <w:rsid w:val="00690847"/>
    <w:rsid w:val="006B3090"/>
    <w:rsid w:val="006B3666"/>
    <w:rsid w:val="006C0C91"/>
    <w:rsid w:val="006C72A5"/>
    <w:rsid w:val="006E0483"/>
    <w:rsid w:val="006F6CF7"/>
    <w:rsid w:val="007136DB"/>
    <w:rsid w:val="00721C58"/>
    <w:rsid w:val="0074370F"/>
    <w:rsid w:val="00774EED"/>
    <w:rsid w:val="007B4BA7"/>
    <w:rsid w:val="007B6184"/>
    <w:rsid w:val="007F5D63"/>
    <w:rsid w:val="00806928"/>
    <w:rsid w:val="00820450"/>
    <w:rsid w:val="0089503E"/>
    <w:rsid w:val="008A64EF"/>
    <w:rsid w:val="009128F2"/>
    <w:rsid w:val="00921C6B"/>
    <w:rsid w:val="009967AE"/>
    <w:rsid w:val="009970F6"/>
    <w:rsid w:val="009A782D"/>
    <w:rsid w:val="009F10CF"/>
    <w:rsid w:val="00A27B3B"/>
    <w:rsid w:val="00A347B9"/>
    <w:rsid w:val="00A4182B"/>
    <w:rsid w:val="00A66F19"/>
    <w:rsid w:val="00A723A4"/>
    <w:rsid w:val="00A838AE"/>
    <w:rsid w:val="00AF580C"/>
    <w:rsid w:val="00B42855"/>
    <w:rsid w:val="00B5799D"/>
    <w:rsid w:val="00B73F7D"/>
    <w:rsid w:val="00B82D28"/>
    <w:rsid w:val="00BD0AC6"/>
    <w:rsid w:val="00BD1301"/>
    <w:rsid w:val="00BD7D18"/>
    <w:rsid w:val="00BF0312"/>
    <w:rsid w:val="00C308E0"/>
    <w:rsid w:val="00C45061"/>
    <w:rsid w:val="00C524AF"/>
    <w:rsid w:val="00C53812"/>
    <w:rsid w:val="00C814A5"/>
    <w:rsid w:val="00CB433E"/>
    <w:rsid w:val="00CF27F9"/>
    <w:rsid w:val="00CF5CA3"/>
    <w:rsid w:val="00D210E7"/>
    <w:rsid w:val="00D37544"/>
    <w:rsid w:val="00D625EA"/>
    <w:rsid w:val="00D853BB"/>
    <w:rsid w:val="00D86D2D"/>
    <w:rsid w:val="00DA3F1E"/>
    <w:rsid w:val="00DA66BD"/>
    <w:rsid w:val="00DB17A7"/>
    <w:rsid w:val="00DC2386"/>
    <w:rsid w:val="00DD0E29"/>
    <w:rsid w:val="00E72D0C"/>
    <w:rsid w:val="00ED22D2"/>
    <w:rsid w:val="00F04B2D"/>
    <w:rsid w:val="00F617D3"/>
    <w:rsid w:val="00F6720A"/>
    <w:rsid w:val="00F773F6"/>
    <w:rsid w:val="00FA1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FA25F590-AA25-4699-AEBD-B437C3AF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DC2386"/>
    <w:pPr>
      <w:keepNext/>
      <w:spacing w:before="240" w:after="60"/>
      <w:outlineLvl w:val="0"/>
    </w:pPr>
    <w:rPr>
      <w:rFonts w:ascii="Arial" w:hAnsi="Arial" w:cs="Arial"/>
      <w:b/>
      <w:bCs/>
      <w:kern w:val="32"/>
      <w:sz w:val="32"/>
      <w:szCs w:val="32"/>
    </w:rPr>
  </w:style>
  <w:style w:type="paragraph" w:styleId="2">
    <w:name w:val="heading 2"/>
    <w:basedOn w:val="a"/>
    <w:next w:val="a"/>
    <w:qFormat/>
    <w:rsid w:val="006C72A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style>
  <w:style w:type="character" w:customStyle="1" w:styleId="txtl1">
    <w:name w:val="txtl1"/>
    <w:basedOn w:val="a0"/>
    <w:rPr>
      <w:rFonts w:ascii="Arial" w:hAnsi="Arial" w:cs="Arial" w:hint="default"/>
      <w:color w:val="000000"/>
      <w:sz w:val="16"/>
      <w:szCs w:val="16"/>
    </w:rPr>
  </w:style>
  <w:style w:type="paragraph" w:styleId="20">
    <w:name w:val="Body Text 2"/>
    <w:basedOn w:val="a"/>
    <w:pPr>
      <w:jc w:val="both"/>
    </w:pPr>
    <w:rPr>
      <w:sz w:val="20"/>
    </w:rPr>
  </w:style>
  <w:style w:type="paragraph" w:styleId="a5">
    <w:name w:val="Body Text Indent"/>
    <w:basedOn w:val="a"/>
    <w:pPr>
      <w:ind w:firstLine="709"/>
      <w:jc w:val="both"/>
    </w:pPr>
    <w:rPr>
      <w:sz w:val="20"/>
    </w:rPr>
  </w:style>
  <w:style w:type="paragraph" w:styleId="21">
    <w:name w:val="Body Text Indent 2"/>
    <w:basedOn w:val="a"/>
    <w:pPr>
      <w:ind w:firstLine="709"/>
      <w:jc w:val="center"/>
    </w:pPr>
    <w:rPr>
      <w:sz w:val="28"/>
    </w:rPr>
  </w:style>
  <w:style w:type="table" w:styleId="a6">
    <w:name w:val="Table Grid"/>
    <w:basedOn w:val="a1"/>
    <w:rsid w:val="006C72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Абзац списка1"/>
    <w:basedOn w:val="a"/>
    <w:rsid w:val="000B67D4"/>
    <w:pPr>
      <w:spacing w:after="200" w:line="276" w:lineRule="auto"/>
      <w:ind w:left="720"/>
      <w:contextualSpacing/>
    </w:pPr>
    <w:rPr>
      <w:rFonts w:ascii="Calibri" w:hAnsi="Calibri"/>
      <w:sz w:val="22"/>
      <w:szCs w:val="22"/>
      <w:lang w:eastAsia="en-US"/>
    </w:rPr>
  </w:style>
  <w:style w:type="character" w:customStyle="1" w:styleId="a4">
    <w:name w:val="Основной текст Знак"/>
    <w:basedOn w:val="a0"/>
    <w:link w:val="a3"/>
    <w:locked/>
    <w:rsid w:val="00470BD8"/>
    <w:rPr>
      <w:sz w:val="24"/>
      <w:szCs w:val="24"/>
      <w:lang w:val="ru-RU" w:eastAsia="ru-RU" w:bidi="ar-SA"/>
    </w:rPr>
  </w:style>
  <w:style w:type="paragraph" w:styleId="a7">
    <w:name w:val="footer"/>
    <w:basedOn w:val="a"/>
    <w:rsid w:val="0051329F"/>
    <w:pPr>
      <w:tabs>
        <w:tab w:val="center" w:pos="4677"/>
        <w:tab w:val="right" w:pos="9355"/>
      </w:tabs>
    </w:pPr>
  </w:style>
  <w:style w:type="character" w:styleId="a8">
    <w:name w:val="page number"/>
    <w:basedOn w:val="a0"/>
    <w:rsid w:val="0051329F"/>
  </w:style>
  <w:style w:type="paragraph" w:styleId="11">
    <w:name w:val="toc 1"/>
    <w:basedOn w:val="a"/>
    <w:next w:val="a"/>
    <w:autoRedefine/>
    <w:semiHidden/>
    <w:rsid w:val="00BD1301"/>
  </w:style>
  <w:style w:type="paragraph" w:styleId="22">
    <w:name w:val="toc 2"/>
    <w:basedOn w:val="a"/>
    <w:next w:val="a"/>
    <w:autoRedefine/>
    <w:semiHidden/>
    <w:rsid w:val="00BD1301"/>
    <w:pPr>
      <w:ind w:left="240"/>
    </w:pPr>
  </w:style>
  <w:style w:type="character" w:styleId="a9">
    <w:name w:val="Hyperlink"/>
    <w:basedOn w:val="a0"/>
    <w:rsid w:val="00BD1301"/>
    <w:rPr>
      <w:color w:val="0000FF"/>
      <w:u w:val="single"/>
    </w:rPr>
  </w:style>
  <w:style w:type="paragraph" w:styleId="aa">
    <w:name w:val="header"/>
    <w:basedOn w:val="a"/>
    <w:link w:val="ab"/>
    <w:rsid w:val="00B42855"/>
    <w:pPr>
      <w:tabs>
        <w:tab w:val="center" w:pos="4677"/>
        <w:tab w:val="right" w:pos="9355"/>
      </w:tabs>
    </w:pPr>
  </w:style>
  <w:style w:type="character" w:customStyle="1" w:styleId="ab">
    <w:name w:val="Верхний колонтитул Знак"/>
    <w:basedOn w:val="a0"/>
    <w:link w:val="aa"/>
    <w:rsid w:val="00B428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858261">
      <w:bodyDiv w:val="1"/>
      <w:marLeft w:val="0"/>
      <w:marRight w:val="0"/>
      <w:marTop w:val="0"/>
      <w:marBottom w:val="0"/>
      <w:divBdr>
        <w:top w:val="none" w:sz="0" w:space="0" w:color="auto"/>
        <w:left w:val="none" w:sz="0" w:space="0" w:color="auto"/>
        <w:bottom w:val="none" w:sz="0" w:space="0" w:color="auto"/>
        <w:right w:val="none" w:sz="0" w:space="0" w:color="auto"/>
      </w:divBdr>
    </w:div>
    <w:div w:id="886382056">
      <w:bodyDiv w:val="1"/>
      <w:marLeft w:val="0"/>
      <w:marRight w:val="0"/>
      <w:marTop w:val="0"/>
      <w:marBottom w:val="0"/>
      <w:divBdr>
        <w:top w:val="none" w:sz="0" w:space="0" w:color="auto"/>
        <w:left w:val="none" w:sz="0" w:space="0" w:color="auto"/>
        <w:bottom w:val="none" w:sz="0" w:space="0" w:color="auto"/>
        <w:right w:val="none" w:sz="0" w:space="0" w:color="auto"/>
      </w:divBdr>
    </w:div>
    <w:div w:id="1128203034">
      <w:bodyDiv w:val="1"/>
      <w:marLeft w:val="0"/>
      <w:marRight w:val="0"/>
      <w:marTop w:val="0"/>
      <w:marBottom w:val="0"/>
      <w:divBdr>
        <w:top w:val="none" w:sz="0" w:space="0" w:color="auto"/>
        <w:left w:val="none" w:sz="0" w:space="0" w:color="auto"/>
        <w:bottom w:val="none" w:sz="0" w:space="0" w:color="auto"/>
        <w:right w:val="none" w:sz="0" w:space="0" w:color="auto"/>
      </w:divBdr>
    </w:div>
    <w:div w:id="1453330794">
      <w:bodyDiv w:val="1"/>
      <w:marLeft w:val="0"/>
      <w:marRight w:val="0"/>
      <w:marTop w:val="0"/>
      <w:marBottom w:val="0"/>
      <w:divBdr>
        <w:top w:val="none" w:sz="0" w:space="0" w:color="auto"/>
        <w:left w:val="none" w:sz="0" w:space="0" w:color="auto"/>
        <w:bottom w:val="none" w:sz="0" w:space="0" w:color="auto"/>
        <w:right w:val="none" w:sz="0" w:space="0" w:color="auto"/>
      </w:divBdr>
    </w:div>
    <w:div w:id="195848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7599</Words>
  <Characters>43318</Characters>
  <Application>Microsoft Office Word</Application>
  <DocSecurity>0</DocSecurity>
  <Lines>360</Lines>
  <Paragraphs>101</Paragraphs>
  <ScaleCrop>false</ScaleCrop>
  <HeadingPairs>
    <vt:vector size="4" baseType="variant">
      <vt:variant>
        <vt:lpstr>Название</vt:lpstr>
      </vt:variant>
      <vt:variant>
        <vt:i4>1</vt:i4>
      </vt:variant>
      <vt:variant>
        <vt:lpstr>Заголовки</vt:lpstr>
      </vt:variant>
      <vt:variant>
        <vt:i4>21</vt:i4>
      </vt:variant>
    </vt:vector>
  </HeadingPairs>
  <TitlesOfParts>
    <vt:vector size="22" baseType="lpstr">
      <vt:lpstr>АФХД "ЛЭНДЛ"</vt:lpstr>
      <vt:lpstr>1 Характеристика деятельности предприятия ООО «ЛэндЛ»</vt:lpstr>
      <vt:lpstr>2  Анализ объема и структуры реализации ООО «ЛэндЛ»</vt:lpstr>
      <vt:lpstr>3 Анализ затрат</vt:lpstr>
      <vt:lpstr>    3.1 Анализ транспортных расходов</vt:lpstr>
      <vt:lpstr>    3.2 Анализ штатного расписания</vt:lpstr>
      <vt:lpstr>4 Анализ производительности труда</vt:lpstr>
      <vt:lpstr>Анализ производительности труда основан на анализе изменения выручки от реализац</vt:lpstr>
      <vt:lpstr>В данном разделе мы должны проследить за связью между ростом з/п и ростом произв</vt:lpstr>
      <vt:lpstr>Анализ производительности труда и расходов по оплате труда тесно связаны между с</vt:lpstr>
      <vt:lpstr>Экономически целесообразным является соотношение, когда индекс (прирост) фонда о</vt:lpstr>
      <vt:lpstr/>
      <vt:lpstr>5 Факторный анализ</vt:lpstr>
      <vt:lpstr>6 Анализ финансовых результатов деятельности ООО «ЛэндЛ» </vt:lpstr>
      <vt:lpstr>7 Обобщенный анализ финансового состояния предприятия ООО «ЛэндЛ» (экспресс-анал</vt:lpstr>
      <vt:lpstr>    7.1 Анализ имущественного положения предприятия</vt:lpstr>
      <vt:lpstr>    Анализ ликвидности баланса</vt:lpstr>
      <vt:lpstr>    7.3 Анализ платежеспособности</vt:lpstr>
      <vt:lpstr>    7.4 Анализ финансовой устойчивости</vt:lpstr>
      <vt:lpstr>    7.5 Анализ деловой активности</vt:lpstr>
      <vt:lpstr>    7.6 Анализ рентабельности</vt:lpstr>
      <vt:lpstr>8 Выводы и рекомендации</vt:lpstr>
    </vt:vector>
  </TitlesOfParts>
  <Company/>
  <LinksUpToDate>false</LinksUpToDate>
  <CharactersWithSpaces>50816</CharactersWithSpaces>
  <SharedDoc>false</SharedDoc>
  <HLinks>
    <vt:vector size="96" baseType="variant">
      <vt:variant>
        <vt:i4>2031671</vt:i4>
      </vt:variant>
      <vt:variant>
        <vt:i4>92</vt:i4>
      </vt:variant>
      <vt:variant>
        <vt:i4>0</vt:i4>
      </vt:variant>
      <vt:variant>
        <vt:i4>5</vt:i4>
      </vt:variant>
      <vt:variant>
        <vt:lpwstr/>
      </vt:variant>
      <vt:variant>
        <vt:lpwstr>_Toc279649806</vt:lpwstr>
      </vt:variant>
      <vt:variant>
        <vt:i4>2031671</vt:i4>
      </vt:variant>
      <vt:variant>
        <vt:i4>86</vt:i4>
      </vt:variant>
      <vt:variant>
        <vt:i4>0</vt:i4>
      </vt:variant>
      <vt:variant>
        <vt:i4>5</vt:i4>
      </vt:variant>
      <vt:variant>
        <vt:lpwstr/>
      </vt:variant>
      <vt:variant>
        <vt:lpwstr>_Toc279649805</vt:lpwstr>
      </vt:variant>
      <vt:variant>
        <vt:i4>2031671</vt:i4>
      </vt:variant>
      <vt:variant>
        <vt:i4>80</vt:i4>
      </vt:variant>
      <vt:variant>
        <vt:i4>0</vt:i4>
      </vt:variant>
      <vt:variant>
        <vt:i4>5</vt:i4>
      </vt:variant>
      <vt:variant>
        <vt:lpwstr/>
      </vt:variant>
      <vt:variant>
        <vt:lpwstr>_Toc279649804</vt:lpwstr>
      </vt:variant>
      <vt:variant>
        <vt:i4>2031671</vt:i4>
      </vt:variant>
      <vt:variant>
        <vt:i4>74</vt:i4>
      </vt:variant>
      <vt:variant>
        <vt:i4>0</vt:i4>
      </vt:variant>
      <vt:variant>
        <vt:i4>5</vt:i4>
      </vt:variant>
      <vt:variant>
        <vt:lpwstr/>
      </vt:variant>
      <vt:variant>
        <vt:lpwstr>_Toc279649803</vt:lpwstr>
      </vt:variant>
      <vt:variant>
        <vt:i4>2031671</vt:i4>
      </vt:variant>
      <vt:variant>
        <vt:i4>68</vt:i4>
      </vt:variant>
      <vt:variant>
        <vt:i4>0</vt:i4>
      </vt:variant>
      <vt:variant>
        <vt:i4>5</vt:i4>
      </vt:variant>
      <vt:variant>
        <vt:lpwstr/>
      </vt:variant>
      <vt:variant>
        <vt:lpwstr>_Toc279649802</vt:lpwstr>
      </vt:variant>
      <vt:variant>
        <vt:i4>2031671</vt:i4>
      </vt:variant>
      <vt:variant>
        <vt:i4>62</vt:i4>
      </vt:variant>
      <vt:variant>
        <vt:i4>0</vt:i4>
      </vt:variant>
      <vt:variant>
        <vt:i4>5</vt:i4>
      </vt:variant>
      <vt:variant>
        <vt:lpwstr/>
      </vt:variant>
      <vt:variant>
        <vt:lpwstr>_Toc279649801</vt:lpwstr>
      </vt:variant>
      <vt:variant>
        <vt:i4>2031671</vt:i4>
      </vt:variant>
      <vt:variant>
        <vt:i4>56</vt:i4>
      </vt:variant>
      <vt:variant>
        <vt:i4>0</vt:i4>
      </vt:variant>
      <vt:variant>
        <vt:i4>5</vt:i4>
      </vt:variant>
      <vt:variant>
        <vt:lpwstr/>
      </vt:variant>
      <vt:variant>
        <vt:lpwstr>_Toc279649800</vt:lpwstr>
      </vt:variant>
      <vt:variant>
        <vt:i4>1441848</vt:i4>
      </vt:variant>
      <vt:variant>
        <vt:i4>50</vt:i4>
      </vt:variant>
      <vt:variant>
        <vt:i4>0</vt:i4>
      </vt:variant>
      <vt:variant>
        <vt:i4>5</vt:i4>
      </vt:variant>
      <vt:variant>
        <vt:lpwstr/>
      </vt:variant>
      <vt:variant>
        <vt:lpwstr>_Toc279649799</vt:lpwstr>
      </vt:variant>
      <vt:variant>
        <vt:i4>1441848</vt:i4>
      </vt:variant>
      <vt:variant>
        <vt:i4>44</vt:i4>
      </vt:variant>
      <vt:variant>
        <vt:i4>0</vt:i4>
      </vt:variant>
      <vt:variant>
        <vt:i4>5</vt:i4>
      </vt:variant>
      <vt:variant>
        <vt:lpwstr/>
      </vt:variant>
      <vt:variant>
        <vt:lpwstr>_Toc279649798</vt:lpwstr>
      </vt:variant>
      <vt:variant>
        <vt:i4>1441848</vt:i4>
      </vt:variant>
      <vt:variant>
        <vt:i4>38</vt:i4>
      </vt:variant>
      <vt:variant>
        <vt:i4>0</vt:i4>
      </vt:variant>
      <vt:variant>
        <vt:i4>5</vt:i4>
      </vt:variant>
      <vt:variant>
        <vt:lpwstr/>
      </vt:variant>
      <vt:variant>
        <vt:lpwstr>_Toc279649797</vt:lpwstr>
      </vt:variant>
      <vt:variant>
        <vt:i4>1441848</vt:i4>
      </vt:variant>
      <vt:variant>
        <vt:i4>32</vt:i4>
      </vt:variant>
      <vt:variant>
        <vt:i4>0</vt:i4>
      </vt:variant>
      <vt:variant>
        <vt:i4>5</vt:i4>
      </vt:variant>
      <vt:variant>
        <vt:lpwstr/>
      </vt:variant>
      <vt:variant>
        <vt:lpwstr>_Toc279649791</vt:lpwstr>
      </vt:variant>
      <vt:variant>
        <vt:i4>1441848</vt:i4>
      </vt:variant>
      <vt:variant>
        <vt:i4>26</vt:i4>
      </vt:variant>
      <vt:variant>
        <vt:i4>0</vt:i4>
      </vt:variant>
      <vt:variant>
        <vt:i4>5</vt:i4>
      </vt:variant>
      <vt:variant>
        <vt:lpwstr/>
      </vt:variant>
      <vt:variant>
        <vt:lpwstr>_Toc279649790</vt:lpwstr>
      </vt:variant>
      <vt:variant>
        <vt:i4>1507384</vt:i4>
      </vt:variant>
      <vt:variant>
        <vt:i4>20</vt:i4>
      </vt:variant>
      <vt:variant>
        <vt:i4>0</vt:i4>
      </vt:variant>
      <vt:variant>
        <vt:i4>5</vt:i4>
      </vt:variant>
      <vt:variant>
        <vt:lpwstr/>
      </vt:variant>
      <vt:variant>
        <vt:lpwstr>_Toc279649789</vt:lpwstr>
      </vt:variant>
      <vt:variant>
        <vt:i4>1507384</vt:i4>
      </vt:variant>
      <vt:variant>
        <vt:i4>14</vt:i4>
      </vt:variant>
      <vt:variant>
        <vt:i4>0</vt:i4>
      </vt:variant>
      <vt:variant>
        <vt:i4>5</vt:i4>
      </vt:variant>
      <vt:variant>
        <vt:lpwstr/>
      </vt:variant>
      <vt:variant>
        <vt:lpwstr>_Toc279649788</vt:lpwstr>
      </vt:variant>
      <vt:variant>
        <vt:i4>1507384</vt:i4>
      </vt:variant>
      <vt:variant>
        <vt:i4>8</vt:i4>
      </vt:variant>
      <vt:variant>
        <vt:i4>0</vt:i4>
      </vt:variant>
      <vt:variant>
        <vt:i4>5</vt:i4>
      </vt:variant>
      <vt:variant>
        <vt:lpwstr/>
      </vt:variant>
      <vt:variant>
        <vt:lpwstr>_Toc279649787</vt:lpwstr>
      </vt:variant>
      <vt:variant>
        <vt:i4>1507384</vt:i4>
      </vt:variant>
      <vt:variant>
        <vt:i4>2</vt:i4>
      </vt:variant>
      <vt:variant>
        <vt:i4>0</vt:i4>
      </vt:variant>
      <vt:variant>
        <vt:i4>5</vt:i4>
      </vt:variant>
      <vt:variant>
        <vt:lpwstr/>
      </vt:variant>
      <vt:variant>
        <vt:lpwstr>_Toc279649786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АФХД "ЛЭНДЛ"</dc:title>
  <dc:subject/>
  <dc:creator>bREEdmc</dc:creator>
  <cp:keywords/>
  <cp:lastModifiedBy>admin</cp:lastModifiedBy>
  <cp:revision>2</cp:revision>
  <cp:lastPrinted>2011-02-16T05:40:00Z</cp:lastPrinted>
  <dcterms:created xsi:type="dcterms:W3CDTF">2014-04-05T18:26:00Z</dcterms:created>
  <dcterms:modified xsi:type="dcterms:W3CDTF">2014-04-05T18:26:00Z</dcterms:modified>
</cp:coreProperties>
</file>