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wmf" ContentType="image/x-wmf"/>
  <Default Extension="xls" ContentType="application/vnd.ms-exce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C5D0B" w:rsidRDefault="00EC5D0B">
      <w:pPr>
        <w:pStyle w:val="1"/>
        <w:shd w:val="clear" w:color="auto" w:fill="auto"/>
        <w:adjustRightInd/>
        <w:spacing w:line="360" w:lineRule="auto"/>
        <w:jc w:val="center"/>
        <w:rPr>
          <w:b/>
          <w:color w:val="auto"/>
          <w:kern w:val="32"/>
          <w:szCs w:val="28"/>
        </w:rPr>
      </w:pPr>
      <w:bookmarkStart w:id="0" w:name="_Toc165194583"/>
      <w:r>
        <w:rPr>
          <w:b/>
          <w:color w:val="auto"/>
          <w:kern w:val="32"/>
          <w:szCs w:val="28"/>
        </w:rPr>
        <w:t xml:space="preserve">Оформление курсовой </w:t>
      </w:r>
      <w:bookmarkEnd w:id="0"/>
      <w:r>
        <w:rPr>
          <w:b/>
          <w:color w:val="auto"/>
          <w:kern w:val="32"/>
          <w:szCs w:val="28"/>
        </w:rPr>
        <w:t>работы</w:t>
      </w:r>
      <w:r w:rsidR="00DA4E9F">
        <w:rPr>
          <w:b/>
          <w:color w:val="auto"/>
          <w:kern w:val="32"/>
          <w:szCs w:val="28"/>
        </w:rPr>
        <w:t xml:space="preserve"> или курсового проекта</w:t>
      </w:r>
    </w:p>
    <w:p w:rsidR="00EC5D0B" w:rsidRDefault="00EC5D0B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Курсовая работа выполняется на компьютере.</w:t>
      </w:r>
    </w:p>
    <w:p w:rsidR="00EC5D0B" w:rsidRDefault="00EC5D0B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Текст работы размещается на одной стороне листа. По краям листа оставляются свободные поля: слева - </w:t>
      </w:r>
      <w:smartTag w:uri="urn:schemas-microsoft-com:office:smarttags" w:element="metricconverter">
        <w:smartTagPr>
          <w:attr w:name="ProductID" w:val="35 мм"/>
        </w:smartTagPr>
        <w:r>
          <w:rPr>
            <w:sz w:val="28"/>
            <w:szCs w:val="28"/>
          </w:rPr>
          <w:t>35 мм</w:t>
        </w:r>
      </w:smartTag>
      <w:r>
        <w:rPr>
          <w:sz w:val="28"/>
          <w:szCs w:val="28"/>
        </w:rPr>
        <w:t xml:space="preserve">., справа </w:t>
      </w:r>
      <w:smartTag w:uri="urn:schemas-microsoft-com:office:smarttags" w:element="metricconverter">
        <w:smartTagPr>
          <w:attr w:name="ProductID" w:val="-10 мм"/>
        </w:smartTagPr>
        <w:r>
          <w:rPr>
            <w:sz w:val="28"/>
            <w:szCs w:val="28"/>
          </w:rPr>
          <w:t>-10 мм</w:t>
        </w:r>
      </w:smartTag>
      <w:r>
        <w:rPr>
          <w:sz w:val="28"/>
          <w:szCs w:val="28"/>
        </w:rPr>
        <w:t xml:space="preserve">., сверху - </w:t>
      </w:r>
      <w:smartTag w:uri="urn:schemas-microsoft-com:office:smarttags" w:element="metricconverter">
        <w:smartTagPr>
          <w:attr w:name="ProductID" w:val="20 мм"/>
        </w:smartTagPr>
        <w:r>
          <w:rPr>
            <w:sz w:val="28"/>
            <w:szCs w:val="28"/>
          </w:rPr>
          <w:t>20 мм</w:t>
        </w:r>
      </w:smartTag>
      <w:r>
        <w:rPr>
          <w:sz w:val="28"/>
          <w:szCs w:val="28"/>
        </w:rPr>
        <w:t xml:space="preserve">., снизу - </w:t>
      </w:r>
      <w:smartTag w:uri="urn:schemas-microsoft-com:office:smarttags" w:element="metricconverter">
        <w:smartTagPr>
          <w:attr w:name="ProductID" w:val="25 мм"/>
        </w:smartTagPr>
        <w:r>
          <w:rPr>
            <w:sz w:val="28"/>
            <w:szCs w:val="28"/>
          </w:rPr>
          <w:t>25 мм</w:t>
        </w:r>
      </w:smartTag>
      <w:r>
        <w:rPr>
          <w:sz w:val="28"/>
          <w:szCs w:val="28"/>
        </w:rPr>
        <w:t xml:space="preserve">., красная строка – </w:t>
      </w:r>
      <w:smartTag w:uri="urn:schemas-microsoft-com:office:smarttags" w:element="metricconverter">
        <w:smartTagPr>
          <w:attr w:name="ProductID" w:val="1,27 см"/>
        </w:smartTagPr>
        <w:r>
          <w:rPr>
            <w:sz w:val="28"/>
            <w:szCs w:val="28"/>
          </w:rPr>
          <w:t>1,27 см</w:t>
        </w:r>
      </w:smartTag>
      <w:r>
        <w:rPr>
          <w:sz w:val="28"/>
          <w:szCs w:val="28"/>
        </w:rPr>
        <w:t>.</w:t>
      </w:r>
    </w:p>
    <w:p w:rsidR="00EC5D0B" w:rsidRDefault="00EC5D0B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Используется шрифт – Times New Roman, размер шрифта – 14, межстрочный интервал – </w:t>
      </w:r>
      <w:smartTag w:uri="urn:schemas-microsoft-com:office:smarttags" w:element="metricconverter">
        <w:smartTagPr>
          <w:attr w:name="ProductID" w:val="1,5 см"/>
        </w:smartTagPr>
        <w:r>
          <w:rPr>
            <w:sz w:val="28"/>
            <w:szCs w:val="28"/>
          </w:rPr>
          <w:t>1,5 см</w:t>
        </w:r>
      </w:smartTag>
      <w:r>
        <w:rPr>
          <w:sz w:val="28"/>
          <w:szCs w:val="28"/>
        </w:rPr>
        <w:t>. В курсовом проекте изложение текста введения, каждой главы, заключения (выводов и предложений), списка литературы, приложений начинается с новой страницы. Иные разрывы в тексте не допускаются.</w:t>
      </w:r>
    </w:p>
    <w:p w:rsidR="00EC5D0B" w:rsidRDefault="00EC5D0B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Образец оформления титульного листа представлен в приложении А. также необходимо приложить лист для написания рецензии (приложение Б). </w:t>
      </w:r>
    </w:p>
    <w:p w:rsidR="00EC5D0B" w:rsidRDefault="00EC5D0B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Текст документа разделяют на разделы и подразделы.</w:t>
      </w:r>
    </w:p>
    <w:p w:rsidR="00EC5D0B" w:rsidRDefault="00EC5D0B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Листы документа нумеруют в пределах каждой части.</w:t>
      </w:r>
    </w:p>
    <w:p w:rsidR="00EC5D0B" w:rsidRDefault="00EC5D0B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Разделы должны иметь порядковые номера в пределах всего документа, обозначенные арабскими цифрами без точки и записанные с абзацевого отступа. Подразделы должны иметь нумерацию в пределах каждого раздела. Номер подраздела состоит из номеров раздела и подраздела, разделенных точкой. В конце номера подраздела точка не ставится. Разделы, как и подразделы, могут состоять из одного или нескольких пунктов. Например,</w:t>
      </w:r>
    </w:p>
    <w:p w:rsidR="00EC5D0B" w:rsidRDefault="006D66C1">
      <w:pPr>
        <w:spacing w:line="360" w:lineRule="auto"/>
        <w:ind w:firstLine="708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ГЛАВА 1 ТЕОРЕТИЧЕСКИЕ АСПЕКТЫ УПРАВЛЕНИЯ ПРОИЗВОДСТВОМ</w:t>
      </w:r>
    </w:p>
    <w:p w:rsidR="00EC5D0B" w:rsidRDefault="00EC5D0B">
      <w:pPr>
        <w:spacing w:line="360" w:lineRule="auto"/>
        <w:ind w:firstLine="708"/>
        <w:jc w:val="both"/>
        <w:rPr>
          <w:sz w:val="28"/>
          <w:szCs w:val="28"/>
        </w:rPr>
      </w:pPr>
    </w:p>
    <w:p w:rsidR="00EC5D0B" w:rsidRDefault="00EC5D0B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1.1 Производственная структура и управление производством</w:t>
      </w:r>
    </w:p>
    <w:p w:rsidR="00EC5D0B" w:rsidRDefault="00EC5D0B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1.2 Экономическая эффективность деятельности предприятия</w:t>
      </w:r>
    </w:p>
    <w:p w:rsidR="00EC5D0B" w:rsidRDefault="00EC5D0B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1.3 Система управления качеством и её значение</w:t>
      </w:r>
    </w:p>
    <w:p w:rsidR="00EC5D0B" w:rsidRDefault="00EC5D0B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</w:p>
    <w:p w:rsidR="00EC5D0B" w:rsidRDefault="00EC5D0B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Пункты, при необходимости, могут быть разбиты на подпункты, которые должны иметь порядковую нумерацию в пределах каждого пункта, например: 4.2.1.1, 4.2.1.2, 4.2.1.3 и т.д.</w:t>
      </w:r>
    </w:p>
    <w:p w:rsidR="00EC5D0B" w:rsidRDefault="00EC5D0B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Внутри пунктов или подпунктов могут быть приведены перечисления.</w:t>
      </w:r>
    </w:p>
    <w:p w:rsidR="00EC5D0B" w:rsidRDefault="00EC5D0B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Перед каждой позицией перечисления следует ставить дефис или при необходимости ссылки в тексте документа на одно из перечислений, строчную букву, после которой ставится скобка. Для дальнейшей детализации перечислений необходимо использовать арабские цифры, после которых ставится скобка, а запись производится с абзацного отступа, как показано в примере:</w:t>
      </w:r>
    </w:p>
    <w:p w:rsidR="00EC5D0B" w:rsidRDefault="00EC5D0B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Основные задачи, поставленные и решенные при выполнении выпускной квалификационной работы:</w:t>
      </w:r>
    </w:p>
    <w:p w:rsidR="00EC5D0B" w:rsidRDefault="00EC5D0B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  <w:t>- раскрыть пути и тенденции развития науки управления производством и системы управления качеством;</w:t>
      </w:r>
    </w:p>
    <w:p w:rsidR="00EC5D0B" w:rsidRDefault="00EC5D0B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  <w:t>- выявлены актуальность и важность темы работы в современных условиях хозяйствования;</w:t>
      </w:r>
    </w:p>
    <w:p w:rsidR="00EC5D0B" w:rsidRDefault="00EC5D0B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  <w:t>- исследованы, обобщены и систематизированы теоретические аспекты производственных структур и управления производством на машиностроительном предприятии, экономической эффективности деятельности предприятия, системы управления качеством и её значение, технологической подготовки производства;</w:t>
      </w:r>
    </w:p>
    <w:p w:rsidR="00EC5D0B" w:rsidRDefault="00EC5D0B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  <w:t>- дана общая характеристика объекта исследования ОАО «Вяземский машиностроительный завод»;</w:t>
      </w:r>
    </w:p>
    <w:p w:rsidR="00EC5D0B" w:rsidRDefault="00EC5D0B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  <w:t>- осуществлен анализ систем управления производством и качества, определены недостатки, несоответствия нормативным документам;</w:t>
      </w:r>
    </w:p>
    <w:p w:rsidR="00EC5D0B" w:rsidRDefault="00EC5D0B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  <w:t>- произведен анализ технико-экономических  показателей (ТЭП);</w:t>
      </w:r>
    </w:p>
    <w:p w:rsidR="00EC5D0B" w:rsidRDefault="00EC5D0B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  <w:t>- разработаны рекомендации по совершенствованию деятельности ОАО «Вяземский машиностроительный завод» в области управления производством (удовлетворение потребителей по качеству и количеству стирально-отжимных машин) и в области управления качеством;</w:t>
      </w:r>
    </w:p>
    <w:p w:rsidR="00EC5D0B" w:rsidRDefault="00EC5D0B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  <w:t>- дано экономическое обоснование некоторых предложенных мероприятий.</w:t>
      </w:r>
    </w:p>
    <w:p w:rsidR="00EC5D0B" w:rsidRDefault="00EC5D0B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или</w:t>
      </w:r>
    </w:p>
    <w:p w:rsidR="00EC5D0B" w:rsidRDefault="00EC5D0B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Основные задачи, поставленные и решенные при выполнении выпускной квалификационной работы:</w:t>
      </w:r>
    </w:p>
    <w:p w:rsidR="00EC5D0B" w:rsidRDefault="00EC5D0B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  <w:t>а) раскрыть пути и тенденции развития науки управления производством и системы управления качеством;</w:t>
      </w:r>
    </w:p>
    <w:p w:rsidR="00EC5D0B" w:rsidRDefault="00EC5D0B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  <w:t>б) выявлены актуальность и важность темы работы в современных условиях хозяйствования;…</w:t>
      </w:r>
    </w:p>
    <w:p w:rsidR="00EC5D0B" w:rsidRDefault="00EC5D0B">
      <w:pPr>
        <w:spacing w:line="360" w:lineRule="auto"/>
        <w:jc w:val="both"/>
        <w:rPr>
          <w:sz w:val="28"/>
          <w:szCs w:val="28"/>
        </w:rPr>
      </w:pPr>
    </w:p>
    <w:p w:rsidR="00EC5D0B" w:rsidRDefault="00EC5D0B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Каждый пункт, подпункт и перечисление записывают с абзацного отступа.</w:t>
      </w:r>
    </w:p>
    <w:p w:rsidR="00EC5D0B" w:rsidRDefault="00EC5D0B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bookmarkStart w:id="1" w:name="sub_419"/>
      <w:r>
        <w:rPr>
          <w:sz w:val="28"/>
          <w:szCs w:val="28"/>
        </w:rPr>
        <w:t>Разделы, подразделы должны иметь заголовки. Пункты, как правило, заголовков не имеют. Заголовки должны четко и кратко отражать содержание разделов, подразделов.</w:t>
      </w:r>
    </w:p>
    <w:bookmarkEnd w:id="1"/>
    <w:p w:rsidR="00EC5D0B" w:rsidRDefault="00EC5D0B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Заголовки следует печатать с прописной буквы без точки в конце, не подчеркивая. Переносы слов в заголовках не допускаются. Если заголовок состоит из двух предложений, их разделяют точкой.</w:t>
      </w:r>
    </w:p>
    <w:p w:rsidR="00EC5D0B" w:rsidRDefault="00EC5D0B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Расстояние между заголовком и текстом при выполнении документа должно быть равно 3 интервалам. Расстояние между заголовками раздела и подраздела – 1,5 интервала.</w:t>
      </w:r>
    </w:p>
    <w:p w:rsidR="00EC5D0B" w:rsidRDefault="00EC5D0B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bookmarkStart w:id="2" w:name="sub_4110"/>
      <w:r>
        <w:rPr>
          <w:sz w:val="28"/>
          <w:szCs w:val="28"/>
        </w:rPr>
        <w:t>Каждый раздел текстового документа рекомендуется начинать с нового листа (страницы).</w:t>
      </w:r>
    </w:p>
    <w:bookmarkEnd w:id="2"/>
    <w:p w:rsidR="00EC5D0B" w:rsidRDefault="00EC5D0B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Слово "</w:t>
      </w:r>
      <w:r w:rsidR="006D66C1">
        <w:rPr>
          <w:sz w:val="28"/>
          <w:szCs w:val="28"/>
        </w:rPr>
        <w:t>СОДЕРЖАНИЕ</w:t>
      </w:r>
      <w:r>
        <w:rPr>
          <w:sz w:val="28"/>
          <w:szCs w:val="28"/>
        </w:rPr>
        <w:t>" записывают в виде заголовка (симметрично тексту) с прописной буквы. Наименования, включенные в содержание, записывают строчными буквами, начиная с прописной буквы.</w:t>
      </w:r>
    </w:p>
    <w:p w:rsidR="00EC5D0B" w:rsidRDefault="00EC5D0B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bookmarkStart w:id="3" w:name="sub_4112"/>
      <w:r>
        <w:rPr>
          <w:sz w:val="28"/>
          <w:szCs w:val="28"/>
        </w:rPr>
        <w:t xml:space="preserve">Список литературы </w:t>
      </w:r>
      <w:r w:rsidR="006D66C1">
        <w:rPr>
          <w:sz w:val="28"/>
          <w:szCs w:val="28"/>
        </w:rPr>
        <w:t xml:space="preserve">(библиография) </w:t>
      </w:r>
      <w:r>
        <w:rPr>
          <w:sz w:val="28"/>
          <w:szCs w:val="28"/>
        </w:rPr>
        <w:t xml:space="preserve">включают в содержание документа. </w:t>
      </w:r>
    </w:p>
    <w:p w:rsidR="00EC5D0B" w:rsidRDefault="00EC5D0B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Например,</w:t>
      </w:r>
    </w:p>
    <w:p w:rsidR="00EC5D0B" w:rsidRDefault="00EC5D0B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</w:t>
      </w:r>
    </w:p>
    <w:p w:rsidR="00EC5D0B" w:rsidRPr="00DA4E9F" w:rsidRDefault="006D66C1">
      <w:pPr>
        <w:spacing w:line="360" w:lineRule="auto"/>
        <w:jc w:val="center"/>
        <w:rPr>
          <w:b/>
          <w:sz w:val="28"/>
          <w:szCs w:val="28"/>
        </w:rPr>
      </w:pPr>
      <w:r w:rsidRPr="00DA4E9F">
        <w:rPr>
          <w:b/>
          <w:sz w:val="28"/>
          <w:szCs w:val="28"/>
        </w:rPr>
        <w:t>СОДЕРЖАНИЕ</w:t>
      </w:r>
    </w:p>
    <w:p w:rsidR="00EC5D0B" w:rsidRDefault="00EC5D0B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Введение…………………………………………………………………………..</w:t>
      </w:r>
    </w:p>
    <w:p w:rsidR="00EC5D0B" w:rsidRDefault="00EC5D0B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Глава 1 Теоретические аспекты управления производством…………………</w:t>
      </w:r>
    </w:p>
    <w:p w:rsidR="00EC5D0B" w:rsidRDefault="00EC5D0B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1.1 Производственная структура и управление производством……………..</w:t>
      </w:r>
    </w:p>
    <w:p w:rsidR="00EC5D0B" w:rsidRDefault="00EC5D0B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1.2 Экономическая эффективность деятельности предприятия……………..</w:t>
      </w:r>
    </w:p>
    <w:p w:rsidR="00EC5D0B" w:rsidRDefault="00EC5D0B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1.3 Система управления качеством и её значение…………………………….</w:t>
      </w:r>
    </w:p>
    <w:p w:rsidR="00EC5D0B" w:rsidRDefault="00EC5D0B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Глава 2 Анализ управления производством на ОАО «Вяземский машиностроительный завод»…………………………………………………..</w:t>
      </w:r>
    </w:p>
    <w:p w:rsidR="00EC5D0B" w:rsidRDefault="00EC5D0B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2.1 Общая характеристика ОАО «Вяземский машиностроительный завод»……………………………………………………………………………</w:t>
      </w:r>
    </w:p>
    <w:p w:rsidR="00EC5D0B" w:rsidRDefault="00EC5D0B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2.2 Анализ системы управления производством на ОАО «Вяземский машиностроительный завод»………………………………………………….</w:t>
      </w:r>
    </w:p>
    <w:p w:rsidR="00EC5D0B" w:rsidRDefault="00EC5D0B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2.3 Анализ системы управления качеством на ОАО «Вяземский машиностроительный завод»……………………………………………………</w:t>
      </w:r>
    </w:p>
    <w:p w:rsidR="00EC5D0B" w:rsidRDefault="00EC5D0B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2.4 Анализ технико-экономических показателей на ОАО «Вяземский машиностроительный завод»……………………………………………………</w:t>
      </w:r>
    </w:p>
    <w:p w:rsidR="00EC5D0B" w:rsidRDefault="00EC5D0B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Глава 3 Разработка рекомендаций по совершенствованию деятельности ОАО «Вяземский машиностроительный завод»………………………………………</w:t>
      </w:r>
    </w:p>
    <w:p w:rsidR="00EC5D0B" w:rsidRDefault="00EC5D0B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3.1 Повышение эффективности управления производством…………………</w:t>
      </w:r>
    </w:p>
    <w:p w:rsidR="00EC5D0B" w:rsidRDefault="00EC5D0B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3.2 Разработка рекомендаций по усовершенствованию системы управления качеством на ОАО «Вяземский машиностроительный завод»……………….</w:t>
      </w:r>
    </w:p>
    <w:p w:rsidR="00EC5D0B" w:rsidRDefault="00EC5D0B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3.3 Экономическое обоснование предложенных мероприятий……………..</w:t>
      </w:r>
    </w:p>
    <w:p w:rsidR="00EC5D0B" w:rsidRDefault="00EC5D0B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Заключение………………………………………………………………………</w:t>
      </w:r>
    </w:p>
    <w:p w:rsidR="00EC5D0B" w:rsidRDefault="00EC5D0B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Приложение А Организационная структура предприятия…………………..</w:t>
      </w:r>
    </w:p>
    <w:p w:rsidR="00EC5D0B" w:rsidRDefault="00EC5D0B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Приложение Б Производственная структура предприятия………………….</w:t>
      </w:r>
    </w:p>
    <w:p w:rsidR="00EC5D0B" w:rsidRDefault="00EC5D0B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Библиография…………………………………………………………………..</w:t>
      </w:r>
    </w:p>
    <w:p w:rsidR="00EC5D0B" w:rsidRDefault="00EC5D0B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bookmarkStart w:id="4" w:name="sub_4113"/>
      <w:bookmarkEnd w:id="3"/>
      <w:r>
        <w:rPr>
          <w:sz w:val="28"/>
          <w:szCs w:val="28"/>
        </w:rPr>
        <w:t xml:space="preserve">Нумерация страниц документа и приложений, входящих в состав этого документа, должна быть сквозная. </w:t>
      </w:r>
      <w:bookmarkEnd w:id="4"/>
    </w:p>
    <w:p w:rsidR="00EC5D0B" w:rsidRDefault="00EC5D0B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Наименования, приводимые в тексте документа и на иллюстрациях, должны быть одинаковыми.</w:t>
      </w:r>
    </w:p>
    <w:p w:rsidR="00EC5D0B" w:rsidRDefault="00EC5D0B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документах должны применяться научно-технические термины, обозначения и определения, установленные соответствующими стандартами, а при их отсутствии - общепринятые в научно-технической литературе.</w:t>
      </w:r>
    </w:p>
    <w:p w:rsidR="00EC5D0B" w:rsidRDefault="00EC5D0B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тексте документа не допускается:</w:t>
      </w:r>
    </w:p>
    <w:p w:rsidR="00EC5D0B" w:rsidRDefault="00EC5D0B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применять обороты разговорной речи, техницизмы, профессионализмы;</w:t>
      </w:r>
    </w:p>
    <w:p w:rsidR="00EC5D0B" w:rsidRDefault="00EC5D0B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применять для одного и того же понятия различные научно-технические термины, близкие по смыслу (синонимы), а также иностранные слова и термины при наличии равнозначных слов и терминов в русском языке;</w:t>
      </w:r>
    </w:p>
    <w:p w:rsidR="00EC5D0B" w:rsidRDefault="00EC5D0B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применять произвольные словообразования;</w:t>
      </w:r>
    </w:p>
    <w:p w:rsidR="00EC5D0B" w:rsidRDefault="00EC5D0B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применять сокращения слов, кроме установленных правилами русской орфографии, соответствующими государственными стандартами, а также в данном документе;</w:t>
      </w:r>
    </w:p>
    <w:p w:rsidR="00EC5D0B" w:rsidRDefault="00EC5D0B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сокращать обозначения единиц физических величин, если они употребляются без цифр, за исключением единиц физических величин в головках и боковиках таблиц и в расшифровках буквенных обозначений, входящих в формулы и рисунки.</w:t>
      </w:r>
    </w:p>
    <w:p w:rsidR="00EC5D0B" w:rsidRDefault="00EC5D0B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bookmarkStart w:id="5" w:name="sub_424"/>
      <w:r>
        <w:rPr>
          <w:sz w:val="28"/>
          <w:szCs w:val="28"/>
        </w:rPr>
        <w:t>В тексте документа, за исключением формул, таблиц и рисунков, не допускается:</w:t>
      </w:r>
    </w:p>
    <w:bookmarkEnd w:id="5"/>
    <w:p w:rsidR="00EC5D0B" w:rsidRDefault="00EC5D0B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применять математический знак минус (-) перед отрицательными значениями величин (следует писать слово "минус");</w:t>
      </w:r>
    </w:p>
    <w:p w:rsidR="00EC5D0B" w:rsidRDefault="00EC5D0B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применять знак "диаметра" для обозначения диаметра (следует писать слово "диаметр"). При указании размера или предельных отклонений диаметра на чертежах, помещенных в тексте документа, перед размерным числом следует писать знак "диаметр";</w:t>
      </w:r>
    </w:p>
    <w:p w:rsidR="00EC5D0B" w:rsidRDefault="00EC5D0B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применять без числовых значений математические знаки, например &gt; (больше), &lt; (меньше), = (равно), &gt;= (больше или равно), &lt;= (меньше или равно), =/ (не равно), а также знаки N (номер), % (процент).</w:t>
      </w:r>
    </w:p>
    <w:p w:rsidR="00EC5D0B" w:rsidRDefault="00EC5D0B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Если в документе принята особая система сокращения слов или наименований, то в нем должен быть приведен перечень принятых сокращений, который помещают в конце документа перед перечнем терминов.</w:t>
      </w:r>
    </w:p>
    <w:p w:rsidR="00EC5D0B" w:rsidRDefault="00EC5D0B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Если в тексте документа приводят диапазон числовых значений физической величины, выраженных в одной и той же единице физической величины, то обозначение единицы физической величины указывается после последнего числового значения диапазона, например: </w:t>
      </w:r>
    </w:p>
    <w:p w:rsidR="00EC5D0B" w:rsidRDefault="00EC5D0B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 От 1 до </w:t>
      </w:r>
      <w:smartTag w:uri="urn:schemas-microsoft-com:office:smarttags" w:element="metricconverter">
        <w:smartTagPr>
          <w:attr w:name="ProductID" w:val="5 мм"/>
        </w:smartTagPr>
        <w:r>
          <w:rPr>
            <w:sz w:val="28"/>
            <w:szCs w:val="28"/>
          </w:rPr>
          <w:t>5 мм</w:t>
        </w:r>
      </w:smartTag>
      <w:r>
        <w:rPr>
          <w:sz w:val="28"/>
          <w:szCs w:val="28"/>
        </w:rPr>
        <w:t>.</w:t>
      </w:r>
    </w:p>
    <w:p w:rsidR="00EC5D0B" w:rsidRDefault="00EC5D0B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 От 10 до </w:t>
      </w:r>
      <w:smartTag w:uri="urn:schemas-microsoft-com:office:smarttags" w:element="metricconverter">
        <w:smartTagPr>
          <w:attr w:name="ProductID" w:val="100 кг"/>
        </w:smartTagPr>
        <w:r>
          <w:rPr>
            <w:sz w:val="28"/>
            <w:szCs w:val="28"/>
          </w:rPr>
          <w:t>100 кг</w:t>
        </w:r>
      </w:smartTag>
      <w:r>
        <w:rPr>
          <w:sz w:val="28"/>
          <w:szCs w:val="28"/>
        </w:rPr>
        <w:t>.</w:t>
      </w:r>
    </w:p>
    <w:p w:rsidR="00EC5D0B" w:rsidRDefault="00EC5D0B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 От плюс 10 до минус 40°С.</w:t>
      </w:r>
    </w:p>
    <w:p w:rsidR="00EC5D0B" w:rsidRDefault="00EC5D0B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 От 1 до 100 тыс. руб.</w:t>
      </w:r>
    </w:p>
    <w:p w:rsidR="00EC5D0B" w:rsidRDefault="00EC5D0B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формулах в качестве символов следует применять обозначения, установленные соответствующими государственными стандартами. Пояснения символов и числовых коэффициентов, входящих в формулу, если они не пояснены ранее в тексте, должны быть приведены непосредственно под формулой. Пояснения каждого символа следует давать с новой строки в той последовательности, в которой символы приведены в формуле. Первая строка пояснения должна начинаться со слова "где" без двоеточия после него. Например,</w:t>
      </w:r>
    </w:p>
    <w:p w:rsidR="00EC5D0B" w:rsidRDefault="00EC5D0B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Коэффициент использования производственной  мощности Ким рассчитывается по следующей формуле:</w:t>
      </w:r>
    </w:p>
    <w:p w:rsidR="00EC5D0B" w:rsidRDefault="00EC5D0B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Ким=</w:t>
      </w:r>
      <w:r>
        <w:rPr>
          <w:position w:val="-28"/>
          <w:sz w:val="28"/>
          <w:szCs w:val="28"/>
        </w:rPr>
        <w:object w:dxaOrig="540" w:dyaOrig="66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7pt;height:33pt" o:ole="">
            <v:imagedata r:id="rId5" o:title=""/>
          </v:shape>
          <o:OLEObject Type="Embed" ProgID="Equation.3" ShapeID="_x0000_i1025" DrawAspect="Content" ObjectID="_1477290066" r:id="rId6"/>
        </w:object>
      </w:r>
      <w:r>
        <w:rPr>
          <w:sz w:val="28"/>
          <w:szCs w:val="28"/>
        </w:rPr>
        <w:t>*100%  ,                                          (1.2)</w:t>
      </w:r>
    </w:p>
    <w:p w:rsidR="00EC5D0B" w:rsidRDefault="00EC5D0B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  <w:t>где Пт - товарная продукция, тыс. руб</w:t>
      </w:r>
      <w:r w:rsidR="00445C44">
        <w:rPr>
          <w:sz w:val="28"/>
          <w:szCs w:val="28"/>
        </w:rPr>
        <w:t>.</w:t>
      </w:r>
      <w:r>
        <w:rPr>
          <w:sz w:val="28"/>
          <w:szCs w:val="28"/>
        </w:rPr>
        <w:t>;</w:t>
      </w:r>
    </w:p>
    <w:p w:rsidR="00EC5D0B" w:rsidRDefault="00EC5D0B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Nпр – производственная мощность, тыс. руб.</w:t>
      </w:r>
    </w:p>
    <w:p w:rsidR="00EC5D0B" w:rsidRDefault="00EC5D0B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</w:p>
    <w:p w:rsidR="00EC5D0B" w:rsidRDefault="00EC5D0B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Формулы, следующие одна за другой и не разделенные текстом, разделяют запятой.</w:t>
      </w:r>
    </w:p>
    <w:p w:rsidR="00EC5D0B" w:rsidRDefault="00EC5D0B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Переносить формулы на следующую строку допускается только на знаках выполняемых операций, причем знак в начале следующей строки повторяют. При переносе формулы на знаке умножения применяют знак "х".</w:t>
      </w:r>
    </w:p>
    <w:p w:rsidR="00EC5D0B" w:rsidRDefault="00EC5D0B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Ссылки в тексте на порядковые номера формул дают в скобках, например, ... в формуле (1).</w:t>
      </w:r>
    </w:p>
    <w:p w:rsidR="00EC5D0B" w:rsidRDefault="00EC5D0B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Допускается нумерация формул в пределах раздела. В этом случае номер формулы состоит из номера раздела и порядкового номера формулы, разделенных точкой, например (3.1).</w:t>
      </w:r>
    </w:p>
    <w:p w:rsidR="00EC5D0B" w:rsidRDefault="00EC5D0B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Порядок изложения в документах математических уравнений такой же, как и формул.</w:t>
      </w:r>
    </w:p>
    <w:p w:rsidR="00EC5D0B" w:rsidRDefault="00EC5D0B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bookmarkStart w:id="6" w:name="sub_431"/>
      <w:r>
        <w:rPr>
          <w:sz w:val="28"/>
          <w:szCs w:val="28"/>
        </w:rPr>
        <w:t>Количество иллюстраций должно быть достаточным для пояснения излагаемого текста. Иллюстрации могут быть расположены как по тексту документа (возможно ближе к соответствующим частям текста), так и в конце его. Иллюстрации должны быть выполнены в соответствии с требованиями стандартов ЕСКД и СПДС. Иллюстрации, за исключением иллюстраций приложений, следует нумеровать арабскими цифрами сквозной нумерацией. Если рисунок один, то он обозначается "Рисунок 1".</w:t>
      </w:r>
    </w:p>
    <w:bookmarkEnd w:id="6"/>
    <w:p w:rsidR="00EC5D0B" w:rsidRDefault="00EC5D0B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Иллюстрации каждого приложения обозначают отдельной нумерацией арабскими цифрами с добавлением перед цифрой обозначения приложения. Например - Рисунок А.3.</w:t>
      </w:r>
    </w:p>
    <w:p w:rsidR="00EC5D0B" w:rsidRDefault="00EC5D0B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Допускается нумеровать иллюстрации в пределах раздела. В этом случае номер иллюстрации состоит из номера раздела и порядкового номера иллюстрации, разделенных точкой. Например:</w:t>
      </w:r>
    </w:p>
    <w:p w:rsidR="00EC5D0B" w:rsidRDefault="006D66C1">
      <w:pPr>
        <w:autoSpaceDE w:val="0"/>
        <w:autoSpaceDN w:val="0"/>
        <w:adjustRightInd w:val="0"/>
        <w:spacing w:line="360" w:lineRule="auto"/>
        <w:ind w:firstLine="709"/>
        <w:jc w:val="center"/>
        <w:rPr>
          <w:sz w:val="28"/>
          <w:szCs w:val="28"/>
        </w:rPr>
      </w:pPr>
      <w:r w:rsidRPr="0000212D">
        <w:rPr>
          <w:noProof/>
        </w:rPr>
        <w:object w:dxaOrig="6970" w:dyaOrig="2717">
          <v:shape id="Объект 3" o:spid="_x0000_i1026" type="#_x0000_t75" style="width:360.75pt;height:160.5pt;visibility:visible" o:ole="">
            <v:imagedata r:id="rId7" o:title="" croptop="-5789f" cropbottom="-6103f" cropleft="-2256f" cropright="-47f"/>
            <o:lock v:ext="edit" aspectratio="f"/>
          </v:shape>
          <o:OLEObject Type="Embed" ProgID="Excel.Sheet.8" ShapeID="Объект 3" DrawAspect="Content" ObjectID="_1477290067" r:id="rId8">
            <o:FieldCodes>\s</o:FieldCodes>
          </o:OLEObject>
        </w:object>
      </w:r>
    </w:p>
    <w:p w:rsidR="00EC5D0B" w:rsidRDefault="00EC5D0B">
      <w:pPr>
        <w:pStyle w:val="FR1"/>
        <w:tabs>
          <w:tab w:val="left" w:pos="9356"/>
        </w:tabs>
        <w:spacing w:line="360" w:lineRule="auto"/>
        <w:ind w:right="-1" w:firstLine="720"/>
        <w:jc w:val="center"/>
        <w:rPr>
          <w:rFonts w:ascii="Times New Roman" w:hAnsi="Times New Roman" w:cs="Times New Roman"/>
          <w:i w:val="0"/>
          <w:sz w:val="28"/>
          <w:szCs w:val="28"/>
        </w:rPr>
      </w:pPr>
      <w:r>
        <w:rPr>
          <w:rFonts w:ascii="Times New Roman" w:hAnsi="Times New Roman" w:cs="Times New Roman"/>
          <w:i w:val="0"/>
          <w:sz w:val="28"/>
          <w:szCs w:val="28"/>
        </w:rPr>
        <w:t>Рисунок 2.4 - Динамика прибыли от реализации  продукции на</w:t>
      </w:r>
    </w:p>
    <w:p w:rsidR="00EC5D0B" w:rsidRDefault="00EC5D0B">
      <w:pPr>
        <w:pStyle w:val="FR1"/>
        <w:tabs>
          <w:tab w:val="left" w:pos="9356"/>
        </w:tabs>
        <w:spacing w:line="360" w:lineRule="auto"/>
        <w:ind w:right="-1" w:firstLine="720"/>
        <w:jc w:val="center"/>
        <w:rPr>
          <w:rFonts w:ascii="Times New Roman" w:hAnsi="Times New Roman" w:cs="Times New Roman"/>
          <w:i w:val="0"/>
          <w:sz w:val="28"/>
          <w:szCs w:val="28"/>
        </w:rPr>
      </w:pPr>
      <w:r>
        <w:rPr>
          <w:rFonts w:ascii="Times New Roman" w:hAnsi="Times New Roman" w:cs="Times New Roman"/>
          <w:i w:val="0"/>
          <w:sz w:val="28"/>
          <w:szCs w:val="28"/>
        </w:rPr>
        <w:t xml:space="preserve"> ООО “Дата-Крат” за 2005-</w:t>
      </w:r>
      <w:smartTag w:uri="urn:schemas-microsoft-com:office:smarttags" w:element="metricconverter">
        <w:smartTagPr>
          <w:attr w:name="ProductID" w:val="2007 г"/>
        </w:smartTagPr>
        <w:r>
          <w:rPr>
            <w:rFonts w:ascii="Times New Roman" w:hAnsi="Times New Roman" w:cs="Times New Roman"/>
            <w:i w:val="0"/>
            <w:sz w:val="28"/>
            <w:szCs w:val="28"/>
          </w:rPr>
          <w:t>2007 г</w:t>
        </w:r>
      </w:smartTag>
      <w:r>
        <w:rPr>
          <w:rFonts w:ascii="Times New Roman" w:hAnsi="Times New Roman" w:cs="Times New Roman"/>
          <w:i w:val="0"/>
          <w:sz w:val="28"/>
          <w:szCs w:val="28"/>
        </w:rPr>
        <w:t>.г.</w:t>
      </w:r>
    </w:p>
    <w:p w:rsidR="00EC5D0B" w:rsidRDefault="00EC5D0B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</w:p>
    <w:p w:rsidR="00EC5D0B" w:rsidRDefault="00EC5D0B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При ссылках на иллюстрации следует писать "... в соответствии с рисунком 2" при сквозной нумерации и "... в соответствии с рисунком 1.2" при нумерации в пределах раздела.</w:t>
      </w:r>
    </w:p>
    <w:p w:rsidR="00EC5D0B" w:rsidRDefault="00EC5D0B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Иллюстрации, при необходимости, могут иметь наименование и пояснительные данные (подрисуночный текст). Слово "Рисунок" и наименование помещают после пояснительных данных и располагают следующим образом: Рисунок 1 - Детали прибора.</w:t>
      </w:r>
    </w:p>
    <w:p w:rsidR="00EC5D0B" w:rsidRDefault="00EC5D0B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bookmarkStart w:id="7" w:name="sub_432"/>
      <w:r>
        <w:rPr>
          <w:sz w:val="28"/>
          <w:szCs w:val="28"/>
        </w:rPr>
        <w:t>Если в тексте документа имеется иллюстрация, на которой изображены составные части изделия, то на этой иллюстрации должны быть указаны номера позиций этих составных частей в пределах данной иллюстрации, которые располагают в возрастающем порядке, за исключением повторяющихся позиций</w:t>
      </w:r>
    </w:p>
    <w:bookmarkEnd w:id="7"/>
    <w:p w:rsidR="00EC5D0B" w:rsidRDefault="00EC5D0B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Материал, дополняющий текст документа, допускается помещать в приложениях. Приложениями могут быть, например, графический материал, таблицы большого формата, расчеты, описания аппаратуры и приборов, описания алгоритмов и программ задач, решаемых на ЭВМ и т.д.</w:t>
      </w:r>
    </w:p>
    <w:p w:rsidR="00EC5D0B" w:rsidRDefault="00EC5D0B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Приложение оформляют как продолжение данного документа на последующих его листах или выпускают в виде самостоятельного документа.</w:t>
      </w:r>
    </w:p>
    <w:p w:rsidR="00EC5D0B" w:rsidRDefault="00EC5D0B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bookmarkStart w:id="8" w:name="sub_435"/>
      <w:r>
        <w:rPr>
          <w:sz w:val="28"/>
          <w:szCs w:val="28"/>
        </w:rPr>
        <w:t>Приложения могут быть обязательными и информационными. Информационные приложения могут быть рекомендуемого или справочного характера.</w:t>
      </w:r>
    </w:p>
    <w:p w:rsidR="00EC5D0B" w:rsidRDefault="00EC5D0B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bookmarkStart w:id="9" w:name="sub_436"/>
      <w:bookmarkEnd w:id="8"/>
      <w:r>
        <w:rPr>
          <w:sz w:val="28"/>
          <w:szCs w:val="28"/>
        </w:rPr>
        <w:t>В тексте документа на все приложения должны быть даны ссылки. Степень обязательности приложений при ссылках не указывается. Приложения располагают в порядке ссылок на них в тексте документа, за исключением информационного приложения "Библиография", которое располагают последним.</w:t>
      </w:r>
    </w:p>
    <w:p w:rsidR="00EC5D0B" w:rsidRDefault="00EC5D0B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bookmarkStart w:id="10" w:name="sub_437"/>
      <w:bookmarkEnd w:id="9"/>
      <w:r>
        <w:rPr>
          <w:sz w:val="28"/>
          <w:szCs w:val="28"/>
        </w:rPr>
        <w:t>Каждое приложение следует начинать с новой страницы с указанием наверху посередине страницы слова "Приложение" и его обозначения, а под ним в скобках для обязательного приложения пишут слово "обязательное", а для информационного - "рекомендуемое" или "справочное".</w:t>
      </w:r>
    </w:p>
    <w:bookmarkEnd w:id="10"/>
    <w:p w:rsidR="00EC5D0B" w:rsidRDefault="00EC5D0B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Приложение должно иметь заголовок, который записывают симметрично относительно текста с прописной буквы отдельной строкой.</w:t>
      </w:r>
    </w:p>
    <w:p w:rsidR="00EC5D0B" w:rsidRDefault="00EC5D0B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bookmarkStart w:id="11" w:name="sub_438"/>
      <w:r>
        <w:rPr>
          <w:sz w:val="28"/>
          <w:szCs w:val="28"/>
        </w:rPr>
        <w:t>Приложения обозначают заглавными буквами русского алфавита, начиная с А, за исключением букв Е, З, Й, О, Ч, Ь, Ы, Ъ. После слова "Приложение" следует буква, обозначающая его последовательность.</w:t>
      </w:r>
    </w:p>
    <w:bookmarkEnd w:id="11"/>
    <w:p w:rsidR="00EC5D0B" w:rsidRDefault="00EC5D0B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Если в документе одно приложение, оно обозначается "Приложение А".</w:t>
      </w:r>
    </w:p>
    <w:p w:rsidR="00EC5D0B" w:rsidRDefault="00EC5D0B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bookmarkStart w:id="12" w:name="sub_439"/>
      <w:r>
        <w:rPr>
          <w:sz w:val="28"/>
          <w:szCs w:val="28"/>
        </w:rPr>
        <w:t>Приложения, как правило, выполняют на листах формата А4. Допускается оформлять приложения на листах формата A3, А4 х 3, А4 х 4, А2 и А1 по ГОСТ 2.301.</w:t>
      </w:r>
    </w:p>
    <w:p w:rsidR="00EC5D0B" w:rsidRDefault="00EC5D0B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bookmarkStart w:id="13" w:name="sub_4310"/>
      <w:bookmarkEnd w:id="12"/>
      <w:r>
        <w:rPr>
          <w:sz w:val="28"/>
          <w:szCs w:val="28"/>
        </w:rPr>
        <w:t>Текст каждого приложения, при необходимости, может быть разделен на разделы, подразделы, пункты, подпункты, которые нумеруют в пределах каждого приложения. Перед номером ставится обозначение этого приложения.</w:t>
      </w:r>
    </w:p>
    <w:bookmarkEnd w:id="13"/>
    <w:p w:rsidR="00EC5D0B" w:rsidRDefault="00EC5D0B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Приложения должны иметь общую с остальной частью документа сквозную нумерацию страниц.</w:t>
      </w:r>
    </w:p>
    <w:p w:rsidR="00EC5D0B" w:rsidRDefault="00EC5D0B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bookmarkStart w:id="14" w:name="sub_4311"/>
      <w:r>
        <w:rPr>
          <w:sz w:val="28"/>
          <w:szCs w:val="28"/>
        </w:rPr>
        <w:t>Все приложения должны быть перечислены в содержании документа (при наличии) с указанием их номеров и заголовков.</w:t>
      </w:r>
    </w:p>
    <w:p w:rsidR="00EC5D0B" w:rsidRDefault="00EC5D0B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bookmarkStart w:id="15" w:name="sub_441"/>
      <w:bookmarkEnd w:id="14"/>
      <w:r>
        <w:rPr>
          <w:sz w:val="28"/>
          <w:szCs w:val="28"/>
        </w:rPr>
        <w:t>Таблицы применяют для лучшей наглядности и удобства сравнения показателей. Название таблицы, при его наличии, должно отражать ее содержание, быть точным, кратким. Название следует помещать над таблицей.</w:t>
      </w:r>
    </w:p>
    <w:bookmarkEnd w:id="15"/>
    <w:p w:rsidR="00EC5D0B" w:rsidRDefault="00EC5D0B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При переносе части таблицы на ту же или другие страницы название помещают только над первой частью таблицы.</w:t>
      </w:r>
    </w:p>
    <w:p w:rsidR="00EC5D0B" w:rsidRDefault="00EC5D0B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Цифровой материал, как правило, оформляют в виде таблиц. Например,</w:t>
      </w:r>
    </w:p>
    <w:p w:rsidR="00EC5D0B" w:rsidRDefault="00EC5D0B">
      <w:pPr>
        <w:pStyle w:val="31"/>
        <w:widowControl w:val="0"/>
        <w:ind w:firstLine="720"/>
        <w:rPr>
          <w:szCs w:val="28"/>
        </w:rPr>
      </w:pPr>
      <w:r>
        <w:rPr>
          <w:szCs w:val="28"/>
        </w:rPr>
        <w:t>Таблица 2.1 - Основные технико-экономические показатели ООО “Дата-Крат” за 2005-</w:t>
      </w:r>
      <w:smartTag w:uri="urn:schemas-microsoft-com:office:smarttags" w:element="metricconverter">
        <w:smartTagPr>
          <w:attr w:name="ProductID" w:val="2007 г"/>
        </w:smartTagPr>
        <w:r>
          <w:rPr>
            <w:szCs w:val="28"/>
          </w:rPr>
          <w:t>2007</w:t>
        </w:r>
        <w:r w:rsidR="00445C44">
          <w:rPr>
            <w:szCs w:val="28"/>
          </w:rPr>
          <w:t xml:space="preserve"> </w:t>
        </w:r>
        <w:r>
          <w:rPr>
            <w:szCs w:val="28"/>
          </w:rPr>
          <w:t>г</w:t>
        </w:r>
      </w:smartTag>
      <w:r>
        <w:rPr>
          <w:szCs w:val="28"/>
        </w:rPr>
        <w:t>.г.</w:t>
      </w:r>
    </w:p>
    <w:tbl>
      <w:tblPr>
        <w:tblW w:w="0" w:type="auto"/>
        <w:tblInd w:w="7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69"/>
        <w:gridCol w:w="1059"/>
        <w:gridCol w:w="1062"/>
        <w:gridCol w:w="1059"/>
        <w:gridCol w:w="1584"/>
        <w:gridCol w:w="1584"/>
        <w:gridCol w:w="1584"/>
        <w:gridCol w:w="1584"/>
      </w:tblGrid>
      <w:tr w:rsidR="00EC5D0B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5D0B" w:rsidRDefault="00EC5D0B">
            <w:pPr>
              <w:widowControl w:val="0"/>
              <w:ind w:left="-108"/>
              <w:jc w:val="center"/>
              <w:rPr>
                <w:bCs/>
              </w:rPr>
            </w:pPr>
            <w:bookmarkStart w:id="16" w:name="sub_442"/>
            <w:r>
              <w:rPr>
                <w:bCs/>
              </w:rPr>
              <w:t>Показатели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5D0B" w:rsidRDefault="00EC5D0B">
            <w:pPr>
              <w:widowControl w:val="0"/>
              <w:ind w:left="-108" w:right="-108"/>
              <w:jc w:val="center"/>
              <w:rPr>
                <w:bCs/>
              </w:rPr>
            </w:pPr>
            <w:smartTag w:uri="urn:schemas-microsoft-com:office:smarttags" w:element="metricconverter">
              <w:smartTagPr>
                <w:attr w:name="ProductID" w:val="2005 г"/>
              </w:smartTagPr>
              <w:r>
                <w:rPr>
                  <w:bCs/>
                </w:rPr>
                <w:t>2005 г</w:t>
              </w:r>
            </w:smartTag>
            <w:r>
              <w:rPr>
                <w:bCs/>
              </w:rPr>
              <w:t>.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5D0B" w:rsidRDefault="00EC5D0B">
            <w:pPr>
              <w:widowControl w:val="0"/>
              <w:ind w:right="-108"/>
              <w:jc w:val="center"/>
              <w:rPr>
                <w:bCs/>
              </w:rPr>
            </w:pPr>
            <w:smartTag w:uri="urn:schemas-microsoft-com:office:smarttags" w:element="metricconverter">
              <w:smartTagPr>
                <w:attr w:name="ProductID" w:val="2006 г"/>
              </w:smartTagPr>
              <w:r>
                <w:rPr>
                  <w:bCs/>
                </w:rPr>
                <w:t>2006 г</w:t>
              </w:r>
            </w:smartTag>
            <w:r>
              <w:rPr>
                <w:bCs/>
              </w:rPr>
              <w:t>.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5D0B" w:rsidRDefault="00EC5D0B">
            <w:pPr>
              <w:widowControl w:val="0"/>
              <w:ind w:left="-108" w:right="-132"/>
              <w:jc w:val="center"/>
              <w:rPr>
                <w:bCs/>
              </w:rPr>
            </w:pPr>
            <w:smartTag w:uri="urn:schemas-microsoft-com:office:smarttags" w:element="metricconverter">
              <w:smartTagPr>
                <w:attr w:name="ProductID" w:val="2007 г"/>
              </w:smartTagPr>
              <w:r>
                <w:rPr>
                  <w:bCs/>
                </w:rPr>
                <w:t>2007 г</w:t>
              </w:r>
            </w:smartTag>
            <w:r>
              <w:rPr>
                <w:bCs/>
              </w:rPr>
              <w:t>.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D0B" w:rsidRDefault="00EC5D0B">
            <w:pPr>
              <w:widowControl w:val="0"/>
              <w:ind w:left="-108" w:right="-108"/>
              <w:jc w:val="center"/>
              <w:rPr>
                <w:bCs/>
              </w:rPr>
            </w:pPr>
            <w:r>
              <w:rPr>
                <w:bCs/>
              </w:rPr>
              <w:t xml:space="preserve">Отклонение  в абсолютном  выражении  </w:t>
            </w:r>
            <w:smartTag w:uri="urn:schemas-microsoft-com:office:smarttags" w:element="metricconverter">
              <w:smartTagPr>
                <w:attr w:name="ProductID" w:val="2006 г"/>
              </w:smartTagPr>
              <w:r>
                <w:rPr>
                  <w:bCs/>
                </w:rPr>
                <w:t>2006 г</w:t>
              </w:r>
            </w:smartTag>
            <w:r>
              <w:rPr>
                <w:bCs/>
              </w:rPr>
              <w:t xml:space="preserve">.  к </w:t>
            </w:r>
            <w:smartTag w:uri="urn:schemas-microsoft-com:office:smarttags" w:element="metricconverter">
              <w:smartTagPr>
                <w:attr w:name="ProductID" w:val="2005 г"/>
              </w:smartTagPr>
              <w:r>
                <w:rPr>
                  <w:bCs/>
                </w:rPr>
                <w:t>2005 г</w:t>
              </w:r>
            </w:smartTag>
            <w:r>
              <w:rPr>
                <w:bCs/>
              </w:rPr>
              <w:t>.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D0B" w:rsidRDefault="00EC5D0B">
            <w:pPr>
              <w:widowControl w:val="0"/>
              <w:ind w:left="-108" w:right="-108"/>
              <w:jc w:val="center"/>
              <w:rPr>
                <w:bCs/>
              </w:rPr>
            </w:pPr>
            <w:r>
              <w:rPr>
                <w:bCs/>
              </w:rPr>
              <w:t xml:space="preserve">Отклонение  в абсолютном выражении  </w:t>
            </w:r>
            <w:smartTag w:uri="urn:schemas-microsoft-com:office:smarttags" w:element="metricconverter">
              <w:smartTagPr>
                <w:attr w:name="ProductID" w:val="2007 г"/>
              </w:smartTagPr>
              <w:r>
                <w:rPr>
                  <w:bCs/>
                </w:rPr>
                <w:t>2007 г</w:t>
              </w:r>
            </w:smartTag>
            <w:r>
              <w:rPr>
                <w:bCs/>
              </w:rPr>
              <w:t xml:space="preserve">. к </w:t>
            </w:r>
            <w:smartTag w:uri="urn:schemas-microsoft-com:office:smarttags" w:element="metricconverter">
              <w:smartTagPr>
                <w:attr w:name="ProductID" w:val="2006 г"/>
              </w:smartTagPr>
              <w:r>
                <w:rPr>
                  <w:bCs/>
                </w:rPr>
                <w:t>2006 г</w:t>
              </w:r>
            </w:smartTag>
            <w:r>
              <w:rPr>
                <w:bCs/>
              </w:rPr>
              <w:t>.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D0B" w:rsidRDefault="00EC5D0B">
            <w:pPr>
              <w:widowControl w:val="0"/>
              <w:ind w:left="-108" w:right="-108"/>
              <w:jc w:val="center"/>
              <w:rPr>
                <w:bCs/>
              </w:rPr>
            </w:pPr>
            <w:r>
              <w:rPr>
                <w:bCs/>
              </w:rPr>
              <w:t xml:space="preserve">Отклонение  в процентном выражении  </w:t>
            </w:r>
            <w:smartTag w:uri="urn:schemas-microsoft-com:office:smarttags" w:element="metricconverter">
              <w:smartTagPr>
                <w:attr w:name="ProductID" w:val="2006 г"/>
              </w:smartTagPr>
              <w:r>
                <w:rPr>
                  <w:bCs/>
                </w:rPr>
                <w:t>2006 г</w:t>
              </w:r>
            </w:smartTag>
            <w:r>
              <w:rPr>
                <w:bCs/>
              </w:rPr>
              <w:t xml:space="preserve">.  к </w:t>
            </w:r>
            <w:smartTag w:uri="urn:schemas-microsoft-com:office:smarttags" w:element="metricconverter">
              <w:smartTagPr>
                <w:attr w:name="ProductID" w:val="2005 г"/>
              </w:smartTagPr>
              <w:r>
                <w:rPr>
                  <w:bCs/>
                </w:rPr>
                <w:t>2005 г</w:t>
              </w:r>
            </w:smartTag>
            <w:r>
              <w:rPr>
                <w:bCs/>
              </w:rPr>
              <w:t>.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D0B" w:rsidRDefault="00EC5D0B">
            <w:pPr>
              <w:widowControl w:val="0"/>
              <w:ind w:left="-108" w:right="-108"/>
              <w:jc w:val="center"/>
              <w:rPr>
                <w:bCs/>
              </w:rPr>
            </w:pPr>
            <w:r>
              <w:rPr>
                <w:bCs/>
              </w:rPr>
              <w:t xml:space="preserve">Отклонение  в процентном выражении  </w:t>
            </w:r>
            <w:smartTag w:uri="urn:schemas-microsoft-com:office:smarttags" w:element="metricconverter">
              <w:smartTagPr>
                <w:attr w:name="ProductID" w:val="2007 г"/>
              </w:smartTagPr>
              <w:r>
                <w:rPr>
                  <w:bCs/>
                </w:rPr>
                <w:t>2007 г</w:t>
              </w:r>
            </w:smartTag>
            <w:r>
              <w:rPr>
                <w:bCs/>
              </w:rPr>
              <w:t xml:space="preserve">. к </w:t>
            </w:r>
            <w:smartTag w:uri="urn:schemas-microsoft-com:office:smarttags" w:element="metricconverter">
              <w:smartTagPr>
                <w:attr w:name="ProductID" w:val="2006 г"/>
              </w:smartTagPr>
              <w:r>
                <w:rPr>
                  <w:bCs/>
                </w:rPr>
                <w:t>2006 г</w:t>
              </w:r>
            </w:smartTag>
            <w:r>
              <w:rPr>
                <w:bCs/>
              </w:rPr>
              <w:t>.</w:t>
            </w:r>
          </w:p>
        </w:tc>
      </w:tr>
      <w:tr w:rsidR="00EC5D0B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D0B" w:rsidRDefault="00EC5D0B">
            <w:pPr>
              <w:widowControl w:val="0"/>
              <w:ind w:left="-108" w:right="-108"/>
              <w:rPr>
                <w:sz w:val="28"/>
                <w:szCs w:val="28"/>
              </w:rPr>
            </w:pPr>
            <w:r>
              <w:t xml:space="preserve">1. Производственная мощность, </w:t>
            </w:r>
            <w:r w:rsidR="00B50AC5">
              <w:t>шт.</w:t>
            </w:r>
            <w:r>
              <w:t xml:space="preserve"> 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5D0B" w:rsidRDefault="00EC5D0B">
            <w:pPr>
              <w:jc w:val="center"/>
              <w:rPr>
                <w:rFonts w:ascii="Times New Roman CYR" w:hAnsi="Times New Roman CYR"/>
                <w:sz w:val="28"/>
                <w:szCs w:val="28"/>
              </w:rPr>
            </w:pPr>
            <w:r>
              <w:rPr>
                <w:rFonts w:ascii="Times New Roman CYR" w:hAnsi="Times New Roman CYR"/>
              </w:rPr>
              <w:t>69500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5D0B" w:rsidRDefault="00EC5D0B">
            <w:pPr>
              <w:jc w:val="center"/>
              <w:rPr>
                <w:rFonts w:ascii="Times New Roman CYR" w:hAnsi="Times New Roman CYR"/>
                <w:sz w:val="28"/>
                <w:szCs w:val="28"/>
              </w:rPr>
            </w:pPr>
            <w:r>
              <w:rPr>
                <w:rFonts w:ascii="Times New Roman CYR" w:hAnsi="Times New Roman CYR"/>
              </w:rPr>
              <w:t>52000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5D0B" w:rsidRDefault="00EC5D0B">
            <w:pPr>
              <w:jc w:val="center"/>
              <w:rPr>
                <w:rFonts w:ascii="Times New Roman CYR" w:hAnsi="Times New Roman CYR"/>
                <w:sz w:val="28"/>
                <w:szCs w:val="28"/>
              </w:rPr>
            </w:pPr>
            <w:r>
              <w:rPr>
                <w:rFonts w:ascii="Times New Roman CYR" w:hAnsi="Times New Roman CYR"/>
              </w:rPr>
              <w:t>52000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5D0B" w:rsidRDefault="00EC5D0B">
            <w:pPr>
              <w:jc w:val="center"/>
              <w:rPr>
                <w:rFonts w:ascii="Times New Roman CYR" w:hAnsi="Times New Roman CYR"/>
                <w:sz w:val="28"/>
                <w:szCs w:val="28"/>
              </w:rPr>
            </w:pPr>
            <w:r>
              <w:rPr>
                <w:rFonts w:ascii="Times New Roman CYR" w:hAnsi="Times New Roman CYR"/>
              </w:rPr>
              <w:t>-17500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5D0B" w:rsidRDefault="00EC5D0B">
            <w:pPr>
              <w:jc w:val="center"/>
              <w:rPr>
                <w:rFonts w:ascii="Times New Roman CYR" w:hAnsi="Times New Roman CYR"/>
                <w:sz w:val="28"/>
                <w:szCs w:val="28"/>
              </w:rPr>
            </w:pPr>
            <w:r>
              <w:rPr>
                <w:rFonts w:ascii="Times New Roman CYR" w:hAnsi="Times New Roman CYR"/>
              </w:rPr>
              <w:t>-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5D0B" w:rsidRDefault="00EC5D0B">
            <w:pPr>
              <w:jc w:val="center"/>
              <w:rPr>
                <w:rFonts w:ascii="Times New Roman CYR" w:hAnsi="Times New Roman CYR"/>
                <w:sz w:val="28"/>
                <w:szCs w:val="28"/>
              </w:rPr>
            </w:pPr>
            <w:r>
              <w:rPr>
                <w:rFonts w:ascii="Times New Roman CYR" w:hAnsi="Times New Roman CYR"/>
              </w:rPr>
              <w:t>74,82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5D0B" w:rsidRDefault="00EC5D0B">
            <w:pPr>
              <w:jc w:val="center"/>
              <w:rPr>
                <w:rFonts w:ascii="Times New Roman CYR" w:hAnsi="Times New Roman CYR"/>
                <w:sz w:val="28"/>
                <w:szCs w:val="28"/>
              </w:rPr>
            </w:pPr>
            <w:r>
              <w:rPr>
                <w:rFonts w:ascii="Times New Roman CYR" w:hAnsi="Times New Roman CYR"/>
              </w:rPr>
              <w:t>100</w:t>
            </w:r>
          </w:p>
        </w:tc>
      </w:tr>
      <w:tr w:rsidR="00EC5D0B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D0B" w:rsidRDefault="00EC5D0B">
            <w:pPr>
              <w:widowControl w:val="0"/>
              <w:adjustRightInd w:val="0"/>
              <w:rPr>
                <w:sz w:val="28"/>
                <w:szCs w:val="28"/>
              </w:rPr>
            </w:pPr>
            <w:r>
              <w:t xml:space="preserve">2. </w:t>
            </w:r>
            <w:r>
              <w:rPr>
                <w:rFonts w:ascii="Times New Roman CYR" w:hAnsi="Times New Roman CYR"/>
              </w:rPr>
              <w:t>Выпуск продукции в натуральном выражении, шт.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5D0B" w:rsidRDefault="00EC5D0B">
            <w:pPr>
              <w:jc w:val="center"/>
              <w:rPr>
                <w:rFonts w:ascii="Times New Roman CYR" w:hAnsi="Times New Roman CYR"/>
                <w:sz w:val="28"/>
                <w:szCs w:val="28"/>
              </w:rPr>
            </w:pPr>
            <w:r>
              <w:rPr>
                <w:rFonts w:ascii="Times New Roman CYR" w:hAnsi="Times New Roman CYR"/>
              </w:rPr>
              <w:t>10620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5D0B" w:rsidRDefault="00EC5D0B">
            <w:pPr>
              <w:jc w:val="center"/>
              <w:rPr>
                <w:rFonts w:ascii="Times New Roman CYR" w:hAnsi="Times New Roman CYR"/>
                <w:sz w:val="28"/>
                <w:szCs w:val="28"/>
              </w:rPr>
            </w:pPr>
            <w:r>
              <w:rPr>
                <w:rFonts w:ascii="Times New Roman CYR" w:hAnsi="Times New Roman CYR"/>
              </w:rPr>
              <w:t>6191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5D0B" w:rsidRDefault="00EC5D0B">
            <w:pPr>
              <w:jc w:val="center"/>
              <w:rPr>
                <w:rFonts w:ascii="Times New Roman CYR" w:hAnsi="Times New Roman CYR"/>
                <w:sz w:val="28"/>
                <w:szCs w:val="28"/>
              </w:rPr>
            </w:pPr>
            <w:r>
              <w:rPr>
                <w:rFonts w:ascii="Times New Roman CYR" w:hAnsi="Times New Roman CYR"/>
              </w:rPr>
              <w:t>28096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5D0B" w:rsidRDefault="00EC5D0B">
            <w:pPr>
              <w:jc w:val="center"/>
              <w:rPr>
                <w:rFonts w:ascii="Times New Roman CYR" w:hAnsi="Times New Roman CYR"/>
                <w:sz w:val="28"/>
                <w:szCs w:val="28"/>
              </w:rPr>
            </w:pPr>
            <w:r>
              <w:rPr>
                <w:rFonts w:ascii="Times New Roman CYR" w:hAnsi="Times New Roman CYR"/>
              </w:rPr>
              <w:t>-4429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5D0B" w:rsidRDefault="00EC5D0B">
            <w:pPr>
              <w:jc w:val="center"/>
              <w:rPr>
                <w:rFonts w:ascii="Times New Roman CYR" w:hAnsi="Times New Roman CYR"/>
                <w:sz w:val="28"/>
                <w:szCs w:val="28"/>
              </w:rPr>
            </w:pPr>
            <w:r>
              <w:rPr>
                <w:rFonts w:ascii="Times New Roman CYR" w:hAnsi="Times New Roman CYR"/>
              </w:rPr>
              <w:t>+21905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5D0B" w:rsidRDefault="00EC5D0B">
            <w:pPr>
              <w:jc w:val="center"/>
              <w:rPr>
                <w:rFonts w:ascii="Times New Roman CYR" w:hAnsi="Times New Roman CYR"/>
                <w:sz w:val="28"/>
                <w:szCs w:val="28"/>
              </w:rPr>
            </w:pPr>
            <w:r>
              <w:rPr>
                <w:rFonts w:ascii="Times New Roman CYR" w:hAnsi="Times New Roman CYR"/>
              </w:rPr>
              <w:t>58,30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5D0B" w:rsidRDefault="00EC5D0B">
            <w:pPr>
              <w:jc w:val="center"/>
              <w:rPr>
                <w:rFonts w:ascii="Times New Roman CYR" w:hAnsi="Times New Roman CYR"/>
                <w:sz w:val="28"/>
                <w:szCs w:val="28"/>
              </w:rPr>
            </w:pPr>
            <w:r>
              <w:rPr>
                <w:rFonts w:ascii="Times New Roman CYR" w:hAnsi="Times New Roman CYR"/>
              </w:rPr>
              <w:t>453,82</w:t>
            </w:r>
          </w:p>
        </w:tc>
      </w:tr>
      <w:tr w:rsidR="00EC5D0B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D0B" w:rsidRDefault="00EC5D0B">
            <w:pPr>
              <w:widowControl w:val="0"/>
              <w:ind w:left="-108" w:right="-108"/>
              <w:rPr>
                <w:sz w:val="28"/>
                <w:szCs w:val="28"/>
              </w:rPr>
            </w:pPr>
            <w:r>
              <w:t>3. Коэффициент использования производственной мощности.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5D0B" w:rsidRDefault="00EC5D0B">
            <w:pPr>
              <w:jc w:val="center"/>
              <w:rPr>
                <w:rFonts w:ascii="Times New Roman CYR" w:hAnsi="Times New Roman CYR"/>
                <w:sz w:val="28"/>
                <w:szCs w:val="28"/>
              </w:rPr>
            </w:pPr>
            <w:r>
              <w:rPr>
                <w:rFonts w:ascii="Times New Roman CYR" w:hAnsi="Times New Roman CYR"/>
              </w:rPr>
              <w:t>0,15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5D0B" w:rsidRDefault="00EC5D0B">
            <w:pPr>
              <w:jc w:val="center"/>
              <w:rPr>
                <w:rFonts w:ascii="Times New Roman CYR" w:hAnsi="Times New Roman CYR"/>
                <w:sz w:val="28"/>
                <w:szCs w:val="28"/>
              </w:rPr>
            </w:pPr>
            <w:r>
              <w:rPr>
                <w:rFonts w:ascii="Times New Roman CYR" w:hAnsi="Times New Roman CYR"/>
              </w:rPr>
              <w:t>0,12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5D0B" w:rsidRDefault="00EC5D0B">
            <w:pPr>
              <w:jc w:val="center"/>
              <w:rPr>
                <w:rFonts w:ascii="Times New Roman CYR" w:hAnsi="Times New Roman CYR"/>
                <w:sz w:val="28"/>
                <w:szCs w:val="28"/>
              </w:rPr>
            </w:pPr>
            <w:r>
              <w:rPr>
                <w:rFonts w:ascii="Times New Roman CYR" w:hAnsi="Times New Roman CYR"/>
              </w:rPr>
              <w:t>0,54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5D0B" w:rsidRDefault="00EC5D0B">
            <w:pPr>
              <w:jc w:val="center"/>
              <w:rPr>
                <w:rFonts w:ascii="Times New Roman CYR" w:hAnsi="Times New Roman CYR"/>
                <w:sz w:val="28"/>
                <w:szCs w:val="28"/>
              </w:rPr>
            </w:pPr>
            <w:r>
              <w:rPr>
                <w:rFonts w:ascii="Times New Roman CYR" w:hAnsi="Times New Roman CYR"/>
              </w:rPr>
              <w:t>-0,03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5D0B" w:rsidRDefault="00EC5D0B">
            <w:pPr>
              <w:jc w:val="center"/>
              <w:rPr>
                <w:rFonts w:ascii="Times New Roman CYR" w:hAnsi="Times New Roman CYR"/>
                <w:sz w:val="28"/>
                <w:szCs w:val="28"/>
              </w:rPr>
            </w:pPr>
            <w:r>
              <w:rPr>
                <w:rFonts w:ascii="Times New Roman CYR" w:hAnsi="Times New Roman CYR"/>
              </w:rPr>
              <w:t>+0,42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5D0B" w:rsidRDefault="00EC5D0B">
            <w:pPr>
              <w:jc w:val="center"/>
              <w:rPr>
                <w:rFonts w:ascii="Times New Roman CYR" w:hAnsi="Times New Roman CYR"/>
                <w:sz w:val="28"/>
                <w:szCs w:val="28"/>
              </w:rPr>
            </w:pPr>
            <w:r>
              <w:rPr>
                <w:rFonts w:ascii="Times New Roman CYR" w:hAnsi="Times New Roman CYR"/>
              </w:rPr>
              <w:t>80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5D0B" w:rsidRDefault="00EC5D0B">
            <w:pPr>
              <w:jc w:val="center"/>
              <w:rPr>
                <w:rFonts w:ascii="Times New Roman CYR" w:hAnsi="Times New Roman CYR"/>
                <w:sz w:val="28"/>
                <w:szCs w:val="28"/>
              </w:rPr>
            </w:pPr>
            <w:r>
              <w:rPr>
                <w:rFonts w:ascii="Times New Roman CYR" w:hAnsi="Times New Roman CYR"/>
              </w:rPr>
              <w:t>450</w:t>
            </w:r>
          </w:p>
        </w:tc>
      </w:tr>
      <w:tr w:rsidR="00EC5D0B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D0B" w:rsidRDefault="00EC5D0B">
            <w:pPr>
              <w:widowControl w:val="0"/>
              <w:adjustRightInd w:val="0"/>
              <w:rPr>
                <w:sz w:val="28"/>
                <w:szCs w:val="28"/>
              </w:rPr>
            </w:pPr>
            <w:r>
              <w:t xml:space="preserve">4. </w:t>
            </w:r>
            <w:r>
              <w:rPr>
                <w:rFonts w:ascii="Times New Roman CYR" w:hAnsi="Times New Roman CYR"/>
              </w:rPr>
              <w:t>Товарная продукция, тыс. руб.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5D0B" w:rsidRDefault="00EC5D0B">
            <w:pPr>
              <w:jc w:val="center"/>
              <w:rPr>
                <w:rFonts w:ascii="Times New Roman CYR" w:hAnsi="Times New Roman CYR"/>
                <w:sz w:val="28"/>
                <w:szCs w:val="28"/>
              </w:rPr>
            </w:pPr>
            <w:r>
              <w:rPr>
                <w:rFonts w:ascii="Times New Roman CYR" w:hAnsi="Times New Roman CYR"/>
              </w:rPr>
              <w:t>12650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5D0B" w:rsidRDefault="00EC5D0B">
            <w:pPr>
              <w:jc w:val="center"/>
              <w:rPr>
                <w:rFonts w:ascii="Times New Roman CYR" w:hAnsi="Times New Roman CYR"/>
                <w:sz w:val="28"/>
                <w:szCs w:val="28"/>
              </w:rPr>
            </w:pPr>
            <w:r>
              <w:rPr>
                <w:rFonts w:ascii="Times New Roman CYR" w:hAnsi="Times New Roman CYR"/>
              </w:rPr>
              <w:t>9830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5D0B" w:rsidRDefault="00EC5D0B">
            <w:pPr>
              <w:jc w:val="center"/>
              <w:rPr>
                <w:rFonts w:ascii="Times New Roman CYR" w:hAnsi="Times New Roman CYR"/>
                <w:sz w:val="28"/>
                <w:szCs w:val="28"/>
              </w:rPr>
            </w:pPr>
            <w:r>
              <w:rPr>
                <w:rFonts w:ascii="Times New Roman CYR" w:hAnsi="Times New Roman CYR"/>
              </w:rPr>
              <w:t>70393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5D0B" w:rsidRDefault="00EC5D0B">
            <w:pPr>
              <w:jc w:val="center"/>
              <w:rPr>
                <w:rFonts w:ascii="Times New Roman CYR" w:hAnsi="Times New Roman CYR"/>
                <w:sz w:val="28"/>
                <w:szCs w:val="28"/>
              </w:rPr>
            </w:pPr>
            <w:r>
              <w:rPr>
                <w:rFonts w:ascii="Times New Roman CYR" w:hAnsi="Times New Roman CYR"/>
              </w:rPr>
              <w:t>-2820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5D0B" w:rsidRDefault="00EC5D0B">
            <w:pPr>
              <w:jc w:val="center"/>
              <w:rPr>
                <w:rFonts w:ascii="Times New Roman CYR" w:hAnsi="Times New Roman CYR"/>
                <w:sz w:val="28"/>
                <w:szCs w:val="28"/>
              </w:rPr>
            </w:pPr>
            <w:r>
              <w:rPr>
                <w:rFonts w:ascii="Times New Roman CYR" w:hAnsi="Times New Roman CYR"/>
              </w:rPr>
              <w:t>+60563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5D0B" w:rsidRDefault="00EC5D0B">
            <w:pPr>
              <w:jc w:val="center"/>
              <w:rPr>
                <w:rFonts w:ascii="Times New Roman CYR" w:hAnsi="Times New Roman CYR"/>
                <w:sz w:val="28"/>
                <w:szCs w:val="28"/>
              </w:rPr>
            </w:pPr>
            <w:r>
              <w:rPr>
                <w:rFonts w:ascii="Times New Roman CYR" w:hAnsi="Times New Roman CYR"/>
              </w:rPr>
              <w:t>77,71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5D0B" w:rsidRDefault="00EC5D0B">
            <w:pPr>
              <w:jc w:val="center"/>
              <w:rPr>
                <w:rFonts w:ascii="Times New Roman CYR" w:hAnsi="Times New Roman CYR"/>
                <w:sz w:val="28"/>
                <w:szCs w:val="28"/>
              </w:rPr>
            </w:pPr>
            <w:r>
              <w:rPr>
                <w:rFonts w:ascii="Times New Roman CYR" w:hAnsi="Times New Roman CYR"/>
              </w:rPr>
              <w:t>716,10</w:t>
            </w:r>
          </w:p>
        </w:tc>
      </w:tr>
      <w:tr w:rsidR="00EC5D0B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D0B" w:rsidRDefault="00EC5D0B">
            <w:pPr>
              <w:widowControl w:val="0"/>
              <w:adjustRightInd w:val="0"/>
              <w:rPr>
                <w:sz w:val="28"/>
                <w:szCs w:val="28"/>
              </w:rPr>
            </w:pPr>
            <w:r>
              <w:t xml:space="preserve">5. </w:t>
            </w:r>
            <w:r>
              <w:rPr>
                <w:rFonts w:ascii="Times New Roman CYR" w:hAnsi="Times New Roman CYR"/>
              </w:rPr>
              <w:t>Реализованная продукция (объем продаж продукции), тыс. руб.</w:t>
            </w:r>
            <w:r>
              <w:t xml:space="preserve"> 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5D0B" w:rsidRDefault="00EC5D0B">
            <w:pPr>
              <w:jc w:val="center"/>
              <w:rPr>
                <w:rFonts w:ascii="Times New Roman CYR" w:hAnsi="Times New Roman CYR"/>
                <w:sz w:val="28"/>
                <w:szCs w:val="28"/>
              </w:rPr>
            </w:pPr>
            <w:r>
              <w:rPr>
                <w:rFonts w:ascii="Times New Roman CYR" w:hAnsi="Times New Roman CYR"/>
              </w:rPr>
              <w:t>13680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5D0B" w:rsidRDefault="00EC5D0B">
            <w:pPr>
              <w:jc w:val="center"/>
              <w:rPr>
                <w:rFonts w:ascii="Times New Roman CYR" w:hAnsi="Times New Roman CYR"/>
                <w:sz w:val="28"/>
                <w:szCs w:val="28"/>
              </w:rPr>
            </w:pPr>
            <w:r>
              <w:rPr>
                <w:rFonts w:ascii="Times New Roman CYR" w:hAnsi="Times New Roman CYR"/>
              </w:rPr>
              <w:t>11484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5D0B" w:rsidRDefault="00EC5D0B">
            <w:pPr>
              <w:jc w:val="center"/>
              <w:rPr>
                <w:rFonts w:ascii="Times New Roman CYR" w:hAnsi="Times New Roman CYR"/>
                <w:sz w:val="28"/>
                <w:szCs w:val="28"/>
              </w:rPr>
            </w:pPr>
            <w:r>
              <w:rPr>
                <w:rFonts w:ascii="Times New Roman CYR" w:hAnsi="Times New Roman CYR"/>
              </w:rPr>
              <w:t>72047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5D0B" w:rsidRDefault="00EC5D0B">
            <w:pPr>
              <w:jc w:val="center"/>
              <w:rPr>
                <w:rFonts w:ascii="Times New Roman CYR" w:hAnsi="Times New Roman CYR"/>
                <w:sz w:val="28"/>
                <w:szCs w:val="28"/>
              </w:rPr>
            </w:pPr>
            <w:r>
              <w:rPr>
                <w:rFonts w:ascii="Times New Roman CYR" w:hAnsi="Times New Roman CYR"/>
              </w:rPr>
              <w:t>-2196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5D0B" w:rsidRDefault="00EC5D0B">
            <w:pPr>
              <w:jc w:val="center"/>
              <w:rPr>
                <w:rFonts w:ascii="Times New Roman CYR" w:hAnsi="Times New Roman CYR"/>
                <w:sz w:val="28"/>
                <w:szCs w:val="28"/>
              </w:rPr>
            </w:pPr>
            <w:r>
              <w:rPr>
                <w:rFonts w:ascii="Times New Roman CYR" w:hAnsi="Times New Roman CYR"/>
              </w:rPr>
              <w:t>+60563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5D0B" w:rsidRDefault="00EC5D0B">
            <w:pPr>
              <w:jc w:val="center"/>
              <w:rPr>
                <w:rFonts w:ascii="Times New Roman CYR" w:hAnsi="Times New Roman CYR"/>
                <w:sz w:val="28"/>
                <w:szCs w:val="28"/>
              </w:rPr>
            </w:pPr>
            <w:r>
              <w:rPr>
                <w:rFonts w:ascii="Times New Roman CYR" w:hAnsi="Times New Roman CYR"/>
              </w:rPr>
              <w:t>83,95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5D0B" w:rsidRDefault="00EC5D0B">
            <w:pPr>
              <w:jc w:val="center"/>
              <w:rPr>
                <w:rFonts w:ascii="Times New Roman CYR" w:hAnsi="Times New Roman CYR"/>
                <w:sz w:val="28"/>
                <w:szCs w:val="28"/>
              </w:rPr>
            </w:pPr>
            <w:r>
              <w:rPr>
                <w:rFonts w:ascii="Times New Roman CYR" w:hAnsi="Times New Roman CYR"/>
              </w:rPr>
              <w:t>627,37</w:t>
            </w:r>
          </w:p>
        </w:tc>
      </w:tr>
      <w:tr w:rsidR="00EC5D0B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D0B" w:rsidRDefault="00EC5D0B">
            <w:pPr>
              <w:widowControl w:val="0"/>
              <w:ind w:left="-108" w:right="-108"/>
              <w:rPr>
                <w:sz w:val="28"/>
                <w:szCs w:val="28"/>
              </w:rPr>
            </w:pPr>
            <w:r>
              <w:t>6. Стоимость основных фондов, тыс. руб.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5D0B" w:rsidRDefault="00EC5D0B">
            <w:pPr>
              <w:jc w:val="center"/>
              <w:rPr>
                <w:rFonts w:ascii="Times New Roman CYR" w:hAnsi="Times New Roman CYR"/>
                <w:sz w:val="28"/>
                <w:szCs w:val="28"/>
              </w:rPr>
            </w:pPr>
            <w:r>
              <w:rPr>
                <w:rFonts w:ascii="Times New Roman CYR" w:hAnsi="Times New Roman CYR"/>
              </w:rPr>
              <w:t>100350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5D0B" w:rsidRDefault="00EC5D0B">
            <w:pPr>
              <w:jc w:val="center"/>
              <w:rPr>
                <w:rFonts w:ascii="Times New Roman CYR" w:hAnsi="Times New Roman CYR"/>
                <w:sz w:val="28"/>
                <w:szCs w:val="28"/>
              </w:rPr>
            </w:pPr>
            <w:r>
              <w:rPr>
                <w:rFonts w:ascii="Times New Roman CYR" w:hAnsi="Times New Roman CYR"/>
              </w:rPr>
              <w:t>82678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5D0B" w:rsidRDefault="00EC5D0B">
            <w:pPr>
              <w:jc w:val="center"/>
              <w:rPr>
                <w:rFonts w:ascii="Times New Roman CYR" w:hAnsi="Times New Roman CYR"/>
                <w:sz w:val="28"/>
                <w:szCs w:val="28"/>
              </w:rPr>
            </w:pPr>
            <w:r>
              <w:rPr>
                <w:rFonts w:ascii="Times New Roman CYR" w:hAnsi="Times New Roman CYR"/>
              </w:rPr>
              <w:t>148301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5D0B" w:rsidRDefault="00EC5D0B">
            <w:pPr>
              <w:jc w:val="center"/>
              <w:rPr>
                <w:rFonts w:ascii="Times New Roman CYR" w:hAnsi="Times New Roman CYR"/>
                <w:sz w:val="28"/>
                <w:szCs w:val="28"/>
              </w:rPr>
            </w:pPr>
            <w:r>
              <w:rPr>
                <w:rFonts w:ascii="Times New Roman CYR" w:hAnsi="Times New Roman CYR"/>
              </w:rPr>
              <w:t>-17672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5D0B" w:rsidRDefault="00EC5D0B">
            <w:pPr>
              <w:jc w:val="center"/>
              <w:rPr>
                <w:rFonts w:ascii="Times New Roman CYR" w:hAnsi="Times New Roman CYR"/>
                <w:sz w:val="28"/>
                <w:szCs w:val="28"/>
              </w:rPr>
            </w:pPr>
            <w:r>
              <w:rPr>
                <w:rFonts w:ascii="Times New Roman CYR" w:hAnsi="Times New Roman CYR"/>
              </w:rPr>
              <w:t>+65623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5D0B" w:rsidRDefault="00EC5D0B">
            <w:pPr>
              <w:jc w:val="center"/>
              <w:rPr>
                <w:rFonts w:ascii="Times New Roman CYR" w:hAnsi="Times New Roman CYR"/>
                <w:sz w:val="28"/>
                <w:szCs w:val="28"/>
              </w:rPr>
            </w:pPr>
            <w:r>
              <w:rPr>
                <w:rFonts w:ascii="Times New Roman CYR" w:hAnsi="Times New Roman CYR"/>
              </w:rPr>
              <w:t>82,39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5D0B" w:rsidRDefault="00EC5D0B">
            <w:pPr>
              <w:jc w:val="center"/>
              <w:rPr>
                <w:rFonts w:ascii="Times New Roman CYR" w:hAnsi="Times New Roman CYR"/>
                <w:sz w:val="28"/>
                <w:szCs w:val="28"/>
              </w:rPr>
            </w:pPr>
            <w:r>
              <w:rPr>
                <w:rFonts w:ascii="Times New Roman CYR" w:hAnsi="Times New Roman CYR"/>
              </w:rPr>
              <w:t>179,37</w:t>
            </w:r>
          </w:p>
        </w:tc>
      </w:tr>
      <w:tr w:rsidR="00EC5D0B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D0B" w:rsidRDefault="00EC5D0B">
            <w:pPr>
              <w:widowControl w:val="0"/>
              <w:ind w:left="-108" w:right="-108"/>
              <w:rPr>
                <w:sz w:val="28"/>
                <w:szCs w:val="28"/>
              </w:rPr>
            </w:pPr>
            <w:r>
              <w:t>7. Фондоотдача, руб.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5D0B" w:rsidRDefault="00EC5D0B">
            <w:pPr>
              <w:jc w:val="center"/>
              <w:rPr>
                <w:rFonts w:ascii="Times New Roman CYR" w:hAnsi="Times New Roman CYR"/>
                <w:sz w:val="28"/>
                <w:szCs w:val="28"/>
              </w:rPr>
            </w:pPr>
            <w:r>
              <w:rPr>
                <w:rFonts w:ascii="Times New Roman CYR" w:hAnsi="Times New Roman CYR"/>
              </w:rPr>
              <w:t>0,14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5D0B" w:rsidRDefault="00EC5D0B">
            <w:pPr>
              <w:jc w:val="center"/>
              <w:rPr>
                <w:rFonts w:ascii="Times New Roman CYR" w:hAnsi="Times New Roman CYR"/>
                <w:sz w:val="28"/>
                <w:szCs w:val="28"/>
              </w:rPr>
            </w:pPr>
            <w:r>
              <w:rPr>
                <w:rFonts w:ascii="Times New Roman CYR" w:hAnsi="Times New Roman CYR"/>
              </w:rPr>
              <w:t>0,14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5D0B" w:rsidRDefault="00EC5D0B">
            <w:pPr>
              <w:jc w:val="center"/>
              <w:rPr>
                <w:rFonts w:ascii="Times New Roman CYR" w:hAnsi="Times New Roman CYR"/>
                <w:sz w:val="28"/>
                <w:szCs w:val="28"/>
              </w:rPr>
            </w:pPr>
            <w:r>
              <w:rPr>
                <w:rFonts w:ascii="Times New Roman CYR" w:hAnsi="Times New Roman CYR"/>
              </w:rPr>
              <w:t>0,49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5D0B" w:rsidRDefault="00EC5D0B">
            <w:pPr>
              <w:jc w:val="center"/>
              <w:rPr>
                <w:rFonts w:ascii="Times New Roman CYR" w:hAnsi="Times New Roman CYR"/>
                <w:sz w:val="28"/>
                <w:szCs w:val="28"/>
              </w:rPr>
            </w:pPr>
            <w:r>
              <w:rPr>
                <w:rFonts w:ascii="Times New Roman CYR" w:hAnsi="Times New Roman CYR"/>
              </w:rPr>
              <w:t>-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5D0B" w:rsidRDefault="00EC5D0B">
            <w:pPr>
              <w:jc w:val="center"/>
              <w:rPr>
                <w:rFonts w:ascii="Times New Roman CYR" w:hAnsi="Times New Roman CYR"/>
                <w:sz w:val="28"/>
                <w:szCs w:val="28"/>
              </w:rPr>
            </w:pPr>
            <w:r>
              <w:rPr>
                <w:rFonts w:ascii="Times New Roman CYR" w:hAnsi="Times New Roman CYR"/>
              </w:rPr>
              <w:t>+0,35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5D0B" w:rsidRDefault="00EC5D0B">
            <w:pPr>
              <w:jc w:val="center"/>
              <w:rPr>
                <w:rFonts w:ascii="Times New Roman CYR" w:hAnsi="Times New Roman CYR"/>
                <w:sz w:val="28"/>
                <w:szCs w:val="28"/>
              </w:rPr>
            </w:pPr>
            <w:r>
              <w:rPr>
                <w:rFonts w:ascii="Times New Roman CYR" w:hAnsi="Times New Roman CYR"/>
              </w:rPr>
              <w:t>100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5D0B" w:rsidRDefault="00EC5D0B">
            <w:pPr>
              <w:jc w:val="center"/>
              <w:rPr>
                <w:rFonts w:ascii="Times New Roman CYR" w:hAnsi="Times New Roman CYR"/>
                <w:sz w:val="28"/>
                <w:szCs w:val="28"/>
              </w:rPr>
            </w:pPr>
            <w:r>
              <w:rPr>
                <w:rFonts w:ascii="Times New Roman CYR" w:hAnsi="Times New Roman CYR"/>
              </w:rPr>
              <w:t>350</w:t>
            </w:r>
          </w:p>
        </w:tc>
      </w:tr>
      <w:tr w:rsidR="00EC5D0B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D0B" w:rsidRDefault="00EC5D0B">
            <w:pPr>
              <w:widowControl w:val="0"/>
              <w:adjustRightInd w:val="0"/>
              <w:rPr>
                <w:sz w:val="28"/>
                <w:szCs w:val="28"/>
              </w:rPr>
            </w:pPr>
            <w:r>
              <w:t xml:space="preserve">8. </w:t>
            </w:r>
            <w:r>
              <w:rPr>
                <w:rFonts w:ascii="Times New Roman CYR" w:hAnsi="Times New Roman CYR"/>
              </w:rPr>
              <w:t>Численность промышленно-производственного персонала (работающих), чел.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5D0B" w:rsidRDefault="00EC5D0B">
            <w:pPr>
              <w:jc w:val="center"/>
              <w:rPr>
                <w:rFonts w:ascii="Times New Roman CYR" w:hAnsi="Times New Roman CYR"/>
                <w:sz w:val="28"/>
                <w:szCs w:val="28"/>
              </w:rPr>
            </w:pPr>
            <w:r>
              <w:rPr>
                <w:rFonts w:ascii="Times New Roman CYR" w:hAnsi="Times New Roman CYR"/>
              </w:rPr>
              <w:t>320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5D0B" w:rsidRDefault="00EC5D0B">
            <w:pPr>
              <w:jc w:val="center"/>
              <w:rPr>
                <w:rFonts w:ascii="Times New Roman CYR" w:hAnsi="Times New Roman CYR"/>
                <w:sz w:val="28"/>
                <w:szCs w:val="28"/>
              </w:rPr>
            </w:pPr>
            <w:r>
              <w:rPr>
                <w:rFonts w:ascii="Times New Roman CYR" w:hAnsi="Times New Roman CYR"/>
              </w:rPr>
              <w:t>300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5D0B" w:rsidRDefault="00EC5D0B">
            <w:pPr>
              <w:jc w:val="center"/>
              <w:rPr>
                <w:rFonts w:ascii="Times New Roman CYR" w:hAnsi="Times New Roman CYR"/>
                <w:sz w:val="28"/>
                <w:szCs w:val="28"/>
              </w:rPr>
            </w:pPr>
            <w:r>
              <w:rPr>
                <w:rFonts w:ascii="Times New Roman CYR" w:hAnsi="Times New Roman CYR"/>
              </w:rPr>
              <w:t>260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5D0B" w:rsidRDefault="00EC5D0B">
            <w:pPr>
              <w:jc w:val="center"/>
              <w:rPr>
                <w:rFonts w:ascii="Times New Roman CYR" w:hAnsi="Times New Roman CYR"/>
                <w:sz w:val="28"/>
                <w:szCs w:val="28"/>
              </w:rPr>
            </w:pPr>
            <w:r>
              <w:rPr>
                <w:rFonts w:ascii="Times New Roman CYR" w:hAnsi="Times New Roman CYR"/>
              </w:rPr>
              <w:t>-20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5D0B" w:rsidRDefault="00EC5D0B">
            <w:pPr>
              <w:jc w:val="center"/>
              <w:rPr>
                <w:rFonts w:ascii="Times New Roman CYR" w:hAnsi="Times New Roman CYR"/>
                <w:sz w:val="28"/>
                <w:szCs w:val="28"/>
              </w:rPr>
            </w:pPr>
            <w:r>
              <w:rPr>
                <w:rFonts w:ascii="Times New Roman CYR" w:hAnsi="Times New Roman CYR"/>
              </w:rPr>
              <w:t>-40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5D0B" w:rsidRDefault="00EC5D0B">
            <w:pPr>
              <w:jc w:val="center"/>
              <w:rPr>
                <w:rFonts w:ascii="Times New Roman CYR" w:hAnsi="Times New Roman CYR"/>
                <w:sz w:val="28"/>
                <w:szCs w:val="28"/>
              </w:rPr>
            </w:pPr>
            <w:r>
              <w:rPr>
                <w:rFonts w:ascii="Times New Roman CYR" w:hAnsi="Times New Roman CYR"/>
              </w:rPr>
              <w:t>93,75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5D0B" w:rsidRDefault="00EC5D0B">
            <w:pPr>
              <w:jc w:val="center"/>
              <w:rPr>
                <w:rFonts w:ascii="Times New Roman CYR" w:hAnsi="Times New Roman CYR"/>
                <w:sz w:val="28"/>
                <w:szCs w:val="28"/>
              </w:rPr>
            </w:pPr>
            <w:r>
              <w:rPr>
                <w:rFonts w:ascii="Times New Roman CYR" w:hAnsi="Times New Roman CYR"/>
              </w:rPr>
              <w:t>86,67</w:t>
            </w:r>
          </w:p>
        </w:tc>
      </w:tr>
      <w:tr w:rsidR="00EC5D0B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D0B" w:rsidRDefault="00EC5D0B">
            <w:pPr>
              <w:widowControl w:val="0"/>
              <w:adjustRightInd w:val="0"/>
              <w:rPr>
                <w:sz w:val="28"/>
                <w:szCs w:val="28"/>
              </w:rPr>
            </w:pPr>
            <w:r>
              <w:t xml:space="preserve">9. </w:t>
            </w:r>
            <w:r>
              <w:rPr>
                <w:rFonts w:ascii="Times New Roman CYR" w:hAnsi="Times New Roman CYR"/>
              </w:rPr>
              <w:t>Производительность  труда, тыс. руб.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5D0B" w:rsidRDefault="00EC5D0B">
            <w:pPr>
              <w:jc w:val="center"/>
              <w:rPr>
                <w:rFonts w:ascii="Times New Roman CYR" w:hAnsi="Times New Roman CYR"/>
                <w:sz w:val="28"/>
                <w:szCs w:val="28"/>
              </w:rPr>
            </w:pPr>
            <w:r>
              <w:rPr>
                <w:rFonts w:ascii="Times New Roman CYR" w:hAnsi="Times New Roman CYR"/>
              </w:rPr>
              <w:t>8620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5D0B" w:rsidRDefault="00EC5D0B">
            <w:pPr>
              <w:jc w:val="center"/>
              <w:rPr>
                <w:rFonts w:ascii="Times New Roman CYR" w:hAnsi="Times New Roman CYR"/>
                <w:sz w:val="28"/>
                <w:szCs w:val="28"/>
              </w:rPr>
            </w:pPr>
            <w:r>
              <w:rPr>
                <w:rFonts w:ascii="Times New Roman CYR" w:hAnsi="Times New Roman CYR"/>
              </w:rPr>
              <w:t>7195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5D0B" w:rsidRDefault="00EC5D0B">
            <w:pPr>
              <w:jc w:val="center"/>
              <w:rPr>
                <w:rFonts w:ascii="Times New Roman CYR" w:hAnsi="Times New Roman CYR"/>
                <w:sz w:val="28"/>
                <w:szCs w:val="28"/>
              </w:rPr>
            </w:pPr>
            <w:r>
              <w:rPr>
                <w:rFonts w:ascii="Times New Roman CYR" w:hAnsi="Times New Roman CYR"/>
              </w:rPr>
              <w:t>9155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5D0B" w:rsidRDefault="00EC5D0B">
            <w:pPr>
              <w:jc w:val="center"/>
              <w:rPr>
                <w:rFonts w:ascii="Times New Roman CYR" w:hAnsi="Times New Roman CYR"/>
                <w:sz w:val="28"/>
                <w:szCs w:val="28"/>
              </w:rPr>
            </w:pPr>
            <w:r>
              <w:rPr>
                <w:rFonts w:ascii="Times New Roman CYR" w:hAnsi="Times New Roman CYR"/>
              </w:rPr>
              <w:t>-1425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5D0B" w:rsidRDefault="00EC5D0B">
            <w:pPr>
              <w:jc w:val="center"/>
              <w:rPr>
                <w:rFonts w:ascii="Times New Roman CYR" w:hAnsi="Times New Roman CYR"/>
                <w:sz w:val="28"/>
                <w:szCs w:val="28"/>
              </w:rPr>
            </w:pPr>
            <w:r>
              <w:rPr>
                <w:rFonts w:ascii="Times New Roman CYR" w:hAnsi="Times New Roman CYR"/>
              </w:rPr>
              <w:t>+1960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5D0B" w:rsidRDefault="00EC5D0B">
            <w:pPr>
              <w:jc w:val="center"/>
              <w:rPr>
                <w:rFonts w:ascii="Times New Roman CYR" w:hAnsi="Times New Roman CYR"/>
                <w:sz w:val="28"/>
                <w:szCs w:val="28"/>
              </w:rPr>
            </w:pPr>
            <w:r>
              <w:rPr>
                <w:rFonts w:ascii="Times New Roman CYR" w:hAnsi="Times New Roman CYR"/>
              </w:rPr>
              <w:t>83,47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5D0B" w:rsidRDefault="00EC5D0B">
            <w:pPr>
              <w:jc w:val="center"/>
              <w:rPr>
                <w:rFonts w:ascii="Times New Roman CYR" w:hAnsi="Times New Roman CYR"/>
                <w:sz w:val="28"/>
                <w:szCs w:val="28"/>
              </w:rPr>
            </w:pPr>
            <w:r>
              <w:rPr>
                <w:rFonts w:ascii="Times New Roman CYR" w:hAnsi="Times New Roman CYR"/>
              </w:rPr>
              <w:t>127,24</w:t>
            </w:r>
          </w:p>
        </w:tc>
      </w:tr>
      <w:tr w:rsidR="00EC5D0B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D0B" w:rsidRDefault="00EC5D0B">
            <w:pPr>
              <w:widowControl w:val="0"/>
              <w:adjustRightInd w:val="0"/>
              <w:rPr>
                <w:sz w:val="28"/>
                <w:szCs w:val="28"/>
              </w:rPr>
            </w:pPr>
            <w:r>
              <w:t xml:space="preserve">10. </w:t>
            </w:r>
            <w:r>
              <w:rPr>
                <w:rFonts w:ascii="Times New Roman CYR" w:hAnsi="Times New Roman CYR"/>
              </w:rPr>
              <w:t>Среднемесячная оплата труда, руб.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5D0B" w:rsidRDefault="00EC5D0B">
            <w:pPr>
              <w:jc w:val="center"/>
              <w:rPr>
                <w:rFonts w:ascii="Times New Roman CYR" w:hAnsi="Times New Roman CYR"/>
                <w:sz w:val="28"/>
                <w:szCs w:val="28"/>
              </w:rPr>
            </w:pPr>
            <w:r>
              <w:rPr>
                <w:rFonts w:ascii="Times New Roman CYR" w:hAnsi="Times New Roman CYR"/>
              </w:rPr>
              <w:t>4850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5D0B" w:rsidRDefault="00EC5D0B">
            <w:pPr>
              <w:jc w:val="center"/>
              <w:rPr>
                <w:rFonts w:ascii="Times New Roman CYR" w:hAnsi="Times New Roman CYR"/>
                <w:sz w:val="28"/>
                <w:szCs w:val="28"/>
              </w:rPr>
            </w:pPr>
            <w:r>
              <w:rPr>
                <w:rFonts w:ascii="Times New Roman CYR" w:hAnsi="Times New Roman CYR"/>
              </w:rPr>
              <w:t>5208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5D0B" w:rsidRDefault="00EC5D0B">
            <w:pPr>
              <w:jc w:val="center"/>
              <w:rPr>
                <w:rFonts w:ascii="Times New Roman CYR" w:hAnsi="Times New Roman CYR"/>
                <w:sz w:val="28"/>
                <w:szCs w:val="28"/>
              </w:rPr>
            </w:pPr>
            <w:r>
              <w:rPr>
                <w:rFonts w:ascii="Times New Roman CYR" w:hAnsi="Times New Roman CYR"/>
              </w:rPr>
              <w:t>5860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5D0B" w:rsidRDefault="00EC5D0B">
            <w:pPr>
              <w:jc w:val="center"/>
              <w:rPr>
                <w:rFonts w:ascii="Times New Roman CYR" w:hAnsi="Times New Roman CYR"/>
                <w:sz w:val="28"/>
                <w:szCs w:val="28"/>
              </w:rPr>
            </w:pPr>
            <w:r>
              <w:rPr>
                <w:rFonts w:ascii="Times New Roman CYR" w:hAnsi="Times New Roman CYR"/>
              </w:rPr>
              <w:t>+358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5D0B" w:rsidRDefault="00EC5D0B">
            <w:pPr>
              <w:jc w:val="center"/>
              <w:rPr>
                <w:rFonts w:ascii="Times New Roman CYR" w:hAnsi="Times New Roman CYR"/>
                <w:sz w:val="28"/>
                <w:szCs w:val="28"/>
              </w:rPr>
            </w:pPr>
            <w:r>
              <w:rPr>
                <w:rFonts w:ascii="Times New Roman CYR" w:hAnsi="Times New Roman CYR"/>
              </w:rPr>
              <w:t>+652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5D0B" w:rsidRDefault="00EC5D0B">
            <w:pPr>
              <w:jc w:val="center"/>
              <w:rPr>
                <w:rFonts w:ascii="Times New Roman CYR" w:hAnsi="Times New Roman CYR"/>
                <w:sz w:val="28"/>
                <w:szCs w:val="28"/>
              </w:rPr>
            </w:pPr>
            <w:r>
              <w:rPr>
                <w:rFonts w:ascii="Times New Roman CYR" w:hAnsi="Times New Roman CYR"/>
              </w:rPr>
              <w:t>107,38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5D0B" w:rsidRDefault="00EC5D0B">
            <w:pPr>
              <w:jc w:val="center"/>
              <w:rPr>
                <w:rFonts w:ascii="Times New Roman CYR" w:hAnsi="Times New Roman CYR"/>
                <w:sz w:val="28"/>
                <w:szCs w:val="28"/>
              </w:rPr>
            </w:pPr>
            <w:r>
              <w:rPr>
                <w:rFonts w:ascii="Times New Roman CYR" w:hAnsi="Times New Roman CYR"/>
              </w:rPr>
              <w:t>112,52</w:t>
            </w:r>
          </w:p>
        </w:tc>
      </w:tr>
      <w:tr w:rsidR="00EC5D0B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D0B" w:rsidRDefault="00EC5D0B" w:rsidP="00445C44">
            <w:pPr>
              <w:widowControl w:val="0"/>
              <w:adjustRightInd w:val="0"/>
              <w:rPr>
                <w:sz w:val="28"/>
                <w:szCs w:val="28"/>
              </w:rPr>
            </w:pPr>
            <w:r>
              <w:t xml:space="preserve">11. </w:t>
            </w:r>
            <w:r>
              <w:rPr>
                <w:rFonts w:ascii="Times New Roman CYR" w:hAnsi="Times New Roman CYR"/>
              </w:rPr>
              <w:t>Полная себестоимость товарной продукции, тыс. руб.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5D0B" w:rsidRDefault="00EC5D0B">
            <w:pPr>
              <w:jc w:val="center"/>
              <w:rPr>
                <w:rFonts w:ascii="Times New Roman CYR" w:hAnsi="Times New Roman CYR"/>
                <w:sz w:val="28"/>
                <w:szCs w:val="28"/>
              </w:rPr>
            </w:pPr>
            <w:r>
              <w:rPr>
                <w:rFonts w:ascii="Times New Roman CYR" w:hAnsi="Times New Roman CYR"/>
              </w:rPr>
              <w:t>19850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5D0B" w:rsidRDefault="00EC5D0B">
            <w:pPr>
              <w:jc w:val="center"/>
              <w:rPr>
                <w:rFonts w:ascii="Times New Roman CYR" w:hAnsi="Times New Roman CYR"/>
                <w:sz w:val="28"/>
                <w:szCs w:val="28"/>
              </w:rPr>
            </w:pPr>
            <w:r>
              <w:rPr>
                <w:rFonts w:ascii="Times New Roman CYR" w:hAnsi="Times New Roman CYR"/>
              </w:rPr>
              <w:t>30691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5D0B" w:rsidRDefault="00EC5D0B">
            <w:pPr>
              <w:jc w:val="center"/>
              <w:rPr>
                <w:rFonts w:ascii="Times New Roman CYR" w:hAnsi="Times New Roman CYR"/>
                <w:sz w:val="28"/>
                <w:szCs w:val="28"/>
              </w:rPr>
            </w:pPr>
            <w:r>
              <w:rPr>
                <w:rFonts w:ascii="Times New Roman CYR" w:hAnsi="Times New Roman CYR"/>
              </w:rPr>
              <w:t>59258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5D0B" w:rsidRDefault="00EC5D0B">
            <w:pPr>
              <w:jc w:val="center"/>
              <w:rPr>
                <w:rFonts w:ascii="Times New Roman CYR" w:hAnsi="Times New Roman CYR"/>
                <w:sz w:val="28"/>
                <w:szCs w:val="28"/>
              </w:rPr>
            </w:pPr>
            <w:r>
              <w:rPr>
                <w:rFonts w:ascii="Times New Roman CYR" w:hAnsi="Times New Roman CYR"/>
              </w:rPr>
              <w:t>+10841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5D0B" w:rsidRDefault="00EC5D0B">
            <w:pPr>
              <w:jc w:val="center"/>
              <w:rPr>
                <w:rFonts w:ascii="Times New Roman CYR" w:hAnsi="Times New Roman CYR"/>
                <w:sz w:val="28"/>
                <w:szCs w:val="28"/>
              </w:rPr>
            </w:pPr>
            <w:r>
              <w:rPr>
                <w:rFonts w:ascii="Times New Roman CYR" w:hAnsi="Times New Roman CYR"/>
              </w:rPr>
              <w:t>+28567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5D0B" w:rsidRDefault="00EC5D0B">
            <w:pPr>
              <w:jc w:val="center"/>
              <w:rPr>
                <w:rFonts w:ascii="Times New Roman CYR" w:hAnsi="Times New Roman CYR"/>
                <w:sz w:val="28"/>
                <w:szCs w:val="28"/>
              </w:rPr>
            </w:pPr>
            <w:r>
              <w:rPr>
                <w:rFonts w:ascii="Times New Roman CYR" w:hAnsi="Times New Roman CYR"/>
              </w:rPr>
              <w:t>154,61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5D0B" w:rsidRDefault="00EC5D0B">
            <w:pPr>
              <w:jc w:val="center"/>
              <w:rPr>
                <w:rFonts w:ascii="Times New Roman CYR" w:hAnsi="Times New Roman CYR"/>
                <w:sz w:val="28"/>
                <w:szCs w:val="28"/>
              </w:rPr>
            </w:pPr>
            <w:r>
              <w:rPr>
                <w:rFonts w:ascii="Times New Roman CYR" w:hAnsi="Times New Roman CYR"/>
              </w:rPr>
              <w:t>193,08</w:t>
            </w:r>
          </w:p>
        </w:tc>
      </w:tr>
      <w:tr w:rsidR="00EC5D0B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D0B" w:rsidRDefault="00EC5D0B">
            <w:pPr>
              <w:widowControl w:val="0"/>
              <w:adjustRightInd w:val="0"/>
              <w:rPr>
                <w:sz w:val="28"/>
                <w:szCs w:val="28"/>
              </w:rPr>
            </w:pPr>
            <w:r>
              <w:t xml:space="preserve">12. </w:t>
            </w:r>
            <w:r>
              <w:rPr>
                <w:rFonts w:ascii="Times New Roman CYR" w:hAnsi="Times New Roman CYR"/>
              </w:rPr>
              <w:t>Прибыль (убыток) от реализации (продажи) продукции, тыс. руб.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5D0B" w:rsidRDefault="00EC5D0B">
            <w:pPr>
              <w:jc w:val="center"/>
              <w:rPr>
                <w:rFonts w:ascii="Times New Roman CYR" w:hAnsi="Times New Roman CYR"/>
                <w:sz w:val="28"/>
                <w:szCs w:val="28"/>
              </w:rPr>
            </w:pPr>
            <w:r>
              <w:rPr>
                <w:rFonts w:ascii="Times New Roman CYR" w:hAnsi="Times New Roman CYR"/>
              </w:rPr>
              <w:t>-6170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5D0B" w:rsidRDefault="00EC5D0B">
            <w:pPr>
              <w:jc w:val="center"/>
              <w:rPr>
                <w:rFonts w:ascii="Times New Roman CYR" w:hAnsi="Times New Roman CYR"/>
                <w:sz w:val="28"/>
                <w:szCs w:val="28"/>
              </w:rPr>
            </w:pPr>
            <w:r>
              <w:rPr>
                <w:rFonts w:ascii="Times New Roman CYR" w:hAnsi="Times New Roman CYR"/>
              </w:rPr>
              <w:t>-19207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5D0B" w:rsidRDefault="00EC5D0B">
            <w:pPr>
              <w:jc w:val="center"/>
              <w:rPr>
                <w:rFonts w:ascii="Times New Roman CYR" w:hAnsi="Times New Roman CYR"/>
                <w:sz w:val="28"/>
                <w:szCs w:val="28"/>
              </w:rPr>
            </w:pPr>
            <w:r>
              <w:rPr>
                <w:rFonts w:ascii="Times New Roman CYR" w:hAnsi="Times New Roman CYR"/>
              </w:rPr>
              <w:t>12789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5D0B" w:rsidRDefault="00EC5D0B">
            <w:pPr>
              <w:jc w:val="center"/>
              <w:rPr>
                <w:rFonts w:ascii="Times New Roman CYR" w:hAnsi="Times New Roman CYR"/>
                <w:sz w:val="28"/>
                <w:szCs w:val="28"/>
              </w:rPr>
            </w:pPr>
            <w:r>
              <w:rPr>
                <w:rFonts w:ascii="Times New Roman CYR" w:hAnsi="Times New Roman CYR"/>
              </w:rPr>
              <w:t>-25377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5D0B" w:rsidRDefault="00EC5D0B">
            <w:pPr>
              <w:jc w:val="center"/>
              <w:rPr>
                <w:rFonts w:ascii="Times New Roman CYR" w:hAnsi="Times New Roman CYR"/>
                <w:sz w:val="28"/>
                <w:szCs w:val="28"/>
              </w:rPr>
            </w:pPr>
            <w:r>
              <w:rPr>
                <w:rFonts w:ascii="Times New Roman CYR" w:hAnsi="Times New Roman CYR"/>
              </w:rPr>
              <w:t>+31996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5D0B" w:rsidRDefault="00EC5D0B">
            <w:pPr>
              <w:jc w:val="center"/>
              <w:rPr>
                <w:rFonts w:ascii="Times New Roman CYR" w:hAnsi="Times New Roman CYR"/>
                <w:sz w:val="28"/>
                <w:szCs w:val="28"/>
              </w:rPr>
            </w:pPr>
            <w:r>
              <w:rPr>
                <w:rFonts w:ascii="Times New Roman CYR" w:hAnsi="Times New Roman CYR"/>
              </w:rPr>
              <w:t>311,30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5D0B" w:rsidRDefault="00EC5D0B">
            <w:pPr>
              <w:jc w:val="center"/>
              <w:rPr>
                <w:rFonts w:ascii="Times New Roman CYR" w:hAnsi="Times New Roman CYR"/>
                <w:sz w:val="28"/>
                <w:szCs w:val="28"/>
              </w:rPr>
            </w:pPr>
            <w:r>
              <w:rPr>
                <w:rFonts w:ascii="Times New Roman CYR" w:hAnsi="Times New Roman CYR"/>
              </w:rPr>
              <w:t>-66,59</w:t>
            </w:r>
          </w:p>
        </w:tc>
      </w:tr>
      <w:tr w:rsidR="00EC5D0B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D0B" w:rsidRDefault="00EC5D0B">
            <w:pPr>
              <w:widowControl w:val="0"/>
              <w:adjustRightInd w:val="0"/>
              <w:rPr>
                <w:sz w:val="28"/>
                <w:szCs w:val="28"/>
              </w:rPr>
            </w:pPr>
            <w:r>
              <w:t xml:space="preserve">13. </w:t>
            </w:r>
            <w:r>
              <w:rPr>
                <w:rFonts w:ascii="Times New Roman CYR" w:hAnsi="Times New Roman CYR"/>
              </w:rPr>
              <w:t>Прибыль (убыток) до налогообложения, тыс. руб.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5D0B" w:rsidRDefault="00EC5D0B">
            <w:pPr>
              <w:jc w:val="center"/>
              <w:rPr>
                <w:rFonts w:ascii="Times New Roman CYR" w:hAnsi="Times New Roman CYR"/>
                <w:sz w:val="28"/>
                <w:szCs w:val="28"/>
              </w:rPr>
            </w:pPr>
            <w:r>
              <w:rPr>
                <w:rFonts w:ascii="Times New Roman CYR" w:hAnsi="Times New Roman CYR"/>
              </w:rPr>
              <w:t>-7180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5D0B" w:rsidRDefault="00EC5D0B">
            <w:pPr>
              <w:jc w:val="center"/>
              <w:rPr>
                <w:rFonts w:ascii="Times New Roman CYR" w:hAnsi="Times New Roman CYR"/>
                <w:sz w:val="28"/>
                <w:szCs w:val="28"/>
              </w:rPr>
            </w:pPr>
            <w:r>
              <w:rPr>
                <w:rFonts w:ascii="Times New Roman CYR" w:hAnsi="Times New Roman CYR"/>
              </w:rPr>
              <w:t>-18600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5D0B" w:rsidRDefault="00EC5D0B">
            <w:pPr>
              <w:jc w:val="center"/>
              <w:rPr>
                <w:rFonts w:ascii="Times New Roman CYR" w:hAnsi="Times New Roman CYR"/>
                <w:sz w:val="28"/>
                <w:szCs w:val="28"/>
              </w:rPr>
            </w:pPr>
            <w:r>
              <w:rPr>
                <w:rFonts w:ascii="Times New Roman CYR" w:hAnsi="Times New Roman CYR"/>
              </w:rPr>
              <w:t>11820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5D0B" w:rsidRDefault="00EC5D0B">
            <w:pPr>
              <w:jc w:val="center"/>
              <w:rPr>
                <w:rFonts w:ascii="Times New Roman CYR" w:hAnsi="Times New Roman CYR"/>
                <w:sz w:val="28"/>
                <w:szCs w:val="28"/>
              </w:rPr>
            </w:pPr>
            <w:r>
              <w:rPr>
                <w:rFonts w:ascii="Times New Roman CYR" w:hAnsi="Times New Roman CYR"/>
              </w:rPr>
              <w:t>-25780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5D0B" w:rsidRDefault="00EC5D0B">
            <w:pPr>
              <w:jc w:val="center"/>
              <w:rPr>
                <w:rFonts w:ascii="Times New Roman CYR" w:hAnsi="Times New Roman CYR"/>
                <w:sz w:val="28"/>
                <w:szCs w:val="28"/>
              </w:rPr>
            </w:pPr>
            <w:r>
              <w:rPr>
                <w:rFonts w:ascii="Times New Roman CYR" w:hAnsi="Times New Roman CYR"/>
              </w:rPr>
              <w:t>+32420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5D0B" w:rsidRDefault="00EC5D0B">
            <w:pPr>
              <w:jc w:val="center"/>
              <w:rPr>
                <w:rFonts w:ascii="Times New Roman CYR" w:hAnsi="Times New Roman CYR"/>
                <w:sz w:val="28"/>
                <w:szCs w:val="28"/>
              </w:rPr>
            </w:pPr>
            <w:r>
              <w:rPr>
                <w:rFonts w:ascii="Times New Roman CYR" w:hAnsi="Times New Roman CYR"/>
              </w:rPr>
              <w:t>259,05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5D0B" w:rsidRDefault="00EC5D0B">
            <w:pPr>
              <w:jc w:val="center"/>
              <w:rPr>
                <w:rFonts w:ascii="Times New Roman CYR" w:hAnsi="Times New Roman CYR"/>
                <w:sz w:val="28"/>
                <w:szCs w:val="28"/>
              </w:rPr>
            </w:pPr>
            <w:r>
              <w:rPr>
                <w:rFonts w:ascii="Times New Roman CYR" w:hAnsi="Times New Roman CYR"/>
              </w:rPr>
              <w:t>-63,55</w:t>
            </w:r>
          </w:p>
        </w:tc>
      </w:tr>
      <w:tr w:rsidR="00EC5D0B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D0B" w:rsidRDefault="00EC5D0B">
            <w:pPr>
              <w:widowControl w:val="0"/>
              <w:adjustRightInd w:val="0"/>
              <w:rPr>
                <w:sz w:val="28"/>
                <w:szCs w:val="28"/>
              </w:rPr>
            </w:pPr>
            <w:r>
              <w:t xml:space="preserve">14. </w:t>
            </w:r>
            <w:r>
              <w:rPr>
                <w:rFonts w:ascii="Times New Roman CYR" w:hAnsi="Times New Roman CYR"/>
              </w:rPr>
              <w:t>Затраты на рубль реализованной (проданной) продукции, руб.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5D0B" w:rsidRDefault="00EC5D0B">
            <w:pPr>
              <w:jc w:val="center"/>
              <w:rPr>
                <w:rFonts w:ascii="Times New Roman CYR" w:hAnsi="Times New Roman CYR"/>
                <w:sz w:val="28"/>
                <w:szCs w:val="28"/>
              </w:rPr>
            </w:pPr>
            <w:r>
              <w:rPr>
                <w:rFonts w:ascii="Times New Roman CYR" w:hAnsi="Times New Roman CYR"/>
              </w:rPr>
              <w:t>1,57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5D0B" w:rsidRDefault="00EC5D0B">
            <w:pPr>
              <w:jc w:val="center"/>
              <w:rPr>
                <w:rFonts w:ascii="Times New Roman CYR" w:hAnsi="Times New Roman CYR"/>
                <w:sz w:val="28"/>
                <w:szCs w:val="28"/>
              </w:rPr>
            </w:pPr>
            <w:r>
              <w:rPr>
                <w:rFonts w:ascii="Times New Roman CYR" w:hAnsi="Times New Roman CYR"/>
              </w:rPr>
              <w:t>3,12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5D0B" w:rsidRDefault="00EC5D0B">
            <w:pPr>
              <w:jc w:val="center"/>
              <w:rPr>
                <w:rFonts w:ascii="Times New Roman CYR" w:hAnsi="Times New Roman CYR"/>
                <w:sz w:val="28"/>
                <w:szCs w:val="28"/>
              </w:rPr>
            </w:pPr>
            <w:r>
              <w:rPr>
                <w:rFonts w:ascii="Times New Roman CYR" w:hAnsi="Times New Roman CYR"/>
              </w:rPr>
              <w:t>0,84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5D0B" w:rsidRDefault="00EC5D0B">
            <w:pPr>
              <w:jc w:val="center"/>
              <w:rPr>
                <w:rFonts w:ascii="Times New Roman CYR" w:hAnsi="Times New Roman CYR"/>
                <w:sz w:val="28"/>
                <w:szCs w:val="28"/>
              </w:rPr>
            </w:pPr>
            <w:r>
              <w:rPr>
                <w:rFonts w:ascii="Times New Roman CYR" w:hAnsi="Times New Roman CYR"/>
              </w:rPr>
              <w:t>+1,55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5D0B" w:rsidRDefault="00EC5D0B">
            <w:pPr>
              <w:jc w:val="center"/>
              <w:rPr>
                <w:rFonts w:ascii="Times New Roman CYR" w:hAnsi="Times New Roman CYR"/>
                <w:sz w:val="28"/>
                <w:szCs w:val="28"/>
              </w:rPr>
            </w:pPr>
            <w:r>
              <w:rPr>
                <w:rFonts w:ascii="Times New Roman CYR" w:hAnsi="Times New Roman CYR"/>
              </w:rPr>
              <w:t>-2,28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5D0B" w:rsidRDefault="00EC5D0B">
            <w:pPr>
              <w:jc w:val="center"/>
              <w:rPr>
                <w:rFonts w:ascii="Times New Roman CYR" w:hAnsi="Times New Roman CYR"/>
                <w:sz w:val="28"/>
                <w:szCs w:val="28"/>
              </w:rPr>
            </w:pPr>
            <w:r>
              <w:rPr>
                <w:rFonts w:ascii="Times New Roman CYR" w:hAnsi="Times New Roman CYR"/>
              </w:rPr>
              <w:t>198,73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5D0B" w:rsidRDefault="00EC5D0B">
            <w:pPr>
              <w:jc w:val="center"/>
              <w:rPr>
                <w:rFonts w:ascii="Times New Roman CYR" w:hAnsi="Times New Roman CYR"/>
                <w:sz w:val="28"/>
                <w:szCs w:val="28"/>
              </w:rPr>
            </w:pPr>
            <w:r>
              <w:rPr>
                <w:rFonts w:ascii="Times New Roman CYR" w:hAnsi="Times New Roman CYR"/>
              </w:rPr>
              <w:t>26,92</w:t>
            </w:r>
          </w:p>
        </w:tc>
      </w:tr>
      <w:tr w:rsidR="00EC5D0B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D0B" w:rsidRDefault="00EC5D0B">
            <w:pPr>
              <w:widowControl w:val="0"/>
              <w:adjustRightInd w:val="0"/>
              <w:rPr>
                <w:sz w:val="28"/>
                <w:szCs w:val="28"/>
              </w:rPr>
            </w:pPr>
            <w:r>
              <w:t xml:space="preserve">15. </w:t>
            </w:r>
            <w:r>
              <w:rPr>
                <w:rFonts w:ascii="Times New Roman CYR" w:hAnsi="Times New Roman CYR"/>
              </w:rPr>
              <w:t>Рентабельность продукции в целом, %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5D0B" w:rsidRDefault="00EC5D0B">
            <w:pPr>
              <w:jc w:val="center"/>
              <w:rPr>
                <w:rFonts w:ascii="Times New Roman CYR" w:hAnsi="Times New Roman CYR"/>
                <w:sz w:val="28"/>
                <w:szCs w:val="28"/>
              </w:rPr>
            </w:pPr>
            <w:r>
              <w:rPr>
                <w:rFonts w:ascii="Times New Roman CYR" w:hAnsi="Times New Roman CYR"/>
              </w:rPr>
              <w:t>-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5D0B" w:rsidRDefault="00EC5D0B">
            <w:pPr>
              <w:jc w:val="center"/>
              <w:rPr>
                <w:rFonts w:ascii="Times New Roman CYR" w:hAnsi="Times New Roman CYR"/>
                <w:sz w:val="28"/>
                <w:szCs w:val="28"/>
              </w:rPr>
            </w:pPr>
            <w:r>
              <w:rPr>
                <w:rFonts w:ascii="Times New Roman CYR" w:hAnsi="Times New Roman CYR"/>
              </w:rPr>
              <w:t>-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5D0B" w:rsidRDefault="00EC5D0B">
            <w:pPr>
              <w:jc w:val="center"/>
              <w:rPr>
                <w:rFonts w:ascii="Times New Roman CYR" w:hAnsi="Times New Roman CYR"/>
                <w:sz w:val="28"/>
                <w:szCs w:val="28"/>
              </w:rPr>
            </w:pPr>
            <w:r>
              <w:rPr>
                <w:rFonts w:ascii="Times New Roman CYR" w:hAnsi="Times New Roman CYR"/>
              </w:rPr>
              <w:t>21,58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5D0B" w:rsidRDefault="00EC5D0B">
            <w:pPr>
              <w:jc w:val="center"/>
              <w:rPr>
                <w:rFonts w:ascii="Times New Roman CYR" w:hAnsi="Times New Roman CYR"/>
                <w:sz w:val="28"/>
                <w:szCs w:val="28"/>
              </w:rPr>
            </w:pPr>
            <w:r>
              <w:rPr>
                <w:rFonts w:ascii="Times New Roman CYR" w:hAnsi="Times New Roman CYR"/>
              </w:rPr>
              <w:t>+21,58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5D0B" w:rsidRDefault="00EC5D0B">
            <w:pPr>
              <w:jc w:val="center"/>
              <w:rPr>
                <w:rFonts w:ascii="Times New Roman CYR" w:hAnsi="Times New Roman CYR"/>
                <w:sz w:val="28"/>
                <w:szCs w:val="28"/>
              </w:rPr>
            </w:pPr>
            <w:r>
              <w:rPr>
                <w:rFonts w:ascii="Times New Roman CYR" w:hAnsi="Times New Roman CYR"/>
              </w:rPr>
              <w:t>-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5D0B" w:rsidRDefault="00EC5D0B">
            <w:pPr>
              <w:jc w:val="center"/>
              <w:rPr>
                <w:rFonts w:ascii="Times New Roman CYR" w:hAnsi="Times New Roman CYR"/>
                <w:sz w:val="28"/>
                <w:szCs w:val="28"/>
              </w:rPr>
            </w:pPr>
            <w:r>
              <w:rPr>
                <w:rFonts w:ascii="Times New Roman CYR" w:hAnsi="Times New Roman CYR"/>
              </w:rPr>
              <w:t>-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5D0B" w:rsidRDefault="00EC5D0B">
            <w:pPr>
              <w:jc w:val="center"/>
              <w:rPr>
                <w:rFonts w:ascii="Times New Roman CYR" w:hAnsi="Times New Roman CYR"/>
                <w:sz w:val="28"/>
                <w:szCs w:val="28"/>
              </w:rPr>
            </w:pPr>
            <w:r>
              <w:rPr>
                <w:rFonts w:ascii="Times New Roman CYR" w:hAnsi="Times New Roman CYR"/>
              </w:rPr>
              <w:t>-</w:t>
            </w:r>
          </w:p>
        </w:tc>
      </w:tr>
    </w:tbl>
    <w:p w:rsidR="00EC5D0B" w:rsidRDefault="00EC5D0B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</w:p>
    <w:p w:rsidR="00EC5D0B" w:rsidRDefault="00EC5D0B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Таблицы, за исключением таблиц приложений, следует нумеровать арабскими цифрами сквозной нумерацией.</w:t>
      </w:r>
    </w:p>
    <w:bookmarkEnd w:id="16"/>
    <w:p w:rsidR="00EC5D0B" w:rsidRDefault="00EC5D0B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Таблицы каждого приложения обозначают отдельной нумерацией арабскими цифрами с добавлением перед цифрой обозначения приложения. Если в документе одна таблица, она должна быть обозначена "Таблица 1" или "Таблица В.1", если она приведена в приложении В.</w:t>
      </w:r>
    </w:p>
    <w:p w:rsidR="00EC5D0B" w:rsidRDefault="00EC5D0B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Допускается нумеровать таблицы в пределах раздела. В этом случае номер таблицы состоит из номера раздела и порядкового номера таблицы, разделенных точкой.</w:t>
      </w:r>
    </w:p>
    <w:p w:rsidR="00EC5D0B" w:rsidRDefault="00EC5D0B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bookmarkStart w:id="17" w:name="sub_443"/>
      <w:r>
        <w:rPr>
          <w:sz w:val="28"/>
          <w:szCs w:val="28"/>
        </w:rPr>
        <w:t>На все таблицы документа должны быть приведены ссылки в тексте документа, при ссылке следует писать слово "таблица" с указанием ее номера.</w:t>
      </w:r>
    </w:p>
    <w:p w:rsidR="00EC5D0B" w:rsidRDefault="00EC5D0B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bookmarkStart w:id="18" w:name="sub_444"/>
      <w:bookmarkEnd w:id="17"/>
      <w:r>
        <w:rPr>
          <w:sz w:val="28"/>
          <w:szCs w:val="28"/>
        </w:rPr>
        <w:t>Заголовки граф и строк таблицы следует писать с прописной буквы, а подзаголовки граф - со строчной буквы, если они составляют одно предложение с заголовком, или с прописной буквы, если они имеют самостоятельное значение. В конце заголовков и подзаголовков таблиц точки не ставят. Заголовки и подзаголовки граф указывают в единственном числе.</w:t>
      </w:r>
    </w:p>
    <w:p w:rsidR="00EC5D0B" w:rsidRDefault="00EC5D0B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bookmarkStart w:id="19" w:name="sub_445"/>
      <w:bookmarkEnd w:id="18"/>
      <w:r>
        <w:rPr>
          <w:sz w:val="28"/>
          <w:szCs w:val="28"/>
        </w:rPr>
        <w:t>Таблицы слева, справа и снизу, как правило, ограничивают линиями.</w:t>
      </w:r>
    </w:p>
    <w:bookmarkEnd w:id="19"/>
    <w:p w:rsidR="00EC5D0B" w:rsidRDefault="00EC5D0B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Разделять заголовки и подзаголовки боковика и граф диагональными линиями не допускается.</w:t>
      </w:r>
    </w:p>
    <w:p w:rsidR="00EC5D0B" w:rsidRDefault="00EC5D0B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Заголовки граф, как правило, записывают параллельно строкам таблицы. При необходимости допускается перпендикулярное расположение заголовков граф.</w:t>
      </w:r>
    </w:p>
    <w:p w:rsidR="00EC5D0B" w:rsidRDefault="00EC5D0B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Головка таблицы должна быть отделена линией от остальной части таблицы.</w:t>
      </w:r>
    </w:p>
    <w:p w:rsidR="00EC5D0B" w:rsidRDefault="00EC5D0B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Высота строк таблицы должна быть не менее </w:t>
      </w:r>
      <w:smartTag w:uri="urn:schemas-microsoft-com:office:smarttags" w:element="metricconverter">
        <w:smartTagPr>
          <w:attr w:name="ProductID" w:val="8 мм"/>
        </w:smartTagPr>
        <w:r>
          <w:rPr>
            <w:sz w:val="28"/>
            <w:szCs w:val="28"/>
          </w:rPr>
          <w:t>8 мм</w:t>
        </w:r>
      </w:smartTag>
      <w:r>
        <w:rPr>
          <w:sz w:val="28"/>
          <w:szCs w:val="28"/>
        </w:rPr>
        <w:t>.</w:t>
      </w:r>
    </w:p>
    <w:p w:rsidR="00EC5D0B" w:rsidRDefault="00EC5D0B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bookmarkStart w:id="20" w:name="sub_446"/>
      <w:r>
        <w:rPr>
          <w:sz w:val="28"/>
          <w:szCs w:val="28"/>
        </w:rPr>
        <w:t>Таблицу, в зависимости от ее размера, помещают под текстом, в котором впервые дана ссылка на нее, или на следующей странице, а при необходимости, в приложении к документу.</w:t>
      </w:r>
    </w:p>
    <w:bookmarkEnd w:id="20"/>
    <w:p w:rsidR="00EC5D0B" w:rsidRDefault="00EC5D0B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Допускается помещать таблицу вдоль длинной стороны листа документа.</w:t>
      </w:r>
    </w:p>
    <w:p w:rsidR="00EC5D0B" w:rsidRDefault="00EC5D0B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bookmarkStart w:id="21" w:name="sub_447"/>
      <w:r>
        <w:rPr>
          <w:sz w:val="28"/>
          <w:szCs w:val="28"/>
        </w:rPr>
        <w:t>Если строки или графы таблицы выходят за формат страницы, ее делят на части, помещая одну часть под другой или рядом, при этом в каждой части таблицы повторяют ее головку и боковик. При делении таблицы на части допускается ее головку или боковик заменять соответственно номером граф и строк. При этом нумеруют арабскими цифрами графы и (или) строки первой части таблицы.</w:t>
      </w:r>
    </w:p>
    <w:bookmarkEnd w:id="21"/>
    <w:p w:rsidR="00EC5D0B" w:rsidRDefault="00EC5D0B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Слово "Таблица" указывают один раз слева над первой частью таблицы, над другими частями пишут слова "Продолжение таблицы" с указанием номера (обозначения) таблицы.</w:t>
      </w:r>
    </w:p>
    <w:p w:rsidR="00EC5D0B" w:rsidRDefault="00EC5D0B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Если в конце страницы таблица прерывается и ее продолжение будет на следующей странице, в первой части таблицы нижнюю горизонтальную линию, ограничивающую таблицу, не проводят.</w:t>
      </w:r>
    </w:p>
    <w:p w:rsidR="00EC5D0B" w:rsidRDefault="00EC5D0B">
      <w:pPr>
        <w:autoSpaceDE w:val="0"/>
        <w:autoSpaceDN w:val="0"/>
        <w:adjustRightInd w:val="0"/>
        <w:spacing w:line="360" w:lineRule="auto"/>
        <w:ind w:firstLine="709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Таблицы с небольшим количеством граф допускается делить на части и помещать одну часть рядом с другой на одной странице, при этом повторяют головку таблицы. </w:t>
      </w:r>
    </w:p>
    <w:p w:rsidR="00EC5D0B" w:rsidRDefault="00EC5D0B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bookmarkStart w:id="22" w:name="sub_448"/>
      <w:r>
        <w:rPr>
          <w:sz w:val="28"/>
          <w:szCs w:val="28"/>
        </w:rPr>
        <w:t xml:space="preserve">Графу "Номер но порядку" в таблицу включать не допускается. Нумерация граф таблицы арабскими цифрами допускается в тех случаях, когда в тексте документа имеются ссылки на них, при делении таблицы на части, а также при переносе части таблицы на следующую страницу. </w:t>
      </w:r>
      <w:bookmarkEnd w:id="22"/>
    </w:p>
    <w:p w:rsidR="00EC5D0B" w:rsidRDefault="00EC5D0B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Если в графе таблицы помещены значения одной и той же физической величины, то обозначение единицы физической величины указывают в заголовке (подзаголовке) этой графы. Числовые значения величин, одинаковые для нескольких строк, допускается указывать один. </w:t>
      </w:r>
    </w:p>
    <w:p w:rsidR="00EC5D0B" w:rsidRDefault="00EC5D0B">
      <w:pPr>
        <w:widowControl w:val="0"/>
        <w:adjustRightInd w:val="0"/>
        <w:spacing w:line="360" w:lineRule="auto"/>
        <w:ind w:firstLine="708"/>
        <w:jc w:val="both"/>
        <w:rPr>
          <w:rFonts w:ascii="Times New Roman CYR" w:hAnsi="Times New Roman CYR"/>
          <w:sz w:val="28"/>
        </w:rPr>
      </w:pPr>
      <w:r>
        <w:rPr>
          <w:rFonts w:ascii="Times New Roman CYR" w:hAnsi="Times New Roman CYR"/>
          <w:sz w:val="28"/>
        </w:rPr>
        <w:t>Список литературы содержит перечень законодательных и других нормативных актов, инструктивных материалов, книг, брошюр, журнальных и газетных статей, иных информационных источников, использованных при подготовке курсового проекта. При составлении списка литературы источники следует перечислять, придерживаясь следующей последовательности: законодательные акты, указы Президента России, постановления и приказы Правительства России, методические и инструктивные документы Министерства финансов Российской Федерации, других министерств и ведомств, книги и брошюры, журналы и другая периодика.</w:t>
      </w:r>
    </w:p>
    <w:p w:rsidR="00EC5D0B" w:rsidRDefault="00EC5D0B">
      <w:pPr>
        <w:pStyle w:val="1"/>
        <w:shd w:val="clear" w:color="auto" w:fill="auto"/>
        <w:adjustRightInd/>
        <w:spacing w:before="240" w:after="60"/>
        <w:jc w:val="right"/>
        <w:rPr>
          <w:color w:val="auto"/>
          <w:kern w:val="32"/>
          <w:sz w:val="32"/>
        </w:rPr>
      </w:pPr>
      <w:bookmarkStart w:id="23" w:name="_Toc157314730"/>
      <w:bookmarkStart w:id="24" w:name="_Toc157966868"/>
      <w:bookmarkStart w:id="25" w:name="_Toc159693592"/>
      <w:bookmarkStart w:id="26" w:name="_Toc165194586"/>
      <w:r>
        <w:rPr>
          <w:color w:val="auto"/>
          <w:kern w:val="32"/>
          <w:sz w:val="32"/>
        </w:rPr>
        <w:t xml:space="preserve">Приложение </w:t>
      </w:r>
      <w:bookmarkEnd w:id="23"/>
      <w:bookmarkEnd w:id="24"/>
      <w:bookmarkEnd w:id="25"/>
      <w:bookmarkEnd w:id="26"/>
      <w:r>
        <w:rPr>
          <w:color w:val="auto"/>
          <w:kern w:val="32"/>
          <w:sz w:val="32"/>
        </w:rPr>
        <w:t>А</w:t>
      </w:r>
    </w:p>
    <w:p w:rsidR="00EC5D0B" w:rsidRDefault="00EC5D0B">
      <w:pPr>
        <w:spacing w:line="360" w:lineRule="auto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Федеральное агентство по образованию </w:t>
      </w:r>
    </w:p>
    <w:p w:rsidR="00EC5D0B" w:rsidRDefault="00EC5D0B">
      <w:pPr>
        <w:widowControl w:val="0"/>
        <w:adjustRightInd w:val="0"/>
        <w:spacing w:line="360" w:lineRule="auto"/>
        <w:jc w:val="center"/>
        <w:rPr>
          <w:rFonts w:ascii="Times New Roman CYR" w:hAnsi="Times New Roman CYR"/>
          <w:sz w:val="28"/>
          <w:szCs w:val="28"/>
        </w:rPr>
      </w:pPr>
      <w:r>
        <w:rPr>
          <w:sz w:val="28"/>
          <w:szCs w:val="28"/>
        </w:rPr>
        <w:t>ФИЛИАЛ ГОСУДАРСТВЕННОГО ОБРАЗОВАТЕЛЬНОГО УЧРЕЖДЕНИЯ ВЫСШЕГО ПРОФЕССИОНАЛЬНОГО ОБРАЗОВАНИЯ МОСКОВСКОГО ГОСУДАРСТВЕННОГО ИНДУСТРИАЛЬНОГО УНИВЕРСИТЕТА В Г. ВЯЗЬМЕ СМОЛЕНСКОЙ ОБЛАСТИ</w:t>
      </w:r>
      <w:r w:rsidR="006D66C1">
        <w:rPr>
          <w:sz w:val="28"/>
          <w:szCs w:val="28"/>
        </w:rPr>
        <w:t xml:space="preserve"> (ВФ ГОУ МГИУ)</w:t>
      </w:r>
    </w:p>
    <w:p w:rsidR="00EC5D0B" w:rsidRDefault="00EC5D0B">
      <w:pPr>
        <w:widowControl w:val="0"/>
        <w:adjustRightInd w:val="0"/>
        <w:spacing w:line="360" w:lineRule="auto"/>
        <w:jc w:val="center"/>
        <w:rPr>
          <w:rFonts w:ascii="Times New Roman CYR" w:hAnsi="Times New Roman CYR"/>
          <w:b/>
          <w:sz w:val="28"/>
        </w:rPr>
      </w:pPr>
    </w:p>
    <w:p w:rsidR="00EC5D0B" w:rsidRDefault="00EC5D0B">
      <w:pPr>
        <w:widowControl w:val="0"/>
        <w:adjustRightInd w:val="0"/>
        <w:spacing w:line="360" w:lineRule="auto"/>
        <w:jc w:val="center"/>
        <w:rPr>
          <w:rFonts w:ascii="Times New Roman CYR" w:hAnsi="Times New Roman CYR"/>
          <w:b/>
          <w:sz w:val="28"/>
        </w:rPr>
      </w:pPr>
    </w:p>
    <w:p w:rsidR="00EC5D0B" w:rsidRDefault="00EC5D0B">
      <w:pPr>
        <w:widowControl w:val="0"/>
        <w:adjustRightInd w:val="0"/>
        <w:spacing w:line="360" w:lineRule="auto"/>
        <w:jc w:val="center"/>
        <w:rPr>
          <w:rFonts w:ascii="Times New Roman CYR" w:hAnsi="Times New Roman CYR"/>
          <w:b/>
          <w:sz w:val="28"/>
        </w:rPr>
      </w:pPr>
    </w:p>
    <w:p w:rsidR="00EC5D0B" w:rsidRDefault="00EC5D0B">
      <w:pPr>
        <w:widowControl w:val="0"/>
        <w:adjustRightInd w:val="0"/>
        <w:spacing w:line="360" w:lineRule="auto"/>
        <w:jc w:val="center"/>
        <w:rPr>
          <w:rFonts w:ascii="Times New Roman CYR" w:hAnsi="Times New Roman CYR"/>
          <w:b/>
          <w:sz w:val="28"/>
        </w:rPr>
      </w:pPr>
    </w:p>
    <w:p w:rsidR="00EC5D0B" w:rsidRDefault="00EC5D0B">
      <w:pPr>
        <w:widowControl w:val="0"/>
        <w:adjustRightInd w:val="0"/>
        <w:spacing w:line="360" w:lineRule="auto"/>
        <w:jc w:val="center"/>
        <w:rPr>
          <w:rFonts w:ascii="Times New Roman CYR" w:hAnsi="Times New Roman CYR"/>
          <w:b/>
          <w:sz w:val="28"/>
        </w:rPr>
      </w:pPr>
    </w:p>
    <w:p w:rsidR="00EC5D0B" w:rsidRDefault="00EC5D0B">
      <w:pPr>
        <w:widowControl w:val="0"/>
        <w:adjustRightInd w:val="0"/>
        <w:spacing w:line="360" w:lineRule="auto"/>
        <w:jc w:val="center"/>
        <w:rPr>
          <w:rFonts w:ascii="Times New Roman CYR" w:hAnsi="Times New Roman CYR"/>
          <w:b/>
          <w:sz w:val="28"/>
        </w:rPr>
      </w:pPr>
      <w:r>
        <w:rPr>
          <w:rFonts w:ascii="Times New Roman CYR" w:hAnsi="Times New Roman CYR"/>
          <w:b/>
          <w:sz w:val="28"/>
        </w:rPr>
        <w:t>КУРСОВАЯ РАБОТА</w:t>
      </w:r>
    </w:p>
    <w:p w:rsidR="00EC5D0B" w:rsidRDefault="00EC5D0B">
      <w:pPr>
        <w:widowControl w:val="0"/>
        <w:adjustRightInd w:val="0"/>
        <w:spacing w:line="360" w:lineRule="auto"/>
        <w:jc w:val="both"/>
        <w:rPr>
          <w:rFonts w:ascii="Times New Roman CYR" w:hAnsi="Times New Roman CYR"/>
          <w:sz w:val="28"/>
        </w:rPr>
      </w:pPr>
    </w:p>
    <w:p w:rsidR="00EC5D0B" w:rsidRDefault="00EC5D0B">
      <w:pPr>
        <w:widowControl w:val="0"/>
        <w:adjustRightInd w:val="0"/>
        <w:spacing w:line="360" w:lineRule="auto"/>
        <w:jc w:val="both"/>
        <w:rPr>
          <w:rFonts w:ascii="Times New Roman CYR" w:hAnsi="Times New Roman CYR"/>
          <w:sz w:val="28"/>
        </w:rPr>
      </w:pPr>
    </w:p>
    <w:p w:rsidR="00EC5D0B" w:rsidRDefault="00EC5D0B">
      <w:pPr>
        <w:widowControl w:val="0"/>
        <w:adjustRightInd w:val="0"/>
        <w:spacing w:line="360" w:lineRule="auto"/>
        <w:jc w:val="both"/>
        <w:rPr>
          <w:rFonts w:ascii="Times New Roman CYR" w:hAnsi="Times New Roman CYR"/>
          <w:sz w:val="28"/>
        </w:rPr>
      </w:pPr>
      <w:r>
        <w:rPr>
          <w:rFonts w:ascii="Times New Roman CYR" w:hAnsi="Times New Roman CYR"/>
          <w:sz w:val="28"/>
        </w:rPr>
        <w:t>на тему: «Пути повышения эффективности использования производственных мощностей предприятия ОАО «Вяземский машиностроительный завод»</w:t>
      </w:r>
    </w:p>
    <w:p w:rsidR="00EC5D0B" w:rsidRDefault="00EC5D0B">
      <w:pPr>
        <w:widowControl w:val="0"/>
        <w:adjustRightInd w:val="0"/>
        <w:spacing w:line="360" w:lineRule="auto"/>
        <w:jc w:val="both"/>
        <w:rPr>
          <w:rFonts w:ascii="Times New Roman CYR" w:hAnsi="Times New Roman CYR"/>
          <w:sz w:val="28"/>
        </w:rPr>
      </w:pPr>
      <w:r>
        <w:rPr>
          <w:rFonts w:ascii="Times New Roman CYR" w:hAnsi="Times New Roman CYR"/>
          <w:sz w:val="28"/>
        </w:rPr>
        <w:t>Дисциплина: «Экономика организаций (предприятий)»</w:t>
      </w:r>
    </w:p>
    <w:p w:rsidR="00EC5D0B" w:rsidRDefault="00EC5D0B">
      <w:pPr>
        <w:widowControl w:val="0"/>
        <w:adjustRightInd w:val="0"/>
        <w:spacing w:line="360" w:lineRule="auto"/>
        <w:jc w:val="both"/>
        <w:rPr>
          <w:rFonts w:ascii="Times New Roman CYR" w:hAnsi="Times New Roman CYR"/>
          <w:sz w:val="28"/>
        </w:rPr>
      </w:pPr>
      <w:r>
        <w:rPr>
          <w:rFonts w:ascii="Times New Roman CYR" w:hAnsi="Times New Roman CYR"/>
          <w:sz w:val="28"/>
        </w:rPr>
        <w:t>Специальность: 080109 «Бухгалтерский учет, анализ и аудит»</w:t>
      </w:r>
    </w:p>
    <w:p w:rsidR="00EC5D0B" w:rsidRDefault="00EC5D0B">
      <w:pPr>
        <w:widowControl w:val="0"/>
        <w:adjustRightInd w:val="0"/>
        <w:spacing w:line="360" w:lineRule="auto"/>
        <w:jc w:val="both"/>
        <w:rPr>
          <w:rFonts w:ascii="Times New Roman CYR" w:hAnsi="Times New Roman CYR"/>
          <w:sz w:val="28"/>
        </w:rPr>
      </w:pPr>
      <w:r>
        <w:rPr>
          <w:rFonts w:ascii="Times New Roman CYR" w:hAnsi="Times New Roman CYR"/>
          <w:sz w:val="28"/>
        </w:rPr>
        <w:t>Группа: Вз05Б31</w:t>
      </w:r>
    </w:p>
    <w:p w:rsidR="00EC5D0B" w:rsidRDefault="00EC5D0B">
      <w:pPr>
        <w:widowControl w:val="0"/>
        <w:adjustRightInd w:val="0"/>
        <w:spacing w:line="360" w:lineRule="auto"/>
        <w:jc w:val="both"/>
        <w:rPr>
          <w:rFonts w:ascii="Times New Roman CYR" w:hAnsi="Times New Roman CYR"/>
          <w:sz w:val="28"/>
        </w:rPr>
      </w:pPr>
      <w:r>
        <w:rPr>
          <w:rFonts w:ascii="Times New Roman CYR" w:hAnsi="Times New Roman CYR"/>
          <w:sz w:val="28"/>
        </w:rPr>
        <w:t>Студент: Иванов Василий Петрович</w:t>
      </w:r>
    </w:p>
    <w:p w:rsidR="00EC5D0B" w:rsidRDefault="00EC5D0B">
      <w:pPr>
        <w:widowControl w:val="0"/>
        <w:adjustRightInd w:val="0"/>
        <w:spacing w:line="360" w:lineRule="auto"/>
        <w:jc w:val="both"/>
        <w:rPr>
          <w:rFonts w:ascii="Times New Roman CYR" w:hAnsi="Times New Roman CYR"/>
          <w:sz w:val="28"/>
        </w:rPr>
      </w:pPr>
      <w:r>
        <w:rPr>
          <w:rFonts w:ascii="Times New Roman CYR" w:hAnsi="Times New Roman CYR"/>
          <w:sz w:val="28"/>
        </w:rPr>
        <w:t>Преподаватель: Ханадеева Елена Анатольевна</w:t>
      </w:r>
    </w:p>
    <w:p w:rsidR="00EC5D0B" w:rsidRDefault="00EC5D0B">
      <w:pPr>
        <w:widowControl w:val="0"/>
        <w:adjustRightInd w:val="0"/>
        <w:spacing w:line="360" w:lineRule="auto"/>
        <w:jc w:val="both"/>
        <w:rPr>
          <w:rFonts w:ascii="Times New Roman CYR" w:hAnsi="Times New Roman CYR"/>
          <w:sz w:val="28"/>
        </w:rPr>
      </w:pPr>
    </w:p>
    <w:p w:rsidR="00EC5D0B" w:rsidRDefault="00EC5D0B">
      <w:pPr>
        <w:widowControl w:val="0"/>
        <w:adjustRightInd w:val="0"/>
        <w:spacing w:line="360" w:lineRule="auto"/>
        <w:jc w:val="both"/>
        <w:rPr>
          <w:rFonts w:ascii="Times New Roman CYR" w:hAnsi="Times New Roman CYR"/>
          <w:sz w:val="28"/>
        </w:rPr>
      </w:pPr>
    </w:p>
    <w:p w:rsidR="00EC5D0B" w:rsidRDefault="00EC5D0B">
      <w:pPr>
        <w:widowControl w:val="0"/>
        <w:adjustRightInd w:val="0"/>
        <w:spacing w:line="360" w:lineRule="auto"/>
        <w:jc w:val="both"/>
        <w:rPr>
          <w:rFonts w:ascii="Times New Roman CYR" w:hAnsi="Times New Roman CYR"/>
          <w:sz w:val="28"/>
        </w:rPr>
      </w:pPr>
    </w:p>
    <w:p w:rsidR="00EC5D0B" w:rsidRDefault="00EC5D0B">
      <w:pPr>
        <w:widowControl w:val="0"/>
        <w:adjustRightInd w:val="0"/>
        <w:spacing w:line="360" w:lineRule="auto"/>
        <w:jc w:val="both"/>
        <w:rPr>
          <w:rFonts w:ascii="Times New Roman CYR" w:hAnsi="Times New Roman CYR"/>
          <w:sz w:val="28"/>
        </w:rPr>
      </w:pPr>
    </w:p>
    <w:p w:rsidR="00EC5D0B" w:rsidRDefault="00EC5D0B">
      <w:pPr>
        <w:widowControl w:val="0"/>
        <w:adjustRightInd w:val="0"/>
        <w:spacing w:line="360" w:lineRule="auto"/>
        <w:jc w:val="both"/>
        <w:rPr>
          <w:rFonts w:ascii="Times New Roman CYR" w:hAnsi="Times New Roman CYR"/>
          <w:sz w:val="28"/>
        </w:rPr>
      </w:pPr>
    </w:p>
    <w:p w:rsidR="00EC5D0B" w:rsidRDefault="00EC5D0B">
      <w:pPr>
        <w:widowControl w:val="0"/>
        <w:adjustRightInd w:val="0"/>
        <w:spacing w:line="360" w:lineRule="auto"/>
        <w:jc w:val="center"/>
        <w:rPr>
          <w:rFonts w:ascii="Times New Roman CYR" w:hAnsi="Times New Roman CYR"/>
          <w:sz w:val="28"/>
        </w:rPr>
      </w:pPr>
      <w:smartTag w:uri="urn:schemas-microsoft-com:office:smarttags" w:element="metricconverter">
        <w:smartTagPr>
          <w:attr w:name="ProductID" w:val="2008 г"/>
        </w:smartTagPr>
        <w:r>
          <w:rPr>
            <w:rFonts w:ascii="Times New Roman CYR" w:hAnsi="Times New Roman CYR"/>
            <w:sz w:val="28"/>
          </w:rPr>
          <w:t>2008 г</w:t>
        </w:r>
      </w:smartTag>
      <w:r>
        <w:rPr>
          <w:rFonts w:ascii="Times New Roman CYR" w:hAnsi="Times New Roman CYR"/>
          <w:sz w:val="28"/>
        </w:rPr>
        <w:t>.</w:t>
      </w:r>
    </w:p>
    <w:p w:rsidR="00EC5D0B" w:rsidRDefault="00EC5D0B">
      <w:pPr>
        <w:pStyle w:val="1"/>
        <w:shd w:val="clear" w:color="auto" w:fill="auto"/>
        <w:adjustRightInd/>
        <w:spacing w:before="240" w:after="60"/>
        <w:jc w:val="right"/>
        <w:rPr>
          <w:color w:val="auto"/>
          <w:kern w:val="32"/>
          <w:sz w:val="32"/>
        </w:rPr>
      </w:pPr>
      <w:r>
        <w:rPr>
          <w:rFonts w:ascii="Times New Roman CYR" w:hAnsi="Times New Roman CYR"/>
        </w:rPr>
        <w:br w:type="page"/>
      </w:r>
      <w:bookmarkStart w:id="27" w:name="_Toc157314731"/>
      <w:bookmarkStart w:id="28" w:name="_Toc157966869"/>
      <w:bookmarkStart w:id="29" w:name="_Toc159693593"/>
      <w:bookmarkStart w:id="30" w:name="_Toc165194587"/>
      <w:r>
        <w:rPr>
          <w:color w:val="auto"/>
          <w:kern w:val="32"/>
          <w:sz w:val="32"/>
        </w:rPr>
        <w:t xml:space="preserve">Приложение </w:t>
      </w:r>
      <w:bookmarkEnd w:id="27"/>
      <w:bookmarkEnd w:id="28"/>
      <w:bookmarkEnd w:id="29"/>
      <w:bookmarkEnd w:id="30"/>
      <w:r>
        <w:rPr>
          <w:color w:val="auto"/>
          <w:kern w:val="32"/>
          <w:sz w:val="32"/>
        </w:rPr>
        <w:t>Б</w:t>
      </w:r>
    </w:p>
    <w:p w:rsidR="00EC5D0B" w:rsidRDefault="00EC5D0B">
      <w:pPr>
        <w:widowControl w:val="0"/>
        <w:adjustRightInd w:val="0"/>
        <w:spacing w:line="360" w:lineRule="auto"/>
        <w:jc w:val="both"/>
        <w:rPr>
          <w:rFonts w:ascii="Times New Roman CYR" w:hAnsi="Times New Roman CYR"/>
        </w:rPr>
      </w:pPr>
    </w:p>
    <w:p w:rsidR="00EC5D0B" w:rsidRDefault="00EC5D0B">
      <w:pPr>
        <w:spacing w:line="360" w:lineRule="auto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Федеральное агентство по образованию </w:t>
      </w:r>
    </w:p>
    <w:p w:rsidR="00EC5D0B" w:rsidRDefault="00EC5D0B">
      <w:pPr>
        <w:widowControl w:val="0"/>
        <w:adjustRightInd w:val="0"/>
        <w:spacing w:line="360" w:lineRule="auto"/>
        <w:jc w:val="center"/>
        <w:rPr>
          <w:rFonts w:ascii="Times New Roman CYR" w:hAnsi="Times New Roman CYR"/>
          <w:sz w:val="28"/>
          <w:szCs w:val="28"/>
        </w:rPr>
      </w:pPr>
      <w:r>
        <w:rPr>
          <w:sz w:val="28"/>
          <w:szCs w:val="28"/>
        </w:rPr>
        <w:t>ФИЛИАЛ ГОСУДАРСТВЕННОГО ОБРАЗОВАТЕЛЬНОГО УЧРЕЖДЕНИЯ ВЫСШЕГО ПРОФЕССИОНАЛЬНОГО ОБРАЗОВАНИЯ МОСКОВСКОГО ГОСУДАРСТВЕННОГО ИНДУСТРИАЛЬНОГО УНИВЕРСИТЕТА В Г. ВЯЗЬМЕ СМОЛЕНСКОЙ ОБЛАСТИ</w:t>
      </w:r>
      <w:r w:rsidR="006D66C1">
        <w:rPr>
          <w:sz w:val="28"/>
          <w:szCs w:val="28"/>
        </w:rPr>
        <w:t xml:space="preserve"> (ВФ ГОУ МГИУ)</w:t>
      </w:r>
    </w:p>
    <w:p w:rsidR="00EC5D0B" w:rsidRDefault="00EC5D0B">
      <w:pPr>
        <w:widowControl w:val="0"/>
        <w:adjustRightInd w:val="0"/>
        <w:spacing w:line="360" w:lineRule="auto"/>
        <w:jc w:val="both"/>
        <w:rPr>
          <w:rFonts w:ascii="Times New Roman CYR" w:hAnsi="Times New Roman CYR"/>
          <w:sz w:val="28"/>
        </w:rPr>
      </w:pPr>
    </w:p>
    <w:p w:rsidR="00EC5D0B" w:rsidRDefault="00EC5D0B">
      <w:pPr>
        <w:widowControl w:val="0"/>
        <w:adjustRightInd w:val="0"/>
        <w:spacing w:line="360" w:lineRule="auto"/>
        <w:jc w:val="center"/>
        <w:rPr>
          <w:rFonts w:ascii="Times New Roman CYR" w:hAnsi="Times New Roman CYR"/>
          <w:sz w:val="28"/>
        </w:rPr>
      </w:pPr>
      <w:r>
        <w:rPr>
          <w:rFonts w:ascii="Times New Roman CYR" w:hAnsi="Times New Roman CYR"/>
          <w:sz w:val="28"/>
        </w:rPr>
        <w:t>РЕЦЕНЗИЯ</w:t>
      </w:r>
    </w:p>
    <w:p w:rsidR="00EC5D0B" w:rsidRDefault="00EC5D0B">
      <w:pPr>
        <w:widowControl w:val="0"/>
        <w:adjustRightInd w:val="0"/>
        <w:spacing w:line="360" w:lineRule="auto"/>
        <w:jc w:val="center"/>
        <w:rPr>
          <w:rFonts w:ascii="Times New Roman CYR" w:hAnsi="Times New Roman CYR"/>
          <w:sz w:val="28"/>
        </w:rPr>
      </w:pPr>
      <w:r>
        <w:rPr>
          <w:rFonts w:ascii="Times New Roman CYR" w:hAnsi="Times New Roman CYR"/>
          <w:sz w:val="28"/>
        </w:rPr>
        <w:t>на курсовую работу</w:t>
      </w:r>
    </w:p>
    <w:p w:rsidR="00EC5D0B" w:rsidRDefault="00EC5D0B">
      <w:pPr>
        <w:widowControl w:val="0"/>
        <w:adjustRightInd w:val="0"/>
        <w:spacing w:line="360" w:lineRule="auto"/>
        <w:jc w:val="both"/>
        <w:rPr>
          <w:rFonts w:ascii="Times New Roman CYR" w:hAnsi="Times New Roman CYR"/>
        </w:rPr>
      </w:pPr>
    </w:p>
    <w:p w:rsidR="00EC5D0B" w:rsidRDefault="00EC5D0B">
      <w:pPr>
        <w:widowControl w:val="0"/>
        <w:tabs>
          <w:tab w:val="right" w:pos="9639"/>
        </w:tabs>
        <w:adjustRightInd w:val="0"/>
        <w:spacing w:line="360" w:lineRule="auto"/>
        <w:jc w:val="both"/>
        <w:rPr>
          <w:rFonts w:ascii="Times New Roman CYR" w:hAnsi="Times New Roman CYR"/>
          <w:sz w:val="28"/>
          <w:u w:val="single"/>
        </w:rPr>
      </w:pPr>
      <w:r>
        <w:rPr>
          <w:rFonts w:ascii="Times New Roman CYR" w:hAnsi="Times New Roman CYR"/>
          <w:sz w:val="28"/>
        </w:rPr>
        <w:t xml:space="preserve">Студента </w:t>
      </w:r>
      <w:r>
        <w:rPr>
          <w:rFonts w:ascii="Times New Roman CYR" w:hAnsi="Times New Roman CYR"/>
          <w:sz w:val="28"/>
          <w:u w:val="single"/>
        </w:rPr>
        <w:t xml:space="preserve">   Иванова Василия Петровича</w:t>
      </w:r>
      <w:r>
        <w:rPr>
          <w:rFonts w:ascii="Times New Roman CYR" w:hAnsi="Times New Roman CYR"/>
          <w:sz w:val="28"/>
          <w:u w:val="single"/>
        </w:rPr>
        <w:tab/>
      </w:r>
    </w:p>
    <w:p w:rsidR="00EC5D0B" w:rsidRDefault="00EC5D0B">
      <w:pPr>
        <w:widowControl w:val="0"/>
        <w:tabs>
          <w:tab w:val="right" w:pos="20979"/>
        </w:tabs>
        <w:adjustRightInd w:val="0"/>
        <w:spacing w:line="360" w:lineRule="auto"/>
        <w:jc w:val="both"/>
        <w:rPr>
          <w:rFonts w:ascii="Times New Roman CYR" w:hAnsi="Times New Roman CYR"/>
          <w:sz w:val="28"/>
          <w:u w:val="single"/>
        </w:rPr>
      </w:pPr>
      <w:r>
        <w:rPr>
          <w:rFonts w:ascii="Times New Roman CYR" w:hAnsi="Times New Roman CYR"/>
          <w:sz w:val="28"/>
        </w:rPr>
        <w:t xml:space="preserve">На тему: </w:t>
      </w:r>
      <w:r>
        <w:rPr>
          <w:rFonts w:ascii="Times New Roman CYR" w:hAnsi="Times New Roman CYR"/>
          <w:sz w:val="28"/>
          <w:u w:val="single"/>
        </w:rPr>
        <w:t>Пути повышения эффективности использования производственных мощностей предприятия ОАО «Вяземский машиностроительный завод»</w:t>
      </w:r>
    </w:p>
    <w:p w:rsidR="00EC5D0B" w:rsidRDefault="00EC5D0B">
      <w:pPr>
        <w:widowControl w:val="0"/>
        <w:adjustRightInd w:val="0"/>
        <w:spacing w:line="360" w:lineRule="auto"/>
        <w:jc w:val="both"/>
        <w:rPr>
          <w:rFonts w:ascii="Times New Roman CYR" w:hAnsi="Times New Roman CYR"/>
        </w:rPr>
      </w:pPr>
      <w:r>
        <w:rPr>
          <w:rFonts w:ascii="Times New Roman CYR" w:hAnsi="Times New Roman CYR"/>
        </w:rPr>
        <w:t>___________________________________________________________________________________________________________</w:t>
      </w:r>
    </w:p>
    <w:p w:rsidR="00EC5D0B" w:rsidRDefault="00EC5D0B">
      <w:pPr>
        <w:widowControl w:val="0"/>
        <w:adjustRightInd w:val="0"/>
        <w:spacing w:line="360" w:lineRule="auto"/>
        <w:jc w:val="both"/>
        <w:rPr>
          <w:rFonts w:ascii="Times New Roman CYR" w:hAnsi="Times New Roman CYR"/>
        </w:rPr>
      </w:pPr>
      <w:r>
        <w:rPr>
          <w:rFonts w:ascii="Times New Roman CYR" w:hAnsi="Times New Roman CYR"/>
        </w:rPr>
        <w:t>___________________________________________________________________________________________________________</w:t>
      </w:r>
    </w:p>
    <w:p w:rsidR="00EC5D0B" w:rsidRDefault="00EC5D0B">
      <w:pPr>
        <w:widowControl w:val="0"/>
        <w:adjustRightInd w:val="0"/>
        <w:spacing w:line="360" w:lineRule="auto"/>
        <w:jc w:val="both"/>
        <w:rPr>
          <w:rFonts w:ascii="Times New Roman CYR" w:hAnsi="Times New Roman CYR"/>
        </w:rPr>
      </w:pPr>
      <w:r>
        <w:rPr>
          <w:rFonts w:ascii="Times New Roman CYR" w:hAnsi="Times New Roman CYR"/>
        </w:rPr>
        <w:t>___________________________________________________________________________________________________________</w:t>
      </w:r>
    </w:p>
    <w:p w:rsidR="00EC5D0B" w:rsidRDefault="00EC5D0B">
      <w:pPr>
        <w:widowControl w:val="0"/>
        <w:adjustRightInd w:val="0"/>
        <w:spacing w:line="360" w:lineRule="auto"/>
        <w:jc w:val="both"/>
        <w:rPr>
          <w:rFonts w:ascii="Times New Roman CYR" w:hAnsi="Times New Roman CYR"/>
        </w:rPr>
      </w:pPr>
      <w:r>
        <w:rPr>
          <w:rFonts w:ascii="Times New Roman CYR" w:hAnsi="Times New Roman CYR"/>
        </w:rPr>
        <w:t>___________________________________________________________________________________________________________</w:t>
      </w:r>
    </w:p>
    <w:p w:rsidR="00EC5D0B" w:rsidRDefault="00EC5D0B">
      <w:pPr>
        <w:pStyle w:val="5"/>
        <w:rPr>
          <w:kern w:val="32"/>
          <w:sz w:val="32"/>
        </w:rPr>
      </w:pPr>
      <w:r>
        <w:t>Руководитель</w:t>
      </w:r>
      <w:r>
        <w:br w:type="page"/>
      </w:r>
    </w:p>
    <w:p w:rsidR="00EC5D0B" w:rsidRDefault="00EC5D0B">
      <w:pPr>
        <w:widowControl w:val="0"/>
        <w:tabs>
          <w:tab w:val="right" w:pos="9639"/>
          <w:tab w:val="left" w:pos="12049"/>
        </w:tabs>
        <w:adjustRightInd w:val="0"/>
        <w:spacing w:line="360" w:lineRule="auto"/>
        <w:ind w:right="475"/>
        <w:jc w:val="both"/>
        <w:rPr>
          <w:rFonts w:ascii="Times New Roman CYR" w:hAnsi="Times New Roman CYR"/>
          <w:sz w:val="28"/>
        </w:rPr>
      </w:pPr>
      <w:bookmarkStart w:id="31" w:name="_GoBack"/>
      <w:bookmarkEnd w:id="31"/>
    </w:p>
    <w:sectPr w:rsidR="00EC5D0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9343623"/>
    <w:multiLevelType w:val="hybridMultilevel"/>
    <w:tmpl w:val="1CCE4BD0"/>
    <w:lvl w:ilvl="0" w:tplc="0E449420">
      <w:start w:val="1"/>
      <w:numFmt w:val="bullet"/>
      <w:lvlText w:val=""/>
      <w:lvlJc w:val="left"/>
      <w:pPr>
        <w:tabs>
          <w:tab w:val="num" w:pos="1134"/>
        </w:tabs>
        <w:ind w:left="0" w:firstLine="709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6D66C1"/>
    <w:rsid w:val="00445C44"/>
    <w:rsid w:val="006D66C1"/>
    <w:rsid w:val="00B50AC5"/>
    <w:rsid w:val="00DA4E9F"/>
    <w:rsid w:val="00E84BF6"/>
    <w:rsid w:val="00EC5D0B"/>
    <w:rsid w:val="00FD0652"/>
    <w:rsid w:val="00FE64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8"/>
    <o:shapelayout v:ext="edit">
      <o:idmap v:ext="edit" data="1"/>
    </o:shapelayout>
  </w:shapeDefaults>
  <w:decimalSymbol w:val=","/>
  <w:listSeparator w:val=";"/>
  <w15:chartTrackingRefBased/>
  <w15:docId w15:val="{4CAC8AD5-E7C9-4BF8-8B5F-32E45A615E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aliases w:val="Заголовок 1 Знак"/>
    <w:basedOn w:val="a"/>
    <w:next w:val="a"/>
    <w:link w:val="12"/>
    <w:qFormat/>
    <w:pPr>
      <w:keepNext/>
      <w:shd w:val="clear" w:color="auto" w:fill="FFFFFF"/>
      <w:autoSpaceDE w:val="0"/>
      <w:autoSpaceDN w:val="0"/>
      <w:adjustRightInd w:val="0"/>
      <w:outlineLvl w:val="0"/>
    </w:pPr>
    <w:rPr>
      <w:color w:val="000000"/>
      <w:sz w:val="28"/>
      <w:szCs w:val="20"/>
    </w:rPr>
  </w:style>
  <w:style w:type="paragraph" w:styleId="4">
    <w:name w:val="heading 4"/>
    <w:basedOn w:val="a"/>
    <w:next w:val="a"/>
    <w:link w:val="40"/>
    <w:qFormat/>
    <w:pPr>
      <w:keepNext/>
      <w:widowControl w:val="0"/>
      <w:autoSpaceDE w:val="0"/>
      <w:autoSpaceDN w:val="0"/>
      <w:adjustRightInd w:val="0"/>
      <w:spacing w:line="360" w:lineRule="auto"/>
      <w:jc w:val="center"/>
      <w:outlineLvl w:val="3"/>
    </w:pPr>
    <w:rPr>
      <w:rFonts w:ascii="Times New Roman CYR" w:hAnsi="Times New Roman CYR"/>
      <w:sz w:val="28"/>
    </w:rPr>
  </w:style>
  <w:style w:type="paragraph" w:styleId="5">
    <w:name w:val="heading 5"/>
    <w:basedOn w:val="a"/>
    <w:next w:val="a"/>
    <w:link w:val="50"/>
    <w:qFormat/>
    <w:pPr>
      <w:keepNext/>
      <w:widowControl w:val="0"/>
      <w:autoSpaceDE w:val="0"/>
      <w:autoSpaceDN w:val="0"/>
      <w:adjustRightInd w:val="0"/>
      <w:spacing w:line="360" w:lineRule="auto"/>
      <w:jc w:val="both"/>
      <w:outlineLvl w:val="4"/>
    </w:pPr>
    <w:rPr>
      <w:rFonts w:ascii="Times New Roman CYR" w:hAnsi="Times New Roman CYR"/>
      <w:sz w:val="28"/>
    </w:rPr>
  </w:style>
  <w:style w:type="paragraph" w:styleId="7">
    <w:name w:val="heading 7"/>
    <w:basedOn w:val="a"/>
    <w:next w:val="a"/>
    <w:link w:val="70"/>
    <w:qFormat/>
    <w:pPr>
      <w:keepNext/>
      <w:widowControl w:val="0"/>
      <w:tabs>
        <w:tab w:val="right" w:pos="9639"/>
        <w:tab w:val="left" w:pos="12049"/>
      </w:tabs>
      <w:autoSpaceDE w:val="0"/>
      <w:autoSpaceDN w:val="0"/>
      <w:adjustRightInd w:val="0"/>
      <w:spacing w:line="360" w:lineRule="auto"/>
      <w:ind w:right="475"/>
      <w:jc w:val="center"/>
      <w:outlineLvl w:val="6"/>
    </w:pPr>
    <w:rPr>
      <w:rFonts w:ascii="Times New Roman CYR" w:hAnsi="Times New Roman CYR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2">
    <w:name w:val="Заголовок 1 Знак2"/>
    <w:aliases w:val="Заголовок 1 Знак Знак1"/>
    <w:basedOn w:val="a0"/>
    <w:link w:val="1"/>
    <w:locked/>
    <w:rPr>
      <w:color w:val="000000"/>
      <w:sz w:val="28"/>
      <w:lang w:val="ru-RU" w:eastAsia="ru-RU" w:bidi="ar-SA"/>
    </w:rPr>
  </w:style>
  <w:style w:type="character" w:customStyle="1" w:styleId="11">
    <w:name w:val="Заголовок 1 Знак1"/>
    <w:aliases w:val="Заголовок 1 Знак Знак"/>
    <w:basedOn w:val="a0"/>
    <w:locked/>
    <w:rPr>
      <w:rFonts w:ascii="Cambria" w:eastAsia="Times New Roman" w:hAnsi="Cambria" w:cs="Times New Roman" w:hint="default"/>
      <w:b/>
      <w:bCs/>
      <w:color w:val="365F91"/>
      <w:sz w:val="28"/>
      <w:szCs w:val="28"/>
    </w:rPr>
  </w:style>
  <w:style w:type="character" w:customStyle="1" w:styleId="40">
    <w:name w:val="Заголовок 4 Знак"/>
    <w:basedOn w:val="a0"/>
    <w:link w:val="4"/>
    <w:locked/>
    <w:rPr>
      <w:rFonts w:ascii="Times New Roman CYR" w:hAnsi="Times New Roman CYR" w:cs="Times New Roman CYR" w:hint="default"/>
      <w:sz w:val="28"/>
      <w:szCs w:val="24"/>
      <w:lang w:val="ru-RU" w:eastAsia="ru-RU" w:bidi="ar-SA"/>
    </w:rPr>
  </w:style>
  <w:style w:type="character" w:customStyle="1" w:styleId="50">
    <w:name w:val="Заголовок 5 Знак"/>
    <w:basedOn w:val="a0"/>
    <w:link w:val="5"/>
    <w:locked/>
    <w:rPr>
      <w:rFonts w:ascii="Times New Roman CYR" w:hAnsi="Times New Roman CYR" w:cs="Times New Roman CYR" w:hint="default"/>
      <w:sz w:val="28"/>
      <w:szCs w:val="24"/>
      <w:lang w:val="ru-RU" w:eastAsia="ru-RU" w:bidi="ar-SA"/>
    </w:rPr>
  </w:style>
  <w:style w:type="paragraph" w:styleId="a3">
    <w:name w:val="Normal (Web)"/>
    <w:basedOn w:val="a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character" w:customStyle="1" w:styleId="70">
    <w:name w:val="Заголовок 7 Знак"/>
    <w:basedOn w:val="a0"/>
    <w:link w:val="7"/>
    <w:locked/>
    <w:rPr>
      <w:rFonts w:ascii="Times New Roman CYR" w:hAnsi="Times New Roman CYR" w:cs="Times New Roman CYR" w:hint="default"/>
      <w:sz w:val="28"/>
      <w:szCs w:val="24"/>
      <w:lang w:val="ru-RU" w:eastAsia="ru-RU" w:bidi="ar-SA"/>
    </w:rPr>
  </w:style>
  <w:style w:type="paragraph" w:styleId="a4">
    <w:name w:val="Body Text Indent"/>
    <w:basedOn w:val="a"/>
    <w:link w:val="a5"/>
    <w:semiHidden/>
    <w:pPr>
      <w:widowControl w:val="0"/>
      <w:autoSpaceDE w:val="0"/>
      <w:autoSpaceDN w:val="0"/>
      <w:adjustRightInd w:val="0"/>
      <w:spacing w:line="360" w:lineRule="auto"/>
      <w:ind w:firstLine="720"/>
      <w:jc w:val="both"/>
    </w:pPr>
  </w:style>
  <w:style w:type="character" w:customStyle="1" w:styleId="a5">
    <w:name w:val="Основний текст з відступом Знак"/>
    <w:basedOn w:val="a0"/>
    <w:link w:val="a4"/>
    <w:semiHidden/>
    <w:locked/>
    <w:rPr>
      <w:sz w:val="24"/>
      <w:szCs w:val="24"/>
      <w:lang w:bidi="ar-SA"/>
    </w:rPr>
  </w:style>
  <w:style w:type="paragraph" w:styleId="a6">
    <w:name w:val="Balloon Text"/>
    <w:basedOn w:val="a"/>
    <w:link w:val="a7"/>
    <w:rPr>
      <w:rFonts w:ascii="Tahoma" w:hAnsi="Tahoma" w:cs="Tahoma"/>
      <w:sz w:val="16"/>
      <w:szCs w:val="16"/>
    </w:rPr>
  </w:style>
  <w:style w:type="character" w:customStyle="1" w:styleId="a7">
    <w:name w:val="Текст у виносці Знак"/>
    <w:basedOn w:val="a0"/>
    <w:link w:val="a6"/>
    <w:locked/>
    <w:rPr>
      <w:rFonts w:ascii="Tahoma" w:hAnsi="Tahoma" w:cs="Tahoma" w:hint="default"/>
      <w:sz w:val="16"/>
      <w:szCs w:val="16"/>
    </w:rPr>
  </w:style>
  <w:style w:type="paragraph" w:customStyle="1" w:styleId="FR1">
    <w:name w:val="FR1"/>
    <w:pPr>
      <w:widowControl w:val="0"/>
      <w:autoSpaceDE w:val="0"/>
      <w:autoSpaceDN w:val="0"/>
      <w:adjustRightInd w:val="0"/>
      <w:ind w:firstLine="260"/>
    </w:pPr>
    <w:rPr>
      <w:rFonts w:ascii="Arial" w:hAnsi="Arial" w:cs="Arial"/>
      <w:i/>
      <w:iCs/>
    </w:rPr>
  </w:style>
  <w:style w:type="paragraph" w:customStyle="1" w:styleId="31">
    <w:name w:val="Основной текст с отступом 31"/>
    <w:basedOn w:val="a"/>
    <w:pPr>
      <w:overflowPunct w:val="0"/>
      <w:autoSpaceDE w:val="0"/>
      <w:autoSpaceDN w:val="0"/>
      <w:adjustRightInd w:val="0"/>
      <w:spacing w:line="360" w:lineRule="auto"/>
      <w:ind w:firstLine="709"/>
      <w:jc w:val="both"/>
    </w:pPr>
    <w:rPr>
      <w:sz w:val="28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______Microsoft_Excel_97-20031.xls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3038</Words>
  <Characters>17322</Characters>
  <Application>Microsoft Office Word</Application>
  <DocSecurity>0</DocSecurity>
  <Lines>144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Методические рекомендации по выполнению курсового проекта</vt:lpstr>
    </vt:vector>
  </TitlesOfParts>
  <Company>ВФ МГИУ</Company>
  <LinksUpToDate>false</LinksUpToDate>
  <CharactersWithSpaces>20320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Методические рекомендации по выполнению курсового проекта</dc:title>
  <dc:subject/>
  <dc:creator>студенты</dc:creator>
  <cp:keywords/>
  <dc:description/>
  <cp:lastModifiedBy>Irina</cp:lastModifiedBy>
  <cp:revision>2</cp:revision>
  <dcterms:created xsi:type="dcterms:W3CDTF">2014-11-12T07:35:00Z</dcterms:created>
  <dcterms:modified xsi:type="dcterms:W3CDTF">2014-11-12T07:35:00Z</dcterms:modified>
</cp:coreProperties>
</file>