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5D" w:rsidRDefault="00C368E4">
      <w:pPr>
        <w:pStyle w:val="1"/>
        <w:jc w:val="center"/>
      </w:pPr>
      <w:r>
        <w:t>Грибоедов а. с. - Фамусов в моем представлении</w:t>
      </w:r>
    </w:p>
    <w:p w:rsidR="00895F5D" w:rsidRPr="00C368E4" w:rsidRDefault="00C368E4">
      <w:pPr>
        <w:pStyle w:val="a3"/>
        <w:spacing w:after="240" w:afterAutospacing="0"/>
      </w:pPr>
      <w:r>
        <w:t>“Мы, например, или покойник дядя... не то на серебре,</w:t>
      </w:r>
      <w:r>
        <w:br/>
        <w:t>На золоте едал; сто человек к услугам...”</w:t>
      </w:r>
      <w:r>
        <w:br/>
        <w:t>А.С.Грибоедов</w:t>
      </w:r>
      <w:r>
        <w:br/>
      </w:r>
      <w:r>
        <w:br/>
        <w:t>“Лица Фамусова, Молчалина, Скалозуба и другие врезались в память так же твердо, как короли, валеты и дамы в картах, и у всех сложилось более или менее согласное понятие о всех лицах...”, - так писал в критической статье “Мильон терзаний” И.А.Гончаров о комедии Грибоедова.</w:t>
      </w:r>
      <w:r>
        <w:br/>
        <w:t>И в самом деле. Я рассматриваю “портрет” Павла Афанасьевича Фамусова. Дородный человек лет пяти- десяти или больше, в дорогой шубе, небрежно надетой на не менее дорогой костюм. Вся поза выражает уверенность в себе и самодовольство. Видно, что он любитель выпить и хорошо поесть. (“Ну вот! велика беда, что выпьет лишнего мужчина!”, “Ешь три часа, а в три дни не сварится”). На лице написан характер: уверенность в своем превосходстве и праве командовать людьми, советовать, как им жить, ставить свое убожество в пример; стремление стереть в порошок всякого, что ниже него положением и смеет выражать иное мнение. Это характерный тип русской знати. А Фамусов - не только богатый московский барин, но и крупный чиновник, управляющий в казенном месте.</w:t>
      </w:r>
      <w:r>
        <w:br/>
        <w:t>Я снова вглядываюсь в портрет, сделанный с рисунка художника Кузьмина. Ясно, что он, как и писатель, создал собирательный образ. Но почему же он кого-то очень напоминает мне? А, вспомнил. Это Кирила Петрович Троекуров из повести А.С.Пушкина “Дубровский”. Самодур, богач и любитель дурных шуток с людьми, от него зависимыми.</w:t>
      </w:r>
      <w:r>
        <w:br/>
        <w:t>Фамусов живет в XIX веке. Но, как и многие из русских аристократов, он душой в прошлом веке, веке Екатерины II. Это очень хорошо подметил Чацкий, подчеркивая, что в 20-х годах XIX века появились уже среди дворян иные идеи и представления:</w:t>
      </w:r>
      <w:r>
        <w:br/>
      </w:r>
      <w:r>
        <w:br/>
        <w:t>Как посравнить, да посмотреть</w:t>
      </w:r>
      <w:r>
        <w:br/>
        <w:t>Век нынешний и век минувший...</w:t>
      </w:r>
      <w:r>
        <w:br/>
      </w:r>
      <w:r>
        <w:br/>
        <w:t>О типичности образа Фамусова говорит и то, что автор даже не указал, в каком именно казенном месте служит тот. Зато фамилия выбрана не случайно: от латинского слова, означающего “известный”.</w:t>
      </w:r>
      <w:r>
        <w:br/>
        <w:t>Что же представляет собой этот человек?</w:t>
      </w:r>
      <w:r>
        <w:br/>
        <w:t>Слова Лизы о том, что он желал бы зятя “с звездами да с чинами”, полностью раскрывают нам его сущность: страсть к богатству, преклонение перед высшими, стремление судить о человеке только по богатству и чину, а не по уму и личным заслугам.</w:t>
      </w:r>
      <w:r>
        <w:br/>
        <w:t>Что для него Чацкий, у которого и душ немного, и именьем он “управляет оплошно”? Это не жених для Софьи. Недаром, когда та рассказывает отцу сон, в котором видела того, что “дороже всех сокровищ”, “И вкрадчив, и умен”, но беден, Фамусов в ужасе кричит: “Кто беден, тот тебе не пара!”. Зато полковник Скалозуб - прекрасный человек, потому что и “золотой мешок, и метит в генералы”. Перед ним Фамусов, этот стих, чуть не заискивает, а на Чацкого почти кричит: “И знать вас не хочу, разврата не терплю”. Лицемерие характерно для Фамусова. Это видно уже в начале пьесы. Только что он приставал к Лизе, а Софье заявляет, что “монашеским известен поведеньем!” Не стоит уже и говорить, что слуг он называет “ослами” и другими подобными словами.</w:t>
      </w:r>
      <w:r>
        <w:br/>
        <w:t>Новые взгляды на жизнь, просвещение, службу, права человека и прочее ему ненавистны. Сам он почти не читает: то требует Петрушку с календарем, то засыпает при чтении (“А мне от русских больно спится”). В книгах-то он видит главную причину того, что появились новые идеи и люди.</w:t>
      </w:r>
      <w:r>
        <w:br/>
      </w:r>
      <w:r>
        <w:br/>
        <w:t>...Уж коли зло пресечь:</w:t>
      </w:r>
      <w:r>
        <w:br/>
        <w:t>Забрать все книги бы да сжечь.</w:t>
      </w:r>
      <w:r>
        <w:br/>
      </w:r>
      <w:r>
        <w:br/>
        <w:t>По его мнению, “ученье - вот чума, ученость - вот причина, что нынче пуще, чем когда, безумных развелось людей, и дел, и мнений”.</w:t>
      </w:r>
      <w:r>
        <w:br/>
        <w:t>А ведь это говорит значительный государственный деятель. Впрочем, на службу он смотрит “легко”.</w:t>
      </w:r>
      <w:r>
        <w:br/>
      </w:r>
      <w:r>
        <w:br/>
        <w:t>А у меня, что дело, что не дело,</w:t>
      </w:r>
      <w:r>
        <w:br/>
        <w:t>Обычай мой такой:</w:t>
      </w:r>
      <w:r>
        <w:br/>
        <w:t>Подписано, так с плеч долой.</w:t>
      </w:r>
      <w:r>
        <w:br/>
      </w:r>
      <w:r>
        <w:br/>
        <w:t>И говорится это с гордостью. Фамусов еще и упрекает Молчалина, что тот много внимания уделяет бумагам: “Дай волю вам, оно бы и засело”. Мы верим словам Софьи об отце: “Брюзглив, неугомонен, признается, что при распределении чинов и наград как начальник прежде всего старается порадеть “родному человеку”.</w:t>
      </w:r>
      <w:r>
        <w:br/>
        <w:t>“Фамусовщина - это застой, косность, ненависть к “возмутителям спокойствия”, мракобесие и ханжество”, - делается вывод в одной из книг для учащихся. И, конечно, это справедливо. Но фамусовы бессильны остановить развитие жизни и новых идей.</w:t>
      </w:r>
      <w:r>
        <w:br/>
        <w:t>Много лет благоденствовали фамусовы, скалозубы, молчалины и в нашей жизни. Они прикрывали недостатки и скрывали правду, при них расцвели взяточничество и кумовство, наплевательское отношение к своим обязанностям. Всем, кто пытался с этим бороться, закрывали рот. Многих, как Чацкого, объявили умалишенным. К сожалению, этот тип чиновника оказался очень живучим. И все же, думается, пора фамусовым уходить в отставку.</w:t>
      </w:r>
      <w:r>
        <w:br/>
      </w:r>
      <w:bookmarkStart w:id="0" w:name="_GoBack"/>
      <w:bookmarkEnd w:id="0"/>
    </w:p>
    <w:sectPr w:rsidR="00895F5D" w:rsidRPr="00C36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8E4"/>
    <w:rsid w:val="00895F5D"/>
    <w:rsid w:val="00BC3042"/>
    <w:rsid w:val="00C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366C7-E752-4847-A2F2-8AB7C540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3932</Characters>
  <Application>Microsoft Office Word</Application>
  <DocSecurity>0</DocSecurity>
  <Lines>32</Lines>
  <Paragraphs>9</Paragraphs>
  <ScaleCrop>false</ScaleCrop>
  <Company>diakov.net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Фамусов в моем представлении</dc:title>
  <dc:subject/>
  <dc:creator>Irina</dc:creator>
  <cp:keywords/>
  <dc:description/>
  <cp:lastModifiedBy>Irina</cp:lastModifiedBy>
  <cp:revision>2</cp:revision>
  <dcterms:created xsi:type="dcterms:W3CDTF">2014-07-12T17:31:00Z</dcterms:created>
  <dcterms:modified xsi:type="dcterms:W3CDTF">2014-07-12T17:31:00Z</dcterms:modified>
</cp:coreProperties>
</file>