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96" w:rsidRDefault="00165196" w:rsidP="00EF460F">
      <w:pPr>
        <w:spacing w:line="360" w:lineRule="auto"/>
        <w:jc w:val="center"/>
        <w:rPr>
          <w:sz w:val="28"/>
          <w:szCs w:val="28"/>
        </w:rPr>
      </w:pPr>
    </w:p>
    <w:p w:rsidR="00EF460F" w:rsidRDefault="00EF460F" w:rsidP="00EF460F">
      <w:pPr>
        <w:spacing w:line="360" w:lineRule="auto"/>
        <w:jc w:val="center"/>
        <w:rPr>
          <w:sz w:val="28"/>
          <w:szCs w:val="28"/>
        </w:rPr>
      </w:pPr>
      <w:r w:rsidRPr="00607A15">
        <w:rPr>
          <w:sz w:val="28"/>
          <w:szCs w:val="28"/>
        </w:rPr>
        <w:t>Министерство сельского хозяйства РФ</w:t>
      </w:r>
    </w:p>
    <w:p w:rsidR="00EF460F" w:rsidRPr="002B4806" w:rsidRDefault="00EF460F" w:rsidP="00EF460F">
      <w:pPr>
        <w:spacing w:line="360" w:lineRule="auto"/>
        <w:jc w:val="center"/>
        <w:rPr>
          <w:caps/>
          <w:sz w:val="28"/>
          <w:szCs w:val="28"/>
        </w:rPr>
      </w:pPr>
      <w:r w:rsidRPr="002B4806">
        <w:rPr>
          <w:caps/>
          <w:sz w:val="28"/>
          <w:szCs w:val="28"/>
        </w:rPr>
        <w:t xml:space="preserve">ФГОУ ВПО </w:t>
      </w:r>
      <w:r>
        <w:rPr>
          <w:caps/>
          <w:sz w:val="28"/>
          <w:szCs w:val="28"/>
        </w:rPr>
        <w:t>«</w:t>
      </w:r>
      <w:r w:rsidRPr="00E76DC0">
        <w:rPr>
          <w:sz w:val="28"/>
          <w:szCs w:val="28"/>
        </w:rPr>
        <w:t>Оренбургский государственный аграрный университет</w:t>
      </w:r>
      <w:r>
        <w:rPr>
          <w:caps/>
          <w:sz w:val="28"/>
          <w:szCs w:val="28"/>
        </w:rPr>
        <w:t>»</w:t>
      </w:r>
    </w:p>
    <w:p w:rsidR="00EF460F" w:rsidRDefault="00EF460F" w:rsidP="00EF460F">
      <w:pPr>
        <w:spacing w:line="360" w:lineRule="auto"/>
        <w:jc w:val="center"/>
        <w:rPr>
          <w:sz w:val="28"/>
          <w:szCs w:val="28"/>
        </w:rPr>
      </w:pPr>
    </w:p>
    <w:p w:rsidR="00EF460F" w:rsidRDefault="00EF460F" w:rsidP="00EF460F">
      <w:pPr>
        <w:spacing w:line="360" w:lineRule="auto"/>
        <w:rPr>
          <w:sz w:val="28"/>
          <w:szCs w:val="28"/>
        </w:rPr>
      </w:pPr>
    </w:p>
    <w:p w:rsidR="00EF460F" w:rsidRDefault="00EF460F" w:rsidP="00EF460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Экономический факультет</w:t>
      </w:r>
    </w:p>
    <w:p w:rsidR="00EF460F" w:rsidRDefault="00EF460F" w:rsidP="00EF460F">
      <w:pPr>
        <w:spacing w:line="360" w:lineRule="auto"/>
        <w:rPr>
          <w:sz w:val="28"/>
          <w:szCs w:val="28"/>
        </w:rPr>
      </w:pPr>
    </w:p>
    <w:p w:rsidR="00EF460F" w:rsidRDefault="00EF460F" w:rsidP="00EF460F">
      <w:pPr>
        <w:spacing w:line="360" w:lineRule="auto"/>
        <w:rPr>
          <w:sz w:val="28"/>
          <w:szCs w:val="28"/>
        </w:rPr>
      </w:pPr>
    </w:p>
    <w:p w:rsidR="00EF460F" w:rsidRDefault="00EF460F" w:rsidP="00EF460F">
      <w:pPr>
        <w:spacing w:line="360" w:lineRule="auto"/>
        <w:jc w:val="right"/>
        <w:rPr>
          <w:sz w:val="28"/>
          <w:szCs w:val="28"/>
        </w:rPr>
      </w:pPr>
      <w:r w:rsidRPr="00E76DC0">
        <w:rPr>
          <w:sz w:val="28"/>
          <w:szCs w:val="28"/>
        </w:rPr>
        <w:t xml:space="preserve">Кафедра экономики  </w:t>
      </w:r>
    </w:p>
    <w:p w:rsidR="00EF460F" w:rsidRPr="00E76DC0" w:rsidRDefault="00EF460F" w:rsidP="00EF460F">
      <w:pPr>
        <w:tabs>
          <w:tab w:val="left" w:pos="7200"/>
          <w:tab w:val="left" w:pos="7380"/>
          <w:tab w:val="left" w:pos="75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E76DC0">
        <w:rPr>
          <w:sz w:val="28"/>
          <w:szCs w:val="28"/>
        </w:rPr>
        <w:t>агробизнеса и ВЭС</w:t>
      </w:r>
    </w:p>
    <w:p w:rsidR="00EF460F" w:rsidRDefault="00EF460F" w:rsidP="00EF460F">
      <w:pPr>
        <w:spacing w:line="360" w:lineRule="auto"/>
        <w:jc w:val="center"/>
        <w:rPr>
          <w:sz w:val="28"/>
          <w:szCs w:val="28"/>
        </w:rPr>
      </w:pPr>
    </w:p>
    <w:p w:rsidR="00EF460F" w:rsidRDefault="00EF460F" w:rsidP="00EF460F">
      <w:pPr>
        <w:spacing w:line="360" w:lineRule="auto"/>
        <w:jc w:val="center"/>
        <w:rPr>
          <w:sz w:val="28"/>
          <w:szCs w:val="28"/>
        </w:rPr>
      </w:pPr>
    </w:p>
    <w:p w:rsidR="00EF460F" w:rsidRDefault="00EF460F" w:rsidP="00EF460F">
      <w:pPr>
        <w:spacing w:line="360" w:lineRule="auto"/>
        <w:jc w:val="center"/>
        <w:rPr>
          <w:sz w:val="28"/>
          <w:szCs w:val="28"/>
        </w:rPr>
      </w:pPr>
    </w:p>
    <w:p w:rsidR="00EF460F" w:rsidRDefault="00EF460F" w:rsidP="00EF460F">
      <w:pPr>
        <w:spacing w:line="360" w:lineRule="auto"/>
        <w:jc w:val="center"/>
        <w:rPr>
          <w:sz w:val="28"/>
          <w:szCs w:val="28"/>
        </w:rPr>
      </w:pPr>
    </w:p>
    <w:p w:rsidR="00EF460F" w:rsidRPr="00E76DC0" w:rsidRDefault="00EF460F" w:rsidP="00EF460F">
      <w:pPr>
        <w:spacing w:line="360" w:lineRule="auto"/>
        <w:jc w:val="center"/>
        <w:rPr>
          <w:b/>
          <w:caps/>
          <w:sz w:val="36"/>
          <w:szCs w:val="36"/>
        </w:rPr>
      </w:pPr>
      <w:r w:rsidRPr="00E76DC0">
        <w:rPr>
          <w:b/>
          <w:caps/>
          <w:sz w:val="36"/>
          <w:szCs w:val="36"/>
        </w:rPr>
        <w:t>Курсовая работа</w:t>
      </w:r>
    </w:p>
    <w:p w:rsidR="00EF460F" w:rsidRDefault="00EF460F" w:rsidP="00EF460F">
      <w:pPr>
        <w:spacing w:line="360" w:lineRule="auto"/>
        <w:jc w:val="center"/>
        <w:rPr>
          <w:sz w:val="28"/>
          <w:szCs w:val="28"/>
        </w:rPr>
      </w:pPr>
      <w:r w:rsidRPr="00F122EB">
        <w:rPr>
          <w:sz w:val="28"/>
          <w:szCs w:val="28"/>
        </w:rPr>
        <w:t xml:space="preserve">на тему: </w:t>
      </w:r>
      <w:r>
        <w:rPr>
          <w:sz w:val="28"/>
          <w:szCs w:val="28"/>
        </w:rPr>
        <w:t xml:space="preserve">«Минимизация издержек при производстве пивоваренной продукции </w:t>
      </w:r>
    </w:p>
    <w:p w:rsidR="00EF460F" w:rsidRPr="00F122EB" w:rsidRDefault="00EF460F" w:rsidP="00EF460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примере ООО «Пивоваренный завод «Орский»</w:t>
      </w:r>
    </w:p>
    <w:p w:rsidR="00EF460F" w:rsidRDefault="00EF460F" w:rsidP="00EF460F">
      <w:pPr>
        <w:spacing w:line="360" w:lineRule="auto"/>
        <w:jc w:val="center"/>
        <w:rPr>
          <w:sz w:val="32"/>
          <w:szCs w:val="32"/>
        </w:rPr>
      </w:pPr>
    </w:p>
    <w:p w:rsidR="00EF460F" w:rsidRDefault="00EF460F" w:rsidP="00EF460F">
      <w:pPr>
        <w:spacing w:line="360" w:lineRule="auto"/>
        <w:rPr>
          <w:sz w:val="32"/>
          <w:szCs w:val="32"/>
        </w:rPr>
      </w:pPr>
    </w:p>
    <w:p w:rsidR="00EF460F" w:rsidRDefault="00EF460F" w:rsidP="00EF460F">
      <w:pPr>
        <w:spacing w:line="360" w:lineRule="auto"/>
        <w:rPr>
          <w:sz w:val="32"/>
          <w:szCs w:val="32"/>
        </w:rPr>
      </w:pPr>
    </w:p>
    <w:p w:rsidR="00EF460F" w:rsidRDefault="00EF460F" w:rsidP="00EF460F">
      <w:pPr>
        <w:spacing w:line="360" w:lineRule="auto"/>
        <w:rPr>
          <w:sz w:val="32"/>
          <w:szCs w:val="32"/>
        </w:rPr>
      </w:pPr>
    </w:p>
    <w:p w:rsidR="00EF460F" w:rsidRPr="00B86B0D" w:rsidRDefault="00EF460F" w:rsidP="00EF46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B86B0D">
        <w:rPr>
          <w:sz w:val="28"/>
          <w:szCs w:val="28"/>
        </w:rPr>
        <w:t>Выполнил:</w:t>
      </w:r>
      <w:r w:rsidRPr="00F122EB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 32 группы</w:t>
      </w:r>
    </w:p>
    <w:p w:rsidR="00EF460F" w:rsidRDefault="00EF460F" w:rsidP="00EF460F">
      <w:pPr>
        <w:tabs>
          <w:tab w:val="left" w:pos="48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B86B0D">
        <w:rPr>
          <w:sz w:val="28"/>
          <w:szCs w:val="28"/>
        </w:rPr>
        <w:t>экономического факультета</w:t>
      </w:r>
      <w:r>
        <w:rPr>
          <w:sz w:val="28"/>
          <w:szCs w:val="28"/>
        </w:rPr>
        <w:t>,</w:t>
      </w:r>
    </w:p>
    <w:p w:rsidR="00EF460F" w:rsidRPr="00B86B0D" w:rsidRDefault="00EF460F" w:rsidP="00EF460F">
      <w:pPr>
        <w:tabs>
          <w:tab w:val="left" w:pos="4860"/>
          <w:tab w:val="left" w:pos="50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отделения</w:t>
      </w:r>
      <w:r w:rsidRPr="00B86B0D">
        <w:rPr>
          <w:sz w:val="28"/>
          <w:szCs w:val="28"/>
        </w:rPr>
        <w:t xml:space="preserve"> </w:t>
      </w:r>
      <w:r>
        <w:rPr>
          <w:sz w:val="28"/>
          <w:szCs w:val="28"/>
        </w:rPr>
        <w:t>«Ф</w:t>
      </w:r>
      <w:r w:rsidRPr="00B86B0D">
        <w:rPr>
          <w:sz w:val="28"/>
          <w:szCs w:val="28"/>
        </w:rPr>
        <w:t>инансы и кредит»</w:t>
      </w:r>
    </w:p>
    <w:p w:rsidR="00EF460F" w:rsidRPr="00B86B0D" w:rsidRDefault="00EF460F" w:rsidP="00EF460F">
      <w:pPr>
        <w:tabs>
          <w:tab w:val="left" w:pos="4860"/>
          <w:tab w:val="left" w:pos="5040"/>
          <w:tab w:val="left" w:pos="52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B86B0D">
        <w:rPr>
          <w:sz w:val="28"/>
          <w:szCs w:val="28"/>
        </w:rPr>
        <w:t>Филиппова Ю.В.</w:t>
      </w:r>
    </w:p>
    <w:p w:rsidR="00EF460F" w:rsidRPr="00B86B0D" w:rsidRDefault="00EF460F" w:rsidP="00EF460F">
      <w:pPr>
        <w:tabs>
          <w:tab w:val="left" w:pos="4860"/>
          <w:tab w:val="left" w:pos="504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B86B0D">
        <w:rPr>
          <w:sz w:val="28"/>
          <w:szCs w:val="28"/>
        </w:rPr>
        <w:t>Проверил:</w:t>
      </w:r>
      <w:r>
        <w:rPr>
          <w:sz w:val="28"/>
          <w:szCs w:val="28"/>
        </w:rPr>
        <w:t xml:space="preserve"> Добродомова Л.А.</w:t>
      </w:r>
    </w:p>
    <w:p w:rsidR="00EF460F" w:rsidRDefault="00EF460F" w:rsidP="00EF460F">
      <w:pPr>
        <w:spacing w:line="360" w:lineRule="auto"/>
        <w:jc w:val="center"/>
        <w:rPr>
          <w:sz w:val="32"/>
          <w:szCs w:val="32"/>
        </w:rPr>
      </w:pPr>
    </w:p>
    <w:p w:rsidR="00EF460F" w:rsidRDefault="00EF460F" w:rsidP="00EF460F">
      <w:pPr>
        <w:spacing w:line="360" w:lineRule="auto"/>
        <w:rPr>
          <w:sz w:val="32"/>
          <w:szCs w:val="32"/>
        </w:rPr>
      </w:pPr>
    </w:p>
    <w:p w:rsidR="00EF460F" w:rsidRDefault="00EF460F" w:rsidP="00EF460F">
      <w:pPr>
        <w:tabs>
          <w:tab w:val="left" w:pos="4860"/>
          <w:tab w:val="left" w:pos="5040"/>
        </w:tabs>
        <w:spacing w:line="360" w:lineRule="auto"/>
        <w:rPr>
          <w:sz w:val="32"/>
          <w:szCs w:val="32"/>
        </w:rPr>
      </w:pPr>
    </w:p>
    <w:p w:rsidR="00EF460F" w:rsidRDefault="00EF460F" w:rsidP="00EF460F">
      <w:pPr>
        <w:spacing w:line="360" w:lineRule="auto"/>
        <w:jc w:val="center"/>
        <w:rPr>
          <w:sz w:val="28"/>
          <w:szCs w:val="28"/>
        </w:rPr>
      </w:pPr>
      <w:r w:rsidRPr="00F122EB">
        <w:rPr>
          <w:sz w:val="28"/>
          <w:szCs w:val="28"/>
        </w:rPr>
        <w:lastRenderedPageBreak/>
        <w:t xml:space="preserve">Оренбург </w:t>
      </w:r>
      <w:r w:rsidRPr="00B86B0D">
        <w:rPr>
          <w:sz w:val="28"/>
          <w:szCs w:val="28"/>
        </w:rPr>
        <w:t>–</w:t>
      </w:r>
      <w:r w:rsidRPr="00F122EB">
        <w:rPr>
          <w:sz w:val="28"/>
          <w:szCs w:val="28"/>
        </w:rPr>
        <w:t xml:space="preserve"> 2008</w:t>
      </w:r>
    </w:p>
    <w:p w:rsidR="00EF460F" w:rsidRPr="009D3894" w:rsidRDefault="00EF460F" w:rsidP="00EF460F">
      <w:pPr>
        <w:spacing w:line="360" w:lineRule="auto"/>
        <w:jc w:val="center"/>
        <w:rPr>
          <w:caps/>
          <w:sz w:val="28"/>
          <w:szCs w:val="28"/>
        </w:rPr>
      </w:pPr>
      <w:r w:rsidRPr="009D3894">
        <w:rPr>
          <w:caps/>
          <w:sz w:val="28"/>
          <w:szCs w:val="28"/>
        </w:rPr>
        <w:t>Содержание</w:t>
      </w:r>
    </w:p>
    <w:p w:rsidR="00EF460F" w:rsidRDefault="00EF460F" w:rsidP="00EF460F">
      <w:pPr>
        <w:spacing w:line="360" w:lineRule="auto"/>
        <w:jc w:val="center"/>
        <w:rPr>
          <w:sz w:val="28"/>
          <w:szCs w:val="28"/>
        </w:rPr>
      </w:pPr>
    </w:p>
    <w:p w:rsidR="00EF460F" w:rsidRDefault="00EF460F" w:rsidP="00EF460F">
      <w:pPr>
        <w:spacing w:line="360" w:lineRule="auto"/>
        <w:rPr>
          <w:sz w:val="28"/>
          <w:szCs w:val="28"/>
        </w:rPr>
      </w:pPr>
    </w:p>
    <w:p w:rsidR="00EF460F" w:rsidRDefault="00EF460F" w:rsidP="00EF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Введение……………………………………………………………………………...3</w:t>
      </w:r>
    </w:p>
    <w:p w:rsidR="00EF460F" w:rsidRDefault="00EF460F" w:rsidP="00EF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Теоретические основы формирования себестоимости пивоваренной         продукции…………………………………………………………………………….5</w:t>
      </w:r>
    </w:p>
    <w:p w:rsidR="00EF460F" w:rsidRDefault="00EF460F" w:rsidP="00EF460F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1.1 Современное состояние производства пива в России. Значение отрасли пивоварения в экономике и сельском хозяйстве страны…........…5</w:t>
      </w:r>
    </w:p>
    <w:p w:rsidR="00EF460F" w:rsidRDefault="00EF460F" w:rsidP="00EF460F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1.2 Понятие издержек производства и себестоимости пивоваренной продукции……………………………………………………………………...8</w:t>
      </w:r>
    </w:p>
    <w:p w:rsidR="00EF460F" w:rsidRDefault="00EF460F" w:rsidP="00EF460F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1.3 Классификация производственных затрат……………………………..11</w:t>
      </w:r>
    </w:p>
    <w:p w:rsidR="00EF460F" w:rsidRDefault="00EF460F" w:rsidP="00EF460F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1.4 Методика исчисления себестоимости продукции……………………..14</w:t>
      </w:r>
    </w:p>
    <w:p w:rsidR="00EF460F" w:rsidRDefault="00EF460F" w:rsidP="00EF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Формирование затрат и себестоимости продукции в ООО «Пивоваренный завод «Орский»……………………………………………………………………..18</w:t>
      </w:r>
    </w:p>
    <w:p w:rsidR="00EF460F" w:rsidRDefault="00EF460F" w:rsidP="00EF460F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2.1 Организационно – экономическая характеристика предприятия…….18</w:t>
      </w:r>
    </w:p>
    <w:p w:rsidR="00EF460F" w:rsidRDefault="00EF460F" w:rsidP="00EF460F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2.2 Анализ производства продукции в ООО «Пивоваренный завод «Орский»……………………………………………………………………..20</w:t>
      </w:r>
    </w:p>
    <w:p w:rsidR="00EF460F" w:rsidRDefault="00EF460F" w:rsidP="00EF460F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2.3 Эффективность использования предприятием основных и оборотных средств………………………………………………………………………..23</w:t>
      </w:r>
    </w:p>
    <w:p w:rsidR="00EF460F" w:rsidRDefault="00EF460F" w:rsidP="00EF460F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</w:t>
      </w:r>
      <w:r w:rsidRPr="002B623E">
        <w:rPr>
          <w:bCs/>
          <w:color w:val="000000"/>
          <w:sz w:val="28"/>
          <w:szCs w:val="28"/>
        </w:rPr>
        <w:t xml:space="preserve"> Анализ финансовых результатов производственно-хозяйственной деятельности</w:t>
      </w:r>
      <w:r>
        <w:rPr>
          <w:bCs/>
          <w:color w:val="000000"/>
          <w:sz w:val="28"/>
          <w:szCs w:val="28"/>
        </w:rPr>
        <w:t xml:space="preserve"> предприятия …………………………………………………28</w:t>
      </w:r>
    </w:p>
    <w:p w:rsidR="00EF460F" w:rsidRDefault="00EF460F" w:rsidP="00EF460F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2.5 Производственные затраты и себестоимость пивоваренной продукции……………………………………………………………………33</w:t>
      </w:r>
    </w:p>
    <w:p w:rsidR="00EF460F" w:rsidRDefault="00EF460F" w:rsidP="00EF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Направления минимизации издержек при производстве продукции в ООО «Пивоваренный завод «Орский»…………..........................................................…38 </w:t>
      </w:r>
    </w:p>
    <w:p w:rsidR="00EF460F" w:rsidRDefault="00EF460F" w:rsidP="00EF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 и предложения……………………………………………………………44</w:t>
      </w:r>
    </w:p>
    <w:p w:rsidR="00EF460F" w:rsidRDefault="00EF460F" w:rsidP="00EF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литературы…………………………………………………………………47</w:t>
      </w:r>
    </w:p>
    <w:p w:rsidR="00EF460F" w:rsidRDefault="00EF460F" w:rsidP="00EF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Приложения…………………………………………………………………………50</w:t>
      </w:r>
    </w:p>
    <w:p w:rsidR="00EF460F" w:rsidRDefault="00EF460F" w:rsidP="00EF460F">
      <w:pPr>
        <w:spacing w:line="360" w:lineRule="auto"/>
        <w:jc w:val="both"/>
        <w:rPr>
          <w:sz w:val="28"/>
          <w:szCs w:val="28"/>
        </w:rPr>
      </w:pPr>
    </w:p>
    <w:p w:rsidR="00EF460F" w:rsidRDefault="00EF460F" w:rsidP="008C0A56">
      <w:pPr>
        <w:spacing w:line="360" w:lineRule="auto"/>
        <w:jc w:val="center"/>
        <w:rPr>
          <w:caps/>
          <w:sz w:val="28"/>
          <w:szCs w:val="28"/>
        </w:rPr>
      </w:pPr>
    </w:p>
    <w:p w:rsidR="009400C7" w:rsidRDefault="008C0A56" w:rsidP="008C0A56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Введение</w:t>
      </w:r>
    </w:p>
    <w:p w:rsidR="00C2544A" w:rsidRDefault="00C2544A" w:rsidP="008C0A56">
      <w:pPr>
        <w:spacing w:line="360" w:lineRule="auto"/>
        <w:jc w:val="center"/>
        <w:rPr>
          <w:caps/>
          <w:sz w:val="28"/>
          <w:szCs w:val="28"/>
        </w:rPr>
      </w:pPr>
    </w:p>
    <w:p w:rsidR="00C2544A" w:rsidRDefault="00C2544A" w:rsidP="008C0A56">
      <w:pPr>
        <w:spacing w:line="360" w:lineRule="auto"/>
        <w:jc w:val="center"/>
        <w:rPr>
          <w:caps/>
          <w:sz w:val="28"/>
          <w:szCs w:val="28"/>
        </w:rPr>
      </w:pPr>
    </w:p>
    <w:p w:rsidR="008C0A56" w:rsidRPr="001B39CD" w:rsidRDefault="008C0A56" w:rsidP="008C0A56">
      <w:pPr>
        <w:spacing w:line="360" w:lineRule="auto"/>
        <w:jc w:val="center"/>
        <w:rPr>
          <w:caps/>
          <w:sz w:val="28"/>
          <w:szCs w:val="28"/>
        </w:rPr>
      </w:pPr>
    </w:p>
    <w:p w:rsidR="001B39CD" w:rsidRDefault="00AA56FD" w:rsidP="002E626B">
      <w:pPr>
        <w:spacing w:line="360" w:lineRule="auto"/>
        <w:ind w:firstLine="360"/>
        <w:jc w:val="both"/>
        <w:rPr>
          <w:sz w:val="28"/>
          <w:szCs w:val="28"/>
        </w:rPr>
      </w:pPr>
      <w:hyperlink r:id="rId7" w:history="1">
        <w:r w:rsidR="002E626B">
          <w:rPr>
            <w:rStyle w:val="a8"/>
            <w:color w:val="auto"/>
            <w:sz w:val="28"/>
            <w:szCs w:val="28"/>
          </w:rPr>
          <w:t>З</w:t>
        </w:r>
        <w:r w:rsidR="002E626B" w:rsidRPr="00695BDA">
          <w:rPr>
            <w:rStyle w:val="a8"/>
            <w:color w:val="auto"/>
            <w:sz w:val="28"/>
            <w:szCs w:val="28"/>
          </w:rPr>
          <w:t>атраты</w:t>
        </w:r>
      </w:hyperlink>
      <w:r w:rsidR="002E626B" w:rsidRPr="00695BDA">
        <w:rPr>
          <w:sz w:val="28"/>
          <w:szCs w:val="28"/>
        </w:rPr>
        <w:t>, обусловленные расходованием разных видов экономических ресурсов (сырья, материалов, труда, основных средств, услуг, финансовых ресурсов) в процессе производства и обращения продукции, товаров</w:t>
      </w:r>
      <w:r w:rsidR="002E626B">
        <w:rPr>
          <w:sz w:val="28"/>
          <w:szCs w:val="28"/>
        </w:rPr>
        <w:t xml:space="preserve"> образуют издержки предприятия. </w:t>
      </w:r>
      <w:r w:rsidR="001B39CD">
        <w:rPr>
          <w:sz w:val="28"/>
          <w:szCs w:val="28"/>
        </w:rPr>
        <w:t xml:space="preserve">Снижение издержек является </w:t>
      </w:r>
      <w:r w:rsidR="001B39CD" w:rsidRPr="001B39CD">
        <w:rPr>
          <w:sz w:val="28"/>
          <w:szCs w:val="28"/>
        </w:rPr>
        <w:t>важнейшим источником роста прибыли предприятия, а</w:t>
      </w:r>
      <w:r w:rsidR="001B39CD">
        <w:rPr>
          <w:sz w:val="28"/>
          <w:szCs w:val="28"/>
        </w:rPr>
        <w:t>,</w:t>
      </w:r>
      <w:r w:rsidR="001B39CD" w:rsidRPr="001B39CD">
        <w:rPr>
          <w:sz w:val="28"/>
          <w:szCs w:val="28"/>
        </w:rPr>
        <w:t xml:space="preserve"> следовательно</w:t>
      </w:r>
      <w:r w:rsidR="002E626B">
        <w:rPr>
          <w:sz w:val="28"/>
          <w:szCs w:val="28"/>
        </w:rPr>
        <w:t>,</w:t>
      </w:r>
      <w:r w:rsidR="001B39CD" w:rsidRPr="001B39CD">
        <w:rPr>
          <w:sz w:val="28"/>
          <w:szCs w:val="28"/>
        </w:rPr>
        <w:t xml:space="preserve"> и увеличения размера средств, направляемых на расширение, техническое перевооружение производства, разработку и внедрение новых видов продукции.</w:t>
      </w:r>
    </w:p>
    <w:p w:rsidR="0035657D" w:rsidRDefault="00C2544A" w:rsidP="0035657D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5657D">
        <w:rPr>
          <w:sz w:val="28"/>
          <w:szCs w:val="28"/>
        </w:rPr>
        <w:t xml:space="preserve">Уровень </w:t>
      </w:r>
      <w:r w:rsidR="001B39CD">
        <w:rPr>
          <w:sz w:val="28"/>
          <w:szCs w:val="28"/>
        </w:rPr>
        <w:t xml:space="preserve">издержек </w:t>
      </w:r>
      <w:r w:rsidRPr="0035657D">
        <w:rPr>
          <w:sz w:val="28"/>
          <w:szCs w:val="28"/>
        </w:rPr>
        <w:t xml:space="preserve">связан с объемом и качеством продукции, использованием рабочего времени, сырья, материалов, оборудования, расходованием фонда оплаты труда и т.д. </w:t>
      </w:r>
      <w:r w:rsidR="002E626B">
        <w:rPr>
          <w:sz w:val="28"/>
          <w:szCs w:val="28"/>
        </w:rPr>
        <w:t>Затраты, включаемые в себестоимость, в свою очередь, являю</w:t>
      </w:r>
      <w:r w:rsidRPr="0035657D">
        <w:rPr>
          <w:sz w:val="28"/>
          <w:szCs w:val="28"/>
        </w:rPr>
        <w:t>тся основой определе</w:t>
      </w:r>
      <w:r w:rsidR="002E626B">
        <w:rPr>
          <w:sz w:val="28"/>
          <w:szCs w:val="28"/>
        </w:rPr>
        <w:t>ния цен на продукцию. Снижение их</w:t>
      </w:r>
      <w:r w:rsidRPr="0035657D">
        <w:rPr>
          <w:sz w:val="28"/>
          <w:szCs w:val="28"/>
        </w:rPr>
        <w:t xml:space="preserve"> приводит к увеличению суммы прибыли и уровня рентабельности. </w:t>
      </w:r>
      <w:r w:rsidR="0035657D" w:rsidRPr="0035657D">
        <w:rPr>
          <w:sz w:val="28"/>
          <w:szCs w:val="28"/>
        </w:rPr>
        <w:t xml:space="preserve">Актуальность данной темы очевидна, ведь </w:t>
      </w:r>
      <w:r w:rsidR="002E626B">
        <w:rPr>
          <w:sz w:val="28"/>
          <w:szCs w:val="28"/>
        </w:rPr>
        <w:t xml:space="preserve">минимизация издержек </w:t>
      </w:r>
      <w:r w:rsidR="002E626B">
        <w:rPr>
          <w:color w:val="000000"/>
          <w:sz w:val="28"/>
          <w:szCs w:val="28"/>
        </w:rPr>
        <w:t>являе</w:t>
      </w:r>
      <w:r w:rsidR="0035657D" w:rsidRPr="0035657D">
        <w:rPr>
          <w:color w:val="000000"/>
          <w:sz w:val="28"/>
          <w:szCs w:val="28"/>
        </w:rPr>
        <w:t>тся одними</w:t>
      </w:r>
      <w:r w:rsidR="00003C88" w:rsidRPr="0035657D">
        <w:rPr>
          <w:color w:val="000000"/>
          <w:sz w:val="28"/>
          <w:szCs w:val="28"/>
        </w:rPr>
        <w:t xml:space="preserve"> из основных направлений совершенствования экономической деятельности каждого предприятия. </w:t>
      </w:r>
    </w:p>
    <w:p w:rsidR="0035657D" w:rsidRPr="00F122EB" w:rsidRDefault="0035657D" w:rsidP="00AA704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того</w:t>
      </w:r>
      <w:r w:rsidR="007F7CC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</w:t>
      </w:r>
      <w:r w:rsidR="00C2544A" w:rsidRPr="0035657D">
        <w:rPr>
          <w:sz w:val="28"/>
          <w:szCs w:val="28"/>
        </w:rPr>
        <w:t xml:space="preserve">обы </w:t>
      </w:r>
      <w:r w:rsidR="002E626B">
        <w:rPr>
          <w:sz w:val="28"/>
          <w:szCs w:val="28"/>
        </w:rPr>
        <w:t>определить направления минимизации издержек, надо знать их состав и структуру</w:t>
      </w:r>
      <w:r w:rsidR="00C2544A" w:rsidRPr="003565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связи с этим целью курсовой работы </w:t>
      </w:r>
      <w:r w:rsidRPr="0035657D">
        <w:rPr>
          <w:sz w:val="28"/>
          <w:szCs w:val="28"/>
        </w:rPr>
        <w:t xml:space="preserve">является изучение </w:t>
      </w:r>
      <w:r w:rsidR="00CC4F83">
        <w:rPr>
          <w:sz w:val="28"/>
          <w:szCs w:val="28"/>
        </w:rPr>
        <w:t xml:space="preserve">издержек пивоваренной продукции </w:t>
      </w:r>
      <w:r>
        <w:rPr>
          <w:sz w:val="28"/>
          <w:szCs w:val="28"/>
        </w:rPr>
        <w:t>ООО «Пивоваренный завод «Орский»</w:t>
      </w:r>
      <w:r w:rsidR="00AA704E">
        <w:rPr>
          <w:sz w:val="28"/>
          <w:szCs w:val="28"/>
        </w:rPr>
        <w:t xml:space="preserve"> и определение</w:t>
      </w:r>
      <w:r w:rsidR="00CC4F83">
        <w:rPr>
          <w:sz w:val="28"/>
          <w:szCs w:val="28"/>
        </w:rPr>
        <w:t xml:space="preserve"> направлений их минимизации</w:t>
      </w:r>
      <w:r w:rsidR="00AA704E">
        <w:rPr>
          <w:sz w:val="28"/>
          <w:szCs w:val="28"/>
        </w:rPr>
        <w:t>.</w:t>
      </w:r>
    </w:p>
    <w:p w:rsidR="00AA704E" w:rsidRDefault="0035657D" w:rsidP="00DF71D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5657D">
        <w:rPr>
          <w:sz w:val="28"/>
          <w:szCs w:val="28"/>
        </w:rPr>
        <w:t>Исходя из этого, основные задачи исследования определились следующим образом:</w:t>
      </w:r>
    </w:p>
    <w:p w:rsidR="00DF71DE" w:rsidRDefault="00DF71DE" w:rsidP="00DF71D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рассмотреть современное состояние</w:t>
      </w:r>
      <w:r w:rsidRPr="00DF71D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 пива в России и его значение в сельском хозяйстве;</w:t>
      </w:r>
    </w:p>
    <w:p w:rsidR="00DF71DE" w:rsidRDefault="00DF71DE" w:rsidP="00DF71D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C793A">
        <w:rPr>
          <w:sz w:val="28"/>
          <w:szCs w:val="28"/>
        </w:rPr>
        <w:t xml:space="preserve"> </w:t>
      </w:r>
      <w:r>
        <w:rPr>
          <w:sz w:val="28"/>
          <w:szCs w:val="28"/>
        </w:rPr>
        <w:t>описать понятие издержек производства и себестоимости пивоваренной продукции;</w:t>
      </w:r>
    </w:p>
    <w:p w:rsidR="00DF71DE" w:rsidRDefault="00DF71DE" w:rsidP="00DF71D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изучить состав и классификацию затрат при исчислении себестоимости продукции;</w:t>
      </w:r>
    </w:p>
    <w:p w:rsidR="00DF71DE" w:rsidRDefault="00DF71DE" w:rsidP="00DF71D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дать организационно – экономическую характеристику исследуемого предприятия;</w:t>
      </w:r>
    </w:p>
    <w:p w:rsidR="00DF71DE" w:rsidRDefault="00DF71DE" w:rsidP="00DF71D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проанализировать производство продукции ООО «Пивоваренный завод «Орский»;</w:t>
      </w:r>
    </w:p>
    <w:p w:rsidR="00CC4F83" w:rsidRDefault="00CC4F83" w:rsidP="00DF71D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определить эффективность использования предприятием основных и оборотных средств;</w:t>
      </w:r>
    </w:p>
    <w:p w:rsidR="00CC4F83" w:rsidRDefault="00CC4F83" w:rsidP="00DF71D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проа</w:t>
      </w:r>
      <w:r w:rsidRPr="002B623E">
        <w:rPr>
          <w:bCs/>
          <w:color w:val="000000"/>
          <w:sz w:val="28"/>
          <w:szCs w:val="28"/>
        </w:rPr>
        <w:t>нализ</w:t>
      </w:r>
      <w:r>
        <w:rPr>
          <w:bCs/>
          <w:color w:val="000000"/>
          <w:sz w:val="28"/>
          <w:szCs w:val="28"/>
        </w:rPr>
        <w:t>ировать финансовые результаты</w:t>
      </w:r>
      <w:r w:rsidRPr="002B623E">
        <w:rPr>
          <w:bCs/>
          <w:color w:val="000000"/>
          <w:sz w:val="28"/>
          <w:szCs w:val="28"/>
        </w:rPr>
        <w:t xml:space="preserve"> производственно-хозяйственной деятельности</w:t>
      </w:r>
      <w:r>
        <w:rPr>
          <w:bCs/>
          <w:color w:val="000000"/>
          <w:sz w:val="28"/>
          <w:szCs w:val="28"/>
        </w:rPr>
        <w:t xml:space="preserve"> предприятия за 2005-2007 гг.;</w:t>
      </w:r>
    </w:p>
    <w:p w:rsidR="00DF71DE" w:rsidRDefault="00DF71DE" w:rsidP="00DF71D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выявить производственные затраты и себестоимость пивоваренной продукции</w:t>
      </w:r>
      <w:r w:rsidR="00CC4F83">
        <w:rPr>
          <w:sz w:val="28"/>
          <w:szCs w:val="28"/>
        </w:rPr>
        <w:t>;</w:t>
      </w:r>
    </w:p>
    <w:p w:rsidR="00DF71DE" w:rsidRPr="00DF71DE" w:rsidRDefault="00CC4F83" w:rsidP="00CC4F83">
      <w:pPr>
        <w:pStyle w:val="a3"/>
        <w:spacing w:before="0" w:beforeAutospacing="0" w:after="0" w:afterAutospacing="0" w:line="360" w:lineRule="auto"/>
        <w:ind w:firstLine="360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>– определить направления минимизации издержек при производстве продукции в ООО «Пивоваренный завод «Орский»</w:t>
      </w:r>
    </w:p>
    <w:p w:rsidR="00DF71DE" w:rsidRDefault="00DF71DE" w:rsidP="00DF71DE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F1EA3">
        <w:rPr>
          <w:sz w:val="28"/>
          <w:szCs w:val="28"/>
        </w:rPr>
        <w:t>Объектом</w:t>
      </w:r>
      <w:r>
        <w:rPr>
          <w:sz w:val="28"/>
          <w:szCs w:val="28"/>
        </w:rPr>
        <w:t xml:space="preserve"> исследования  данной курсовой</w:t>
      </w:r>
      <w:r w:rsidRPr="003F1EA3">
        <w:rPr>
          <w:sz w:val="28"/>
          <w:szCs w:val="28"/>
        </w:rPr>
        <w:t xml:space="preserve"> работы является</w:t>
      </w:r>
      <w:r>
        <w:rPr>
          <w:sz w:val="28"/>
          <w:szCs w:val="28"/>
        </w:rPr>
        <w:t xml:space="preserve"> Общество с ограниченной ответственностью «Пивоваренный завод «Орский». Предметом  исследования служит процесс формирования затрат и исчисления себестоимости пивоваренной продукции на исследуемом объекте. </w:t>
      </w:r>
    </w:p>
    <w:p w:rsidR="00DF71DE" w:rsidRDefault="00AA3ED3" w:rsidP="00DF71D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 процессе исследования применялись диалектический, математический, статистический, расчетно-конструктивный методы</w:t>
      </w:r>
      <w:r w:rsidR="00DF71DE">
        <w:rPr>
          <w:snapToGrid w:val="0"/>
          <w:sz w:val="28"/>
          <w:szCs w:val="28"/>
        </w:rPr>
        <w:t>.</w:t>
      </w:r>
      <w:r w:rsidR="00DF71DE" w:rsidRPr="00B451B5">
        <w:rPr>
          <w:sz w:val="28"/>
          <w:szCs w:val="28"/>
        </w:rPr>
        <w:t xml:space="preserve"> </w:t>
      </w:r>
      <w:r w:rsidR="00DF71DE" w:rsidRPr="003F1EA3">
        <w:rPr>
          <w:sz w:val="28"/>
          <w:szCs w:val="28"/>
        </w:rPr>
        <w:t xml:space="preserve">При анализе </w:t>
      </w:r>
      <w:r w:rsidR="00DF71DE">
        <w:rPr>
          <w:sz w:val="28"/>
          <w:szCs w:val="28"/>
        </w:rPr>
        <w:t xml:space="preserve">финансово-экономической </w:t>
      </w:r>
      <w:r w:rsidR="00DF71DE" w:rsidRPr="003F1EA3">
        <w:rPr>
          <w:sz w:val="28"/>
          <w:szCs w:val="28"/>
        </w:rPr>
        <w:t xml:space="preserve">информации </w:t>
      </w:r>
      <w:r w:rsidR="00DF71DE">
        <w:rPr>
          <w:sz w:val="28"/>
          <w:szCs w:val="28"/>
        </w:rPr>
        <w:t xml:space="preserve">в работе применяется </w:t>
      </w:r>
      <w:r w:rsidR="00DF71DE" w:rsidRPr="003F1EA3">
        <w:rPr>
          <w:sz w:val="28"/>
          <w:szCs w:val="28"/>
        </w:rPr>
        <w:t xml:space="preserve">табличный </w:t>
      </w:r>
      <w:r w:rsidR="00DF71DE">
        <w:rPr>
          <w:sz w:val="28"/>
          <w:szCs w:val="28"/>
        </w:rPr>
        <w:t>метод визуализации данных.</w:t>
      </w:r>
    </w:p>
    <w:p w:rsidR="002E626B" w:rsidRPr="002E626B" w:rsidRDefault="00AA3ED3" w:rsidP="002E626B">
      <w:pPr>
        <w:spacing w:line="360" w:lineRule="auto"/>
        <w:ind w:firstLine="360"/>
        <w:jc w:val="both"/>
        <w:rPr>
          <w:sz w:val="28"/>
          <w:szCs w:val="28"/>
        </w:rPr>
      </w:pPr>
      <w:r w:rsidRPr="002E626B">
        <w:rPr>
          <w:sz w:val="28"/>
          <w:szCs w:val="28"/>
        </w:rPr>
        <w:t xml:space="preserve">Информационную базу исследования составили данные  годовой отчетности и первичной документации ООО «Пивоваренный завод «Орский», данные научных публикаций по исследуемой тематике, материалы периодической печати (журналы </w:t>
      </w:r>
      <w:r w:rsidR="005F3C31" w:rsidRPr="002E626B">
        <w:rPr>
          <w:sz w:val="28"/>
          <w:szCs w:val="28"/>
        </w:rPr>
        <w:t xml:space="preserve">«Экономика сельскохозяйственных и перерабатывающих предприятий», «АПК: экономика, управление», </w:t>
      </w:r>
      <w:r w:rsidR="00525616" w:rsidRPr="002E626B">
        <w:rPr>
          <w:sz w:val="28"/>
          <w:szCs w:val="28"/>
        </w:rPr>
        <w:t>«Вопросы экономики»</w:t>
      </w:r>
      <w:r w:rsidR="005F3C31" w:rsidRPr="002E626B">
        <w:rPr>
          <w:sz w:val="28"/>
          <w:szCs w:val="28"/>
        </w:rPr>
        <w:t>, «Аграрная Россия»</w:t>
      </w:r>
      <w:r w:rsidR="00CC4F83" w:rsidRPr="002E626B">
        <w:rPr>
          <w:sz w:val="28"/>
          <w:szCs w:val="28"/>
        </w:rPr>
        <w:t>, газеты «Орская хроника», «Труд»</w:t>
      </w:r>
      <w:r w:rsidRPr="002E626B">
        <w:rPr>
          <w:bCs/>
          <w:sz w:val="28"/>
          <w:szCs w:val="28"/>
        </w:rPr>
        <w:t xml:space="preserve"> и др.).</w:t>
      </w:r>
      <w:r w:rsidR="005F3C31" w:rsidRPr="002E626B">
        <w:rPr>
          <w:sz w:val="28"/>
          <w:szCs w:val="28"/>
        </w:rPr>
        <w:t xml:space="preserve"> Теоретической основой проведения исследования послужили труды ведущих отечественных ученых, посвященные вопросам</w:t>
      </w:r>
      <w:r w:rsidR="001B39CD" w:rsidRPr="002E626B">
        <w:rPr>
          <w:sz w:val="28"/>
          <w:szCs w:val="28"/>
        </w:rPr>
        <w:t xml:space="preserve"> издержек производства</w:t>
      </w:r>
      <w:r w:rsidR="005F3C31" w:rsidRPr="002E626B">
        <w:rPr>
          <w:sz w:val="28"/>
          <w:szCs w:val="28"/>
        </w:rPr>
        <w:t>.</w:t>
      </w:r>
    </w:p>
    <w:p w:rsidR="008C0A56" w:rsidRDefault="005F3C31" w:rsidP="005F3C31">
      <w:pPr>
        <w:spacing w:line="360" w:lineRule="auto"/>
        <w:ind w:firstLine="36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1 </w:t>
      </w:r>
      <w:r w:rsidRPr="005F3C31">
        <w:rPr>
          <w:caps/>
          <w:sz w:val="28"/>
          <w:szCs w:val="28"/>
        </w:rPr>
        <w:t>Теоретические основы формирования с</w:t>
      </w:r>
      <w:r>
        <w:rPr>
          <w:caps/>
          <w:sz w:val="28"/>
          <w:szCs w:val="28"/>
        </w:rPr>
        <w:t xml:space="preserve">ебестоимости пивоваренной </w:t>
      </w:r>
      <w:r w:rsidRPr="005F3C31">
        <w:rPr>
          <w:caps/>
          <w:sz w:val="28"/>
          <w:szCs w:val="28"/>
        </w:rPr>
        <w:t>продукции</w:t>
      </w:r>
    </w:p>
    <w:p w:rsidR="005F3C31" w:rsidRDefault="005F3C31" w:rsidP="005F3C31">
      <w:pPr>
        <w:spacing w:line="360" w:lineRule="auto"/>
        <w:ind w:firstLine="360"/>
        <w:jc w:val="center"/>
        <w:rPr>
          <w:caps/>
          <w:sz w:val="28"/>
          <w:szCs w:val="28"/>
        </w:rPr>
      </w:pPr>
    </w:p>
    <w:p w:rsidR="005F3C31" w:rsidRDefault="005F3C31" w:rsidP="005F3C31">
      <w:pPr>
        <w:spacing w:line="360" w:lineRule="auto"/>
        <w:ind w:firstLine="360"/>
        <w:jc w:val="center"/>
        <w:rPr>
          <w:caps/>
          <w:sz w:val="28"/>
          <w:szCs w:val="28"/>
        </w:rPr>
      </w:pPr>
    </w:p>
    <w:p w:rsidR="005F3C31" w:rsidRDefault="005F3C31" w:rsidP="005F3C31">
      <w:pPr>
        <w:spacing w:line="360" w:lineRule="auto"/>
        <w:ind w:firstLine="360"/>
        <w:jc w:val="center"/>
        <w:rPr>
          <w:caps/>
          <w:sz w:val="28"/>
          <w:szCs w:val="28"/>
        </w:rPr>
      </w:pPr>
    </w:p>
    <w:p w:rsidR="005F3C31" w:rsidRDefault="005F3C31" w:rsidP="001F006F">
      <w:pPr>
        <w:numPr>
          <w:ilvl w:val="1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Современное состояние производства пива в России</w:t>
      </w:r>
      <w:r w:rsidR="00EF460F">
        <w:rPr>
          <w:sz w:val="28"/>
          <w:szCs w:val="28"/>
        </w:rPr>
        <w:t xml:space="preserve">. Значение отрасли </w:t>
      </w:r>
      <w:r>
        <w:rPr>
          <w:sz w:val="28"/>
          <w:szCs w:val="28"/>
        </w:rPr>
        <w:t xml:space="preserve"> </w:t>
      </w:r>
      <w:r w:rsidR="00EF460F">
        <w:rPr>
          <w:sz w:val="28"/>
          <w:szCs w:val="28"/>
        </w:rPr>
        <w:t>пивоварения</w:t>
      </w:r>
      <w:r>
        <w:rPr>
          <w:sz w:val="28"/>
          <w:szCs w:val="28"/>
        </w:rPr>
        <w:t xml:space="preserve"> в </w:t>
      </w:r>
      <w:r w:rsidR="005A2DA3">
        <w:rPr>
          <w:sz w:val="28"/>
          <w:szCs w:val="28"/>
        </w:rPr>
        <w:t xml:space="preserve">экономике и </w:t>
      </w:r>
      <w:r>
        <w:rPr>
          <w:sz w:val="28"/>
          <w:szCs w:val="28"/>
        </w:rPr>
        <w:t>сельском хозяйстве</w:t>
      </w:r>
      <w:r w:rsidR="005A2DA3">
        <w:rPr>
          <w:sz w:val="28"/>
          <w:szCs w:val="28"/>
        </w:rPr>
        <w:t xml:space="preserve"> страны </w:t>
      </w:r>
    </w:p>
    <w:p w:rsidR="005F3C31" w:rsidRDefault="005F3C31" w:rsidP="005F3C31">
      <w:pPr>
        <w:spacing w:line="360" w:lineRule="auto"/>
        <w:ind w:firstLine="360"/>
        <w:jc w:val="center"/>
        <w:rPr>
          <w:caps/>
          <w:sz w:val="28"/>
          <w:szCs w:val="28"/>
        </w:rPr>
      </w:pPr>
    </w:p>
    <w:p w:rsidR="005F3C31" w:rsidRDefault="005F3C31" w:rsidP="005F3C31">
      <w:pPr>
        <w:spacing w:line="360" w:lineRule="auto"/>
        <w:ind w:firstLine="360"/>
        <w:jc w:val="center"/>
        <w:rPr>
          <w:caps/>
          <w:sz w:val="28"/>
          <w:szCs w:val="28"/>
        </w:rPr>
      </w:pPr>
    </w:p>
    <w:p w:rsidR="005F3C31" w:rsidRDefault="005F3C31" w:rsidP="005F3C31">
      <w:pPr>
        <w:spacing w:line="360" w:lineRule="auto"/>
        <w:ind w:firstLine="360"/>
        <w:jc w:val="center"/>
        <w:rPr>
          <w:caps/>
          <w:sz w:val="28"/>
          <w:szCs w:val="28"/>
        </w:rPr>
      </w:pPr>
    </w:p>
    <w:p w:rsidR="004F33D5" w:rsidRPr="006C793A" w:rsidRDefault="004F33D5" w:rsidP="004F33D5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 w:rsidRPr="00BF2C25">
        <w:rPr>
          <w:sz w:val="28"/>
          <w:szCs w:val="28"/>
        </w:rPr>
        <w:t xml:space="preserve">Пиво в последнее время пользуется большой популярностью во всем мире. Аналогичная ситуация наблюдается и в нашей стране. </w:t>
      </w:r>
      <w:r w:rsidRPr="004F33D5">
        <w:rPr>
          <w:sz w:val="28"/>
          <w:szCs w:val="28"/>
        </w:rPr>
        <w:t>Пивоварение представляет собой сегодня</w:t>
      </w:r>
      <w:r>
        <w:rPr>
          <w:sz w:val="28"/>
          <w:szCs w:val="28"/>
        </w:rPr>
        <w:t xml:space="preserve"> </w:t>
      </w:r>
      <w:r w:rsidRPr="004F33D5">
        <w:rPr>
          <w:sz w:val="28"/>
          <w:szCs w:val="28"/>
        </w:rPr>
        <w:t>одну из преуспевающих отраслей российской экономики. Такой результат стал следствием новых экономических отношений</w:t>
      </w:r>
      <w:r>
        <w:rPr>
          <w:sz w:val="28"/>
          <w:szCs w:val="28"/>
        </w:rPr>
        <w:t xml:space="preserve"> </w:t>
      </w:r>
      <w:r w:rsidRPr="004F33D5">
        <w:rPr>
          <w:sz w:val="28"/>
          <w:szCs w:val="28"/>
        </w:rPr>
        <w:t>и усилий пивоваренных компаний, которым</w:t>
      </w:r>
      <w:r>
        <w:rPr>
          <w:sz w:val="28"/>
          <w:szCs w:val="28"/>
        </w:rPr>
        <w:t xml:space="preserve"> </w:t>
      </w:r>
      <w:r w:rsidRPr="004F33D5">
        <w:rPr>
          <w:sz w:val="28"/>
          <w:szCs w:val="28"/>
        </w:rPr>
        <w:t>удалось за короткий период времени достичь</w:t>
      </w:r>
      <w:r>
        <w:rPr>
          <w:sz w:val="28"/>
          <w:szCs w:val="28"/>
        </w:rPr>
        <w:t xml:space="preserve"> </w:t>
      </w:r>
      <w:r w:rsidRPr="004F33D5">
        <w:rPr>
          <w:sz w:val="28"/>
          <w:szCs w:val="28"/>
        </w:rPr>
        <w:t>высокого уровня конкурентоспособности</w:t>
      </w:r>
      <w:r w:rsidR="006C793A">
        <w:rPr>
          <w:sz w:val="28"/>
          <w:szCs w:val="28"/>
        </w:rPr>
        <w:t>.</w:t>
      </w:r>
    </w:p>
    <w:p w:rsidR="001D0D9D" w:rsidRDefault="001D0D9D" w:rsidP="005A2DA3">
      <w:pPr>
        <w:spacing w:line="360" w:lineRule="auto"/>
        <w:ind w:firstLine="360"/>
        <w:jc w:val="both"/>
        <w:rPr>
          <w:sz w:val="28"/>
          <w:szCs w:val="28"/>
        </w:rPr>
      </w:pPr>
      <w:r w:rsidRPr="001D0D9D">
        <w:rPr>
          <w:sz w:val="28"/>
          <w:szCs w:val="28"/>
        </w:rPr>
        <w:t>За последние десять лет пивоварение в</w:t>
      </w:r>
      <w:r>
        <w:rPr>
          <w:sz w:val="28"/>
          <w:szCs w:val="28"/>
        </w:rPr>
        <w:t xml:space="preserve"> </w:t>
      </w:r>
      <w:r w:rsidRPr="001D0D9D">
        <w:rPr>
          <w:sz w:val="28"/>
          <w:szCs w:val="28"/>
        </w:rPr>
        <w:t>России прошло путь от самой отсталой отрасли</w:t>
      </w:r>
      <w:r w:rsidR="005A2DA3">
        <w:rPr>
          <w:sz w:val="28"/>
          <w:szCs w:val="28"/>
        </w:rPr>
        <w:t xml:space="preserve"> </w:t>
      </w:r>
      <w:r w:rsidRPr="001D0D9D">
        <w:rPr>
          <w:sz w:val="28"/>
          <w:szCs w:val="28"/>
        </w:rPr>
        <w:t>в пищевой и перерабатывающей промышленности до одной из наиболее развитых индустрий экономики</w:t>
      </w:r>
      <w:r w:rsidR="006C793A" w:rsidRPr="006C793A">
        <w:rPr>
          <w:sz w:val="28"/>
          <w:szCs w:val="28"/>
        </w:rPr>
        <w:t xml:space="preserve"> [25]</w:t>
      </w:r>
      <w:r w:rsidRPr="001D0D9D">
        <w:rPr>
          <w:sz w:val="28"/>
          <w:szCs w:val="28"/>
        </w:rPr>
        <w:t>. Сегодня пивоваренная</w:t>
      </w:r>
      <w:r w:rsidR="005A2DA3">
        <w:rPr>
          <w:sz w:val="28"/>
          <w:szCs w:val="28"/>
        </w:rPr>
        <w:t xml:space="preserve"> </w:t>
      </w:r>
      <w:r w:rsidR="005A2DA3" w:rsidRPr="001D0D9D">
        <w:rPr>
          <w:sz w:val="28"/>
          <w:szCs w:val="28"/>
        </w:rPr>
        <w:t>отр</w:t>
      </w:r>
      <w:r w:rsidR="005A2DA3">
        <w:rPr>
          <w:sz w:val="28"/>
          <w:szCs w:val="28"/>
        </w:rPr>
        <w:t xml:space="preserve">асль – </w:t>
      </w:r>
      <w:r w:rsidR="005A2DA3" w:rsidRPr="001D0D9D">
        <w:rPr>
          <w:sz w:val="28"/>
          <w:szCs w:val="28"/>
        </w:rPr>
        <w:t xml:space="preserve">это  </w:t>
      </w:r>
      <w:r w:rsidRPr="001D0D9D">
        <w:rPr>
          <w:sz w:val="28"/>
          <w:szCs w:val="28"/>
        </w:rPr>
        <w:t>2</w:t>
      </w:r>
      <w:r w:rsidR="005A2DA3">
        <w:rPr>
          <w:sz w:val="28"/>
          <w:szCs w:val="28"/>
        </w:rPr>
        <w:t>50</w:t>
      </w:r>
      <w:r w:rsidRPr="001D0D9D">
        <w:rPr>
          <w:sz w:val="28"/>
          <w:szCs w:val="28"/>
        </w:rPr>
        <w:t xml:space="preserve">  </w:t>
      </w:r>
      <w:r w:rsidR="005A2DA3">
        <w:rPr>
          <w:sz w:val="28"/>
          <w:szCs w:val="28"/>
        </w:rPr>
        <w:t>предприятий</w:t>
      </w:r>
      <w:r w:rsidR="005A2DA3" w:rsidRPr="001D0D9D">
        <w:rPr>
          <w:sz w:val="28"/>
          <w:szCs w:val="28"/>
        </w:rPr>
        <w:t>, на</w:t>
      </w:r>
      <w:r w:rsidR="005A2DA3">
        <w:rPr>
          <w:sz w:val="28"/>
          <w:szCs w:val="28"/>
        </w:rPr>
        <w:t xml:space="preserve"> </w:t>
      </w:r>
      <w:r w:rsidR="005A2DA3" w:rsidRPr="001D0D9D">
        <w:rPr>
          <w:sz w:val="28"/>
          <w:szCs w:val="28"/>
        </w:rPr>
        <w:t>которых</w:t>
      </w:r>
      <w:r w:rsidR="005A2DA3" w:rsidRPr="005A2DA3">
        <w:rPr>
          <w:sz w:val="28"/>
          <w:szCs w:val="28"/>
        </w:rPr>
        <w:t xml:space="preserve"> </w:t>
      </w:r>
      <w:r w:rsidR="005A2DA3" w:rsidRPr="001D0D9D">
        <w:rPr>
          <w:sz w:val="28"/>
          <w:szCs w:val="28"/>
        </w:rPr>
        <w:t>работают более</w:t>
      </w:r>
      <w:r w:rsidR="005A2DA3">
        <w:rPr>
          <w:sz w:val="28"/>
          <w:szCs w:val="28"/>
        </w:rPr>
        <w:t xml:space="preserve"> 50 тыс. человек.</w:t>
      </w:r>
      <w:r w:rsidR="005A2DA3" w:rsidRPr="001D0D9D">
        <w:rPr>
          <w:sz w:val="28"/>
          <w:szCs w:val="28"/>
        </w:rPr>
        <w:t xml:space="preserve">  </w:t>
      </w:r>
      <w:r w:rsidRPr="001D0D9D">
        <w:rPr>
          <w:sz w:val="28"/>
          <w:szCs w:val="28"/>
        </w:rPr>
        <w:t>За</w:t>
      </w:r>
      <w:r w:rsidR="005A2DA3">
        <w:rPr>
          <w:sz w:val="28"/>
          <w:szCs w:val="28"/>
        </w:rPr>
        <w:t xml:space="preserve"> </w:t>
      </w:r>
      <w:r w:rsidRPr="001D0D9D">
        <w:rPr>
          <w:sz w:val="28"/>
          <w:szCs w:val="28"/>
        </w:rPr>
        <w:t>последние годы общий объем инвестиций в</w:t>
      </w:r>
      <w:r w:rsidR="005A2DA3">
        <w:rPr>
          <w:sz w:val="28"/>
          <w:szCs w:val="28"/>
        </w:rPr>
        <w:t xml:space="preserve"> </w:t>
      </w:r>
      <w:r w:rsidRPr="001D0D9D">
        <w:rPr>
          <w:sz w:val="28"/>
          <w:szCs w:val="28"/>
        </w:rPr>
        <w:t>отрасль</w:t>
      </w:r>
      <w:r w:rsidR="005A2DA3">
        <w:rPr>
          <w:sz w:val="28"/>
          <w:szCs w:val="28"/>
        </w:rPr>
        <w:t xml:space="preserve"> </w:t>
      </w:r>
      <w:r w:rsidRPr="001D0D9D">
        <w:rPr>
          <w:sz w:val="28"/>
          <w:szCs w:val="28"/>
        </w:rPr>
        <w:t>составил более 2,5</w:t>
      </w:r>
      <w:r w:rsidR="005A2DA3">
        <w:rPr>
          <w:sz w:val="28"/>
          <w:szCs w:val="28"/>
        </w:rPr>
        <w:t xml:space="preserve"> </w:t>
      </w:r>
      <w:r w:rsidRPr="001D0D9D">
        <w:rPr>
          <w:sz w:val="28"/>
          <w:szCs w:val="28"/>
        </w:rPr>
        <w:t>млрд долларов США.</w:t>
      </w:r>
    </w:p>
    <w:p w:rsidR="005A2DA3" w:rsidRPr="005A2DA3" w:rsidRDefault="005A2DA3" w:rsidP="005A2DA3">
      <w:pPr>
        <w:spacing w:line="360" w:lineRule="auto"/>
        <w:ind w:firstLine="360"/>
        <w:jc w:val="both"/>
        <w:rPr>
          <w:sz w:val="28"/>
          <w:szCs w:val="28"/>
        </w:rPr>
      </w:pPr>
      <w:r w:rsidRPr="005A2DA3">
        <w:rPr>
          <w:sz w:val="28"/>
          <w:szCs w:val="28"/>
        </w:rPr>
        <w:t>Ю.Г. Медведев, Первый заместитель Председателя Комитета Государственной Думы</w:t>
      </w:r>
      <w:r>
        <w:rPr>
          <w:sz w:val="28"/>
          <w:szCs w:val="28"/>
        </w:rPr>
        <w:t xml:space="preserve"> </w:t>
      </w:r>
      <w:r w:rsidRPr="005A2DA3">
        <w:rPr>
          <w:sz w:val="28"/>
          <w:szCs w:val="28"/>
        </w:rPr>
        <w:t>по экономической политике, предпринимательству и туризму</w:t>
      </w:r>
      <w:r>
        <w:rPr>
          <w:sz w:val="28"/>
          <w:szCs w:val="28"/>
        </w:rPr>
        <w:t xml:space="preserve"> отмечает</w:t>
      </w:r>
      <w:r w:rsidRPr="005A2DA3">
        <w:rPr>
          <w:sz w:val="28"/>
          <w:szCs w:val="28"/>
        </w:rPr>
        <w:t>: «За короткий период</w:t>
      </w:r>
      <w:r>
        <w:rPr>
          <w:sz w:val="28"/>
          <w:szCs w:val="28"/>
        </w:rPr>
        <w:t xml:space="preserve"> </w:t>
      </w:r>
      <w:r w:rsidRPr="005A2DA3">
        <w:rPr>
          <w:sz w:val="28"/>
          <w:szCs w:val="28"/>
        </w:rPr>
        <w:t>времени пивовары сделали очень много,</w:t>
      </w:r>
      <w:r>
        <w:rPr>
          <w:sz w:val="28"/>
          <w:szCs w:val="28"/>
        </w:rPr>
        <w:t xml:space="preserve"> </w:t>
      </w:r>
      <w:r w:rsidRPr="005A2DA3">
        <w:rPr>
          <w:sz w:val="28"/>
          <w:szCs w:val="28"/>
        </w:rPr>
        <w:t>создали практически новое производство,</w:t>
      </w:r>
      <w:r>
        <w:rPr>
          <w:sz w:val="28"/>
          <w:szCs w:val="28"/>
        </w:rPr>
        <w:t xml:space="preserve"> </w:t>
      </w:r>
      <w:r w:rsidRPr="005A2DA3">
        <w:rPr>
          <w:sz w:val="28"/>
          <w:szCs w:val="28"/>
        </w:rPr>
        <w:t>сейчас выпускают качественный продукт,</w:t>
      </w:r>
      <w:r>
        <w:rPr>
          <w:sz w:val="28"/>
          <w:szCs w:val="28"/>
        </w:rPr>
        <w:t xml:space="preserve"> </w:t>
      </w:r>
      <w:r w:rsidRPr="005A2DA3">
        <w:rPr>
          <w:sz w:val="28"/>
          <w:szCs w:val="28"/>
        </w:rPr>
        <w:t>который вполне конкурентоспособен»</w:t>
      </w:r>
      <w:r w:rsidR="006C793A" w:rsidRPr="006C793A">
        <w:rPr>
          <w:sz w:val="28"/>
          <w:szCs w:val="28"/>
        </w:rPr>
        <w:t xml:space="preserve"> [20]</w:t>
      </w:r>
      <w:r w:rsidRPr="005A2DA3">
        <w:rPr>
          <w:sz w:val="28"/>
          <w:szCs w:val="28"/>
        </w:rPr>
        <w:t>.</w:t>
      </w:r>
    </w:p>
    <w:p w:rsidR="004F33D5" w:rsidRDefault="004F33D5" w:rsidP="004F33D5">
      <w:pPr>
        <w:spacing w:line="360" w:lineRule="auto"/>
        <w:ind w:firstLine="360"/>
        <w:jc w:val="both"/>
        <w:rPr>
          <w:sz w:val="28"/>
          <w:szCs w:val="28"/>
        </w:rPr>
      </w:pPr>
      <w:r w:rsidRPr="00BF2C25">
        <w:rPr>
          <w:sz w:val="28"/>
          <w:szCs w:val="28"/>
        </w:rPr>
        <w:t xml:space="preserve">Российская пивоваренная промышленность в последние годы стабильно наращивает темпы производства и уверенно развивается. В 2007 г. произведено 1159,7 млн. дал пива, или 115,9 % к уровню 2006 г., к уровню 2000 г. производство пива  возросло в 2,3 раза. Россия входит в пятерку ведущих производителей пива в мире, однако еще значительно уступает США и европейским странам. Мощности по производству пива в целом используются на  77 %, что позволяет и в дальнейшем увеличивать объемы производства. </w:t>
      </w:r>
    </w:p>
    <w:p w:rsidR="005A2DA3" w:rsidRPr="005A2DA3" w:rsidRDefault="005A2DA3" w:rsidP="005A2DA3">
      <w:pPr>
        <w:spacing w:line="360" w:lineRule="auto"/>
        <w:ind w:firstLine="360"/>
        <w:jc w:val="both"/>
        <w:rPr>
          <w:sz w:val="28"/>
          <w:szCs w:val="28"/>
        </w:rPr>
      </w:pPr>
      <w:r w:rsidRPr="005A2DA3">
        <w:rPr>
          <w:sz w:val="28"/>
          <w:szCs w:val="28"/>
        </w:rPr>
        <w:t>По уровню потребления пива Россия занимает 16</w:t>
      </w:r>
      <w:r>
        <w:rPr>
          <w:sz w:val="28"/>
          <w:szCs w:val="28"/>
        </w:rPr>
        <w:t>-</w:t>
      </w:r>
      <w:r w:rsidRPr="005A2DA3">
        <w:rPr>
          <w:sz w:val="28"/>
          <w:szCs w:val="28"/>
        </w:rPr>
        <w:t>е место в</w:t>
      </w:r>
      <w:r>
        <w:rPr>
          <w:sz w:val="28"/>
          <w:szCs w:val="28"/>
        </w:rPr>
        <w:t xml:space="preserve"> </w:t>
      </w:r>
      <w:r w:rsidRPr="005A2DA3">
        <w:rPr>
          <w:sz w:val="28"/>
          <w:szCs w:val="28"/>
        </w:rPr>
        <w:t>мире (около 60 литров на</w:t>
      </w:r>
      <w:r>
        <w:rPr>
          <w:sz w:val="28"/>
          <w:szCs w:val="28"/>
        </w:rPr>
        <w:t xml:space="preserve"> </w:t>
      </w:r>
      <w:r w:rsidRPr="005A2DA3">
        <w:rPr>
          <w:sz w:val="28"/>
          <w:szCs w:val="28"/>
        </w:rPr>
        <w:t>человека). Доля импортного пива в</w:t>
      </w:r>
      <w:r>
        <w:rPr>
          <w:sz w:val="28"/>
          <w:szCs w:val="28"/>
        </w:rPr>
        <w:t xml:space="preserve"> </w:t>
      </w:r>
      <w:r w:rsidRPr="005A2DA3">
        <w:rPr>
          <w:sz w:val="28"/>
          <w:szCs w:val="28"/>
        </w:rPr>
        <w:t>России в</w:t>
      </w:r>
      <w:r>
        <w:rPr>
          <w:sz w:val="28"/>
          <w:szCs w:val="28"/>
        </w:rPr>
        <w:t xml:space="preserve"> </w:t>
      </w:r>
      <w:r w:rsidRPr="005A2DA3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5A2DA3">
        <w:rPr>
          <w:sz w:val="28"/>
          <w:szCs w:val="28"/>
        </w:rPr>
        <w:t>время составляет порядка 2,5% и</w:t>
      </w:r>
      <w:r w:rsidR="004B13BB">
        <w:rPr>
          <w:sz w:val="28"/>
          <w:szCs w:val="28"/>
        </w:rPr>
        <w:t xml:space="preserve"> </w:t>
      </w:r>
      <w:r w:rsidRPr="005A2DA3">
        <w:rPr>
          <w:sz w:val="28"/>
          <w:szCs w:val="28"/>
        </w:rPr>
        <w:t>не представляет конкуренции пиву отечественному. В</w:t>
      </w:r>
      <w:r>
        <w:rPr>
          <w:sz w:val="28"/>
          <w:szCs w:val="28"/>
        </w:rPr>
        <w:t xml:space="preserve"> </w:t>
      </w:r>
      <w:r w:rsidRPr="005A2DA3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5A2DA3">
        <w:rPr>
          <w:sz w:val="28"/>
          <w:szCs w:val="28"/>
        </w:rPr>
        <w:t>очередь экспорт российского пива постоянно</w:t>
      </w:r>
      <w:r>
        <w:rPr>
          <w:sz w:val="28"/>
          <w:szCs w:val="28"/>
        </w:rPr>
        <w:t xml:space="preserve"> </w:t>
      </w:r>
      <w:r w:rsidR="004B13BB">
        <w:rPr>
          <w:sz w:val="28"/>
          <w:szCs w:val="28"/>
        </w:rPr>
        <w:t>растет.</w:t>
      </w:r>
    </w:p>
    <w:p w:rsidR="005A2DA3" w:rsidRDefault="004F33D5" w:rsidP="004B13BB">
      <w:pPr>
        <w:spacing w:line="360" w:lineRule="auto"/>
        <w:ind w:firstLine="360"/>
        <w:jc w:val="both"/>
        <w:rPr>
          <w:sz w:val="28"/>
          <w:szCs w:val="28"/>
        </w:rPr>
      </w:pPr>
      <w:r w:rsidRPr="004F33D5">
        <w:rPr>
          <w:sz w:val="28"/>
          <w:szCs w:val="28"/>
        </w:rPr>
        <w:t>Результативность пивоваренных компаний</w:t>
      </w:r>
      <w:r>
        <w:rPr>
          <w:sz w:val="28"/>
          <w:szCs w:val="28"/>
        </w:rPr>
        <w:t xml:space="preserve"> </w:t>
      </w:r>
      <w:r w:rsidRPr="004F33D5">
        <w:rPr>
          <w:sz w:val="28"/>
          <w:szCs w:val="28"/>
        </w:rPr>
        <w:t>оказывает существенное влияние на состояние региональных бюджетов. По</w:t>
      </w:r>
      <w:r>
        <w:rPr>
          <w:sz w:val="28"/>
          <w:szCs w:val="28"/>
        </w:rPr>
        <w:t xml:space="preserve"> </w:t>
      </w:r>
      <w:r w:rsidRPr="004F33D5">
        <w:rPr>
          <w:sz w:val="28"/>
          <w:szCs w:val="28"/>
        </w:rPr>
        <w:t>уровню налоговых поступлений ряд пивоваренных</w:t>
      </w:r>
      <w:r>
        <w:rPr>
          <w:sz w:val="28"/>
          <w:szCs w:val="28"/>
        </w:rPr>
        <w:t xml:space="preserve"> </w:t>
      </w:r>
      <w:r w:rsidRPr="004F33D5">
        <w:rPr>
          <w:sz w:val="28"/>
          <w:szCs w:val="28"/>
        </w:rPr>
        <w:t>компаний являются «бюджетообразующими».</w:t>
      </w:r>
    </w:p>
    <w:p w:rsidR="001D0D9D" w:rsidRDefault="001D0D9D" w:rsidP="001D0D9D">
      <w:pPr>
        <w:spacing w:line="360" w:lineRule="auto"/>
        <w:ind w:firstLine="360"/>
        <w:jc w:val="both"/>
        <w:rPr>
          <w:sz w:val="28"/>
          <w:szCs w:val="28"/>
        </w:rPr>
      </w:pPr>
      <w:r w:rsidRPr="001D0D9D">
        <w:rPr>
          <w:sz w:val="28"/>
          <w:szCs w:val="28"/>
        </w:rPr>
        <w:t>Играя существенную роль в</w:t>
      </w:r>
      <w:r>
        <w:rPr>
          <w:sz w:val="28"/>
          <w:szCs w:val="28"/>
        </w:rPr>
        <w:t xml:space="preserve"> </w:t>
      </w:r>
      <w:r w:rsidRPr="001D0D9D">
        <w:rPr>
          <w:sz w:val="28"/>
          <w:szCs w:val="28"/>
        </w:rPr>
        <w:t>экономике Рос</w:t>
      </w:r>
      <w:r>
        <w:rPr>
          <w:sz w:val="28"/>
          <w:szCs w:val="28"/>
        </w:rPr>
        <w:t xml:space="preserve">сии, пивоваренная отрасль </w:t>
      </w:r>
      <w:r w:rsidRPr="001D0D9D">
        <w:rPr>
          <w:sz w:val="28"/>
          <w:szCs w:val="28"/>
        </w:rPr>
        <w:t>ориентирована</w:t>
      </w:r>
      <w:r>
        <w:rPr>
          <w:sz w:val="28"/>
          <w:szCs w:val="28"/>
        </w:rPr>
        <w:t xml:space="preserve"> </w:t>
      </w:r>
      <w:r w:rsidRPr="001D0D9D">
        <w:rPr>
          <w:sz w:val="28"/>
          <w:szCs w:val="28"/>
        </w:rPr>
        <w:t>на решение современных задач, стоящих перед страной, к</w:t>
      </w:r>
      <w:r>
        <w:rPr>
          <w:sz w:val="28"/>
          <w:szCs w:val="28"/>
        </w:rPr>
        <w:t xml:space="preserve"> </w:t>
      </w:r>
      <w:r w:rsidRPr="001D0D9D">
        <w:rPr>
          <w:sz w:val="28"/>
          <w:szCs w:val="28"/>
        </w:rPr>
        <w:t>которым относится не только</w:t>
      </w:r>
      <w:r>
        <w:rPr>
          <w:sz w:val="28"/>
          <w:szCs w:val="28"/>
        </w:rPr>
        <w:t xml:space="preserve"> </w:t>
      </w:r>
      <w:r w:rsidRPr="001D0D9D">
        <w:rPr>
          <w:sz w:val="28"/>
          <w:szCs w:val="28"/>
        </w:rPr>
        <w:t>рост внутреннего валового продукта, но</w:t>
      </w:r>
      <w:r>
        <w:rPr>
          <w:sz w:val="28"/>
          <w:szCs w:val="28"/>
        </w:rPr>
        <w:t xml:space="preserve"> </w:t>
      </w:r>
      <w:r w:rsidRPr="001D0D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D0D9D">
        <w:rPr>
          <w:sz w:val="28"/>
          <w:szCs w:val="28"/>
        </w:rPr>
        <w:t>выпуск конкурентоспособной, максимально</w:t>
      </w:r>
      <w:r>
        <w:rPr>
          <w:sz w:val="28"/>
          <w:szCs w:val="28"/>
        </w:rPr>
        <w:t xml:space="preserve"> </w:t>
      </w:r>
      <w:r w:rsidRPr="001D0D9D">
        <w:rPr>
          <w:sz w:val="28"/>
          <w:szCs w:val="28"/>
        </w:rPr>
        <w:t>удовлетворяющей потребителя продукции.</w:t>
      </w:r>
      <w:r>
        <w:rPr>
          <w:sz w:val="28"/>
          <w:szCs w:val="28"/>
        </w:rPr>
        <w:t xml:space="preserve"> </w:t>
      </w:r>
      <w:r w:rsidRPr="001D0D9D">
        <w:rPr>
          <w:sz w:val="28"/>
          <w:szCs w:val="28"/>
        </w:rPr>
        <w:t>Такой подход обеспечивает возможности для</w:t>
      </w:r>
      <w:r>
        <w:rPr>
          <w:sz w:val="28"/>
          <w:szCs w:val="28"/>
        </w:rPr>
        <w:t xml:space="preserve"> </w:t>
      </w:r>
      <w:r w:rsidRPr="001D0D9D">
        <w:rPr>
          <w:sz w:val="28"/>
          <w:szCs w:val="28"/>
        </w:rPr>
        <w:t>выхода России на международные рынки.</w:t>
      </w:r>
    </w:p>
    <w:p w:rsidR="004B13BB" w:rsidRPr="004B13BB" w:rsidRDefault="004B13BB" w:rsidP="009458EC">
      <w:pPr>
        <w:spacing w:line="360" w:lineRule="auto"/>
        <w:ind w:firstLine="360"/>
        <w:jc w:val="both"/>
        <w:rPr>
          <w:sz w:val="28"/>
          <w:szCs w:val="28"/>
        </w:rPr>
      </w:pPr>
      <w:r w:rsidRPr="004B13BB">
        <w:rPr>
          <w:sz w:val="28"/>
          <w:szCs w:val="28"/>
        </w:rPr>
        <w:t xml:space="preserve">Развивая свою отрасль, пивовары </w:t>
      </w:r>
      <w:r>
        <w:rPr>
          <w:sz w:val="28"/>
          <w:szCs w:val="28"/>
        </w:rPr>
        <w:t>играют</w:t>
      </w:r>
      <w:r w:rsidRPr="004B13BB">
        <w:rPr>
          <w:sz w:val="28"/>
          <w:szCs w:val="28"/>
        </w:rPr>
        <w:t xml:space="preserve"> существенную роль и</w:t>
      </w:r>
      <w:r>
        <w:rPr>
          <w:sz w:val="28"/>
          <w:szCs w:val="28"/>
        </w:rPr>
        <w:t xml:space="preserve"> </w:t>
      </w:r>
      <w:r w:rsidRPr="004B13BB">
        <w:rPr>
          <w:sz w:val="28"/>
          <w:szCs w:val="28"/>
        </w:rPr>
        <w:t>для других сегментов российской экономики. Прежде всего, это относится к</w:t>
      </w:r>
      <w:r>
        <w:rPr>
          <w:sz w:val="28"/>
          <w:szCs w:val="28"/>
        </w:rPr>
        <w:t xml:space="preserve"> сельскому хозяйству</w:t>
      </w:r>
      <w:r w:rsidRPr="004B13BB">
        <w:rPr>
          <w:sz w:val="28"/>
          <w:szCs w:val="28"/>
        </w:rPr>
        <w:t xml:space="preserve">, актуальность развития которого для России бесспорна. </w:t>
      </w:r>
      <w:r w:rsidR="009458EC">
        <w:rPr>
          <w:sz w:val="28"/>
          <w:szCs w:val="28"/>
        </w:rPr>
        <w:t xml:space="preserve">Так, </w:t>
      </w:r>
      <w:r w:rsidRPr="004B13BB">
        <w:rPr>
          <w:sz w:val="28"/>
          <w:szCs w:val="28"/>
        </w:rPr>
        <w:t>А.Н.</w:t>
      </w:r>
      <w:r w:rsidR="009458EC">
        <w:rPr>
          <w:sz w:val="28"/>
          <w:szCs w:val="28"/>
        </w:rPr>
        <w:t xml:space="preserve"> </w:t>
      </w:r>
      <w:r w:rsidRPr="004B13BB">
        <w:rPr>
          <w:sz w:val="28"/>
          <w:szCs w:val="28"/>
        </w:rPr>
        <w:t>Хайруллин, Заместитель Председателя Комитета Государственной Думы РФ</w:t>
      </w:r>
      <w:r w:rsidR="009458EC">
        <w:rPr>
          <w:sz w:val="28"/>
          <w:szCs w:val="28"/>
        </w:rPr>
        <w:t xml:space="preserve"> </w:t>
      </w:r>
      <w:r w:rsidRPr="004B13BB">
        <w:rPr>
          <w:sz w:val="28"/>
          <w:szCs w:val="28"/>
        </w:rPr>
        <w:t>по аграрным вопросам (на 4</w:t>
      </w:r>
      <w:r w:rsidR="009458EC">
        <w:rPr>
          <w:sz w:val="28"/>
          <w:szCs w:val="28"/>
        </w:rPr>
        <w:t>-</w:t>
      </w:r>
      <w:r w:rsidRPr="004B13BB">
        <w:rPr>
          <w:sz w:val="28"/>
          <w:szCs w:val="28"/>
        </w:rPr>
        <w:t>й Всероссийской конференции производителей</w:t>
      </w:r>
      <w:r w:rsidR="009458EC">
        <w:rPr>
          <w:sz w:val="28"/>
          <w:szCs w:val="28"/>
        </w:rPr>
        <w:t xml:space="preserve"> </w:t>
      </w:r>
      <w:r w:rsidRPr="004B13BB">
        <w:rPr>
          <w:sz w:val="28"/>
          <w:szCs w:val="28"/>
        </w:rPr>
        <w:t>пивобезалкогольной продукции)</w:t>
      </w:r>
      <w:r w:rsidR="009458EC">
        <w:rPr>
          <w:sz w:val="28"/>
          <w:szCs w:val="28"/>
        </w:rPr>
        <w:t xml:space="preserve"> заявил</w:t>
      </w:r>
      <w:r w:rsidRPr="004B13BB">
        <w:rPr>
          <w:sz w:val="28"/>
          <w:szCs w:val="28"/>
        </w:rPr>
        <w:t>: «Сегодня пивоваренная отрасль России является не только флагманом развития пищевой отрасли, но и локомотивом</w:t>
      </w:r>
      <w:r w:rsidR="009458EC">
        <w:rPr>
          <w:sz w:val="28"/>
          <w:szCs w:val="28"/>
        </w:rPr>
        <w:t xml:space="preserve"> </w:t>
      </w:r>
      <w:r w:rsidRPr="004B13BB">
        <w:rPr>
          <w:sz w:val="28"/>
          <w:szCs w:val="28"/>
        </w:rPr>
        <w:t>развития сельского хозяйства и перерабатывающей промышленности»</w:t>
      </w:r>
      <w:r w:rsidR="006C793A" w:rsidRPr="006C793A">
        <w:rPr>
          <w:sz w:val="28"/>
          <w:szCs w:val="28"/>
        </w:rPr>
        <w:t xml:space="preserve"> [25]</w:t>
      </w:r>
      <w:r w:rsidRPr="004B13BB">
        <w:rPr>
          <w:sz w:val="28"/>
          <w:szCs w:val="28"/>
        </w:rPr>
        <w:t>.</w:t>
      </w:r>
    </w:p>
    <w:p w:rsidR="004B13BB" w:rsidRDefault="009458EC" w:rsidP="004B13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в</w:t>
      </w:r>
      <w:r w:rsidR="004B13BB" w:rsidRPr="004B13BB">
        <w:rPr>
          <w:sz w:val="28"/>
          <w:szCs w:val="28"/>
        </w:rPr>
        <w:t>о</w:t>
      </w:r>
      <w:r w:rsidR="004B13BB">
        <w:rPr>
          <w:sz w:val="28"/>
          <w:szCs w:val="28"/>
        </w:rPr>
        <w:t xml:space="preserve"> </w:t>
      </w:r>
      <w:r w:rsidR="004B13BB" w:rsidRPr="004B13BB">
        <w:rPr>
          <w:sz w:val="28"/>
          <w:szCs w:val="28"/>
        </w:rPr>
        <w:t>многих странах мира пивоварение является локомотивом развития сельского</w:t>
      </w:r>
      <w:r w:rsidR="004B13BB">
        <w:rPr>
          <w:sz w:val="28"/>
          <w:szCs w:val="28"/>
        </w:rPr>
        <w:t xml:space="preserve"> </w:t>
      </w:r>
      <w:r w:rsidR="004B13BB" w:rsidRPr="004B13BB">
        <w:rPr>
          <w:sz w:val="28"/>
          <w:szCs w:val="28"/>
        </w:rPr>
        <w:t>хозяйства. Это касается не только прямого</w:t>
      </w:r>
      <w:r w:rsidR="004B13BB">
        <w:rPr>
          <w:sz w:val="28"/>
          <w:szCs w:val="28"/>
        </w:rPr>
        <w:t xml:space="preserve"> </w:t>
      </w:r>
      <w:r w:rsidR="004B13BB" w:rsidRPr="004B13BB">
        <w:rPr>
          <w:sz w:val="28"/>
          <w:szCs w:val="28"/>
        </w:rPr>
        <w:t>воздействия, когда структура потребляемого</w:t>
      </w:r>
      <w:r w:rsidR="004B13BB">
        <w:rPr>
          <w:sz w:val="28"/>
          <w:szCs w:val="28"/>
        </w:rPr>
        <w:t xml:space="preserve"> </w:t>
      </w:r>
      <w:r w:rsidR="004B13BB" w:rsidRPr="004B13BB">
        <w:rPr>
          <w:sz w:val="28"/>
          <w:szCs w:val="28"/>
        </w:rPr>
        <w:t>сырья способствует возделыванию определенных сельскохозяйственных культур. Так,</w:t>
      </w:r>
      <w:r w:rsidR="004B13BB">
        <w:rPr>
          <w:sz w:val="28"/>
          <w:szCs w:val="28"/>
        </w:rPr>
        <w:t xml:space="preserve"> </w:t>
      </w:r>
      <w:r w:rsidR="004B13BB" w:rsidRPr="004B13BB">
        <w:rPr>
          <w:sz w:val="28"/>
          <w:szCs w:val="28"/>
        </w:rPr>
        <w:t>лучшим для пивоваренного ячменя предшественником в</w:t>
      </w:r>
      <w:r w:rsidR="004B13BB">
        <w:rPr>
          <w:sz w:val="28"/>
          <w:szCs w:val="28"/>
        </w:rPr>
        <w:t xml:space="preserve"> </w:t>
      </w:r>
      <w:r w:rsidR="004B13BB" w:rsidRPr="004B13BB">
        <w:rPr>
          <w:sz w:val="28"/>
          <w:szCs w:val="28"/>
        </w:rPr>
        <w:t>севообороте является озимая</w:t>
      </w:r>
      <w:r w:rsidR="004B13BB">
        <w:rPr>
          <w:sz w:val="28"/>
          <w:szCs w:val="28"/>
        </w:rPr>
        <w:t xml:space="preserve"> </w:t>
      </w:r>
      <w:r w:rsidR="004B13BB" w:rsidRPr="004B13BB">
        <w:rPr>
          <w:sz w:val="28"/>
          <w:szCs w:val="28"/>
        </w:rPr>
        <w:t>пшеница, имеющая повышенное содержание</w:t>
      </w:r>
      <w:r w:rsidR="004B13BB">
        <w:rPr>
          <w:sz w:val="28"/>
          <w:szCs w:val="28"/>
        </w:rPr>
        <w:t xml:space="preserve"> </w:t>
      </w:r>
      <w:r w:rsidR="004B13BB" w:rsidRPr="004B13BB">
        <w:rPr>
          <w:sz w:val="28"/>
          <w:szCs w:val="28"/>
        </w:rPr>
        <w:t>клейковины. Из</w:t>
      </w:r>
      <w:r w:rsidR="004B13BB">
        <w:rPr>
          <w:sz w:val="28"/>
          <w:szCs w:val="28"/>
        </w:rPr>
        <w:t xml:space="preserve"> </w:t>
      </w:r>
      <w:r w:rsidR="004B13BB" w:rsidRPr="004B13BB">
        <w:rPr>
          <w:sz w:val="28"/>
          <w:szCs w:val="28"/>
        </w:rPr>
        <w:t>такой пшеницы получается</w:t>
      </w:r>
      <w:r w:rsidR="004B13BB">
        <w:rPr>
          <w:sz w:val="28"/>
          <w:szCs w:val="28"/>
        </w:rPr>
        <w:t xml:space="preserve"> </w:t>
      </w:r>
      <w:r w:rsidR="004B13BB" w:rsidRPr="004B13BB">
        <w:rPr>
          <w:sz w:val="28"/>
          <w:szCs w:val="28"/>
        </w:rPr>
        <w:t>высококачественный хлеб и</w:t>
      </w:r>
      <w:r w:rsidR="004B13BB">
        <w:rPr>
          <w:sz w:val="28"/>
          <w:szCs w:val="28"/>
        </w:rPr>
        <w:t xml:space="preserve"> </w:t>
      </w:r>
      <w:r w:rsidR="004B13BB" w:rsidRPr="004B13BB">
        <w:rPr>
          <w:sz w:val="28"/>
          <w:szCs w:val="28"/>
        </w:rPr>
        <w:t>макароны.</w:t>
      </w:r>
    </w:p>
    <w:p w:rsidR="004B13BB" w:rsidRDefault="004B13BB" w:rsidP="004B13BB">
      <w:pPr>
        <w:spacing w:line="360" w:lineRule="auto"/>
        <w:ind w:firstLine="360"/>
        <w:jc w:val="both"/>
        <w:rPr>
          <w:sz w:val="28"/>
          <w:szCs w:val="28"/>
        </w:rPr>
      </w:pPr>
      <w:r w:rsidRPr="004B13BB">
        <w:rPr>
          <w:sz w:val="28"/>
          <w:szCs w:val="28"/>
        </w:rPr>
        <w:t>Отходы пивоварения</w:t>
      </w:r>
      <w:r>
        <w:rPr>
          <w:sz w:val="28"/>
          <w:szCs w:val="28"/>
        </w:rPr>
        <w:t xml:space="preserve"> – дробина – </w:t>
      </w:r>
      <w:r w:rsidRPr="004B13BB">
        <w:rPr>
          <w:sz w:val="28"/>
          <w:szCs w:val="28"/>
        </w:rPr>
        <w:t>могут эффективно использоваться в</w:t>
      </w:r>
      <w:r>
        <w:rPr>
          <w:sz w:val="28"/>
          <w:szCs w:val="28"/>
        </w:rPr>
        <w:t xml:space="preserve"> </w:t>
      </w:r>
      <w:r w:rsidRPr="004B13BB">
        <w:rPr>
          <w:sz w:val="28"/>
          <w:szCs w:val="28"/>
        </w:rPr>
        <w:t>животноводстве,</w:t>
      </w:r>
      <w:r>
        <w:rPr>
          <w:sz w:val="28"/>
          <w:szCs w:val="28"/>
        </w:rPr>
        <w:t xml:space="preserve"> </w:t>
      </w:r>
      <w:r w:rsidRPr="004B13BB">
        <w:rPr>
          <w:sz w:val="28"/>
          <w:szCs w:val="28"/>
        </w:rPr>
        <w:t>повышая надои молока и</w:t>
      </w:r>
      <w:r>
        <w:rPr>
          <w:sz w:val="28"/>
          <w:szCs w:val="28"/>
        </w:rPr>
        <w:t xml:space="preserve"> </w:t>
      </w:r>
      <w:r w:rsidRPr="004B13BB">
        <w:rPr>
          <w:sz w:val="28"/>
          <w:szCs w:val="28"/>
        </w:rPr>
        <w:t>привес крупного рогатого скота</w:t>
      </w:r>
      <w:r w:rsidR="006C793A" w:rsidRPr="006C793A">
        <w:rPr>
          <w:sz w:val="28"/>
          <w:szCs w:val="28"/>
        </w:rPr>
        <w:t xml:space="preserve"> [21]</w:t>
      </w:r>
      <w:r w:rsidRPr="004B13BB">
        <w:rPr>
          <w:sz w:val="28"/>
          <w:szCs w:val="28"/>
        </w:rPr>
        <w:t>. Причем этот вид сотрудничества</w:t>
      </w:r>
      <w:r>
        <w:rPr>
          <w:sz w:val="28"/>
          <w:szCs w:val="28"/>
        </w:rPr>
        <w:t xml:space="preserve"> </w:t>
      </w:r>
      <w:r w:rsidRPr="004B13BB">
        <w:rPr>
          <w:sz w:val="28"/>
          <w:szCs w:val="28"/>
        </w:rPr>
        <w:t>взаимовыгоден для предприятий обеих отраслей</w:t>
      </w:r>
      <w:r>
        <w:rPr>
          <w:sz w:val="28"/>
          <w:szCs w:val="28"/>
        </w:rPr>
        <w:t xml:space="preserve"> </w:t>
      </w:r>
      <w:r w:rsidRPr="004B13BB">
        <w:rPr>
          <w:sz w:val="28"/>
          <w:szCs w:val="28"/>
        </w:rPr>
        <w:t>– пивовары снимают проблему утилизации отходов, животноводы получают практически бесплатный высокопродуктивный корм.</w:t>
      </w:r>
    </w:p>
    <w:p w:rsidR="004B13BB" w:rsidRPr="004B13BB" w:rsidRDefault="004B13BB" w:rsidP="004B13BB">
      <w:pPr>
        <w:spacing w:line="360" w:lineRule="auto"/>
        <w:ind w:firstLine="360"/>
        <w:jc w:val="both"/>
        <w:rPr>
          <w:sz w:val="28"/>
          <w:szCs w:val="28"/>
        </w:rPr>
      </w:pPr>
      <w:r w:rsidRPr="004B13BB">
        <w:rPr>
          <w:sz w:val="28"/>
          <w:szCs w:val="28"/>
        </w:rPr>
        <w:t>Кооперация между пивоваренными и</w:t>
      </w:r>
      <w:r>
        <w:rPr>
          <w:sz w:val="28"/>
          <w:szCs w:val="28"/>
        </w:rPr>
        <w:t xml:space="preserve"> </w:t>
      </w:r>
      <w:r w:rsidRPr="004B13BB">
        <w:rPr>
          <w:sz w:val="28"/>
          <w:szCs w:val="28"/>
        </w:rPr>
        <w:t>сельскохозяйственными компаниями способствует созданию рентабельных сельхозпредприятий и</w:t>
      </w:r>
      <w:r>
        <w:rPr>
          <w:sz w:val="28"/>
          <w:szCs w:val="28"/>
        </w:rPr>
        <w:t xml:space="preserve"> </w:t>
      </w:r>
      <w:r w:rsidRPr="004B13BB">
        <w:rPr>
          <w:sz w:val="28"/>
          <w:szCs w:val="28"/>
        </w:rPr>
        <w:t>вертикально интегрированных холдингов</w:t>
      </w:r>
      <w:r w:rsidR="006C793A" w:rsidRPr="006C793A">
        <w:rPr>
          <w:sz w:val="28"/>
          <w:szCs w:val="28"/>
        </w:rPr>
        <w:t xml:space="preserve"> [22]</w:t>
      </w:r>
      <w:r w:rsidRPr="004B13BB">
        <w:rPr>
          <w:sz w:val="28"/>
          <w:szCs w:val="28"/>
        </w:rPr>
        <w:t xml:space="preserve">. </w:t>
      </w:r>
    </w:p>
    <w:p w:rsidR="004F33D5" w:rsidRDefault="001F006F" w:rsidP="004F33D5">
      <w:pPr>
        <w:spacing w:line="360" w:lineRule="auto"/>
        <w:ind w:firstLine="360"/>
        <w:jc w:val="both"/>
        <w:rPr>
          <w:sz w:val="28"/>
          <w:szCs w:val="28"/>
        </w:rPr>
      </w:pPr>
      <w:r w:rsidRPr="001F006F">
        <w:rPr>
          <w:sz w:val="28"/>
          <w:szCs w:val="28"/>
        </w:rPr>
        <w:t>Следует отметить, что важное значение для производства пива имеет качество сырья – ячменя и солода. Немаловажное значение принадлежит и продажной цене пива. Импортное зерно и солод дороже отечественного, но качество его, надо признать, пока лучше. В связи с открывающимися перспективами России на мировом рынке пива, главная задача отечественной промышленности – создание собственной мощной сырьевой базы</w:t>
      </w:r>
      <w:r w:rsidR="006C793A" w:rsidRPr="006C793A">
        <w:rPr>
          <w:sz w:val="28"/>
          <w:szCs w:val="28"/>
        </w:rPr>
        <w:t xml:space="preserve"> [25]</w:t>
      </w:r>
      <w:r w:rsidRPr="001F006F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Использование отечественного сырья позволит снизить затраты на его приобретение, и, как следствие, снизит себестоимость производимой продукции.</w:t>
      </w:r>
    </w:p>
    <w:p w:rsidR="001F006F" w:rsidRDefault="001F006F" w:rsidP="004F33D5">
      <w:pPr>
        <w:spacing w:line="360" w:lineRule="auto"/>
        <w:ind w:firstLine="360"/>
        <w:jc w:val="both"/>
        <w:rPr>
          <w:sz w:val="28"/>
          <w:szCs w:val="28"/>
        </w:rPr>
      </w:pPr>
    </w:p>
    <w:p w:rsidR="001F006F" w:rsidRDefault="001F006F" w:rsidP="004F33D5">
      <w:pPr>
        <w:spacing w:line="360" w:lineRule="auto"/>
        <w:ind w:firstLine="360"/>
        <w:jc w:val="both"/>
        <w:rPr>
          <w:sz w:val="28"/>
          <w:szCs w:val="28"/>
        </w:rPr>
      </w:pPr>
    </w:p>
    <w:p w:rsidR="007C2158" w:rsidRDefault="007C2158" w:rsidP="004F33D5">
      <w:pPr>
        <w:spacing w:line="360" w:lineRule="auto"/>
        <w:ind w:firstLine="360"/>
        <w:jc w:val="both"/>
        <w:rPr>
          <w:sz w:val="28"/>
          <w:szCs w:val="28"/>
        </w:rPr>
      </w:pPr>
    </w:p>
    <w:p w:rsidR="007C2158" w:rsidRDefault="007C2158" w:rsidP="004F33D5">
      <w:pPr>
        <w:spacing w:line="360" w:lineRule="auto"/>
        <w:ind w:firstLine="360"/>
        <w:jc w:val="both"/>
        <w:rPr>
          <w:sz w:val="28"/>
          <w:szCs w:val="28"/>
        </w:rPr>
      </w:pPr>
    </w:p>
    <w:p w:rsidR="007C2158" w:rsidRDefault="007C2158" w:rsidP="004F33D5">
      <w:pPr>
        <w:spacing w:line="360" w:lineRule="auto"/>
        <w:ind w:firstLine="360"/>
        <w:jc w:val="both"/>
        <w:rPr>
          <w:sz w:val="28"/>
          <w:szCs w:val="28"/>
        </w:rPr>
      </w:pPr>
    </w:p>
    <w:p w:rsidR="007C2158" w:rsidRDefault="007C2158" w:rsidP="004F33D5">
      <w:pPr>
        <w:spacing w:line="360" w:lineRule="auto"/>
        <w:ind w:firstLine="360"/>
        <w:jc w:val="both"/>
        <w:rPr>
          <w:sz w:val="28"/>
          <w:szCs w:val="28"/>
        </w:rPr>
      </w:pPr>
    </w:p>
    <w:p w:rsidR="007C2158" w:rsidRDefault="007C2158" w:rsidP="004F33D5">
      <w:pPr>
        <w:spacing w:line="360" w:lineRule="auto"/>
        <w:ind w:firstLine="360"/>
        <w:jc w:val="both"/>
        <w:rPr>
          <w:sz w:val="28"/>
          <w:szCs w:val="28"/>
        </w:rPr>
      </w:pPr>
    </w:p>
    <w:p w:rsidR="007C2158" w:rsidRDefault="007C2158" w:rsidP="004F33D5">
      <w:pPr>
        <w:spacing w:line="360" w:lineRule="auto"/>
        <w:ind w:firstLine="360"/>
        <w:jc w:val="both"/>
        <w:rPr>
          <w:sz w:val="28"/>
          <w:szCs w:val="28"/>
        </w:rPr>
      </w:pPr>
    </w:p>
    <w:p w:rsidR="007C2158" w:rsidRDefault="007C2158" w:rsidP="004F33D5">
      <w:pPr>
        <w:spacing w:line="360" w:lineRule="auto"/>
        <w:ind w:firstLine="360"/>
        <w:jc w:val="both"/>
        <w:rPr>
          <w:sz w:val="28"/>
          <w:szCs w:val="28"/>
        </w:rPr>
      </w:pPr>
    </w:p>
    <w:p w:rsidR="007C2158" w:rsidRDefault="007C2158" w:rsidP="004F33D5">
      <w:pPr>
        <w:spacing w:line="360" w:lineRule="auto"/>
        <w:ind w:firstLine="360"/>
        <w:jc w:val="both"/>
        <w:rPr>
          <w:sz w:val="28"/>
          <w:szCs w:val="28"/>
        </w:rPr>
      </w:pPr>
    </w:p>
    <w:p w:rsidR="001F006F" w:rsidRDefault="001F006F" w:rsidP="001F006F">
      <w:pPr>
        <w:numPr>
          <w:ilvl w:val="1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Понятие издержек производства и себестоимости </w:t>
      </w:r>
    </w:p>
    <w:p w:rsidR="001F006F" w:rsidRDefault="001F006F" w:rsidP="001F006F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пивоваренной продукции</w:t>
      </w:r>
    </w:p>
    <w:p w:rsidR="001F006F" w:rsidRDefault="001F006F" w:rsidP="001F006F">
      <w:pPr>
        <w:spacing w:line="360" w:lineRule="auto"/>
        <w:ind w:left="360"/>
        <w:jc w:val="center"/>
        <w:rPr>
          <w:sz w:val="28"/>
          <w:szCs w:val="28"/>
        </w:rPr>
      </w:pPr>
    </w:p>
    <w:p w:rsidR="001F006F" w:rsidRDefault="001F006F" w:rsidP="001F006F">
      <w:pPr>
        <w:spacing w:line="360" w:lineRule="auto"/>
        <w:ind w:left="360"/>
        <w:jc w:val="center"/>
        <w:rPr>
          <w:sz w:val="28"/>
          <w:szCs w:val="28"/>
        </w:rPr>
      </w:pPr>
    </w:p>
    <w:p w:rsidR="001F006F" w:rsidRDefault="001F006F" w:rsidP="001F006F">
      <w:pPr>
        <w:spacing w:line="360" w:lineRule="auto"/>
        <w:ind w:left="360"/>
        <w:jc w:val="center"/>
        <w:rPr>
          <w:sz w:val="28"/>
          <w:szCs w:val="28"/>
        </w:rPr>
      </w:pPr>
    </w:p>
    <w:p w:rsidR="00695BDA" w:rsidRDefault="00695BDA" w:rsidP="00695BD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Общеизвестно, что каждое</w:t>
      </w:r>
      <w:r w:rsidRPr="008050D3">
        <w:rPr>
          <w:sz w:val="28"/>
          <w:szCs w:val="28"/>
        </w:rPr>
        <w:t xml:space="preserve"> предприятие стремится к получению возможно большего</w:t>
      </w:r>
      <w:r>
        <w:rPr>
          <w:sz w:val="28"/>
          <w:szCs w:val="28"/>
        </w:rPr>
        <w:t xml:space="preserve"> дохода от своей деятельности. Поэтому</w:t>
      </w:r>
      <w:r w:rsidRPr="008050D3">
        <w:rPr>
          <w:sz w:val="28"/>
          <w:szCs w:val="28"/>
        </w:rPr>
        <w:t xml:space="preserve"> предприятие старается не только продать свой товар по выгодной высокой цене, но и сократить свои затраты на прои</w:t>
      </w:r>
      <w:r>
        <w:rPr>
          <w:sz w:val="28"/>
          <w:szCs w:val="28"/>
        </w:rPr>
        <w:t>зводство и реализацию продукции</w:t>
      </w:r>
      <w:r w:rsidRPr="008050D3">
        <w:rPr>
          <w:sz w:val="28"/>
          <w:szCs w:val="28"/>
        </w:rPr>
        <w:t>.</w:t>
      </w:r>
    </w:p>
    <w:p w:rsidR="00695BDA" w:rsidRDefault="007F7CC5" w:rsidP="008050D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произвести</w:t>
      </w:r>
      <w:r w:rsidR="00695BDA">
        <w:rPr>
          <w:sz w:val="28"/>
          <w:szCs w:val="28"/>
        </w:rPr>
        <w:t xml:space="preserve"> пиво</w:t>
      </w:r>
      <w:r>
        <w:rPr>
          <w:sz w:val="28"/>
          <w:szCs w:val="28"/>
        </w:rPr>
        <w:t xml:space="preserve">, надо расходовать </w:t>
      </w:r>
      <w:r w:rsidR="003600D4">
        <w:rPr>
          <w:sz w:val="28"/>
          <w:szCs w:val="28"/>
        </w:rPr>
        <w:t>ячмень, другие виды зернового сырья, хмель, ферментные препараты, воду; использовать специальное технологическое оборудование, фильтры; оплатить труд работников, аренду здания и другие материалы</w:t>
      </w:r>
      <w:r w:rsidR="005A0B82">
        <w:rPr>
          <w:sz w:val="28"/>
          <w:szCs w:val="28"/>
        </w:rPr>
        <w:t>; начислить амортизацию,</w:t>
      </w:r>
      <w:r w:rsidR="00AF0333">
        <w:rPr>
          <w:sz w:val="28"/>
          <w:szCs w:val="28"/>
        </w:rPr>
        <w:t xml:space="preserve"> а также </w:t>
      </w:r>
      <w:r w:rsidR="005A0B82">
        <w:rPr>
          <w:sz w:val="28"/>
          <w:szCs w:val="28"/>
        </w:rPr>
        <w:t>осуществить ещё ряд необходимых затрат</w:t>
      </w:r>
      <w:r w:rsidR="006C793A" w:rsidRPr="006C793A">
        <w:rPr>
          <w:sz w:val="28"/>
          <w:szCs w:val="28"/>
        </w:rPr>
        <w:t xml:space="preserve"> [1]</w:t>
      </w:r>
      <w:r w:rsidR="005A0B82">
        <w:rPr>
          <w:sz w:val="28"/>
          <w:szCs w:val="28"/>
        </w:rPr>
        <w:t xml:space="preserve">. </w:t>
      </w:r>
      <w:r w:rsidR="00695BDA">
        <w:rPr>
          <w:sz w:val="28"/>
          <w:szCs w:val="28"/>
        </w:rPr>
        <w:t>Совокупность всех этих затрат образуют издержки предприятия.</w:t>
      </w:r>
    </w:p>
    <w:p w:rsidR="00AF0333" w:rsidRPr="00695BDA" w:rsidRDefault="00695BDA" w:rsidP="008050D3">
      <w:pPr>
        <w:spacing w:line="360" w:lineRule="auto"/>
        <w:ind w:firstLine="360"/>
        <w:jc w:val="both"/>
        <w:rPr>
          <w:sz w:val="28"/>
          <w:szCs w:val="28"/>
        </w:rPr>
      </w:pPr>
      <w:r w:rsidRPr="00695BDA">
        <w:rPr>
          <w:sz w:val="28"/>
          <w:szCs w:val="28"/>
        </w:rPr>
        <w:t xml:space="preserve">Издержки – </w:t>
      </w:r>
      <w:r w:rsidR="00AF0333" w:rsidRPr="00695BDA">
        <w:rPr>
          <w:sz w:val="28"/>
          <w:szCs w:val="28"/>
        </w:rPr>
        <w:t xml:space="preserve">выраженные в денежной форме </w:t>
      </w:r>
      <w:hyperlink r:id="rId8" w:history="1">
        <w:r w:rsidR="00AF0333" w:rsidRPr="00695BDA">
          <w:rPr>
            <w:rStyle w:val="a8"/>
            <w:color w:val="auto"/>
            <w:sz w:val="28"/>
            <w:szCs w:val="28"/>
          </w:rPr>
          <w:t>затраты</w:t>
        </w:r>
      </w:hyperlink>
      <w:r w:rsidR="00AF0333" w:rsidRPr="00695BDA">
        <w:rPr>
          <w:sz w:val="28"/>
          <w:szCs w:val="28"/>
        </w:rPr>
        <w:t xml:space="preserve">, обусловленные расходованием разных видов экономических ресурсов (сырья, материалов, труда, основных средств, услуг, финансовых ресурсов) в процессе производства и обращения продукции, товаров. Общие издержки обычно делят на </w:t>
      </w:r>
      <w:hyperlink r:id="rId9" w:history="1">
        <w:r w:rsidR="00AF0333" w:rsidRPr="00695BDA">
          <w:rPr>
            <w:rStyle w:val="a8"/>
            <w:color w:val="auto"/>
            <w:sz w:val="28"/>
            <w:szCs w:val="28"/>
          </w:rPr>
          <w:t>издержки производства</w:t>
        </w:r>
      </w:hyperlink>
      <w:r w:rsidR="00AF0333" w:rsidRPr="00695BDA">
        <w:rPr>
          <w:sz w:val="28"/>
          <w:szCs w:val="28"/>
        </w:rPr>
        <w:t xml:space="preserve"> и </w:t>
      </w:r>
      <w:hyperlink r:id="rId10" w:history="1">
        <w:r w:rsidR="00AF0333" w:rsidRPr="00695BDA">
          <w:rPr>
            <w:rStyle w:val="a8"/>
            <w:color w:val="auto"/>
            <w:sz w:val="28"/>
            <w:szCs w:val="28"/>
          </w:rPr>
          <w:t>издержки обращения</w:t>
        </w:r>
      </w:hyperlink>
      <w:r w:rsidR="006C793A" w:rsidRPr="006C793A">
        <w:rPr>
          <w:sz w:val="28"/>
          <w:szCs w:val="28"/>
        </w:rPr>
        <w:t xml:space="preserve"> [17]</w:t>
      </w:r>
      <w:r w:rsidR="00AF0333" w:rsidRPr="00695BDA">
        <w:rPr>
          <w:sz w:val="28"/>
          <w:szCs w:val="28"/>
        </w:rPr>
        <w:t>.</w:t>
      </w:r>
    </w:p>
    <w:p w:rsidR="008050D3" w:rsidRPr="008050D3" w:rsidRDefault="008050D3" w:rsidP="008050D3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695BDA">
        <w:rPr>
          <w:sz w:val="28"/>
          <w:szCs w:val="28"/>
        </w:rPr>
        <w:t>Под издержками производства понимаются затраты на зарплату, сырье и материалы, сюда же входят амортизация средств труда и т.д. Издержки производства представляют собой расходы на производство, которые должны понести организаторы предприятия с целью создания товаров и последующего получения прибыли. В стоимости единицы товара, издержки производства составляют одну из двух ее частей. Издержки</w:t>
      </w:r>
      <w:r w:rsidRPr="008050D3">
        <w:rPr>
          <w:color w:val="000000"/>
          <w:sz w:val="28"/>
          <w:szCs w:val="28"/>
        </w:rPr>
        <w:t xml:space="preserve"> производства меньше стоимости товара на величину прибыли.</w:t>
      </w:r>
    </w:p>
    <w:p w:rsidR="008050D3" w:rsidRDefault="008050D3" w:rsidP="008050D3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8050D3">
        <w:rPr>
          <w:color w:val="000000"/>
          <w:sz w:val="28"/>
          <w:szCs w:val="28"/>
        </w:rPr>
        <w:t>Категория издержки обращения связана с процессом реализации товаров. Дополнительными издержками обращения являются издержки на упаковку, сортировку, транспортировку и хранение товаров. Этот вид издержек обращения близок к издержкам производства и, входя в стоимость товара, увеличивает последнюю. Дополнительные издержки возмещаются после продажи товаров из полученной суммы выручки. Чистые издержки обращения - издержки на торговлю (зарплата продавцов и т.д.), маркетинг (изучение потребительского спроса), рекламу</w:t>
      </w:r>
      <w:r w:rsidR="00695BDA">
        <w:rPr>
          <w:color w:val="000000"/>
          <w:sz w:val="28"/>
          <w:szCs w:val="28"/>
        </w:rPr>
        <w:t xml:space="preserve">. </w:t>
      </w:r>
      <w:r w:rsidRPr="008050D3">
        <w:rPr>
          <w:color w:val="000000"/>
          <w:sz w:val="28"/>
          <w:szCs w:val="28"/>
        </w:rPr>
        <w:t>Чистые издержки не увеличивают стоимости товаров, а возмещаются после продажи из прибыли, созданной в процессе производства товаров.</w:t>
      </w:r>
    </w:p>
    <w:p w:rsidR="008050D3" w:rsidRDefault="00A5628D" w:rsidP="008050D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также общественные и индивидуальные издержки. Индивидуальные издержки производства – издержки </w:t>
      </w:r>
      <w:r w:rsidR="00366A52">
        <w:rPr>
          <w:sz w:val="28"/>
          <w:szCs w:val="28"/>
        </w:rPr>
        <w:t>производства отдельного предприятия. Они соответствуют себестоимости продукции и состоят из стоимости потреблённых в процессе производства материальных ресурсов и затрат на оплату труда работников</w:t>
      </w:r>
      <w:r w:rsidR="006C793A" w:rsidRPr="006C793A">
        <w:rPr>
          <w:sz w:val="28"/>
          <w:szCs w:val="28"/>
        </w:rPr>
        <w:t xml:space="preserve"> [26]</w:t>
      </w:r>
      <w:r w:rsidR="00366A52">
        <w:rPr>
          <w:sz w:val="28"/>
          <w:szCs w:val="28"/>
        </w:rPr>
        <w:t>.</w:t>
      </w:r>
    </w:p>
    <w:p w:rsidR="005A0B82" w:rsidRPr="005A0B82" w:rsidRDefault="005A0B82" w:rsidP="005A0B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A0B82">
        <w:rPr>
          <w:sz w:val="28"/>
          <w:szCs w:val="28"/>
        </w:rPr>
        <w:t xml:space="preserve">В соответствии с п.1 Положения о составе затрат по производству и реализации продукции (работ, услуг), включаемых в себестоимость продукции (работ, услуг), и о порядке формирования финансовых результатов, учитываемых при налогообложении прибыли, утвержденного Постановлением Правительства от 5 августа 1992 года № 552 (с соответствующими изменениями и дополнениями): </w:t>
      </w:r>
    </w:p>
    <w:p w:rsidR="005A0B82" w:rsidRPr="006C793A" w:rsidRDefault="006C793A" w:rsidP="005A0B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A0B82" w:rsidRPr="005A0B82">
        <w:rPr>
          <w:sz w:val="28"/>
          <w:szCs w:val="28"/>
        </w:rPr>
        <w:t>Себестоимость продукции (работ, услуг) представляет собой стоимостную оценку используемых в процессе производства продукции (работ, услуг) природных ресурсов, сырья, материалов, топлива, энергии, основных фондов, трудовых ресурсов, а также других затрат на</w:t>
      </w:r>
      <w:r>
        <w:rPr>
          <w:sz w:val="28"/>
          <w:szCs w:val="28"/>
        </w:rPr>
        <w:t xml:space="preserve"> ее производство и реализацию» </w:t>
      </w:r>
      <w:r>
        <w:rPr>
          <w:sz w:val="28"/>
          <w:szCs w:val="28"/>
          <w:lang w:val="en-US"/>
        </w:rPr>
        <w:t>[16]</w:t>
      </w:r>
      <w:r>
        <w:rPr>
          <w:sz w:val="28"/>
          <w:szCs w:val="28"/>
        </w:rPr>
        <w:t>.</w:t>
      </w:r>
    </w:p>
    <w:p w:rsidR="00C513C8" w:rsidRPr="00C513C8" w:rsidRDefault="00C513C8" w:rsidP="005A0B82">
      <w:pPr>
        <w:spacing w:line="360" w:lineRule="auto"/>
        <w:ind w:firstLine="357"/>
        <w:jc w:val="both"/>
        <w:rPr>
          <w:color w:val="000000"/>
          <w:sz w:val="28"/>
          <w:szCs w:val="28"/>
        </w:rPr>
      </w:pPr>
      <w:r w:rsidRPr="00C513C8">
        <w:rPr>
          <w:color w:val="000000"/>
          <w:sz w:val="28"/>
          <w:szCs w:val="28"/>
        </w:rPr>
        <w:t xml:space="preserve">Различают следующие виды себестоимости: </w:t>
      </w:r>
      <w:r w:rsidRPr="005A0B82">
        <w:rPr>
          <w:i/>
          <w:color w:val="000000"/>
          <w:sz w:val="28"/>
          <w:szCs w:val="28"/>
        </w:rPr>
        <w:t>цеховую, производственную и полную</w:t>
      </w:r>
      <w:r>
        <w:rPr>
          <w:color w:val="000000"/>
          <w:sz w:val="28"/>
          <w:szCs w:val="28"/>
        </w:rPr>
        <w:t xml:space="preserve">. </w:t>
      </w:r>
      <w:r w:rsidRPr="00C513C8">
        <w:rPr>
          <w:color w:val="000000"/>
          <w:sz w:val="28"/>
          <w:szCs w:val="28"/>
        </w:rPr>
        <w:t>Цеховая себестоимость представляет собой затраты цеха, связанн</w:t>
      </w:r>
      <w:r>
        <w:rPr>
          <w:color w:val="000000"/>
          <w:sz w:val="28"/>
          <w:szCs w:val="28"/>
        </w:rPr>
        <w:t xml:space="preserve">ые с производством продукции. </w:t>
      </w:r>
      <w:r w:rsidRPr="00C513C8">
        <w:rPr>
          <w:color w:val="000000"/>
          <w:sz w:val="28"/>
          <w:szCs w:val="28"/>
        </w:rPr>
        <w:t xml:space="preserve">Производственная себестоимость, помимо затрат цехов, включает общепроизводственные </w:t>
      </w:r>
      <w:r>
        <w:rPr>
          <w:color w:val="000000"/>
          <w:sz w:val="28"/>
          <w:szCs w:val="28"/>
        </w:rPr>
        <w:t xml:space="preserve">и общехозяйственные расходы. </w:t>
      </w:r>
      <w:r w:rsidRPr="00C513C8">
        <w:rPr>
          <w:color w:val="000000"/>
          <w:sz w:val="28"/>
          <w:szCs w:val="28"/>
        </w:rPr>
        <w:t xml:space="preserve">Полная себестоимость отражает все затраты на производство и реализацию продукции, слагается из производственной себестоимости и коммерческих расходов (расходы на тару и упаковку, транспортировку продукции, прочие расходы). </w:t>
      </w:r>
    </w:p>
    <w:p w:rsidR="000E00E7" w:rsidRDefault="000E00E7" w:rsidP="007C2158">
      <w:pPr>
        <w:spacing w:line="360" w:lineRule="auto"/>
        <w:ind w:firstLine="360"/>
        <w:jc w:val="both"/>
        <w:rPr>
          <w:sz w:val="28"/>
          <w:szCs w:val="28"/>
        </w:rPr>
      </w:pPr>
      <w:r w:rsidRPr="000E00E7">
        <w:rPr>
          <w:sz w:val="28"/>
          <w:szCs w:val="28"/>
        </w:rPr>
        <w:t>С</w:t>
      </w:r>
      <w:r w:rsidRPr="00C513C8">
        <w:rPr>
          <w:color w:val="000000"/>
          <w:sz w:val="28"/>
          <w:szCs w:val="28"/>
        </w:rPr>
        <w:t>ебестоимость</w:t>
      </w:r>
      <w:r w:rsidRPr="000E00E7">
        <w:rPr>
          <w:color w:val="000000"/>
          <w:sz w:val="28"/>
          <w:szCs w:val="28"/>
        </w:rPr>
        <w:t xml:space="preserve"> </w:t>
      </w:r>
      <w:r w:rsidRPr="00C513C8">
        <w:rPr>
          <w:color w:val="000000"/>
          <w:sz w:val="28"/>
          <w:szCs w:val="28"/>
        </w:rPr>
        <w:t>продукции</w:t>
      </w:r>
      <w:r w:rsidRPr="000E00E7">
        <w:rPr>
          <w:sz w:val="28"/>
          <w:szCs w:val="28"/>
        </w:rPr>
        <w:t xml:space="preserve"> может быть </w:t>
      </w:r>
      <w:r w:rsidRPr="005A0B82">
        <w:rPr>
          <w:i/>
          <w:sz w:val="28"/>
          <w:szCs w:val="28"/>
        </w:rPr>
        <w:t>общественной</w:t>
      </w:r>
      <w:r w:rsidRPr="000E00E7">
        <w:rPr>
          <w:sz w:val="28"/>
          <w:szCs w:val="28"/>
        </w:rPr>
        <w:t xml:space="preserve"> (отраслевой), отражающей затраты на производство определенного вида продукции в масштабе отрасли, и </w:t>
      </w:r>
      <w:r w:rsidRPr="005A0B82">
        <w:rPr>
          <w:i/>
          <w:sz w:val="28"/>
          <w:szCs w:val="28"/>
        </w:rPr>
        <w:t>индивидуальной</w:t>
      </w:r>
      <w:r w:rsidRPr="000E00E7">
        <w:rPr>
          <w:sz w:val="28"/>
          <w:szCs w:val="28"/>
        </w:rPr>
        <w:t xml:space="preserve"> — в </w:t>
      </w:r>
      <w:r>
        <w:rPr>
          <w:sz w:val="28"/>
          <w:szCs w:val="28"/>
        </w:rPr>
        <w:t>рамках конкретного предприятия.</w:t>
      </w:r>
    </w:p>
    <w:p w:rsidR="00C513C8" w:rsidRDefault="000E00E7" w:rsidP="007C2158">
      <w:pPr>
        <w:spacing w:line="360" w:lineRule="auto"/>
        <w:ind w:firstLine="360"/>
        <w:jc w:val="both"/>
        <w:rPr>
          <w:sz w:val="28"/>
          <w:szCs w:val="28"/>
        </w:rPr>
      </w:pPr>
      <w:r w:rsidRPr="000E00E7">
        <w:rPr>
          <w:sz w:val="28"/>
          <w:szCs w:val="28"/>
        </w:rPr>
        <w:t xml:space="preserve">Различают </w:t>
      </w:r>
      <w:r w:rsidRPr="00B85EDF">
        <w:rPr>
          <w:i/>
          <w:sz w:val="28"/>
          <w:szCs w:val="28"/>
        </w:rPr>
        <w:t>плановую, провизорную</w:t>
      </w:r>
      <w:r w:rsidR="007C2158">
        <w:rPr>
          <w:sz w:val="28"/>
          <w:szCs w:val="28"/>
        </w:rPr>
        <w:t xml:space="preserve"> (ожидаемую)</w:t>
      </w:r>
      <w:r w:rsidRPr="000E00E7">
        <w:rPr>
          <w:sz w:val="28"/>
          <w:szCs w:val="28"/>
        </w:rPr>
        <w:t xml:space="preserve"> и </w:t>
      </w:r>
      <w:r w:rsidRPr="00B85EDF">
        <w:rPr>
          <w:i/>
          <w:sz w:val="28"/>
          <w:szCs w:val="28"/>
        </w:rPr>
        <w:t>фактическую</w:t>
      </w:r>
      <w:r w:rsidR="007C2158" w:rsidRPr="007C2158">
        <w:rPr>
          <w:sz w:val="28"/>
          <w:szCs w:val="28"/>
        </w:rPr>
        <w:t xml:space="preserve"> </w:t>
      </w:r>
      <w:r w:rsidR="007C2158">
        <w:rPr>
          <w:sz w:val="28"/>
          <w:szCs w:val="28"/>
        </w:rPr>
        <w:t>(</w:t>
      </w:r>
      <w:r w:rsidR="007C2158" w:rsidRPr="000E00E7">
        <w:rPr>
          <w:sz w:val="28"/>
          <w:szCs w:val="28"/>
        </w:rPr>
        <w:t>отчётную</w:t>
      </w:r>
      <w:r w:rsidRPr="000E00E7">
        <w:rPr>
          <w:sz w:val="28"/>
          <w:szCs w:val="28"/>
        </w:rPr>
        <w:t>)</w:t>
      </w:r>
      <w:r>
        <w:rPr>
          <w:sz w:val="28"/>
          <w:szCs w:val="28"/>
        </w:rPr>
        <w:t xml:space="preserve"> себестоимости</w:t>
      </w:r>
      <w:r w:rsidR="006C793A">
        <w:rPr>
          <w:sz w:val="28"/>
          <w:szCs w:val="28"/>
          <w:lang w:val="en-US"/>
        </w:rPr>
        <w:t xml:space="preserve"> [27]</w:t>
      </w:r>
      <w:r>
        <w:rPr>
          <w:sz w:val="28"/>
          <w:szCs w:val="28"/>
        </w:rPr>
        <w:t>.</w:t>
      </w:r>
    </w:p>
    <w:p w:rsidR="00E83245" w:rsidRPr="00E83245" w:rsidRDefault="00E83245" w:rsidP="007C215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E83245">
        <w:rPr>
          <w:color w:val="000000"/>
          <w:sz w:val="28"/>
          <w:szCs w:val="28"/>
        </w:rPr>
        <w:t>Плановая себестоимость рассчитывается на определенный предстоящий период на основе перспективных (нормативных) расходов средств труда и заработной платы по намечаемому выходу продукции.</w:t>
      </w:r>
    </w:p>
    <w:p w:rsidR="00E83245" w:rsidRPr="00E83245" w:rsidRDefault="00E83245" w:rsidP="007C215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E83245">
        <w:rPr>
          <w:color w:val="000000"/>
          <w:sz w:val="28"/>
          <w:szCs w:val="28"/>
        </w:rPr>
        <w:t>Провизорная себестоимость определяется на 1 октября отчетного года на основе фактических затрат и выхода продукции за три квартала, которые суммируются с предполагаемыми затратами и выходом продукции за четвертый квартал.</w:t>
      </w:r>
    </w:p>
    <w:p w:rsidR="00E83245" w:rsidRPr="00B85EDF" w:rsidRDefault="00E83245" w:rsidP="007C2158">
      <w:pPr>
        <w:spacing w:line="360" w:lineRule="auto"/>
        <w:ind w:firstLine="360"/>
        <w:jc w:val="both"/>
        <w:rPr>
          <w:sz w:val="28"/>
          <w:szCs w:val="28"/>
        </w:rPr>
      </w:pPr>
      <w:r w:rsidRPr="00B85EDF">
        <w:rPr>
          <w:sz w:val="28"/>
          <w:szCs w:val="28"/>
        </w:rPr>
        <w:t xml:space="preserve">Фактическая себестоимость устанавливается на основе учетных данных по фактически полученной продукции и производственным затратам. </w:t>
      </w:r>
    </w:p>
    <w:p w:rsidR="00B85EDF" w:rsidRPr="00B85EDF" w:rsidRDefault="00B85EDF" w:rsidP="00B85EDF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F0761">
        <w:rPr>
          <w:bCs/>
          <w:sz w:val="28"/>
          <w:szCs w:val="28"/>
        </w:rPr>
        <w:t>Себестоимость продукции</w:t>
      </w:r>
      <w:r w:rsidRPr="00B85EDF">
        <w:rPr>
          <w:sz w:val="28"/>
          <w:szCs w:val="28"/>
        </w:rPr>
        <w:t xml:space="preserve"> является важнейшим показателем производственно-хозяйственной деятельности предприятия. Исчисление этого показателя необходимо для следующих целей: </w:t>
      </w:r>
    </w:p>
    <w:p w:rsidR="00B85EDF" w:rsidRPr="00B85EDF" w:rsidRDefault="00B85EDF" w:rsidP="00B85EDF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85EDF">
        <w:rPr>
          <w:sz w:val="28"/>
          <w:szCs w:val="28"/>
        </w:rPr>
        <w:t xml:space="preserve">оценки выполнения плана по данному показателю и его динамики, </w:t>
      </w:r>
    </w:p>
    <w:p w:rsidR="00B85EDF" w:rsidRPr="00B85EDF" w:rsidRDefault="00B85EDF" w:rsidP="00B85EDF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85EDF">
        <w:rPr>
          <w:sz w:val="28"/>
          <w:szCs w:val="28"/>
        </w:rPr>
        <w:t xml:space="preserve">определения рентабельности производства и отдельных видов продукции, </w:t>
      </w:r>
    </w:p>
    <w:p w:rsidR="00B85EDF" w:rsidRPr="00B85EDF" w:rsidRDefault="00B85EDF" w:rsidP="00B85EDF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85EDF">
        <w:rPr>
          <w:sz w:val="28"/>
          <w:szCs w:val="28"/>
        </w:rPr>
        <w:t xml:space="preserve">осуществления внутрипроизводственных расчетов, </w:t>
      </w:r>
    </w:p>
    <w:p w:rsidR="00B85EDF" w:rsidRPr="00B85EDF" w:rsidRDefault="00B85EDF" w:rsidP="00B85EDF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85EDF">
        <w:rPr>
          <w:sz w:val="28"/>
          <w:szCs w:val="28"/>
        </w:rPr>
        <w:t xml:space="preserve">выявления резервов снижения себестоимости продукции, </w:t>
      </w:r>
    </w:p>
    <w:p w:rsidR="00B85EDF" w:rsidRPr="00B85EDF" w:rsidRDefault="00B85EDF" w:rsidP="00B85EDF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85EDF">
        <w:rPr>
          <w:sz w:val="28"/>
          <w:szCs w:val="28"/>
        </w:rPr>
        <w:t xml:space="preserve">определения оптовых цен на продукцию, </w:t>
      </w:r>
    </w:p>
    <w:p w:rsidR="00B85EDF" w:rsidRPr="00B85EDF" w:rsidRDefault="00B85EDF" w:rsidP="00B85EDF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85EDF">
        <w:rPr>
          <w:sz w:val="28"/>
          <w:szCs w:val="28"/>
        </w:rPr>
        <w:t xml:space="preserve">исчисления национального дохода в масштабах страны, </w:t>
      </w:r>
    </w:p>
    <w:p w:rsidR="00B85EDF" w:rsidRPr="00B85EDF" w:rsidRDefault="00B85EDF" w:rsidP="00B85EDF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85EDF">
        <w:rPr>
          <w:sz w:val="28"/>
          <w:szCs w:val="28"/>
        </w:rPr>
        <w:t xml:space="preserve">расчета экономической эффективности внедрения новой техники, технологии, организационно-технических мероприятий, </w:t>
      </w:r>
    </w:p>
    <w:p w:rsidR="00B85EDF" w:rsidRPr="00B85EDF" w:rsidRDefault="00B85EDF" w:rsidP="00B85EDF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85EDF">
        <w:rPr>
          <w:sz w:val="28"/>
          <w:szCs w:val="28"/>
        </w:rPr>
        <w:t>обоснованию решений о производстве новых видов продукции и снятии с производства устаревших.</w:t>
      </w:r>
    </w:p>
    <w:p w:rsidR="00B85EDF" w:rsidRPr="00B85EDF" w:rsidRDefault="00B85EDF" w:rsidP="00B85EDF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B85EDF">
        <w:rPr>
          <w:sz w:val="28"/>
          <w:szCs w:val="28"/>
        </w:rPr>
        <w:t>Управление себестоимостью продукции предприятий — планомерный процесс формирования затрат на производство всей продукции и себестоимости отдельных изделий, контроль за выполнением заданий по снижению себестоимости продукции, выявление резервов ее снижения</w:t>
      </w:r>
      <w:r w:rsidR="008F0761" w:rsidRPr="008F0761">
        <w:rPr>
          <w:sz w:val="28"/>
          <w:szCs w:val="28"/>
        </w:rPr>
        <w:t xml:space="preserve"> [12]</w:t>
      </w:r>
      <w:r w:rsidRPr="00B85EDF">
        <w:rPr>
          <w:sz w:val="28"/>
          <w:szCs w:val="28"/>
        </w:rPr>
        <w:t xml:space="preserve">. Основными элементами </w:t>
      </w:r>
      <w:r w:rsidRPr="006C793A">
        <w:rPr>
          <w:bCs/>
          <w:sz w:val="28"/>
          <w:szCs w:val="28"/>
        </w:rPr>
        <w:t>системы управления себестоимостью</w:t>
      </w:r>
      <w:r w:rsidRPr="006C793A">
        <w:rPr>
          <w:sz w:val="28"/>
          <w:szCs w:val="28"/>
        </w:rPr>
        <w:t xml:space="preserve"> </w:t>
      </w:r>
      <w:r w:rsidRPr="006C793A">
        <w:rPr>
          <w:bCs/>
          <w:sz w:val="28"/>
          <w:szCs w:val="28"/>
        </w:rPr>
        <w:t>продукции</w:t>
      </w:r>
      <w:r w:rsidRPr="00B85EDF">
        <w:rPr>
          <w:sz w:val="28"/>
          <w:szCs w:val="28"/>
        </w:rPr>
        <w:t xml:space="preserve"> являются: </w:t>
      </w:r>
    </w:p>
    <w:p w:rsidR="00B85EDF" w:rsidRPr="00B85EDF" w:rsidRDefault="00B85EDF" w:rsidP="00B85EDF">
      <w:pPr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85EDF">
        <w:rPr>
          <w:sz w:val="28"/>
          <w:szCs w:val="28"/>
        </w:rPr>
        <w:t xml:space="preserve">прогнозирование и планирование, </w:t>
      </w:r>
    </w:p>
    <w:p w:rsidR="00B85EDF" w:rsidRPr="00B85EDF" w:rsidRDefault="00B85EDF" w:rsidP="00B85EDF">
      <w:pPr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85EDF">
        <w:rPr>
          <w:sz w:val="28"/>
          <w:szCs w:val="28"/>
        </w:rPr>
        <w:t xml:space="preserve">нормирование затрат, </w:t>
      </w:r>
    </w:p>
    <w:p w:rsidR="00B85EDF" w:rsidRPr="00B85EDF" w:rsidRDefault="00B85EDF" w:rsidP="00B85EDF">
      <w:pPr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85EDF">
        <w:rPr>
          <w:sz w:val="28"/>
          <w:szCs w:val="28"/>
        </w:rPr>
        <w:t xml:space="preserve">учет и калькулирование, </w:t>
      </w:r>
    </w:p>
    <w:p w:rsidR="00B85EDF" w:rsidRDefault="00B85EDF" w:rsidP="00B85EDF">
      <w:pPr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85EDF">
        <w:rPr>
          <w:sz w:val="28"/>
          <w:szCs w:val="28"/>
        </w:rPr>
        <w:t>анализ и контроль за себестоимостью.</w:t>
      </w:r>
    </w:p>
    <w:p w:rsidR="00B85EDF" w:rsidRPr="00B85EDF" w:rsidRDefault="00B85EDF" w:rsidP="00B85EDF">
      <w:pPr>
        <w:spacing w:line="360" w:lineRule="auto"/>
        <w:jc w:val="both"/>
        <w:rPr>
          <w:sz w:val="28"/>
          <w:szCs w:val="28"/>
        </w:rPr>
      </w:pPr>
    </w:p>
    <w:p w:rsidR="007C2158" w:rsidRPr="00B85EDF" w:rsidRDefault="007C2158" w:rsidP="007C2158">
      <w:pPr>
        <w:spacing w:line="360" w:lineRule="auto"/>
        <w:ind w:firstLine="360"/>
        <w:jc w:val="both"/>
        <w:rPr>
          <w:sz w:val="28"/>
          <w:szCs w:val="28"/>
        </w:rPr>
      </w:pPr>
    </w:p>
    <w:p w:rsidR="007C2158" w:rsidRDefault="007C2158" w:rsidP="007C2158">
      <w:pPr>
        <w:spacing w:line="360" w:lineRule="auto"/>
        <w:ind w:firstLine="360"/>
        <w:jc w:val="both"/>
        <w:rPr>
          <w:sz w:val="28"/>
          <w:szCs w:val="28"/>
        </w:rPr>
      </w:pPr>
    </w:p>
    <w:p w:rsidR="000E00E7" w:rsidRDefault="009763AD" w:rsidP="007C2158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C15DB2">
        <w:rPr>
          <w:sz w:val="28"/>
          <w:szCs w:val="28"/>
        </w:rPr>
        <w:t>К</w:t>
      </w:r>
      <w:r w:rsidR="007C2158">
        <w:rPr>
          <w:sz w:val="28"/>
          <w:szCs w:val="28"/>
        </w:rPr>
        <w:t xml:space="preserve">лассификация </w:t>
      </w:r>
      <w:r w:rsidR="00C15DB2">
        <w:rPr>
          <w:sz w:val="28"/>
          <w:szCs w:val="28"/>
        </w:rPr>
        <w:t xml:space="preserve">производственных </w:t>
      </w:r>
      <w:r w:rsidR="007C2158">
        <w:rPr>
          <w:sz w:val="28"/>
          <w:szCs w:val="28"/>
        </w:rPr>
        <w:t xml:space="preserve">затрат </w:t>
      </w:r>
    </w:p>
    <w:p w:rsidR="007C2158" w:rsidRDefault="007C2158" w:rsidP="007C2158">
      <w:pPr>
        <w:spacing w:line="360" w:lineRule="auto"/>
        <w:ind w:left="360"/>
        <w:jc w:val="center"/>
        <w:rPr>
          <w:sz w:val="28"/>
          <w:szCs w:val="28"/>
        </w:rPr>
      </w:pPr>
    </w:p>
    <w:p w:rsidR="007C2158" w:rsidRDefault="007C2158" w:rsidP="007C2158">
      <w:pPr>
        <w:spacing w:line="360" w:lineRule="auto"/>
        <w:ind w:left="360"/>
        <w:jc w:val="center"/>
        <w:rPr>
          <w:sz w:val="28"/>
          <w:szCs w:val="28"/>
        </w:rPr>
      </w:pPr>
    </w:p>
    <w:p w:rsidR="007C2158" w:rsidRDefault="007C2158" w:rsidP="000A0E76">
      <w:pPr>
        <w:spacing w:line="360" w:lineRule="auto"/>
        <w:ind w:left="360"/>
        <w:jc w:val="center"/>
        <w:rPr>
          <w:sz w:val="28"/>
          <w:szCs w:val="28"/>
        </w:rPr>
      </w:pPr>
    </w:p>
    <w:p w:rsidR="000A0E76" w:rsidRDefault="000A0E76" w:rsidP="000A0E76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0E76">
        <w:rPr>
          <w:color w:val="000000"/>
          <w:sz w:val="28"/>
          <w:szCs w:val="28"/>
        </w:rPr>
        <w:t>Понятие затрат предприятия существенно различается в зависимости от их экономического назначения. Четкое разграничение затрат по их роли в процессе воспроизводства является определяющим моментом в теории и практической деятельности</w:t>
      </w:r>
      <w:r w:rsidR="008F0761" w:rsidRPr="008F0761">
        <w:rPr>
          <w:color w:val="000000"/>
          <w:sz w:val="28"/>
          <w:szCs w:val="28"/>
        </w:rPr>
        <w:t xml:space="preserve"> [29]</w:t>
      </w:r>
      <w:r w:rsidRPr="000A0E76">
        <w:rPr>
          <w:color w:val="000000"/>
          <w:sz w:val="28"/>
          <w:szCs w:val="28"/>
        </w:rPr>
        <w:t xml:space="preserve">. В соответствии с ним на всех уровнях управления осуществляется группировка затрат, формируется себестоимость продукции, определяются источники финансирования. </w:t>
      </w:r>
    </w:p>
    <w:p w:rsidR="000A0E76" w:rsidRPr="000A0E76" w:rsidRDefault="000A0E76" w:rsidP="000A0E76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0E76">
        <w:rPr>
          <w:color w:val="000000"/>
          <w:sz w:val="28"/>
          <w:szCs w:val="28"/>
        </w:rPr>
        <w:t>По воспроизведенному признаку затраты предприятия подразделяются на три вида:</w:t>
      </w:r>
    </w:p>
    <w:p w:rsidR="000A0E76" w:rsidRPr="000A0E76" w:rsidRDefault="000A0E76" w:rsidP="000A0E76">
      <w:pPr>
        <w:pStyle w:val="10"/>
        <w:tabs>
          <w:tab w:val="left" w:pos="18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0A0E76">
        <w:rPr>
          <w:color w:val="000000"/>
          <w:sz w:val="28"/>
          <w:szCs w:val="28"/>
        </w:rPr>
        <w:t>затраты на производство и реализацию продукц</w:t>
      </w:r>
      <w:r>
        <w:rPr>
          <w:color w:val="000000"/>
          <w:sz w:val="28"/>
          <w:szCs w:val="28"/>
        </w:rPr>
        <w:t>ии, образующие ее себестоимость</w:t>
      </w:r>
      <w:r w:rsidRPr="000A0E76">
        <w:rPr>
          <w:color w:val="000000"/>
          <w:sz w:val="28"/>
          <w:szCs w:val="28"/>
        </w:rPr>
        <w:t>;</w:t>
      </w:r>
    </w:p>
    <w:p w:rsidR="000A0E76" w:rsidRPr="000A0E76" w:rsidRDefault="000A0E76" w:rsidP="000A0E76">
      <w:pPr>
        <w:pStyle w:val="1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0E76">
        <w:rPr>
          <w:color w:val="000000"/>
          <w:sz w:val="28"/>
          <w:szCs w:val="28"/>
        </w:rPr>
        <w:t>• затраты на расширение и обновление производства;</w:t>
      </w:r>
    </w:p>
    <w:p w:rsidR="000A0E76" w:rsidRPr="000A0E76" w:rsidRDefault="000A0E76" w:rsidP="000A0E76">
      <w:pPr>
        <w:pStyle w:val="1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0E76">
        <w:rPr>
          <w:color w:val="000000"/>
          <w:sz w:val="28"/>
          <w:szCs w:val="28"/>
        </w:rPr>
        <w:t>• затраты на социально-культурные, жилищно-бытовые и иные аналогичные нужды предприятия</w:t>
      </w:r>
      <w:r>
        <w:rPr>
          <w:color w:val="000000"/>
          <w:sz w:val="28"/>
          <w:szCs w:val="28"/>
        </w:rPr>
        <w:t>.</w:t>
      </w:r>
    </w:p>
    <w:p w:rsidR="000A0E76" w:rsidRPr="000A0E76" w:rsidRDefault="000A0E76" w:rsidP="000A0E76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0E76">
        <w:rPr>
          <w:color w:val="000000"/>
          <w:sz w:val="28"/>
          <w:szCs w:val="28"/>
        </w:rPr>
        <w:t>Затраты на производство и реализацию продукции представляют собой расходы предприятия, выраженные в денежной форме и связанные с использованием в процессе произво</w:t>
      </w:r>
      <w:r>
        <w:rPr>
          <w:color w:val="000000"/>
          <w:sz w:val="28"/>
          <w:szCs w:val="28"/>
        </w:rPr>
        <w:t>дства сырья и материалов</w:t>
      </w:r>
      <w:r w:rsidRPr="000A0E76">
        <w:rPr>
          <w:color w:val="000000"/>
          <w:sz w:val="28"/>
          <w:szCs w:val="28"/>
        </w:rPr>
        <w:t>, энергии, труда, основных фондов, нематериальных активов и других затрат некапитального характера. Они включаются в себестоимость выпускаемой продукции, уровень которой определяет объем прибыли, рентабельность продукции и капитала, а также другие конечные показатели финансово-экономической деятельности предприятия</w:t>
      </w:r>
      <w:r w:rsidR="008F0761" w:rsidRPr="008F0761">
        <w:rPr>
          <w:color w:val="000000"/>
          <w:sz w:val="28"/>
          <w:szCs w:val="28"/>
        </w:rPr>
        <w:t xml:space="preserve"> [11]</w:t>
      </w:r>
      <w:r w:rsidRPr="000A0E76">
        <w:rPr>
          <w:color w:val="000000"/>
          <w:sz w:val="28"/>
          <w:szCs w:val="28"/>
        </w:rPr>
        <w:t>.</w:t>
      </w:r>
    </w:p>
    <w:p w:rsidR="000A0E76" w:rsidRPr="000A0E76" w:rsidRDefault="000A0E76" w:rsidP="000A0E76">
      <w:pPr>
        <w:pStyle w:val="a7"/>
        <w:widowControl w:val="0"/>
        <w:spacing w:after="0" w:line="360" w:lineRule="auto"/>
        <w:ind w:firstLine="360"/>
        <w:jc w:val="both"/>
        <w:rPr>
          <w:color w:val="000000"/>
          <w:sz w:val="28"/>
          <w:szCs w:val="28"/>
        </w:rPr>
      </w:pPr>
      <w:r w:rsidRPr="000A0E76">
        <w:rPr>
          <w:color w:val="000000"/>
          <w:sz w:val="28"/>
          <w:szCs w:val="28"/>
        </w:rPr>
        <w:t>Затраты на производство и реализацию продукции классифицируются по ряду признаков:</w:t>
      </w:r>
    </w:p>
    <w:p w:rsidR="000A0E76" w:rsidRPr="00A23499" w:rsidRDefault="000A0E76" w:rsidP="00147BA3">
      <w:pPr>
        <w:pStyle w:val="a7"/>
        <w:widowControl w:val="0"/>
        <w:spacing w:after="0" w:line="360" w:lineRule="auto"/>
        <w:ind w:firstLine="360"/>
        <w:jc w:val="both"/>
        <w:rPr>
          <w:color w:val="000000"/>
          <w:sz w:val="28"/>
          <w:szCs w:val="28"/>
        </w:rPr>
      </w:pPr>
      <w:r w:rsidRPr="00A23499">
        <w:rPr>
          <w:sz w:val="28"/>
          <w:szCs w:val="28"/>
        </w:rPr>
        <w:t xml:space="preserve">• по роли в процессе производства они подразделяются на основные и накладные. </w:t>
      </w:r>
      <w:r w:rsidRPr="00A23499">
        <w:rPr>
          <w:i/>
          <w:sz w:val="28"/>
          <w:szCs w:val="28"/>
        </w:rPr>
        <w:t>Основные затраты</w:t>
      </w:r>
      <w:r w:rsidRPr="00A23499">
        <w:rPr>
          <w:sz w:val="28"/>
          <w:szCs w:val="28"/>
        </w:rPr>
        <w:t xml:space="preserve"> непосредственно формируют создаваемый продукт, составляют его физическую основу:</w:t>
      </w:r>
      <w:r w:rsidR="00147BA3" w:rsidRPr="00A23499">
        <w:rPr>
          <w:sz w:val="28"/>
          <w:szCs w:val="28"/>
        </w:rPr>
        <w:t xml:space="preserve"> </w:t>
      </w:r>
      <w:r w:rsidRPr="00A23499">
        <w:rPr>
          <w:sz w:val="28"/>
          <w:szCs w:val="28"/>
        </w:rPr>
        <w:t xml:space="preserve">сырье, материалы, полуфабрикаты, заработная плата и т.п. </w:t>
      </w:r>
      <w:r w:rsidRPr="00A23499">
        <w:rPr>
          <w:i/>
          <w:sz w:val="28"/>
          <w:szCs w:val="28"/>
        </w:rPr>
        <w:t>Накладные затраты</w:t>
      </w:r>
      <w:r w:rsidRPr="00A23499">
        <w:rPr>
          <w:sz w:val="28"/>
          <w:szCs w:val="28"/>
        </w:rPr>
        <w:t xml:space="preserve"> связаны с обслуживанием процесса производства: содержание оборудования, цехового и общезаводского персонала и т.п.;</w:t>
      </w:r>
    </w:p>
    <w:p w:rsidR="000A0E76" w:rsidRPr="000A0E76" w:rsidRDefault="000A0E76" w:rsidP="000A0E76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0E76">
        <w:rPr>
          <w:color w:val="000000"/>
          <w:sz w:val="28"/>
          <w:szCs w:val="28"/>
        </w:rPr>
        <w:t xml:space="preserve">• по способу включения в себестоимость продукции затраты делятся на прямые и косвенные. </w:t>
      </w:r>
      <w:r w:rsidRPr="000A0E76">
        <w:rPr>
          <w:i/>
          <w:color w:val="000000"/>
          <w:sz w:val="28"/>
          <w:szCs w:val="28"/>
        </w:rPr>
        <w:t>Прямые затраты</w:t>
      </w:r>
      <w:r w:rsidRPr="000A0E76">
        <w:rPr>
          <w:color w:val="000000"/>
          <w:sz w:val="28"/>
          <w:szCs w:val="28"/>
        </w:rPr>
        <w:t xml:space="preserve"> можно непосредственно отнести на себестоимость единицы каждого вида изделий: сырье, энергия технологическая, заработная плата станочников и др. </w:t>
      </w:r>
      <w:r w:rsidRPr="000A0E76">
        <w:rPr>
          <w:i/>
          <w:color w:val="000000"/>
          <w:sz w:val="28"/>
          <w:szCs w:val="28"/>
        </w:rPr>
        <w:t>Косвенные затраты</w:t>
      </w:r>
      <w:r w:rsidRPr="000A0E76">
        <w:rPr>
          <w:color w:val="000000"/>
          <w:sz w:val="28"/>
          <w:szCs w:val="28"/>
        </w:rPr>
        <w:t xml:space="preserve"> распределяются по отдельным группам продукции пропорционально избранной базе;</w:t>
      </w:r>
    </w:p>
    <w:p w:rsidR="000A0E76" w:rsidRPr="000A0E76" w:rsidRDefault="000A0E76" w:rsidP="000A0E76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0E76">
        <w:rPr>
          <w:color w:val="000000"/>
          <w:sz w:val="28"/>
          <w:szCs w:val="28"/>
        </w:rPr>
        <w:t xml:space="preserve">• по зависимости затрат от изменения объема выпуска продукции они подразделяются на постоянные и переменные. Величина </w:t>
      </w:r>
      <w:r w:rsidRPr="000A0E76">
        <w:rPr>
          <w:i/>
          <w:color w:val="000000"/>
          <w:sz w:val="28"/>
          <w:szCs w:val="28"/>
        </w:rPr>
        <w:t>постоянных затрат</w:t>
      </w:r>
      <w:r w:rsidRPr="000A0E76">
        <w:rPr>
          <w:color w:val="000000"/>
          <w:sz w:val="28"/>
          <w:szCs w:val="28"/>
        </w:rPr>
        <w:t xml:space="preserve"> остается одинаковой при изменении объема производства (арендная плата, амортизация, содержание зданий и др.). </w:t>
      </w:r>
      <w:r w:rsidRPr="000A0E76">
        <w:rPr>
          <w:i/>
          <w:color w:val="000000"/>
          <w:sz w:val="28"/>
          <w:szCs w:val="28"/>
        </w:rPr>
        <w:t>Переменные расходы,</w:t>
      </w:r>
      <w:r w:rsidRPr="000A0E76">
        <w:rPr>
          <w:color w:val="000000"/>
          <w:sz w:val="28"/>
          <w:szCs w:val="28"/>
        </w:rPr>
        <w:t xml:space="preserve"> напротив, увеличиваются или уменьшаются под влиянием динамики выпуска продукции. Эта группировка затрат широко используется в теории зарубежной микроэкономики;</w:t>
      </w:r>
    </w:p>
    <w:p w:rsidR="000A0E76" w:rsidRPr="000A0E76" w:rsidRDefault="000A0E76" w:rsidP="000A0E76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0E76">
        <w:rPr>
          <w:color w:val="000000"/>
          <w:sz w:val="28"/>
          <w:szCs w:val="28"/>
        </w:rPr>
        <w:t xml:space="preserve">• по способам учета и группировки затрат они подразделяются на </w:t>
      </w:r>
      <w:r w:rsidRPr="000A0E76">
        <w:rPr>
          <w:i/>
          <w:color w:val="000000"/>
          <w:sz w:val="28"/>
          <w:szCs w:val="28"/>
        </w:rPr>
        <w:t>простые</w:t>
      </w:r>
      <w:r w:rsidRPr="000A0E76">
        <w:rPr>
          <w:color w:val="000000"/>
          <w:sz w:val="28"/>
          <w:szCs w:val="28"/>
        </w:rPr>
        <w:t xml:space="preserve"> (сырье, материалы, зарплата, износ, энергия и т.п.) и </w:t>
      </w:r>
      <w:r w:rsidRPr="000A0E76">
        <w:rPr>
          <w:i/>
          <w:color w:val="000000"/>
          <w:sz w:val="28"/>
          <w:szCs w:val="28"/>
        </w:rPr>
        <w:t>комплексные,</w:t>
      </w:r>
      <w:r w:rsidRPr="000A0E76">
        <w:rPr>
          <w:color w:val="000000"/>
          <w:sz w:val="28"/>
          <w:szCs w:val="28"/>
        </w:rPr>
        <w:t xml:space="preserve"> т.е. собираемые в группы либо по функциональной роли в процессе производства (малоценные и быстроизнашиваемые предметы), либо по месту осуществления затрат (цеховые расходы, общезаводские расходы и т.п.)</w:t>
      </w:r>
      <w:r w:rsidR="008F0761" w:rsidRPr="008F0761">
        <w:rPr>
          <w:color w:val="000000"/>
          <w:sz w:val="28"/>
          <w:szCs w:val="28"/>
        </w:rPr>
        <w:t xml:space="preserve"> </w:t>
      </w:r>
      <w:r w:rsidR="008F0761">
        <w:rPr>
          <w:color w:val="000000"/>
          <w:sz w:val="28"/>
          <w:szCs w:val="28"/>
          <w:lang w:val="en-US"/>
        </w:rPr>
        <w:t>[14]</w:t>
      </w:r>
      <w:r w:rsidRPr="000A0E76">
        <w:rPr>
          <w:color w:val="000000"/>
          <w:sz w:val="28"/>
          <w:szCs w:val="28"/>
        </w:rPr>
        <w:t>;</w:t>
      </w:r>
    </w:p>
    <w:p w:rsidR="000A0E76" w:rsidRPr="000A0E76" w:rsidRDefault="000A0E76" w:rsidP="000A0E76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0E76">
        <w:rPr>
          <w:color w:val="000000"/>
          <w:sz w:val="28"/>
          <w:szCs w:val="28"/>
        </w:rPr>
        <w:t xml:space="preserve">• по срокам использования в производстве различаются каждодневные, или </w:t>
      </w:r>
      <w:r w:rsidRPr="000A0E76">
        <w:rPr>
          <w:i/>
          <w:color w:val="000000"/>
          <w:sz w:val="28"/>
          <w:szCs w:val="28"/>
        </w:rPr>
        <w:t>текущие,</w:t>
      </w:r>
      <w:r w:rsidRPr="000A0E76">
        <w:rPr>
          <w:color w:val="000000"/>
          <w:sz w:val="28"/>
          <w:szCs w:val="28"/>
        </w:rPr>
        <w:t xml:space="preserve"> затраты и </w:t>
      </w:r>
      <w:r w:rsidRPr="000A0E76">
        <w:rPr>
          <w:i/>
          <w:color w:val="000000"/>
          <w:sz w:val="28"/>
          <w:szCs w:val="28"/>
        </w:rPr>
        <w:t>единовременные,</w:t>
      </w:r>
      <w:r w:rsidRPr="000A0E76">
        <w:rPr>
          <w:color w:val="000000"/>
          <w:sz w:val="28"/>
          <w:szCs w:val="28"/>
        </w:rPr>
        <w:t xml:space="preserve"> разовые затраты, осуществляемые реже чем один раз в месяц.</w:t>
      </w:r>
    </w:p>
    <w:p w:rsidR="00A23499" w:rsidRDefault="00147BA3" w:rsidP="00A23499">
      <w:pPr>
        <w:pStyle w:val="3"/>
        <w:widowControl w:val="0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E7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E76" w:rsidRPr="000A0E76">
        <w:rPr>
          <w:rFonts w:ascii="Times New Roman" w:hAnsi="Times New Roman" w:cs="Times New Roman"/>
          <w:sz w:val="28"/>
          <w:szCs w:val="28"/>
        </w:rPr>
        <w:t>по экономическому содержанию группируются по следующим э</w:t>
      </w:r>
      <w:r w:rsidR="00A23499">
        <w:rPr>
          <w:rFonts w:ascii="Times New Roman" w:hAnsi="Times New Roman" w:cs="Times New Roman"/>
          <w:sz w:val="28"/>
          <w:szCs w:val="28"/>
        </w:rPr>
        <w:t>лементам:</w:t>
      </w:r>
    </w:p>
    <w:p w:rsidR="00A23499" w:rsidRDefault="00A23499" w:rsidP="00A23499">
      <w:pPr>
        <w:pStyle w:val="3"/>
        <w:widowControl w:val="0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материальные затраты,</w:t>
      </w:r>
    </w:p>
    <w:p w:rsidR="00A23499" w:rsidRDefault="00A23499" w:rsidP="00147BA3">
      <w:pPr>
        <w:pStyle w:val="3"/>
        <w:widowControl w:val="0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0E76" w:rsidRPr="000A0E76">
        <w:rPr>
          <w:rFonts w:ascii="Times New Roman" w:hAnsi="Times New Roman" w:cs="Times New Roman"/>
          <w:sz w:val="28"/>
          <w:szCs w:val="28"/>
        </w:rPr>
        <w:t xml:space="preserve">затраты на оплату труда, </w:t>
      </w:r>
    </w:p>
    <w:p w:rsidR="00A23499" w:rsidRDefault="00A23499" w:rsidP="00147BA3">
      <w:pPr>
        <w:pStyle w:val="3"/>
        <w:widowControl w:val="0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0E76" w:rsidRPr="000A0E76">
        <w:rPr>
          <w:rFonts w:ascii="Times New Roman" w:hAnsi="Times New Roman" w:cs="Times New Roman"/>
          <w:sz w:val="28"/>
          <w:szCs w:val="28"/>
        </w:rPr>
        <w:t xml:space="preserve">отчисления на социальные нужды, </w:t>
      </w:r>
    </w:p>
    <w:p w:rsidR="00A23499" w:rsidRDefault="00A23499" w:rsidP="00147BA3">
      <w:pPr>
        <w:pStyle w:val="3"/>
        <w:widowControl w:val="0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0E76" w:rsidRPr="000A0E76">
        <w:rPr>
          <w:rFonts w:ascii="Times New Roman" w:hAnsi="Times New Roman" w:cs="Times New Roman"/>
          <w:sz w:val="28"/>
          <w:szCs w:val="28"/>
        </w:rPr>
        <w:t xml:space="preserve">амортизация основных фондов, </w:t>
      </w:r>
    </w:p>
    <w:p w:rsidR="00A23499" w:rsidRDefault="00A23499" w:rsidP="00147BA3">
      <w:pPr>
        <w:pStyle w:val="3"/>
        <w:widowControl w:val="0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0E76" w:rsidRPr="000A0E76">
        <w:rPr>
          <w:rFonts w:ascii="Times New Roman" w:hAnsi="Times New Roman" w:cs="Times New Roman"/>
          <w:sz w:val="28"/>
          <w:szCs w:val="28"/>
        </w:rPr>
        <w:t xml:space="preserve">прочие затраты. </w:t>
      </w:r>
    </w:p>
    <w:p w:rsidR="000A0E76" w:rsidRPr="000A0E76" w:rsidRDefault="000A0E76" w:rsidP="00147BA3">
      <w:pPr>
        <w:pStyle w:val="3"/>
        <w:widowControl w:val="0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E76">
        <w:rPr>
          <w:rFonts w:ascii="Times New Roman" w:hAnsi="Times New Roman" w:cs="Times New Roman"/>
          <w:sz w:val="28"/>
          <w:szCs w:val="28"/>
        </w:rPr>
        <w:t>Их структура формируется под влиянием различных факторов: характера производимой продукции и потребляемых материально-сырьевых ресурсов, технического уровня производства, форм его организации и размещения, условий снабжения и сбыта продукции и т.д. В зависимости от преобладающей доли отдельных элементов затрат различают следующие виды отраслей и производств: материалоемкие, трудоемкие, фондоемкие, топливо- и энергоемкие и смешанные</w:t>
      </w:r>
      <w:r w:rsidR="008F0761" w:rsidRPr="008F0761">
        <w:rPr>
          <w:rFonts w:ascii="Times New Roman" w:hAnsi="Times New Roman" w:cs="Times New Roman"/>
          <w:sz w:val="28"/>
          <w:szCs w:val="28"/>
        </w:rPr>
        <w:t xml:space="preserve"> [9]</w:t>
      </w:r>
      <w:r w:rsidRPr="000A0E76">
        <w:rPr>
          <w:rFonts w:ascii="Times New Roman" w:hAnsi="Times New Roman" w:cs="Times New Roman"/>
          <w:sz w:val="28"/>
          <w:szCs w:val="28"/>
        </w:rPr>
        <w:t xml:space="preserve">. Структура затрат не остается постоянной, она динамична. </w:t>
      </w:r>
    </w:p>
    <w:p w:rsidR="000A0E76" w:rsidRPr="000A0E76" w:rsidRDefault="00147BA3" w:rsidP="00147BA3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0E76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п</w:t>
      </w:r>
      <w:r w:rsidR="000A0E76" w:rsidRPr="000A0E76">
        <w:rPr>
          <w:color w:val="000000"/>
          <w:sz w:val="28"/>
          <w:szCs w:val="28"/>
        </w:rPr>
        <w:t>о методам планирования, учета и распределения затраты классифицируются по экономическим элементам – сметный разрез затрат и по месту их осуществления – группировка по статьям калькуляции</w:t>
      </w:r>
      <w:r w:rsidR="008F0761" w:rsidRPr="008F0761">
        <w:rPr>
          <w:color w:val="000000"/>
          <w:sz w:val="28"/>
          <w:szCs w:val="28"/>
        </w:rPr>
        <w:t xml:space="preserve"> [7]</w:t>
      </w:r>
      <w:r w:rsidR="000A0E76" w:rsidRPr="000A0E76">
        <w:rPr>
          <w:color w:val="000000"/>
          <w:sz w:val="28"/>
          <w:szCs w:val="28"/>
        </w:rPr>
        <w:t xml:space="preserve">. </w:t>
      </w:r>
    </w:p>
    <w:p w:rsidR="000A0E76" w:rsidRPr="000A0E76" w:rsidRDefault="000A0E76" w:rsidP="00147BA3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0E76">
        <w:rPr>
          <w:color w:val="000000"/>
          <w:sz w:val="28"/>
          <w:szCs w:val="28"/>
        </w:rPr>
        <w:t>По смете затрат исчисляется себестоимость валовой продукции, изменение остатка незавершенного производства, списание затрат на непроизводственные счета.</w:t>
      </w:r>
    </w:p>
    <w:p w:rsidR="00147BA3" w:rsidRPr="008F0761" w:rsidRDefault="000A0E76" w:rsidP="00147BA3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0E76">
        <w:rPr>
          <w:color w:val="000000"/>
          <w:sz w:val="28"/>
          <w:szCs w:val="28"/>
        </w:rPr>
        <w:t xml:space="preserve">Вместе с тем на основе сметного разреза нельзя определить конкретное направление и место использования затрат (производственный процесс, обслуживание цеха, содержание заводоуправления и т.п.), что не позволяет анализировать эффективность использования затрат, вскрывать резервы их снижения. А главное, на основе элементов сметы невозможно определить себестоимость единицы выпускаемой продукции в разрезе всего ассортимента, а также каждого наименования, группы, вида. Эти задачи решает классификация затрат </w:t>
      </w:r>
      <w:r w:rsidRPr="000A0E76">
        <w:rPr>
          <w:i/>
          <w:color w:val="000000"/>
          <w:sz w:val="28"/>
          <w:szCs w:val="28"/>
        </w:rPr>
        <w:t>по статьям калькуляции</w:t>
      </w:r>
      <w:bookmarkStart w:id="0" w:name="_Toc509376187"/>
      <w:bookmarkEnd w:id="0"/>
      <w:r w:rsidR="008F0761">
        <w:rPr>
          <w:color w:val="000000"/>
          <w:sz w:val="28"/>
          <w:szCs w:val="28"/>
        </w:rPr>
        <w:t>.</w:t>
      </w:r>
    </w:p>
    <w:p w:rsidR="000A0E76" w:rsidRPr="000A0E76" w:rsidRDefault="000A0E76" w:rsidP="00147BA3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A0E76">
        <w:rPr>
          <w:color w:val="000000"/>
          <w:sz w:val="28"/>
          <w:szCs w:val="28"/>
        </w:rPr>
        <w:t>Классификация затрат по статьям калькуляции позволяет определить себестоимость единицы продукции, распределить затраты по ассортиментным группам, установить объем расходов по каждому виду работ, производственным подразделениям, аппарату управления, выявить резервы снижения затрат</w:t>
      </w:r>
      <w:r w:rsidR="008F0761" w:rsidRPr="008F0761">
        <w:rPr>
          <w:color w:val="000000"/>
          <w:sz w:val="28"/>
          <w:szCs w:val="28"/>
        </w:rPr>
        <w:t xml:space="preserve"> [23]</w:t>
      </w:r>
      <w:r w:rsidRPr="000A0E76">
        <w:rPr>
          <w:color w:val="000000"/>
          <w:sz w:val="28"/>
          <w:szCs w:val="28"/>
        </w:rPr>
        <w:t xml:space="preserve">. </w:t>
      </w:r>
    </w:p>
    <w:p w:rsidR="007C2158" w:rsidRDefault="007C2158" w:rsidP="000A0E76">
      <w:pPr>
        <w:spacing w:line="360" w:lineRule="auto"/>
        <w:ind w:left="360"/>
        <w:jc w:val="both"/>
        <w:rPr>
          <w:sz w:val="28"/>
          <w:szCs w:val="28"/>
        </w:rPr>
      </w:pPr>
    </w:p>
    <w:p w:rsidR="007C2158" w:rsidRDefault="007C2158" w:rsidP="000A0E76">
      <w:pPr>
        <w:spacing w:line="360" w:lineRule="auto"/>
        <w:ind w:left="360"/>
        <w:jc w:val="center"/>
        <w:rPr>
          <w:sz w:val="28"/>
          <w:szCs w:val="28"/>
        </w:rPr>
      </w:pPr>
    </w:p>
    <w:p w:rsidR="00C51CC9" w:rsidRDefault="00C51CC9" w:rsidP="000A0E76">
      <w:pPr>
        <w:spacing w:line="360" w:lineRule="auto"/>
        <w:ind w:left="360"/>
        <w:jc w:val="center"/>
        <w:rPr>
          <w:sz w:val="28"/>
          <w:szCs w:val="28"/>
        </w:rPr>
      </w:pPr>
    </w:p>
    <w:p w:rsidR="00A352BE" w:rsidRPr="00A352BE" w:rsidRDefault="009763AD" w:rsidP="009763AD">
      <w:pPr>
        <w:pStyle w:val="10"/>
        <w:numPr>
          <w:ilvl w:val="1"/>
          <w:numId w:val="6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2BE" w:rsidRPr="00A352BE">
        <w:rPr>
          <w:sz w:val="28"/>
          <w:szCs w:val="28"/>
        </w:rPr>
        <w:t>Методика исчисления себестоимости продукции</w:t>
      </w:r>
    </w:p>
    <w:p w:rsidR="00A352BE" w:rsidRPr="00A352BE" w:rsidRDefault="00A352BE" w:rsidP="00A352BE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A352BE" w:rsidRPr="00A352BE" w:rsidRDefault="00A352BE" w:rsidP="00A352BE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A352BE" w:rsidRPr="00A352BE" w:rsidRDefault="00A352BE" w:rsidP="00A352BE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A352BE" w:rsidRPr="00A352BE" w:rsidRDefault="00A352BE" w:rsidP="00A352BE">
      <w:pPr>
        <w:pStyle w:val="a3"/>
        <w:spacing w:before="0" w:beforeAutospacing="0" w:after="0" w:afterAutospacing="0" w:line="360" w:lineRule="auto"/>
        <w:ind w:firstLine="360"/>
        <w:jc w:val="both"/>
        <w:rPr>
          <w:rFonts w:ascii="Verdana" w:hAnsi="Verdana"/>
          <w:sz w:val="28"/>
          <w:szCs w:val="28"/>
        </w:rPr>
      </w:pPr>
      <w:r w:rsidRPr="00A352BE">
        <w:rPr>
          <w:color w:val="000000"/>
          <w:sz w:val="28"/>
          <w:szCs w:val="28"/>
        </w:rPr>
        <w:t xml:space="preserve">Расчет себестоимости единицы конкретного вида продукции осуществляется посредством калькулирования по установленным статьям затрат. </w:t>
      </w:r>
      <w:r w:rsidRPr="00A352BE">
        <w:rPr>
          <w:sz w:val="28"/>
          <w:szCs w:val="28"/>
        </w:rPr>
        <w:t>Калькулирование себестоимости представляет собой особую систему расчетов, посредством которой может быть определена как себестоимость всей прои</w:t>
      </w:r>
      <w:r>
        <w:rPr>
          <w:sz w:val="28"/>
          <w:szCs w:val="28"/>
        </w:rPr>
        <w:t>зведенной продукции (или отдель</w:t>
      </w:r>
      <w:r w:rsidRPr="00A352BE">
        <w:rPr>
          <w:sz w:val="28"/>
          <w:szCs w:val="28"/>
        </w:rPr>
        <w:t>ных ее частей), так и себестоимость единицы</w:t>
      </w:r>
      <w:r>
        <w:rPr>
          <w:sz w:val="28"/>
          <w:szCs w:val="28"/>
        </w:rPr>
        <w:t xml:space="preserve"> каждого вида про</w:t>
      </w:r>
      <w:r w:rsidRPr="00A352BE">
        <w:rPr>
          <w:sz w:val="28"/>
          <w:szCs w:val="28"/>
        </w:rPr>
        <w:t>дукции</w:t>
      </w:r>
      <w:r w:rsidR="008F0761" w:rsidRPr="008F0761">
        <w:rPr>
          <w:sz w:val="28"/>
          <w:szCs w:val="28"/>
        </w:rPr>
        <w:t xml:space="preserve"> [19]</w:t>
      </w:r>
      <w:r w:rsidRPr="00A352BE">
        <w:rPr>
          <w:sz w:val="28"/>
          <w:szCs w:val="28"/>
        </w:rPr>
        <w:t>.</w:t>
      </w:r>
    </w:p>
    <w:p w:rsidR="00A352BE" w:rsidRPr="00A352BE" w:rsidRDefault="00A352BE" w:rsidP="00A352BE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352BE">
        <w:rPr>
          <w:color w:val="000000"/>
          <w:sz w:val="28"/>
          <w:szCs w:val="28"/>
        </w:rPr>
        <w:t xml:space="preserve"> Различают плановую, нормативную, сметную и фактическую калькуляции. </w:t>
      </w:r>
      <w:r w:rsidRPr="00A352BE">
        <w:rPr>
          <w:i/>
          <w:color w:val="000000"/>
          <w:sz w:val="28"/>
          <w:szCs w:val="28"/>
        </w:rPr>
        <w:t>Плановая калькуляция</w:t>
      </w:r>
      <w:r w:rsidRPr="00A352BE">
        <w:rPr>
          <w:color w:val="000000"/>
          <w:sz w:val="28"/>
          <w:szCs w:val="28"/>
        </w:rPr>
        <w:t xml:space="preserve"> отражает планируемые затраты на изготовление продукции на предстоящий период. </w:t>
      </w:r>
      <w:r w:rsidRPr="00A352BE">
        <w:rPr>
          <w:i/>
          <w:color w:val="000000"/>
          <w:sz w:val="28"/>
          <w:szCs w:val="28"/>
        </w:rPr>
        <w:t>Нормативная калькуляция</w:t>
      </w:r>
      <w:r w:rsidRPr="00A352BE">
        <w:rPr>
          <w:color w:val="000000"/>
          <w:sz w:val="28"/>
          <w:szCs w:val="28"/>
        </w:rPr>
        <w:t xml:space="preserve"> включает затраты, исчисленные на базе установленных (как правило, оптимальных, желаемых для достижения) норм материальных и трудовых затрат и смет по обслуживанию производства. </w:t>
      </w:r>
      <w:r w:rsidRPr="00A352BE">
        <w:rPr>
          <w:i/>
          <w:color w:val="000000"/>
          <w:sz w:val="28"/>
          <w:szCs w:val="28"/>
        </w:rPr>
        <w:t>Сметные калькуляции</w:t>
      </w:r>
      <w:r w:rsidRPr="00A352BE">
        <w:rPr>
          <w:color w:val="000000"/>
          <w:sz w:val="28"/>
          <w:szCs w:val="28"/>
        </w:rPr>
        <w:t xml:space="preserve"> разрабатываются на новую продукцию, впервые выпускаемую предприятием, которая требует разработки соответствующей нормативной базы. </w:t>
      </w:r>
      <w:r w:rsidRPr="00A352BE">
        <w:rPr>
          <w:i/>
          <w:color w:val="000000"/>
          <w:sz w:val="28"/>
          <w:szCs w:val="28"/>
        </w:rPr>
        <w:t>Фактическая калькуляция –</w:t>
      </w:r>
      <w:r w:rsidRPr="00A352BE">
        <w:rPr>
          <w:color w:val="000000"/>
          <w:sz w:val="28"/>
          <w:szCs w:val="28"/>
        </w:rPr>
        <w:t xml:space="preserve"> это отчетная калькуляция, отражающая общую сумму фактически использованных затрат на производство и реализацию продукции.</w:t>
      </w:r>
    </w:p>
    <w:p w:rsidR="00A352BE" w:rsidRPr="00A16878" w:rsidRDefault="00A352BE" w:rsidP="00A352BE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352BE">
        <w:rPr>
          <w:color w:val="000000"/>
          <w:sz w:val="28"/>
          <w:szCs w:val="28"/>
        </w:rPr>
        <w:t xml:space="preserve">При разработке калькуляции на единицу продукции затраты, как известно, подразделяются на прямые и косвенные. Прямые </w:t>
      </w:r>
      <w:r w:rsidRPr="00A352BE">
        <w:rPr>
          <w:i/>
          <w:color w:val="000000"/>
          <w:sz w:val="28"/>
          <w:szCs w:val="28"/>
        </w:rPr>
        <w:t>затраты</w:t>
      </w:r>
      <w:r w:rsidRPr="00A352BE">
        <w:rPr>
          <w:color w:val="000000"/>
          <w:sz w:val="28"/>
          <w:szCs w:val="28"/>
        </w:rPr>
        <w:t xml:space="preserve"> можно сразу же отнести на себестоимость единицы каждого вида изделий: сырье, материалы, энергия технологическая, заработная плата основных рабочих и т.д.</w:t>
      </w:r>
      <w:r w:rsidR="008F0761" w:rsidRPr="008F0761">
        <w:rPr>
          <w:color w:val="000000"/>
          <w:sz w:val="28"/>
          <w:szCs w:val="28"/>
        </w:rPr>
        <w:t xml:space="preserve"> [</w:t>
      </w:r>
      <w:r w:rsidR="00A16878" w:rsidRPr="00A16878">
        <w:rPr>
          <w:color w:val="000000"/>
          <w:sz w:val="28"/>
          <w:szCs w:val="28"/>
        </w:rPr>
        <w:t>10</w:t>
      </w:r>
      <w:r w:rsidR="008F0761" w:rsidRPr="008F0761">
        <w:rPr>
          <w:color w:val="000000"/>
          <w:sz w:val="28"/>
          <w:szCs w:val="28"/>
        </w:rPr>
        <w:t>]</w:t>
      </w:r>
      <w:r w:rsidR="008F0761">
        <w:rPr>
          <w:color w:val="000000"/>
          <w:sz w:val="28"/>
          <w:szCs w:val="28"/>
        </w:rPr>
        <w:t>.</w:t>
      </w:r>
    </w:p>
    <w:p w:rsidR="00A352BE" w:rsidRPr="00A352BE" w:rsidRDefault="00A352BE" w:rsidP="00A352BE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352BE">
        <w:rPr>
          <w:color w:val="000000"/>
          <w:sz w:val="28"/>
          <w:szCs w:val="28"/>
        </w:rPr>
        <w:t>Прямые материальные затраты включаются в себестоимость на основе установленных норм расхода и цен на данный вид ресурса. Основная заработная плата производственных рабочих определяется исходя из действующих норм труда (выработки, времени) и сдельных расценок (при сдельной оплате труда), или нормативных ставок оплаты (при повременной оплате труда).</w:t>
      </w:r>
    </w:p>
    <w:p w:rsidR="00A352BE" w:rsidRPr="00A352BE" w:rsidRDefault="00A352BE" w:rsidP="00A352BE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352BE">
        <w:rPr>
          <w:color w:val="000000"/>
          <w:sz w:val="28"/>
          <w:szCs w:val="28"/>
        </w:rPr>
        <w:t xml:space="preserve">После определения возможного набора прямых затрат все остальные затраты относятся к </w:t>
      </w:r>
      <w:r w:rsidRPr="00A352BE">
        <w:rPr>
          <w:i/>
          <w:color w:val="000000"/>
          <w:sz w:val="28"/>
          <w:szCs w:val="28"/>
        </w:rPr>
        <w:t>косвенным</w:t>
      </w:r>
      <w:r w:rsidRPr="00A352BE">
        <w:rPr>
          <w:color w:val="000000"/>
          <w:sz w:val="28"/>
          <w:szCs w:val="28"/>
        </w:rPr>
        <w:t xml:space="preserve"> и распределяются между всеми видами продукции пропорционально выбранной базе. Так, дополнительная оплата труда и отчисления на социальные нужды распределяются пропорционально основной заработной плате. Цеховые и общепроизводственные расходы могут быть разделены либо в соотношении прямых затрат, либо по доле расходов на содержание и эксплуатацию оборудования. Иногда расходы по содержанию оборудования невозможно отнести на определенную продукцию. Тогда их учитывают в составе цеховых расходов и соответственно распределяют</w:t>
      </w:r>
      <w:r w:rsidR="00C80519" w:rsidRPr="00C80519">
        <w:rPr>
          <w:color w:val="000000"/>
          <w:sz w:val="28"/>
          <w:szCs w:val="28"/>
        </w:rPr>
        <w:t xml:space="preserve"> [19]</w:t>
      </w:r>
      <w:r w:rsidRPr="00A352BE">
        <w:rPr>
          <w:color w:val="000000"/>
          <w:sz w:val="28"/>
          <w:szCs w:val="28"/>
        </w:rPr>
        <w:t>.</w:t>
      </w:r>
    </w:p>
    <w:p w:rsidR="00C15DB2" w:rsidRDefault="00A352BE" w:rsidP="00C15DB2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352BE">
        <w:rPr>
          <w:color w:val="000000"/>
          <w:sz w:val="28"/>
          <w:szCs w:val="28"/>
        </w:rPr>
        <w:t>Для определения объема косвенных затрат предварительно разрабатываются сметы вспомогательных и обслуживающих цехов, расходов на управление и др. На их основе планируются затраты по комплексным статьям калькуляции: расходы на содержание и эксплуатацию оборудования, цеховые и общепроизводственные расходы, расходы на подготовку нового производства. Эти затраты планируются в сметном и калькуляционном разрезе и используются как для определения себестоимости единицы изделий, так и всей товарной и валовой продукции</w:t>
      </w:r>
      <w:r w:rsidR="00A16878" w:rsidRPr="00A16878">
        <w:rPr>
          <w:color w:val="000000"/>
          <w:sz w:val="28"/>
          <w:szCs w:val="28"/>
        </w:rPr>
        <w:t xml:space="preserve"> [14]</w:t>
      </w:r>
      <w:r w:rsidRPr="00A352BE">
        <w:rPr>
          <w:color w:val="000000"/>
          <w:sz w:val="28"/>
          <w:szCs w:val="28"/>
        </w:rPr>
        <w:t>.</w:t>
      </w:r>
    </w:p>
    <w:p w:rsidR="00D842D8" w:rsidRPr="00A352BE" w:rsidRDefault="00D842D8" w:rsidP="00D842D8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352BE">
        <w:rPr>
          <w:color w:val="000000"/>
          <w:sz w:val="28"/>
          <w:szCs w:val="28"/>
        </w:rPr>
        <w:t xml:space="preserve">Расчет себестоимости на основе установленных норм прямых затрат и разработки плановых комплексных статей принято называть </w:t>
      </w:r>
      <w:r w:rsidRPr="00A352BE">
        <w:rPr>
          <w:color w:val="000000"/>
          <w:spacing w:val="60"/>
          <w:sz w:val="28"/>
          <w:szCs w:val="28"/>
        </w:rPr>
        <w:t>методом норм</w:t>
      </w:r>
      <w:r w:rsidRPr="00A352BE">
        <w:rPr>
          <w:color w:val="000000"/>
          <w:sz w:val="28"/>
          <w:szCs w:val="28"/>
        </w:rPr>
        <w:t xml:space="preserve">, или </w:t>
      </w:r>
      <w:r w:rsidRPr="00A352BE">
        <w:rPr>
          <w:color w:val="000000"/>
          <w:spacing w:val="60"/>
          <w:sz w:val="28"/>
          <w:szCs w:val="28"/>
        </w:rPr>
        <w:t>методом прямого счета</w:t>
      </w:r>
      <w:r w:rsidRPr="00A352BE">
        <w:rPr>
          <w:color w:val="000000"/>
          <w:sz w:val="28"/>
          <w:szCs w:val="28"/>
        </w:rPr>
        <w:t>. Надежность расчетов обеспечивается экономически обоснованной системой норм и нормативов затрат. Несмотря на высокую трудоемкость расчетов, этот метод планирования себестоимости является основным на предприятиях</w:t>
      </w:r>
      <w:r w:rsidR="00C80519" w:rsidRPr="00C80519">
        <w:rPr>
          <w:color w:val="000000"/>
          <w:sz w:val="28"/>
          <w:szCs w:val="28"/>
        </w:rPr>
        <w:t xml:space="preserve"> [28]</w:t>
      </w:r>
      <w:r w:rsidRPr="00A352BE">
        <w:rPr>
          <w:color w:val="000000"/>
          <w:sz w:val="28"/>
          <w:szCs w:val="28"/>
        </w:rPr>
        <w:t>.</w:t>
      </w:r>
    </w:p>
    <w:p w:rsidR="00D842D8" w:rsidRPr="00A352BE" w:rsidRDefault="00D842D8" w:rsidP="00D842D8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352BE">
        <w:rPr>
          <w:color w:val="000000"/>
          <w:sz w:val="28"/>
          <w:szCs w:val="28"/>
        </w:rPr>
        <w:t xml:space="preserve">При предварительных расчетах и на ранних стадиях разработки бизнес-планов используется </w:t>
      </w:r>
      <w:r w:rsidRPr="00A352BE">
        <w:rPr>
          <w:color w:val="000000"/>
          <w:spacing w:val="60"/>
          <w:sz w:val="28"/>
          <w:szCs w:val="28"/>
        </w:rPr>
        <w:t>метод расчетов по технико-экономическим факторам</w:t>
      </w:r>
      <w:r w:rsidRPr="00A352BE">
        <w:rPr>
          <w:color w:val="000000"/>
          <w:sz w:val="28"/>
          <w:szCs w:val="28"/>
        </w:rPr>
        <w:t xml:space="preserve">, или </w:t>
      </w:r>
      <w:r w:rsidRPr="00A352BE">
        <w:rPr>
          <w:color w:val="000000"/>
          <w:spacing w:val="60"/>
          <w:sz w:val="28"/>
          <w:szCs w:val="28"/>
        </w:rPr>
        <w:t>аналитический</w:t>
      </w:r>
      <w:r w:rsidRPr="00A352BE">
        <w:rPr>
          <w:color w:val="000000"/>
          <w:sz w:val="28"/>
          <w:szCs w:val="28"/>
        </w:rPr>
        <w:t>. Его сущность заключается в определении влияния отдельных факторов в плановом периоде на установленный базовый показатель – уровень затрат на рубль продукции. В качестве основных факторов, как правило, принимаются: изменение спроса на продукцию и объема производства, сдвиги в ассортименте продукции, повышение технического уровня производства, совершенствование организации производства, труда, управления и проч. Учитывается влияние и внешних факторов.</w:t>
      </w:r>
    </w:p>
    <w:p w:rsidR="00D842D8" w:rsidRPr="00A352BE" w:rsidRDefault="00D842D8" w:rsidP="00D842D8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352BE">
        <w:rPr>
          <w:color w:val="000000"/>
          <w:sz w:val="28"/>
          <w:szCs w:val="28"/>
        </w:rPr>
        <w:t xml:space="preserve">При разработке перспективных бизнес-планов калькулирование себестоимости может производиться </w:t>
      </w:r>
      <w:r w:rsidRPr="00A352BE">
        <w:rPr>
          <w:color w:val="000000"/>
          <w:spacing w:val="60"/>
          <w:sz w:val="28"/>
          <w:szCs w:val="28"/>
        </w:rPr>
        <w:t>параметрическим методом</w:t>
      </w:r>
      <w:r w:rsidRPr="00A352BE">
        <w:rPr>
          <w:color w:val="000000"/>
          <w:sz w:val="28"/>
          <w:szCs w:val="28"/>
        </w:rPr>
        <w:t>, устанавливающим взаимосвязи между динамикой себестоимости изделий и изменениями их базовых качественных характеристик: надежности, долговечности, мощности, веса, скорости и проч. Этот метод требует достаточной информации, обоснованного выбора параметров продукции, применения достоверных экономико-математических моделей и программ.</w:t>
      </w:r>
    </w:p>
    <w:p w:rsidR="00D842D8" w:rsidRPr="00A352BE" w:rsidRDefault="00D842D8" w:rsidP="00D842D8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352BE">
        <w:rPr>
          <w:color w:val="000000"/>
          <w:sz w:val="28"/>
          <w:szCs w:val="28"/>
        </w:rPr>
        <w:t>При планировании себестоимости предприятие кроме калькуляции и сметы затрат на производство разрабатывает сводную шахматную таблицу затрат на производство и реализацию продукции, отражающую взаимосвязи экономических элементов и калькуляционных статей затрат.</w:t>
      </w:r>
    </w:p>
    <w:p w:rsidR="00A352BE" w:rsidRPr="00A352BE" w:rsidRDefault="00A352BE" w:rsidP="00A352BE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352BE">
        <w:rPr>
          <w:color w:val="000000"/>
          <w:sz w:val="28"/>
          <w:szCs w:val="28"/>
        </w:rPr>
        <w:t>Основными плановыми и отчетными показателями, определяемыми предприятием по себестоимости продукции, являются</w:t>
      </w:r>
      <w:r w:rsidR="00A16878" w:rsidRPr="00A16878">
        <w:rPr>
          <w:color w:val="000000"/>
          <w:sz w:val="28"/>
          <w:szCs w:val="28"/>
        </w:rPr>
        <w:t xml:space="preserve"> [12]</w:t>
      </w:r>
      <w:r w:rsidRPr="00A352BE">
        <w:rPr>
          <w:color w:val="000000"/>
          <w:sz w:val="28"/>
          <w:szCs w:val="28"/>
        </w:rPr>
        <w:t>:</w:t>
      </w:r>
    </w:p>
    <w:p w:rsidR="00A352BE" w:rsidRPr="00A352BE" w:rsidRDefault="00A352BE" w:rsidP="00A352BE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352BE">
        <w:rPr>
          <w:color w:val="000000"/>
          <w:sz w:val="28"/>
          <w:szCs w:val="28"/>
        </w:rPr>
        <w:t>• себестоимость единицы продукции в рублях (тыс. руб.), рассчитываемая на основе плановых и отчетных калькуляций;</w:t>
      </w:r>
    </w:p>
    <w:p w:rsidR="00A352BE" w:rsidRPr="00A352BE" w:rsidRDefault="00A352BE" w:rsidP="00A352BE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352BE">
        <w:rPr>
          <w:color w:val="000000"/>
          <w:sz w:val="28"/>
          <w:szCs w:val="28"/>
        </w:rPr>
        <w:t>• затраты на рубль товарной продукции, рассчитываемые как отношение затрат на производство и реализацию продукции к объему выпуска товарной продукции в ценах реализации, показывающее величину затрат в каждом рубле товарной продукции;</w:t>
      </w:r>
    </w:p>
    <w:p w:rsidR="00A352BE" w:rsidRPr="00A352BE" w:rsidRDefault="00A352BE" w:rsidP="00A352BE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352BE">
        <w:rPr>
          <w:color w:val="000000"/>
          <w:sz w:val="28"/>
          <w:szCs w:val="28"/>
        </w:rPr>
        <w:t>• процент снижения затрат по сравнимой товарной продукции (к сравнимой относится продукция, которая выпускалась предприятием в предшествующем году).</w:t>
      </w:r>
    </w:p>
    <w:p w:rsidR="00A352BE" w:rsidRPr="00A352BE" w:rsidRDefault="00A352BE" w:rsidP="00A352BE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352BE">
        <w:rPr>
          <w:color w:val="000000"/>
          <w:sz w:val="28"/>
          <w:szCs w:val="28"/>
        </w:rPr>
        <w:t>Расчет себестоимости обычно предполагает разработку плана снижения себестоимости товарной продукции.</w:t>
      </w:r>
    </w:p>
    <w:p w:rsidR="007C2158" w:rsidRPr="00A352BE" w:rsidRDefault="007C2158" w:rsidP="00A352BE">
      <w:pPr>
        <w:spacing w:line="360" w:lineRule="auto"/>
        <w:ind w:firstLine="360"/>
        <w:jc w:val="both"/>
        <w:rPr>
          <w:sz w:val="28"/>
          <w:szCs w:val="28"/>
        </w:rPr>
      </w:pPr>
    </w:p>
    <w:p w:rsidR="008C0A56" w:rsidRPr="00A352BE" w:rsidRDefault="008C0A56" w:rsidP="00A352BE">
      <w:pPr>
        <w:spacing w:line="360" w:lineRule="auto"/>
        <w:ind w:firstLine="360"/>
        <w:jc w:val="both"/>
        <w:rPr>
          <w:caps/>
          <w:sz w:val="28"/>
          <w:szCs w:val="28"/>
        </w:rPr>
      </w:pPr>
    </w:p>
    <w:p w:rsidR="008C0A56" w:rsidRDefault="008C0A56" w:rsidP="00A352BE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</w:p>
    <w:p w:rsidR="00D842D8" w:rsidRDefault="00D842D8" w:rsidP="00A352BE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</w:p>
    <w:p w:rsidR="00D842D8" w:rsidRDefault="00D842D8" w:rsidP="00A352BE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</w:p>
    <w:p w:rsidR="00D842D8" w:rsidRDefault="00D842D8" w:rsidP="00A352BE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</w:p>
    <w:p w:rsidR="00D842D8" w:rsidRDefault="00D842D8" w:rsidP="00A352BE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</w:p>
    <w:p w:rsidR="00D842D8" w:rsidRDefault="00D842D8" w:rsidP="00A352BE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</w:p>
    <w:p w:rsidR="00D842D8" w:rsidRDefault="00D842D8" w:rsidP="00A352BE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</w:p>
    <w:p w:rsidR="00D842D8" w:rsidRDefault="00D842D8" w:rsidP="00A352BE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</w:p>
    <w:p w:rsidR="00D842D8" w:rsidRDefault="00D842D8" w:rsidP="00A352BE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</w:p>
    <w:p w:rsidR="00D842D8" w:rsidRDefault="00D842D8" w:rsidP="00A352BE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</w:p>
    <w:p w:rsidR="00D842D8" w:rsidRDefault="00D842D8" w:rsidP="00A352BE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</w:p>
    <w:p w:rsidR="00D842D8" w:rsidRDefault="00D842D8" w:rsidP="00A352BE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</w:p>
    <w:p w:rsidR="00D842D8" w:rsidRDefault="00D842D8" w:rsidP="00A352BE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</w:p>
    <w:p w:rsidR="00D842D8" w:rsidRDefault="00D842D8" w:rsidP="00A352BE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</w:p>
    <w:p w:rsidR="00D842D8" w:rsidRDefault="00D842D8" w:rsidP="00A352BE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</w:p>
    <w:p w:rsidR="00D842D8" w:rsidRPr="00A352BE" w:rsidRDefault="00D842D8" w:rsidP="00A352BE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</w:p>
    <w:p w:rsidR="009400C7" w:rsidRDefault="00205391" w:rsidP="00FF4B4E">
      <w:pPr>
        <w:spacing w:line="360" w:lineRule="auto"/>
        <w:ind w:firstLine="360"/>
        <w:jc w:val="center"/>
        <w:rPr>
          <w:caps/>
          <w:sz w:val="28"/>
          <w:szCs w:val="28"/>
        </w:rPr>
      </w:pPr>
      <w:r w:rsidRPr="00FF4B4E">
        <w:rPr>
          <w:caps/>
          <w:sz w:val="28"/>
          <w:szCs w:val="28"/>
        </w:rPr>
        <w:t>2 Формирование затрат и себестоимости продукции в ООО «Пивоваренный завод «Орский»</w:t>
      </w:r>
    </w:p>
    <w:p w:rsidR="00FF4B4E" w:rsidRDefault="00FF4B4E" w:rsidP="00FF4B4E">
      <w:pPr>
        <w:spacing w:line="360" w:lineRule="auto"/>
        <w:ind w:firstLine="360"/>
        <w:jc w:val="center"/>
        <w:rPr>
          <w:caps/>
          <w:sz w:val="28"/>
          <w:szCs w:val="28"/>
        </w:rPr>
      </w:pPr>
    </w:p>
    <w:p w:rsidR="00FF4B4E" w:rsidRDefault="00FF4B4E" w:rsidP="00FF4B4E">
      <w:pPr>
        <w:spacing w:line="360" w:lineRule="auto"/>
        <w:ind w:firstLine="360"/>
        <w:jc w:val="center"/>
        <w:rPr>
          <w:caps/>
          <w:sz w:val="28"/>
          <w:szCs w:val="28"/>
        </w:rPr>
      </w:pPr>
    </w:p>
    <w:p w:rsidR="00FF4B4E" w:rsidRDefault="00FF4B4E" w:rsidP="00FF4B4E">
      <w:pPr>
        <w:spacing w:line="360" w:lineRule="auto"/>
        <w:ind w:firstLine="360"/>
        <w:jc w:val="center"/>
        <w:rPr>
          <w:caps/>
          <w:sz w:val="28"/>
          <w:szCs w:val="28"/>
        </w:rPr>
      </w:pPr>
    </w:p>
    <w:p w:rsidR="00FF4B4E" w:rsidRPr="00FF4B4E" w:rsidRDefault="00FF4B4E" w:rsidP="00FF4B4E">
      <w:pPr>
        <w:spacing w:line="360" w:lineRule="auto"/>
        <w:ind w:firstLine="36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2.1 Организационно – экономическая характеристика предприятия</w:t>
      </w:r>
    </w:p>
    <w:p w:rsidR="009400C7" w:rsidRPr="00FF4B4E" w:rsidRDefault="009400C7" w:rsidP="00FF4B4E">
      <w:pPr>
        <w:spacing w:line="360" w:lineRule="auto"/>
        <w:ind w:firstLine="360"/>
        <w:jc w:val="center"/>
        <w:rPr>
          <w:caps/>
          <w:sz w:val="28"/>
          <w:szCs w:val="28"/>
        </w:rPr>
      </w:pPr>
    </w:p>
    <w:p w:rsidR="009400C7" w:rsidRPr="00A352BE" w:rsidRDefault="009400C7" w:rsidP="00A352BE">
      <w:pPr>
        <w:spacing w:line="360" w:lineRule="auto"/>
        <w:ind w:firstLine="360"/>
        <w:jc w:val="both"/>
        <w:rPr>
          <w:sz w:val="28"/>
          <w:szCs w:val="28"/>
        </w:rPr>
      </w:pPr>
    </w:p>
    <w:p w:rsidR="009400C7" w:rsidRPr="00A352BE" w:rsidRDefault="009400C7" w:rsidP="00A352BE">
      <w:pPr>
        <w:spacing w:line="360" w:lineRule="auto"/>
        <w:ind w:firstLine="360"/>
        <w:jc w:val="both"/>
        <w:rPr>
          <w:sz w:val="28"/>
          <w:szCs w:val="28"/>
        </w:rPr>
      </w:pPr>
    </w:p>
    <w:p w:rsidR="00E61035" w:rsidRPr="00E61035" w:rsidRDefault="006952E3" w:rsidP="00E61035">
      <w:pPr>
        <w:spacing w:line="360" w:lineRule="auto"/>
        <w:ind w:firstLine="360"/>
        <w:jc w:val="both"/>
      </w:pPr>
      <w:r>
        <w:rPr>
          <w:sz w:val="28"/>
          <w:szCs w:val="28"/>
        </w:rPr>
        <w:t>Общество с ограниченной ответственностью «Пивоваренный завод «Орский» было организовано в 2002 году</w:t>
      </w:r>
      <w:r w:rsidR="00E61035">
        <w:rPr>
          <w:sz w:val="28"/>
          <w:szCs w:val="28"/>
        </w:rPr>
        <w:t xml:space="preserve"> </w:t>
      </w:r>
      <w:r w:rsidR="00E61035" w:rsidRPr="00E61035">
        <w:rPr>
          <w:sz w:val="28"/>
          <w:szCs w:val="28"/>
        </w:rPr>
        <w:t>гражданами Российской Федерации в соответствии с Гражданским Кодексом Российской Федерации, с Федеральным законом «Об обществах с ограниченной ответственностью» и другими нормативными актами, не противоречащими Гражданскому Кодексу Российской Федерации.</w:t>
      </w:r>
    </w:p>
    <w:p w:rsidR="00D45C3F" w:rsidRDefault="00D45C3F" w:rsidP="00363F4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</w:t>
      </w:r>
      <w:r w:rsidRPr="00D45C3F">
        <w:rPr>
          <w:sz w:val="28"/>
          <w:szCs w:val="28"/>
        </w:rPr>
        <w:t xml:space="preserve">является юридическим лицом, имеет самостоятельный баланс, расчетный и другие счета в учреждениях банка, круглую печать, штамп и бланки со своим наименованием, собственный товарный знак, знак обслуживания и другие символы юридического лица. </w:t>
      </w:r>
      <w:r>
        <w:rPr>
          <w:sz w:val="28"/>
          <w:szCs w:val="28"/>
        </w:rPr>
        <w:t xml:space="preserve">Юридический статус компании – </w:t>
      </w:r>
      <w:r w:rsidRPr="00D45C3F">
        <w:rPr>
          <w:sz w:val="28"/>
          <w:szCs w:val="28"/>
        </w:rPr>
        <w:t xml:space="preserve"> частная собственность.</w:t>
      </w:r>
      <w:r>
        <w:rPr>
          <w:sz w:val="28"/>
          <w:szCs w:val="28"/>
        </w:rPr>
        <w:t xml:space="preserve"> </w:t>
      </w:r>
    </w:p>
    <w:p w:rsidR="00785DE3" w:rsidRPr="00785DE3" w:rsidRDefault="00E61035" w:rsidP="00A06ECF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</w:t>
      </w:r>
      <w:r w:rsidRPr="00E61035">
        <w:rPr>
          <w:sz w:val="28"/>
          <w:szCs w:val="28"/>
        </w:rPr>
        <w:t xml:space="preserve"> </w:t>
      </w:r>
      <w:r>
        <w:rPr>
          <w:sz w:val="28"/>
          <w:szCs w:val="28"/>
        </w:rPr>
        <w:t>ООО «Пивоваренный завод «Орский»</w:t>
      </w:r>
      <w:r w:rsidR="00D45C3F">
        <w:rPr>
          <w:sz w:val="28"/>
          <w:szCs w:val="28"/>
        </w:rPr>
        <w:t>: 462422, Оренбургская область, г. Орск, ул. Пионерская 8.</w:t>
      </w:r>
    </w:p>
    <w:p w:rsidR="007822E6" w:rsidRPr="008B0210" w:rsidRDefault="007822E6" w:rsidP="00D45C3F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производства продукции специалисты предприятия используют все свои знания и многолетний опыт, учитывая разнообразные вкусы покупателей. Организационная структура работников ООО «Пивоваренный завод «Орский» представлении </w:t>
      </w:r>
      <w:r w:rsidRPr="008B0210">
        <w:rPr>
          <w:sz w:val="28"/>
          <w:szCs w:val="28"/>
        </w:rPr>
        <w:t>в Приложении А.</w:t>
      </w:r>
    </w:p>
    <w:p w:rsidR="00D45C3F" w:rsidRDefault="00D45C3F" w:rsidP="00D45C3F">
      <w:pPr>
        <w:spacing w:line="360" w:lineRule="auto"/>
        <w:ind w:firstLine="357"/>
        <w:jc w:val="both"/>
        <w:rPr>
          <w:sz w:val="28"/>
          <w:szCs w:val="28"/>
        </w:rPr>
      </w:pPr>
      <w:r w:rsidRPr="000D1D23">
        <w:rPr>
          <w:sz w:val="28"/>
          <w:szCs w:val="28"/>
        </w:rPr>
        <w:t>Пивоваренный завод «Орский» оснащён современным импортным технологическим оборудованием для производства пива.</w:t>
      </w:r>
      <w:r w:rsidR="00363F44" w:rsidRPr="000D1D23">
        <w:rPr>
          <w:sz w:val="28"/>
          <w:szCs w:val="28"/>
        </w:rPr>
        <w:t xml:space="preserve"> Для варки пива используется вода, специально подготовленная по содержанию солей. Подготовка воды ведется на оборудовании производства Германии. Фильтрация готового пива осуществляется при помощи специального фильтра «Виктория» и картонного </w:t>
      </w:r>
      <w:r w:rsidR="00E61035" w:rsidRPr="000D1D23">
        <w:rPr>
          <w:sz w:val="28"/>
          <w:szCs w:val="28"/>
        </w:rPr>
        <w:t>фильтр-пресса</w:t>
      </w:r>
      <w:r w:rsidR="00363F44" w:rsidRPr="000D1D23">
        <w:rPr>
          <w:sz w:val="28"/>
          <w:szCs w:val="28"/>
        </w:rPr>
        <w:t>, производства Италия. В цехе розлива пива установлена итальянская высокоавтоматизированная линия</w:t>
      </w:r>
      <w:r w:rsidR="00363F44">
        <w:rPr>
          <w:sz w:val="28"/>
          <w:szCs w:val="28"/>
        </w:rPr>
        <w:t xml:space="preserve"> розлива, производительностью 6</w:t>
      </w:r>
      <w:r w:rsidR="00D152FC">
        <w:rPr>
          <w:sz w:val="28"/>
          <w:szCs w:val="28"/>
        </w:rPr>
        <w:t xml:space="preserve"> </w:t>
      </w:r>
      <w:r w:rsidR="00363F44">
        <w:rPr>
          <w:sz w:val="28"/>
          <w:szCs w:val="28"/>
        </w:rPr>
        <w:t>000 бут./час.</w:t>
      </w:r>
    </w:p>
    <w:p w:rsidR="00363F44" w:rsidRDefault="00363F44" w:rsidP="00D45C3F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предприятии используется высококачественное сырье и классические рецепты приготовления пива, газированных напитков, кваса. Продукция занимает заслуженное место среди пива, выпускаемого в Оренбургской области. Сегментом рынка для </w:t>
      </w:r>
      <w:r w:rsidR="00C20CE5">
        <w:rPr>
          <w:sz w:val="28"/>
          <w:szCs w:val="28"/>
        </w:rPr>
        <w:t>алкогольных</w:t>
      </w:r>
      <w:r>
        <w:rPr>
          <w:sz w:val="28"/>
          <w:szCs w:val="28"/>
        </w:rPr>
        <w:t xml:space="preserve"> и безалкогольных напитков</w:t>
      </w:r>
      <w:r w:rsidR="00C20CE5">
        <w:rPr>
          <w:sz w:val="28"/>
          <w:szCs w:val="28"/>
        </w:rPr>
        <w:t>, производимых пивоваренным заводом, с географической точки зрения является рынок города Орск и близко расположенных к нему городов.</w:t>
      </w:r>
    </w:p>
    <w:p w:rsidR="003A3815" w:rsidRDefault="00C20CE5" w:rsidP="00D152FC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конкурентами на рынке сбыта являются: ПИТ, ОАО «Балтика», ОАО «Красный Восток», АО «Очаково», ОАО «Ярпиво», ЗАО «Клинский пивокомбинат», ОАО «Афанасий–пиво», «Бавария». Судя по объемам сбыта, продукция вышеперечисленных производителей занимает значительную долю рынка. </w:t>
      </w:r>
      <w:r w:rsidR="000D1D23">
        <w:rPr>
          <w:sz w:val="28"/>
          <w:szCs w:val="28"/>
        </w:rPr>
        <w:t>Однако при комплексном изучении рынка, выявлении потенциального спроса и неудовлетворённых потребностей, планировании товарного ассортимента и цен, у исследуемого предприятия есть перспективная маркетинговая возможность сбыта своей продукции.</w:t>
      </w:r>
    </w:p>
    <w:p w:rsidR="00D076B1" w:rsidRDefault="00D076B1" w:rsidP="00D152FC">
      <w:pPr>
        <w:spacing w:line="360" w:lineRule="auto"/>
        <w:ind w:firstLine="357"/>
        <w:jc w:val="both"/>
        <w:rPr>
          <w:sz w:val="28"/>
          <w:szCs w:val="28"/>
        </w:rPr>
      </w:pPr>
    </w:p>
    <w:p w:rsidR="00D076B1" w:rsidRDefault="00D076B1" w:rsidP="00D152FC">
      <w:pPr>
        <w:spacing w:line="360" w:lineRule="auto"/>
        <w:ind w:firstLine="357"/>
        <w:jc w:val="both"/>
        <w:rPr>
          <w:sz w:val="28"/>
          <w:szCs w:val="28"/>
          <w:lang w:val="en-US"/>
        </w:rPr>
      </w:pPr>
    </w:p>
    <w:p w:rsidR="00C80519" w:rsidRPr="00C80519" w:rsidRDefault="00C80519" w:rsidP="00D152FC">
      <w:pPr>
        <w:spacing w:line="360" w:lineRule="auto"/>
        <w:ind w:firstLine="357"/>
        <w:jc w:val="both"/>
        <w:rPr>
          <w:sz w:val="28"/>
          <w:szCs w:val="28"/>
          <w:lang w:val="en-US"/>
        </w:rPr>
      </w:pPr>
    </w:p>
    <w:p w:rsidR="008B376E" w:rsidRDefault="008B376E" w:rsidP="008B376E">
      <w:pPr>
        <w:spacing w:line="360" w:lineRule="auto"/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2.2 Анализ производства продукции в ООО «Пивоваренный завод «Орский»</w:t>
      </w:r>
    </w:p>
    <w:p w:rsidR="008B376E" w:rsidRDefault="008B376E" w:rsidP="008B376E">
      <w:pPr>
        <w:spacing w:line="360" w:lineRule="auto"/>
        <w:ind w:firstLine="357"/>
        <w:jc w:val="center"/>
        <w:rPr>
          <w:sz w:val="28"/>
          <w:szCs w:val="28"/>
        </w:rPr>
      </w:pPr>
    </w:p>
    <w:p w:rsidR="008B376E" w:rsidRDefault="008B376E" w:rsidP="008B376E">
      <w:pPr>
        <w:spacing w:line="360" w:lineRule="auto"/>
        <w:ind w:firstLine="357"/>
        <w:jc w:val="center"/>
        <w:rPr>
          <w:sz w:val="28"/>
          <w:szCs w:val="28"/>
        </w:rPr>
      </w:pPr>
    </w:p>
    <w:p w:rsidR="008B376E" w:rsidRDefault="008B376E" w:rsidP="008B376E">
      <w:pPr>
        <w:spacing w:line="360" w:lineRule="auto"/>
        <w:ind w:firstLine="357"/>
        <w:jc w:val="center"/>
        <w:rPr>
          <w:sz w:val="28"/>
          <w:szCs w:val="28"/>
        </w:rPr>
      </w:pPr>
    </w:p>
    <w:p w:rsidR="008B376E" w:rsidRPr="00D97A6B" w:rsidRDefault="008B376E" w:rsidP="008B376E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</w:t>
      </w:r>
      <w:r w:rsidRPr="00D97A6B">
        <w:rPr>
          <w:sz w:val="28"/>
          <w:szCs w:val="28"/>
        </w:rPr>
        <w:t xml:space="preserve">пивоварения </w:t>
      </w:r>
      <w:r>
        <w:rPr>
          <w:sz w:val="28"/>
          <w:szCs w:val="28"/>
        </w:rPr>
        <w:t xml:space="preserve">на исследуемом предприятии </w:t>
      </w:r>
      <w:r w:rsidRPr="00D97A6B">
        <w:rPr>
          <w:sz w:val="28"/>
          <w:szCs w:val="28"/>
        </w:rPr>
        <w:t>включает несколько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этапов. Сначала солод смешивают с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водой,</w:t>
      </w:r>
      <w:r>
        <w:rPr>
          <w:sz w:val="28"/>
          <w:szCs w:val="28"/>
        </w:rPr>
        <w:t xml:space="preserve"> получая</w:t>
      </w:r>
      <w:r w:rsidRPr="00D97A6B">
        <w:rPr>
          <w:sz w:val="28"/>
          <w:szCs w:val="28"/>
        </w:rPr>
        <w:t xml:space="preserve"> сахаристую жидкость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– сусло. Затем сусло варят вместе с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ароматным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хмелем. После кипячения сусло охлаждают,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сбраживают дрожжами, и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оно поступает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в бродильное отделение.</w:t>
      </w:r>
    </w:p>
    <w:p w:rsidR="008B376E" w:rsidRPr="00D97A6B" w:rsidRDefault="008B376E" w:rsidP="008B376E">
      <w:pPr>
        <w:spacing w:line="360" w:lineRule="auto"/>
        <w:ind w:firstLine="357"/>
        <w:jc w:val="both"/>
        <w:rPr>
          <w:sz w:val="28"/>
          <w:szCs w:val="28"/>
        </w:rPr>
      </w:pPr>
      <w:r w:rsidRPr="00D97A6B">
        <w:rPr>
          <w:sz w:val="28"/>
          <w:szCs w:val="28"/>
        </w:rPr>
        <w:t>Сброженное пиво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– это еще не готовый напиток, это так называемое молодое («зеленое»)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пиво. Чтобы получить вкусовые качества готового продукта, молодое пиво перекачивают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из бродильного отделения в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лагерные емкости (танки) и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там выдерживают</w:t>
      </w:r>
      <w:r w:rsidR="00C80519" w:rsidRPr="00C80519">
        <w:rPr>
          <w:sz w:val="28"/>
          <w:szCs w:val="28"/>
        </w:rPr>
        <w:t xml:space="preserve"> [21]</w:t>
      </w:r>
      <w:r w:rsidRPr="00D97A6B">
        <w:rPr>
          <w:sz w:val="28"/>
          <w:szCs w:val="28"/>
        </w:rPr>
        <w:t>. При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этом пиво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осветляется, насыщается углекислотой, приобретает вкус и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аромат, свойственный сорту.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Если пиво не предназначено для немедленного употребления, до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розлива оно подвергается пастеризации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– это общепринятый способ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продления срока хранения пива.</w:t>
      </w:r>
    </w:p>
    <w:p w:rsidR="008B376E" w:rsidRPr="008B0210" w:rsidRDefault="008B376E" w:rsidP="008B376E">
      <w:pPr>
        <w:spacing w:line="360" w:lineRule="auto"/>
        <w:ind w:firstLine="357"/>
        <w:jc w:val="both"/>
        <w:rPr>
          <w:sz w:val="28"/>
          <w:szCs w:val="28"/>
        </w:rPr>
      </w:pPr>
      <w:r w:rsidRPr="00D97A6B">
        <w:rPr>
          <w:sz w:val="28"/>
          <w:szCs w:val="28"/>
        </w:rPr>
        <w:t>Готовое пиво фильтруют и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разливают на автоматических линиях розлива. Разлитое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в бутылки или алюминиевые банки пиво поступает на склад готовой продукции, а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D97A6B">
        <w:rPr>
          <w:sz w:val="28"/>
          <w:szCs w:val="28"/>
        </w:rPr>
        <w:t>–  в</w:t>
      </w:r>
      <w:r>
        <w:rPr>
          <w:sz w:val="28"/>
          <w:szCs w:val="28"/>
        </w:rPr>
        <w:t xml:space="preserve"> торговые точки. Иллюстрация данного процесса приведена </w:t>
      </w:r>
      <w:r w:rsidRPr="008B0210">
        <w:rPr>
          <w:sz w:val="28"/>
          <w:szCs w:val="28"/>
        </w:rPr>
        <w:t>в Приложении</w:t>
      </w:r>
      <w:r w:rsidR="008B0210" w:rsidRPr="008B0210">
        <w:rPr>
          <w:sz w:val="28"/>
          <w:szCs w:val="28"/>
        </w:rPr>
        <w:t xml:space="preserve"> Б.</w:t>
      </w:r>
    </w:p>
    <w:p w:rsidR="00785DE3" w:rsidRPr="00785DE3" w:rsidRDefault="00785DE3" w:rsidP="00785DE3">
      <w:pPr>
        <w:spacing w:line="360" w:lineRule="auto"/>
        <w:ind w:firstLine="360"/>
        <w:jc w:val="both"/>
        <w:rPr>
          <w:sz w:val="28"/>
          <w:szCs w:val="28"/>
        </w:rPr>
      </w:pPr>
      <w:r w:rsidRPr="00785DE3">
        <w:rPr>
          <w:color w:val="000000"/>
          <w:sz w:val="28"/>
          <w:szCs w:val="28"/>
        </w:rPr>
        <w:t>На заводе производится пиво 5-ти сортов, разливаемое в стеклотару и ПЭТ-бутылку, объемом 0,5л и 1,5л «Жигулевское», «Салют, Златоглавая!», «Форт», «Старогородское», «Орское», а также хлебный квас</w:t>
      </w:r>
      <w:r>
        <w:rPr>
          <w:color w:val="000000"/>
          <w:sz w:val="28"/>
          <w:szCs w:val="28"/>
        </w:rPr>
        <w:t xml:space="preserve"> (Таблица 2.1).</w:t>
      </w:r>
    </w:p>
    <w:p w:rsidR="00785DE3" w:rsidRDefault="00785DE3" w:rsidP="00785DE3">
      <w:pPr>
        <w:spacing w:line="360" w:lineRule="auto"/>
        <w:ind w:firstLine="360"/>
        <w:jc w:val="both"/>
        <w:rPr>
          <w:sz w:val="28"/>
          <w:szCs w:val="28"/>
        </w:rPr>
      </w:pPr>
      <w:r w:rsidRPr="00785DE3">
        <w:rPr>
          <w:color w:val="000000"/>
          <w:sz w:val="28"/>
          <w:szCs w:val="28"/>
        </w:rPr>
        <w:t>В 2007 г. произведен запуск цеха по производству безалкогольных напитков и природной питьевой воды «Форт». В настоящее время предприятие выпускает 11 наименований безалкогольных напитков. Широкий ассортимент, позволяет удовлетворять различные вкусы и потребности.</w:t>
      </w:r>
    </w:p>
    <w:p w:rsidR="008B376E" w:rsidRDefault="008B6BB0" w:rsidP="008B376E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Таблица 2.1</w:t>
      </w:r>
      <w:r w:rsidR="008B376E">
        <w:rPr>
          <w:sz w:val="28"/>
          <w:szCs w:val="28"/>
        </w:rPr>
        <w:t xml:space="preserve"> – Ассортимент производимой продукции на ООО «Пивоваренный завод «Орский»</w:t>
      </w:r>
    </w:p>
    <w:p w:rsidR="008B376E" w:rsidRDefault="008B376E" w:rsidP="008B376E">
      <w:pPr>
        <w:spacing w:line="360" w:lineRule="auto"/>
        <w:ind w:firstLine="357"/>
        <w:jc w:val="both"/>
        <w:rPr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1612"/>
        <w:gridCol w:w="2880"/>
        <w:gridCol w:w="1783"/>
      </w:tblGrid>
      <w:tr w:rsidR="008B376E" w:rsidRPr="00665085">
        <w:trPr>
          <w:trHeight w:val="255"/>
        </w:trPr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b/>
                <w:sz w:val="28"/>
                <w:szCs w:val="28"/>
              </w:rPr>
            </w:pPr>
            <w:r w:rsidRPr="0066508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b/>
                <w:sz w:val="28"/>
                <w:szCs w:val="28"/>
              </w:rPr>
            </w:pPr>
            <w:r w:rsidRPr="00665085">
              <w:rPr>
                <w:b/>
                <w:sz w:val="28"/>
                <w:szCs w:val="28"/>
              </w:rPr>
              <w:t>Отпускная цена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b/>
                <w:sz w:val="28"/>
                <w:szCs w:val="28"/>
              </w:rPr>
            </w:pPr>
            <w:r w:rsidRPr="0066508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b/>
                <w:sz w:val="28"/>
                <w:szCs w:val="28"/>
              </w:rPr>
            </w:pPr>
            <w:r w:rsidRPr="00665085">
              <w:rPr>
                <w:b/>
                <w:sz w:val="28"/>
                <w:szCs w:val="28"/>
              </w:rPr>
              <w:t>Отпускная цена</w:t>
            </w:r>
          </w:p>
        </w:tc>
      </w:tr>
      <w:tr w:rsidR="008B376E" w:rsidRPr="00665085">
        <w:trPr>
          <w:trHeight w:val="604"/>
        </w:trPr>
        <w:tc>
          <w:tcPr>
            <w:tcW w:w="4712" w:type="dxa"/>
            <w:gridSpan w:val="2"/>
            <w:shd w:val="clear" w:color="auto" w:fill="E6E6E6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 xml:space="preserve">Пиво бестарное, </w:t>
            </w:r>
            <w:r>
              <w:rPr>
                <w:sz w:val="28"/>
                <w:szCs w:val="28"/>
              </w:rPr>
              <w:t xml:space="preserve">1 </w:t>
            </w:r>
            <w:r w:rsidRPr="00665085">
              <w:rPr>
                <w:sz w:val="28"/>
                <w:szCs w:val="28"/>
              </w:rPr>
              <w:t>л.</w:t>
            </w:r>
          </w:p>
        </w:tc>
        <w:tc>
          <w:tcPr>
            <w:tcW w:w="4663" w:type="dxa"/>
            <w:gridSpan w:val="2"/>
            <w:shd w:val="clear" w:color="auto" w:fill="E6E6E6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65085">
              <w:rPr>
                <w:sz w:val="28"/>
                <w:szCs w:val="28"/>
              </w:rPr>
              <w:t>ерия напитков, 1,5 л.</w:t>
            </w:r>
          </w:p>
        </w:tc>
      </w:tr>
      <w:tr w:rsidR="008B376E" w:rsidRPr="00665085">
        <w:trPr>
          <w:trHeight w:val="510"/>
        </w:trPr>
        <w:tc>
          <w:tcPr>
            <w:tcW w:w="310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"Крепость"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16,00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Форт "Колокольчик"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6,00</w:t>
            </w:r>
          </w:p>
        </w:tc>
      </w:tr>
      <w:tr w:rsidR="008B376E" w:rsidRPr="00665085">
        <w:trPr>
          <w:trHeight w:val="510"/>
        </w:trPr>
        <w:tc>
          <w:tcPr>
            <w:tcW w:w="310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"Салют, Златоглавая!"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17,70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Форт "Буратино"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6,00</w:t>
            </w:r>
          </w:p>
        </w:tc>
      </w:tr>
      <w:tr w:rsidR="008B376E" w:rsidRPr="00665085">
        <w:trPr>
          <w:trHeight w:val="510"/>
        </w:trPr>
        <w:tc>
          <w:tcPr>
            <w:tcW w:w="310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"Форт"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16,20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Форт "Лимонад"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6,00</w:t>
            </w:r>
          </w:p>
        </w:tc>
      </w:tr>
      <w:tr w:rsidR="008B376E" w:rsidRPr="00665085">
        <w:trPr>
          <w:trHeight w:val="510"/>
        </w:trPr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"Жигулёвское"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16,00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Форт "Дюшес"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8B376E" w:rsidRDefault="008B376E" w:rsidP="00773F54">
            <w:pPr>
              <w:jc w:val="center"/>
              <w:rPr>
                <w:sz w:val="28"/>
                <w:szCs w:val="28"/>
                <w:lang w:val="en-US"/>
              </w:rPr>
            </w:pPr>
            <w:r w:rsidRPr="00665085">
              <w:rPr>
                <w:sz w:val="28"/>
                <w:szCs w:val="28"/>
              </w:rPr>
              <w:t>6,00</w:t>
            </w:r>
          </w:p>
          <w:p w:rsidR="00C80519" w:rsidRPr="00C80519" w:rsidRDefault="00C80519" w:rsidP="00773F5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B376E" w:rsidRPr="00665085">
        <w:trPr>
          <w:trHeight w:val="57"/>
        </w:trPr>
        <w:tc>
          <w:tcPr>
            <w:tcW w:w="4712" w:type="dxa"/>
            <w:gridSpan w:val="2"/>
            <w:shd w:val="clear" w:color="auto" w:fill="E6E6E6"/>
            <w:noWrap/>
            <w:vAlign w:val="center"/>
          </w:tcPr>
          <w:p w:rsidR="00C80519" w:rsidRDefault="00C80519" w:rsidP="00C80519">
            <w:pPr>
              <w:rPr>
                <w:sz w:val="28"/>
                <w:szCs w:val="28"/>
                <w:lang w:val="en-US"/>
              </w:rPr>
            </w:pPr>
          </w:p>
          <w:p w:rsidR="008B376E" w:rsidRPr="00665085" w:rsidRDefault="008B376E" w:rsidP="00C80519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бутылочное, 1,5 л.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80519" w:rsidRDefault="00C80519" w:rsidP="00773F54">
            <w:pPr>
              <w:rPr>
                <w:sz w:val="28"/>
                <w:szCs w:val="28"/>
                <w:lang w:val="en-US"/>
              </w:rPr>
            </w:pPr>
          </w:p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Форт "Прозрачный лимон"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C80519" w:rsidRDefault="00C80519" w:rsidP="00773F5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80519" w:rsidRDefault="00C80519" w:rsidP="00773F5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6,00</w:t>
            </w:r>
          </w:p>
        </w:tc>
      </w:tr>
      <w:tr w:rsidR="008B376E" w:rsidRPr="00665085">
        <w:trPr>
          <w:trHeight w:val="300"/>
        </w:trPr>
        <w:tc>
          <w:tcPr>
            <w:tcW w:w="310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"Форштадт"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25,00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Форт "Апельсиновый аромат"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6,00</w:t>
            </w:r>
          </w:p>
        </w:tc>
      </w:tr>
      <w:tr w:rsidR="008B376E" w:rsidRPr="00665085">
        <w:trPr>
          <w:trHeight w:val="300"/>
        </w:trPr>
        <w:tc>
          <w:tcPr>
            <w:tcW w:w="310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"Салют, Златоглавая!"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26,00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Форт "Крем-сода"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6,00</w:t>
            </w:r>
          </w:p>
        </w:tc>
      </w:tr>
      <w:tr w:rsidR="008B376E" w:rsidRPr="00665085">
        <w:trPr>
          <w:trHeight w:val="454"/>
        </w:trPr>
        <w:tc>
          <w:tcPr>
            <w:tcW w:w="310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"Форт"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25,50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Форт "Кола"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6,00</w:t>
            </w:r>
          </w:p>
        </w:tc>
      </w:tr>
      <w:tr w:rsidR="008B376E" w:rsidRPr="00665085">
        <w:trPr>
          <w:trHeight w:val="454"/>
        </w:trPr>
        <w:tc>
          <w:tcPr>
            <w:tcW w:w="310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"Жигулёвское"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25,00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Форт "Вкус ананаса"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6,00</w:t>
            </w:r>
          </w:p>
        </w:tc>
      </w:tr>
      <w:tr w:rsidR="008B376E" w:rsidRPr="00665085">
        <w:trPr>
          <w:trHeight w:val="300"/>
        </w:trPr>
        <w:tc>
          <w:tcPr>
            <w:tcW w:w="310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"Старогородское"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25,00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Форт "Вкус барбариса"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6,00</w:t>
            </w:r>
          </w:p>
        </w:tc>
      </w:tr>
      <w:tr w:rsidR="008B376E" w:rsidRPr="00665085">
        <w:trPr>
          <w:trHeight w:val="300"/>
        </w:trPr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"Орское"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25,00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Форт "Брусничный вкус"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6,00</w:t>
            </w:r>
          </w:p>
        </w:tc>
      </w:tr>
      <w:tr w:rsidR="008B376E" w:rsidRPr="00665085">
        <w:trPr>
          <w:trHeight w:val="687"/>
        </w:trPr>
        <w:tc>
          <w:tcPr>
            <w:tcW w:w="4712" w:type="dxa"/>
            <w:gridSpan w:val="2"/>
            <w:shd w:val="clear" w:color="auto" w:fill="E6E6E6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бутылочное, 0,5 л.</w:t>
            </w:r>
          </w:p>
        </w:tc>
        <w:tc>
          <w:tcPr>
            <w:tcW w:w="4663" w:type="dxa"/>
            <w:gridSpan w:val="2"/>
            <w:shd w:val="clear" w:color="auto" w:fill="E6E6E6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Квас, 1,5 л.</w:t>
            </w:r>
          </w:p>
        </w:tc>
      </w:tr>
      <w:tr w:rsidR="008B376E" w:rsidRPr="00665085">
        <w:trPr>
          <w:trHeight w:val="454"/>
        </w:trPr>
        <w:tc>
          <w:tcPr>
            <w:tcW w:w="310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"Форштадт"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11,70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Хлебный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65085">
              <w:rPr>
                <w:sz w:val="28"/>
                <w:szCs w:val="28"/>
              </w:rPr>
              <w:t>,00</w:t>
            </w:r>
          </w:p>
        </w:tc>
      </w:tr>
      <w:tr w:rsidR="008B376E" w:rsidRPr="00665085">
        <w:trPr>
          <w:trHeight w:val="300"/>
        </w:trPr>
        <w:tc>
          <w:tcPr>
            <w:tcW w:w="310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"Салют, Златоглавая!"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12,20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</w:p>
        </w:tc>
      </w:tr>
      <w:tr w:rsidR="008B376E" w:rsidRPr="00665085">
        <w:trPr>
          <w:trHeight w:val="454"/>
        </w:trPr>
        <w:tc>
          <w:tcPr>
            <w:tcW w:w="310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"Форт"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11,70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</w:p>
        </w:tc>
      </w:tr>
      <w:tr w:rsidR="008B376E" w:rsidRPr="00665085">
        <w:trPr>
          <w:trHeight w:val="454"/>
        </w:trPr>
        <w:tc>
          <w:tcPr>
            <w:tcW w:w="310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"Жигулёвское"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11,70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</w:p>
        </w:tc>
      </w:tr>
      <w:tr w:rsidR="008B376E" w:rsidRPr="00665085">
        <w:trPr>
          <w:trHeight w:val="454"/>
        </w:trPr>
        <w:tc>
          <w:tcPr>
            <w:tcW w:w="310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"Старогородское"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11,70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</w:p>
        </w:tc>
      </w:tr>
      <w:tr w:rsidR="008B376E" w:rsidRPr="00665085">
        <w:trPr>
          <w:trHeight w:val="454"/>
        </w:trPr>
        <w:tc>
          <w:tcPr>
            <w:tcW w:w="310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Пиво "Орское"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jc w:val="center"/>
              <w:rPr>
                <w:sz w:val="28"/>
                <w:szCs w:val="28"/>
              </w:rPr>
            </w:pPr>
            <w:r w:rsidRPr="00665085">
              <w:rPr>
                <w:sz w:val="28"/>
                <w:szCs w:val="28"/>
              </w:rPr>
              <w:t>11,70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8B376E" w:rsidRPr="00665085" w:rsidRDefault="008B376E" w:rsidP="00773F54">
            <w:pPr>
              <w:rPr>
                <w:sz w:val="28"/>
                <w:szCs w:val="28"/>
              </w:rPr>
            </w:pPr>
          </w:p>
        </w:tc>
      </w:tr>
    </w:tbl>
    <w:p w:rsidR="00785DE3" w:rsidRDefault="00785DE3" w:rsidP="00785DE3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785DE3" w:rsidRDefault="00785DE3" w:rsidP="00785DE3">
      <w:pPr>
        <w:spacing w:line="360" w:lineRule="auto"/>
        <w:ind w:firstLine="360"/>
        <w:jc w:val="both"/>
        <w:rPr>
          <w:sz w:val="28"/>
          <w:szCs w:val="28"/>
        </w:rPr>
      </w:pPr>
      <w:r w:rsidRPr="00785DE3">
        <w:rPr>
          <w:color w:val="000000"/>
          <w:sz w:val="28"/>
          <w:szCs w:val="28"/>
        </w:rPr>
        <w:t>На региональных выставках продукция  пивоваренного  завода «Орский» получила  признание покупателей и медаль «За неповторимый и оригинальный вкус».</w:t>
      </w:r>
    </w:p>
    <w:p w:rsidR="008B376E" w:rsidRDefault="008B376E" w:rsidP="008B376E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Ознакомившись с ассортиментом продукции, следует перейти к анализу состава и структуры товарной продукции исследуемого предприятия. Для этого </w:t>
      </w:r>
      <w:r w:rsidR="008B6BB0">
        <w:rPr>
          <w:sz w:val="28"/>
          <w:szCs w:val="28"/>
        </w:rPr>
        <w:t>в таблице 2.2</w:t>
      </w:r>
      <w:r>
        <w:rPr>
          <w:sz w:val="28"/>
          <w:szCs w:val="28"/>
        </w:rPr>
        <w:t xml:space="preserve"> приведены данные объёмов производства в натуральных величинах за 2005-2007 гг. </w:t>
      </w:r>
    </w:p>
    <w:p w:rsidR="008B376E" w:rsidRDefault="008B376E" w:rsidP="008B376E">
      <w:pPr>
        <w:spacing w:line="360" w:lineRule="auto"/>
        <w:ind w:firstLine="357"/>
        <w:jc w:val="both"/>
        <w:rPr>
          <w:sz w:val="28"/>
          <w:szCs w:val="28"/>
        </w:rPr>
      </w:pPr>
    </w:p>
    <w:p w:rsidR="008B376E" w:rsidRDefault="008B376E" w:rsidP="008B376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8B6BB0">
        <w:rPr>
          <w:sz w:val="28"/>
          <w:szCs w:val="28"/>
        </w:rPr>
        <w:t xml:space="preserve"> 2.2</w:t>
      </w:r>
      <w:r>
        <w:rPr>
          <w:sz w:val="28"/>
          <w:szCs w:val="28"/>
        </w:rPr>
        <w:t xml:space="preserve"> – Состав и структура товарной продукции ООО «Пивоваренный завод «Орский»</w:t>
      </w:r>
    </w:p>
    <w:p w:rsidR="008B376E" w:rsidRDefault="008B376E" w:rsidP="008B376E">
      <w:pPr>
        <w:spacing w:line="360" w:lineRule="auto"/>
        <w:ind w:firstLine="360"/>
        <w:jc w:val="both"/>
        <w:rPr>
          <w:sz w:val="28"/>
          <w:szCs w:val="28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357"/>
        <w:gridCol w:w="912"/>
        <w:gridCol w:w="1406"/>
        <w:gridCol w:w="846"/>
        <w:gridCol w:w="1404"/>
        <w:gridCol w:w="900"/>
      </w:tblGrid>
      <w:tr w:rsidR="008B376E" w:rsidRPr="003E571A">
        <w:trPr>
          <w:trHeight w:val="585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Вид продукции</w:t>
            </w: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2005 г.</w:t>
            </w:r>
          </w:p>
        </w:tc>
        <w:tc>
          <w:tcPr>
            <w:tcW w:w="2252" w:type="dxa"/>
            <w:gridSpan w:val="2"/>
            <w:shd w:val="clear" w:color="auto" w:fill="auto"/>
            <w:noWrap/>
            <w:vAlign w:val="center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 xml:space="preserve">2006 г. </w:t>
            </w:r>
          </w:p>
        </w:tc>
        <w:tc>
          <w:tcPr>
            <w:tcW w:w="2304" w:type="dxa"/>
            <w:gridSpan w:val="2"/>
            <w:shd w:val="clear" w:color="auto" w:fill="auto"/>
            <w:noWrap/>
            <w:vAlign w:val="center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 xml:space="preserve">2007 г. </w:t>
            </w:r>
          </w:p>
        </w:tc>
      </w:tr>
      <w:tr w:rsidR="008B376E" w:rsidRPr="003E571A">
        <w:trPr>
          <w:trHeight w:val="255"/>
          <w:jc w:val="center"/>
        </w:trPr>
        <w:tc>
          <w:tcPr>
            <w:tcW w:w="1920" w:type="dxa"/>
            <w:vMerge/>
            <w:shd w:val="clear" w:color="auto" w:fill="auto"/>
            <w:vAlign w:val="center"/>
          </w:tcPr>
          <w:p w:rsidR="008B376E" w:rsidRPr="003E571A" w:rsidRDefault="008B376E" w:rsidP="00773F54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тыс. дал.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%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тыс. дал.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%</w:t>
            </w:r>
          </w:p>
        </w:tc>
        <w:tc>
          <w:tcPr>
            <w:tcW w:w="1404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тыс. дал.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%</w:t>
            </w:r>
          </w:p>
        </w:tc>
      </w:tr>
      <w:tr w:rsidR="008B376E" w:rsidRPr="003E571A">
        <w:trPr>
          <w:trHeight w:val="454"/>
          <w:jc w:val="center"/>
        </w:trPr>
        <w:tc>
          <w:tcPr>
            <w:tcW w:w="1920" w:type="dxa"/>
            <w:shd w:val="clear" w:color="auto" w:fill="auto"/>
            <w:noWrap/>
            <w:vAlign w:val="center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Пиво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61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93,0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81,0</w:t>
            </w:r>
          </w:p>
        </w:tc>
        <w:tc>
          <w:tcPr>
            <w:tcW w:w="1404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92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61,7</w:t>
            </w:r>
          </w:p>
        </w:tc>
      </w:tr>
      <w:tr w:rsidR="008B376E" w:rsidRPr="003E571A">
        <w:trPr>
          <w:trHeight w:val="454"/>
          <w:jc w:val="center"/>
        </w:trPr>
        <w:tc>
          <w:tcPr>
            <w:tcW w:w="1920" w:type="dxa"/>
            <w:shd w:val="clear" w:color="auto" w:fill="auto"/>
            <w:noWrap/>
            <w:vAlign w:val="center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Квас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14,5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12,6</w:t>
            </w:r>
          </w:p>
        </w:tc>
        <w:tc>
          <w:tcPr>
            <w:tcW w:w="1404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14,1</w:t>
            </w:r>
          </w:p>
        </w:tc>
      </w:tr>
      <w:tr w:rsidR="008B376E" w:rsidRPr="003E571A">
        <w:trPr>
          <w:trHeight w:val="454"/>
          <w:jc w:val="center"/>
        </w:trPr>
        <w:tc>
          <w:tcPr>
            <w:tcW w:w="1920" w:type="dxa"/>
            <w:shd w:val="clear" w:color="auto" w:fill="auto"/>
            <w:noWrap/>
            <w:vAlign w:val="center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Вода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-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7,4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6,4</w:t>
            </w:r>
          </w:p>
        </w:tc>
        <w:tc>
          <w:tcPr>
            <w:tcW w:w="1404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36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24,2</w:t>
            </w:r>
          </w:p>
        </w:tc>
      </w:tr>
      <w:tr w:rsidR="008B376E" w:rsidRPr="003E571A">
        <w:trPr>
          <w:trHeight w:val="522"/>
          <w:jc w:val="center"/>
        </w:trPr>
        <w:tc>
          <w:tcPr>
            <w:tcW w:w="1920" w:type="dxa"/>
            <w:shd w:val="clear" w:color="auto" w:fill="auto"/>
            <w:noWrap/>
            <w:vAlign w:val="center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Итого: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E571A"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114,9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100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149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376E" w:rsidRPr="003E571A" w:rsidRDefault="008B376E" w:rsidP="00773F54">
            <w:pPr>
              <w:jc w:val="center"/>
              <w:rPr>
                <w:sz w:val="28"/>
                <w:szCs w:val="28"/>
              </w:rPr>
            </w:pPr>
            <w:r w:rsidRPr="003E571A">
              <w:rPr>
                <w:sz w:val="28"/>
                <w:szCs w:val="28"/>
              </w:rPr>
              <w:t>100</w:t>
            </w:r>
          </w:p>
        </w:tc>
      </w:tr>
    </w:tbl>
    <w:p w:rsidR="0073608A" w:rsidRDefault="0073608A" w:rsidP="0073608A">
      <w:pPr>
        <w:spacing w:line="360" w:lineRule="auto"/>
        <w:jc w:val="both"/>
        <w:rPr>
          <w:sz w:val="28"/>
          <w:szCs w:val="28"/>
        </w:rPr>
      </w:pPr>
    </w:p>
    <w:p w:rsidR="008B376E" w:rsidRDefault="008B376E" w:rsidP="008B376E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таблицы видно, что значительную долю в объеме производства занимает пиво. В 2005 году компания специализировалась на производстве пива и кваса. Затем, начиная с 2006 года, в целях увеличения объёма производства, и, как следствие, увеличение выручки от реализации продукции, предприятие стало производить безалкогольные напитки. Производство кваса и воды наращивает темпы, и в 2007 году составило 38,3 % от общего объема </w:t>
      </w:r>
      <w:r w:rsidR="0073608A">
        <w:rPr>
          <w:sz w:val="28"/>
          <w:szCs w:val="28"/>
        </w:rPr>
        <w:t xml:space="preserve">продукции, </w:t>
      </w:r>
      <w:r>
        <w:rPr>
          <w:sz w:val="28"/>
          <w:szCs w:val="28"/>
        </w:rPr>
        <w:t>в т.ч. производств</w:t>
      </w:r>
      <w:r w:rsidR="0073608A">
        <w:rPr>
          <w:sz w:val="28"/>
          <w:szCs w:val="28"/>
        </w:rPr>
        <w:t>о кваса – 14,1 %, воды – 24,2 % (см. рис.2.1)</w:t>
      </w:r>
      <w:r>
        <w:rPr>
          <w:sz w:val="28"/>
          <w:szCs w:val="28"/>
        </w:rPr>
        <w:t>. Общий объём производимой продукции с каждым годом увеличивается. Так, в 2007 году выпуск продукции увеличился в 1,8 раз по сравнению с 2005 годом.</w:t>
      </w:r>
    </w:p>
    <w:p w:rsidR="0073608A" w:rsidRDefault="00AA56FD" w:rsidP="008B376E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9" type="#_x0000_t75" style="position:absolute;left:0;text-align:left;margin-left:1in;margin-top:10.6pt;width:321.9pt;height:143.4pt;z-index:251657728" o:preferrelative="f" fillcolor="black" strokecolor="white" strokeweight="3e-5mm">
            <v:imagedata r:id="rId11" o:title=""/>
            <o:lock v:ext="edit" rotation="t" aspectratio="f"/>
          </v:shape>
          <o:OLEObject Type="Embed" ProgID="Excel.Sheet.8" ShapeID="_x0000_s1029" DrawAspect="Content" ObjectID="_1461978559" r:id="rId12">
            <o:FieldCodes>\s</o:FieldCodes>
          </o:OLEObject>
        </w:object>
      </w:r>
    </w:p>
    <w:p w:rsidR="0073608A" w:rsidRDefault="0073608A" w:rsidP="0073608A">
      <w:pPr>
        <w:spacing w:line="360" w:lineRule="auto"/>
        <w:ind w:firstLine="357"/>
        <w:rPr>
          <w:sz w:val="28"/>
          <w:szCs w:val="28"/>
        </w:rPr>
      </w:pPr>
    </w:p>
    <w:p w:rsidR="0073608A" w:rsidRDefault="0073608A" w:rsidP="008B376E">
      <w:pPr>
        <w:spacing w:line="360" w:lineRule="auto"/>
        <w:ind w:firstLine="357"/>
        <w:jc w:val="both"/>
        <w:rPr>
          <w:sz w:val="28"/>
          <w:szCs w:val="28"/>
        </w:rPr>
      </w:pPr>
    </w:p>
    <w:p w:rsidR="0073608A" w:rsidRDefault="0073608A" w:rsidP="008B376E">
      <w:pPr>
        <w:spacing w:line="360" w:lineRule="auto"/>
        <w:ind w:firstLine="357"/>
        <w:jc w:val="both"/>
        <w:rPr>
          <w:sz w:val="28"/>
          <w:szCs w:val="28"/>
        </w:rPr>
      </w:pPr>
    </w:p>
    <w:p w:rsidR="0073608A" w:rsidRDefault="0073608A" w:rsidP="008B376E">
      <w:pPr>
        <w:spacing w:line="360" w:lineRule="auto"/>
        <w:ind w:firstLine="357"/>
        <w:jc w:val="both"/>
        <w:rPr>
          <w:sz w:val="28"/>
          <w:szCs w:val="28"/>
        </w:rPr>
      </w:pPr>
    </w:p>
    <w:p w:rsidR="0073608A" w:rsidRDefault="0073608A" w:rsidP="008B376E">
      <w:pPr>
        <w:spacing w:line="360" w:lineRule="auto"/>
        <w:ind w:firstLine="357"/>
        <w:jc w:val="both"/>
        <w:rPr>
          <w:sz w:val="28"/>
          <w:szCs w:val="28"/>
        </w:rPr>
      </w:pPr>
    </w:p>
    <w:p w:rsidR="0073608A" w:rsidRDefault="0073608A" w:rsidP="008B376E">
      <w:pPr>
        <w:spacing w:line="360" w:lineRule="auto"/>
        <w:ind w:firstLine="357"/>
        <w:jc w:val="both"/>
        <w:rPr>
          <w:sz w:val="28"/>
          <w:szCs w:val="28"/>
        </w:rPr>
      </w:pPr>
    </w:p>
    <w:p w:rsidR="0073608A" w:rsidRDefault="008B6BB0" w:rsidP="008B6BB0">
      <w:pPr>
        <w:spacing w:line="36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Рисунок 2.1 – Структура товарной продукции в 2007 году</w:t>
      </w:r>
    </w:p>
    <w:p w:rsidR="008B376E" w:rsidRDefault="008B6BB0" w:rsidP="008B376E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таблице 2.3</w:t>
      </w:r>
      <w:r w:rsidR="008B376E">
        <w:rPr>
          <w:sz w:val="28"/>
          <w:szCs w:val="28"/>
        </w:rPr>
        <w:t xml:space="preserve"> </w:t>
      </w:r>
      <w:r w:rsidRPr="008B0210">
        <w:rPr>
          <w:sz w:val="28"/>
          <w:szCs w:val="28"/>
        </w:rPr>
        <w:t xml:space="preserve">(см. Приложение </w:t>
      </w:r>
      <w:r w:rsidR="008B0210" w:rsidRPr="008B0210">
        <w:rPr>
          <w:sz w:val="28"/>
          <w:szCs w:val="28"/>
        </w:rPr>
        <w:t>В</w:t>
      </w:r>
      <w:r w:rsidRPr="008B0210">
        <w:rPr>
          <w:sz w:val="28"/>
          <w:szCs w:val="28"/>
        </w:rPr>
        <w:t>)</w:t>
      </w:r>
      <w:r>
        <w:rPr>
          <w:color w:val="993300"/>
          <w:sz w:val="28"/>
          <w:szCs w:val="28"/>
        </w:rPr>
        <w:t xml:space="preserve"> </w:t>
      </w:r>
      <w:r w:rsidR="008B376E">
        <w:rPr>
          <w:sz w:val="28"/>
          <w:szCs w:val="28"/>
        </w:rPr>
        <w:t>представлено количество реализованной продукции (в литрах) за каждый месяц 2005-2007 гг.</w:t>
      </w:r>
    </w:p>
    <w:p w:rsidR="008B376E" w:rsidRDefault="008B376E" w:rsidP="008B376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видно, что объём реализованной продукции в 2007 году увеличился почти в 2 раза по сравнению с 2005 годом. Сезонного характера основная хозяйственная деятельность предприятия не носит,</w:t>
      </w:r>
      <w:r w:rsidRPr="00A77370">
        <w:rPr>
          <w:sz w:val="22"/>
          <w:szCs w:val="22"/>
        </w:rPr>
        <w:t xml:space="preserve"> </w:t>
      </w:r>
      <w:r w:rsidRPr="00A77370">
        <w:rPr>
          <w:sz w:val="28"/>
          <w:szCs w:val="28"/>
        </w:rPr>
        <w:t>хотя  продажи в пивной отрасли характеризуются сильными сезонными колебаниями: возрастают в весенне-летний период и уменьшаются в осенне-зимний</w:t>
      </w:r>
      <w:r>
        <w:rPr>
          <w:sz w:val="28"/>
          <w:szCs w:val="28"/>
        </w:rPr>
        <w:t xml:space="preserve">, что подтверждается данными таблицы. Так, с марта по август было реализовано 582 278,5 л. пива, а с сентября по февраль 327 929,5. В весеннее - летний период повышается также спрос на квас. В остальные месяцы этот напиток не пользуется большим спросом, и поэтому его производство на исследуемом предприятии с октября по апрель незначительно. </w:t>
      </w:r>
    </w:p>
    <w:p w:rsidR="008B376E" w:rsidRDefault="008B376E" w:rsidP="00B9753C">
      <w:pPr>
        <w:spacing w:line="360" w:lineRule="auto"/>
        <w:ind w:firstLine="357"/>
        <w:jc w:val="center"/>
        <w:rPr>
          <w:sz w:val="28"/>
          <w:szCs w:val="28"/>
        </w:rPr>
      </w:pPr>
    </w:p>
    <w:p w:rsidR="008B376E" w:rsidRDefault="008B376E" w:rsidP="00B9753C">
      <w:pPr>
        <w:spacing w:line="360" w:lineRule="auto"/>
        <w:ind w:firstLine="357"/>
        <w:jc w:val="center"/>
        <w:rPr>
          <w:sz w:val="28"/>
          <w:szCs w:val="28"/>
        </w:rPr>
      </w:pPr>
    </w:p>
    <w:p w:rsidR="008B376E" w:rsidRDefault="008B376E" w:rsidP="00B9753C">
      <w:pPr>
        <w:spacing w:line="360" w:lineRule="auto"/>
        <w:ind w:firstLine="357"/>
        <w:jc w:val="center"/>
        <w:rPr>
          <w:sz w:val="28"/>
          <w:szCs w:val="28"/>
        </w:rPr>
      </w:pPr>
    </w:p>
    <w:p w:rsidR="00AA2C8C" w:rsidRDefault="008B376E" w:rsidP="00AA2C8C">
      <w:pPr>
        <w:spacing w:line="360" w:lineRule="auto"/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2.3</w:t>
      </w:r>
      <w:r w:rsidR="00B9753C">
        <w:rPr>
          <w:sz w:val="28"/>
          <w:szCs w:val="28"/>
        </w:rPr>
        <w:t xml:space="preserve"> Эффективность использования </w:t>
      </w:r>
      <w:r w:rsidR="00AA2C8C">
        <w:rPr>
          <w:sz w:val="28"/>
          <w:szCs w:val="28"/>
        </w:rPr>
        <w:t xml:space="preserve">предприятием </w:t>
      </w:r>
    </w:p>
    <w:p w:rsidR="00D076B1" w:rsidRDefault="00B9753C" w:rsidP="00AA2C8C">
      <w:pPr>
        <w:spacing w:line="360" w:lineRule="auto"/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основных и оборотных средств</w:t>
      </w:r>
    </w:p>
    <w:p w:rsidR="00B9753C" w:rsidRDefault="00B9753C" w:rsidP="00D152FC">
      <w:pPr>
        <w:spacing w:line="360" w:lineRule="auto"/>
        <w:ind w:firstLine="357"/>
        <w:jc w:val="both"/>
        <w:rPr>
          <w:sz w:val="28"/>
          <w:szCs w:val="28"/>
        </w:rPr>
      </w:pPr>
    </w:p>
    <w:p w:rsidR="00B9753C" w:rsidRDefault="00B9753C" w:rsidP="00D152FC">
      <w:pPr>
        <w:spacing w:line="360" w:lineRule="auto"/>
        <w:ind w:firstLine="357"/>
        <w:jc w:val="both"/>
        <w:rPr>
          <w:sz w:val="28"/>
          <w:szCs w:val="28"/>
        </w:rPr>
      </w:pPr>
    </w:p>
    <w:p w:rsidR="00B9753C" w:rsidRPr="00D152FC" w:rsidRDefault="00B9753C" w:rsidP="00D152FC">
      <w:pPr>
        <w:spacing w:line="360" w:lineRule="auto"/>
        <w:ind w:firstLine="357"/>
        <w:jc w:val="both"/>
        <w:rPr>
          <w:sz w:val="28"/>
          <w:szCs w:val="28"/>
        </w:rPr>
      </w:pPr>
    </w:p>
    <w:p w:rsidR="003A3815" w:rsidRDefault="003A3815" w:rsidP="003A3815">
      <w:pPr>
        <w:spacing w:line="360" w:lineRule="auto"/>
        <w:ind w:firstLine="360"/>
        <w:jc w:val="both"/>
        <w:rPr>
          <w:sz w:val="28"/>
          <w:szCs w:val="28"/>
        </w:rPr>
      </w:pPr>
      <w:r w:rsidRPr="00D45C3F">
        <w:rPr>
          <w:sz w:val="28"/>
          <w:szCs w:val="28"/>
        </w:rPr>
        <w:t xml:space="preserve">Для ведения хозяйственной деятельности предприятие обладает необходимыми </w:t>
      </w:r>
      <w:r w:rsidR="00B9753C">
        <w:rPr>
          <w:sz w:val="28"/>
          <w:szCs w:val="28"/>
        </w:rPr>
        <w:t xml:space="preserve">машинами и оборудованием. Ими </w:t>
      </w:r>
      <w:r>
        <w:rPr>
          <w:sz w:val="28"/>
          <w:szCs w:val="28"/>
        </w:rPr>
        <w:t xml:space="preserve">оснащены </w:t>
      </w:r>
      <w:r w:rsidRPr="00D45C3F">
        <w:rPr>
          <w:sz w:val="28"/>
          <w:szCs w:val="28"/>
        </w:rPr>
        <w:t>варочный, бродильно-лагерный цеха, цех розлива пива, тарный цех, заводская котельная, компрессорный цех</w:t>
      </w:r>
      <w:r>
        <w:rPr>
          <w:sz w:val="28"/>
          <w:szCs w:val="28"/>
        </w:rPr>
        <w:t xml:space="preserve">. </w:t>
      </w:r>
      <w:r w:rsidR="002B623E">
        <w:rPr>
          <w:sz w:val="28"/>
          <w:szCs w:val="28"/>
        </w:rPr>
        <w:t xml:space="preserve">Рассмотрим, какими основными средствами обеспечено предприятие. </w:t>
      </w:r>
      <w:r>
        <w:rPr>
          <w:sz w:val="28"/>
          <w:szCs w:val="28"/>
        </w:rPr>
        <w:t>Состав и структура основных фондов представлена в таблице</w:t>
      </w:r>
      <w:r w:rsidR="00B63DFC">
        <w:rPr>
          <w:sz w:val="28"/>
          <w:szCs w:val="28"/>
        </w:rPr>
        <w:t xml:space="preserve"> 2.</w:t>
      </w:r>
      <w:r w:rsidR="008B6BB0">
        <w:rPr>
          <w:sz w:val="28"/>
          <w:szCs w:val="28"/>
        </w:rPr>
        <w:t>4</w:t>
      </w:r>
      <w:r w:rsidR="00B63DFC">
        <w:rPr>
          <w:sz w:val="28"/>
          <w:szCs w:val="28"/>
        </w:rPr>
        <w:t xml:space="preserve">. </w:t>
      </w:r>
    </w:p>
    <w:p w:rsidR="003A3815" w:rsidRDefault="003A3815" w:rsidP="003A3815">
      <w:pPr>
        <w:spacing w:line="360" w:lineRule="auto"/>
        <w:ind w:firstLine="360"/>
        <w:jc w:val="both"/>
        <w:rPr>
          <w:bCs/>
          <w:sz w:val="28"/>
          <w:szCs w:val="28"/>
        </w:rPr>
      </w:pPr>
    </w:p>
    <w:p w:rsidR="006A0C53" w:rsidRDefault="006A0C53" w:rsidP="003A3815">
      <w:pPr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</w:t>
      </w:r>
      <w:r w:rsidR="008B6BB0">
        <w:rPr>
          <w:bCs/>
          <w:sz w:val="28"/>
          <w:szCs w:val="28"/>
        </w:rPr>
        <w:t xml:space="preserve"> 2.4</w:t>
      </w:r>
      <w:r>
        <w:rPr>
          <w:bCs/>
          <w:sz w:val="28"/>
          <w:szCs w:val="28"/>
        </w:rPr>
        <w:t xml:space="preserve"> – Сос</w:t>
      </w:r>
      <w:r w:rsidR="003A3815">
        <w:rPr>
          <w:bCs/>
          <w:sz w:val="28"/>
          <w:szCs w:val="28"/>
        </w:rPr>
        <w:t>тав и структура основных фондов</w:t>
      </w:r>
      <w:r w:rsidR="00B63DFC">
        <w:rPr>
          <w:bCs/>
          <w:sz w:val="28"/>
          <w:szCs w:val="28"/>
        </w:rPr>
        <w:t xml:space="preserve"> ООО </w:t>
      </w:r>
      <w:r w:rsidR="00B63DFC">
        <w:rPr>
          <w:sz w:val="28"/>
          <w:szCs w:val="28"/>
        </w:rPr>
        <w:t>«Пивоваренный завод «Орский»</w:t>
      </w:r>
    </w:p>
    <w:p w:rsidR="003A3815" w:rsidRDefault="003A3815" w:rsidP="003A3815">
      <w:pPr>
        <w:spacing w:line="360" w:lineRule="auto"/>
        <w:ind w:firstLine="360"/>
        <w:jc w:val="both"/>
        <w:rPr>
          <w:bCs/>
          <w:sz w:val="28"/>
          <w:szCs w:val="28"/>
        </w:rPr>
      </w:pPr>
    </w:p>
    <w:p w:rsidR="00AA2C8C" w:rsidRDefault="00AA2C8C" w:rsidP="003A3815">
      <w:pPr>
        <w:spacing w:line="360" w:lineRule="auto"/>
        <w:ind w:firstLine="360"/>
        <w:jc w:val="both"/>
        <w:rPr>
          <w:bCs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1050"/>
        <w:gridCol w:w="1050"/>
        <w:gridCol w:w="1050"/>
        <w:gridCol w:w="1050"/>
        <w:gridCol w:w="1050"/>
        <w:gridCol w:w="1050"/>
      </w:tblGrid>
      <w:tr w:rsidR="003A3815" w:rsidRPr="003A3815">
        <w:trPr>
          <w:trHeight w:val="255"/>
        </w:trPr>
        <w:tc>
          <w:tcPr>
            <w:tcW w:w="2895" w:type="dxa"/>
            <w:vMerge w:val="restart"/>
            <w:shd w:val="clear" w:color="auto" w:fill="auto"/>
            <w:noWrap/>
            <w:vAlign w:val="center"/>
          </w:tcPr>
          <w:p w:rsidR="003A3815" w:rsidRPr="003A3815" w:rsidRDefault="003A3815" w:rsidP="003A3815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Виды основных фондов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bottom"/>
          </w:tcPr>
          <w:p w:rsidR="003A3815" w:rsidRPr="003A3815" w:rsidRDefault="003A3815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2005 г.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bottom"/>
          </w:tcPr>
          <w:p w:rsidR="003A3815" w:rsidRPr="003A3815" w:rsidRDefault="003A3815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 xml:space="preserve">2006 г. 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bottom"/>
          </w:tcPr>
          <w:p w:rsidR="003A3815" w:rsidRPr="003A3815" w:rsidRDefault="003A3815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2007 г.</w:t>
            </w:r>
          </w:p>
        </w:tc>
      </w:tr>
      <w:tr w:rsidR="003A3815" w:rsidRPr="003A3815">
        <w:trPr>
          <w:trHeight w:val="255"/>
        </w:trPr>
        <w:tc>
          <w:tcPr>
            <w:tcW w:w="2895" w:type="dxa"/>
            <w:vMerge/>
            <w:shd w:val="clear" w:color="auto" w:fill="auto"/>
            <w:vAlign w:val="center"/>
          </w:tcPr>
          <w:p w:rsidR="003A3815" w:rsidRPr="003A3815" w:rsidRDefault="003A3815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тыс. руб.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%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тыс. руб.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%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тыс. руб.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%</w:t>
            </w:r>
          </w:p>
        </w:tc>
      </w:tr>
      <w:tr w:rsidR="00B63DFC" w:rsidRPr="003A3815">
        <w:trPr>
          <w:trHeight w:val="255"/>
        </w:trPr>
        <w:tc>
          <w:tcPr>
            <w:tcW w:w="2895" w:type="dxa"/>
            <w:shd w:val="clear" w:color="auto" w:fill="auto"/>
            <w:vAlign w:val="center"/>
          </w:tcPr>
          <w:p w:rsidR="00B63DFC" w:rsidRPr="003A3815" w:rsidRDefault="00B63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Default="00B63DFC" w:rsidP="008B6BB0">
            <w:pPr>
              <w:jc w:val="center"/>
              <w:rPr>
                <w:sz w:val="28"/>
                <w:szCs w:val="28"/>
              </w:rPr>
            </w:pPr>
          </w:p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3815" w:rsidRPr="003A3815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</w:tcPr>
          <w:p w:rsidR="003A3815" w:rsidRPr="003A3815" w:rsidRDefault="003A3815">
            <w:pPr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 xml:space="preserve">Машины и оборудование 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916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933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14030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99,8</w:t>
            </w:r>
          </w:p>
        </w:tc>
      </w:tr>
      <w:tr w:rsidR="003A3815" w:rsidRPr="003A3815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</w:tcPr>
          <w:p w:rsidR="003A3815" w:rsidRPr="003A3815" w:rsidRDefault="003A3815">
            <w:pPr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30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3815" w:rsidRPr="003A3815" w:rsidRDefault="003A3815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0,2</w:t>
            </w:r>
          </w:p>
        </w:tc>
      </w:tr>
      <w:tr w:rsidR="00B63DFC" w:rsidRPr="003A3815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</w:tcPr>
          <w:p w:rsidR="00B63DFC" w:rsidRPr="003A3815" w:rsidRDefault="00B63DFC" w:rsidP="000A3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и объекты природопользования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3DFC" w:rsidRPr="003A3815">
        <w:trPr>
          <w:trHeight w:val="454"/>
        </w:trPr>
        <w:tc>
          <w:tcPr>
            <w:tcW w:w="2895" w:type="dxa"/>
            <w:shd w:val="clear" w:color="auto" w:fill="auto"/>
            <w:noWrap/>
            <w:vAlign w:val="center"/>
          </w:tcPr>
          <w:p w:rsidR="00B63DFC" w:rsidRPr="003A3815" w:rsidRDefault="00B63DFC" w:rsidP="00C40E95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Итого: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916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933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14060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B63DFC" w:rsidRPr="003A3815" w:rsidRDefault="00B63DFC" w:rsidP="008B6BB0">
            <w:pPr>
              <w:jc w:val="center"/>
              <w:rPr>
                <w:sz w:val="28"/>
                <w:szCs w:val="28"/>
              </w:rPr>
            </w:pPr>
            <w:r w:rsidRPr="003A3815">
              <w:rPr>
                <w:sz w:val="28"/>
                <w:szCs w:val="28"/>
              </w:rPr>
              <w:t>100</w:t>
            </w:r>
          </w:p>
        </w:tc>
      </w:tr>
    </w:tbl>
    <w:p w:rsidR="003A3815" w:rsidRDefault="003A3815" w:rsidP="0058478C">
      <w:pPr>
        <w:spacing w:line="360" w:lineRule="auto"/>
        <w:ind w:firstLine="360"/>
        <w:jc w:val="both"/>
        <w:rPr>
          <w:bCs/>
          <w:sz w:val="28"/>
          <w:szCs w:val="28"/>
        </w:rPr>
      </w:pPr>
    </w:p>
    <w:p w:rsidR="00B63DFC" w:rsidRDefault="00B63DFC" w:rsidP="0058478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можно сделать следующие выводы: во-первых,  ООО «Пивоваренный завод «Орский» не им</w:t>
      </w:r>
      <w:r w:rsidR="00BB4ED0">
        <w:rPr>
          <w:sz w:val="28"/>
          <w:szCs w:val="28"/>
        </w:rPr>
        <w:t>еет в своей собственности здания</w:t>
      </w:r>
      <w:r>
        <w:rPr>
          <w:sz w:val="28"/>
          <w:szCs w:val="28"/>
        </w:rPr>
        <w:t xml:space="preserve">, что влечет за собой значительные затраты на оплату аренды. Во-вторых, в составе основных фондов не значатся земельные участки, на которых можно было выращивать ячмень и другие зерновые культуры, необходимые для процесса пивоварения. </w:t>
      </w:r>
      <w:r w:rsidR="00421242">
        <w:rPr>
          <w:sz w:val="28"/>
          <w:szCs w:val="28"/>
        </w:rPr>
        <w:t xml:space="preserve">За счет приобретения сырья у поставщиков, </w:t>
      </w:r>
      <w:r w:rsidR="00D0460E">
        <w:rPr>
          <w:sz w:val="28"/>
          <w:szCs w:val="28"/>
        </w:rPr>
        <w:t xml:space="preserve">увеличиваются затраты предприятия, а, следовательно, и </w:t>
      </w:r>
      <w:r w:rsidR="00421242">
        <w:rPr>
          <w:sz w:val="28"/>
          <w:szCs w:val="28"/>
        </w:rPr>
        <w:t>себестоимость продукции, чего можно было избежать при использовании собственного сырья. Но при этом, данные таблицы свидетельствуют об улучшении технической оснащённости предприятия в 2007 году.</w:t>
      </w:r>
      <w:r w:rsidR="00BB1620">
        <w:rPr>
          <w:sz w:val="28"/>
          <w:szCs w:val="28"/>
        </w:rPr>
        <w:t xml:space="preserve"> Так, в 2005 г. стоимость машин и оборудования составляла 916 тыс. руб., а в 2007 г. она составила 14 030 тыс. руб. Это явилось следствием приобретения современного импортного </w:t>
      </w:r>
      <w:r w:rsidR="00BB1620" w:rsidRPr="000D1D23">
        <w:rPr>
          <w:sz w:val="28"/>
          <w:szCs w:val="28"/>
        </w:rPr>
        <w:t>технологич</w:t>
      </w:r>
      <w:r w:rsidR="00BB1620">
        <w:rPr>
          <w:sz w:val="28"/>
          <w:szCs w:val="28"/>
        </w:rPr>
        <w:t>еского оборудования</w:t>
      </w:r>
      <w:r w:rsidR="00BB1620" w:rsidRPr="000D1D23">
        <w:rPr>
          <w:sz w:val="28"/>
          <w:szCs w:val="28"/>
        </w:rPr>
        <w:t xml:space="preserve"> для производства пива</w:t>
      </w:r>
      <w:r w:rsidR="00BB1620">
        <w:rPr>
          <w:sz w:val="28"/>
          <w:szCs w:val="28"/>
        </w:rPr>
        <w:t xml:space="preserve"> у производителей Германии и Италии. За счет новых приобретений предприятие </w:t>
      </w:r>
      <w:r w:rsidR="00D0460E">
        <w:rPr>
          <w:sz w:val="28"/>
          <w:szCs w:val="28"/>
        </w:rPr>
        <w:t>имеет возможность снизить себестоимость производимой продукции. Так же из таблицы видим незначительные приобретения в 2007 году транспортных средств на сумму 30 тыс. руб.</w:t>
      </w:r>
    </w:p>
    <w:p w:rsidR="003A3815" w:rsidRDefault="00D0460E" w:rsidP="0058478C">
      <w:pPr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 рассмотрения состава основных фондов предприятия, перейдём к анализу состава оборотных средств, которые представлены в таблице </w:t>
      </w:r>
      <w:r w:rsidR="008B6BB0">
        <w:rPr>
          <w:bCs/>
          <w:sz w:val="28"/>
          <w:szCs w:val="28"/>
        </w:rPr>
        <w:t>2.5</w:t>
      </w:r>
      <w:r>
        <w:rPr>
          <w:bCs/>
          <w:sz w:val="28"/>
          <w:szCs w:val="28"/>
        </w:rPr>
        <w:t>.</w:t>
      </w:r>
    </w:p>
    <w:p w:rsidR="00D0460E" w:rsidRDefault="00D0460E" w:rsidP="0058478C">
      <w:pPr>
        <w:spacing w:line="360" w:lineRule="auto"/>
        <w:ind w:firstLine="360"/>
        <w:jc w:val="both"/>
        <w:rPr>
          <w:bCs/>
          <w:sz w:val="28"/>
          <w:szCs w:val="28"/>
        </w:rPr>
      </w:pPr>
    </w:p>
    <w:p w:rsidR="00D0460E" w:rsidRDefault="008B6BB0" w:rsidP="009F0C03">
      <w:pPr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2.5</w:t>
      </w:r>
      <w:r w:rsidR="00D0460E">
        <w:rPr>
          <w:bCs/>
          <w:sz w:val="28"/>
          <w:szCs w:val="28"/>
        </w:rPr>
        <w:t xml:space="preserve"> – Динамика наличия и структуры оборотных средств</w:t>
      </w:r>
      <w:r w:rsidR="00392A10">
        <w:rPr>
          <w:bCs/>
          <w:sz w:val="28"/>
          <w:szCs w:val="28"/>
        </w:rPr>
        <w:t xml:space="preserve"> ООО </w:t>
      </w:r>
      <w:r w:rsidR="00392A10">
        <w:rPr>
          <w:sz w:val="28"/>
          <w:szCs w:val="28"/>
        </w:rPr>
        <w:t>«Пивоваренный завод «Орский»</w:t>
      </w:r>
    </w:p>
    <w:p w:rsidR="009F0C03" w:rsidRDefault="009F0C03" w:rsidP="009F0C03">
      <w:pPr>
        <w:spacing w:line="360" w:lineRule="auto"/>
        <w:ind w:firstLine="360"/>
        <w:jc w:val="both"/>
        <w:rPr>
          <w:bCs/>
          <w:sz w:val="28"/>
          <w:szCs w:val="28"/>
        </w:rPr>
      </w:pPr>
    </w:p>
    <w:tbl>
      <w:tblPr>
        <w:tblW w:w="98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0"/>
        <w:gridCol w:w="1289"/>
        <w:gridCol w:w="706"/>
        <w:gridCol w:w="1422"/>
        <w:gridCol w:w="846"/>
        <w:gridCol w:w="1289"/>
        <w:gridCol w:w="706"/>
        <w:gridCol w:w="960"/>
      </w:tblGrid>
      <w:tr w:rsidR="00B741A7" w:rsidRPr="00B741A7">
        <w:trPr>
          <w:trHeight w:val="465"/>
        </w:trPr>
        <w:tc>
          <w:tcPr>
            <w:tcW w:w="2620" w:type="dxa"/>
            <w:vMerge w:val="restart"/>
            <w:shd w:val="clear" w:color="auto" w:fill="auto"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Виды оборотных фондов</w:t>
            </w:r>
          </w:p>
        </w:tc>
        <w:tc>
          <w:tcPr>
            <w:tcW w:w="1995" w:type="dxa"/>
            <w:gridSpan w:val="2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2005 г.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2006 г.</w:t>
            </w:r>
          </w:p>
        </w:tc>
        <w:tc>
          <w:tcPr>
            <w:tcW w:w="1995" w:type="dxa"/>
            <w:gridSpan w:val="2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 xml:space="preserve">2007 г. 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2007 </w:t>
            </w:r>
            <w:r w:rsidRPr="00B741A7">
              <w:rPr>
                <w:sz w:val="28"/>
                <w:szCs w:val="28"/>
              </w:rPr>
              <w:t xml:space="preserve"> в % к 2005 </w:t>
            </w:r>
          </w:p>
        </w:tc>
      </w:tr>
      <w:tr w:rsidR="00B741A7" w:rsidRPr="00B741A7">
        <w:trPr>
          <w:trHeight w:val="465"/>
        </w:trPr>
        <w:tc>
          <w:tcPr>
            <w:tcW w:w="2620" w:type="dxa"/>
            <w:vMerge/>
            <w:shd w:val="clear" w:color="auto" w:fill="auto"/>
            <w:vAlign w:val="center"/>
          </w:tcPr>
          <w:p w:rsidR="00B741A7" w:rsidRPr="00B741A7" w:rsidRDefault="00B741A7">
            <w:pPr>
              <w:rPr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тыс. руб.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%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тыс. руб.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%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тыс. руб.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%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B741A7" w:rsidRPr="00B741A7" w:rsidRDefault="00B741A7">
            <w:pPr>
              <w:rPr>
                <w:sz w:val="28"/>
                <w:szCs w:val="28"/>
              </w:rPr>
            </w:pPr>
          </w:p>
        </w:tc>
      </w:tr>
      <w:tr w:rsidR="00B741A7" w:rsidRPr="00B741A7">
        <w:trPr>
          <w:trHeight w:val="465"/>
        </w:trPr>
        <w:tc>
          <w:tcPr>
            <w:tcW w:w="2620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Запасы, в т. ч.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4504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20,3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5090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24,</w:t>
            </w:r>
            <w:r w:rsidR="001A6B7D">
              <w:rPr>
                <w:sz w:val="28"/>
                <w:szCs w:val="28"/>
              </w:rPr>
              <w:t>1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4727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36,1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105,0</w:t>
            </w:r>
          </w:p>
        </w:tc>
      </w:tr>
      <w:tr w:rsidR="00B741A7" w:rsidRPr="00B741A7">
        <w:trPr>
          <w:trHeight w:val="465"/>
        </w:trPr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сырьё, материалы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2559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11,5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2058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9,8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2083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15,9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81,4</w:t>
            </w:r>
          </w:p>
        </w:tc>
      </w:tr>
      <w:tr w:rsidR="00B741A7" w:rsidRPr="00B741A7">
        <w:trPr>
          <w:trHeight w:val="765"/>
        </w:trPr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1A7" w:rsidRPr="00B741A7" w:rsidRDefault="00B741A7">
            <w:pPr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затраты в незавершенном производстве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1613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7,3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2791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13,3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2016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15,4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125,0</w:t>
            </w:r>
          </w:p>
        </w:tc>
      </w:tr>
      <w:tr w:rsidR="00B741A7" w:rsidRPr="00B741A7">
        <w:trPr>
          <w:trHeight w:val="510"/>
        </w:trPr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41A7" w:rsidRPr="00B741A7" w:rsidRDefault="00B741A7">
            <w:pPr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 xml:space="preserve">готовая продукция 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319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1,4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241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1,1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616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4,7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193,1</w:t>
            </w:r>
          </w:p>
        </w:tc>
      </w:tr>
      <w:tr w:rsidR="00B741A7" w:rsidRPr="00B741A7">
        <w:trPr>
          <w:trHeight w:val="510"/>
        </w:trPr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1A7" w:rsidRPr="00B741A7" w:rsidRDefault="00B741A7">
            <w:pPr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расходы будущих периодов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13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0,1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0,1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92,3</w:t>
            </w:r>
          </w:p>
        </w:tc>
      </w:tr>
      <w:tr w:rsidR="00B741A7" w:rsidRPr="00B741A7">
        <w:trPr>
          <w:trHeight w:val="735"/>
        </w:trPr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1A7" w:rsidRPr="00B741A7" w:rsidRDefault="00B741A7">
            <w:pPr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НДС по приобретенным ценностям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2180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9,8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791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3,8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159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1,2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7,3</w:t>
            </w:r>
          </w:p>
        </w:tc>
      </w:tr>
      <w:tr w:rsidR="00B741A7" w:rsidRPr="00B741A7">
        <w:trPr>
          <w:trHeight w:val="960"/>
        </w:trPr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1A7" w:rsidRPr="00B741A7" w:rsidRDefault="00B741A7">
            <w:pPr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Дебиторская задолженность до 12 мес., в т.ч.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15273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68,9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14375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68,2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7865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60,1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51,5</w:t>
            </w:r>
          </w:p>
        </w:tc>
      </w:tr>
      <w:tr w:rsidR="00B741A7" w:rsidRPr="00B741A7">
        <w:trPr>
          <w:trHeight w:val="960"/>
        </w:trPr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41A7" w:rsidRPr="00B741A7" w:rsidRDefault="00B741A7">
            <w:pPr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покупатели и заказчики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15136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68,2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14318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1A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5640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43,1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37,3</w:t>
            </w:r>
          </w:p>
        </w:tc>
      </w:tr>
      <w:tr w:rsidR="00B741A7" w:rsidRPr="00B741A7">
        <w:trPr>
          <w:trHeight w:val="454"/>
        </w:trPr>
        <w:tc>
          <w:tcPr>
            <w:tcW w:w="2620" w:type="dxa"/>
            <w:shd w:val="clear" w:color="auto" w:fill="auto"/>
            <w:vAlign w:val="center"/>
          </w:tcPr>
          <w:p w:rsidR="00B741A7" w:rsidRPr="00B741A7" w:rsidRDefault="00B741A7">
            <w:pPr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224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1,0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807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3,8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344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2,6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153,6</w:t>
            </w:r>
          </w:p>
        </w:tc>
      </w:tr>
      <w:tr w:rsidR="001A6B7D" w:rsidRPr="00B741A7">
        <w:trPr>
          <w:trHeight w:val="454"/>
        </w:trPr>
        <w:tc>
          <w:tcPr>
            <w:tcW w:w="2620" w:type="dxa"/>
            <w:shd w:val="clear" w:color="auto" w:fill="auto"/>
            <w:vAlign w:val="center"/>
          </w:tcPr>
          <w:p w:rsidR="001A6B7D" w:rsidRPr="00B741A7" w:rsidRDefault="001A6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оборотные активы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1A6B7D" w:rsidRPr="00B741A7" w:rsidRDefault="001A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A6B7D" w:rsidRPr="00B741A7" w:rsidRDefault="001A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A6B7D" w:rsidRPr="00B741A7" w:rsidRDefault="001A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1A6B7D" w:rsidRPr="00B741A7" w:rsidRDefault="001A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1A6B7D" w:rsidRPr="00B741A7" w:rsidRDefault="001A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A6B7D" w:rsidRPr="00B741A7" w:rsidRDefault="001A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A6B7D" w:rsidRPr="00B741A7" w:rsidRDefault="001A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41A7" w:rsidRPr="00B741A7">
        <w:trPr>
          <w:trHeight w:val="255"/>
        </w:trPr>
        <w:tc>
          <w:tcPr>
            <w:tcW w:w="2620" w:type="dxa"/>
            <w:shd w:val="clear" w:color="auto" w:fill="auto"/>
            <w:vAlign w:val="center"/>
          </w:tcPr>
          <w:p w:rsidR="00B741A7" w:rsidRPr="00B741A7" w:rsidRDefault="00B741A7">
            <w:pPr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Итого оборотных средств: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22181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B741A7" w:rsidRPr="00B741A7" w:rsidRDefault="001A6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21078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100,0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13095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741A7" w:rsidRPr="00B741A7" w:rsidRDefault="00B741A7">
            <w:pPr>
              <w:jc w:val="center"/>
              <w:rPr>
                <w:sz w:val="28"/>
                <w:szCs w:val="28"/>
              </w:rPr>
            </w:pPr>
            <w:r w:rsidRPr="00B741A7">
              <w:rPr>
                <w:sz w:val="28"/>
                <w:szCs w:val="28"/>
              </w:rPr>
              <w:t>59,0</w:t>
            </w:r>
          </w:p>
        </w:tc>
      </w:tr>
    </w:tbl>
    <w:p w:rsidR="00D0460E" w:rsidRDefault="00D0460E" w:rsidP="0058478C">
      <w:pPr>
        <w:spacing w:line="360" w:lineRule="auto"/>
        <w:ind w:firstLine="360"/>
        <w:jc w:val="both"/>
        <w:rPr>
          <w:bCs/>
          <w:sz w:val="28"/>
          <w:szCs w:val="28"/>
        </w:rPr>
      </w:pPr>
    </w:p>
    <w:p w:rsidR="00D0460E" w:rsidRDefault="009F0C03" w:rsidP="001D48A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Данные таблицы свидетельствуют о значительной доле дебиторско</w:t>
      </w:r>
      <w:r w:rsidR="001D48A8">
        <w:rPr>
          <w:bCs/>
          <w:sz w:val="28"/>
          <w:szCs w:val="28"/>
        </w:rPr>
        <w:t>й задолженности</w:t>
      </w:r>
      <w:r w:rsidR="00176714">
        <w:rPr>
          <w:bCs/>
          <w:sz w:val="28"/>
          <w:szCs w:val="28"/>
        </w:rPr>
        <w:t xml:space="preserve"> в объёме оборотных средств</w:t>
      </w:r>
      <w:r w:rsidR="001D48A8">
        <w:rPr>
          <w:bCs/>
          <w:sz w:val="28"/>
          <w:szCs w:val="28"/>
        </w:rPr>
        <w:t xml:space="preserve">, что говорит о </w:t>
      </w:r>
      <w:r w:rsidR="001D48A8">
        <w:rPr>
          <w:bCs/>
          <w:color w:val="000000"/>
          <w:kern w:val="36"/>
          <w:sz w:val="28"/>
          <w:szCs w:val="28"/>
        </w:rPr>
        <w:t>неэффективной работе</w:t>
      </w:r>
      <w:r w:rsidR="001D48A8" w:rsidRPr="00C61CDA">
        <w:rPr>
          <w:bCs/>
          <w:color w:val="000000"/>
          <w:kern w:val="36"/>
          <w:sz w:val="28"/>
          <w:szCs w:val="28"/>
        </w:rPr>
        <w:t xml:space="preserve"> с дебиторами</w:t>
      </w:r>
      <w:r w:rsidR="001D48A8">
        <w:rPr>
          <w:bCs/>
          <w:color w:val="000000"/>
          <w:kern w:val="36"/>
          <w:sz w:val="28"/>
          <w:szCs w:val="28"/>
        </w:rPr>
        <w:t xml:space="preserve">, главным образом с покупателями и заказчиками. Однако </w:t>
      </w:r>
      <w:r w:rsidR="00FA5C8A">
        <w:rPr>
          <w:bCs/>
          <w:color w:val="000000"/>
          <w:kern w:val="36"/>
          <w:sz w:val="28"/>
          <w:szCs w:val="28"/>
        </w:rPr>
        <w:t xml:space="preserve">абсолютный </w:t>
      </w:r>
      <w:r w:rsidR="001D48A8">
        <w:rPr>
          <w:bCs/>
          <w:color w:val="000000"/>
          <w:kern w:val="36"/>
          <w:sz w:val="28"/>
          <w:szCs w:val="28"/>
        </w:rPr>
        <w:t>показатель</w:t>
      </w:r>
      <w:r w:rsidR="00FA5C8A" w:rsidRPr="00FA5C8A">
        <w:rPr>
          <w:bCs/>
          <w:sz w:val="28"/>
          <w:szCs w:val="28"/>
        </w:rPr>
        <w:t xml:space="preserve"> </w:t>
      </w:r>
      <w:r w:rsidR="00FA5C8A">
        <w:rPr>
          <w:bCs/>
          <w:sz w:val="28"/>
          <w:szCs w:val="28"/>
        </w:rPr>
        <w:t>дебиторской задолженности</w:t>
      </w:r>
      <w:r w:rsidR="001D48A8">
        <w:rPr>
          <w:bCs/>
          <w:color w:val="000000"/>
          <w:kern w:val="36"/>
          <w:sz w:val="28"/>
          <w:szCs w:val="28"/>
        </w:rPr>
        <w:t xml:space="preserve"> с каждым годом исследуемого периода снижался</w:t>
      </w:r>
      <w:r w:rsidR="00FA5C8A">
        <w:rPr>
          <w:bCs/>
          <w:color w:val="000000"/>
          <w:kern w:val="36"/>
          <w:sz w:val="28"/>
          <w:szCs w:val="28"/>
        </w:rPr>
        <w:t xml:space="preserve">, и в 2007 году он составил 51,5 % от его </w:t>
      </w:r>
      <w:r w:rsidR="00176714">
        <w:rPr>
          <w:bCs/>
          <w:color w:val="000000"/>
          <w:kern w:val="36"/>
          <w:sz w:val="28"/>
          <w:szCs w:val="28"/>
        </w:rPr>
        <w:t xml:space="preserve">абсолютного </w:t>
      </w:r>
      <w:r w:rsidR="00FA5C8A">
        <w:rPr>
          <w:bCs/>
          <w:color w:val="000000"/>
          <w:kern w:val="36"/>
          <w:sz w:val="28"/>
          <w:szCs w:val="28"/>
        </w:rPr>
        <w:t xml:space="preserve">значения в 2005 году. Но, не смотря на это, доля </w:t>
      </w:r>
      <w:r w:rsidR="00FA5C8A">
        <w:rPr>
          <w:bCs/>
          <w:sz w:val="28"/>
          <w:szCs w:val="28"/>
        </w:rPr>
        <w:t>дебиторской задолженности</w:t>
      </w:r>
      <w:r w:rsidR="00FA5C8A">
        <w:rPr>
          <w:bCs/>
          <w:color w:val="000000"/>
          <w:kern w:val="36"/>
          <w:sz w:val="28"/>
          <w:szCs w:val="28"/>
        </w:rPr>
        <w:t xml:space="preserve"> в </w:t>
      </w:r>
      <w:r w:rsidR="00176714">
        <w:rPr>
          <w:bCs/>
          <w:color w:val="000000"/>
          <w:kern w:val="36"/>
          <w:sz w:val="28"/>
          <w:szCs w:val="28"/>
        </w:rPr>
        <w:t xml:space="preserve">объёме </w:t>
      </w:r>
      <w:r w:rsidR="00FA5C8A">
        <w:rPr>
          <w:bCs/>
          <w:color w:val="000000"/>
          <w:kern w:val="36"/>
          <w:sz w:val="28"/>
          <w:szCs w:val="28"/>
        </w:rPr>
        <w:t>оборотных средств изменилась незначительно и продолжает превышать 60 % (в 2005 г. –</w:t>
      </w:r>
      <w:r w:rsidR="00B741A7">
        <w:rPr>
          <w:bCs/>
          <w:color w:val="000000"/>
          <w:kern w:val="36"/>
          <w:sz w:val="28"/>
          <w:szCs w:val="28"/>
        </w:rPr>
        <w:t xml:space="preserve"> 68,9</w:t>
      </w:r>
      <w:r w:rsidR="00FA5C8A">
        <w:rPr>
          <w:bCs/>
          <w:color w:val="000000"/>
          <w:kern w:val="36"/>
          <w:sz w:val="28"/>
          <w:szCs w:val="28"/>
        </w:rPr>
        <w:t xml:space="preserve"> %, в 2007 г. –</w:t>
      </w:r>
      <w:r w:rsidR="00B741A7">
        <w:rPr>
          <w:bCs/>
          <w:color w:val="000000"/>
          <w:kern w:val="36"/>
          <w:sz w:val="28"/>
          <w:szCs w:val="28"/>
        </w:rPr>
        <w:t xml:space="preserve"> 60,1</w:t>
      </w:r>
      <w:r w:rsidR="00FA5C8A">
        <w:rPr>
          <w:bCs/>
          <w:color w:val="000000"/>
          <w:kern w:val="36"/>
          <w:sz w:val="28"/>
          <w:szCs w:val="28"/>
        </w:rPr>
        <w:t xml:space="preserve"> %</w:t>
      </w:r>
      <w:r w:rsidR="00176714">
        <w:rPr>
          <w:bCs/>
          <w:color w:val="000000"/>
          <w:kern w:val="36"/>
          <w:sz w:val="28"/>
          <w:szCs w:val="28"/>
        </w:rPr>
        <w:t>). Запасы предприятия в 200</w:t>
      </w:r>
      <w:r w:rsidR="00B741A7">
        <w:rPr>
          <w:bCs/>
          <w:color w:val="000000"/>
          <w:kern w:val="36"/>
          <w:sz w:val="28"/>
          <w:szCs w:val="28"/>
        </w:rPr>
        <w:t>7 году составили 36,1</w:t>
      </w:r>
      <w:r w:rsidR="00176714">
        <w:rPr>
          <w:bCs/>
          <w:color w:val="000000"/>
          <w:kern w:val="36"/>
          <w:sz w:val="28"/>
          <w:szCs w:val="28"/>
        </w:rPr>
        <w:t xml:space="preserve"> % от общей стоимости оборотных средств, из них </w:t>
      </w:r>
      <w:r w:rsidR="00B741A7">
        <w:rPr>
          <w:bCs/>
          <w:color w:val="000000"/>
          <w:kern w:val="36"/>
          <w:sz w:val="28"/>
          <w:szCs w:val="28"/>
        </w:rPr>
        <w:t>15,9</w:t>
      </w:r>
      <w:r w:rsidR="003B59CA">
        <w:rPr>
          <w:bCs/>
          <w:color w:val="000000"/>
          <w:kern w:val="36"/>
          <w:sz w:val="28"/>
          <w:szCs w:val="28"/>
        </w:rPr>
        <w:t xml:space="preserve"> % прихо</w:t>
      </w:r>
      <w:r w:rsidR="00B741A7">
        <w:rPr>
          <w:bCs/>
          <w:color w:val="000000"/>
          <w:kern w:val="36"/>
          <w:sz w:val="28"/>
          <w:szCs w:val="28"/>
        </w:rPr>
        <w:t>дится на сырьё и материалы, 15,4</w:t>
      </w:r>
      <w:r w:rsidR="003B59CA">
        <w:rPr>
          <w:bCs/>
          <w:color w:val="000000"/>
          <w:kern w:val="36"/>
          <w:sz w:val="28"/>
          <w:szCs w:val="28"/>
        </w:rPr>
        <w:t xml:space="preserve"> % - на затраты в </w:t>
      </w:r>
      <w:r w:rsidR="00B741A7">
        <w:rPr>
          <w:bCs/>
          <w:color w:val="000000"/>
          <w:kern w:val="36"/>
          <w:sz w:val="28"/>
          <w:szCs w:val="28"/>
        </w:rPr>
        <w:t>незавершенном производстве и 4,7</w:t>
      </w:r>
      <w:r w:rsidR="003B59CA">
        <w:rPr>
          <w:bCs/>
          <w:color w:val="000000"/>
          <w:kern w:val="36"/>
          <w:sz w:val="28"/>
          <w:szCs w:val="28"/>
        </w:rPr>
        <w:t xml:space="preserve"> % - на готовую продукцию. Не смотря на то, что готовая продукция имеет незначительную долю в общем объёме запасов, абсолютный показатель</w:t>
      </w:r>
      <w:r w:rsidR="003B59CA" w:rsidRPr="003B59CA">
        <w:rPr>
          <w:bCs/>
          <w:color w:val="000000"/>
          <w:kern w:val="36"/>
          <w:sz w:val="28"/>
          <w:szCs w:val="28"/>
        </w:rPr>
        <w:t xml:space="preserve"> </w:t>
      </w:r>
      <w:r w:rsidR="003B59CA">
        <w:rPr>
          <w:bCs/>
          <w:color w:val="000000"/>
          <w:kern w:val="36"/>
          <w:sz w:val="28"/>
          <w:szCs w:val="28"/>
        </w:rPr>
        <w:t>готовой продукции увеличился почти в 2 раза по сравнению с его значением в 2005 году. Это может говорить о том, что какой-то вид выпускаемой продукции не востребован на рынке</w:t>
      </w:r>
      <w:r w:rsidR="00D076B1">
        <w:rPr>
          <w:bCs/>
          <w:color w:val="000000"/>
          <w:kern w:val="36"/>
          <w:sz w:val="28"/>
          <w:szCs w:val="28"/>
        </w:rPr>
        <w:t xml:space="preserve">, его сбыт затруднителен. </w:t>
      </w:r>
      <w:r w:rsidR="007075AE">
        <w:rPr>
          <w:bCs/>
          <w:color w:val="000000"/>
          <w:kern w:val="36"/>
          <w:sz w:val="28"/>
          <w:szCs w:val="28"/>
        </w:rPr>
        <w:t>Денежные средства имеют незначительную долю в общем объеме оборотных средств –</w:t>
      </w:r>
      <w:r w:rsidR="00B741A7">
        <w:rPr>
          <w:bCs/>
          <w:color w:val="000000"/>
          <w:kern w:val="36"/>
          <w:sz w:val="28"/>
          <w:szCs w:val="28"/>
        </w:rPr>
        <w:t xml:space="preserve"> 2,6</w:t>
      </w:r>
      <w:r w:rsidR="007075AE">
        <w:rPr>
          <w:bCs/>
          <w:color w:val="000000"/>
          <w:kern w:val="36"/>
          <w:sz w:val="28"/>
          <w:szCs w:val="28"/>
        </w:rPr>
        <w:t xml:space="preserve"> %. Стоимость всех оборотных средств в 2007 году равна </w:t>
      </w:r>
      <w:r w:rsidR="00B741A7">
        <w:rPr>
          <w:sz w:val="28"/>
          <w:szCs w:val="28"/>
        </w:rPr>
        <w:t>13 095</w:t>
      </w:r>
      <w:r w:rsidR="007075AE">
        <w:rPr>
          <w:sz w:val="28"/>
          <w:szCs w:val="28"/>
        </w:rPr>
        <w:t xml:space="preserve"> тыс. руб., </w:t>
      </w:r>
      <w:r w:rsidR="00786CD0">
        <w:rPr>
          <w:sz w:val="28"/>
          <w:szCs w:val="28"/>
        </w:rPr>
        <w:t xml:space="preserve">что на </w:t>
      </w:r>
      <w:r w:rsidR="00B741A7">
        <w:rPr>
          <w:sz w:val="28"/>
          <w:szCs w:val="28"/>
        </w:rPr>
        <w:t xml:space="preserve">9 086 </w:t>
      </w:r>
      <w:r w:rsidR="00786CD0">
        <w:rPr>
          <w:sz w:val="28"/>
          <w:szCs w:val="28"/>
        </w:rPr>
        <w:t xml:space="preserve">тыс. руб. меньше, чем в 2005 году. Показатель 2007 года </w:t>
      </w:r>
      <w:r w:rsidR="007075AE">
        <w:rPr>
          <w:sz w:val="28"/>
          <w:szCs w:val="28"/>
        </w:rPr>
        <w:t xml:space="preserve">составляет </w:t>
      </w:r>
      <w:r w:rsidR="00B741A7">
        <w:rPr>
          <w:sz w:val="28"/>
          <w:szCs w:val="28"/>
        </w:rPr>
        <w:t xml:space="preserve">59 </w:t>
      </w:r>
      <w:r w:rsidR="007075AE">
        <w:rPr>
          <w:sz w:val="28"/>
          <w:szCs w:val="28"/>
        </w:rPr>
        <w:t>% от е</w:t>
      </w:r>
      <w:r w:rsidR="00786CD0">
        <w:rPr>
          <w:sz w:val="28"/>
          <w:szCs w:val="28"/>
        </w:rPr>
        <w:t>го</w:t>
      </w:r>
      <w:r w:rsidR="007075AE">
        <w:rPr>
          <w:sz w:val="28"/>
          <w:szCs w:val="28"/>
        </w:rPr>
        <w:t xml:space="preserve"> величины в 2005 году</w:t>
      </w:r>
      <w:r w:rsidR="00786CD0">
        <w:rPr>
          <w:sz w:val="28"/>
          <w:szCs w:val="28"/>
        </w:rPr>
        <w:t>.</w:t>
      </w:r>
    </w:p>
    <w:p w:rsidR="00786CD0" w:rsidRDefault="00786CD0" w:rsidP="001D48A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проделанной работы целесообразно проанализировать эффективность использования основных и оборотных средств на предприятии.</w:t>
      </w:r>
      <w:r w:rsidR="002B623E">
        <w:rPr>
          <w:sz w:val="28"/>
          <w:szCs w:val="28"/>
        </w:rPr>
        <w:t xml:space="preserve"> Для этого обратимся к</w:t>
      </w:r>
      <w:r w:rsidR="00D152FC">
        <w:rPr>
          <w:sz w:val="28"/>
          <w:szCs w:val="28"/>
        </w:rPr>
        <w:t xml:space="preserve"> данн</w:t>
      </w:r>
      <w:r w:rsidR="008B6BB0">
        <w:rPr>
          <w:sz w:val="28"/>
          <w:szCs w:val="28"/>
        </w:rPr>
        <w:t>ым, представленным в таблице 2.6</w:t>
      </w:r>
      <w:r w:rsidR="00D152FC">
        <w:rPr>
          <w:sz w:val="28"/>
          <w:szCs w:val="28"/>
        </w:rPr>
        <w:t>.</w:t>
      </w:r>
    </w:p>
    <w:p w:rsidR="00D152FC" w:rsidRDefault="00D152FC" w:rsidP="001D48A8">
      <w:pPr>
        <w:spacing w:line="360" w:lineRule="auto"/>
        <w:ind w:firstLine="360"/>
        <w:jc w:val="both"/>
        <w:rPr>
          <w:sz w:val="28"/>
          <w:szCs w:val="28"/>
        </w:rPr>
      </w:pPr>
    </w:p>
    <w:p w:rsidR="00D152FC" w:rsidRDefault="008B376E" w:rsidP="001D48A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Таблица 2.</w:t>
      </w:r>
      <w:r w:rsidR="008B6BB0">
        <w:rPr>
          <w:sz w:val="28"/>
          <w:szCs w:val="28"/>
        </w:rPr>
        <w:t>6</w:t>
      </w:r>
      <w:r w:rsidR="006A6923">
        <w:rPr>
          <w:sz w:val="28"/>
          <w:szCs w:val="28"/>
        </w:rPr>
        <w:t xml:space="preserve"> –</w:t>
      </w:r>
      <w:r w:rsidR="00D152FC">
        <w:rPr>
          <w:sz w:val="28"/>
          <w:szCs w:val="28"/>
        </w:rPr>
        <w:t xml:space="preserve"> Эффективность использования основных и оборотных средств в </w:t>
      </w:r>
      <w:r w:rsidR="00D152FC" w:rsidRPr="00F46B97">
        <w:rPr>
          <w:bCs/>
          <w:sz w:val="28"/>
          <w:szCs w:val="28"/>
        </w:rPr>
        <w:t xml:space="preserve">ООО </w:t>
      </w:r>
      <w:r w:rsidR="00D152FC">
        <w:rPr>
          <w:bCs/>
          <w:sz w:val="28"/>
          <w:szCs w:val="28"/>
        </w:rPr>
        <w:t xml:space="preserve"> </w:t>
      </w:r>
      <w:r w:rsidR="00D152FC">
        <w:rPr>
          <w:sz w:val="28"/>
          <w:szCs w:val="28"/>
        </w:rPr>
        <w:t>«Пивоваренный завод «Орский»</w:t>
      </w:r>
    </w:p>
    <w:p w:rsidR="00D152FC" w:rsidRDefault="00D152FC" w:rsidP="001D48A8">
      <w:pPr>
        <w:spacing w:line="360" w:lineRule="auto"/>
        <w:ind w:firstLine="360"/>
        <w:jc w:val="both"/>
        <w:rPr>
          <w:sz w:val="28"/>
          <w:szCs w:val="28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0"/>
        <w:gridCol w:w="1260"/>
        <w:gridCol w:w="1266"/>
        <w:gridCol w:w="1126"/>
        <w:gridCol w:w="1554"/>
      </w:tblGrid>
      <w:tr w:rsidR="006E58C2" w:rsidRPr="006E58C2">
        <w:trPr>
          <w:trHeight w:val="640"/>
          <w:jc w:val="center"/>
        </w:trPr>
        <w:tc>
          <w:tcPr>
            <w:tcW w:w="4160" w:type="dxa"/>
            <w:shd w:val="clear" w:color="auto" w:fill="auto"/>
            <w:vAlign w:val="center"/>
          </w:tcPr>
          <w:p w:rsidR="006E58C2" w:rsidRPr="006E58C2" w:rsidRDefault="006E58C2" w:rsidP="006E58C2">
            <w:pPr>
              <w:jc w:val="center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Показатели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58C2" w:rsidRPr="006E58C2" w:rsidRDefault="006E58C2">
            <w:pPr>
              <w:jc w:val="center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 xml:space="preserve">2005 г.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E58C2" w:rsidRPr="006E58C2" w:rsidRDefault="006E58C2">
            <w:pPr>
              <w:jc w:val="center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 xml:space="preserve">2006 г.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E58C2" w:rsidRPr="006E58C2" w:rsidRDefault="006E58C2">
            <w:pPr>
              <w:jc w:val="center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2007 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E58C2" w:rsidRPr="006E58C2" w:rsidRDefault="006E58C2">
            <w:pPr>
              <w:jc w:val="center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2007 г. в % к 2005 г.</w:t>
            </w:r>
          </w:p>
        </w:tc>
      </w:tr>
      <w:tr w:rsidR="006E58C2" w:rsidRPr="006E58C2">
        <w:trPr>
          <w:trHeight w:val="640"/>
          <w:jc w:val="center"/>
        </w:trPr>
        <w:tc>
          <w:tcPr>
            <w:tcW w:w="41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Среднегодовая стоимость ОПФ, тыс. руб.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837,5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924,5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7497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895,2</w:t>
            </w:r>
          </w:p>
        </w:tc>
      </w:tr>
      <w:tr w:rsidR="006E58C2" w:rsidRPr="006E58C2">
        <w:trPr>
          <w:trHeight w:val="640"/>
          <w:jc w:val="center"/>
        </w:trPr>
        <w:tc>
          <w:tcPr>
            <w:tcW w:w="41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Средняя сумма оборотных средств, тыс. руб.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17694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21629,5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17086,5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96,6</w:t>
            </w:r>
          </w:p>
        </w:tc>
      </w:tr>
      <w:tr w:rsidR="006E58C2" w:rsidRPr="006E58C2">
        <w:trPr>
          <w:trHeight w:val="640"/>
          <w:jc w:val="center"/>
        </w:trPr>
        <w:tc>
          <w:tcPr>
            <w:tcW w:w="41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Средняя сумма запасов и затрат, тыс. руб.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4950,5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4797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4908,5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99,2</w:t>
            </w:r>
          </w:p>
        </w:tc>
      </w:tr>
      <w:tr w:rsidR="006E58C2" w:rsidRPr="006E58C2">
        <w:trPr>
          <w:trHeight w:val="640"/>
          <w:jc w:val="center"/>
        </w:trPr>
        <w:tc>
          <w:tcPr>
            <w:tcW w:w="41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Фондоотдача, руб.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19,2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24,2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3,3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17,2</w:t>
            </w:r>
          </w:p>
        </w:tc>
      </w:tr>
      <w:tr w:rsidR="006E58C2" w:rsidRPr="006E58C2">
        <w:trPr>
          <w:trHeight w:val="640"/>
          <w:jc w:val="center"/>
        </w:trPr>
        <w:tc>
          <w:tcPr>
            <w:tcW w:w="41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Фондоемкость, руб.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0,05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0,04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0,3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581,7</w:t>
            </w:r>
          </w:p>
        </w:tc>
      </w:tr>
      <w:tr w:rsidR="006E58C2" w:rsidRPr="006E58C2">
        <w:trPr>
          <w:trHeight w:val="640"/>
          <w:jc w:val="center"/>
        </w:trPr>
        <w:tc>
          <w:tcPr>
            <w:tcW w:w="41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Норма прибыли, %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8,0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16,0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6,1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76,2</w:t>
            </w:r>
          </w:p>
        </w:tc>
      </w:tr>
      <w:tr w:rsidR="006E58C2" w:rsidRPr="006E58C2">
        <w:trPr>
          <w:trHeight w:val="640"/>
          <w:jc w:val="center"/>
        </w:trPr>
        <w:tc>
          <w:tcPr>
            <w:tcW w:w="41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Оборачиваемость оборотных средств: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</w:p>
        </w:tc>
      </w:tr>
      <w:tr w:rsidR="006E58C2" w:rsidRPr="006E58C2">
        <w:trPr>
          <w:trHeight w:val="640"/>
          <w:jc w:val="center"/>
        </w:trPr>
        <w:tc>
          <w:tcPr>
            <w:tcW w:w="41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 xml:space="preserve"> в оборотах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0,8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0,9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1,0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121,8</w:t>
            </w:r>
          </w:p>
        </w:tc>
      </w:tr>
      <w:tr w:rsidR="006E58C2" w:rsidRPr="006E58C2">
        <w:trPr>
          <w:trHeight w:val="640"/>
          <w:jc w:val="center"/>
        </w:trPr>
        <w:tc>
          <w:tcPr>
            <w:tcW w:w="41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 xml:space="preserve"> в днях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58C2" w:rsidRPr="006E58C2" w:rsidRDefault="00AE2627" w:rsidP="006E58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6E58C2" w:rsidRPr="006E58C2" w:rsidRDefault="00AE2627" w:rsidP="006E58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365,0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80,0</w:t>
            </w:r>
          </w:p>
        </w:tc>
      </w:tr>
      <w:tr w:rsidR="006E58C2" w:rsidRPr="006E58C2">
        <w:trPr>
          <w:trHeight w:val="640"/>
          <w:jc w:val="center"/>
        </w:trPr>
        <w:tc>
          <w:tcPr>
            <w:tcW w:w="41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Оборачиваемость запасов: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</w:p>
        </w:tc>
      </w:tr>
      <w:tr w:rsidR="006E58C2" w:rsidRPr="006E58C2">
        <w:trPr>
          <w:trHeight w:val="640"/>
          <w:jc w:val="center"/>
        </w:trPr>
        <w:tc>
          <w:tcPr>
            <w:tcW w:w="41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 xml:space="preserve">в оборотах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1,5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2,3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3,0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E58C2" w:rsidRPr="006E58C2" w:rsidRDefault="00AE2627" w:rsidP="006E58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6E58C2" w:rsidRPr="006E58C2">
        <w:trPr>
          <w:trHeight w:val="640"/>
          <w:jc w:val="center"/>
        </w:trPr>
        <w:tc>
          <w:tcPr>
            <w:tcW w:w="4160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в днях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E58C2" w:rsidRPr="006E58C2" w:rsidRDefault="00AE2627" w:rsidP="006E58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6E58C2" w:rsidRPr="006E58C2" w:rsidRDefault="00AE2627" w:rsidP="006E58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6E58C2" w:rsidRPr="006E58C2" w:rsidRDefault="00AE2627" w:rsidP="006E58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F5009">
              <w:rPr>
                <w:sz w:val="28"/>
                <w:szCs w:val="28"/>
              </w:rPr>
              <w:t>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6E58C2" w:rsidRPr="006E58C2" w:rsidRDefault="006E58C2" w:rsidP="006E58C2">
            <w:pPr>
              <w:jc w:val="right"/>
              <w:rPr>
                <w:sz w:val="28"/>
                <w:szCs w:val="28"/>
              </w:rPr>
            </w:pPr>
            <w:r w:rsidRPr="006E58C2">
              <w:rPr>
                <w:sz w:val="28"/>
                <w:szCs w:val="28"/>
              </w:rPr>
              <w:t>50,0</w:t>
            </w:r>
          </w:p>
        </w:tc>
      </w:tr>
    </w:tbl>
    <w:p w:rsidR="006E58C2" w:rsidRDefault="006E58C2" w:rsidP="001D48A8">
      <w:pPr>
        <w:spacing w:line="360" w:lineRule="auto"/>
        <w:ind w:firstLine="360"/>
        <w:jc w:val="both"/>
        <w:rPr>
          <w:sz w:val="28"/>
          <w:szCs w:val="28"/>
        </w:rPr>
      </w:pPr>
    </w:p>
    <w:p w:rsidR="00786CD0" w:rsidRDefault="00650E67" w:rsidP="001D48A8">
      <w:pPr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 счет приобретения нового оборудования, с</w:t>
      </w:r>
      <w:r w:rsidR="001E7E72">
        <w:rPr>
          <w:sz w:val="28"/>
          <w:szCs w:val="28"/>
        </w:rPr>
        <w:t xml:space="preserve">реднегодовая стоимость ОПФ значительно </w:t>
      </w:r>
      <w:r>
        <w:rPr>
          <w:sz w:val="28"/>
          <w:szCs w:val="28"/>
        </w:rPr>
        <w:t xml:space="preserve">увеличилась. Так, в 2007 году она составила 7497 тыс. руб., что практически в 9 раз больше аналогичного показателя 2005 года. Однако фондоотдача при этом резко снизилась. Так, в 2007 году всего 3,3 руб. произведенной продукции приходится на 1 руб. ОПФ, в то время как в 2005 и в 2006 гг. стоимость продукции, приходящейся на 1 руб. ОПФ </w:t>
      </w:r>
      <w:r w:rsidR="007C104F">
        <w:rPr>
          <w:sz w:val="28"/>
          <w:szCs w:val="28"/>
        </w:rPr>
        <w:t xml:space="preserve">составляла 19,2 и 24,2 руб., соответственно. Таким образом, вложения средств в основные производственные фонды оказались неэффективными.  </w:t>
      </w:r>
      <w:r>
        <w:rPr>
          <w:sz w:val="28"/>
          <w:szCs w:val="28"/>
        </w:rPr>
        <w:t xml:space="preserve">   </w:t>
      </w:r>
    </w:p>
    <w:p w:rsidR="006E58C2" w:rsidRDefault="00E77CD6" w:rsidP="0058478C">
      <w:pPr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Информацию о доли</w:t>
      </w:r>
      <w:r w:rsidRPr="00E77CD6">
        <w:rPr>
          <w:sz w:val="28"/>
          <w:szCs w:val="28"/>
        </w:rPr>
        <w:t xml:space="preserve"> стоим</w:t>
      </w:r>
      <w:r>
        <w:rPr>
          <w:sz w:val="28"/>
          <w:szCs w:val="28"/>
        </w:rPr>
        <w:t>ости основных фондов, приходящей</w:t>
      </w:r>
      <w:r w:rsidRPr="00E77CD6">
        <w:rPr>
          <w:sz w:val="28"/>
          <w:szCs w:val="28"/>
        </w:rPr>
        <w:t>ся на 1 руб. выпускаемой продукции</w:t>
      </w:r>
      <w:r>
        <w:rPr>
          <w:sz w:val="28"/>
          <w:szCs w:val="28"/>
        </w:rPr>
        <w:t>, даёт нам показатель, обратный фондоотдаче, - фондоёмкость. Так, в 2007 году стоимость ОПФ, приходящаяся на 1 руб. валовой продукции, составила 0,3 руб., в то время как в 2005 году 0,05 руб. Таким образом</w:t>
      </w:r>
      <w:r w:rsidRPr="00E77CD6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E77CD6">
        <w:rPr>
          <w:sz w:val="28"/>
          <w:szCs w:val="28"/>
        </w:rPr>
        <w:t xml:space="preserve">овышение фондоемкости (и соответственно снижение фондоотдачи) свидетельствует о </w:t>
      </w:r>
      <w:r w:rsidR="00146359">
        <w:rPr>
          <w:sz w:val="28"/>
          <w:szCs w:val="28"/>
        </w:rPr>
        <w:t xml:space="preserve">снижении </w:t>
      </w:r>
      <w:r w:rsidRPr="00146359">
        <w:rPr>
          <w:bCs/>
          <w:sz w:val="28"/>
          <w:szCs w:val="28"/>
        </w:rPr>
        <w:t>эффективности использования основных фондов</w:t>
      </w:r>
      <w:r w:rsidR="00146359">
        <w:rPr>
          <w:bCs/>
          <w:sz w:val="28"/>
          <w:szCs w:val="28"/>
        </w:rPr>
        <w:t>.</w:t>
      </w:r>
    </w:p>
    <w:p w:rsidR="00A97108" w:rsidRDefault="001531AE" w:rsidP="0058478C">
      <w:pPr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Снижение нормы</w:t>
      </w:r>
      <w:r w:rsidR="00146359">
        <w:rPr>
          <w:bCs/>
          <w:sz w:val="28"/>
          <w:szCs w:val="28"/>
        </w:rPr>
        <w:t xml:space="preserve"> прибыли</w:t>
      </w:r>
      <w:r>
        <w:rPr>
          <w:bCs/>
          <w:sz w:val="28"/>
          <w:szCs w:val="28"/>
        </w:rPr>
        <w:t xml:space="preserve"> с 16 тыс. руб. в 2006 году до 6,1 тыс. руб. в 2007 году</w:t>
      </w:r>
      <w:r w:rsidR="0014635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свидетельствует о невыгодности вложенных в 2007 году средств в основные фонды и неэффективном применение оборотных средств. </w:t>
      </w:r>
    </w:p>
    <w:p w:rsidR="00146359" w:rsidRDefault="001531AE" w:rsidP="0058478C">
      <w:pPr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Наиболее эффективное использование </w:t>
      </w:r>
      <w:r w:rsidR="00A97108">
        <w:rPr>
          <w:bCs/>
          <w:sz w:val="28"/>
          <w:szCs w:val="28"/>
        </w:rPr>
        <w:t>основных и оборотных средств наблюдалось в 2006 году, когда прослеживалась положительная динамика фондоотдачи и нормы прибыли, с одной стороны, и снижение фондоёмкости производимой продукции, с другой.</w:t>
      </w:r>
    </w:p>
    <w:p w:rsidR="00A97108" w:rsidRDefault="00F55ED2" w:rsidP="0058478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 исследуемый период </w:t>
      </w:r>
      <w:r>
        <w:rPr>
          <w:sz w:val="28"/>
          <w:szCs w:val="28"/>
        </w:rPr>
        <w:t xml:space="preserve">мы наблюдаем положительную динамику </w:t>
      </w:r>
      <w:r>
        <w:rPr>
          <w:bCs/>
          <w:sz w:val="28"/>
          <w:szCs w:val="28"/>
        </w:rPr>
        <w:t>показателей</w:t>
      </w:r>
      <w:r w:rsidR="00851619">
        <w:rPr>
          <w:bCs/>
          <w:sz w:val="28"/>
          <w:szCs w:val="28"/>
        </w:rPr>
        <w:t xml:space="preserve"> оборачиваемости оборотных средств</w:t>
      </w:r>
      <w:r>
        <w:rPr>
          <w:bCs/>
          <w:sz w:val="28"/>
          <w:szCs w:val="28"/>
        </w:rPr>
        <w:t xml:space="preserve">, </w:t>
      </w:r>
      <w:r w:rsidR="00851619">
        <w:rPr>
          <w:sz w:val="28"/>
          <w:szCs w:val="28"/>
        </w:rPr>
        <w:t>что свидетельствует об ускорении оборачиваемости оборотных средств. Так</w:t>
      </w:r>
      <w:r w:rsidR="00425B5B">
        <w:rPr>
          <w:sz w:val="28"/>
          <w:szCs w:val="28"/>
        </w:rPr>
        <w:t>,</w:t>
      </w:r>
      <w:r w:rsidR="00851619">
        <w:rPr>
          <w:sz w:val="28"/>
          <w:szCs w:val="28"/>
        </w:rPr>
        <w:t xml:space="preserve"> </w:t>
      </w:r>
      <w:r w:rsidR="00425B5B">
        <w:rPr>
          <w:sz w:val="28"/>
          <w:szCs w:val="28"/>
        </w:rPr>
        <w:t>в 2007 году оборотные средства совершили 1 полный оборот продолжительностью 365 дней, в то время как продолжительность оборота в 2005 году была на 91 день больше</w:t>
      </w:r>
      <w:r w:rsidR="003142A4">
        <w:rPr>
          <w:sz w:val="28"/>
          <w:szCs w:val="28"/>
        </w:rPr>
        <w:t>, при</w:t>
      </w:r>
      <w:r w:rsidR="000462D4">
        <w:rPr>
          <w:sz w:val="28"/>
          <w:szCs w:val="28"/>
        </w:rPr>
        <w:t>том, что средняя сумма оборотных средств изменилась незначительно. Это говорит об улучшении использования оборотных средств предприятия.</w:t>
      </w:r>
    </w:p>
    <w:p w:rsidR="00AE2627" w:rsidRDefault="00AE2627" w:rsidP="0058478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Оборачиваемость запасов в 2007 году увеличилась в 2 раза по сравнению с 2005 годом и составила 3 оборота в </w:t>
      </w:r>
      <w:r w:rsidR="003142A4">
        <w:rPr>
          <w:sz w:val="28"/>
          <w:szCs w:val="28"/>
        </w:rPr>
        <w:t>год, при</w:t>
      </w:r>
      <w:r w:rsidR="00EF5009">
        <w:rPr>
          <w:sz w:val="28"/>
          <w:szCs w:val="28"/>
        </w:rPr>
        <w:t>том, что средняя сумма запасов примерно одинакова за эти годы.</w:t>
      </w:r>
      <w:r>
        <w:rPr>
          <w:sz w:val="28"/>
          <w:szCs w:val="28"/>
        </w:rPr>
        <w:t xml:space="preserve"> Один полный оборот запасов в 2007 году составил </w:t>
      </w:r>
      <w:r w:rsidR="00EF5009">
        <w:rPr>
          <w:sz w:val="28"/>
          <w:szCs w:val="28"/>
        </w:rPr>
        <w:t xml:space="preserve">122 дня, что в 2 раза меньше по сравнению с 2005 годом. Это свидетельствует об эффективном </w:t>
      </w:r>
      <w:r w:rsidR="000462D4">
        <w:rPr>
          <w:sz w:val="28"/>
          <w:szCs w:val="28"/>
        </w:rPr>
        <w:t>использовании запасов.</w:t>
      </w:r>
    </w:p>
    <w:p w:rsidR="000462D4" w:rsidRDefault="000462D4" w:rsidP="002B623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видим, что приобретение нового оборудования, с одной стороны, привело к</w:t>
      </w:r>
      <w:r w:rsidR="00352F36">
        <w:rPr>
          <w:sz w:val="28"/>
          <w:szCs w:val="28"/>
        </w:rPr>
        <w:t xml:space="preserve"> увеличению скорости оборотов оборотных средств и запасов предприятия</w:t>
      </w:r>
      <w:r>
        <w:rPr>
          <w:sz w:val="28"/>
          <w:szCs w:val="28"/>
        </w:rPr>
        <w:t xml:space="preserve">, что говорит об эффективном </w:t>
      </w:r>
      <w:r w:rsidR="00352F36">
        <w:rPr>
          <w:sz w:val="28"/>
          <w:szCs w:val="28"/>
        </w:rPr>
        <w:t xml:space="preserve">их </w:t>
      </w:r>
      <w:r>
        <w:rPr>
          <w:sz w:val="28"/>
          <w:szCs w:val="28"/>
        </w:rPr>
        <w:t>использовании, с другой стороны</w:t>
      </w:r>
      <w:r w:rsidR="00352F36">
        <w:rPr>
          <w:sz w:val="28"/>
          <w:szCs w:val="28"/>
        </w:rPr>
        <w:t>,</w:t>
      </w:r>
      <w:r>
        <w:rPr>
          <w:sz w:val="28"/>
          <w:szCs w:val="28"/>
        </w:rPr>
        <w:t xml:space="preserve"> не оправдало себя, о чем свидетельствуют показатели фондоотдачи, фондоёмкости и нормы прибыли. </w:t>
      </w:r>
    </w:p>
    <w:p w:rsidR="002B623E" w:rsidRDefault="002B623E" w:rsidP="002B623E">
      <w:pPr>
        <w:spacing w:line="360" w:lineRule="auto"/>
        <w:ind w:firstLine="360"/>
        <w:jc w:val="both"/>
        <w:rPr>
          <w:sz w:val="28"/>
          <w:szCs w:val="28"/>
        </w:rPr>
      </w:pPr>
    </w:p>
    <w:p w:rsidR="002B623E" w:rsidRDefault="002B623E" w:rsidP="002B623E">
      <w:pPr>
        <w:spacing w:line="360" w:lineRule="auto"/>
        <w:ind w:firstLine="360"/>
        <w:jc w:val="both"/>
        <w:rPr>
          <w:sz w:val="28"/>
          <w:szCs w:val="28"/>
        </w:rPr>
      </w:pPr>
    </w:p>
    <w:p w:rsidR="002B623E" w:rsidRDefault="002B623E" w:rsidP="002B623E">
      <w:pPr>
        <w:spacing w:line="360" w:lineRule="auto"/>
        <w:ind w:firstLine="360"/>
        <w:jc w:val="both"/>
        <w:rPr>
          <w:sz w:val="28"/>
          <w:szCs w:val="28"/>
        </w:rPr>
      </w:pPr>
    </w:p>
    <w:p w:rsidR="006A0C53" w:rsidRDefault="002B623E" w:rsidP="002B623E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8B376E">
        <w:rPr>
          <w:bCs/>
          <w:color w:val="000000"/>
          <w:sz w:val="28"/>
          <w:szCs w:val="28"/>
        </w:rPr>
        <w:t>.4</w:t>
      </w:r>
      <w:r w:rsidRPr="002B623E">
        <w:rPr>
          <w:bCs/>
          <w:color w:val="000000"/>
          <w:sz w:val="28"/>
          <w:szCs w:val="28"/>
        </w:rPr>
        <w:t xml:space="preserve"> Анализ финансовых результатов производственно-хозяйственной деятельности</w:t>
      </w:r>
      <w:r>
        <w:rPr>
          <w:bCs/>
          <w:color w:val="000000"/>
          <w:sz w:val="28"/>
          <w:szCs w:val="28"/>
        </w:rPr>
        <w:t xml:space="preserve"> предприятия </w:t>
      </w:r>
    </w:p>
    <w:p w:rsidR="002B623E" w:rsidRDefault="002B623E" w:rsidP="002B623E">
      <w:pPr>
        <w:spacing w:line="360" w:lineRule="auto"/>
        <w:jc w:val="center"/>
        <w:rPr>
          <w:color w:val="000000"/>
          <w:sz w:val="28"/>
          <w:szCs w:val="28"/>
        </w:rPr>
      </w:pPr>
    </w:p>
    <w:p w:rsidR="002B623E" w:rsidRDefault="002B623E" w:rsidP="002B623E">
      <w:pPr>
        <w:spacing w:line="360" w:lineRule="auto"/>
        <w:jc w:val="center"/>
        <w:rPr>
          <w:color w:val="000000"/>
          <w:sz w:val="28"/>
          <w:szCs w:val="28"/>
        </w:rPr>
      </w:pPr>
    </w:p>
    <w:p w:rsidR="002B623E" w:rsidRPr="002B623E" w:rsidRDefault="002B623E" w:rsidP="002B623E">
      <w:pPr>
        <w:spacing w:line="360" w:lineRule="auto"/>
        <w:jc w:val="center"/>
        <w:rPr>
          <w:color w:val="000000"/>
          <w:sz w:val="28"/>
          <w:szCs w:val="28"/>
        </w:rPr>
      </w:pPr>
    </w:p>
    <w:p w:rsidR="00334F23" w:rsidRPr="00334F23" w:rsidRDefault="00334F23" w:rsidP="00334F23">
      <w:pPr>
        <w:spacing w:line="360" w:lineRule="auto"/>
        <w:ind w:firstLine="360"/>
        <w:jc w:val="both"/>
        <w:rPr>
          <w:sz w:val="28"/>
          <w:szCs w:val="28"/>
        </w:rPr>
      </w:pPr>
      <w:r w:rsidRPr="00334F23">
        <w:rPr>
          <w:sz w:val="28"/>
          <w:szCs w:val="28"/>
        </w:rPr>
        <w:t xml:space="preserve">Для того, чтобы подробнее ознакомиться с деятельностью </w:t>
      </w:r>
      <w:r w:rsidRPr="00334F23">
        <w:rPr>
          <w:bCs/>
          <w:sz w:val="28"/>
          <w:szCs w:val="28"/>
        </w:rPr>
        <w:t xml:space="preserve">ООО  </w:t>
      </w:r>
      <w:r w:rsidRPr="00334F23">
        <w:rPr>
          <w:sz w:val="28"/>
          <w:szCs w:val="28"/>
        </w:rPr>
        <w:t>«Пивоваренный завод «Орский» необходимо проанализировать финансовое состояние и эффективность функционирования организации.</w:t>
      </w:r>
    </w:p>
    <w:p w:rsidR="00821193" w:rsidRPr="003142A4" w:rsidRDefault="00821193" w:rsidP="003142A4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3142A4">
        <w:rPr>
          <w:color w:val="000000"/>
          <w:sz w:val="28"/>
          <w:szCs w:val="28"/>
        </w:rPr>
        <w:t>Анализ финансовых результатов осуществляется по данным формы № 2 «Отчет о прибылях и убытках</w:t>
      </w:r>
      <w:r w:rsidRPr="008B0210">
        <w:rPr>
          <w:sz w:val="28"/>
          <w:szCs w:val="28"/>
        </w:rPr>
        <w:t>»</w:t>
      </w:r>
      <w:r w:rsidR="003142A4" w:rsidRPr="008B0210">
        <w:rPr>
          <w:sz w:val="28"/>
          <w:szCs w:val="28"/>
        </w:rPr>
        <w:t xml:space="preserve"> </w:t>
      </w:r>
      <w:r w:rsidR="008B0210" w:rsidRPr="008B0210">
        <w:rPr>
          <w:sz w:val="28"/>
          <w:szCs w:val="28"/>
        </w:rPr>
        <w:t>(Приложение Г</w:t>
      </w:r>
      <w:r w:rsidR="003142A4" w:rsidRPr="008B0210">
        <w:rPr>
          <w:sz w:val="28"/>
          <w:szCs w:val="28"/>
        </w:rPr>
        <w:t>)</w:t>
      </w:r>
      <w:r w:rsidRPr="008B0210">
        <w:rPr>
          <w:sz w:val="28"/>
          <w:szCs w:val="28"/>
        </w:rPr>
        <w:t xml:space="preserve"> </w:t>
      </w:r>
      <w:r w:rsidR="003142A4" w:rsidRPr="008B0210">
        <w:rPr>
          <w:sz w:val="28"/>
          <w:szCs w:val="28"/>
        </w:rPr>
        <w:t>и</w:t>
      </w:r>
      <w:r w:rsidR="003142A4">
        <w:rPr>
          <w:color w:val="000000"/>
          <w:sz w:val="28"/>
          <w:szCs w:val="28"/>
        </w:rPr>
        <w:t xml:space="preserve"> позволяет </w:t>
      </w:r>
      <w:r w:rsidRPr="003142A4">
        <w:rPr>
          <w:color w:val="000000"/>
          <w:sz w:val="28"/>
          <w:szCs w:val="28"/>
        </w:rPr>
        <w:t>оценить:</w:t>
      </w:r>
    </w:p>
    <w:p w:rsidR="00821193" w:rsidRPr="003142A4" w:rsidRDefault="003142A4" w:rsidP="003142A4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1193" w:rsidRPr="003142A4">
        <w:rPr>
          <w:color w:val="000000"/>
          <w:sz w:val="28"/>
          <w:szCs w:val="28"/>
        </w:rPr>
        <w:t xml:space="preserve">прибыльна или убыточна основная деятельность предприятия; </w:t>
      </w:r>
    </w:p>
    <w:p w:rsidR="00821193" w:rsidRPr="003142A4" w:rsidRDefault="003142A4" w:rsidP="003142A4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1193" w:rsidRPr="003142A4">
        <w:rPr>
          <w:color w:val="000000"/>
          <w:sz w:val="28"/>
          <w:szCs w:val="28"/>
        </w:rPr>
        <w:t xml:space="preserve">прибыльна или убыточна прочая (операционная и внереализационная) деятельность предприятия; </w:t>
      </w:r>
    </w:p>
    <w:p w:rsidR="00821193" w:rsidRPr="003142A4" w:rsidRDefault="003142A4" w:rsidP="003142A4">
      <w:pPr>
        <w:spacing w:line="360" w:lineRule="auto"/>
        <w:ind w:firstLine="357"/>
        <w:jc w:val="both"/>
        <w:rPr>
          <w:color w:val="000000"/>
          <w:sz w:val="28"/>
          <w:szCs w:val="28"/>
        </w:rPr>
      </w:pPr>
      <w:r w:rsidRPr="003142A4">
        <w:rPr>
          <w:sz w:val="28"/>
          <w:szCs w:val="28"/>
        </w:rPr>
        <w:t xml:space="preserve">- </w:t>
      </w:r>
      <w:r w:rsidR="00821193" w:rsidRPr="003142A4">
        <w:rPr>
          <w:sz w:val="28"/>
          <w:szCs w:val="28"/>
        </w:rPr>
        <w:t>расходует ли предприятие средства из прибыли больше, чем получает прибыль</w:t>
      </w:r>
      <w:r w:rsidR="00A16878" w:rsidRPr="00A16878">
        <w:rPr>
          <w:sz w:val="28"/>
          <w:szCs w:val="28"/>
        </w:rPr>
        <w:t xml:space="preserve"> [4]</w:t>
      </w:r>
      <w:r w:rsidR="00821193" w:rsidRPr="003142A4">
        <w:rPr>
          <w:sz w:val="28"/>
          <w:szCs w:val="28"/>
        </w:rPr>
        <w:t>.</w:t>
      </w:r>
    </w:p>
    <w:p w:rsidR="00821193" w:rsidRPr="003142A4" w:rsidRDefault="00821193" w:rsidP="003142A4">
      <w:pPr>
        <w:pStyle w:val="11"/>
        <w:spacing w:before="0" w:beforeAutospacing="0" w:after="0" w:afterAutospacing="0" w:line="360" w:lineRule="auto"/>
        <w:ind w:firstLine="357"/>
        <w:jc w:val="both"/>
        <w:rPr>
          <w:color w:val="000000"/>
          <w:sz w:val="28"/>
          <w:szCs w:val="28"/>
        </w:rPr>
      </w:pPr>
      <w:r w:rsidRPr="003142A4">
        <w:rPr>
          <w:color w:val="000000"/>
          <w:sz w:val="28"/>
          <w:szCs w:val="28"/>
        </w:rPr>
        <w:t>Оценка прибыли представлена в таблице</w:t>
      </w:r>
      <w:r w:rsidR="003142A4">
        <w:rPr>
          <w:color w:val="000000"/>
          <w:sz w:val="28"/>
          <w:szCs w:val="28"/>
        </w:rPr>
        <w:t xml:space="preserve"> 2.</w:t>
      </w:r>
      <w:r w:rsidR="008B6BB0">
        <w:rPr>
          <w:color w:val="000000"/>
          <w:sz w:val="28"/>
          <w:szCs w:val="28"/>
        </w:rPr>
        <w:t>7</w:t>
      </w:r>
      <w:r w:rsidRPr="003142A4">
        <w:rPr>
          <w:color w:val="000000"/>
          <w:sz w:val="28"/>
          <w:szCs w:val="28"/>
        </w:rPr>
        <w:t xml:space="preserve">, отражающей основные составляющие прибыли и факторы, ее определяющие. </w:t>
      </w:r>
    </w:p>
    <w:p w:rsidR="00334F23" w:rsidRDefault="00334F23" w:rsidP="00334F23">
      <w:pPr>
        <w:spacing w:line="360" w:lineRule="auto"/>
        <w:jc w:val="both"/>
        <w:rPr>
          <w:sz w:val="28"/>
          <w:szCs w:val="28"/>
        </w:rPr>
      </w:pPr>
    </w:p>
    <w:p w:rsidR="00821193" w:rsidRDefault="008B6BB0" w:rsidP="0058478C">
      <w:pPr>
        <w:spacing w:line="360" w:lineRule="auto"/>
        <w:ind w:firstLine="360"/>
        <w:jc w:val="both"/>
        <w:rPr>
          <w:color w:val="000000"/>
        </w:rPr>
      </w:pPr>
      <w:r>
        <w:rPr>
          <w:sz w:val="28"/>
          <w:szCs w:val="28"/>
        </w:rPr>
        <w:t>Таблица 2.7</w:t>
      </w:r>
      <w:r w:rsidR="0058478C">
        <w:rPr>
          <w:sz w:val="28"/>
          <w:szCs w:val="28"/>
        </w:rPr>
        <w:t xml:space="preserve"> – </w:t>
      </w:r>
      <w:r w:rsidR="00334F23">
        <w:rPr>
          <w:color w:val="000000"/>
          <w:sz w:val="28"/>
          <w:szCs w:val="28"/>
        </w:rPr>
        <w:t xml:space="preserve">Финансовые результаты  </w:t>
      </w:r>
      <w:r w:rsidR="00334F23" w:rsidRPr="00F46B97">
        <w:rPr>
          <w:bCs/>
          <w:sz w:val="28"/>
          <w:szCs w:val="28"/>
        </w:rPr>
        <w:t xml:space="preserve">ООО </w:t>
      </w:r>
      <w:r w:rsidR="00334F23">
        <w:rPr>
          <w:bCs/>
          <w:sz w:val="28"/>
          <w:szCs w:val="28"/>
        </w:rPr>
        <w:t xml:space="preserve"> </w:t>
      </w:r>
      <w:r w:rsidR="00334F23">
        <w:rPr>
          <w:sz w:val="28"/>
          <w:szCs w:val="28"/>
        </w:rPr>
        <w:t>«Пивоваренный завод «Орский»</w:t>
      </w:r>
    </w:p>
    <w:p w:rsidR="00243477" w:rsidRDefault="00243477" w:rsidP="00D45C3F">
      <w:pPr>
        <w:spacing w:line="360" w:lineRule="auto"/>
        <w:ind w:firstLine="357"/>
        <w:jc w:val="both"/>
        <w:rPr>
          <w:sz w:val="28"/>
          <w:szCs w:val="28"/>
        </w:rPr>
      </w:pPr>
    </w:p>
    <w:tbl>
      <w:tblPr>
        <w:tblW w:w="956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0"/>
        <w:gridCol w:w="1260"/>
        <w:gridCol w:w="1140"/>
        <w:gridCol w:w="1200"/>
        <w:gridCol w:w="1080"/>
      </w:tblGrid>
      <w:tr w:rsidR="00BE44F6" w:rsidRPr="00BE44F6">
        <w:trPr>
          <w:trHeight w:val="765"/>
        </w:trPr>
        <w:tc>
          <w:tcPr>
            <w:tcW w:w="4880" w:type="dxa"/>
            <w:shd w:val="clear" w:color="auto" w:fill="auto"/>
            <w:vAlign w:val="center"/>
          </w:tcPr>
          <w:p w:rsidR="00BE44F6" w:rsidRPr="00BE44F6" w:rsidRDefault="00BE44F6">
            <w:pPr>
              <w:jc w:val="center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Показатели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4F6" w:rsidRPr="00BE44F6" w:rsidRDefault="00BE44F6">
            <w:pPr>
              <w:jc w:val="center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2005 г.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E44F6" w:rsidRPr="00BE44F6" w:rsidRDefault="00BE44F6">
            <w:pPr>
              <w:jc w:val="center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 xml:space="preserve">2006 г.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E44F6" w:rsidRPr="00BE44F6" w:rsidRDefault="00BE44F6">
            <w:pPr>
              <w:jc w:val="center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 xml:space="preserve">2007 г.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44F6" w:rsidRPr="00BE44F6" w:rsidRDefault="00BE44F6">
            <w:pPr>
              <w:jc w:val="center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 xml:space="preserve">2007 г. в % к 2005 г. </w:t>
            </w:r>
          </w:p>
        </w:tc>
      </w:tr>
      <w:tr w:rsidR="00334F23" w:rsidRPr="00BE44F6">
        <w:trPr>
          <w:trHeight w:val="765"/>
        </w:trPr>
        <w:tc>
          <w:tcPr>
            <w:tcW w:w="4880" w:type="dxa"/>
            <w:shd w:val="clear" w:color="auto" w:fill="auto"/>
            <w:vAlign w:val="center"/>
          </w:tcPr>
          <w:p w:rsidR="00334F23" w:rsidRPr="00BE44F6" w:rsidRDefault="00334F23" w:rsidP="00334F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валовой продукции, тыс. руб.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4F23" w:rsidRPr="00BE44F6" w:rsidRDefault="00334F23" w:rsidP="00334F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34F23" w:rsidRPr="00BE44F6" w:rsidRDefault="00334F23" w:rsidP="00334F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34F23" w:rsidRPr="00BE44F6" w:rsidRDefault="00334F23" w:rsidP="00334F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4F23" w:rsidRPr="00BE44F6" w:rsidRDefault="00334F23" w:rsidP="00334F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BE44F6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BE44F6" w:rsidRPr="00BE44F6" w:rsidRDefault="00BE44F6" w:rsidP="00BE44F6">
            <w:pPr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Выручка от реализации, тыс.</w:t>
            </w:r>
            <w:r w:rsidR="00334F23">
              <w:rPr>
                <w:sz w:val="28"/>
                <w:szCs w:val="28"/>
              </w:rPr>
              <w:t xml:space="preserve"> </w:t>
            </w:r>
            <w:r w:rsidRPr="00BE44F6">
              <w:rPr>
                <w:sz w:val="28"/>
                <w:szCs w:val="28"/>
              </w:rPr>
              <w:t>руб.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8846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14729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15988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181</w:t>
            </w:r>
          </w:p>
        </w:tc>
      </w:tr>
      <w:tr w:rsidR="00BE44F6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BE44F6" w:rsidRPr="00BE44F6" w:rsidRDefault="00BE44F6" w:rsidP="00BE44F6">
            <w:pPr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Себестоимость реализованной продукции, тыс. руб.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7365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11131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14490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197</w:t>
            </w:r>
          </w:p>
        </w:tc>
      </w:tr>
      <w:tr w:rsidR="00BE44F6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BE44F6" w:rsidRPr="00BE44F6" w:rsidRDefault="00BE44F6" w:rsidP="00BE44F6">
            <w:pPr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Валовая прибыль, тыс. руб.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1481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3598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1498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101</w:t>
            </w:r>
          </w:p>
        </w:tc>
      </w:tr>
      <w:tr w:rsidR="00BE44F6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BE44F6" w:rsidRPr="00BE44F6" w:rsidRDefault="00BE44F6" w:rsidP="00BE44F6">
            <w:pPr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Коммерческие расходы, тыс. руб.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8753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488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6</w:t>
            </w:r>
          </w:p>
        </w:tc>
      </w:tr>
      <w:tr w:rsidR="00BE44F6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BE44F6" w:rsidRPr="00BE44F6" w:rsidRDefault="00BE44F6" w:rsidP="00BE44F6">
            <w:pPr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Управленческие расходы, тыс. руб.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11215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9458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-</w:t>
            </w:r>
          </w:p>
        </w:tc>
      </w:tr>
      <w:tr w:rsidR="00BE44F6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BE44F6" w:rsidRPr="00BE44F6" w:rsidRDefault="00BE44F6" w:rsidP="00BE44F6">
            <w:pPr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Прибыль (убыток) от продаж, тыс. руб.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-7272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-7617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-8448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44F6" w:rsidRPr="00BE44F6" w:rsidRDefault="00BE44F6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116</w:t>
            </w:r>
          </w:p>
        </w:tc>
      </w:tr>
      <w:tr w:rsidR="00121CBE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121CBE" w:rsidRPr="009D614C" w:rsidRDefault="00121CBE" w:rsidP="00BE44F6">
            <w:pPr>
              <w:rPr>
                <w:i/>
                <w:sz w:val="28"/>
                <w:szCs w:val="28"/>
              </w:rPr>
            </w:pPr>
            <w:r w:rsidRPr="009D614C">
              <w:rPr>
                <w:i/>
                <w:sz w:val="28"/>
                <w:szCs w:val="28"/>
              </w:rPr>
              <w:t>Результат от основной деятельности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1CBE" w:rsidRPr="00BE44F6" w:rsidRDefault="00121CBE" w:rsidP="009131C3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-7272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1CBE" w:rsidRPr="00BE44F6" w:rsidRDefault="00121CBE" w:rsidP="009131C3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-7617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21CBE" w:rsidRPr="00BE44F6" w:rsidRDefault="00121CBE" w:rsidP="009131C3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-8448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1CBE" w:rsidRPr="00BE44F6" w:rsidRDefault="00121CBE" w:rsidP="009131C3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116</w:t>
            </w:r>
          </w:p>
        </w:tc>
      </w:tr>
      <w:tr w:rsidR="00121CBE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121CBE" w:rsidRPr="00483386" w:rsidRDefault="00121CBE" w:rsidP="00060460">
            <w:pPr>
              <w:rPr>
                <w:sz w:val="28"/>
                <w:szCs w:val="28"/>
              </w:rPr>
            </w:pPr>
            <w:r w:rsidRPr="00483386">
              <w:rPr>
                <w:sz w:val="28"/>
                <w:szCs w:val="28"/>
              </w:rPr>
              <w:t>Операционные доходы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1CBE" w:rsidRPr="00BE44F6" w:rsidRDefault="004B175F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21CBE" w:rsidRPr="00BE44F6" w:rsidRDefault="009935C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B175F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1CBE" w:rsidRPr="00BE44F6" w:rsidRDefault="00696826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1CBE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121CBE" w:rsidRPr="00483386" w:rsidRDefault="00121CBE" w:rsidP="00060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Операционные расходы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1CBE" w:rsidRPr="00BE44F6" w:rsidRDefault="004B175F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16655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21CBE" w:rsidRPr="00BE44F6" w:rsidRDefault="00696826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1CBE" w:rsidRPr="00BE44F6" w:rsidRDefault="009131C3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21CBE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121CBE" w:rsidRPr="00121CBE" w:rsidRDefault="00121CBE" w:rsidP="00060460">
            <w:pPr>
              <w:rPr>
                <w:i/>
                <w:sz w:val="28"/>
                <w:szCs w:val="28"/>
              </w:rPr>
            </w:pPr>
            <w:r w:rsidRPr="00121CBE">
              <w:rPr>
                <w:i/>
                <w:sz w:val="28"/>
                <w:szCs w:val="28"/>
              </w:rPr>
              <w:t>Результат от операционной деятельности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1CBE" w:rsidRPr="00BE44F6" w:rsidRDefault="009935C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5819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1CBE" w:rsidRPr="00BE44F6" w:rsidRDefault="00E050AD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21CBE" w:rsidRPr="00BE44F6" w:rsidRDefault="00696826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1CBE" w:rsidRPr="00BE44F6" w:rsidRDefault="009131C3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1CBE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121CBE" w:rsidRDefault="00121CBE" w:rsidP="00060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Внереализационные доходы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1CBE" w:rsidRPr="00BE44F6" w:rsidRDefault="009935C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21CBE" w:rsidRPr="00BE44F6" w:rsidRDefault="004B175F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1CBE" w:rsidRPr="00BE44F6" w:rsidRDefault="009131C3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1CBE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121CBE" w:rsidRDefault="00121CBE" w:rsidP="00060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Внереализационные расходы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1CBE" w:rsidRPr="00BE44F6" w:rsidRDefault="004B175F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21CBE" w:rsidRPr="00BE44F6" w:rsidRDefault="004B175F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1CBE" w:rsidRPr="00BE44F6" w:rsidRDefault="009131C3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</w:tr>
      <w:tr w:rsidR="00121CBE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121CBE" w:rsidRPr="00121CBE" w:rsidRDefault="00121CBE" w:rsidP="00060460">
            <w:pPr>
              <w:rPr>
                <w:i/>
                <w:sz w:val="28"/>
                <w:szCs w:val="28"/>
              </w:rPr>
            </w:pPr>
            <w:r w:rsidRPr="00121CBE">
              <w:rPr>
                <w:i/>
                <w:sz w:val="28"/>
                <w:szCs w:val="28"/>
              </w:rPr>
              <w:t>Результат от внереализационной деятельности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1CBE" w:rsidRPr="00BE44F6" w:rsidRDefault="00E050AD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1CBE" w:rsidRPr="00BE44F6" w:rsidRDefault="00E050AD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21CBE" w:rsidRPr="00BE44F6" w:rsidRDefault="00E050AD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1CBE" w:rsidRPr="00BE44F6" w:rsidRDefault="009131C3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1CBE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121CBE" w:rsidRPr="00483386" w:rsidRDefault="00121CBE" w:rsidP="00483386">
            <w:pPr>
              <w:rPr>
                <w:sz w:val="28"/>
                <w:szCs w:val="28"/>
              </w:rPr>
            </w:pPr>
            <w:r w:rsidRPr="00483386">
              <w:rPr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1CBE" w:rsidRPr="00BE44F6" w:rsidRDefault="009935C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-3960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21CBE" w:rsidRPr="00BE44F6" w:rsidRDefault="00E050AD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935CE">
              <w:rPr>
                <w:sz w:val="28"/>
                <w:szCs w:val="28"/>
              </w:rPr>
              <w:t>12035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1CBE" w:rsidRPr="00BE44F6" w:rsidRDefault="009131C3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1CBE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121CBE" w:rsidRPr="00483386" w:rsidRDefault="00121CBE" w:rsidP="00483386">
            <w:pPr>
              <w:jc w:val="both"/>
              <w:rPr>
                <w:sz w:val="28"/>
                <w:szCs w:val="28"/>
              </w:rPr>
            </w:pPr>
            <w:r w:rsidRPr="00483386">
              <w:rPr>
                <w:sz w:val="28"/>
                <w:szCs w:val="28"/>
              </w:rPr>
              <w:t>Текущий налог на прибыль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1CBE" w:rsidRPr="00BE44F6" w:rsidRDefault="009935C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21CBE" w:rsidRPr="00BE44F6" w:rsidRDefault="009935C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1CBE" w:rsidRPr="00BE44F6" w:rsidRDefault="009131C3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1CBE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121CBE" w:rsidRPr="00483386" w:rsidRDefault="00121CBE" w:rsidP="00BE44F6">
            <w:pPr>
              <w:rPr>
                <w:i/>
                <w:sz w:val="28"/>
                <w:szCs w:val="28"/>
              </w:rPr>
            </w:pPr>
            <w:r w:rsidRPr="00483386">
              <w:rPr>
                <w:i/>
                <w:sz w:val="28"/>
                <w:szCs w:val="28"/>
              </w:rPr>
              <w:t>Чистая прибыль (убыток), тыс. руб.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1140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-3960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-12035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1CBE" w:rsidRPr="00BE44F6" w:rsidRDefault="009131C3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1CBE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121CBE" w:rsidRPr="00BE44F6" w:rsidRDefault="00121CBE" w:rsidP="00BE44F6">
            <w:pPr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Уровень рентабельности продаж, 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1CBE" w:rsidRPr="00BE44F6">
        <w:trPr>
          <w:trHeight w:val="640"/>
        </w:trPr>
        <w:tc>
          <w:tcPr>
            <w:tcW w:w="4880" w:type="dxa"/>
            <w:shd w:val="clear" w:color="auto" w:fill="auto"/>
            <w:vAlign w:val="center"/>
          </w:tcPr>
          <w:p w:rsidR="00121CBE" w:rsidRPr="00BE44F6" w:rsidRDefault="00121CBE" w:rsidP="00BE44F6">
            <w:pPr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Уровень окупаемости затрат, 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66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 w:rsidRPr="00BE44F6">
              <w:rPr>
                <w:sz w:val="28"/>
                <w:szCs w:val="28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1CBE" w:rsidRPr="00BE44F6" w:rsidRDefault="00121CBE" w:rsidP="00BE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E44F6" w:rsidRDefault="00BE44F6" w:rsidP="00D45C3F">
      <w:pPr>
        <w:spacing w:line="360" w:lineRule="auto"/>
        <w:ind w:firstLine="357"/>
        <w:jc w:val="both"/>
        <w:rPr>
          <w:sz w:val="28"/>
          <w:szCs w:val="28"/>
        </w:rPr>
      </w:pPr>
    </w:p>
    <w:p w:rsidR="00E94E28" w:rsidRDefault="00995DE4" w:rsidP="000876E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таблицы свидетельствуют о том, </w:t>
      </w:r>
      <w:r w:rsidR="000876E8">
        <w:rPr>
          <w:sz w:val="28"/>
          <w:szCs w:val="28"/>
        </w:rPr>
        <w:t>о</w:t>
      </w:r>
      <w:r w:rsidR="000876E8" w:rsidRPr="007E7671">
        <w:rPr>
          <w:sz w:val="28"/>
          <w:szCs w:val="28"/>
        </w:rPr>
        <w:t xml:space="preserve">сновная деятельность, ради осуществления которой было создано предприятие, за </w:t>
      </w:r>
      <w:r w:rsidR="000876E8">
        <w:rPr>
          <w:sz w:val="28"/>
          <w:szCs w:val="28"/>
        </w:rPr>
        <w:t xml:space="preserve">весь </w:t>
      </w:r>
      <w:r w:rsidR="000876E8" w:rsidRPr="007E7671">
        <w:rPr>
          <w:sz w:val="28"/>
          <w:szCs w:val="28"/>
        </w:rPr>
        <w:t>анализируемый период была</w:t>
      </w:r>
      <w:r w:rsidR="000876E8">
        <w:rPr>
          <w:sz w:val="28"/>
          <w:szCs w:val="28"/>
        </w:rPr>
        <w:t xml:space="preserve"> убыточной</w:t>
      </w:r>
      <w:r w:rsidR="000876E8" w:rsidRPr="007E7671">
        <w:rPr>
          <w:sz w:val="28"/>
          <w:szCs w:val="28"/>
        </w:rPr>
        <w:t>.</w:t>
      </w:r>
      <w:r w:rsidR="000876E8">
        <w:rPr>
          <w:sz w:val="28"/>
          <w:szCs w:val="28"/>
        </w:rPr>
        <w:t xml:space="preserve"> В 2005 году этот убыток был покрыт за счет доходов от операционной и</w:t>
      </w:r>
      <w:r w:rsidR="00E94E28">
        <w:rPr>
          <w:sz w:val="28"/>
          <w:szCs w:val="28"/>
        </w:rPr>
        <w:t xml:space="preserve"> внереализационной деятельности, и предприятие получило чистую прибыль в сумме 1 140 тыс. руб.</w:t>
      </w:r>
    </w:p>
    <w:p w:rsidR="000876E8" w:rsidRDefault="000876E8" w:rsidP="000876E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2006 году предприятие несет убытки от основной деятельности в размере </w:t>
      </w:r>
      <w:r w:rsidRPr="00BE44F6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Pr="00BE44F6">
        <w:rPr>
          <w:sz w:val="28"/>
          <w:szCs w:val="28"/>
        </w:rPr>
        <w:t>617</w:t>
      </w:r>
      <w:r>
        <w:rPr>
          <w:sz w:val="28"/>
          <w:szCs w:val="28"/>
        </w:rPr>
        <w:t xml:space="preserve"> тыс. руб</w:t>
      </w:r>
      <w:r w:rsidR="00E94E28">
        <w:rPr>
          <w:sz w:val="28"/>
          <w:szCs w:val="28"/>
        </w:rPr>
        <w:t>.</w:t>
      </w:r>
      <w:r>
        <w:rPr>
          <w:sz w:val="28"/>
          <w:szCs w:val="28"/>
        </w:rPr>
        <w:t xml:space="preserve"> и от внереализационной деятельности в размере 91 тыс. руб., </w:t>
      </w:r>
      <w:r w:rsidRPr="000876E8">
        <w:rPr>
          <w:sz w:val="28"/>
          <w:szCs w:val="28"/>
        </w:rPr>
        <w:t>что неблагоприятно влияет на его финансовые результаты.</w:t>
      </w:r>
      <w:r>
        <w:rPr>
          <w:sz w:val="28"/>
          <w:szCs w:val="28"/>
        </w:rPr>
        <w:t xml:space="preserve"> Прибыль предприятию в 2006 году приносит только операционная деятельность</w:t>
      </w:r>
      <w:r w:rsidR="00773C1A">
        <w:rPr>
          <w:sz w:val="28"/>
          <w:szCs w:val="28"/>
        </w:rPr>
        <w:t xml:space="preserve"> (3 748 тыс. руб.). Она не может покрыть все убытки, и чистый убыток предприятия со</w:t>
      </w:r>
      <w:r w:rsidR="00E94E28">
        <w:rPr>
          <w:sz w:val="28"/>
          <w:szCs w:val="28"/>
        </w:rPr>
        <w:t>ставил</w:t>
      </w:r>
      <w:r w:rsidR="00773C1A">
        <w:rPr>
          <w:sz w:val="28"/>
          <w:szCs w:val="28"/>
        </w:rPr>
        <w:t xml:space="preserve"> 3 960 тыс. руб.</w:t>
      </w:r>
    </w:p>
    <w:p w:rsidR="00773C1A" w:rsidRDefault="00773C1A" w:rsidP="000876E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2007 году мы наблюдаем убытки от всех видов деятельности предприятия, в сумме они составили 12 035 тыс. руб., что в 3 раза больше чистого убытка в 2006 году.</w:t>
      </w:r>
    </w:p>
    <w:p w:rsidR="00995DE4" w:rsidRDefault="005606DD" w:rsidP="00773C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Убыточность предприятия </w:t>
      </w:r>
      <w:r w:rsidR="00773C1A">
        <w:rPr>
          <w:sz w:val="28"/>
          <w:szCs w:val="28"/>
        </w:rPr>
        <w:t xml:space="preserve">от основной деятельности </w:t>
      </w:r>
      <w:r>
        <w:rPr>
          <w:sz w:val="28"/>
          <w:szCs w:val="28"/>
        </w:rPr>
        <w:t>связана с большими коммерческими и управленческими расходами</w:t>
      </w:r>
      <w:r w:rsidR="007A6F03">
        <w:rPr>
          <w:sz w:val="28"/>
          <w:szCs w:val="28"/>
        </w:rPr>
        <w:t>, а также высокой себестоимостью реализованной продукции. Так себестоимость продукции в 2007 году выросла почти в 2 раза по сравнению с 2005 годом и составила 14 490 тыс. руб. В первую очередь это обусловлено тенденцией повышения</w:t>
      </w:r>
      <w:r w:rsidR="007A6F03" w:rsidRPr="00BF2C25">
        <w:rPr>
          <w:sz w:val="28"/>
          <w:szCs w:val="28"/>
        </w:rPr>
        <w:t xml:space="preserve"> </w:t>
      </w:r>
      <w:r w:rsidR="007A6F03">
        <w:rPr>
          <w:sz w:val="28"/>
          <w:szCs w:val="28"/>
        </w:rPr>
        <w:t>за последние годы</w:t>
      </w:r>
      <w:r w:rsidR="007A6F03" w:rsidRPr="00BF2C25">
        <w:rPr>
          <w:sz w:val="28"/>
          <w:szCs w:val="28"/>
        </w:rPr>
        <w:t xml:space="preserve"> цен</w:t>
      </w:r>
      <w:r w:rsidR="007A6F03">
        <w:rPr>
          <w:sz w:val="28"/>
          <w:szCs w:val="28"/>
        </w:rPr>
        <w:t xml:space="preserve"> </w:t>
      </w:r>
      <w:r w:rsidR="007A6F03" w:rsidRPr="00BF2C25">
        <w:rPr>
          <w:sz w:val="28"/>
          <w:szCs w:val="28"/>
        </w:rPr>
        <w:t>на пивоваренный солод</w:t>
      </w:r>
      <w:r w:rsidR="007A6F03">
        <w:rPr>
          <w:sz w:val="28"/>
          <w:szCs w:val="28"/>
        </w:rPr>
        <w:t xml:space="preserve"> и ростом затрат на заработную плату работникам. </w:t>
      </w:r>
      <w:r w:rsidR="00887931" w:rsidRPr="00887931">
        <w:rPr>
          <w:sz w:val="28"/>
          <w:szCs w:val="28"/>
        </w:rPr>
        <w:t>Как следствие этого, эффективность основной деятельности предприятия снизилась под влиянием опережающего темпа роста себестоимости реализованной продукции</w:t>
      </w:r>
      <w:r w:rsidR="009D614C">
        <w:rPr>
          <w:sz w:val="28"/>
          <w:szCs w:val="28"/>
        </w:rPr>
        <w:t xml:space="preserve"> (197 %)</w:t>
      </w:r>
      <w:r w:rsidR="00887931" w:rsidRPr="00887931">
        <w:rPr>
          <w:sz w:val="28"/>
          <w:szCs w:val="28"/>
        </w:rPr>
        <w:t xml:space="preserve"> по отношению к темпу увеличения выручки</w:t>
      </w:r>
      <w:r w:rsidR="009D614C">
        <w:rPr>
          <w:sz w:val="28"/>
          <w:szCs w:val="28"/>
        </w:rPr>
        <w:t xml:space="preserve"> (181 %)</w:t>
      </w:r>
      <w:r w:rsidR="00887931" w:rsidRPr="00887931">
        <w:rPr>
          <w:sz w:val="28"/>
          <w:szCs w:val="28"/>
        </w:rPr>
        <w:t>.</w:t>
      </w:r>
      <w:r w:rsidR="009D614C">
        <w:rPr>
          <w:sz w:val="28"/>
          <w:szCs w:val="28"/>
        </w:rPr>
        <w:t xml:space="preserve"> </w:t>
      </w:r>
      <w:r w:rsidR="007A6F03">
        <w:rPr>
          <w:sz w:val="28"/>
          <w:szCs w:val="28"/>
        </w:rPr>
        <w:t>Из-за высокой себестоимости снизилась и валовая прибыль. Так, в 200</w:t>
      </w:r>
      <w:r w:rsidR="0023057B">
        <w:rPr>
          <w:sz w:val="28"/>
          <w:szCs w:val="28"/>
        </w:rPr>
        <w:t>7</w:t>
      </w:r>
      <w:r w:rsidR="007A6F03">
        <w:rPr>
          <w:sz w:val="28"/>
          <w:szCs w:val="28"/>
        </w:rPr>
        <w:t xml:space="preserve"> году она составила</w:t>
      </w:r>
      <w:r w:rsidR="0023057B">
        <w:rPr>
          <w:sz w:val="28"/>
          <w:szCs w:val="28"/>
        </w:rPr>
        <w:t xml:space="preserve"> 1498 тыс. руб., что в 2,4 раза меньше, чем в 2006 году.</w:t>
      </w:r>
    </w:p>
    <w:p w:rsidR="007822E6" w:rsidRDefault="009B35A6" w:rsidP="00D45C3F">
      <w:pPr>
        <w:spacing w:line="360" w:lineRule="auto"/>
        <w:ind w:firstLine="357"/>
        <w:jc w:val="both"/>
        <w:rPr>
          <w:sz w:val="28"/>
          <w:szCs w:val="28"/>
        </w:rPr>
      </w:pPr>
      <w:r w:rsidRPr="009B35A6">
        <w:rPr>
          <w:sz w:val="28"/>
          <w:szCs w:val="28"/>
        </w:rPr>
        <w:t>Уровень рентабельности</w:t>
      </w:r>
      <w:r>
        <w:rPr>
          <w:sz w:val="28"/>
          <w:szCs w:val="28"/>
        </w:rPr>
        <w:t xml:space="preserve"> продаж на пре</w:t>
      </w:r>
      <w:r w:rsidR="00F966B8">
        <w:rPr>
          <w:sz w:val="28"/>
          <w:szCs w:val="28"/>
        </w:rPr>
        <w:t>дприятии в 2005 году составил 20</w:t>
      </w:r>
      <w:r>
        <w:rPr>
          <w:sz w:val="28"/>
          <w:szCs w:val="28"/>
        </w:rPr>
        <w:t xml:space="preserve"> %</w:t>
      </w:r>
      <w:r w:rsidR="006133ED">
        <w:rPr>
          <w:sz w:val="28"/>
          <w:szCs w:val="28"/>
        </w:rPr>
        <w:t xml:space="preserve">. Это означает, что </w:t>
      </w:r>
      <w:r w:rsidR="00EE42D9">
        <w:rPr>
          <w:sz w:val="28"/>
          <w:szCs w:val="28"/>
        </w:rPr>
        <w:t>предприятие с каждого рубля реализованной продукции получило</w:t>
      </w:r>
      <w:r w:rsidR="00F966B8">
        <w:rPr>
          <w:sz w:val="28"/>
          <w:szCs w:val="28"/>
        </w:rPr>
        <w:t xml:space="preserve"> 20</w:t>
      </w:r>
      <w:r w:rsidR="00EE42D9">
        <w:rPr>
          <w:sz w:val="28"/>
          <w:szCs w:val="28"/>
        </w:rPr>
        <w:t xml:space="preserve"> руб. прибыли. </w:t>
      </w:r>
    </w:p>
    <w:p w:rsidR="00CB7803" w:rsidRDefault="00AB428D" w:rsidP="00D45C3F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окупаемости затрат в 2007 году  составил 65 %. Это означает что полученная выручка от реализации продукции в размере </w:t>
      </w:r>
      <w:r w:rsidRPr="00BE44F6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BE44F6">
        <w:rPr>
          <w:sz w:val="28"/>
          <w:szCs w:val="28"/>
        </w:rPr>
        <w:t>988</w:t>
      </w:r>
      <w:r>
        <w:rPr>
          <w:sz w:val="28"/>
          <w:szCs w:val="28"/>
        </w:rPr>
        <w:t xml:space="preserve"> тыс. руб. покрыла лишь 65 % затрат на производство и реализацию продукции.</w:t>
      </w:r>
    </w:p>
    <w:p w:rsidR="00E94E28" w:rsidRPr="000876E8" w:rsidRDefault="00E94E28" w:rsidP="00E94E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Убыточность предприятия от операционной и внереализационной деятельности в 2007 году связана с превышением расходов над доходами.</w:t>
      </w:r>
    </w:p>
    <w:p w:rsidR="00540072" w:rsidRDefault="00E94E28" w:rsidP="00540072">
      <w:pPr>
        <w:spacing w:line="360" w:lineRule="auto"/>
        <w:ind w:firstLine="360"/>
        <w:jc w:val="both"/>
        <w:rPr>
          <w:color w:val="000000"/>
        </w:rPr>
      </w:pPr>
      <w:r w:rsidRPr="00CC42F2">
        <w:rPr>
          <w:sz w:val="28"/>
          <w:szCs w:val="28"/>
        </w:rPr>
        <w:t>Таким образом, за последние 2 года деятельность предприятия убыточна</w:t>
      </w:r>
      <w:r w:rsidR="00CC42F2" w:rsidRPr="00CC42F2">
        <w:rPr>
          <w:color w:val="000000"/>
          <w:sz w:val="28"/>
          <w:szCs w:val="28"/>
        </w:rPr>
        <w:t xml:space="preserve">, необходимо искать </w:t>
      </w:r>
      <w:r w:rsidR="00CC42F2">
        <w:rPr>
          <w:color w:val="000000"/>
          <w:sz w:val="28"/>
          <w:szCs w:val="28"/>
        </w:rPr>
        <w:t xml:space="preserve">причины убыточности и </w:t>
      </w:r>
      <w:r w:rsidR="00CC42F2" w:rsidRPr="00CC42F2">
        <w:rPr>
          <w:color w:val="000000"/>
          <w:sz w:val="28"/>
          <w:szCs w:val="28"/>
        </w:rPr>
        <w:t>резервы увеличения</w:t>
      </w:r>
      <w:r w:rsidR="00CC42F2">
        <w:rPr>
          <w:color w:val="000000"/>
          <w:sz w:val="28"/>
          <w:szCs w:val="28"/>
        </w:rPr>
        <w:t xml:space="preserve"> прибыли</w:t>
      </w:r>
      <w:r w:rsidR="00CC42F2" w:rsidRPr="00CC42F2">
        <w:rPr>
          <w:color w:val="000000"/>
          <w:sz w:val="28"/>
          <w:szCs w:val="28"/>
        </w:rPr>
        <w:t>.</w:t>
      </w:r>
      <w:r w:rsidR="00CC42F2">
        <w:rPr>
          <w:color w:val="000000"/>
          <w:sz w:val="28"/>
          <w:szCs w:val="28"/>
        </w:rPr>
        <w:t xml:space="preserve"> </w:t>
      </w:r>
      <w:r w:rsidRPr="00CC42F2">
        <w:rPr>
          <w:color w:val="000000"/>
          <w:sz w:val="28"/>
          <w:szCs w:val="28"/>
        </w:rPr>
        <w:t>Основными резервами роста прибыли являются увеличение объема реализованной продукции, снижение ее себестоимости, повышение качества товарной продукции, реализация ее на более выгодных рынках и т.д.</w:t>
      </w:r>
      <w:r w:rsidR="00CC42F2">
        <w:rPr>
          <w:color w:val="000000"/>
          <w:sz w:val="28"/>
          <w:szCs w:val="28"/>
        </w:rPr>
        <w:t xml:space="preserve"> Причины убыточности исследуемого предприятия </w:t>
      </w:r>
      <w:r w:rsidR="00540072">
        <w:rPr>
          <w:color w:val="000000"/>
          <w:sz w:val="28"/>
          <w:szCs w:val="28"/>
        </w:rPr>
        <w:t>можно отразить в виде следующей схемы (см. рис.</w:t>
      </w:r>
      <w:r w:rsidR="007354FC">
        <w:rPr>
          <w:color w:val="000000"/>
          <w:sz w:val="28"/>
          <w:szCs w:val="28"/>
        </w:rPr>
        <w:t xml:space="preserve"> 2.</w:t>
      </w:r>
      <w:r w:rsidR="00C859D3">
        <w:rPr>
          <w:color w:val="000000"/>
          <w:sz w:val="28"/>
          <w:szCs w:val="28"/>
        </w:rPr>
        <w:t>2</w:t>
      </w:r>
      <w:r w:rsidR="00540072">
        <w:rPr>
          <w:color w:val="000000"/>
          <w:sz w:val="28"/>
          <w:szCs w:val="28"/>
        </w:rPr>
        <w:t xml:space="preserve">). Из рисунка видно, что одной из причин убыточности ООО </w:t>
      </w:r>
      <w:r w:rsidR="00540072">
        <w:rPr>
          <w:sz w:val="28"/>
          <w:szCs w:val="28"/>
        </w:rPr>
        <w:t>«Пивоваренный завод «Орский» являются высокие затраты на производство продукции. Следовательно, целесообразно рассмотреть, из каких же затрат складывается себестоимость производимой на предприятии продукции.</w:t>
      </w:r>
    </w:p>
    <w:p w:rsidR="00CB7803" w:rsidRPr="00CC42F2" w:rsidRDefault="00CB7803" w:rsidP="00D45C3F">
      <w:pPr>
        <w:spacing w:line="360" w:lineRule="auto"/>
        <w:ind w:firstLine="357"/>
        <w:jc w:val="both"/>
        <w:rPr>
          <w:sz w:val="28"/>
          <w:szCs w:val="28"/>
        </w:rPr>
      </w:pPr>
    </w:p>
    <w:p w:rsidR="00CB7803" w:rsidRPr="00CC42F2" w:rsidRDefault="00CB7803" w:rsidP="00D45C3F">
      <w:pPr>
        <w:spacing w:line="360" w:lineRule="auto"/>
        <w:ind w:firstLine="357"/>
        <w:jc w:val="both"/>
        <w:rPr>
          <w:sz w:val="28"/>
          <w:szCs w:val="28"/>
        </w:rPr>
      </w:pPr>
    </w:p>
    <w:p w:rsidR="00CB7803" w:rsidRPr="00CC42F2" w:rsidRDefault="00AA56FD" w:rsidP="007354FC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438.75pt;height:451.5pt">
            <v:imagedata r:id="rId13" o:title=""/>
          </v:shape>
        </w:pict>
      </w:r>
    </w:p>
    <w:p w:rsidR="00CB7803" w:rsidRPr="00CC42F2" w:rsidRDefault="00CB7803" w:rsidP="00D45C3F">
      <w:pPr>
        <w:spacing w:line="360" w:lineRule="auto"/>
        <w:ind w:firstLine="357"/>
        <w:jc w:val="both"/>
        <w:rPr>
          <w:sz w:val="28"/>
          <w:szCs w:val="28"/>
        </w:rPr>
      </w:pPr>
    </w:p>
    <w:p w:rsidR="00CC42F2" w:rsidRPr="00CC42F2" w:rsidRDefault="00CC42F2" w:rsidP="00CC42F2">
      <w:pPr>
        <w:pStyle w:val="a3"/>
        <w:spacing w:before="0" w:beforeAutospacing="0" w:after="0" w:afterAutospacing="0" w:line="360" w:lineRule="auto"/>
        <w:ind w:firstLine="360"/>
        <w:jc w:val="both"/>
        <w:rPr>
          <w:bCs/>
          <w:sz w:val="28"/>
          <w:szCs w:val="28"/>
        </w:rPr>
      </w:pPr>
      <w:r w:rsidRPr="00CC42F2">
        <w:rPr>
          <w:bCs/>
          <w:sz w:val="28"/>
          <w:szCs w:val="28"/>
        </w:rPr>
        <w:t>Рисунок</w:t>
      </w:r>
      <w:r>
        <w:rPr>
          <w:bCs/>
          <w:sz w:val="28"/>
          <w:szCs w:val="28"/>
        </w:rPr>
        <w:t xml:space="preserve"> 2.</w:t>
      </w:r>
      <w:r w:rsidR="008B6BB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CC42F2">
        <w:rPr>
          <w:bCs/>
          <w:sz w:val="28"/>
          <w:szCs w:val="28"/>
        </w:rPr>
        <w:t xml:space="preserve">– Причины </w:t>
      </w:r>
      <w:r w:rsidR="00C859D3">
        <w:rPr>
          <w:bCs/>
          <w:sz w:val="28"/>
          <w:szCs w:val="28"/>
        </w:rPr>
        <w:t xml:space="preserve">убыточности </w:t>
      </w:r>
      <w:r w:rsidRPr="00CC42F2">
        <w:rPr>
          <w:bCs/>
          <w:sz w:val="28"/>
          <w:szCs w:val="28"/>
        </w:rPr>
        <w:t>результатов деятельности предприятия</w:t>
      </w:r>
    </w:p>
    <w:p w:rsidR="00CB7803" w:rsidRDefault="00CB7803" w:rsidP="00D45C3F">
      <w:pPr>
        <w:spacing w:line="360" w:lineRule="auto"/>
        <w:ind w:firstLine="357"/>
        <w:jc w:val="both"/>
        <w:rPr>
          <w:sz w:val="28"/>
          <w:szCs w:val="28"/>
        </w:rPr>
      </w:pPr>
    </w:p>
    <w:p w:rsidR="00C859D3" w:rsidRDefault="00C859D3" w:rsidP="00D45C3F">
      <w:pPr>
        <w:spacing w:line="360" w:lineRule="auto"/>
        <w:ind w:firstLine="357"/>
        <w:jc w:val="both"/>
        <w:rPr>
          <w:sz w:val="28"/>
          <w:szCs w:val="28"/>
        </w:rPr>
      </w:pPr>
    </w:p>
    <w:p w:rsidR="00C859D3" w:rsidRDefault="00C859D3" w:rsidP="00D45C3F">
      <w:pPr>
        <w:spacing w:line="360" w:lineRule="auto"/>
        <w:ind w:firstLine="357"/>
        <w:jc w:val="both"/>
        <w:rPr>
          <w:sz w:val="28"/>
          <w:szCs w:val="28"/>
        </w:rPr>
      </w:pPr>
    </w:p>
    <w:p w:rsidR="00C859D3" w:rsidRDefault="00C859D3" w:rsidP="00D45C3F">
      <w:pPr>
        <w:spacing w:line="360" w:lineRule="auto"/>
        <w:ind w:firstLine="357"/>
        <w:jc w:val="both"/>
        <w:rPr>
          <w:sz w:val="28"/>
          <w:szCs w:val="28"/>
        </w:rPr>
      </w:pPr>
    </w:p>
    <w:p w:rsidR="00C859D3" w:rsidRDefault="00C859D3" w:rsidP="00D45C3F">
      <w:pPr>
        <w:spacing w:line="360" w:lineRule="auto"/>
        <w:ind w:firstLine="357"/>
        <w:jc w:val="both"/>
        <w:rPr>
          <w:sz w:val="28"/>
          <w:szCs w:val="28"/>
        </w:rPr>
      </w:pPr>
    </w:p>
    <w:p w:rsidR="00C859D3" w:rsidRDefault="00C859D3" w:rsidP="00D45C3F">
      <w:pPr>
        <w:spacing w:line="360" w:lineRule="auto"/>
        <w:ind w:firstLine="357"/>
        <w:jc w:val="both"/>
        <w:rPr>
          <w:sz w:val="28"/>
          <w:szCs w:val="28"/>
        </w:rPr>
      </w:pPr>
    </w:p>
    <w:p w:rsidR="00C859D3" w:rsidRDefault="00C859D3" w:rsidP="00D45C3F">
      <w:pPr>
        <w:spacing w:line="360" w:lineRule="auto"/>
        <w:ind w:firstLine="357"/>
        <w:jc w:val="both"/>
        <w:rPr>
          <w:sz w:val="28"/>
          <w:szCs w:val="28"/>
        </w:rPr>
      </w:pPr>
    </w:p>
    <w:p w:rsidR="00C859D3" w:rsidRDefault="00C859D3" w:rsidP="00D45C3F">
      <w:pPr>
        <w:spacing w:line="360" w:lineRule="auto"/>
        <w:ind w:firstLine="357"/>
        <w:jc w:val="both"/>
        <w:rPr>
          <w:sz w:val="28"/>
          <w:szCs w:val="28"/>
        </w:rPr>
      </w:pPr>
    </w:p>
    <w:p w:rsidR="00C859D3" w:rsidRDefault="00C859D3" w:rsidP="00D45C3F">
      <w:pPr>
        <w:spacing w:line="360" w:lineRule="auto"/>
        <w:ind w:firstLine="357"/>
        <w:jc w:val="both"/>
        <w:rPr>
          <w:sz w:val="28"/>
          <w:szCs w:val="28"/>
        </w:rPr>
      </w:pPr>
    </w:p>
    <w:p w:rsidR="00C859D3" w:rsidRDefault="00BB2E7B" w:rsidP="00BB2E7B">
      <w:pPr>
        <w:numPr>
          <w:ilvl w:val="1"/>
          <w:numId w:val="9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859D3">
        <w:rPr>
          <w:sz w:val="28"/>
          <w:szCs w:val="28"/>
        </w:rPr>
        <w:t>роизводственны</w:t>
      </w:r>
      <w:r w:rsidR="00A70E6B">
        <w:rPr>
          <w:sz w:val="28"/>
          <w:szCs w:val="28"/>
        </w:rPr>
        <w:t>е</w:t>
      </w:r>
      <w:r w:rsidR="00C859D3">
        <w:rPr>
          <w:sz w:val="28"/>
          <w:szCs w:val="28"/>
        </w:rPr>
        <w:t xml:space="preserve"> затраты и себестоимость пивоваренной продукции</w:t>
      </w:r>
    </w:p>
    <w:p w:rsidR="00BB2E7B" w:rsidRDefault="00BB2E7B" w:rsidP="00BB2E7B">
      <w:pPr>
        <w:spacing w:line="360" w:lineRule="auto"/>
        <w:ind w:left="357"/>
        <w:rPr>
          <w:sz w:val="28"/>
          <w:szCs w:val="28"/>
        </w:rPr>
      </w:pPr>
    </w:p>
    <w:p w:rsidR="00BB2E7B" w:rsidRDefault="00BB2E7B" w:rsidP="00BB2E7B">
      <w:pPr>
        <w:spacing w:line="360" w:lineRule="auto"/>
        <w:ind w:left="357"/>
        <w:rPr>
          <w:sz w:val="28"/>
          <w:szCs w:val="28"/>
        </w:rPr>
      </w:pPr>
    </w:p>
    <w:p w:rsidR="00BB2E7B" w:rsidRDefault="00BB2E7B" w:rsidP="00BB2E7B">
      <w:pPr>
        <w:spacing w:line="360" w:lineRule="auto"/>
        <w:ind w:left="357"/>
        <w:rPr>
          <w:sz w:val="28"/>
          <w:szCs w:val="28"/>
        </w:rPr>
      </w:pPr>
    </w:p>
    <w:p w:rsidR="00E33690" w:rsidRDefault="00E33690" w:rsidP="00BB2E7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анализа затрат, включаемых в себестоимость продукции, необходимо </w:t>
      </w:r>
      <w:r w:rsidR="00C1601C">
        <w:rPr>
          <w:sz w:val="28"/>
          <w:szCs w:val="28"/>
        </w:rPr>
        <w:t xml:space="preserve">предварительно </w:t>
      </w:r>
      <w:r>
        <w:rPr>
          <w:sz w:val="28"/>
          <w:szCs w:val="28"/>
        </w:rPr>
        <w:t xml:space="preserve">сгруппировать их по экономическим элементам и по статьям калькуляции. </w:t>
      </w:r>
      <w:r w:rsidR="00C1601C">
        <w:rPr>
          <w:sz w:val="28"/>
          <w:szCs w:val="28"/>
        </w:rPr>
        <w:t>В таблице 2.8 представлена группировка по элементам затрат. Проанализируем ее состав и изменения за исследуемый период.</w:t>
      </w:r>
    </w:p>
    <w:p w:rsidR="00C1601C" w:rsidRDefault="00C1601C" w:rsidP="00BB2E7B">
      <w:pPr>
        <w:spacing w:line="360" w:lineRule="auto"/>
        <w:ind w:firstLine="360"/>
        <w:jc w:val="both"/>
        <w:rPr>
          <w:sz w:val="28"/>
          <w:szCs w:val="28"/>
        </w:rPr>
      </w:pPr>
    </w:p>
    <w:p w:rsidR="00BB2E7B" w:rsidRDefault="00BB2E7B" w:rsidP="00BB2E7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2.8 – Анализ состава и </w:t>
      </w:r>
      <w:r w:rsidR="00540072">
        <w:rPr>
          <w:sz w:val="28"/>
          <w:szCs w:val="28"/>
        </w:rPr>
        <w:t>динамики</w:t>
      </w:r>
      <w:r w:rsidR="00B166AD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</w:t>
      </w:r>
      <w:r w:rsidR="00B166AD">
        <w:rPr>
          <w:sz w:val="28"/>
          <w:szCs w:val="28"/>
        </w:rPr>
        <w:t>, включаемых в себестоимость</w:t>
      </w:r>
      <w:r>
        <w:rPr>
          <w:sz w:val="28"/>
          <w:szCs w:val="28"/>
        </w:rPr>
        <w:t xml:space="preserve"> </w:t>
      </w:r>
      <w:r w:rsidR="00B166AD">
        <w:rPr>
          <w:sz w:val="28"/>
          <w:szCs w:val="28"/>
        </w:rPr>
        <w:t>пивоваренной продукции</w:t>
      </w:r>
      <w:r w:rsidR="00C1601C">
        <w:rPr>
          <w:sz w:val="28"/>
          <w:szCs w:val="28"/>
        </w:rPr>
        <w:t>,</w:t>
      </w:r>
      <w:r w:rsidR="00B166AD">
        <w:rPr>
          <w:sz w:val="28"/>
          <w:szCs w:val="28"/>
        </w:rPr>
        <w:t xml:space="preserve"> по элементам </w:t>
      </w:r>
    </w:p>
    <w:p w:rsidR="00B166AD" w:rsidRDefault="00B166AD" w:rsidP="00BB2E7B">
      <w:pPr>
        <w:spacing w:line="360" w:lineRule="auto"/>
        <w:ind w:firstLine="360"/>
        <w:jc w:val="both"/>
        <w:rPr>
          <w:sz w:val="28"/>
          <w:szCs w:val="28"/>
        </w:rPr>
      </w:pPr>
    </w:p>
    <w:tbl>
      <w:tblPr>
        <w:tblW w:w="8316" w:type="dxa"/>
        <w:jc w:val="center"/>
        <w:tblLayout w:type="fixed"/>
        <w:tblLook w:val="0000" w:firstRow="0" w:lastRow="0" w:firstColumn="0" w:lastColumn="0" w:noHBand="0" w:noVBand="0"/>
      </w:tblPr>
      <w:tblGrid>
        <w:gridCol w:w="3574"/>
        <w:gridCol w:w="1185"/>
        <w:gridCol w:w="1186"/>
        <w:gridCol w:w="1185"/>
        <w:gridCol w:w="1186"/>
      </w:tblGrid>
      <w:tr w:rsidR="00B166AD" w:rsidRPr="00B166AD">
        <w:trPr>
          <w:trHeight w:val="765"/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AD" w:rsidRPr="00B166AD" w:rsidRDefault="00B166AD">
            <w:pPr>
              <w:jc w:val="center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Элементы затрат, тыс. руб.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>
            <w:pPr>
              <w:jc w:val="center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 xml:space="preserve">2005 г.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>
            <w:pPr>
              <w:jc w:val="center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 xml:space="preserve">2006 г.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>
            <w:pPr>
              <w:jc w:val="center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2007 г.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6AD" w:rsidRPr="00B166AD" w:rsidRDefault="00B166AD">
            <w:pPr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 xml:space="preserve">2007 г. в % к 2005 г. </w:t>
            </w:r>
          </w:p>
        </w:tc>
      </w:tr>
      <w:tr w:rsidR="00B166AD" w:rsidRPr="00B166AD">
        <w:trPr>
          <w:trHeight w:val="255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 xml:space="preserve">Материальные затраты </w:t>
            </w:r>
            <w:r w:rsidR="00C1601C">
              <w:rPr>
                <w:sz w:val="28"/>
                <w:szCs w:val="28"/>
              </w:rPr>
              <w:t>–</w:t>
            </w:r>
            <w:r w:rsidRPr="00B166AD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6796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10321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14599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215</w:t>
            </w:r>
          </w:p>
        </w:tc>
      </w:tr>
      <w:tr w:rsidR="00B166AD" w:rsidRPr="00B166AD">
        <w:trPr>
          <w:trHeight w:val="454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из них: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 </w:t>
            </w:r>
          </w:p>
        </w:tc>
      </w:tr>
      <w:tr w:rsidR="00B166AD" w:rsidRPr="00B166AD">
        <w:trPr>
          <w:trHeight w:val="454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Сырьё и материалы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4515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7249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5771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128</w:t>
            </w:r>
          </w:p>
        </w:tc>
      </w:tr>
      <w:tr w:rsidR="00B166AD" w:rsidRPr="00B166AD">
        <w:trPr>
          <w:trHeight w:val="454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Энергозатраты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2281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3072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8828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387</w:t>
            </w:r>
          </w:p>
        </w:tc>
      </w:tr>
      <w:tr w:rsidR="00B166AD" w:rsidRPr="00B166AD">
        <w:trPr>
          <w:trHeight w:val="454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 xml:space="preserve">Зарплата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1424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2917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6676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469</w:t>
            </w:r>
          </w:p>
        </w:tc>
      </w:tr>
      <w:tr w:rsidR="00B166AD" w:rsidRPr="00B166AD">
        <w:trPr>
          <w:trHeight w:val="454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Амортизация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109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1203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1104</w:t>
            </w:r>
          </w:p>
        </w:tc>
      </w:tr>
      <w:tr w:rsidR="00B166AD" w:rsidRPr="00B166AD">
        <w:trPr>
          <w:trHeight w:val="454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Отчисления во внебюджетные фонды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147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774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1740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1184</w:t>
            </w:r>
          </w:p>
        </w:tc>
      </w:tr>
      <w:tr w:rsidR="00B166AD" w:rsidRPr="00B166AD">
        <w:trPr>
          <w:trHeight w:val="454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7642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8223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586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8</w:t>
            </w:r>
          </w:p>
        </w:tc>
      </w:tr>
      <w:tr w:rsidR="00B166AD" w:rsidRPr="00B166AD">
        <w:trPr>
          <w:trHeight w:val="454"/>
          <w:jc w:val="center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Итого по элементам затрат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16118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22346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24804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AD" w:rsidRPr="00B166AD" w:rsidRDefault="00B166AD" w:rsidP="00B166AD">
            <w:pPr>
              <w:jc w:val="right"/>
              <w:rPr>
                <w:sz w:val="28"/>
                <w:szCs w:val="28"/>
              </w:rPr>
            </w:pPr>
            <w:r w:rsidRPr="00B166AD">
              <w:rPr>
                <w:sz w:val="28"/>
                <w:szCs w:val="28"/>
              </w:rPr>
              <w:t>154</w:t>
            </w:r>
          </w:p>
        </w:tc>
      </w:tr>
    </w:tbl>
    <w:p w:rsidR="00BB2E7B" w:rsidRDefault="00BB2E7B" w:rsidP="00BB2E7B">
      <w:pPr>
        <w:spacing w:line="360" w:lineRule="auto"/>
        <w:ind w:firstLine="360"/>
        <w:jc w:val="both"/>
        <w:rPr>
          <w:sz w:val="28"/>
          <w:szCs w:val="28"/>
        </w:rPr>
      </w:pPr>
    </w:p>
    <w:p w:rsidR="00B645CD" w:rsidRDefault="00DC6999" w:rsidP="00B645C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таблицы </w:t>
      </w:r>
      <w:r w:rsidR="00EA6D02">
        <w:rPr>
          <w:sz w:val="28"/>
          <w:szCs w:val="28"/>
        </w:rPr>
        <w:t xml:space="preserve">за исследуемый период </w:t>
      </w:r>
      <w:r w:rsidR="002D252B">
        <w:rPr>
          <w:sz w:val="28"/>
          <w:szCs w:val="28"/>
        </w:rPr>
        <w:t xml:space="preserve">прослеживается </w:t>
      </w:r>
      <w:r>
        <w:rPr>
          <w:sz w:val="28"/>
          <w:szCs w:val="28"/>
        </w:rPr>
        <w:t xml:space="preserve">тенденция повышения затрат на производство и реализацию продукции. Постоянный рост расходов приводит к увеличению себестоимости производимой продукции, что негативно сказывается на финансовом результате предприятия. Так, прирост всех затрат в 2007 году (за базу взят 2005 год) составил 54 %. </w:t>
      </w:r>
      <w:r w:rsidR="002D252B">
        <w:rPr>
          <w:sz w:val="28"/>
          <w:szCs w:val="28"/>
        </w:rPr>
        <w:t>Это вызвано</w:t>
      </w:r>
      <w:r w:rsidR="00D31C0B">
        <w:rPr>
          <w:sz w:val="28"/>
          <w:szCs w:val="28"/>
        </w:rPr>
        <w:t>, в первую очередь, ростом материальных затрат и заработной платы. Так, в 2007 году материальные затраты увеличились в 2,15 раза по сравнению с 2005 годом</w:t>
      </w:r>
      <w:r w:rsidR="00C25038">
        <w:rPr>
          <w:sz w:val="28"/>
          <w:szCs w:val="28"/>
        </w:rPr>
        <w:t>. При этом мы наблюдаем снижение затрат на сырьё и материалы на 1 478 тыс. руб. и увеличение энергозатрат на 5 756 тыс. руб.</w:t>
      </w:r>
      <w:r w:rsidR="00C25038" w:rsidRPr="00C25038">
        <w:rPr>
          <w:sz w:val="28"/>
          <w:szCs w:val="28"/>
        </w:rPr>
        <w:t xml:space="preserve"> </w:t>
      </w:r>
      <w:r w:rsidR="00C25038">
        <w:rPr>
          <w:sz w:val="28"/>
          <w:szCs w:val="28"/>
        </w:rPr>
        <w:t>по сравнению с 2006 годом.</w:t>
      </w:r>
      <w:r w:rsidR="00B645CD">
        <w:rPr>
          <w:sz w:val="28"/>
          <w:szCs w:val="28"/>
        </w:rPr>
        <w:t xml:space="preserve"> Затраты на оплату труда работникам по сравнению с 2005 годом увеличились в 4,69 раз, что так же отражается на себестоимости продукции.</w:t>
      </w:r>
    </w:p>
    <w:p w:rsidR="00C859D3" w:rsidRDefault="00C25038" w:rsidP="0022587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Резко увеличились</w:t>
      </w:r>
      <w:r w:rsidR="002D252B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="002D252B">
        <w:rPr>
          <w:sz w:val="28"/>
          <w:szCs w:val="28"/>
        </w:rPr>
        <w:t xml:space="preserve"> на амортизацию и отчисления </w:t>
      </w:r>
      <w:r w:rsidR="00EA6D02">
        <w:rPr>
          <w:sz w:val="28"/>
          <w:szCs w:val="28"/>
        </w:rPr>
        <w:t>во внебюджетные фонды</w:t>
      </w:r>
      <w:r w:rsidR="00DD5F35">
        <w:rPr>
          <w:sz w:val="28"/>
          <w:szCs w:val="28"/>
        </w:rPr>
        <w:t xml:space="preserve">, значения этих показателей в 2007 году </w:t>
      </w:r>
      <w:r>
        <w:rPr>
          <w:sz w:val="28"/>
          <w:szCs w:val="28"/>
        </w:rPr>
        <w:t>превысили значения 2005 года более чем в 11 раз</w:t>
      </w:r>
      <w:r w:rsidR="00B645CD">
        <w:rPr>
          <w:sz w:val="28"/>
          <w:szCs w:val="28"/>
        </w:rPr>
        <w:t>, но хотя темп роста этих затрат так велик, они не являются значительными в структуре</w:t>
      </w:r>
      <w:r w:rsidR="003D7C67">
        <w:rPr>
          <w:sz w:val="28"/>
          <w:szCs w:val="28"/>
        </w:rPr>
        <w:t xml:space="preserve"> себестоимости продукции</w:t>
      </w:r>
      <w:r w:rsidR="00BD46D6">
        <w:rPr>
          <w:sz w:val="28"/>
          <w:szCs w:val="28"/>
        </w:rPr>
        <w:t>. К</w:t>
      </w:r>
      <w:r w:rsidR="003D7C67">
        <w:rPr>
          <w:sz w:val="28"/>
          <w:szCs w:val="28"/>
        </w:rPr>
        <w:t xml:space="preserve">ак видно из рисунка </w:t>
      </w:r>
      <w:r w:rsidR="00BD46D6">
        <w:rPr>
          <w:sz w:val="28"/>
          <w:szCs w:val="28"/>
        </w:rPr>
        <w:t>2.3, около 60 % всех затрат в 2007 году принадлежит материальным затратам,</w:t>
      </w:r>
      <w:r w:rsidR="00DD7510">
        <w:rPr>
          <w:sz w:val="28"/>
          <w:szCs w:val="28"/>
        </w:rPr>
        <w:t xml:space="preserve"> из них на долю энергозатрат приходится 35 %. </w:t>
      </w:r>
      <w:r w:rsidR="00BD46D6">
        <w:rPr>
          <w:sz w:val="28"/>
          <w:szCs w:val="28"/>
        </w:rPr>
        <w:t>Второе место в структуре</w:t>
      </w:r>
      <w:r w:rsidR="00DD7510">
        <w:rPr>
          <w:sz w:val="28"/>
          <w:szCs w:val="28"/>
        </w:rPr>
        <w:t xml:space="preserve"> </w:t>
      </w:r>
      <w:r w:rsidR="003D7C67">
        <w:rPr>
          <w:sz w:val="28"/>
          <w:szCs w:val="28"/>
        </w:rPr>
        <w:t xml:space="preserve">себестоимости </w:t>
      </w:r>
      <w:r w:rsidR="00BD46D6">
        <w:rPr>
          <w:sz w:val="28"/>
          <w:szCs w:val="28"/>
        </w:rPr>
        <w:t xml:space="preserve">в 2007 году принадлежит заработной плате (27 %). </w:t>
      </w:r>
      <w:r w:rsidR="00DD7510">
        <w:rPr>
          <w:sz w:val="28"/>
          <w:szCs w:val="28"/>
        </w:rPr>
        <w:t>На долю остальных затрат (амортизация, отчисления во внебюджетные фонды и прочие расходы) приходится 13 %.</w:t>
      </w:r>
    </w:p>
    <w:p w:rsidR="00225876" w:rsidRDefault="00225876" w:rsidP="00225876">
      <w:pPr>
        <w:spacing w:line="360" w:lineRule="auto"/>
        <w:ind w:firstLine="360"/>
        <w:jc w:val="both"/>
        <w:rPr>
          <w:sz w:val="28"/>
          <w:szCs w:val="28"/>
        </w:rPr>
      </w:pPr>
    </w:p>
    <w:bookmarkStart w:id="1" w:name="_MON_1289650321"/>
    <w:bookmarkStart w:id="2" w:name="_MON_1289680675"/>
    <w:bookmarkStart w:id="3" w:name="_MON_1289680744"/>
    <w:bookmarkStart w:id="4" w:name="_MON_1289680887"/>
    <w:bookmarkEnd w:id="1"/>
    <w:bookmarkEnd w:id="2"/>
    <w:bookmarkEnd w:id="3"/>
    <w:bookmarkEnd w:id="4"/>
    <w:bookmarkStart w:id="5" w:name="_MON_1289648471"/>
    <w:bookmarkEnd w:id="5"/>
    <w:p w:rsidR="004677BC" w:rsidRDefault="00225876" w:rsidP="00225876">
      <w:pPr>
        <w:spacing w:line="360" w:lineRule="auto"/>
        <w:ind w:firstLine="360"/>
        <w:jc w:val="center"/>
        <w:rPr>
          <w:sz w:val="28"/>
          <w:szCs w:val="28"/>
        </w:rPr>
      </w:pPr>
      <w:r>
        <w:object w:dxaOrig="8047" w:dyaOrig="5909">
          <v:shape id="_x0000_i1030" type="#_x0000_t75" style="width:402pt;height:295.5pt" o:ole="">
            <v:imagedata r:id="rId14" o:title=""/>
          </v:shape>
          <o:OLEObject Type="Embed" ProgID="Excel.Sheet.8" ShapeID="_x0000_i1030" DrawAspect="Content" ObjectID="_1461978555" r:id="rId15">
            <o:FieldCodes>\s</o:FieldCodes>
          </o:OLEObject>
        </w:object>
      </w:r>
    </w:p>
    <w:p w:rsidR="00DD7510" w:rsidRDefault="00DD7510" w:rsidP="003D7C6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2.3 – Структура </w:t>
      </w:r>
      <w:r w:rsidR="003D7C67">
        <w:rPr>
          <w:sz w:val="28"/>
          <w:szCs w:val="28"/>
        </w:rPr>
        <w:t xml:space="preserve">себестоимости </w:t>
      </w:r>
      <w:r w:rsidR="00225876">
        <w:rPr>
          <w:sz w:val="28"/>
          <w:szCs w:val="28"/>
        </w:rPr>
        <w:t xml:space="preserve">валовой </w:t>
      </w:r>
      <w:r w:rsidR="003D7C67">
        <w:rPr>
          <w:sz w:val="28"/>
          <w:szCs w:val="28"/>
        </w:rPr>
        <w:t>продукции ООО «Пивоваренный завод «Орский»</w:t>
      </w:r>
    </w:p>
    <w:p w:rsidR="00DD7510" w:rsidRDefault="00DD7510" w:rsidP="009834A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мы рассмотрели динамику затрат по </w:t>
      </w:r>
      <w:r w:rsidR="003D7C67">
        <w:rPr>
          <w:sz w:val="28"/>
          <w:szCs w:val="28"/>
        </w:rPr>
        <w:t xml:space="preserve">экономическим элементам и охарактеризовали структуру валовой себестоимости продукции. </w:t>
      </w:r>
      <w:r>
        <w:rPr>
          <w:sz w:val="28"/>
          <w:szCs w:val="28"/>
        </w:rPr>
        <w:t>Теперь</w:t>
      </w:r>
      <w:r w:rsidR="003D7C67">
        <w:rPr>
          <w:sz w:val="28"/>
          <w:szCs w:val="28"/>
        </w:rPr>
        <w:t xml:space="preserve"> сгруппируем затраты по статьям </w:t>
      </w:r>
      <w:r w:rsidR="003D7C67" w:rsidRPr="008B0210">
        <w:rPr>
          <w:sz w:val="28"/>
          <w:szCs w:val="28"/>
        </w:rPr>
        <w:t>калькуляции</w:t>
      </w:r>
      <w:r w:rsidR="00A16878" w:rsidRPr="008B0210">
        <w:rPr>
          <w:sz w:val="28"/>
          <w:szCs w:val="28"/>
        </w:rPr>
        <w:t xml:space="preserve"> (Приложение</w:t>
      </w:r>
      <w:r w:rsidR="008B0210" w:rsidRPr="008B0210">
        <w:rPr>
          <w:sz w:val="28"/>
          <w:szCs w:val="28"/>
        </w:rPr>
        <w:t xml:space="preserve"> Д</w:t>
      </w:r>
      <w:r w:rsidR="00A16878" w:rsidRPr="008B0210">
        <w:rPr>
          <w:sz w:val="28"/>
          <w:szCs w:val="28"/>
        </w:rPr>
        <w:t>)</w:t>
      </w:r>
      <w:r w:rsidR="003D7C67" w:rsidRPr="008B0210">
        <w:rPr>
          <w:sz w:val="28"/>
          <w:szCs w:val="28"/>
        </w:rPr>
        <w:t>,</w:t>
      </w:r>
      <w:r w:rsidR="003D7C67">
        <w:rPr>
          <w:sz w:val="28"/>
          <w:szCs w:val="28"/>
        </w:rPr>
        <w:t xml:space="preserve"> это позволит нам определить себестоимость единицы продукции. В качестве  объекта калькуляции </w:t>
      </w:r>
      <w:r w:rsidR="00225876">
        <w:rPr>
          <w:sz w:val="28"/>
          <w:szCs w:val="28"/>
        </w:rPr>
        <w:t xml:space="preserve">возьмём </w:t>
      </w:r>
      <w:r w:rsidR="003D7C67">
        <w:rPr>
          <w:sz w:val="28"/>
          <w:szCs w:val="28"/>
        </w:rPr>
        <w:t>пиво «Жигулёвское» объёмом 0,5, 1 и 1,5 литра.</w:t>
      </w:r>
    </w:p>
    <w:p w:rsidR="00225876" w:rsidRDefault="00225876" w:rsidP="00225876">
      <w:pPr>
        <w:spacing w:line="360" w:lineRule="auto"/>
        <w:jc w:val="both"/>
        <w:rPr>
          <w:sz w:val="28"/>
          <w:szCs w:val="28"/>
        </w:rPr>
      </w:pPr>
    </w:p>
    <w:p w:rsidR="00225876" w:rsidRDefault="00225876" w:rsidP="0022587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2.9 – </w:t>
      </w:r>
      <w:r w:rsidR="0024161C">
        <w:rPr>
          <w:sz w:val="28"/>
          <w:szCs w:val="28"/>
        </w:rPr>
        <w:t xml:space="preserve">Состав </w:t>
      </w:r>
      <w:r w:rsidR="00224D80">
        <w:rPr>
          <w:sz w:val="28"/>
          <w:szCs w:val="28"/>
        </w:rPr>
        <w:t xml:space="preserve">и структура </w:t>
      </w:r>
      <w:r w:rsidR="0024161C">
        <w:rPr>
          <w:sz w:val="28"/>
          <w:szCs w:val="28"/>
        </w:rPr>
        <w:t>затрат на производство пива «Жигулёвское» по статьям калькуляции</w:t>
      </w:r>
    </w:p>
    <w:p w:rsidR="00224D80" w:rsidRDefault="00224D80" w:rsidP="00225876">
      <w:pPr>
        <w:spacing w:line="360" w:lineRule="auto"/>
        <w:ind w:firstLine="360"/>
        <w:jc w:val="both"/>
        <w:rPr>
          <w:sz w:val="28"/>
          <w:szCs w:val="28"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029"/>
        <w:gridCol w:w="884"/>
        <w:gridCol w:w="1147"/>
        <w:gridCol w:w="900"/>
        <w:gridCol w:w="1029"/>
        <w:gridCol w:w="884"/>
      </w:tblGrid>
      <w:tr w:rsidR="00224D80" w:rsidRPr="00224D80">
        <w:trPr>
          <w:trHeight w:val="525"/>
        </w:trPr>
        <w:tc>
          <w:tcPr>
            <w:tcW w:w="3600" w:type="dxa"/>
            <w:vMerge w:val="restart"/>
            <w:shd w:val="clear" w:color="auto" w:fill="auto"/>
            <w:vAlign w:val="center"/>
          </w:tcPr>
          <w:p w:rsidR="00224D80" w:rsidRPr="00224D80" w:rsidRDefault="00224D80">
            <w:pPr>
              <w:jc w:val="center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Статья затрат</w:t>
            </w:r>
          </w:p>
        </w:tc>
        <w:tc>
          <w:tcPr>
            <w:tcW w:w="5873" w:type="dxa"/>
            <w:gridSpan w:val="6"/>
            <w:shd w:val="clear" w:color="auto" w:fill="auto"/>
            <w:vAlign w:val="center"/>
          </w:tcPr>
          <w:p w:rsidR="00224D80" w:rsidRPr="00224D80" w:rsidRDefault="00224D80">
            <w:pPr>
              <w:jc w:val="center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Пиво "Жигулёвское"</w:t>
            </w:r>
          </w:p>
        </w:tc>
      </w:tr>
      <w:tr w:rsidR="00224D80" w:rsidRPr="00224D80">
        <w:trPr>
          <w:trHeight w:val="860"/>
        </w:trPr>
        <w:tc>
          <w:tcPr>
            <w:tcW w:w="3600" w:type="dxa"/>
            <w:vMerge/>
            <w:shd w:val="clear" w:color="auto" w:fill="auto"/>
            <w:vAlign w:val="center"/>
          </w:tcPr>
          <w:p w:rsidR="00224D80" w:rsidRPr="00224D80" w:rsidRDefault="00224D80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224D80" w:rsidRPr="00224D80" w:rsidRDefault="00224D80">
            <w:pPr>
              <w:jc w:val="center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затраты на  0,5 л.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:rsidR="00224D80" w:rsidRDefault="00224D80">
            <w:pPr>
              <w:jc w:val="center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 xml:space="preserve">затраты на </w:t>
            </w:r>
          </w:p>
          <w:p w:rsidR="00224D80" w:rsidRPr="00224D80" w:rsidRDefault="00224D80">
            <w:pPr>
              <w:jc w:val="center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 xml:space="preserve"> 1 л.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224D80" w:rsidRPr="00224D80" w:rsidRDefault="00224D80">
            <w:pPr>
              <w:jc w:val="center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затраты на  1,5 л.</w:t>
            </w:r>
          </w:p>
        </w:tc>
      </w:tr>
      <w:tr w:rsidR="00224D80" w:rsidRPr="00224D80">
        <w:trPr>
          <w:trHeight w:val="936"/>
        </w:trPr>
        <w:tc>
          <w:tcPr>
            <w:tcW w:w="3600" w:type="dxa"/>
            <w:vMerge/>
            <w:shd w:val="clear" w:color="auto" w:fill="auto"/>
            <w:noWrap/>
            <w:vAlign w:val="bottom"/>
          </w:tcPr>
          <w:p w:rsidR="00224D80" w:rsidRPr="00224D80" w:rsidRDefault="00224D8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>
            <w:pPr>
              <w:jc w:val="center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сумма, руб.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24D80" w:rsidRPr="00224D80" w:rsidRDefault="00224D80">
            <w:pPr>
              <w:jc w:val="center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в % к итогу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>
            <w:pPr>
              <w:jc w:val="center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сумма, руб.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24D80" w:rsidRPr="00224D80" w:rsidRDefault="00224D80">
            <w:pPr>
              <w:jc w:val="center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в % к итогу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>
            <w:pPr>
              <w:jc w:val="center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сумма, руб.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24D80" w:rsidRPr="00224D80" w:rsidRDefault="00224D80">
            <w:pPr>
              <w:jc w:val="center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в % к итогу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Основное сырьё - всего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1,36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13,6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2,71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18,8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4,07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16,2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в т.ч.  - солод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1,26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12,6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2,53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17,5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3,79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15,1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 xml:space="preserve">          - хмель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0,09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0,9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1,2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0,27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1,1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 xml:space="preserve">Вспомогательные материалы 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0,35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3,5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0,71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4,9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1,06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4,2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 xml:space="preserve">Вспомогательные </w:t>
            </w:r>
            <w:r>
              <w:rPr>
                <w:sz w:val="28"/>
                <w:szCs w:val="28"/>
              </w:rPr>
              <w:t>материалы при ро</w:t>
            </w:r>
            <w:r w:rsidRPr="00224D80">
              <w:rPr>
                <w:sz w:val="28"/>
                <w:szCs w:val="28"/>
              </w:rPr>
              <w:t>зливе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2,56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25,5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0,37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2,6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5,81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23,1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Моющие и дез. средства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0,17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1,7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0,34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2,4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0,51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2,0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Энергозатраты - всего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1,07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10,7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2,14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14,8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3,21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12,8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в т.ч.  - эл. энергия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0,17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1,7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0,33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2,3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0,50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2,0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 xml:space="preserve">          - теплоэнергия        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0,88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8,8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1,76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12,2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2,64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10,5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 xml:space="preserve">          - вода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0,02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0,07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0,3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Условно-постоянные затраты -всего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2,12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21,2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4,23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29,3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4,24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16,9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в т.ч. - зарплата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1,68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16,8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3,35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23,2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3,36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13,4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 xml:space="preserve">         - отчисления из зарплаты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0,44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4,4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0,88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6,1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0,88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3,5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Аренда зданий, сооружений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1,65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16,5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3,30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22,9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4,95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19,7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Проценты по займам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0,08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0,8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0,15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1,0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0,23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0,9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Услуги (охрана)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0,10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1,4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0,30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1,2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Производственная себестоимость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9,45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94,3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14,15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98,1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24,38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97,1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Общецеховые расходы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0,57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5,7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0,28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1,9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0,73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2,9</w:t>
            </w:r>
          </w:p>
        </w:tc>
      </w:tr>
      <w:tr w:rsidR="00224D80" w:rsidRPr="00224D80">
        <w:trPr>
          <w:trHeight w:val="454"/>
        </w:trPr>
        <w:tc>
          <w:tcPr>
            <w:tcW w:w="3600" w:type="dxa"/>
            <w:shd w:val="clear" w:color="auto" w:fill="auto"/>
            <w:vAlign w:val="center"/>
          </w:tcPr>
          <w:p w:rsidR="00224D80" w:rsidRPr="00224D80" w:rsidRDefault="00224D80" w:rsidP="00224D80">
            <w:pPr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Полная себестоимость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10,02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100,0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14,43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100,0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25,11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:rsidR="00224D80" w:rsidRPr="00224D80" w:rsidRDefault="00224D80" w:rsidP="00224D80">
            <w:pPr>
              <w:jc w:val="right"/>
              <w:rPr>
                <w:sz w:val="28"/>
                <w:szCs w:val="28"/>
              </w:rPr>
            </w:pPr>
            <w:r w:rsidRPr="00224D80">
              <w:rPr>
                <w:sz w:val="28"/>
                <w:szCs w:val="28"/>
              </w:rPr>
              <w:t>100,0</w:t>
            </w:r>
          </w:p>
        </w:tc>
      </w:tr>
    </w:tbl>
    <w:p w:rsidR="00224D80" w:rsidRDefault="00224D80" w:rsidP="00224D80">
      <w:pPr>
        <w:spacing w:line="360" w:lineRule="auto"/>
        <w:jc w:val="both"/>
        <w:rPr>
          <w:sz w:val="28"/>
          <w:szCs w:val="28"/>
        </w:rPr>
      </w:pPr>
    </w:p>
    <w:p w:rsidR="00C859D3" w:rsidRDefault="004171CF" w:rsidP="00224D8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видно, что основная доля затрат на производство пива «Жигулёвское» - это </w:t>
      </w:r>
      <w:r w:rsidR="00224D80">
        <w:rPr>
          <w:sz w:val="28"/>
          <w:szCs w:val="28"/>
        </w:rPr>
        <w:t>основное сырьё (солод, главным образом), зарплата, аренда зданий и сооружений</w:t>
      </w:r>
      <w:r w:rsidR="008343EC">
        <w:rPr>
          <w:sz w:val="28"/>
          <w:szCs w:val="28"/>
        </w:rPr>
        <w:t>. При производстве бутылочного пива (0,5 и 1,5 литра) также значительную долю затрат имеют вспомогательные материалы при розливе (этикетка</w:t>
      </w:r>
      <w:r w:rsidR="008B0210">
        <w:rPr>
          <w:sz w:val="28"/>
          <w:szCs w:val="28"/>
        </w:rPr>
        <w:t xml:space="preserve"> (Приложение </w:t>
      </w:r>
      <w:r w:rsidR="00E931D2">
        <w:rPr>
          <w:sz w:val="28"/>
          <w:szCs w:val="28"/>
        </w:rPr>
        <w:t>Ж)</w:t>
      </w:r>
      <w:r w:rsidR="008343EC">
        <w:rPr>
          <w:sz w:val="28"/>
          <w:szCs w:val="28"/>
        </w:rPr>
        <w:t>, крышка, бутылка, термоусадочная плёнка). Структура полной себестоимости пива «Жигулёвское» приведена на рисунке 2.4.</w:t>
      </w:r>
    </w:p>
    <w:bookmarkStart w:id="6" w:name="_MON_1289648544"/>
    <w:bookmarkStart w:id="7" w:name="_MON_1289648568"/>
    <w:bookmarkStart w:id="8" w:name="_MON_1289648715"/>
    <w:bookmarkStart w:id="9" w:name="_MON_1289648789"/>
    <w:bookmarkStart w:id="10" w:name="_MON_1289648799"/>
    <w:bookmarkStart w:id="11" w:name="_MON_1289680786"/>
    <w:bookmarkStart w:id="12" w:name="_MON_1289680837"/>
    <w:bookmarkEnd w:id="6"/>
    <w:bookmarkEnd w:id="7"/>
    <w:bookmarkEnd w:id="8"/>
    <w:bookmarkEnd w:id="9"/>
    <w:bookmarkEnd w:id="10"/>
    <w:bookmarkEnd w:id="11"/>
    <w:bookmarkEnd w:id="12"/>
    <w:bookmarkStart w:id="13" w:name="_MON_1289648512"/>
    <w:bookmarkEnd w:id="13"/>
    <w:p w:rsidR="00C859D3" w:rsidRDefault="00E931D2" w:rsidP="00E33690">
      <w:pPr>
        <w:spacing w:line="360" w:lineRule="auto"/>
        <w:ind w:firstLine="360"/>
        <w:jc w:val="center"/>
        <w:rPr>
          <w:sz w:val="28"/>
          <w:szCs w:val="28"/>
        </w:rPr>
      </w:pPr>
      <w:r>
        <w:object w:dxaOrig="9147" w:dyaOrig="7973">
          <v:shape id="_x0000_i1031" type="#_x0000_t75" style="width:457.5pt;height:399pt" o:ole="">
            <v:imagedata r:id="rId16" o:title=""/>
          </v:shape>
          <o:OLEObject Type="Embed" ProgID="Excel.Sheet.8" ShapeID="_x0000_i1031" DrawAspect="Content" ObjectID="_1461978556" r:id="rId17">
            <o:FieldCodes>\s</o:FieldCodes>
          </o:OLEObject>
        </w:object>
      </w:r>
    </w:p>
    <w:p w:rsidR="00C859D3" w:rsidRDefault="008343EC" w:rsidP="009834A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Рисунок 2.4 – Структура себестоимости пива «Жигулёвское»</w:t>
      </w:r>
    </w:p>
    <w:p w:rsidR="000C2764" w:rsidRPr="00A32004" w:rsidRDefault="000C2764" w:rsidP="000C2764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этом вопросе мы рассмотрели классификацию затрат на производство продукции по экономическим элементам и по статьям калькуляции. Теперь мы можем определить пути снижения себес</w:t>
      </w:r>
      <w:r w:rsidR="00A32004">
        <w:rPr>
          <w:sz w:val="28"/>
          <w:szCs w:val="28"/>
        </w:rPr>
        <w:t>тоимости производимой продукции, что является обязательным условием минимизации издержек производства материалоемкого предприятия, каковым считается ООО «Пивовавренный завод «Орский» (материальные затраты, как мы определили, составляют 60 % в структуре себестоимости продукции).</w:t>
      </w:r>
    </w:p>
    <w:p w:rsidR="000C2764" w:rsidRDefault="000C2764" w:rsidP="000C2764">
      <w:pPr>
        <w:pStyle w:val="a3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</w:p>
    <w:p w:rsidR="000C2764" w:rsidRDefault="000C2764" w:rsidP="000C2764">
      <w:pPr>
        <w:pStyle w:val="a3"/>
        <w:rPr>
          <w:sz w:val="28"/>
          <w:szCs w:val="28"/>
        </w:rPr>
      </w:pPr>
    </w:p>
    <w:p w:rsidR="00C859D3" w:rsidRDefault="00C859D3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C859D3" w:rsidRDefault="00C859D3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0C2764" w:rsidRDefault="000C2764" w:rsidP="009834A6">
      <w:pPr>
        <w:spacing w:line="360" w:lineRule="auto"/>
        <w:ind w:firstLine="360"/>
        <w:jc w:val="both"/>
        <w:rPr>
          <w:sz w:val="28"/>
          <w:szCs w:val="28"/>
        </w:rPr>
      </w:pPr>
    </w:p>
    <w:p w:rsidR="00C859D3" w:rsidRDefault="00C859D3" w:rsidP="00A32004">
      <w:pPr>
        <w:spacing w:line="360" w:lineRule="auto"/>
        <w:jc w:val="both"/>
        <w:rPr>
          <w:sz w:val="28"/>
          <w:szCs w:val="28"/>
        </w:rPr>
      </w:pPr>
    </w:p>
    <w:p w:rsidR="000B60CA" w:rsidRPr="00986B7F" w:rsidRDefault="00986B7F" w:rsidP="000B60CA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3 </w:t>
      </w:r>
      <w:r w:rsidRPr="00986B7F">
        <w:rPr>
          <w:caps/>
          <w:sz w:val="28"/>
          <w:szCs w:val="28"/>
        </w:rPr>
        <w:t>Направления минимизации издержек при производстве продукции в ООО «Пивоваренный завод «Орский»</w:t>
      </w:r>
    </w:p>
    <w:p w:rsidR="000B60CA" w:rsidRDefault="000B60CA" w:rsidP="000B60CA">
      <w:pPr>
        <w:spacing w:line="360" w:lineRule="auto"/>
        <w:jc w:val="center"/>
        <w:rPr>
          <w:sz w:val="28"/>
          <w:szCs w:val="28"/>
        </w:rPr>
      </w:pPr>
    </w:p>
    <w:p w:rsidR="000B60CA" w:rsidRDefault="000B60CA" w:rsidP="00C516B5">
      <w:pPr>
        <w:spacing w:line="360" w:lineRule="auto"/>
        <w:jc w:val="both"/>
        <w:rPr>
          <w:sz w:val="28"/>
          <w:szCs w:val="28"/>
        </w:rPr>
      </w:pPr>
    </w:p>
    <w:p w:rsidR="00CD3D4E" w:rsidRDefault="00CD3D4E" w:rsidP="00C516B5">
      <w:pPr>
        <w:spacing w:line="360" w:lineRule="auto"/>
        <w:jc w:val="both"/>
        <w:rPr>
          <w:sz w:val="28"/>
          <w:szCs w:val="28"/>
        </w:rPr>
      </w:pPr>
    </w:p>
    <w:p w:rsidR="00F27089" w:rsidRDefault="00F27089" w:rsidP="00C516B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</w:t>
      </w:r>
      <w:r w:rsidR="00986B7F">
        <w:rPr>
          <w:sz w:val="28"/>
          <w:szCs w:val="28"/>
        </w:rPr>
        <w:t xml:space="preserve">направлений минимизации издержек при </w:t>
      </w:r>
      <w:r>
        <w:rPr>
          <w:sz w:val="28"/>
          <w:szCs w:val="28"/>
        </w:rPr>
        <w:t>производ</w:t>
      </w:r>
      <w:r w:rsidR="00986B7F">
        <w:rPr>
          <w:sz w:val="28"/>
          <w:szCs w:val="28"/>
        </w:rPr>
        <w:t xml:space="preserve">стве </w:t>
      </w:r>
      <w:r>
        <w:rPr>
          <w:sz w:val="28"/>
          <w:szCs w:val="28"/>
        </w:rPr>
        <w:t xml:space="preserve"> </w:t>
      </w:r>
      <w:r w:rsidR="00986B7F">
        <w:rPr>
          <w:sz w:val="28"/>
          <w:szCs w:val="28"/>
        </w:rPr>
        <w:t xml:space="preserve">пивоваренной продукции </w:t>
      </w:r>
      <w:r>
        <w:rPr>
          <w:sz w:val="28"/>
          <w:szCs w:val="28"/>
        </w:rPr>
        <w:t xml:space="preserve">необходимо обобщить информацию </w:t>
      </w:r>
      <w:r w:rsidR="00C516B5">
        <w:rPr>
          <w:sz w:val="28"/>
          <w:szCs w:val="28"/>
        </w:rPr>
        <w:t xml:space="preserve">об исследуемом предприятии. </w:t>
      </w:r>
      <w:r>
        <w:rPr>
          <w:sz w:val="28"/>
          <w:szCs w:val="28"/>
        </w:rPr>
        <w:t>Вот, что нам известно:</w:t>
      </w:r>
    </w:p>
    <w:p w:rsidR="00365616" w:rsidRDefault="00CD5D86" w:rsidP="0036561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65616">
        <w:rPr>
          <w:sz w:val="28"/>
          <w:szCs w:val="28"/>
        </w:rPr>
        <w:t xml:space="preserve">• </w:t>
      </w:r>
      <w:r w:rsidR="00365616">
        <w:rPr>
          <w:sz w:val="28"/>
          <w:szCs w:val="28"/>
        </w:rPr>
        <w:t>ООО</w:t>
      </w:r>
      <w:r w:rsidR="00365616" w:rsidRPr="00365616">
        <w:rPr>
          <w:color w:val="000000"/>
          <w:sz w:val="28"/>
          <w:szCs w:val="28"/>
        </w:rPr>
        <w:t xml:space="preserve"> </w:t>
      </w:r>
      <w:r w:rsidR="00365616">
        <w:rPr>
          <w:color w:val="000000"/>
          <w:sz w:val="28"/>
          <w:szCs w:val="28"/>
        </w:rPr>
        <w:t>«</w:t>
      </w:r>
      <w:r w:rsidR="00365616" w:rsidRPr="00365616">
        <w:rPr>
          <w:color w:val="000000"/>
          <w:sz w:val="28"/>
          <w:szCs w:val="28"/>
        </w:rPr>
        <w:t xml:space="preserve">Пивоваренный завод «Орский» </w:t>
      </w:r>
      <w:r w:rsidR="00365616">
        <w:rPr>
          <w:color w:val="000000"/>
          <w:sz w:val="28"/>
          <w:szCs w:val="28"/>
        </w:rPr>
        <w:t xml:space="preserve">входит в Группу </w:t>
      </w:r>
      <w:r w:rsidR="00365616" w:rsidRPr="00365616">
        <w:rPr>
          <w:sz w:val="28"/>
          <w:szCs w:val="28"/>
        </w:rPr>
        <w:t>«Аркада-Интер»</w:t>
      </w:r>
      <w:r w:rsidR="00365616">
        <w:rPr>
          <w:sz w:val="28"/>
          <w:szCs w:val="28"/>
        </w:rPr>
        <w:t xml:space="preserve"> - </w:t>
      </w:r>
      <w:r w:rsidR="00365616" w:rsidRPr="00365616">
        <w:rPr>
          <w:sz w:val="28"/>
          <w:szCs w:val="28"/>
        </w:rPr>
        <w:t xml:space="preserve"> </w:t>
      </w:r>
      <w:r w:rsidR="00365616">
        <w:rPr>
          <w:sz w:val="28"/>
          <w:szCs w:val="28"/>
        </w:rPr>
        <w:t>крупного российского агропромышленного холдинга,</w:t>
      </w:r>
      <w:r w:rsidR="00365616" w:rsidRPr="00365616">
        <w:rPr>
          <w:sz w:val="28"/>
          <w:szCs w:val="28"/>
        </w:rPr>
        <w:t xml:space="preserve"> управляющей компанией</w:t>
      </w:r>
      <w:r w:rsidR="00365616">
        <w:rPr>
          <w:sz w:val="28"/>
          <w:szCs w:val="28"/>
        </w:rPr>
        <w:t xml:space="preserve"> которого является</w:t>
      </w:r>
      <w:r w:rsidR="00365616" w:rsidRPr="00365616">
        <w:rPr>
          <w:sz w:val="28"/>
          <w:szCs w:val="28"/>
        </w:rPr>
        <w:t xml:space="preserve"> ООО «АПК «Аркада»</w:t>
      </w:r>
      <w:r w:rsidR="00365616">
        <w:rPr>
          <w:sz w:val="28"/>
          <w:szCs w:val="28"/>
        </w:rPr>
        <w:t>.</w:t>
      </w:r>
      <w:r w:rsidR="00365616" w:rsidRPr="00365616">
        <w:rPr>
          <w:sz w:val="28"/>
          <w:szCs w:val="28"/>
        </w:rPr>
        <w:t xml:space="preserve"> Основные направления деятельности Группы – закупка, хранение, переработка и реализация зерновых и масличных культур, производство пива и безалкогольной продукции.</w:t>
      </w:r>
    </w:p>
    <w:p w:rsidR="00E91BB0" w:rsidRDefault="00365616" w:rsidP="00365616">
      <w:pPr>
        <w:spacing w:line="360" w:lineRule="auto"/>
        <w:ind w:firstLine="360"/>
        <w:jc w:val="both"/>
        <w:rPr>
          <w:sz w:val="28"/>
          <w:szCs w:val="28"/>
        </w:rPr>
      </w:pPr>
      <w:r w:rsidRPr="00365616">
        <w:rPr>
          <w:sz w:val="28"/>
          <w:szCs w:val="28"/>
        </w:rPr>
        <w:t xml:space="preserve">• </w:t>
      </w:r>
      <w:r w:rsidR="00A06ECF" w:rsidRPr="00365616">
        <w:rPr>
          <w:color w:val="000000"/>
          <w:sz w:val="28"/>
          <w:szCs w:val="28"/>
        </w:rPr>
        <w:t>Пивоваренный завод «Орский» находится</w:t>
      </w:r>
      <w:r w:rsidR="00A06ECF" w:rsidRPr="00785DE3">
        <w:rPr>
          <w:color w:val="000000"/>
          <w:sz w:val="28"/>
          <w:szCs w:val="28"/>
        </w:rPr>
        <w:t xml:space="preserve"> в Оренбургской области и расположен в старейшей части города Орск.</w:t>
      </w:r>
      <w:r w:rsidR="00A06ECF">
        <w:rPr>
          <w:sz w:val="28"/>
          <w:szCs w:val="28"/>
        </w:rPr>
        <w:t xml:space="preserve"> </w:t>
      </w:r>
      <w:r w:rsidR="00C516B5">
        <w:rPr>
          <w:sz w:val="28"/>
          <w:szCs w:val="28"/>
        </w:rPr>
        <w:t>Е</w:t>
      </w:r>
      <w:r w:rsidR="00F27089">
        <w:rPr>
          <w:sz w:val="28"/>
          <w:szCs w:val="28"/>
        </w:rPr>
        <w:t>го продукция потребляется только в данно</w:t>
      </w:r>
      <w:r w:rsidR="00C516B5">
        <w:rPr>
          <w:sz w:val="28"/>
          <w:szCs w:val="28"/>
        </w:rPr>
        <w:t>м</w:t>
      </w:r>
      <w:r w:rsidR="00F27089">
        <w:rPr>
          <w:sz w:val="28"/>
          <w:szCs w:val="28"/>
        </w:rPr>
        <w:t xml:space="preserve"> городе и близко расположенных к нему городах, в которых не существует фирм, занимающихся производством пива.</w:t>
      </w:r>
    </w:p>
    <w:p w:rsidR="00A06ECF" w:rsidRPr="006D0FFA" w:rsidRDefault="00A06ECF" w:rsidP="00A06EC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 w:rsidR="001455F7">
        <w:rPr>
          <w:sz w:val="28"/>
          <w:szCs w:val="28"/>
        </w:rPr>
        <w:t xml:space="preserve">В 2006 и 2007 гг. производство пива </w:t>
      </w:r>
      <w:r w:rsidR="006D0FFA">
        <w:rPr>
          <w:sz w:val="28"/>
          <w:szCs w:val="28"/>
        </w:rPr>
        <w:t xml:space="preserve">было </w:t>
      </w:r>
      <w:r w:rsidR="001455F7">
        <w:rPr>
          <w:sz w:val="28"/>
          <w:szCs w:val="28"/>
        </w:rPr>
        <w:t xml:space="preserve">убыточно. </w:t>
      </w:r>
      <w:r w:rsidR="001455F7">
        <w:rPr>
          <w:color w:val="000000"/>
          <w:sz w:val="28"/>
          <w:szCs w:val="28"/>
        </w:rPr>
        <w:t>Причин соз</w:t>
      </w:r>
      <w:r w:rsidR="001455F7" w:rsidRPr="001455F7">
        <w:rPr>
          <w:color w:val="000000"/>
          <w:sz w:val="28"/>
          <w:szCs w:val="28"/>
        </w:rPr>
        <w:t xml:space="preserve">давшегося положения много, но основная из них — высокие издержки производства </w:t>
      </w:r>
      <w:r w:rsidR="001455F7">
        <w:rPr>
          <w:color w:val="000000"/>
          <w:sz w:val="28"/>
          <w:szCs w:val="28"/>
        </w:rPr>
        <w:t xml:space="preserve">пива </w:t>
      </w:r>
      <w:r w:rsidR="001455F7" w:rsidRPr="001455F7">
        <w:rPr>
          <w:color w:val="000000"/>
          <w:sz w:val="28"/>
          <w:szCs w:val="28"/>
        </w:rPr>
        <w:t>в связи с неиспользовани</w:t>
      </w:r>
      <w:r w:rsidR="001455F7">
        <w:rPr>
          <w:color w:val="000000"/>
          <w:sz w:val="28"/>
          <w:szCs w:val="28"/>
        </w:rPr>
        <w:t>ем имеющихся резервов по их сни</w:t>
      </w:r>
      <w:r w:rsidR="001455F7" w:rsidRPr="001455F7">
        <w:rPr>
          <w:color w:val="000000"/>
          <w:sz w:val="28"/>
          <w:szCs w:val="28"/>
        </w:rPr>
        <w:t>жению.</w:t>
      </w:r>
      <w:r w:rsidR="006D0FFA">
        <w:rPr>
          <w:color w:val="000000"/>
          <w:sz w:val="28"/>
          <w:szCs w:val="28"/>
        </w:rPr>
        <w:t xml:space="preserve"> Поэтому </w:t>
      </w:r>
      <w:r w:rsidR="006D0FFA" w:rsidRPr="006D0FFA">
        <w:rPr>
          <w:color w:val="000000"/>
          <w:sz w:val="28"/>
          <w:szCs w:val="28"/>
        </w:rPr>
        <w:t xml:space="preserve">возрастает актуальность разработки системы мероприятий, направленных на уменьшение издержек производства </w:t>
      </w:r>
      <w:r w:rsidR="00E052EA">
        <w:rPr>
          <w:color w:val="000000"/>
          <w:sz w:val="28"/>
          <w:szCs w:val="28"/>
        </w:rPr>
        <w:t>пива.</w:t>
      </w:r>
    </w:p>
    <w:p w:rsidR="00AB02E2" w:rsidRDefault="00CD5D86" w:rsidP="00AB02E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81504">
        <w:rPr>
          <w:sz w:val="28"/>
          <w:szCs w:val="28"/>
        </w:rPr>
        <w:t xml:space="preserve">Пивоваренный завод «Орский» работает только на 50 % своей мощности. </w:t>
      </w:r>
      <w:r w:rsidR="00970537">
        <w:rPr>
          <w:sz w:val="28"/>
          <w:szCs w:val="28"/>
        </w:rPr>
        <w:t>Предприятие в 2007 году приобрело современное импортное оборудование</w:t>
      </w:r>
      <w:r w:rsidR="00AB02E2">
        <w:rPr>
          <w:sz w:val="28"/>
          <w:szCs w:val="28"/>
        </w:rPr>
        <w:t xml:space="preserve">. Однако в ходе анализа эффективности использования ОПФ оказалось, что масштаб производственных фондов превышает объёмы реализации, поэтому приобретение нового оборудования не привело к более эффективному производству и удешевлению цены, а, наоборот, повысило уровень постоянных затрат. </w:t>
      </w:r>
    </w:p>
    <w:p w:rsidR="00E02449" w:rsidRDefault="00CD5D86" w:rsidP="006D0FFA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6D0FFA">
        <w:rPr>
          <w:sz w:val="28"/>
          <w:szCs w:val="28"/>
        </w:rPr>
        <w:t xml:space="preserve">Около 20 </w:t>
      </w:r>
      <w:r w:rsidR="006D0FFA" w:rsidRPr="006D0FFA">
        <w:rPr>
          <w:sz w:val="28"/>
          <w:szCs w:val="28"/>
        </w:rPr>
        <w:t xml:space="preserve">% в составе себестоимости пива приходится на тару. </w:t>
      </w:r>
      <w:r w:rsidR="00E02449">
        <w:rPr>
          <w:sz w:val="28"/>
          <w:szCs w:val="28"/>
        </w:rPr>
        <w:t>Завод использует специальное темное стекло, чтобы предотвратить воздействие света на пиво. Данное стекло дороже простого. В то же время последние исследования рынка показали, что потребители не обращают особого внимания на то, из какого стекла сделаны пивные бутылки, если пиво приемлемо.</w:t>
      </w:r>
    </w:p>
    <w:p w:rsidR="00E02449" w:rsidRDefault="00CD5D86" w:rsidP="006D0FFA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E02449">
        <w:rPr>
          <w:sz w:val="28"/>
          <w:szCs w:val="28"/>
        </w:rPr>
        <w:t>Производимое пиво имеет 18 % содержания сухого вещества. Если этот уровень снизить до 17 %, то получим</w:t>
      </w:r>
      <w:r w:rsidR="00970537">
        <w:rPr>
          <w:sz w:val="28"/>
          <w:szCs w:val="28"/>
        </w:rPr>
        <w:t xml:space="preserve"> 5 % экономии. Пиво большинства конкурентов имеет 17 % </w:t>
      </w:r>
      <w:r w:rsidR="00E02449">
        <w:rPr>
          <w:sz w:val="28"/>
          <w:szCs w:val="28"/>
        </w:rPr>
        <w:t>содержания сухого вещества.</w:t>
      </w:r>
    </w:p>
    <w:p w:rsidR="00970537" w:rsidRDefault="00CD5D86" w:rsidP="00C516B5">
      <w:pPr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Вышеизложенная информация о предприятии </w:t>
      </w:r>
      <w:r w:rsidR="006D0FFA">
        <w:rPr>
          <w:sz w:val="28"/>
          <w:szCs w:val="28"/>
        </w:rPr>
        <w:t xml:space="preserve">была представлена </w:t>
      </w:r>
      <w:r>
        <w:rPr>
          <w:sz w:val="28"/>
          <w:szCs w:val="28"/>
        </w:rPr>
        <w:t xml:space="preserve">для </w:t>
      </w:r>
      <w:r w:rsidRPr="00CD5D86">
        <w:rPr>
          <w:bCs/>
          <w:color w:val="000000"/>
          <w:sz w:val="28"/>
          <w:szCs w:val="28"/>
        </w:rPr>
        <w:t>решения проблемы снижения себестоимости</w:t>
      </w:r>
      <w:r>
        <w:rPr>
          <w:bCs/>
          <w:color w:val="000000"/>
          <w:sz w:val="28"/>
          <w:szCs w:val="28"/>
        </w:rPr>
        <w:t xml:space="preserve"> продукции. Как известно, чтобы снизить себестоимость продукции необходимо снизить издержки. Вот предложения, как Пивоваренный завод «Орский» может преобразовать производство для снижения издержек:</w:t>
      </w:r>
    </w:p>
    <w:p w:rsidR="00CD06A3" w:rsidRDefault="00CD5D86" w:rsidP="00C516B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○</w:t>
      </w:r>
      <w:r w:rsidR="00C47A36">
        <w:rPr>
          <w:sz w:val="28"/>
          <w:szCs w:val="28"/>
        </w:rPr>
        <w:t xml:space="preserve"> Основным сегментом рынка для алкогольных и безалкогольных напитков</w:t>
      </w:r>
      <w:r w:rsidR="00CD06A3">
        <w:rPr>
          <w:sz w:val="28"/>
          <w:szCs w:val="28"/>
        </w:rPr>
        <w:t>, производимых Пивоваренным заводом,</w:t>
      </w:r>
      <w:r w:rsidR="00C47A36">
        <w:rPr>
          <w:sz w:val="28"/>
          <w:szCs w:val="28"/>
        </w:rPr>
        <w:t xml:space="preserve"> с географической точки зрения является рынок города Орск, возможно, следует осуществлять поставки и в соседние города, что повысит объём продаж и объём производства. Увеличение объема продаж приведет к повышению доходов, а увеличение объёма производства поднимет производственные мощности завода и позволит распределить </w:t>
      </w:r>
      <w:r w:rsidR="00CD06A3">
        <w:rPr>
          <w:sz w:val="28"/>
          <w:szCs w:val="28"/>
        </w:rPr>
        <w:t>постоянные затраты.</w:t>
      </w:r>
    </w:p>
    <w:p w:rsidR="00482ED3" w:rsidRDefault="00874448" w:rsidP="00482ED3">
      <w:pPr>
        <w:spacing w:line="360" w:lineRule="auto"/>
        <w:ind w:firstLine="360"/>
        <w:jc w:val="both"/>
        <w:rPr>
          <w:sz w:val="28"/>
          <w:szCs w:val="28"/>
        </w:rPr>
      </w:pPr>
      <w:r w:rsidRPr="00482ED3">
        <w:rPr>
          <w:sz w:val="28"/>
          <w:szCs w:val="28"/>
        </w:rPr>
        <w:t xml:space="preserve">○ </w:t>
      </w:r>
      <w:r w:rsidR="00E052EA" w:rsidRPr="00482ED3">
        <w:rPr>
          <w:sz w:val="28"/>
          <w:szCs w:val="28"/>
        </w:rPr>
        <w:t>Около 20 % в составе себестоимости пива приходится на тару. Чтобы снизить издержки нужно осуществлять покупки у поставщиков, которые расположены ближе к заводу, тем самым можно сократить транспортные  расходы. Как стало известно из газеты «Орская хроника»</w:t>
      </w:r>
      <w:r w:rsidR="00482ED3" w:rsidRPr="00482ED3">
        <w:rPr>
          <w:sz w:val="28"/>
          <w:szCs w:val="28"/>
        </w:rPr>
        <w:t>,</w:t>
      </w:r>
      <w:r w:rsidR="00482ED3" w:rsidRPr="00482ED3">
        <w:rPr>
          <w:color w:val="000000"/>
          <w:sz w:val="28"/>
          <w:szCs w:val="28"/>
        </w:rPr>
        <w:t xml:space="preserve"> в Орске прошли переговоры по поводу строительства первого в области завода по производству тарного стекла. В городе побывала чешская делегация. Инвесторы провели переговоры с Орской горно-металлургической компанией. Предполагается, что завод займется производством широкого ассортимента тарной продукции. Планируемая мощность завода - около 240 млн. бутылок в год. Этого должно хватить на полное покрытие потребностей области в тарной посуде</w:t>
      </w:r>
      <w:r w:rsidR="00A32004">
        <w:rPr>
          <w:color w:val="000000"/>
          <w:sz w:val="28"/>
          <w:szCs w:val="28"/>
        </w:rPr>
        <w:t xml:space="preserve"> </w:t>
      </w:r>
      <w:r w:rsidR="00A32004" w:rsidRPr="00A32004">
        <w:rPr>
          <w:color w:val="000000"/>
          <w:sz w:val="28"/>
          <w:szCs w:val="28"/>
        </w:rPr>
        <w:t>[6]</w:t>
      </w:r>
      <w:r w:rsidR="00482ED3" w:rsidRPr="00482ED3">
        <w:rPr>
          <w:color w:val="000000"/>
          <w:sz w:val="28"/>
          <w:szCs w:val="28"/>
        </w:rPr>
        <w:t>.</w:t>
      </w:r>
      <w:r w:rsidR="00482ED3">
        <w:rPr>
          <w:color w:val="000000"/>
          <w:sz w:val="28"/>
          <w:szCs w:val="28"/>
        </w:rPr>
        <w:t xml:space="preserve"> Таким образом, строительство завода по производству тарного стекла, позволит снизить </w:t>
      </w:r>
      <w:r w:rsidR="00482ED3">
        <w:rPr>
          <w:sz w:val="28"/>
          <w:szCs w:val="28"/>
        </w:rPr>
        <w:t>Пивоваренному заводу «Орский» расходы на покупку тары.</w:t>
      </w:r>
    </w:p>
    <w:p w:rsidR="005E6827" w:rsidRDefault="00482ED3" w:rsidP="00482ED3">
      <w:pPr>
        <w:spacing w:line="360" w:lineRule="auto"/>
        <w:ind w:firstLine="360"/>
        <w:jc w:val="both"/>
        <w:rPr>
          <w:sz w:val="21"/>
          <w:szCs w:val="21"/>
        </w:rPr>
      </w:pPr>
      <w:r w:rsidRPr="00482ED3">
        <w:rPr>
          <w:sz w:val="28"/>
          <w:szCs w:val="28"/>
        </w:rPr>
        <w:t>○</w:t>
      </w:r>
      <w:r>
        <w:rPr>
          <w:sz w:val="28"/>
          <w:szCs w:val="28"/>
        </w:rPr>
        <w:t xml:space="preserve"> Вид бутылочного стекла можно также заменить, чтобы снизить издержки. Как выяснилось, для потребителя не  играет никакой роли, из какого стекла сделаны бутылки. Так что переход с темного стекла на обычное не скажется </w:t>
      </w:r>
      <w:r w:rsidR="005E6827">
        <w:rPr>
          <w:sz w:val="28"/>
          <w:szCs w:val="28"/>
        </w:rPr>
        <w:t xml:space="preserve">негативно </w:t>
      </w:r>
      <w:r>
        <w:rPr>
          <w:sz w:val="28"/>
          <w:szCs w:val="28"/>
        </w:rPr>
        <w:t xml:space="preserve">на </w:t>
      </w:r>
      <w:r w:rsidR="005E6827">
        <w:rPr>
          <w:sz w:val="28"/>
          <w:szCs w:val="28"/>
        </w:rPr>
        <w:t>объёме продаж, а только сократит издержки  предприятия, так как обычное стекло дешевле темного. Однако при этом необходимо проверить, что изменение цвета бутылок не скажется на вкусовых качествах пива.</w:t>
      </w:r>
      <w:r w:rsidR="005E6827" w:rsidRPr="005E6827">
        <w:rPr>
          <w:sz w:val="21"/>
          <w:szCs w:val="21"/>
        </w:rPr>
        <w:t xml:space="preserve"> </w:t>
      </w:r>
    </w:p>
    <w:p w:rsidR="00482ED3" w:rsidRDefault="005E6827" w:rsidP="00482ED3">
      <w:pPr>
        <w:spacing w:line="360" w:lineRule="auto"/>
        <w:ind w:firstLine="360"/>
        <w:jc w:val="both"/>
        <w:rPr>
          <w:sz w:val="28"/>
          <w:szCs w:val="28"/>
        </w:rPr>
      </w:pPr>
      <w:r w:rsidRPr="00482ED3">
        <w:rPr>
          <w:sz w:val="28"/>
          <w:szCs w:val="28"/>
        </w:rPr>
        <w:t>○</w:t>
      </w:r>
      <w:r>
        <w:rPr>
          <w:sz w:val="28"/>
          <w:szCs w:val="28"/>
        </w:rPr>
        <w:t xml:space="preserve"> </w:t>
      </w:r>
      <w:r w:rsidRPr="005E6827">
        <w:rPr>
          <w:sz w:val="28"/>
          <w:szCs w:val="28"/>
        </w:rPr>
        <w:t>В стремлении снизить затраты отечественные пивоваренные компании постепенно отказываются от неуклонно дорожающей стеклянной тары в пользу ПЭТ-упаковки, а также увеличивают использование алюминиевой банки.</w:t>
      </w:r>
      <w:r>
        <w:rPr>
          <w:sz w:val="28"/>
          <w:szCs w:val="28"/>
        </w:rPr>
        <w:t xml:space="preserve"> Наш пивоваренный завод тоже практикует использование </w:t>
      </w:r>
      <w:r w:rsidRPr="005E6827">
        <w:rPr>
          <w:sz w:val="28"/>
          <w:szCs w:val="28"/>
        </w:rPr>
        <w:t>ПЭТ-упаковки</w:t>
      </w:r>
      <w:r>
        <w:rPr>
          <w:sz w:val="28"/>
          <w:szCs w:val="28"/>
        </w:rPr>
        <w:t xml:space="preserve"> при производстве газированной воды и кваса, а также при розливе пива в 1,5 – литровую тару.</w:t>
      </w:r>
    </w:p>
    <w:p w:rsidR="005E6827" w:rsidRDefault="005E6827" w:rsidP="00482ED3">
      <w:pPr>
        <w:spacing w:line="360" w:lineRule="auto"/>
        <w:ind w:firstLine="360"/>
        <w:jc w:val="both"/>
        <w:rPr>
          <w:sz w:val="28"/>
          <w:szCs w:val="28"/>
        </w:rPr>
      </w:pPr>
      <w:r w:rsidRPr="00482ED3">
        <w:rPr>
          <w:sz w:val="28"/>
          <w:szCs w:val="28"/>
        </w:rPr>
        <w:t>○</w:t>
      </w:r>
      <w:r>
        <w:rPr>
          <w:sz w:val="28"/>
          <w:szCs w:val="28"/>
        </w:rPr>
        <w:t xml:space="preserve"> Пивоваренному заводу «Орский» следует изучить проблему 17 процентного содержания сухого вещества, как это поставлено у предприятий-конкурентов. Это приведет к 5 процентной экономии, что существенно. В то же время особое внимание необходимо уделить  сохранению вкусовых качеств производимого пива, чтобы не допустить сокращения числа покупателей. Видимо</w:t>
      </w:r>
      <w:r w:rsidR="00A215C3">
        <w:rPr>
          <w:sz w:val="28"/>
          <w:szCs w:val="28"/>
        </w:rPr>
        <w:t>,</w:t>
      </w:r>
      <w:r>
        <w:rPr>
          <w:sz w:val="28"/>
          <w:szCs w:val="28"/>
        </w:rPr>
        <w:t xml:space="preserve"> целесообразно</w:t>
      </w:r>
      <w:r w:rsidR="00A215C3">
        <w:rPr>
          <w:sz w:val="28"/>
          <w:szCs w:val="28"/>
        </w:rPr>
        <w:t xml:space="preserve"> провести дегустацию до того, как внедрять данное изменение. </w:t>
      </w:r>
    </w:p>
    <w:p w:rsidR="00A215C3" w:rsidRDefault="00A16DA5" w:rsidP="00A215C3">
      <w:pPr>
        <w:spacing w:line="360" w:lineRule="auto"/>
        <w:ind w:firstLine="360"/>
        <w:jc w:val="both"/>
        <w:rPr>
          <w:sz w:val="28"/>
          <w:szCs w:val="28"/>
        </w:rPr>
      </w:pPr>
      <w:r w:rsidRPr="00482ED3">
        <w:rPr>
          <w:sz w:val="28"/>
          <w:szCs w:val="28"/>
        </w:rPr>
        <w:t>○</w:t>
      </w:r>
      <w:r>
        <w:rPr>
          <w:sz w:val="28"/>
          <w:szCs w:val="28"/>
        </w:rPr>
        <w:t xml:space="preserve"> </w:t>
      </w:r>
      <w:r w:rsidR="00A215C3">
        <w:rPr>
          <w:sz w:val="28"/>
          <w:szCs w:val="28"/>
        </w:rPr>
        <w:t xml:space="preserve">Материальные затраты  в 2007 году составили около 60 % </w:t>
      </w:r>
      <w:r w:rsidR="00A215C3" w:rsidRPr="00A215C3">
        <w:rPr>
          <w:sz w:val="28"/>
          <w:szCs w:val="28"/>
        </w:rPr>
        <w:t>в структуре себестоимости продукции, поэтому даже незначительное сбережение сырья, материалов, топлива и энергии при производстве каждой единицы проду</w:t>
      </w:r>
      <w:r w:rsidR="00A215C3">
        <w:rPr>
          <w:sz w:val="28"/>
          <w:szCs w:val="28"/>
        </w:rPr>
        <w:t>кции в целом по предприятию даст</w:t>
      </w:r>
      <w:r w:rsidR="00A215C3" w:rsidRPr="00A215C3">
        <w:rPr>
          <w:sz w:val="28"/>
          <w:szCs w:val="28"/>
        </w:rPr>
        <w:t xml:space="preserve"> крупный эффект.</w:t>
      </w:r>
      <w:r w:rsidR="00A21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20 </w:t>
      </w:r>
      <w:r w:rsidR="00A215C3" w:rsidRPr="00A16DA5">
        <w:rPr>
          <w:sz w:val="28"/>
          <w:szCs w:val="28"/>
        </w:rPr>
        <w:t>% в структуре затрат на сырье при производстве пива составляют расходы на солод, 3-5% - на хмель. Стоимость потребляемого сырья является тем фактором, на который пивоваренные компании способны влиять</w:t>
      </w:r>
      <w:r>
        <w:rPr>
          <w:sz w:val="28"/>
          <w:szCs w:val="28"/>
        </w:rPr>
        <w:t xml:space="preserve">. </w:t>
      </w:r>
      <w:r w:rsidR="00A215C3" w:rsidRPr="00A16DA5">
        <w:rPr>
          <w:sz w:val="28"/>
          <w:szCs w:val="28"/>
        </w:rPr>
        <w:t>Важно обеспечить</w:t>
      </w:r>
      <w:r w:rsidR="00A215C3" w:rsidRPr="00A215C3">
        <w:rPr>
          <w:sz w:val="28"/>
          <w:szCs w:val="28"/>
        </w:rPr>
        <w:t xml:space="preserve"> поступление материалов от таких поставщиков, которые находятся на небольшом расстоянии от предприятия, а также перевозить грузы наиболее дешевым видом транспорта.</w:t>
      </w:r>
    </w:p>
    <w:p w:rsidR="00755AF2" w:rsidRDefault="00755AF2" w:rsidP="00A215C3">
      <w:pPr>
        <w:spacing w:line="360" w:lineRule="auto"/>
        <w:ind w:firstLine="360"/>
        <w:jc w:val="both"/>
        <w:rPr>
          <w:sz w:val="28"/>
          <w:szCs w:val="28"/>
        </w:rPr>
      </w:pPr>
    </w:p>
    <w:bookmarkStart w:id="14" w:name="_MON_1291102200"/>
    <w:bookmarkStart w:id="15" w:name="_MON_1291102228"/>
    <w:bookmarkStart w:id="16" w:name="_MON_1291102246"/>
    <w:bookmarkStart w:id="17" w:name="_MON_1291102260"/>
    <w:bookmarkEnd w:id="14"/>
    <w:bookmarkEnd w:id="15"/>
    <w:bookmarkEnd w:id="16"/>
    <w:bookmarkEnd w:id="17"/>
    <w:bookmarkStart w:id="18" w:name="_MON_1291102133"/>
    <w:bookmarkEnd w:id="18"/>
    <w:p w:rsidR="00755AF2" w:rsidRPr="00AD14AE" w:rsidRDefault="00AD14AE" w:rsidP="00AD14AE">
      <w:pPr>
        <w:spacing w:line="360" w:lineRule="auto"/>
        <w:ind w:firstLine="360"/>
        <w:jc w:val="center"/>
        <w:rPr>
          <w:sz w:val="28"/>
          <w:szCs w:val="28"/>
        </w:rPr>
      </w:pPr>
      <w:r w:rsidRPr="00AD14AE">
        <w:rPr>
          <w:sz w:val="28"/>
          <w:szCs w:val="28"/>
        </w:rPr>
        <w:object w:dxaOrig="8825" w:dyaOrig="8384">
          <v:shape id="_x0000_i1032" type="#_x0000_t75" style="width:441pt;height:419.25pt" o:ole="">
            <v:imagedata r:id="rId18" o:title=""/>
          </v:shape>
          <o:OLEObject Type="Embed" ProgID="Excel.Sheet.8" ShapeID="_x0000_i1032" DrawAspect="Content" ObjectID="_1461978557" r:id="rId19">
            <o:FieldCodes>\s</o:FieldCodes>
          </o:OLEObject>
        </w:object>
      </w:r>
    </w:p>
    <w:p w:rsidR="00755AF2" w:rsidRPr="00AD14AE" w:rsidRDefault="00755AF2" w:rsidP="00A215C3">
      <w:pPr>
        <w:spacing w:line="360" w:lineRule="auto"/>
        <w:ind w:firstLine="360"/>
        <w:jc w:val="both"/>
        <w:rPr>
          <w:sz w:val="28"/>
          <w:szCs w:val="28"/>
        </w:rPr>
      </w:pPr>
    </w:p>
    <w:p w:rsidR="00AD14AE" w:rsidRDefault="00AD14AE" w:rsidP="00AD14A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Рисунок  2.5 – Структура себестоимости валовой продукции ООО «Пивоваренный завод «Орский»</w:t>
      </w:r>
    </w:p>
    <w:p w:rsidR="00AD14AE" w:rsidRDefault="00AD14AE" w:rsidP="00AD14AE">
      <w:pPr>
        <w:spacing w:line="360" w:lineRule="auto"/>
        <w:ind w:firstLine="360"/>
        <w:jc w:val="both"/>
        <w:rPr>
          <w:sz w:val="28"/>
          <w:szCs w:val="28"/>
        </w:rPr>
      </w:pPr>
    </w:p>
    <w:p w:rsidR="00AD14AE" w:rsidRDefault="00AD14AE" w:rsidP="00CB411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2.5 можно наглядно увидеть структуру себестоимости валовой продукции. Снижение материальных затрат, а именно снижение закупочной цены </w:t>
      </w:r>
      <w:r w:rsidR="00CB4112">
        <w:rPr>
          <w:sz w:val="28"/>
          <w:szCs w:val="28"/>
        </w:rPr>
        <w:t>солода и хмеля, а также снижение энергозатрат, которые составляют 25 % и 35 % соответственно, на 10 % сразу дает снижение себестоимости продукции на 6 %.</w:t>
      </w:r>
    </w:p>
    <w:p w:rsidR="00B60AAA" w:rsidRDefault="00950352" w:rsidP="00CB4112">
      <w:pPr>
        <w:spacing w:line="360" w:lineRule="auto"/>
        <w:ind w:firstLine="360"/>
        <w:jc w:val="both"/>
        <w:rPr>
          <w:sz w:val="28"/>
          <w:szCs w:val="28"/>
        </w:rPr>
      </w:pPr>
      <w:r w:rsidRPr="00482ED3">
        <w:rPr>
          <w:sz w:val="28"/>
          <w:szCs w:val="28"/>
        </w:rPr>
        <w:t>○</w:t>
      </w:r>
      <w:r>
        <w:rPr>
          <w:sz w:val="28"/>
          <w:szCs w:val="28"/>
        </w:rPr>
        <w:t xml:space="preserve"> </w:t>
      </w:r>
      <w:r w:rsidR="00B60AAA">
        <w:rPr>
          <w:sz w:val="28"/>
          <w:szCs w:val="28"/>
        </w:rPr>
        <w:t>Снижение себестоимости единицы продукции можно добиться при распределении постоянных затрат на большее количество единиц продукции. Так, исследуемое предприятие работает на 50 % своей мощности, если увеличить мощность до 100 %, то получим снижение себестоимости пива (на примере 1,5-литровой бутылки) с 25,11 руб. до 19,89 руб. (рисунок 2.6).</w:t>
      </w:r>
    </w:p>
    <w:p w:rsidR="00B60AAA" w:rsidRDefault="00B60AAA" w:rsidP="00CB4112">
      <w:pPr>
        <w:spacing w:line="360" w:lineRule="auto"/>
        <w:ind w:firstLine="360"/>
        <w:jc w:val="both"/>
        <w:rPr>
          <w:sz w:val="28"/>
          <w:szCs w:val="28"/>
        </w:rPr>
      </w:pPr>
    </w:p>
    <w:bookmarkStart w:id="19" w:name="_MON_1291106447"/>
    <w:bookmarkEnd w:id="19"/>
    <w:bookmarkStart w:id="20" w:name="_MON_1291106401"/>
    <w:bookmarkEnd w:id="20"/>
    <w:p w:rsidR="00B60AAA" w:rsidRDefault="00950352" w:rsidP="00CB4112">
      <w:pPr>
        <w:spacing w:line="360" w:lineRule="auto"/>
        <w:ind w:firstLine="360"/>
        <w:jc w:val="both"/>
        <w:rPr>
          <w:sz w:val="28"/>
          <w:szCs w:val="28"/>
        </w:rPr>
      </w:pPr>
      <w:r>
        <w:object w:dxaOrig="8988" w:dyaOrig="6411">
          <v:shape id="_x0000_i1033" type="#_x0000_t75" style="width:449.25pt;height:320.25pt" o:ole="">
            <v:imagedata r:id="rId20" o:title=""/>
          </v:shape>
          <o:OLEObject Type="Embed" ProgID="Excel.Sheet.8" ShapeID="_x0000_i1033" DrawAspect="Content" ObjectID="_1461978558" r:id="rId21">
            <o:FieldCodes>\s</o:FieldCodes>
          </o:OLEObject>
        </w:object>
      </w:r>
    </w:p>
    <w:p w:rsidR="00B60AAA" w:rsidRDefault="00B60AAA" w:rsidP="00CB4112">
      <w:pPr>
        <w:spacing w:line="360" w:lineRule="auto"/>
        <w:ind w:firstLine="360"/>
        <w:jc w:val="both"/>
        <w:rPr>
          <w:sz w:val="28"/>
          <w:szCs w:val="28"/>
        </w:rPr>
      </w:pPr>
    </w:p>
    <w:p w:rsidR="00B60AAA" w:rsidRDefault="00B60AAA" w:rsidP="00CB411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2.6 – Полная себестоимость </w:t>
      </w:r>
      <w:r w:rsidR="008A0DCC">
        <w:rPr>
          <w:sz w:val="28"/>
          <w:szCs w:val="28"/>
        </w:rPr>
        <w:t>единицы продукции (руб. /1,5 л).</w:t>
      </w:r>
    </w:p>
    <w:p w:rsidR="008A0DCC" w:rsidRDefault="008A0DCC" w:rsidP="00CB4112">
      <w:pPr>
        <w:spacing w:line="360" w:lineRule="auto"/>
        <w:ind w:firstLine="360"/>
        <w:jc w:val="both"/>
        <w:rPr>
          <w:sz w:val="28"/>
          <w:szCs w:val="28"/>
        </w:rPr>
      </w:pPr>
    </w:p>
    <w:p w:rsidR="00A16DA5" w:rsidRDefault="00A16DA5" w:rsidP="00A215C3">
      <w:pPr>
        <w:spacing w:line="360" w:lineRule="auto"/>
        <w:ind w:firstLine="360"/>
        <w:jc w:val="both"/>
        <w:rPr>
          <w:sz w:val="28"/>
          <w:szCs w:val="28"/>
        </w:rPr>
      </w:pPr>
      <w:r w:rsidRPr="00A16DA5">
        <w:rPr>
          <w:sz w:val="28"/>
          <w:szCs w:val="28"/>
        </w:rPr>
        <w:t>○</w:t>
      </w:r>
      <w:r>
        <w:rPr>
          <w:sz w:val="28"/>
          <w:szCs w:val="28"/>
        </w:rPr>
        <w:t xml:space="preserve"> </w:t>
      </w:r>
      <w:r w:rsidRPr="00A16DA5">
        <w:rPr>
          <w:sz w:val="28"/>
          <w:szCs w:val="28"/>
        </w:rPr>
        <w:t>Снижение себестоимости продукции обеспечивается за счет повышения производительности труда. С ростом производительности труда сокращаются затраты труда в расчете на единицу продукции, а следовательно, уменьшается и удельный вес заработной платы в структуре себе</w:t>
      </w:r>
      <w:r>
        <w:rPr>
          <w:sz w:val="28"/>
          <w:szCs w:val="28"/>
        </w:rPr>
        <w:t>стоимости, который в 2007 году составил 27 %.</w:t>
      </w:r>
    </w:p>
    <w:p w:rsidR="001747DF" w:rsidRPr="00A16DA5" w:rsidRDefault="00137C6E" w:rsidP="00A215C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мы определили направления минимизации издержек при  производстве продукции в ООО «Пивоваренный завод «Орский». </w:t>
      </w:r>
      <w:r w:rsidR="00C3777E">
        <w:rPr>
          <w:sz w:val="28"/>
          <w:szCs w:val="28"/>
        </w:rPr>
        <w:t>К основным направлениям</w:t>
      </w:r>
      <w:r>
        <w:rPr>
          <w:sz w:val="28"/>
          <w:szCs w:val="28"/>
        </w:rPr>
        <w:t xml:space="preserve"> </w:t>
      </w:r>
      <w:r w:rsidR="00C3777E">
        <w:rPr>
          <w:sz w:val="28"/>
          <w:szCs w:val="28"/>
        </w:rPr>
        <w:t xml:space="preserve">относятся </w:t>
      </w:r>
      <w:r>
        <w:rPr>
          <w:sz w:val="28"/>
          <w:szCs w:val="28"/>
        </w:rPr>
        <w:t>увелич</w:t>
      </w:r>
      <w:r w:rsidR="00C3777E">
        <w:rPr>
          <w:sz w:val="28"/>
          <w:szCs w:val="28"/>
        </w:rPr>
        <w:t>ение</w:t>
      </w:r>
      <w:r>
        <w:rPr>
          <w:sz w:val="28"/>
          <w:szCs w:val="28"/>
        </w:rPr>
        <w:t xml:space="preserve"> объём</w:t>
      </w:r>
      <w:r w:rsidR="00C3777E">
        <w:rPr>
          <w:sz w:val="28"/>
          <w:szCs w:val="28"/>
        </w:rPr>
        <w:t>а</w:t>
      </w:r>
      <w:r>
        <w:rPr>
          <w:sz w:val="28"/>
          <w:szCs w:val="28"/>
        </w:rPr>
        <w:t xml:space="preserve"> продаж и объём</w:t>
      </w:r>
      <w:r w:rsidR="00C3777E">
        <w:rPr>
          <w:sz w:val="28"/>
          <w:szCs w:val="28"/>
        </w:rPr>
        <w:t>а</w:t>
      </w:r>
      <w:r>
        <w:rPr>
          <w:sz w:val="28"/>
          <w:szCs w:val="28"/>
        </w:rPr>
        <w:t xml:space="preserve"> производства,  </w:t>
      </w:r>
      <w:r w:rsidR="00C3777E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затрат на приобретение тары, сни</w:t>
      </w:r>
      <w:r w:rsidR="00C3777E">
        <w:rPr>
          <w:sz w:val="28"/>
          <w:szCs w:val="28"/>
        </w:rPr>
        <w:t>жение</w:t>
      </w:r>
      <w:r>
        <w:rPr>
          <w:sz w:val="28"/>
          <w:szCs w:val="28"/>
        </w:rPr>
        <w:t xml:space="preserve"> материальн</w:t>
      </w:r>
      <w:r w:rsidR="00C3777E">
        <w:rPr>
          <w:sz w:val="28"/>
          <w:szCs w:val="28"/>
        </w:rPr>
        <w:t>ых</w:t>
      </w:r>
      <w:r>
        <w:rPr>
          <w:sz w:val="28"/>
          <w:szCs w:val="28"/>
        </w:rPr>
        <w:t xml:space="preserve"> затрат, повы</w:t>
      </w:r>
      <w:r w:rsidR="00C3777E">
        <w:rPr>
          <w:sz w:val="28"/>
          <w:szCs w:val="28"/>
        </w:rPr>
        <w:t>шение</w:t>
      </w:r>
      <w:r>
        <w:rPr>
          <w:sz w:val="28"/>
          <w:szCs w:val="28"/>
        </w:rPr>
        <w:t xml:space="preserve"> производительност</w:t>
      </w:r>
      <w:r w:rsidR="00C3777E">
        <w:rPr>
          <w:sz w:val="28"/>
          <w:szCs w:val="28"/>
        </w:rPr>
        <w:t>и</w:t>
      </w:r>
      <w:r>
        <w:rPr>
          <w:sz w:val="28"/>
          <w:szCs w:val="28"/>
        </w:rPr>
        <w:t xml:space="preserve"> труда </w:t>
      </w:r>
      <w:r w:rsidR="00C3777E">
        <w:rPr>
          <w:sz w:val="28"/>
          <w:szCs w:val="28"/>
        </w:rPr>
        <w:t xml:space="preserve"> и т.д.</w:t>
      </w:r>
    </w:p>
    <w:p w:rsidR="00CD06A3" w:rsidRPr="00A215C3" w:rsidRDefault="00CD06A3" w:rsidP="00C516B5">
      <w:pPr>
        <w:spacing w:line="360" w:lineRule="auto"/>
        <w:ind w:firstLine="360"/>
        <w:jc w:val="both"/>
        <w:rPr>
          <w:sz w:val="28"/>
          <w:szCs w:val="28"/>
        </w:rPr>
      </w:pPr>
    </w:p>
    <w:p w:rsidR="00CD06A3" w:rsidRDefault="00CD06A3" w:rsidP="00C516B5">
      <w:pPr>
        <w:spacing w:line="360" w:lineRule="auto"/>
        <w:ind w:firstLine="360"/>
        <w:jc w:val="both"/>
        <w:rPr>
          <w:sz w:val="28"/>
          <w:szCs w:val="28"/>
        </w:rPr>
      </w:pPr>
    </w:p>
    <w:p w:rsidR="00CD06A3" w:rsidRDefault="00CD06A3" w:rsidP="00C516B5">
      <w:pPr>
        <w:spacing w:line="360" w:lineRule="auto"/>
        <w:ind w:firstLine="360"/>
        <w:jc w:val="both"/>
        <w:rPr>
          <w:sz w:val="28"/>
          <w:szCs w:val="28"/>
        </w:rPr>
      </w:pPr>
    </w:p>
    <w:p w:rsidR="00CD5D86" w:rsidRPr="00CD5D86" w:rsidRDefault="00CD5D86" w:rsidP="00C516B5">
      <w:pPr>
        <w:spacing w:line="360" w:lineRule="auto"/>
        <w:ind w:firstLine="360"/>
        <w:jc w:val="both"/>
        <w:rPr>
          <w:sz w:val="28"/>
          <w:szCs w:val="28"/>
        </w:rPr>
      </w:pPr>
    </w:p>
    <w:p w:rsidR="00E02449" w:rsidRDefault="00E02449" w:rsidP="00C516B5">
      <w:pPr>
        <w:spacing w:line="360" w:lineRule="auto"/>
        <w:ind w:firstLine="360"/>
        <w:jc w:val="both"/>
        <w:rPr>
          <w:sz w:val="28"/>
          <w:szCs w:val="28"/>
        </w:rPr>
      </w:pPr>
    </w:p>
    <w:p w:rsidR="000B60CA" w:rsidRDefault="000B60CA" w:rsidP="000B60CA">
      <w:pPr>
        <w:spacing w:line="360" w:lineRule="auto"/>
        <w:ind w:firstLine="360"/>
        <w:rPr>
          <w:sz w:val="28"/>
          <w:szCs w:val="28"/>
        </w:rPr>
      </w:pPr>
    </w:p>
    <w:p w:rsidR="001747DF" w:rsidRDefault="001747DF" w:rsidP="000B60CA">
      <w:pPr>
        <w:spacing w:line="360" w:lineRule="auto"/>
        <w:ind w:firstLine="360"/>
        <w:rPr>
          <w:sz w:val="28"/>
          <w:szCs w:val="28"/>
        </w:rPr>
      </w:pPr>
    </w:p>
    <w:p w:rsidR="001747DF" w:rsidRDefault="001747DF" w:rsidP="000B60CA">
      <w:pPr>
        <w:spacing w:line="360" w:lineRule="auto"/>
        <w:ind w:firstLine="360"/>
        <w:rPr>
          <w:sz w:val="28"/>
          <w:szCs w:val="28"/>
        </w:rPr>
      </w:pPr>
    </w:p>
    <w:p w:rsidR="001747DF" w:rsidRDefault="001747DF" w:rsidP="000B60CA">
      <w:pPr>
        <w:spacing w:line="360" w:lineRule="auto"/>
        <w:ind w:firstLine="360"/>
        <w:rPr>
          <w:sz w:val="28"/>
          <w:szCs w:val="28"/>
        </w:rPr>
      </w:pPr>
    </w:p>
    <w:p w:rsidR="001747DF" w:rsidRDefault="001747DF" w:rsidP="000B60CA">
      <w:pPr>
        <w:spacing w:line="360" w:lineRule="auto"/>
        <w:ind w:firstLine="360"/>
        <w:rPr>
          <w:sz w:val="28"/>
          <w:szCs w:val="28"/>
        </w:rPr>
      </w:pPr>
    </w:p>
    <w:p w:rsidR="001747DF" w:rsidRDefault="001747DF" w:rsidP="000B60CA">
      <w:pPr>
        <w:spacing w:line="360" w:lineRule="auto"/>
        <w:ind w:firstLine="360"/>
        <w:rPr>
          <w:sz w:val="28"/>
          <w:szCs w:val="28"/>
        </w:rPr>
      </w:pPr>
    </w:p>
    <w:p w:rsidR="001747DF" w:rsidRDefault="001747DF" w:rsidP="000B60CA">
      <w:pPr>
        <w:spacing w:line="360" w:lineRule="auto"/>
        <w:ind w:firstLine="360"/>
        <w:rPr>
          <w:sz w:val="28"/>
          <w:szCs w:val="28"/>
        </w:rPr>
      </w:pPr>
    </w:p>
    <w:p w:rsidR="001747DF" w:rsidRDefault="001747DF" w:rsidP="000B60CA">
      <w:pPr>
        <w:spacing w:line="360" w:lineRule="auto"/>
        <w:ind w:firstLine="360"/>
        <w:rPr>
          <w:sz w:val="28"/>
          <w:szCs w:val="28"/>
        </w:rPr>
      </w:pPr>
    </w:p>
    <w:p w:rsidR="001747DF" w:rsidRDefault="001747DF" w:rsidP="000B60CA">
      <w:pPr>
        <w:spacing w:line="360" w:lineRule="auto"/>
        <w:ind w:firstLine="360"/>
        <w:rPr>
          <w:sz w:val="28"/>
          <w:szCs w:val="28"/>
        </w:rPr>
      </w:pPr>
    </w:p>
    <w:p w:rsidR="001747DF" w:rsidRDefault="001747DF" w:rsidP="000B60CA">
      <w:pPr>
        <w:spacing w:line="360" w:lineRule="auto"/>
        <w:ind w:firstLine="360"/>
        <w:rPr>
          <w:sz w:val="28"/>
          <w:szCs w:val="28"/>
        </w:rPr>
      </w:pPr>
    </w:p>
    <w:p w:rsidR="001747DF" w:rsidRDefault="001747DF" w:rsidP="000B60CA">
      <w:pPr>
        <w:spacing w:line="360" w:lineRule="auto"/>
        <w:ind w:firstLine="360"/>
        <w:rPr>
          <w:sz w:val="28"/>
          <w:szCs w:val="28"/>
        </w:rPr>
      </w:pPr>
    </w:p>
    <w:p w:rsidR="001747DF" w:rsidRDefault="001747DF" w:rsidP="000B60CA">
      <w:pPr>
        <w:spacing w:line="360" w:lineRule="auto"/>
        <w:ind w:firstLine="360"/>
        <w:rPr>
          <w:sz w:val="28"/>
          <w:szCs w:val="28"/>
        </w:rPr>
      </w:pPr>
    </w:p>
    <w:p w:rsidR="001747DF" w:rsidRDefault="001747DF" w:rsidP="000B60CA">
      <w:pPr>
        <w:spacing w:line="360" w:lineRule="auto"/>
        <w:ind w:firstLine="360"/>
        <w:rPr>
          <w:sz w:val="28"/>
          <w:szCs w:val="28"/>
        </w:rPr>
      </w:pPr>
    </w:p>
    <w:p w:rsidR="00950352" w:rsidRDefault="00950352" w:rsidP="00C3777E">
      <w:pPr>
        <w:spacing w:line="360" w:lineRule="auto"/>
        <w:jc w:val="center"/>
        <w:rPr>
          <w:caps/>
          <w:sz w:val="28"/>
          <w:szCs w:val="28"/>
        </w:rPr>
      </w:pPr>
    </w:p>
    <w:p w:rsidR="00950352" w:rsidRDefault="00950352" w:rsidP="00C3777E">
      <w:pPr>
        <w:spacing w:line="360" w:lineRule="auto"/>
        <w:jc w:val="center"/>
        <w:rPr>
          <w:caps/>
          <w:sz w:val="28"/>
          <w:szCs w:val="28"/>
        </w:rPr>
      </w:pPr>
    </w:p>
    <w:p w:rsidR="00950352" w:rsidRDefault="00950352" w:rsidP="00C3777E">
      <w:pPr>
        <w:spacing w:line="360" w:lineRule="auto"/>
        <w:jc w:val="center"/>
        <w:rPr>
          <w:caps/>
          <w:sz w:val="28"/>
          <w:szCs w:val="28"/>
        </w:rPr>
      </w:pPr>
    </w:p>
    <w:p w:rsidR="00950352" w:rsidRDefault="00950352" w:rsidP="00C3777E">
      <w:pPr>
        <w:spacing w:line="360" w:lineRule="auto"/>
        <w:jc w:val="center"/>
        <w:rPr>
          <w:caps/>
          <w:sz w:val="28"/>
          <w:szCs w:val="28"/>
        </w:rPr>
      </w:pPr>
    </w:p>
    <w:p w:rsidR="00950352" w:rsidRDefault="00950352" w:rsidP="00C3777E">
      <w:pPr>
        <w:spacing w:line="360" w:lineRule="auto"/>
        <w:jc w:val="center"/>
        <w:rPr>
          <w:caps/>
          <w:sz w:val="28"/>
          <w:szCs w:val="28"/>
        </w:rPr>
      </w:pPr>
    </w:p>
    <w:p w:rsidR="00950352" w:rsidRDefault="00950352" w:rsidP="00C3777E">
      <w:pPr>
        <w:spacing w:line="360" w:lineRule="auto"/>
        <w:jc w:val="center"/>
        <w:rPr>
          <w:caps/>
          <w:sz w:val="28"/>
          <w:szCs w:val="28"/>
        </w:rPr>
      </w:pPr>
    </w:p>
    <w:p w:rsidR="00950352" w:rsidRDefault="00950352" w:rsidP="00C3777E">
      <w:pPr>
        <w:spacing w:line="360" w:lineRule="auto"/>
        <w:jc w:val="center"/>
        <w:rPr>
          <w:caps/>
          <w:sz w:val="28"/>
          <w:szCs w:val="28"/>
        </w:rPr>
      </w:pPr>
    </w:p>
    <w:p w:rsidR="00950352" w:rsidRDefault="00950352" w:rsidP="00C3777E">
      <w:pPr>
        <w:spacing w:line="360" w:lineRule="auto"/>
        <w:jc w:val="center"/>
        <w:rPr>
          <w:caps/>
          <w:sz w:val="28"/>
          <w:szCs w:val="28"/>
        </w:rPr>
      </w:pPr>
    </w:p>
    <w:p w:rsidR="00950352" w:rsidRDefault="00950352" w:rsidP="00C3777E">
      <w:pPr>
        <w:spacing w:line="360" w:lineRule="auto"/>
        <w:jc w:val="center"/>
        <w:rPr>
          <w:caps/>
          <w:sz w:val="28"/>
          <w:szCs w:val="28"/>
        </w:rPr>
      </w:pPr>
    </w:p>
    <w:p w:rsidR="001747DF" w:rsidRDefault="00C3777E" w:rsidP="00C3777E">
      <w:pPr>
        <w:spacing w:line="360" w:lineRule="auto"/>
        <w:jc w:val="center"/>
        <w:rPr>
          <w:caps/>
          <w:sz w:val="28"/>
          <w:szCs w:val="28"/>
        </w:rPr>
      </w:pPr>
      <w:r w:rsidRPr="00C3777E">
        <w:rPr>
          <w:caps/>
          <w:sz w:val="28"/>
          <w:szCs w:val="28"/>
        </w:rPr>
        <w:t>Выводы и предложения</w:t>
      </w:r>
    </w:p>
    <w:p w:rsidR="00C3777E" w:rsidRDefault="00C3777E" w:rsidP="00C3777E">
      <w:pPr>
        <w:spacing w:line="360" w:lineRule="auto"/>
        <w:jc w:val="center"/>
        <w:rPr>
          <w:caps/>
          <w:sz w:val="28"/>
          <w:szCs w:val="28"/>
        </w:rPr>
      </w:pPr>
    </w:p>
    <w:p w:rsidR="00C3777E" w:rsidRDefault="00C3777E" w:rsidP="00C3777E">
      <w:pPr>
        <w:spacing w:line="360" w:lineRule="auto"/>
        <w:jc w:val="center"/>
        <w:rPr>
          <w:caps/>
          <w:sz w:val="32"/>
          <w:szCs w:val="32"/>
        </w:rPr>
      </w:pPr>
    </w:p>
    <w:p w:rsidR="00CD3D4E" w:rsidRPr="00E96268" w:rsidRDefault="00CD3D4E" w:rsidP="00C3777E">
      <w:pPr>
        <w:spacing w:line="360" w:lineRule="auto"/>
        <w:jc w:val="center"/>
        <w:rPr>
          <w:caps/>
          <w:sz w:val="32"/>
          <w:szCs w:val="32"/>
        </w:rPr>
      </w:pPr>
    </w:p>
    <w:p w:rsidR="00E96268" w:rsidRPr="00E96268" w:rsidRDefault="00E96268" w:rsidP="00E96268">
      <w:pPr>
        <w:pStyle w:val="10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E96268">
        <w:rPr>
          <w:sz w:val="28"/>
          <w:szCs w:val="28"/>
        </w:rPr>
        <w:t>Затраты, издержки, себестоимость являются важнейшими экономическими категориями. Их уровень во многом определяет величину прибыли и рентабельности предприятия, эффективность его хозяйственной деятельности. Снижение и оптимизация затрат являются одними из основных направлений совершенствования экономической деятельности каждого предприятия.</w:t>
      </w:r>
      <w:bookmarkStart w:id="21" w:name="_Toc509376181"/>
      <w:bookmarkEnd w:id="21"/>
    </w:p>
    <w:p w:rsidR="00C3777E" w:rsidRDefault="00C3777E" w:rsidP="00E96268">
      <w:pPr>
        <w:pStyle w:val="10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E96268">
        <w:rPr>
          <w:sz w:val="28"/>
          <w:szCs w:val="28"/>
        </w:rPr>
        <w:t>В соответствии с целью курсовой работы были изучены издержки производства пивоваренной продукции</w:t>
      </w:r>
      <w:r w:rsidR="00E96268">
        <w:rPr>
          <w:sz w:val="28"/>
          <w:szCs w:val="28"/>
        </w:rPr>
        <w:t xml:space="preserve">. В качестве объекта исследования взято  </w:t>
      </w:r>
      <w:r w:rsidRPr="00E96268">
        <w:rPr>
          <w:sz w:val="28"/>
          <w:szCs w:val="28"/>
        </w:rPr>
        <w:t>ООО «Пивоваренный завод «Орский». По результатам проведенного исследования можно сделать следующие выводы:</w:t>
      </w:r>
    </w:p>
    <w:p w:rsidR="00E96268" w:rsidRDefault="00E96268" w:rsidP="00E96268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ООО </w:t>
      </w:r>
      <w:r w:rsidRPr="00E96268">
        <w:rPr>
          <w:sz w:val="28"/>
          <w:szCs w:val="28"/>
        </w:rPr>
        <w:t>«Пивоваренный завод «Орский»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занимается производством</w:t>
      </w:r>
      <w:r w:rsidRPr="00785DE3">
        <w:rPr>
          <w:color w:val="000000"/>
          <w:sz w:val="28"/>
          <w:szCs w:val="28"/>
        </w:rPr>
        <w:t xml:space="preserve"> 5-ти сортов</w:t>
      </w:r>
      <w:r>
        <w:rPr>
          <w:color w:val="000000"/>
          <w:sz w:val="28"/>
          <w:szCs w:val="28"/>
        </w:rPr>
        <w:t xml:space="preserve"> пива</w:t>
      </w:r>
      <w:r w:rsidRPr="00785DE3">
        <w:rPr>
          <w:color w:val="000000"/>
          <w:sz w:val="28"/>
          <w:szCs w:val="28"/>
        </w:rPr>
        <w:t>, разливаемое в стеклотару и ПЭТ-бутылку, объемом 0,5л и 1,5л</w:t>
      </w:r>
      <w:r>
        <w:rPr>
          <w:color w:val="000000"/>
          <w:sz w:val="28"/>
          <w:szCs w:val="28"/>
        </w:rPr>
        <w:t>:</w:t>
      </w:r>
      <w:r w:rsidRPr="00785DE3">
        <w:rPr>
          <w:color w:val="000000"/>
          <w:sz w:val="28"/>
          <w:szCs w:val="28"/>
        </w:rPr>
        <w:t xml:space="preserve"> «Жигулевское», «Салют, Златоглавая!», «Форт», «Старогород</w:t>
      </w:r>
      <w:r>
        <w:rPr>
          <w:color w:val="000000"/>
          <w:sz w:val="28"/>
          <w:szCs w:val="28"/>
        </w:rPr>
        <w:t xml:space="preserve">ское», «Орское», а также </w:t>
      </w:r>
      <w:r w:rsidR="00FC4A8D">
        <w:rPr>
          <w:color w:val="000000"/>
          <w:sz w:val="28"/>
          <w:szCs w:val="28"/>
        </w:rPr>
        <w:t xml:space="preserve">производством </w:t>
      </w:r>
      <w:r>
        <w:rPr>
          <w:color w:val="000000"/>
          <w:sz w:val="28"/>
          <w:szCs w:val="28"/>
        </w:rPr>
        <w:t>хлебного</w:t>
      </w:r>
      <w:r w:rsidRPr="00785DE3">
        <w:rPr>
          <w:color w:val="000000"/>
          <w:sz w:val="28"/>
          <w:szCs w:val="28"/>
        </w:rPr>
        <w:t xml:space="preserve"> квас</w:t>
      </w:r>
      <w:r>
        <w:rPr>
          <w:color w:val="000000"/>
          <w:sz w:val="28"/>
          <w:szCs w:val="28"/>
        </w:rPr>
        <w:t xml:space="preserve">а и с 2007 года </w:t>
      </w:r>
      <w:r w:rsidR="00FC4A8D">
        <w:rPr>
          <w:color w:val="000000"/>
          <w:sz w:val="28"/>
          <w:szCs w:val="28"/>
        </w:rPr>
        <w:t xml:space="preserve">безалкогольных напитков. </w:t>
      </w:r>
    </w:p>
    <w:p w:rsidR="00FC4A8D" w:rsidRDefault="00FC4A8D" w:rsidP="00FC4A8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Продукция </w:t>
      </w:r>
      <w:r>
        <w:rPr>
          <w:color w:val="000000"/>
          <w:sz w:val="28"/>
          <w:szCs w:val="28"/>
        </w:rPr>
        <w:t xml:space="preserve">ООО </w:t>
      </w:r>
      <w:r w:rsidRPr="00E96268">
        <w:rPr>
          <w:sz w:val="28"/>
          <w:szCs w:val="28"/>
        </w:rPr>
        <w:t>«Пивоваренный завод «Орский»</w:t>
      </w:r>
      <w:r>
        <w:rPr>
          <w:sz w:val="28"/>
          <w:szCs w:val="28"/>
        </w:rPr>
        <w:t xml:space="preserve"> потребляется только в городе Орске и близко расположенных к нему городах, в которых не существует фирм, занимающихся производством пива.</w:t>
      </w:r>
    </w:p>
    <w:p w:rsidR="00562CD2" w:rsidRDefault="00562CD2" w:rsidP="00562CD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2006 и 2007 гг. производство пива было убыточно. </w:t>
      </w:r>
      <w:r>
        <w:rPr>
          <w:color w:val="000000"/>
          <w:sz w:val="28"/>
          <w:szCs w:val="28"/>
        </w:rPr>
        <w:t>Причин соз</w:t>
      </w:r>
      <w:r w:rsidRPr="001455F7">
        <w:rPr>
          <w:color w:val="000000"/>
          <w:sz w:val="28"/>
          <w:szCs w:val="28"/>
        </w:rPr>
        <w:t xml:space="preserve">давшегося положения много, но основная из них — высокие издержки производства </w:t>
      </w:r>
      <w:r>
        <w:rPr>
          <w:color w:val="000000"/>
          <w:sz w:val="28"/>
          <w:szCs w:val="28"/>
        </w:rPr>
        <w:t xml:space="preserve">пива </w:t>
      </w:r>
      <w:r w:rsidRPr="001455F7">
        <w:rPr>
          <w:color w:val="000000"/>
          <w:sz w:val="28"/>
          <w:szCs w:val="28"/>
        </w:rPr>
        <w:t>в связи с неиспользовани</w:t>
      </w:r>
      <w:r>
        <w:rPr>
          <w:color w:val="000000"/>
          <w:sz w:val="28"/>
          <w:szCs w:val="28"/>
        </w:rPr>
        <w:t>ем имеющихся резервов по их сни</w:t>
      </w:r>
      <w:r w:rsidRPr="001455F7">
        <w:rPr>
          <w:color w:val="000000"/>
          <w:sz w:val="28"/>
          <w:szCs w:val="28"/>
        </w:rPr>
        <w:t>жению.</w:t>
      </w:r>
      <w:r>
        <w:rPr>
          <w:color w:val="000000"/>
          <w:sz w:val="28"/>
          <w:szCs w:val="28"/>
        </w:rPr>
        <w:t xml:space="preserve"> Поэтому </w:t>
      </w:r>
      <w:r w:rsidRPr="006D0FFA">
        <w:rPr>
          <w:color w:val="000000"/>
          <w:sz w:val="28"/>
          <w:szCs w:val="28"/>
        </w:rPr>
        <w:t xml:space="preserve">возрастает актуальность разработки системы мероприятий, направленных на уменьшение издержек производства </w:t>
      </w:r>
      <w:r>
        <w:rPr>
          <w:color w:val="000000"/>
          <w:sz w:val="28"/>
          <w:szCs w:val="28"/>
        </w:rPr>
        <w:t>пива.</w:t>
      </w:r>
    </w:p>
    <w:p w:rsidR="00314C49" w:rsidRDefault="00562CD2" w:rsidP="00FC4A8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4A8D">
        <w:rPr>
          <w:sz w:val="28"/>
          <w:szCs w:val="28"/>
        </w:rPr>
        <w:t xml:space="preserve">. Материальные затраты на производство продукции  в 2007 году составили 60 % </w:t>
      </w:r>
      <w:r w:rsidR="00FC4A8D" w:rsidRPr="00A215C3">
        <w:rPr>
          <w:sz w:val="28"/>
          <w:szCs w:val="28"/>
        </w:rPr>
        <w:t>в структуре себестоимости продукции,</w:t>
      </w:r>
      <w:r w:rsidR="00FC4A8D" w:rsidRPr="00FC4A8D">
        <w:rPr>
          <w:sz w:val="28"/>
          <w:szCs w:val="28"/>
        </w:rPr>
        <w:t xml:space="preserve"> </w:t>
      </w:r>
      <w:r w:rsidR="00FC4A8D">
        <w:rPr>
          <w:sz w:val="28"/>
          <w:szCs w:val="28"/>
        </w:rPr>
        <w:t xml:space="preserve">из них на долю энергозатрат приходится 35 %. </w:t>
      </w:r>
      <w:r w:rsidR="00FC4A8D" w:rsidRPr="00A215C3">
        <w:rPr>
          <w:sz w:val="28"/>
          <w:szCs w:val="28"/>
        </w:rPr>
        <w:t xml:space="preserve"> </w:t>
      </w:r>
      <w:r w:rsidR="00FC4A8D">
        <w:rPr>
          <w:sz w:val="28"/>
          <w:szCs w:val="28"/>
        </w:rPr>
        <w:t xml:space="preserve">Около 20 </w:t>
      </w:r>
      <w:r w:rsidR="00FC4A8D" w:rsidRPr="00A16DA5">
        <w:rPr>
          <w:sz w:val="28"/>
          <w:szCs w:val="28"/>
        </w:rPr>
        <w:t xml:space="preserve">% в структуре затрат на сырье при производстве пива составляют расходы на солод, 3-5% - на хмель. </w:t>
      </w:r>
      <w:r w:rsidR="00FC4A8D">
        <w:rPr>
          <w:sz w:val="28"/>
          <w:szCs w:val="28"/>
        </w:rPr>
        <w:t>Таким образом, производство является материалоёмким</w:t>
      </w:r>
      <w:r w:rsidR="00314C49">
        <w:rPr>
          <w:sz w:val="28"/>
          <w:szCs w:val="28"/>
        </w:rPr>
        <w:t>.</w:t>
      </w:r>
    </w:p>
    <w:p w:rsidR="00FC4A8D" w:rsidRDefault="00562CD2" w:rsidP="00FC4A8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4A8D">
        <w:rPr>
          <w:sz w:val="28"/>
          <w:szCs w:val="28"/>
        </w:rPr>
        <w:t xml:space="preserve">. </w:t>
      </w:r>
      <w:r w:rsidR="00FC4A8D" w:rsidRPr="00482ED3">
        <w:rPr>
          <w:sz w:val="28"/>
          <w:szCs w:val="28"/>
        </w:rPr>
        <w:t xml:space="preserve">Около 20 % в составе себестоимости пива приходится на тару. Чтобы снизить издержки нужно осуществлять покупки у поставщиков, которые расположены ближе к заводу, </w:t>
      </w:r>
      <w:r>
        <w:rPr>
          <w:sz w:val="28"/>
          <w:szCs w:val="28"/>
        </w:rPr>
        <w:t>это сократит</w:t>
      </w:r>
      <w:r w:rsidR="00FC4A8D" w:rsidRPr="00482ED3">
        <w:rPr>
          <w:sz w:val="28"/>
          <w:szCs w:val="28"/>
        </w:rPr>
        <w:t xml:space="preserve"> транспортные  расходы.</w:t>
      </w:r>
    </w:p>
    <w:p w:rsidR="00562CD2" w:rsidRDefault="00562CD2" w:rsidP="00562CD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У</w:t>
      </w:r>
      <w:r w:rsidRPr="00A16DA5">
        <w:rPr>
          <w:sz w:val="28"/>
          <w:szCs w:val="28"/>
        </w:rPr>
        <w:t>дельный вес заработной платы в структуре себе</w:t>
      </w:r>
      <w:r>
        <w:rPr>
          <w:sz w:val="28"/>
          <w:szCs w:val="28"/>
        </w:rPr>
        <w:t>стоимости в 2007 году составил 27 %. Снизить долю этих затрат можно, повысив производительность труда, так как с</w:t>
      </w:r>
      <w:r w:rsidRPr="00A16DA5">
        <w:rPr>
          <w:sz w:val="28"/>
          <w:szCs w:val="28"/>
        </w:rPr>
        <w:t xml:space="preserve"> ростом производительности труда сокращаются затраты труда в расчете на единицу продукции, а следовательно, уменьшается и </w:t>
      </w:r>
      <w:r>
        <w:rPr>
          <w:sz w:val="28"/>
          <w:szCs w:val="28"/>
        </w:rPr>
        <w:t>у</w:t>
      </w:r>
      <w:r w:rsidRPr="00A16DA5">
        <w:rPr>
          <w:sz w:val="28"/>
          <w:szCs w:val="28"/>
        </w:rPr>
        <w:t>дельный вес заработной платы</w:t>
      </w:r>
      <w:r>
        <w:rPr>
          <w:sz w:val="28"/>
          <w:szCs w:val="28"/>
        </w:rPr>
        <w:t>.</w:t>
      </w:r>
    </w:p>
    <w:p w:rsidR="00562CD2" w:rsidRDefault="00314C49" w:rsidP="00562CD2">
      <w:pPr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снижения издержек на производство продукции в ООО </w:t>
      </w:r>
      <w:r w:rsidRPr="00E96268">
        <w:rPr>
          <w:sz w:val="28"/>
          <w:szCs w:val="28"/>
        </w:rPr>
        <w:t>«Пивоваренный завод «Орский</w:t>
      </w:r>
      <w:r>
        <w:rPr>
          <w:color w:val="000000"/>
          <w:sz w:val="28"/>
          <w:szCs w:val="28"/>
        </w:rPr>
        <w:t xml:space="preserve"> можно предложить следующие </w:t>
      </w:r>
      <w:r>
        <w:rPr>
          <w:bCs/>
          <w:color w:val="000000"/>
          <w:sz w:val="28"/>
          <w:szCs w:val="28"/>
        </w:rPr>
        <w:t>направления:</w:t>
      </w:r>
    </w:p>
    <w:p w:rsidR="00314C49" w:rsidRDefault="00314C49" w:rsidP="00314C4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 Снизить материальные затраты путем рационального использования</w:t>
      </w:r>
      <w:r w:rsidRPr="00314C49">
        <w:rPr>
          <w:sz w:val="28"/>
          <w:szCs w:val="28"/>
        </w:rPr>
        <w:t xml:space="preserve"> </w:t>
      </w:r>
      <w:r>
        <w:rPr>
          <w:sz w:val="28"/>
          <w:szCs w:val="28"/>
        </w:rPr>
        <w:t>сырья и энергии,</w:t>
      </w:r>
      <w:r>
        <w:rPr>
          <w:bCs/>
          <w:color w:val="000000"/>
          <w:sz w:val="28"/>
          <w:szCs w:val="28"/>
        </w:rPr>
        <w:t xml:space="preserve"> с одной стороны,</w:t>
      </w:r>
      <w:r>
        <w:rPr>
          <w:sz w:val="28"/>
          <w:szCs w:val="28"/>
        </w:rPr>
        <w:t xml:space="preserve"> и уменьшением затрат на закупку и транспортировку основного сырья, с другой стороны.</w:t>
      </w:r>
    </w:p>
    <w:p w:rsidR="00314C49" w:rsidRDefault="00314C49" w:rsidP="00314C4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Снизить затраты на</w:t>
      </w:r>
      <w:r w:rsidR="00AD6964">
        <w:rPr>
          <w:sz w:val="28"/>
          <w:szCs w:val="28"/>
        </w:rPr>
        <w:t xml:space="preserve"> тару</w:t>
      </w:r>
      <w:r>
        <w:rPr>
          <w:sz w:val="28"/>
          <w:szCs w:val="28"/>
        </w:rPr>
        <w:t>. Этого модно добиться несколькими путями</w:t>
      </w:r>
      <w:r w:rsidR="00AD6964">
        <w:rPr>
          <w:sz w:val="28"/>
          <w:szCs w:val="28"/>
        </w:rPr>
        <w:t>. Во-первых, перейти на обычное стекло, так как темное стекло, используемое на предприятии, дороже. Во-вторых, отказаться</w:t>
      </w:r>
      <w:r w:rsidR="00AD6964" w:rsidRPr="005E6827">
        <w:rPr>
          <w:sz w:val="28"/>
          <w:szCs w:val="28"/>
        </w:rPr>
        <w:t xml:space="preserve"> от неуклонно дорожающей стеклян</w:t>
      </w:r>
      <w:r w:rsidR="00AD6964">
        <w:rPr>
          <w:sz w:val="28"/>
          <w:szCs w:val="28"/>
        </w:rPr>
        <w:t xml:space="preserve">ной тары в пользу ПЭТ-упаковки или </w:t>
      </w:r>
      <w:r w:rsidR="00AD6964" w:rsidRPr="005E6827">
        <w:rPr>
          <w:sz w:val="28"/>
          <w:szCs w:val="28"/>
        </w:rPr>
        <w:t>использова</w:t>
      </w:r>
      <w:r w:rsidR="00AD6964">
        <w:rPr>
          <w:sz w:val="28"/>
          <w:szCs w:val="28"/>
        </w:rPr>
        <w:t>ть</w:t>
      </w:r>
      <w:r w:rsidR="00AD6964" w:rsidRPr="005E6827">
        <w:rPr>
          <w:sz w:val="28"/>
          <w:szCs w:val="28"/>
        </w:rPr>
        <w:t xml:space="preserve"> алюмини</w:t>
      </w:r>
      <w:r w:rsidR="00AD6964">
        <w:rPr>
          <w:sz w:val="28"/>
          <w:szCs w:val="28"/>
        </w:rPr>
        <w:t>евые</w:t>
      </w:r>
      <w:r w:rsidR="00AD6964" w:rsidRPr="005E6827">
        <w:rPr>
          <w:sz w:val="28"/>
          <w:szCs w:val="28"/>
        </w:rPr>
        <w:t xml:space="preserve"> банки</w:t>
      </w:r>
      <w:r w:rsidR="00AD6964">
        <w:rPr>
          <w:sz w:val="28"/>
          <w:szCs w:val="28"/>
        </w:rPr>
        <w:t>.</w:t>
      </w:r>
    </w:p>
    <w:p w:rsidR="00AD6964" w:rsidRDefault="00AD6964" w:rsidP="00AD696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Следует увеличить рынок сбыта, осуществляя поставки  в соседние города, что повысит объём продаж и объём производства. Увеличение объема продаж приведет к повышению доходов, а увеличение объёма производства поднимет производственные мощности завода и позволит распределить постоянные затраты.</w:t>
      </w:r>
    </w:p>
    <w:p w:rsidR="00AD6964" w:rsidRDefault="00AD6964" w:rsidP="00AD696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вышеизложенных нап</w:t>
      </w:r>
      <w:r w:rsidR="00E82E2E">
        <w:rPr>
          <w:sz w:val="28"/>
          <w:szCs w:val="28"/>
        </w:rPr>
        <w:t>равлений минимизации издержек</w:t>
      </w:r>
      <w:r>
        <w:rPr>
          <w:sz w:val="28"/>
          <w:szCs w:val="28"/>
        </w:rPr>
        <w:t xml:space="preserve"> позволят предприятию: </w:t>
      </w:r>
    </w:p>
    <w:p w:rsidR="00E82E2E" w:rsidRDefault="00E82E2E" w:rsidP="00E82E2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Во-первых, с</w:t>
      </w:r>
      <w:r w:rsidRPr="00E82E2E">
        <w:rPr>
          <w:sz w:val="28"/>
          <w:szCs w:val="28"/>
        </w:rPr>
        <w:t>низить себестоимость производимой продукции</w:t>
      </w:r>
      <w:r>
        <w:rPr>
          <w:sz w:val="28"/>
          <w:szCs w:val="28"/>
        </w:rPr>
        <w:t>.</w:t>
      </w:r>
      <w:r w:rsidRPr="00E82E2E">
        <w:rPr>
          <w:sz w:val="28"/>
          <w:szCs w:val="28"/>
        </w:rPr>
        <w:t xml:space="preserve"> Неуклонное снижение себестоимости продукции является необходимым условием прибыльности предприятия. Оно обеспечивается прежде всего непрерывным ростом объемов производства и производительности труда на базе технического прогресса, рациональным использованием материальных ресурсов, непрерывным совершенствованием организации производства труда и управления. Систематическое снижение себестоимости пр</w:t>
      </w:r>
      <w:r>
        <w:rPr>
          <w:sz w:val="28"/>
          <w:szCs w:val="28"/>
        </w:rPr>
        <w:t>одукции в рыночных условиях даст</w:t>
      </w:r>
      <w:r w:rsidRPr="00E82E2E">
        <w:rPr>
          <w:sz w:val="28"/>
          <w:szCs w:val="28"/>
        </w:rPr>
        <w:t xml:space="preserve"> </w:t>
      </w:r>
      <w:r w:rsidRPr="00E82E2E">
        <w:rPr>
          <w:color w:val="000000"/>
          <w:sz w:val="28"/>
          <w:szCs w:val="28"/>
        </w:rPr>
        <w:t xml:space="preserve">ООО </w:t>
      </w:r>
      <w:r w:rsidRPr="00E82E2E">
        <w:rPr>
          <w:sz w:val="28"/>
          <w:szCs w:val="28"/>
        </w:rPr>
        <w:t>«Пивоваренный завод «Орский</w:t>
      </w:r>
      <w:r>
        <w:rPr>
          <w:sz w:val="28"/>
          <w:szCs w:val="28"/>
        </w:rPr>
        <w:t>»</w:t>
      </w:r>
      <w:r w:rsidRPr="00E82E2E">
        <w:rPr>
          <w:sz w:val="28"/>
          <w:szCs w:val="28"/>
        </w:rPr>
        <w:t xml:space="preserve"> дополнительные средства как для дальнейшего развития производства, так и для повышения благосостояния работников предприятия.</w:t>
      </w:r>
    </w:p>
    <w:p w:rsidR="00E82E2E" w:rsidRPr="00E82E2E" w:rsidRDefault="00E82E2E" w:rsidP="00E82E2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Во-вторых, у</w:t>
      </w:r>
      <w:r w:rsidRPr="00E82E2E">
        <w:rPr>
          <w:sz w:val="28"/>
          <w:szCs w:val="28"/>
        </w:rPr>
        <w:t>меньшить цену на изделие, а это важнейшее условие успешной конкурентной борьбы на рынке. При наличии конкуренции побеждает тот, кто может предложить на рынке товар лучшего качества по более низким ценам</w:t>
      </w:r>
      <w:r w:rsidR="00A32004" w:rsidRPr="00A32004">
        <w:rPr>
          <w:sz w:val="28"/>
          <w:szCs w:val="28"/>
        </w:rPr>
        <w:t>[2]</w:t>
      </w:r>
      <w:r w:rsidRPr="00E82E2E">
        <w:rPr>
          <w:sz w:val="28"/>
          <w:szCs w:val="28"/>
        </w:rPr>
        <w:t xml:space="preserve">. Снижение цен позволит </w:t>
      </w:r>
      <w:r w:rsidRPr="00E82E2E">
        <w:rPr>
          <w:color w:val="000000"/>
          <w:sz w:val="28"/>
          <w:szCs w:val="28"/>
        </w:rPr>
        <w:t xml:space="preserve">ООО </w:t>
      </w:r>
      <w:r w:rsidRPr="00E82E2E">
        <w:rPr>
          <w:sz w:val="28"/>
          <w:szCs w:val="28"/>
        </w:rPr>
        <w:t>«Пивоваренный завод «Орский» привлечь большее число покупателей, занять большую долю на рынке и увеличить общую массу прибыли за счет роста объема продаж.</w:t>
      </w:r>
    </w:p>
    <w:p w:rsidR="00E82E2E" w:rsidRPr="00E82E2E" w:rsidRDefault="00E82E2E" w:rsidP="00E82E2E">
      <w:pPr>
        <w:spacing w:line="360" w:lineRule="auto"/>
        <w:ind w:firstLine="357"/>
        <w:jc w:val="both"/>
        <w:rPr>
          <w:sz w:val="28"/>
          <w:szCs w:val="28"/>
        </w:rPr>
      </w:pPr>
    </w:p>
    <w:p w:rsidR="00E82E2E" w:rsidRDefault="00E82E2E" w:rsidP="00AD6964">
      <w:pPr>
        <w:spacing w:line="360" w:lineRule="auto"/>
        <w:ind w:firstLine="360"/>
        <w:jc w:val="both"/>
        <w:rPr>
          <w:sz w:val="28"/>
          <w:szCs w:val="28"/>
        </w:rPr>
      </w:pPr>
    </w:p>
    <w:p w:rsidR="00AD6964" w:rsidRDefault="00AD6964" w:rsidP="00314C49">
      <w:pPr>
        <w:spacing w:line="360" w:lineRule="auto"/>
        <w:ind w:firstLine="360"/>
        <w:jc w:val="both"/>
        <w:rPr>
          <w:sz w:val="28"/>
          <w:szCs w:val="28"/>
        </w:rPr>
      </w:pPr>
    </w:p>
    <w:p w:rsidR="00314C49" w:rsidRDefault="00314C49" w:rsidP="00562CD2">
      <w:pPr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</w:p>
    <w:p w:rsidR="00E96268" w:rsidRPr="00E96268" w:rsidRDefault="00E96268" w:rsidP="00E96268">
      <w:pPr>
        <w:pStyle w:val="10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C3777E" w:rsidRPr="00E96268" w:rsidRDefault="00C3777E" w:rsidP="00C3777E">
      <w:pPr>
        <w:spacing w:line="360" w:lineRule="auto"/>
        <w:jc w:val="center"/>
        <w:rPr>
          <w:caps/>
          <w:sz w:val="32"/>
          <w:szCs w:val="32"/>
        </w:rPr>
      </w:pPr>
    </w:p>
    <w:p w:rsidR="001747DF" w:rsidRDefault="001747DF" w:rsidP="00CD3D4E">
      <w:pPr>
        <w:spacing w:line="360" w:lineRule="auto"/>
        <w:rPr>
          <w:sz w:val="28"/>
          <w:szCs w:val="28"/>
        </w:rPr>
      </w:pPr>
    </w:p>
    <w:p w:rsidR="00CD3D4E" w:rsidRDefault="00CD3D4E" w:rsidP="00CD3D4E">
      <w:pPr>
        <w:spacing w:line="360" w:lineRule="auto"/>
        <w:rPr>
          <w:sz w:val="28"/>
          <w:szCs w:val="28"/>
        </w:rPr>
      </w:pPr>
    </w:p>
    <w:p w:rsidR="00CD3D4E" w:rsidRDefault="00CD3D4E" w:rsidP="00CD3D4E">
      <w:pPr>
        <w:spacing w:line="360" w:lineRule="auto"/>
        <w:rPr>
          <w:sz w:val="28"/>
          <w:szCs w:val="28"/>
        </w:rPr>
      </w:pPr>
    </w:p>
    <w:p w:rsidR="00CD3D4E" w:rsidRDefault="00CD3D4E" w:rsidP="00CD3D4E">
      <w:pPr>
        <w:spacing w:line="360" w:lineRule="auto"/>
        <w:rPr>
          <w:sz w:val="28"/>
          <w:szCs w:val="28"/>
        </w:rPr>
      </w:pPr>
    </w:p>
    <w:p w:rsidR="00CD3D4E" w:rsidRDefault="00CD3D4E" w:rsidP="00CD3D4E">
      <w:pPr>
        <w:spacing w:line="360" w:lineRule="auto"/>
        <w:rPr>
          <w:sz w:val="28"/>
          <w:szCs w:val="28"/>
        </w:rPr>
      </w:pPr>
    </w:p>
    <w:p w:rsidR="00CD3D4E" w:rsidRDefault="00CD3D4E" w:rsidP="00CD3D4E">
      <w:pPr>
        <w:spacing w:line="360" w:lineRule="auto"/>
        <w:rPr>
          <w:sz w:val="28"/>
          <w:szCs w:val="28"/>
        </w:rPr>
      </w:pPr>
    </w:p>
    <w:p w:rsidR="00CD3D4E" w:rsidRDefault="00CD3D4E" w:rsidP="00CD3D4E">
      <w:pPr>
        <w:spacing w:line="360" w:lineRule="auto"/>
        <w:rPr>
          <w:sz w:val="28"/>
          <w:szCs w:val="28"/>
        </w:rPr>
      </w:pPr>
    </w:p>
    <w:p w:rsidR="00CD3D4E" w:rsidRDefault="00CD3D4E" w:rsidP="00CD3D4E">
      <w:pPr>
        <w:spacing w:line="360" w:lineRule="auto"/>
        <w:rPr>
          <w:sz w:val="28"/>
          <w:szCs w:val="28"/>
        </w:rPr>
      </w:pPr>
    </w:p>
    <w:p w:rsidR="00CD3D4E" w:rsidRDefault="00CD3D4E" w:rsidP="00CD3D4E">
      <w:pPr>
        <w:spacing w:line="360" w:lineRule="auto"/>
        <w:rPr>
          <w:sz w:val="28"/>
          <w:szCs w:val="28"/>
        </w:rPr>
      </w:pPr>
    </w:p>
    <w:p w:rsidR="00CD3D4E" w:rsidRDefault="00CD3D4E" w:rsidP="00CD3D4E">
      <w:pPr>
        <w:spacing w:line="360" w:lineRule="auto"/>
        <w:rPr>
          <w:sz w:val="28"/>
          <w:szCs w:val="28"/>
        </w:rPr>
      </w:pPr>
    </w:p>
    <w:p w:rsidR="00CD3D4E" w:rsidRDefault="00CD3D4E" w:rsidP="00CD3D4E">
      <w:pPr>
        <w:spacing w:line="360" w:lineRule="auto"/>
        <w:rPr>
          <w:sz w:val="28"/>
          <w:szCs w:val="28"/>
        </w:rPr>
      </w:pPr>
    </w:p>
    <w:p w:rsidR="00CD3D4E" w:rsidRDefault="00CD3D4E" w:rsidP="00CD3D4E">
      <w:pPr>
        <w:spacing w:line="360" w:lineRule="auto"/>
        <w:rPr>
          <w:sz w:val="28"/>
          <w:szCs w:val="28"/>
        </w:rPr>
      </w:pPr>
    </w:p>
    <w:p w:rsidR="00CD3D4E" w:rsidRDefault="00CD3D4E" w:rsidP="00CD3D4E">
      <w:pPr>
        <w:spacing w:line="360" w:lineRule="auto"/>
        <w:rPr>
          <w:sz w:val="28"/>
          <w:szCs w:val="28"/>
        </w:rPr>
      </w:pPr>
    </w:p>
    <w:p w:rsidR="00CD3D4E" w:rsidRDefault="00CD3D4E" w:rsidP="00CD3D4E">
      <w:pPr>
        <w:spacing w:line="360" w:lineRule="auto"/>
        <w:jc w:val="center"/>
        <w:rPr>
          <w:caps/>
          <w:sz w:val="28"/>
          <w:szCs w:val="28"/>
        </w:rPr>
      </w:pPr>
      <w:r w:rsidRPr="00CD3D4E">
        <w:rPr>
          <w:caps/>
          <w:sz w:val="28"/>
          <w:szCs w:val="28"/>
        </w:rPr>
        <w:t>Список литературы</w:t>
      </w:r>
    </w:p>
    <w:p w:rsidR="00CD3D4E" w:rsidRDefault="00CD3D4E" w:rsidP="00CD3D4E">
      <w:pPr>
        <w:spacing w:line="360" w:lineRule="auto"/>
        <w:jc w:val="center"/>
        <w:rPr>
          <w:caps/>
          <w:sz w:val="28"/>
          <w:szCs w:val="28"/>
        </w:rPr>
      </w:pPr>
    </w:p>
    <w:p w:rsidR="00CD3D4E" w:rsidRPr="004F05C0" w:rsidRDefault="00CD3D4E" w:rsidP="004F05C0">
      <w:pPr>
        <w:spacing w:line="360" w:lineRule="auto"/>
        <w:jc w:val="center"/>
        <w:rPr>
          <w:caps/>
          <w:sz w:val="28"/>
          <w:szCs w:val="28"/>
        </w:rPr>
      </w:pPr>
    </w:p>
    <w:p w:rsidR="00CD3D4E" w:rsidRPr="004F05C0" w:rsidRDefault="00CD3D4E" w:rsidP="00A32004">
      <w:pPr>
        <w:spacing w:line="360" w:lineRule="auto"/>
        <w:ind w:firstLine="360"/>
        <w:jc w:val="both"/>
        <w:rPr>
          <w:caps/>
          <w:sz w:val="28"/>
          <w:szCs w:val="28"/>
        </w:rPr>
      </w:pPr>
    </w:p>
    <w:p w:rsidR="007D58E2" w:rsidRPr="00F05E72" w:rsidRDefault="007D58E2" w:rsidP="00A32004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05E72">
        <w:rPr>
          <w:sz w:val="28"/>
          <w:szCs w:val="28"/>
        </w:rPr>
        <w:t>Антипов В.П., Шахов П.И. Бродильное производство.</w:t>
      </w:r>
      <w:r w:rsidRPr="00F05E72">
        <w:rPr>
          <w:color w:val="000000"/>
          <w:sz w:val="28"/>
          <w:szCs w:val="28"/>
        </w:rPr>
        <w:t xml:space="preserve"> М.: ПРОСПЕКТ, 2003. – 190 с.</w:t>
      </w:r>
    </w:p>
    <w:p w:rsidR="00572A20" w:rsidRDefault="007D58E2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2A20" w:rsidRPr="00F05E72">
        <w:rPr>
          <w:sz w:val="28"/>
          <w:szCs w:val="28"/>
        </w:rPr>
        <w:t>Бунчиков О.Н. Товарный ассортимент и процессы ценообразования. // Аграрная наука. 2008, № 3. – С.10</w:t>
      </w:r>
      <w:r w:rsidR="00572A20">
        <w:rPr>
          <w:sz w:val="28"/>
          <w:szCs w:val="28"/>
        </w:rPr>
        <w:t>.</w:t>
      </w:r>
    </w:p>
    <w:p w:rsidR="00572A20" w:rsidRDefault="00572A20" w:rsidP="00A32004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5E72">
        <w:rPr>
          <w:color w:val="000000"/>
          <w:sz w:val="28"/>
          <w:szCs w:val="28"/>
        </w:rPr>
        <w:t>Горринкель В.Я., Купряков Е.М. Экономика предприятия: учеб. для вузов / под ред. проф. Купрякова. М.: Банки и биржи; БНТИ. – 356 с.</w:t>
      </w:r>
    </w:p>
    <w:p w:rsidR="00CD3D4E" w:rsidRPr="00572A20" w:rsidRDefault="00572A20" w:rsidP="00A32004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CD3D4E" w:rsidRPr="00F05E72">
        <w:rPr>
          <w:sz w:val="28"/>
          <w:szCs w:val="28"/>
        </w:rPr>
        <w:t xml:space="preserve">Грищенко О.В. Анализ и диагностика финансово-хозяйственной деятельности предприятия: Учебное пособие. </w:t>
      </w:r>
      <w:hyperlink r:id="rId22" w:history="1">
        <w:r w:rsidR="00CD3D4E" w:rsidRPr="00F05E72">
          <w:rPr>
            <w:sz w:val="28"/>
            <w:szCs w:val="28"/>
          </w:rPr>
          <w:t>Таганрог: Изд-во ТРТУ</w:t>
        </w:r>
      </w:hyperlink>
      <w:r w:rsidR="00CD3D4E" w:rsidRPr="00F05E72">
        <w:rPr>
          <w:sz w:val="28"/>
          <w:szCs w:val="28"/>
        </w:rPr>
        <w:t>, 2000. 112с</w:t>
      </w:r>
      <w:r>
        <w:rPr>
          <w:sz w:val="28"/>
          <w:szCs w:val="28"/>
        </w:rPr>
        <w:t>.</w:t>
      </w:r>
    </w:p>
    <w:p w:rsidR="007D58E2" w:rsidRPr="00F05E72" w:rsidRDefault="007D58E2" w:rsidP="00A32004">
      <w:p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05E72">
        <w:rPr>
          <w:sz w:val="28"/>
          <w:szCs w:val="28"/>
        </w:rPr>
        <w:t>Добродомова Л.А. Методические указания по подготовке и оформлению курсовых работ по дисциплине «Экономика отрасли». Оренбург: СОП «Полиграф Полиграфович», 2005. – 68 с.</w:t>
      </w:r>
    </w:p>
    <w:p w:rsidR="007D58E2" w:rsidRPr="00F05E72" w:rsidRDefault="007D58E2" w:rsidP="00A32004">
      <w:p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05E72">
        <w:rPr>
          <w:sz w:val="28"/>
          <w:szCs w:val="28"/>
        </w:rPr>
        <w:t>Ибрагимова Л.А. Строительство завода по производству тарного стекла. // Орская хроника. 2007, №.37.</w:t>
      </w:r>
    </w:p>
    <w:p w:rsidR="007D58E2" w:rsidRPr="00F05E72" w:rsidRDefault="007D58E2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05E72">
        <w:rPr>
          <w:sz w:val="28"/>
          <w:szCs w:val="28"/>
        </w:rPr>
        <w:t>Кондраков Н.П. Бухгалтерский учет: Учебник – 2-е изд., перераб. и доп. – М.: ИНФРА-М, 2008. – 720 с.</w:t>
      </w:r>
    </w:p>
    <w:p w:rsidR="007D58E2" w:rsidRPr="00F05E72" w:rsidRDefault="007D58E2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05E72">
        <w:rPr>
          <w:sz w:val="28"/>
          <w:szCs w:val="28"/>
        </w:rPr>
        <w:t>Кузнецов В.В. Экономика сельского хозяйства: учеб. пособие. Изд. 2-е. – Ростов н/Д.: Феникс, 2005. – 346 с.</w:t>
      </w:r>
    </w:p>
    <w:p w:rsidR="007D58E2" w:rsidRPr="00F05E72" w:rsidRDefault="007D58E2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05E72">
        <w:rPr>
          <w:sz w:val="28"/>
          <w:szCs w:val="28"/>
        </w:rPr>
        <w:t xml:space="preserve">Куржина Ю.Г. Управление издержками на предприятии // Бух. учет – </w:t>
      </w:r>
      <w:r w:rsidRPr="00F05E72">
        <w:rPr>
          <w:sz w:val="28"/>
          <w:szCs w:val="28"/>
        </w:rPr>
        <w:br/>
        <w:t>1992,  № 12. – С 19-24.</w:t>
      </w:r>
    </w:p>
    <w:p w:rsidR="007D58E2" w:rsidRPr="00F05E72" w:rsidRDefault="007D58E2" w:rsidP="00A32004">
      <w:p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05E72">
        <w:rPr>
          <w:sz w:val="28"/>
          <w:szCs w:val="28"/>
        </w:rPr>
        <w:t>Кучерова Н.В., Черкасова Г.В. Бухгалтерский и управленческий учет: учебное пособие. Оренбург: Издательский центр ОГАУ, 2005. – 152 с.</w:t>
      </w:r>
    </w:p>
    <w:p w:rsidR="007D58E2" w:rsidRPr="007D58E2" w:rsidRDefault="007D58E2" w:rsidP="00A32004">
      <w:pPr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Pr="00F05E72">
        <w:rPr>
          <w:bCs/>
          <w:sz w:val="28"/>
          <w:szCs w:val="28"/>
        </w:rPr>
        <w:t>Линкина Е.В., Халевинская Е.Д. Аудит затрат на производство. // Аудит и финансовый анализ. 2000, № 1. – С.24-39.</w:t>
      </w:r>
    </w:p>
    <w:p w:rsidR="007D58E2" w:rsidRPr="00F05E72" w:rsidRDefault="007D58E2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05E72">
        <w:rPr>
          <w:sz w:val="28"/>
          <w:szCs w:val="28"/>
        </w:rPr>
        <w:t>Макаров Н.П. Основные вопросы себестоимости сельскохозяйственных продуктов. // АПК: экономика и управление. 2005, № 10. – С.76-80.</w:t>
      </w:r>
    </w:p>
    <w:p w:rsidR="007D58E2" w:rsidRPr="00F05E72" w:rsidRDefault="007D58E2" w:rsidP="00A32004">
      <w:pPr>
        <w:pStyle w:val="1"/>
        <w:shd w:val="clear" w:color="auto" w:fill="FFFFFF"/>
        <w:spacing w:before="0" w:after="0" w:line="360" w:lineRule="auto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13. </w:t>
      </w:r>
      <w:r w:rsidRPr="00F05E72">
        <w:rPr>
          <w:rFonts w:ascii="Times New Roman" w:hAnsi="Times New Roman" w:cs="Times New Roman"/>
          <w:b w:val="0"/>
          <w:sz w:val="28"/>
          <w:szCs w:val="28"/>
        </w:rPr>
        <w:t>Методические рекомендации по планированию, учёту и калькулированию себестоимости продукции (работ, услуг) в сельском хозяйстве (утв. Минсельхозпродом РФ 04.07.1996 N П-4-24/2068)</w:t>
      </w:r>
    </w:p>
    <w:p w:rsidR="007D58E2" w:rsidRPr="00F05E72" w:rsidRDefault="007D58E2" w:rsidP="00A32004">
      <w:p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05E72">
        <w:rPr>
          <w:sz w:val="28"/>
          <w:szCs w:val="28"/>
        </w:rPr>
        <w:t>Николаева С.А. Особенности учета затрат в условиях рынка.— М.: “Финансы и статистика”, 1993 г.</w:t>
      </w:r>
    </w:p>
    <w:p w:rsidR="007D58E2" w:rsidRPr="00F05E72" w:rsidRDefault="007D58E2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F05E72">
        <w:rPr>
          <w:sz w:val="28"/>
          <w:szCs w:val="28"/>
        </w:rPr>
        <w:t>Петранева Г.А. Цена и ценообразование. Учебное пособие для студентов экономического факультета. МСХА, 1999.</w:t>
      </w:r>
    </w:p>
    <w:p w:rsidR="007D58E2" w:rsidRPr="00F05E72" w:rsidRDefault="007D58E2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F05E72">
        <w:rPr>
          <w:sz w:val="28"/>
          <w:szCs w:val="28"/>
        </w:rPr>
        <w:t xml:space="preserve">Положение о составе затрат по производству и реализации продукции (работ, услуг), включаемых в себестоимость продукции (работ, услуг), и о порядке формирования финансовых результатов, учитываемых при налогообложении прибыли (утверждено Постановлением Правительства РФ от 05.08.92 № 552) (с изм. и доп.) </w:t>
      </w:r>
    </w:p>
    <w:p w:rsidR="007D58E2" w:rsidRPr="00F05E72" w:rsidRDefault="007D58E2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F05E72">
        <w:rPr>
          <w:sz w:val="28"/>
          <w:szCs w:val="28"/>
        </w:rPr>
        <w:t>Попов Н.А. Экономика отраслей АПК.М.: ИКФ «ЭКМОС», 2002. – 368 с.</w:t>
      </w:r>
    </w:p>
    <w:p w:rsidR="00CD3D4E" w:rsidRPr="00F05E72" w:rsidRDefault="007D58E2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F05E72">
        <w:rPr>
          <w:sz w:val="28"/>
          <w:szCs w:val="28"/>
        </w:rPr>
        <w:t>Попов Н.А. Экономика сельского хозяйства. Учебник. - ИКФ «ЭКМОС», 1999. – 352 с.</w:t>
      </w:r>
    </w:p>
    <w:p w:rsidR="00CD3D4E" w:rsidRPr="00F05E72" w:rsidRDefault="00572A20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D58E2">
        <w:rPr>
          <w:sz w:val="28"/>
          <w:szCs w:val="28"/>
        </w:rPr>
        <w:t xml:space="preserve">. </w:t>
      </w:r>
      <w:r w:rsidR="00CD3D4E" w:rsidRPr="00F05E72">
        <w:rPr>
          <w:sz w:val="28"/>
          <w:szCs w:val="28"/>
        </w:rPr>
        <w:t>Савицкая Г. В. Анализ хозяйст</w:t>
      </w:r>
      <w:r w:rsidR="004F05C0" w:rsidRPr="00F05E72">
        <w:rPr>
          <w:sz w:val="28"/>
          <w:szCs w:val="28"/>
        </w:rPr>
        <w:t>венной деятельности предприятия. М.: Инфра-М, 2002. – 298 с.</w:t>
      </w:r>
    </w:p>
    <w:p w:rsidR="007D58E2" w:rsidRPr="00F05E72" w:rsidRDefault="00572A20" w:rsidP="00A32004">
      <w:p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D58E2">
        <w:rPr>
          <w:sz w:val="28"/>
          <w:szCs w:val="28"/>
        </w:rPr>
        <w:t xml:space="preserve">. </w:t>
      </w:r>
      <w:r w:rsidR="007D58E2" w:rsidRPr="00F05E72">
        <w:rPr>
          <w:sz w:val="28"/>
          <w:szCs w:val="28"/>
        </w:rPr>
        <w:t>Степнов А.И. Чешская делегация в России. // Труд. 2007. № 241.</w:t>
      </w:r>
    </w:p>
    <w:p w:rsidR="007D58E2" w:rsidRPr="00F05E72" w:rsidRDefault="00572A20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7D58E2" w:rsidRPr="00F05E72">
        <w:rPr>
          <w:sz w:val="28"/>
          <w:szCs w:val="28"/>
        </w:rPr>
        <w:t>Тихомиров В.Г. Технология пивоваренного и безалкогольного производства. Ростов н/Д.: Феникс, 2004. – 195 с.</w:t>
      </w:r>
    </w:p>
    <w:p w:rsidR="007D58E2" w:rsidRPr="00F05E72" w:rsidRDefault="00572A20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D58E2">
        <w:rPr>
          <w:sz w:val="28"/>
          <w:szCs w:val="28"/>
        </w:rPr>
        <w:t xml:space="preserve">. </w:t>
      </w:r>
      <w:r w:rsidR="007D58E2" w:rsidRPr="00F05E72">
        <w:rPr>
          <w:sz w:val="28"/>
          <w:szCs w:val="28"/>
        </w:rPr>
        <w:t>Фараджева И.К., Федоров Г.Н. Бродильное производство. М.: Инфра-М, 2002. – 259 с.</w:t>
      </w:r>
    </w:p>
    <w:p w:rsidR="00CD3D4E" w:rsidRPr="00F05E72" w:rsidRDefault="007D58E2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2A2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05E72">
        <w:rPr>
          <w:sz w:val="28"/>
          <w:szCs w:val="28"/>
        </w:rPr>
        <w:t>Хоружий Л.И. Роль и значение калькуляции себестоимости продукции в аграрной сфере в условиях рынка. // Экономика сельскохозяйственных и перерабатывающих предприятий. 2006, № 9. – С.23-31.</w:t>
      </w:r>
    </w:p>
    <w:p w:rsidR="00171CD6" w:rsidRPr="00F05E72" w:rsidRDefault="007D58E2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2</w:t>
      </w:r>
      <w:r w:rsidR="00572A20">
        <w:rPr>
          <w:caps/>
          <w:sz w:val="28"/>
          <w:szCs w:val="28"/>
        </w:rPr>
        <w:t>4</w:t>
      </w:r>
      <w:r>
        <w:rPr>
          <w:caps/>
          <w:sz w:val="28"/>
          <w:szCs w:val="28"/>
        </w:rPr>
        <w:t xml:space="preserve">. </w:t>
      </w:r>
      <w:r w:rsidR="00CD3D4E" w:rsidRPr="00F05E72">
        <w:rPr>
          <w:caps/>
          <w:sz w:val="28"/>
          <w:szCs w:val="28"/>
        </w:rPr>
        <w:t>х</w:t>
      </w:r>
      <w:r w:rsidR="00CD3D4E" w:rsidRPr="00F05E72">
        <w:rPr>
          <w:sz w:val="28"/>
          <w:szCs w:val="28"/>
        </w:rPr>
        <w:t xml:space="preserve">убаев Т.А., Дзагоев В.А. </w:t>
      </w:r>
      <w:r w:rsidR="00572A20" w:rsidRPr="00F05E72">
        <w:rPr>
          <w:sz w:val="28"/>
          <w:szCs w:val="28"/>
        </w:rPr>
        <w:t>Взаимосвязь</w:t>
      </w:r>
      <w:r w:rsidR="00CD3D4E" w:rsidRPr="00F05E72">
        <w:rPr>
          <w:sz w:val="28"/>
          <w:szCs w:val="28"/>
        </w:rPr>
        <w:t xml:space="preserve"> издержек и цены. // </w:t>
      </w:r>
      <w:r w:rsidR="00EA0AA4" w:rsidRPr="00F05E72">
        <w:rPr>
          <w:sz w:val="28"/>
          <w:szCs w:val="28"/>
        </w:rPr>
        <w:t>Аграрная Россия. 2007, № 4. – С.28-29.</w:t>
      </w:r>
    </w:p>
    <w:p w:rsidR="001B39CD" w:rsidRPr="00716E6E" w:rsidRDefault="001B39CD" w:rsidP="00A32004">
      <w:pPr>
        <w:pStyle w:val="aa"/>
        <w:spacing w:line="360" w:lineRule="auto"/>
        <w:ind w:firstLine="360"/>
        <w:jc w:val="both"/>
        <w:rPr>
          <w:b w:val="0"/>
        </w:rPr>
      </w:pPr>
      <w:r w:rsidRPr="00716E6E">
        <w:rPr>
          <w:b w:val="0"/>
          <w:bCs/>
          <w:iCs/>
        </w:rPr>
        <w:t>25. Шарафутдинова Л.А., Коваленко С.С., Дикова Е.С.</w:t>
      </w:r>
      <w:r w:rsidRPr="00716E6E">
        <w:rPr>
          <w:b w:val="0"/>
        </w:rPr>
        <w:t xml:space="preserve"> Развитие отечественной сырьевой базы для производства пива.// Вопросы экономики. 2008, № 4.– С.5-7.</w:t>
      </w:r>
    </w:p>
    <w:p w:rsidR="00882F77" w:rsidRPr="00F05E72" w:rsidRDefault="00572A20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9C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D58E2">
        <w:rPr>
          <w:sz w:val="28"/>
          <w:szCs w:val="28"/>
        </w:rPr>
        <w:t xml:space="preserve"> </w:t>
      </w:r>
      <w:r w:rsidR="004F05C0" w:rsidRPr="00F05E72">
        <w:rPr>
          <w:sz w:val="28"/>
          <w:szCs w:val="28"/>
        </w:rPr>
        <w:t xml:space="preserve">Экономика отраслей АПК. </w:t>
      </w:r>
      <w:r w:rsidR="007D58E2" w:rsidRPr="00F05E72">
        <w:rPr>
          <w:sz w:val="28"/>
          <w:szCs w:val="28"/>
        </w:rPr>
        <w:t>Учебник для студентов высших учебных заведений</w:t>
      </w:r>
      <w:r w:rsidR="007D58E2">
        <w:rPr>
          <w:sz w:val="28"/>
          <w:szCs w:val="28"/>
        </w:rPr>
        <w:t xml:space="preserve"> /</w:t>
      </w:r>
      <w:r w:rsidR="007D58E2" w:rsidRPr="00F05E72">
        <w:rPr>
          <w:sz w:val="28"/>
          <w:szCs w:val="28"/>
        </w:rPr>
        <w:t xml:space="preserve"> Под ред. И.А. Минакова</w:t>
      </w:r>
      <w:r w:rsidR="007D58E2">
        <w:rPr>
          <w:sz w:val="28"/>
          <w:szCs w:val="28"/>
        </w:rPr>
        <w:t xml:space="preserve">. – </w:t>
      </w:r>
      <w:r w:rsidR="004F05C0" w:rsidRPr="00F05E72">
        <w:rPr>
          <w:sz w:val="28"/>
          <w:szCs w:val="28"/>
        </w:rPr>
        <w:t>М.: Экономика, 2005. – 325 с.</w:t>
      </w:r>
    </w:p>
    <w:p w:rsidR="00171CD6" w:rsidRPr="00F05E72" w:rsidRDefault="00572A20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9CD">
        <w:rPr>
          <w:sz w:val="28"/>
          <w:szCs w:val="28"/>
        </w:rPr>
        <w:t>7</w:t>
      </w:r>
      <w:r w:rsidR="007D58E2">
        <w:rPr>
          <w:sz w:val="28"/>
          <w:szCs w:val="28"/>
        </w:rPr>
        <w:t xml:space="preserve">. </w:t>
      </w:r>
      <w:r w:rsidR="00171CD6" w:rsidRPr="00F05E72">
        <w:rPr>
          <w:sz w:val="28"/>
          <w:szCs w:val="28"/>
        </w:rPr>
        <w:t>Экономика сельского хозяйства: Учебник для студентов высших учебных заведений / Н.Я. Коваленко, Ю.И. Агирбов, Н.А. Серов и др. – М.: ЮРКНИГА, 2004. – 384 с.</w:t>
      </w:r>
    </w:p>
    <w:p w:rsidR="001D4D2C" w:rsidRPr="00F05E72" w:rsidRDefault="00572A20" w:rsidP="00A3200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9CD">
        <w:rPr>
          <w:sz w:val="28"/>
          <w:szCs w:val="28"/>
        </w:rPr>
        <w:t>8</w:t>
      </w:r>
      <w:r w:rsidR="007D58E2">
        <w:rPr>
          <w:sz w:val="28"/>
          <w:szCs w:val="28"/>
        </w:rPr>
        <w:t xml:space="preserve">. </w:t>
      </w:r>
      <w:r w:rsidR="00882F77" w:rsidRPr="00F05E72">
        <w:rPr>
          <w:sz w:val="28"/>
          <w:szCs w:val="28"/>
        </w:rPr>
        <w:t>Экономика сельского хозяйства / И.А. Минаков, Л.А. Сабетова, Н.И. Куликов и др.; Под ред. И.А. Минакова. – М.: Колос, 2000.</w:t>
      </w:r>
    </w:p>
    <w:p w:rsidR="00F05E72" w:rsidRDefault="00572A20" w:rsidP="00A32004">
      <w:p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9CD">
        <w:rPr>
          <w:sz w:val="28"/>
          <w:szCs w:val="28"/>
        </w:rPr>
        <w:t>9</w:t>
      </w:r>
      <w:r w:rsidR="007D58E2">
        <w:rPr>
          <w:sz w:val="28"/>
          <w:szCs w:val="28"/>
        </w:rPr>
        <w:t xml:space="preserve">. </w:t>
      </w:r>
      <w:r w:rsidR="001D4D2C" w:rsidRPr="00F05E72">
        <w:rPr>
          <w:sz w:val="28"/>
          <w:szCs w:val="28"/>
        </w:rPr>
        <w:t xml:space="preserve">Эффективный экономический рост: теория и практика: Учебное пособие для студентов экономических вузов / Под ред. Т.В. Чечелевой. – М.: </w:t>
      </w:r>
      <w:r w:rsidR="00F05E72" w:rsidRPr="00F05E72">
        <w:rPr>
          <w:sz w:val="28"/>
          <w:szCs w:val="28"/>
        </w:rPr>
        <w:t>Издательство «Экзамен», 2003. – 320с.</w:t>
      </w:r>
    </w:p>
    <w:p w:rsidR="00F05E72" w:rsidRPr="00572A20" w:rsidRDefault="001B39CD" w:rsidP="00A32004">
      <w:p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72A20">
        <w:rPr>
          <w:sz w:val="28"/>
          <w:szCs w:val="28"/>
        </w:rPr>
        <w:t xml:space="preserve">. </w:t>
      </w:r>
      <w:r w:rsidR="00F05E72" w:rsidRPr="00F05E72">
        <w:rPr>
          <w:bCs/>
          <w:sz w:val="28"/>
          <w:szCs w:val="28"/>
        </w:rPr>
        <w:t>http://www.arkada.biz</w:t>
      </w:r>
      <w:r w:rsidR="00E20935">
        <w:rPr>
          <w:bCs/>
          <w:sz w:val="28"/>
          <w:szCs w:val="28"/>
        </w:rPr>
        <w:t>.</w:t>
      </w:r>
    </w:p>
    <w:p w:rsidR="003D19B5" w:rsidRPr="00F05E72" w:rsidRDefault="003D19B5" w:rsidP="00572A20">
      <w:pPr>
        <w:spacing w:line="360" w:lineRule="auto"/>
        <w:ind w:firstLine="360"/>
        <w:jc w:val="both"/>
        <w:rPr>
          <w:sz w:val="28"/>
          <w:szCs w:val="28"/>
        </w:rPr>
      </w:pPr>
    </w:p>
    <w:p w:rsidR="00CD3D4E" w:rsidRPr="00F05E72" w:rsidRDefault="00CD3D4E" w:rsidP="00F05E72">
      <w:pPr>
        <w:spacing w:line="360" w:lineRule="auto"/>
        <w:jc w:val="center"/>
        <w:rPr>
          <w:caps/>
          <w:sz w:val="28"/>
          <w:szCs w:val="28"/>
        </w:rPr>
      </w:pPr>
    </w:p>
    <w:p w:rsidR="00CD3D4E" w:rsidRDefault="00CD3D4E" w:rsidP="00CD3D4E">
      <w:pPr>
        <w:spacing w:line="360" w:lineRule="auto"/>
        <w:jc w:val="center"/>
        <w:rPr>
          <w:caps/>
          <w:sz w:val="28"/>
          <w:szCs w:val="28"/>
        </w:rPr>
      </w:pPr>
    </w:p>
    <w:p w:rsidR="00CD3D4E" w:rsidRDefault="00CD3D4E" w:rsidP="00CD3D4E">
      <w:pPr>
        <w:spacing w:line="360" w:lineRule="auto"/>
        <w:jc w:val="center"/>
        <w:rPr>
          <w:caps/>
          <w:sz w:val="28"/>
          <w:szCs w:val="28"/>
        </w:rPr>
      </w:pPr>
    </w:p>
    <w:p w:rsidR="00E052EA" w:rsidRPr="00FE45AC" w:rsidRDefault="00E052EA" w:rsidP="006C4535">
      <w:pPr>
        <w:spacing w:line="360" w:lineRule="auto"/>
        <w:jc w:val="both"/>
      </w:pPr>
      <w:bookmarkStart w:id="22" w:name="_GoBack"/>
      <w:bookmarkEnd w:id="22"/>
    </w:p>
    <w:sectPr w:rsidR="00E052EA" w:rsidRPr="00FE45AC" w:rsidSect="006C4535">
      <w:headerReference w:type="even" r:id="rId23"/>
      <w:headerReference w:type="default" r:id="rId24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196" w:rsidRDefault="00165196">
      <w:r>
        <w:separator/>
      </w:r>
    </w:p>
  </w:endnote>
  <w:endnote w:type="continuationSeparator" w:id="0">
    <w:p w:rsidR="00165196" w:rsidRDefault="0016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196" w:rsidRDefault="00165196">
      <w:r>
        <w:separator/>
      </w:r>
    </w:p>
  </w:footnote>
  <w:footnote w:type="continuationSeparator" w:id="0">
    <w:p w:rsidR="00165196" w:rsidRDefault="00165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9CD" w:rsidRDefault="001B39CD" w:rsidP="006C453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39CD" w:rsidRDefault="001B39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9CD" w:rsidRDefault="001B39CD" w:rsidP="006C453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5196">
      <w:rPr>
        <w:rStyle w:val="a6"/>
        <w:noProof/>
      </w:rPr>
      <w:t>2</w:t>
    </w:r>
    <w:r>
      <w:rPr>
        <w:rStyle w:val="a6"/>
      </w:rPr>
      <w:fldChar w:fldCharType="end"/>
    </w:r>
  </w:p>
  <w:p w:rsidR="001B39CD" w:rsidRDefault="001B39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167096"/>
    <w:multiLevelType w:val="multilevel"/>
    <w:tmpl w:val="0FEA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E05C2"/>
    <w:multiLevelType w:val="multilevel"/>
    <w:tmpl w:val="1374CB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CC442C4"/>
    <w:multiLevelType w:val="multilevel"/>
    <w:tmpl w:val="24E2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D6D65"/>
    <w:multiLevelType w:val="multilevel"/>
    <w:tmpl w:val="0C50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21E38"/>
    <w:multiLevelType w:val="multilevel"/>
    <w:tmpl w:val="0166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D696B"/>
    <w:multiLevelType w:val="multilevel"/>
    <w:tmpl w:val="DEEA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1474D"/>
    <w:multiLevelType w:val="multilevel"/>
    <w:tmpl w:val="4A0889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D787399"/>
    <w:multiLevelType w:val="hybridMultilevel"/>
    <w:tmpl w:val="D3D650F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3334A89"/>
    <w:multiLevelType w:val="multilevel"/>
    <w:tmpl w:val="58B8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432FD"/>
    <w:multiLevelType w:val="multilevel"/>
    <w:tmpl w:val="B174669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52"/>
        </w:tabs>
        <w:ind w:left="85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0">
    <w:nsid w:val="5CAA3ADC"/>
    <w:multiLevelType w:val="multilevel"/>
    <w:tmpl w:val="987E85E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894"/>
    <w:rsid w:val="00003C88"/>
    <w:rsid w:val="000448B6"/>
    <w:rsid w:val="000462D4"/>
    <w:rsid w:val="00060460"/>
    <w:rsid w:val="000876E8"/>
    <w:rsid w:val="000960BD"/>
    <w:rsid w:val="000A0E76"/>
    <w:rsid w:val="000A34EC"/>
    <w:rsid w:val="000B60CA"/>
    <w:rsid w:val="000C2764"/>
    <w:rsid w:val="000D1D23"/>
    <w:rsid w:val="000E00E7"/>
    <w:rsid w:val="00100113"/>
    <w:rsid w:val="00102C74"/>
    <w:rsid w:val="00121CBE"/>
    <w:rsid w:val="00137C6E"/>
    <w:rsid w:val="001455F7"/>
    <w:rsid w:val="00146359"/>
    <w:rsid w:val="00147BA3"/>
    <w:rsid w:val="001531AE"/>
    <w:rsid w:val="00165196"/>
    <w:rsid w:val="00171CD6"/>
    <w:rsid w:val="001747DF"/>
    <w:rsid w:val="00176714"/>
    <w:rsid w:val="001A2592"/>
    <w:rsid w:val="001A6B7D"/>
    <w:rsid w:val="001B39CD"/>
    <w:rsid w:val="001D0D9D"/>
    <w:rsid w:val="001D48A8"/>
    <w:rsid w:val="001D4D2C"/>
    <w:rsid w:val="001E7E72"/>
    <w:rsid w:val="001F006F"/>
    <w:rsid w:val="00205391"/>
    <w:rsid w:val="002203D3"/>
    <w:rsid w:val="00224D80"/>
    <w:rsid w:val="00225876"/>
    <w:rsid w:val="0023057B"/>
    <w:rsid w:val="0024161C"/>
    <w:rsid w:val="00243477"/>
    <w:rsid w:val="00280E7E"/>
    <w:rsid w:val="002B623E"/>
    <w:rsid w:val="002D252B"/>
    <w:rsid w:val="002E626B"/>
    <w:rsid w:val="003142A4"/>
    <w:rsid w:val="00314C49"/>
    <w:rsid w:val="0031533B"/>
    <w:rsid w:val="00334F23"/>
    <w:rsid w:val="00352F36"/>
    <w:rsid w:val="0035657D"/>
    <w:rsid w:val="003600D4"/>
    <w:rsid w:val="00363F44"/>
    <w:rsid w:val="00365616"/>
    <w:rsid w:val="00366A52"/>
    <w:rsid w:val="00392A10"/>
    <w:rsid w:val="003A3815"/>
    <w:rsid w:val="003A5D78"/>
    <w:rsid w:val="003B59CA"/>
    <w:rsid w:val="003D19B5"/>
    <w:rsid w:val="003D7C67"/>
    <w:rsid w:val="003E571A"/>
    <w:rsid w:val="003F24E0"/>
    <w:rsid w:val="004171CF"/>
    <w:rsid w:val="00421242"/>
    <w:rsid w:val="00425B5B"/>
    <w:rsid w:val="00466E08"/>
    <w:rsid w:val="004677BC"/>
    <w:rsid w:val="00482ED3"/>
    <w:rsid w:val="00483386"/>
    <w:rsid w:val="004B13BB"/>
    <w:rsid w:val="004B175F"/>
    <w:rsid w:val="004F05C0"/>
    <w:rsid w:val="004F33D5"/>
    <w:rsid w:val="00507F44"/>
    <w:rsid w:val="00525616"/>
    <w:rsid w:val="00540072"/>
    <w:rsid w:val="005606DD"/>
    <w:rsid w:val="00562CD2"/>
    <w:rsid w:val="00572A20"/>
    <w:rsid w:val="0058478C"/>
    <w:rsid w:val="005A0B82"/>
    <w:rsid w:val="005A2DA3"/>
    <w:rsid w:val="005E6827"/>
    <w:rsid w:val="005F2348"/>
    <w:rsid w:val="005F3C31"/>
    <w:rsid w:val="006133ED"/>
    <w:rsid w:val="00650E67"/>
    <w:rsid w:val="00665085"/>
    <w:rsid w:val="00694F54"/>
    <w:rsid w:val="006952E3"/>
    <w:rsid w:val="00695BDA"/>
    <w:rsid w:val="00696826"/>
    <w:rsid w:val="006A0C53"/>
    <w:rsid w:val="006A6923"/>
    <w:rsid w:val="006C4535"/>
    <w:rsid w:val="006C793A"/>
    <w:rsid w:val="006D0FFA"/>
    <w:rsid w:val="006E58C2"/>
    <w:rsid w:val="0070402D"/>
    <w:rsid w:val="007075AE"/>
    <w:rsid w:val="00716E6E"/>
    <w:rsid w:val="007252DB"/>
    <w:rsid w:val="007354FC"/>
    <w:rsid w:val="0073608A"/>
    <w:rsid w:val="00755AF2"/>
    <w:rsid w:val="00762BFB"/>
    <w:rsid w:val="00773C1A"/>
    <w:rsid w:val="00773F54"/>
    <w:rsid w:val="007822E6"/>
    <w:rsid w:val="00785DE3"/>
    <w:rsid w:val="00786CD0"/>
    <w:rsid w:val="007A6F03"/>
    <w:rsid w:val="007C104F"/>
    <w:rsid w:val="007C2158"/>
    <w:rsid w:val="007D58E2"/>
    <w:rsid w:val="007E7671"/>
    <w:rsid w:val="007F7CC5"/>
    <w:rsid w:val="008050D3"/>
    <w:rsid w:val="00821193"/>
    <w:rsid w:val="00821D3C"/>
    <w:rsid w:val="00826378"/>
    <w:rsid w:val="008343EC"/>
    <w:rsid w:val="00851619"/>
    <w:rsid w:val="00874448"/>
    <w:rsid w:val="00881504"/>
    <w:rsid w:val="00882F77"/>
    <w:rsid w:val="00887931"/>
    <w:rsid w:val="008A0DCC"/>
    <w:rsid w:val="008B0210"/>
    <w:rsid w:val="008B376E"/>
    <w:rsid w:val="008B6BB0"/>
    <w:rsid w:val="008C0A56"/>
    <w:rsid w:val="008C3F11"/>
    <w:rsid w:val="008F0761"/>
    <w:rsid w:val="008F74CF"/>
    <w:rsid w:val="009131C3"/>
    <w:rsid w:val="009400C7"/>
    <w:rsid w:val="009458EC"/>
    <w:rsid w:val="00950352"/>
    <w:rsid w:val="00955CDF"/>
    <w:rsid w:val="00970537"/>
    <w:rsid w:val="009763AD"/>
    <w:rsid w:val="009834A6"/>
    <w:rsid w:val="00986B7F"/>
    <w:rsid w:val="009935CE"/>
    <w:rsid w:val="00995DE4"/>
    <w:rsid w:val="009B35A6"/>
    <w:rsid w:val="009C0896"/>
    <w:rsid w:val="009D3894"/>
    <w:rsid w:val="009D614C"/>
    <w:rsid w:val="009E50B4"/>
    <w:rsid w:val="009F0C03"/>
    <w:rsid w:val="00A06ECF"/>
    <w:rsid w:val="00A16878"/>
    <w:rsid w:val="00A16DA5"/>
    <w:rsid w:val="00A215C3"/>
    <w:rsid w:val="00A23499"/>
    <w:rsid w:val="00A32004"/>
    <w:rsid w:val="00A352BE"/>
    <w:rsid w:val="00A5628D"/>
    <w:rsid w:val="00A70E6B"/>
    <w:rsid w:val="00A77370"/>
    <w:rsid w:val="00A97108"/>
    <w:rsid w:val="00AA2C8C"/>
    <w:rsid w:val="00AA3ED3"/>
    <w:rsid w:val="00AA56FD"/>
    <w:rsid w:val="00AA704E"/>
    <w:rsid w:val="00AB02E2"/>
    <w:rsid w:val="00AB428D"/>
    <w:rsid w:val="00AD14AE"/>
    <w:rsid w:val="00AD6964"/>
    <w:rsid w:val="00AE2627"/>
    <w:rsid w:val="00AF0333"/>
    <w:rsid w:val="00B166AD"/>
    <w:rsid w:val="00B35584"/>
    <w:rsid w:val="00B60AAA"/>
    <w:rsid w:val="00B63DFC"/>
    <w:rsid w:val="00B645CD"/>
    <w:rsid w:val="00B741A7"/>
    <w:rsid w:val="00B85EDF"/>
    <w:rsid w:val="00B92C91"/>
    <w:rsid w:val="00B9753C"/>
    <w:rsid w:val="00BB1620"/>
    <w:rsid w:val="00BB2E7B"/>
    <w:rsid w:val="00BB4ED0"/>
    <w:rsid w:val="00BD3603"/>
    <w:rsid w:val="00BD46D6"/>
    <w:rsid w:val="00BE44F6"/>
    <w:rsid w:val="00C15DB2"/>
    <w:rsid w:val="00C1601C"/>
    <w:rsid w:val="00C17656"/>
    <w:rsid w:val="00C20CE5"/>
    <w:rsid w:val="00C25038"/>
    <w:rsid w:val="00C2544A"/>
    <w:rsid w:val="00C3777E"/>
    <w:rsid w:val="00C40E95"/>
    <w:rsid w:val="00C47A36"/>
    <w:rsid w:val="00C513C8"/>
    <w:rsid w:val="00C516B5"/>
    <w:rsid w:val="00C51CC9"/>
    <w:rsid w:val="00C80519"/>
    <w:rsid w:val="00C859D3"/>
    <w:rsid w:val="00CB4112"/>
    <w:rsid w:val="00CB7803"/>
    <w:rsid w:val="00CC42F2"/>
    <w:rsid w:val="00CC4F83"/>
    <w:rsid w:val="00CD0605"/>
    <w:rsid w:val="00CD06A3"/>
    <w:rsid w:val="00CD3D4E"/>
    <w:rsid w:val="00CD5D86"/>
    <w:rsid w:val="00D0460E"/>
    <w:rsid w:val="00D076B1"/>
    <w:rsid w:val="00D152FC"/>
    <w:rsid w:val="00D31C0B"/>
    <w:rsid w:val="00D45C3F"/>
    <w:rsid w:val="00D842D8"/>
    <w:rsid w:val="00D97A6B"/>
    <w:rsid w:val="00DC6999"/>
    <w:rsid w:val="00DD00CB"/>
    <w:rsid w:val="00DD5F35"/>
    <w:rsid w:val="00DD7510"/>
    <w:rsid w:val="00DE0C3C"/>
    <w:rsid w:val="00DE2AFA"/>
    <w:rsid w:val="00DF71DE"/>
    <w:rsid w:val="00E02449"/>
    <w:rsid w:val="00E050AD"/>
    <w:rsid w:val="00E052EA"/>
    <w:rsid w:val="00E1638D"/>
    <w:rsid w:val="00E20935"/>
    <w:rsid w:val="00E33690"/>
    <w:rsid w:val="00E500CB"/>
    <w:rsid w:val="00E61035"/>
    <w:rsid w:val="00E77CD6"/>
    <w:rsid w:val="00E82E2E"/>
    <w:rsid w:val="00E83245"/>
    <w:rsid w:val="00E87ACA"/>
    <w:rsid w:val="00E91BB0"/>
    <w:rsid w:val="00E931D2"/>
    <w:rsid w:val="00E94E28"/>
    <w:rsid w:val="00E96268"/>
    <w:rsid w:val="00EA0AA4"/>
    <w:rsid w:val="00EA6D02"/>
    <w:rsid w:val="00EE42D9"/>
    <w:rsid w:val="00EF460F"/>
    <w:rsid w:val="00EF5009"/>
    <w:rsid w:val="00F04E88"/>
    <w:rsid w:val="00F05E72"/>
    <w:rsid w:val="00F27089"/>
    <w:rsid w:val="00F55ED2"/>
    <w:rsid w:val="00F63F3D"/>
    <w:rsid w:val="00F6748C"/>
    <w:rsid w:val="00F966B8"/>
    <w:rsid w:val="00FA5C8A"/>
    <w:rsid w:val="00FB61E4"/>
    <w:rsid w:val="00FC4A8D"/>
    <w:rsid w:val="00FC5043"/>
    <w:rsid w:val="00FD5387"/>
    <w:rsid w:val="00FE45AC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2340268B-BC69-4594-A73A-01438D55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05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77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A0E76"/>
    <w:pPr>
      <w:spacing w:before="100" w:beforeAutospacing="1" w:after="100" w:afterAutospacing="1"/>
      <w:outlineLvl w:val="2"/>
    </w:pPr>
    <w:rPr>
      <w:rFonts w:ascii="Arial" w:hAnsi="Arial" w:cs="Arial"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44A"/>
    <w:pPr>
      <w:spacing w:before="100" w:beforeAutospacing="1" w:after="100" w:afterAutospacing="1"/>
    </w:pPr>
  </w:style>
  <w:style w:type="paragraph" w:styleId="a4">
    <w:name w:val="Body Text Indent"/>
    <w:basedOn w:val="a"/>
    <w:rsid w:val="00003C88"/>
    <w:pPr>
      <w:ind w:firstLine="708"/>
      <w:jc w:val="both"/>
    </w:pPr>
    <w:rPr>
      <w:sz w:val="28"/>
      <w:szCs w:val="28"/>
    </w:rPr>
  </w:style>
  <w:style w:type="paragraph" w:customStyle="1" w:styleId="10">
    <w:name w:val="Обычный1"/>
    <w:basedOn w:val="a"/>
    <w:rsid w:val="00003C88"/>
    <w:pPr>
      <w:spacing w:before="100" w:beforeAutospacing="1" w:after="100" w:afterAutospacing="1"/>
    </w:pPr>
  </w:style>
  <w:style w:type="paragraph" w:styleId="a5">
    <w:name w:val="header"/>
    <w:basedOn w:val="a"/>
    <w:rsid w:val="00AA70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A704E"/>
  </w:style>
  <w:style w:type="paragraph" w:styleId="a7">
    <w:name w:val="Body Text"/>
    <w:basedOn w:val="a"/>
    <w:rsid w:val="007F7CC5"/>
    <w:pPr>
      <w:spacing w:after="120"/>
    </w:pPr>
  </w:style>
  <w:style w:type="character" w:styleId="a8">
    <w:name w:val="Hyperlink"/>
    <w:basedOn w:val="a0"/>
    <w:rsid w:val="00AF0333"/>
    <w:rPr>
      <w:strike w:val="0"/>
      <w:dstrike w:val="0"/>
      <w:color w:val="333333"/>
      <w:u w:val="none"/>
      <w:effect w:val="none"/>
    </w:rPr>
  </w:style>
  <w:style w:type="paragraph" w:customStyle="1" w:styleId="fr2">
    <w:name w:val="fr2"/>
    <w:basedOn w:val="a"/>
    <w:rsid w:val="000A0E76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FC5043"/>
    <w:pPr>
      <w:spacing w:before="100" w:beforeAutospacing="1" w:after="100" w:afterAutospacing="1"/>
    </w:pPr>
    <w:rPr>
      <w:color w:val="000000"/>
    </w:rPr>
  </w:style>
  <w:style w:type="paragraph" w:styleId="a9">
    <w:name w:val="footer"/>
    <w:basedOn w:val="a"/>
    <w:rsid w:val="004677BC"/>
    <w:pPr>
      <w:tabs>
        <w:tab w:val="center" w:pos="4677"/>
        <w:tab w:val="right" w:pos="9355"/>
      </w:tabs>
    </w:pPr>
  </w:style>
  <w:style w:type="paragraph" w:customStyle="1" w:styleId="11">
    <w:name w:val="1"/>
    <w:basedOn w:val="a"/>
    <w:rsid w:val="00821193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0,95 см,уплотненный на  0,1 пт,..."/>
    <w:basedOn w:val="a"/>
    <w:rsid w:val="001B39CD"/>
    <w:pPr>
      <w:jc w:val="center"/>
    </w:pPr>
    <w:rPr>
      <w:b/>
      <w:sz w:val="28"/>
      <w:szCs w:val="28"/>
    </w:rPr>
  </w:style>
  <w:style w:type="paragraph" w:styleId="aa">
    <w:name w:val="Title"/>
    <w:basedOn w:val="a"/>
    <w:qFormat/>
    <w:rsid w:val="001B39CD"/>
    <w:pPr>
      <w:ind w:firstLine="708"/>
      <w:jc w:val="center"/>
    </w:pPr>
    <w:rPr>
      <w:b/>
      <w:sz w:val="28"/>
      <w:szCs w:val="28"/>
    </w:rPr>
  </w:style>
  <w:style w:type="paragraph" w:styleId="ab">
    <w:name w:val="Balloon Text"/>
    <w:basedOn w:val="a"/>
    <w:semiHidden/>
    <w:rsid w:val="00716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01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12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con_dict/6078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_____Microsoft_Excel_97-20035.xls"/><Relationship Id="rId7" Type="http://schemas.openxmlformats.org/officeDocument/2006/relationships/hyperlink" Target="http://dic.academic.ru/dic.nsf/econ_dict/6078" TargetMode="External"/><Relationship Id="rId12" Type="http://schemas.openxmlformats.org/officeDocument/2006/relationships/oleObject" Target="embeddings/_____Microsoft_Excel_97-20031.xls"/><Relationship Id="rId17" Type="http://schemas.openxmlformats.org/officeDocument/2006/relationships/oleObject" Target="embeddings/_____Microsoft_Excel_97-20033.xls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_____Microsoft_Excel_97-20032.xls"/><Relationship Id="rId23" Type="http://schemas.openxmlformats.org/officeDocument/2006/relationships/header" Target="header1.xml"/><Relationship Id="rId10" Type="http://schemas.openxmlformats.org/officeDocument/2006/relationships/hyperlink" Target="http://dic.academic.ru/dic.nsf/econ_dict/6370" TargetMode="External"/><Relationship Id="rId19" Type="http://schemas.openxmlformats.org/officeDocument/2006/relationships/oleObject" Target="embeddings/_____Microsoft_Excel_97-20034.xls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econ_dict/6382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://www.ts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9890</Words>
  <Characters>56377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66135</CharactersWithSpaces>
  <SharedDoc>false</SharedDoc>
  <HLinks>
    <vt:vector size="30" baseType="variant">
      <vt:variant>
        <vt:i4>1179658</vt:i4>
      </vt:variant>
      <vt:variant>
        <vt:i4>27</vt:i4>
      </vt:variant>
      <vt:variant>
        <vt:i4>0</vt:i4>
      </vt:variant>
      <vt:variant>
        <vt:i4>5</vt:i4>
      </vt:variant>
      <vt:variant>
        <vt:lpwstr>http://www.tsure.ru/</vt:lpwstr>
      </vt:variant>
      <vt:variant>
        <vt:lpwstr/>
      </vt:variant>
      <vt:variant>
        <vt:i4>3997719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http://dic.academic.ru/dic.nsf/econ_dict/6370</vt:lpwstr>
      </vt:variant>
      <vt:variant>
        <vt:lpwstr/>
      </vt:variant>
      <vt:variant>
        <vt:i4>3276823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http://dic.academic.ru/dic.nsf/econ_dict/6382</vt:lpwstr>
      </vt:variant>
      <vt:variant>
        <vt:lpwstr/>
      </vt:variant>
      <vt:variant>
        <vt:i4>3997716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http://dic.academic.ru/dic.nsf/econ_dict/6078</vt:lpwstr>
      </vt:variant>
      <vt:variant>
        <vt:lpwstr/>
      </vt:variant>
      <vt:variant>
        <vt:i4>3997716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http://dic.academic.ru/dic.nsf/econ_dict/6078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Юля </dc:creator>
  <cp:keywords/>
  <dc:description/>
  <cp:lastModifiedBy>admin</cp:lastModifiedBy>
  <cp:revision>2</cp:revision>
  <cp:lastPrinted>2008-12-04T10:36:00Z</cp:lastPrinted>
  <dcterms:created xsi:type="dcterms:W3CDTF">2014-05-19T01:23:00Z</dcterms:created>
  <dcterms:modified xsi:type="dcterms:W3CDTF">2014-05-19T01:23:00Z</dcterms:modified>
</cp:coreProperties>
</file>