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69" w:rsidRPr="00353C87" w:rsidRDefault="00155269" w:rsidP="004B6BFF">
      <w:pPr>
        <w:spacing w:line="360" w:lineRule="auto"/>
        <w:ind w:firstLine="709"/>
        <w:jc w:val="both"/>
        <w:rPr>
          <w:b/>
          <w:color w:val="000000"/>
          <w:sz w:val="28"/>
          <w:szCs w:val="28"/>
        </w:rPr>
      </w:pPr>
      <w:r w:rsidRPr="00353C87">
        <w:rPr>
          <w:b/>
          <w:color w:val="000000"/>
          <w:sz w:val="28"/>
          <w:szCs w:val="28"/>
        </w:rPr>
        <w:t>1. Финансовый рынок, его функции</w:t>
      </w:r>
    </w:p>
    <w:p w:rsidR="00155269" w:rsidRPr="00353C87" w:rsidRDefault="00155269" w:rsidP="004B6BFF">
      <w:pPr>
        <w:spacing w:line="360" w:lineRule="auto"/>
        <w:ind w:firstLine="709"/>
        <w:jc w:val="both"/>
        <w:rPr>
          <w:color w:val="000000"/>
          <w:sz w:val="28"/>
          <w:szCs w:val="28"/>
        </w:rPr>
      </w:pPr>
    </w:p>
    <w:p w:rsidR="00A97BED" w:rsidRPr="00353C87" w:rsidRDefault="00A97BED" w:rsidP="004B6BFF">
      <w:pPr>
        <w:spacing w:line="360" w:lineRule="auto"/>
        <w:ind w:firstLine="709"/>
        <w:jc w:val="both"/>
        <w:rPr>
          <w:color w:val="000000"/>
          <w:sz w:val="28"/>
          <w:szCs w:val="28"/>
        </w:rPr>
      </w:pPr>
      <w:r w:rsidRPr="00353C87">
        <w:rPr>
          <w:color w:val="000000"/>
          <w:sz w:val="28"/>
          <w:szCs w:val="28"/>
        </w:rPr>
        <w:t>Функционирование рыночной экономики основывается на функционировании разнообразных рынков, которые можно сгруппировать в два основных класса: рынки выработанной продукции (товаров и услуг) и рынки трудовых и финансовых ресурсов.</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 xml:space="preserve">Финансовый рынок </w:t>
      </w:r>
      <w:r w:rsidR="004B6BFF" w:rsidRPr="00353C87">
        <w:rPr>
          <w:color w:val="000000"/>
          <w:sz w:val="28"/>
          <w:szCs w:val="28"/>
        </w:rPr>
        <w:t xml:space="preserve">– </w:t>
      </w:r>
      <w:r w:rsidRPr="00353C87">
        <w:rPr>
          <w:color w:val="000000"/>
          <w:sz w:val="28"/>
          <w:szCs w:val="28"/>
        </w:rPr>
        <w:t>это механизм перераспределения капитала между кредиторами и заемщиками при помощи посредников на основе спроса и предложения на капитал. На практике он представляет собой совокупность кредитных организаций (финансово-кредитных институтов), направляющих поток денежных средств от собственников к заемщикам и обратно.</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На рынке финансовых ресурсов встречаются такие рынки, в которых в процессе хозяйствования возникает потребность в средствах для расширения их деятельности, а также такие, в которых накапливаются сбережения, которое могут быть использованы для инвестиций. Именно на рынке финансовых ресурсов, или финансовом рынке, происходит перелив средства, при котором они перемещаются от тех, кто имеет их излишек, к тем, кто требует инвестиций. При этом, как правило, средство направляются от тех, кто не может их эффективно использовать, к тем, кто использует их продуктивно. Это оказывает содействие не только повышению производительности и эффективности экономики в целом, а и улучшению экономического благосостояния каждого члена общества.</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На финансовом рынке те, что имеют свободные финансовые ресурсы, передают их на разных условиях другим участникам рынка, которые опосредствованно через субъектов рынка или непосредственно используют привлеченные ресурсы для финансирования разных областей экономики, обеспечения потребностей населения и потребностей государственного бюджета.</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Финансовые ресурсы предоставляются на условиях займа или на условиях совладения, если инвестор приобретает права собственности на приобретенные за инвестированные средства материальные или нематериальные активы. Заем оформляется разными видами долговых ценных бумаг, банковского, коммерческого или государственного кредита. Платой за использование заемного капитала выступает процент, который зависит от структуры спроса и предложения на заемный капитал и может корригироваться в ту или иную сторону, обеспечивая инвестору высший или низший уровень прибыли. С одной стороны, уровень процентной ставки может быть низшей от ставки прибыли от использования привлеченных ресурсов, чтобы заемщик имел возможность погасить заем и обеспечить возрастание собственного капитала. С другой стороны, процентная ставка может обеспечить инвестору прибыль от предоставления средств в заем, а также компенсировать потери от обесценения ресурсов вследствие инфляции и рисков от осуществления конкретных инвестиций. Реальная ставка прибыли на заемный капитал отвечает средним темпам возрастания экономики с поправкой на риск осуществления конкретных инвестиций. Чем эффективнее функционирует рынок заемного капитала, тем большей мерой процентная ставка на заемный капитал отвечает риску инвестиций и эффективности конкретной области экономики и экономики в целом.</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Уровень прибыли на инвестиции в акционерный капитал определяется уровнем рентабельности конкретного производства и рыночной конъюнктурой, которая влияет на рыночную капитализацию корпорации. Уровень прибыли на акционерный капитал в значительной мере отвечает уровню эффективности конкретного производства и в случае неэффективной деятельности может обеспечить инвестору нулевую или отрицательную ставку прибыли.</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 xml:space="preserve">Инвестор </w:t>
      </w:r>
      <w:r w:rsidR="004B6BFF" w:rsidRPr="00353C87">
        <w:rPr>
          <w:color w:val="000000"/>
          <w:sz w:val="28"/>
          <w:szCs w:val="28"/>
        </w:rPr>
        <w:t xml:space="preserve">– </w:t>
      </w:r>
      <w:r w:rsidRPr="00353C87">
        <w:rPr>
          <w:color w:val="000000"/>
          <w:sz w:val="28"/>
          <w:szCs w:val="28"/>
        </w:rPr>
        <w:t>собственник акции разделяет риск инвестиций с другими акционерами предпринимательской структуры и потому прибыль на инвестиции в акции может колебаться в значительных границах. В отличие от прибыли на акционерный капитал процент на заемный капитал в целому менее связанный с текущей финансово-хозяйственной деятельностью конкретного субъекта хозяйствование и в основном определяется конъюнктурой рынка.</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 xml:space="preserve">Передача в пользование финансовых ресурсов на финансовом рынке оформляется тем ли другим финансовым инструментом. Если ресурсы передаются на условиях займа, это оформляется соответствующими инструментами займа </w:t>
      </w:r>
      <w:r w:rsidR="004B6BFF" w:rsidRPr="00353C87">
        <w:rPr>
          <w:color w:val="000000"/>
          <w:sz w:val="28"/>
          <w:szCs w:val="28"/>
        </w:rPr>
        <w:t xml:space="preserve">– </w:t>
      </w:r>
      <w:r w:rsidRPr="00353C87">
        <w:rPr>
          <w:color w:val="000000"/>
          <w:sz w:val="28"/>
          <w:szCs w:val="28"/>
        </w:rPr>
        <w:t xml:space="preserve">долговыми ценными бумагами (облигациями, векселями, сберегательными сертификатами </w:t>
      </w:r>
      <w:r w:rsidR="004B6BFF" w:rsidRPr="00353C87">
        <w:rPr>
          <w:color w:val="000000"/>
          <w:sz w:val="28"/>
          <w:szCs w:val="28"/>
        </w:rPr>
        <w:t>и т.п.</w:t>
      </w:r>
      <w:r w:rsidRPr="00353C87">
        <w:rPr>
          <w:color w:val="000000"/>
          <w:sz w:val="28"/>
          <w:szCs w:val="28"/>
        </w:rPr>
        <w:t xml:space="preserve">) или разными видами кредитных инструментов. Если инвестор вкладывает средства в акционерный капитал, такая операция оформляется инструментами собственности </w:t>
      </w:r>
      <w:r w:rsidR="004B6BFF" w:rsidRPr="00353C87">
        <w:rPr>
          <w:color w:val="000000"/>
          <w:sz w:val="28"/>
          <w:szCs w:val="28"/>
        </w:rPr>
        <w:t xml:space="preserve">– </w:t>
      </w:r>
      <w:r w:rsidRPr="00353C87">
        <w:rPr>
          <w:color w:val="000000"/>
          <w:sz w:val="28"/>
          <w:szCs w:val="28"/>
        </w:rPr>
        <w:t xml:space="preserve">акциями. Платой за предоставленные в заем ресурсы выступает процент, а при бессрочном инвестировании средств в акционерный капитал </w:t>
      </w:r>
      <w:r w:rsidR="004B6BFF" w:rsidRPr="00353C87">
        <w:rPr>
          <w:color w:val="000000"/>
          <w:sz w:val="28"/>
          <w:szCs w:val="28"/>
        </w:rPr>
        <w:t xml:space="preserve">– </w:t>
      </w:r>
      <w:r w:rsidRPr="00353C87">
        <w:rPr>
          <w:color w:val="000000"/>
          <w:sz w:val="28"/>
          <w:szCs w:val="28"/>
        </w:rPr>
        <w:t>прибыль в виде дивидендов и капитализированную прибыль, которая направляется на увеличение собственного капитала корпорации.</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Поскольку передача в пользование капитала происходит через продажу финансовых активов, которые отображают права на получение дохода на вложенный капитал, финансовый рынок можно определить как рынок, на котором выпускают, продают и покупают финансовые активы.</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Финансовый рынок представляет собой систему экономических и правовых отношений, связанных с куплей-продажей или выпуском и оборотом финансовых активов. Субъектами этих отношений выступают государство, а также те, кто желает передать в пользование свободные финансовые ресурсы, те, которые требуют инвестиций, и финансовые посредники, которые на стабильной, благоустроенной основе обеспечивают перераспределение финансовых ресурсов среди участников рынка.</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 xml:space="preserve">Лица, которые инвестируют средства в деятельность других субъектов рынка, покупая определенные финансовые активы, называют инвесторами и собственниками финансовых активов </w:t>
      </w:r>
      <w:r w:rsidR="004B6BFF" w:rsidRPr="00353C87">
        <w:rPr>
          <w:color w:val="000000"/>
          <w:sz w:val="28"/>
          <w:szCs w:val="28"/>
        </w:rPr>
        <w:t xml:space="preserve">– </w:t>
      </w:r>
      <w:r w:rsidRPr="00353C87">
        <w:rPr>
          <w:color w:val="000000"/>
          <w:sz w:val="28"/>
          <w:szCs w:val="28"/>
        </w:rPr>
        <w:t xml:space="preserve">акций, облигаций, депозитов </w:t>
      </w:r>
      <w:r w:rsidR="004B6BFF" w:rsidRPr="00353C87">
        <w:rPr>
          <w:color w:val="000000"/>
          <w:sz w:val="28"/>
          <w:szCs w:val="28"/>
        </w:rPr>
        <w:t>и т.п.</w:t>
      </w:r>
      <w:r w:rsidRPr="00353C87">
        <w:rPr>
          <w:color w:val="000000"/>
          <w:sz w:val="28"/>
          <w:szCs w:val="28"/>
        </w:rPr>
        <w:t xml:space="preserve"> Тех, кто привлекает свободные финансовые ресурсы через выпуск и продажу инвесторам финансовых активов, называют эмитентами таких активов. Каждый финансовый актив есть активом инвестора </w:t>
      </w:r>
      <w:r w:rsidR="004B6BFF" w:rsidRPr="00353C87">
        <w:rPr>
          <w:color w:val="000000"/>
          <w:sz w:val="28"/>
          <w:szCs w:val="28"/>
        </w:rPr>
        <w:t xml:space="preserve">– </w:t>
      </w:r>
      <w:r w:rsidRPr="00353C87">
        <w:rPr>
          <w:color w:val="000000"/>
          <w:sz w:val="28"/>
          <w:szCs w:val="28"/>
        </w:rPr>
        <w:t>собственника актива и обязательством того, кто эмитировал данный актив.</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Торговля финансовыми активами между участниками рынка происходит по посредничеству разнообразных финансовых институтов. Именно они обеспечивают непрерывное функционирование рынка, размещение среди инвесторов новых и оборот на рынке эмитированных прежде активов. Наличие на финансовом рынке большого количества финансовых посредников с широким спектром услуг оказывает содействие обострению конкуренции между ними, а итак, снижению цен на разные виды финансовых услуг. Чем более развитый и конкурентный финансовый рынок, тем меньшей вознаграждение финансовых посредников за предоставленные другим участникам рынка услуги.</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Финансовые посредники являются необходимыми участниками финансового рынка, которые обеспечивают инвесторам оперативное вложение средств в финансовые активы и изъятие средств из процесса инвестирования. Участникам рынка, которые требуют инвестиций, финансовые посредники помогают задействовать средства за соответствующую своей конкурентной позиции плату. Чем выше конкурентная позиция заемщика на рынке, тем ниже плата за пользование финансовыми ресурсами.</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Роль финансового рынка заключается в том, что он:</w:t>
      </w:r>
    </w:p>
    <w:p w:rsidR="00A97BED" w:rsidRPr="00353C87" w:rsidRDefault="004B6BFF" w:rsidP="004B6BFF">
      <w:pPr>
        <w:spacing w:line="360" w:lineRule="auto"/>
        <w:ind w:firstLine="709"/>
        <w:jc w:val="both"/>
        <w:rPr>
          <w:color w:val="000000"/>
          <w:sz w:val="28"/>
          <w:szCs w:val="28"/>
        </w:rPr>
      </w:pPr>
      <w:r w:rsidRPr="00353C87">
        <w:rPr>
          <w:color w:val="000000"/>
          <w:sz w:val="28"/>
          <w:szCs w:val="28"/>
        </w:rPr>
        <w:t>– </w:t>
      </w:r>
      <w:r w:rsidR="00A97BED" w:rsidRPr="00353C87">
        <w:rPr>
          <w:color w:val="000000"/>
          <w:sz w:val="28"/>
          <w:szCs w:val="28"/>
        </w:rPr>
        <w:t>мобилизует временно свободный капитал из многообразных источников;</w:t>
      </w:r>
    </w:p>
    <w:p w:rsidR="00A97BED" w:rsidRPr="00353C87" w:rsidRDefault="004B6BFF" w:rsidP="004B6BFF">
      <w:pPr>
        <w:spacing w:line="360" w:lineRule="auto"/>
        <w:ind w:firstLine="709"/>
        <w:jc w:val="both"/>
        <w:rPr>
          <w:color w:val="000000"/>
          <w:sz w:val="28"/>
          <w:szCs w:val="28"/>
        </w:rPr>
      </w:pPr>
      <w:r w:rsidRPr="00353C87">
        <w:rPr>
          <w:color w:val="000000"/>
          <w:sz w:val="28"/>
          <w:szCs w:val="28"/>
        </w:rPr>
        <w:t>– </w:t>
      </w:r>
      <w:r w:rsidR="00A97BED" w:rsidRPr="00353C87">
        <w:rPr>
          <w:color w:val="000000"/>
          <w:sz w:val="28"/>
          <w:szCs w:val="28"/>
        </w:rPr>
        <w:t>эффективно распределяет аккумулированный свободный капитал между многочисленными конечными его потребителями;</w:t>
      </w:r>
    </w:p>
    <w:p w:rsidR="00A97BED" w:rsidRPr="00353C87" w:rsidRDefault="004B6BFF" w:rsidP="004B6BFF">
      <w:pPr>
        <w:spacing w:line="360" w:lineRule="auto"/>
        <w:ind w:firstLine="709"/>
        <w:jc w:val="both"/>
        <w:rPr>
          <w:color w:val="000000"/>
          <w:sz w:val="28"/>
          <w:szCs w:val="28"/>
        </w:rPr>
      </w:pPr>
      <w:r w:rsidRPr="00353C87">
        <w:rPr>
          <w:color w:val="000000"/>
          <w:sz w:val="28"/>
          <w:szCs w:val="28"/>
        </w:rPr>
        <w:t>– </w:t>
      </w:r>
      <w:r w:rsidR="00A97BED" w:rsidRPr="00353C87">
        <w:rPr>
          <w:color w:val="000000"/>
          <w:sz w:val="28"/>
          <w:szCs w:val="28"/>
        </w:rPr>
        <w:t>определяет наиболее эффективные направления использования капитала в инвестиционной сфере;</w:t>
      </w:r>
    </w:p>
    <w:p w:rsidR="00A97BED" w:rsidRPr="00353C87" w:rsidRDefault="004B6BFF" w:rsidP="004B6BFF">
      <w:pPr>
        <w:spacing w:line="360" w:lineRule="auto"/>
        <w:ind w:firstLine="709"/>
        <w:jc w:val="both"/>
        <w:rPr>
          <w:color w:val="000000"/>
          <w:sz w:val="28"/>
          <w:szCs w:val="28"/>
        </w:rPr>
      </w:pPr>
      <w:r w:rsidRPr="00353C87">
        <w:rPr>
          <w:color w:val="000000"/>
          <w:sz w:val="28"/>
          <w:szCs w:val="28"/>
        </w:rPr>
        <w:t>– </w:t>
      </w:r>
      <w:r w:rsidR="00A97BED" w:rsidRPr="00353C87">
        <w:rPr>
          <w:color w:val="000000"/>
          <w:sz w:val="28"/>
          <w:szCs w:val="28"/>
        </w:rPr>
        <w:t>формирует рыночные цены на отдельные финансовые инструменты и услуги, объективно отражающие складывающееся соотношение между предложением и спросом;</w:t>
      </w:r>
    </w:p>
    <w:p w:rsidR="00A97BED" w:rsidRPr="00353C87" w:rsidRDefault="004B6BFF" w:rsidP="004B6BFF">
      <w:pPr>
        <w:spacing w:line="360" w:lineRule="auto"/>
        <w:ind w:firstLine="709"/>
        <w:jc w:val="both"/>
        <w:rPr>
          <w:color w:val="000000"/>
          <w:sz w:val="28"/>
          <w:szCs w:val="28"/>
        </w:rPr>
      </w:pPr>
      <w:r w:rsidRPr="00353C87">
        <w:rPr>
          <w:color w:val="000000"/>
          <w:sz w:val="28"/>
          <w:szCs w:val="28"/>
        </w:rPr>
        <w:t>– </w:t>
      </w:r>
      <w:r w:rsidR="00A97BED" w:rsidRPr="00353C87">
        <w:rPr>
          <w:color w:val="000000"/>
          <w:sz w:val="28"/>
          <w:szCs w:val="28"/>
        </w:rPr>
        <w:t>осуществляет квалифицированное посредничество между продавцом и покупателем финансовых инструментов;</w:t>
      </w:r>
    </w:p>
    <w:p w:rsidR="00A97BED" w:rsidRPr="00353C87" w:rsidRDefault="004B6BFF" w:rsidP="004B6BFF">
      <w:pPr>
        <w:spacing w:line="360" w:lineRule="auto"/>
        <w:ind w:firstLine="709"/>
        <w:jc w:val="both"/>
        <w:rPr>
          <w:color w:val="000000"/>
          <w:sz w:val="28"/>
          <w:szCs w:val="28"/>
        </w:rPr>
      </w:pPr>
      <w:r w:rsidRPr="00353C87">
        <w:rPr>
          <w:color w:val="000000"/>
          <w:sz w:val="28"/>
          <w:szCs w:val="28"/>
        </w:rPr>
        <w:t>– </w:t>
      </w:r>
      <w:r w:rsidR="00A97BED" w:rsidRPr="00353C87">
        <w:rPr>
          <w:color w:val="000000"/>
          <w:sz w:val="28"/>
          <w:szCs w:val="28"/>
        </w:rPr>
        <w:t>формирует условия для минимизации финансового и коммерческого риска;</w:t>
      </w:r>
    </w:p>
    <w:p w:rsidR="00A97BED" w:rsidRPr="00353C87" w:rsidRDefault="004B6BFF" w:rsidP="004B6BFF">
      <w:pPr>
        <w:spacing w:line="360" w:lineRule="auto"/>
        <w:ind w:firstLine="709"/>
        <w:jc w:val="both"/>
        <w:rPr>
          <w:color w:val="000000"/>
          <w:sz w:val="28"/>
          <w:szCs w:val="28"/>
        </w:rPr>
      </w:pPr>
      <w:r w:rsidRPr="00353C87">
        <w:rPr>
          <w:color w:val="000000"/>
          <w:sz w:val="28"/>
          <w:szCs w:val="28"/>
        </w:rPr>
        <w:t>– </w:t>
      </w:r>
      <w:r w:rsidR="00A97BED" w:rsidRPr="00353C87">
        <w:rPr>
          <w:color w:val="000000"/>
          <w:sz w:val="28"/>
          <w:szCs w:val="28"/>
        </w:rPr>
        <w:t xml:space="preserve">ускоряет оборот капитала, </w:t>
      </w:r>
      <w:r w:rsidRPr="00353C87">
        <w:rPr>
          <w:color w:val="000000"/>
          <w:sz w:val="28"/>
          <w:szCs w:val="28"/>
        </w:rPr>
        <w:t>т.е.</w:t>
      </w:r>
      <w:r w:rsidR="00A97BED" w:rsidRPr="00353C87">
        <w:rPr>
          <w:color w:val="000000"/>
          <w:sz w:val="28"/>
          <w:szCs w:val="28"/>
        </w:rPr>
        <w:t xml:space="preserve"> способствует активизации экономических процессов.</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Финансовые рынки выполняют ряд важных функций.</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1.</w:t>
      </w:r>
      <w:r w:rsidR="00106090" w:rsidRPr="00353C87">
        <w:rPr>
          <w:color w:val="000000"/>
          <w:sz w:val="28"/>
          <w:szCs w:val="28"/>
        </w:rPr>
        <w:t> </w:t>
      </w:r>
      <w:r w:rsidRPr="00353C87">
        <w:rPr>
          <w:color w:val="000000"/>
          <w:sz w:val="28"/>
          <w:szCs w:val="28"/>
        </w:rPr>
        <w:t>Обеспечивают такое взаимодействие покупателей и продавцов финансовых активов, в результате которого устанавливаются цены на финансовые активы, которые уравновешивают спрос и предложение на них.</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На финансовом рынке каждый из инвесторов имеет определенные соображения относительно доходности и риска своих будущих вложений в финансовые активы. При этом, конечно, им учитывается существующая на финансовом рынке ситуация: минимальные процентные ставки и уровни процентных ставок, которые отвечают разным уровням риска. Эмитенты финансовых активов, для того чтобы быть конкурентоспособными на финансовом рынке, стремятся обеспечить инвесторам необходимый уровень доходности их финансовых вложений. Таким образом на эффективно действующем финансовом рынке формируется равновесная цена на финансовый актив, которая удовлетворяет и инвесторов, и эмитентов, и финансовых посредников.</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2.</w:t>
      </w:r>
      <w:r w:rsidR="00106090" w:rsidRPr="00353C87">
        <w:rPr>
          <w:color w:val="000000"/>
          <w:sz w:val="28"/>
          <w:szCs w:val="28"/>
        </w:rPr>
        <w:t> </w:t>
      </w:r>
      <w:r w:rsidRPr="00353C87">
        <w:rPr>
          <w:color w:val="000000"/>
          <w:sz w:val="28"/>
          <w:szCs w:val="28"/>
        </w:rPr>
        <w:t xml:space="preserve">Финансовые рынки вводят механизм выкупа у инвесторов надлежащих им финансовых активов и тем самым повышают ликвидность этих активов. Выкуп у инвесторов финансовых активов обеспечивают финансовые посредники </w:t>
      </w:r>
      <w:r w:rsidR="004B6BFF" w:rsidRPr="00353C87">
        <w:rPr>
          <w:color w:val="000000"/>
          <w:sz w:val="28"/>
          <w:szCs w:val="28"/>
        </w:rPr>
        <w:t xml:space="preserve">– </w:t>
      </w:r>
      <w:r w:rsidRPr="00353C87">
        <w:rPr>
          <w:color w:val="000000"/>
          <w:sz w:val="28"/>
          <w:szCs w:val="28"/>
        </w:rPr>
        <w:t>дилеры рынка, которые в любой момент, если это нужно инвесторам, готовы выкупить финансовые активы, которыми они владеют. Чем эффективнее функционирует финансовый рынок, тем выше ликвидность он обеспечивает финансовым активам, которые находятся в обороте на нем, поскольку любой инвестор может быстро и практически без потерь в любой момент превратить финансовые активы на денежную наличность.</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Финансовые посредники всегда готовые не только выкупить финансовые активы, а и продать их инвесторам в случае необходимости. Осуществляя на постоянной основе выкуп и продажу финансовых активов, финансовые посредники не только обеспечивают ликвидность финансовых активов, которые находится в обращении на рынке, а и стабилизируют рынок, противодействуют значительным колебаниям цен, которые не связаны с изменениями в реальной стоимости финансовых активов и изменениями в деятельности эмитентов этих активов.</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3.</w:t>
      </w:r>
      <w:r w:rsidR="00106090" w:rsidRPr="00353C87">
        <w:rPr>
          <w:color w:val="000000"/>
          <w:sz w:val="28"/>
          <w:szCs w:val="28"/>
        </w:rPr>
        <w:t> </w:t>
      </w:r>
      <w:r w:rsidRPr="00353C87">
        <w:rPr>
          <w:color w:val="000000"/>
          <w:sz w:val="28"/>
          <w:szCs w:val="28"/>
        </w:rPr>
        <w:t>Финансовые рынки оказывают содействие нахождению для любого из кредиторов (заемщиков) контрагента соглашения, а также существенно снижают затраты на проведение операций и информационные затраты. Финансовые посредники, осуществляя большие объемы операций по инвестированию и привлечению средства, уменьшают для участников рынка затраты и соответствующие риски от проведения операций с финансовыми активами. Как на рынке акций и облигаций, так и на кредитном рынке именно посредники играют решающую роль в перемещении капиталов. В особенности заметная эта роль при финансировании посредниками корпораций, которые имеют не высочайший кредитный рейтинг, и количество которых есть значительной во всех странах мира. Финансовые посредники уменьшают затраты через осуществление экономии на масштабе операций и усовершенствования процедур оценивания ценных бумаг, эмитентов и заемщиков на кредитном рынке.</w:t>
      </w:r>
    </w:p>
    <w:p w:rsidR="00A97BED" w:rsidRPr="00353C87" w:rsidRDefault="00A97BED" w:rsidP="004B6BFF">
      <w:pPr>
        <w:spacing w:line="360" w:lineRule="auto"/>
        <w:ind w:firstLine="709"/>
        <w:jc w:val="both"/>
        <w:rPr>
          <w:color w:val="000000"/>
          <w:sz w:val="28"/>
        </w:rPr>
      </w:pPr>
      <w:r w:rsidRPr="00353C87">
        <w:rPr>
          <w:color w:val="000000"/>
          <w:sz w:val="28"/>
        </w:rPr>
        <w:t>Финансовый рынок Республики Беларусь представляет собой организованную или неформальную систему торговли финансовыми</w:t>
      </w:r>
      <w:r w:rsidR="000475BE" w:rsidRPr="00353C87">
        <w:rPr>
          <w:color w:val="000000"/>
          <w:sz w:val="28"/>
        </w:rPr>
        <w:t xml:space="preserve"> </w:t>
      </w:r>
      <w:r w:rsidRPr="00353C87">
        <w:rPr>
          <w:color w:val="000000"/>
          <w:sz w:val="28"/>
        </w:rPr>
        <w:t>инструментами. На этом рынке происходит обмен деньгами, предоставление кредита и мобилизация капитала. Основную роль здесь играют финансовые инструменты, направляющие потоки денежных средств от собственников к заемщикам. Товаром выступают деньги и ценные бумаги.</w:t>
      </w:r>
    </w:p>
    <w:p w:rsidR="00A97BED" w:rsidRPr="00353C87" w:rsidRDefault="00A97BED" w:rsidP="004B6BFF">
      <w:pPr>
        <w:spacing w:line="360" w:lineRule="auto"/>
        <w:ind w:firstLine="709"/>
        <w:jc w:val="both"/>
        <w:rPr>
          <w:color w:val="000000"/>
          <w:sz w:val="28"/>
          <w:szCs w:val="28"/>
        </w:rPr>
      </w:pPr>
      <w:r w:rsidRPr="00353C87">
        <w:rPr>
          <w:color w:val="000000"/>
          <w:sz w:val="28"/>
          <w:szCs w:val="28"/>
        </w:rPr>
        <w:t>В странах с развитой рыночной экономикой функционируют высокоэффективные финансовые рынки, которые обеспечивают механизм перераспределения финансовых ресурсов среди участников рынка и оказывают содействие эффективному размещению сбережений среди областей экономики. На развитие финансовых рынков в таких странах оказывают содействие массовая приватизация, преодоление кризисных явлений и положительные сдвиги в экономике. Параллельно с этим, как правило, происходит формирование соответствующей законодательной базы и механизма, который гарантирует ее выполнение.</w:t>
      </w:r>
    </w:p>
    <w:p w:rsidR="00155269" w:rsidRPr="00353C87" w:rsidRDefault="00155269" w:rsidP="004B6BFF">
      <w:pPr>
        <w:spacing w:line="360" w:lineRule="auto"/>
        <w:ind w:firstLine="709"/>
        <w:jc w:val="both"/>
        <w:rPr>
          <w:color w:val="000000"/>
          <w:sz w:val="28"/>
          <w:szCs w:val="28"/>
        </w:rPr>
      </w:pPr>
    </w:p>
    <w:p w:rsidR="00155269" w:rsidRPr="00353C87" w:rsidRDefault="00155269" w:rsidP="004B6BFF">
      <w:pPr>
        <w:spacing w:line="360" w:lineRule="auto"/>
        <w:ind w:firstLine="709"/>
        <w:jc w:val="both"/>
        <w:rPr>
          <w:b/>
          <w:color w:val="000000"/>
          <w:sz w:val="28"/>
          <w:szCs w:val="28"/>
        </w:rPr>
      </w:pPr>
      <w:r w:rsidRPr="00353C87">
        <w:rPr>
          <w:b/>
          <w:color w:val="000000"/>
          <w:sz w:val="28"/>
          <w:szCs w:val="28"/>
        </w:rPr>
        <w:t>2. Выручка от реализации продукции, ее состав и структура</w:t>
      </w:r>
    </w:p>
    <w:p w:rsidR="004B6BFF" w:rsidRPr="00353C87" w:rsidRDefault="004B6BFF" w:rsidP="004B6BFF">
      <w:pPr>
        <w:spacing w:line="360" w:lineRule="auto"/>
        <w:ind w:firstLine="709"/>
        <w:jc w:val="both"/>
        <w:rPr>
          <w:color w:val="000000"/>
          <w:sz w:val="28"/>
          <w:szCs w:val="28"/>
        </w:rPr>
      </w:pP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 xml:space="preserve">Доход </w:t>
      </w:r>
      <w:r w:rsidR="004B6BFF" w:rsidRPr="00353C87">
        <w:rPr>
          <w:color w:val="000000"/>
          <w:sz w:val="28"/>
          <w:szCs w:val="28"/>
        </w:rPr>
        <w:t xml:space="preserve">– </w:t>
      </w:r>
      <w:r w:rsidRPr="00353C87">
        <w:rPr>
          <w:color w:val="000000"/>
          <w:sz w:val="28"/>
          <w:szCs w:val="28"/>
        </w:rPr>
        <w:t>экономическая выгода в денежной или натуральной форме, учитываемая в случае возможности ее оценки.</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Доход предприятия образуют поступившие за определенный период времени денежные средства или иное имущество, увеличивающее его активы. Доход классифицируется на доходы по видам деятельности и прочие поступления, к которым относятся операционные и внереализационные доходы.</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Доходом по видам деятельности предприятия является выручка от реализации товаров, продукции, работ, услуг и других видов деятельности, указанных в уставе.</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Сумма выручки определяется в соответствии с принятой предприятием учетной политикой на основании договора или ином основании, предусмотренном законодательством. В противном случае полученные в оплату предприятием денежные средства и иные активы рассматриваются как внереализационные доходы.</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Операционными являются доходы от отдельных операций, не относящихся к видам деятельности предприятия, не связанные с производством, например доходы, связанные с продажей и прочим выбытием принадлежащих предприятию основных средств, нематериальных активов, производственных запасов, валютных ценностей, ценных бумаг и иных активов:</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1)</w:t>
      </w:r>
      <w:r w:rsidR="003128B2" w:rsidRPr="00353C87">
        <w:rPr>
          <w:color w:val="000000"/>
          <w:sz w:val="28"/>
          <w:szCs w:val="28"/>
        </w:rPr>
        <w:t> </w:t>
      </w:r>
      <w:r w:rsidRPr="00353C87">
        <w:rPr>
          <w:color w:val="000000"/>
          <w:sz w:val="28"/>
          <w:szCs w:val="28"/>
        </w:rPr>
        <w:t>доходы от предоставления за плату во временное пользование активов предприятия в соответствии с законодательством (когда это не является предметом деятельности);</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2)</w:t>
      </w:r>
      <w:r w:rsidR="003128B2" w:rsidRPr="00353C87">
        <w:rPr>
          <w:color w:val="000000"/>
          <w:sz w:val="28"/>
          <w:szCs w:val="28"/>
        </w:rPr>
        <w:t> </w:t>
      </w:r>
      <w:r w:rsidRPr="00353C87">
        <w:rPr>
          <w:color w:val="000000"/>
          <w:sz w:val="28"/>
          <w:szCs w:val="28"/>
        </w:rPr>
        <w:t>доходы от участия в уставных фондах других организаций, а также доходы по ценным бумагам;</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3) проценты за использование банком денежных средств, находящихся на счете организации в данном банке.</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К внереализационным доходам относятся доходы от операций, непосредственно не связанных с производственной деятельностью предприятия, в том числе чрезвычайные доходы: штрафы, пени, неустойки за нарушение условий договоров, полученные, присужденные судом или признанные организацией-должником, начисленные в момент их признания или получения:</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1)</w:t>
      </w:r>
      <w:r w:rsidR="003128B2" w:rsidRPr="00353C87">
        <w:rPr>
          <w:color w:val="000000"/>
          <w:sz w:val="28"/>
          <w:szCs w:val="28"/>
        </w:rPr>
        <w:t> </w:t>
      </w:r>
      <w:r w:rsidRPr="00353C87">
        <w:rPr>
          <w:color w:val="000000"/>
          <w:sz w:val="28"/>
          <w:szCs w:val="28"/>
        </w:rPr>
        <w:t>штрафы, пени, неустойки за нарушение условий договоров, уплаченные или признанные организацией к уплате;</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2)</w:t>
      </w:r>
      <w:r w:rsidR="003128B2" w:rsidRPr="00353C87">
        <w:rPr>
          <w:color w:val="000000"/>
          <w:sz w:val="28"/>
          <w:szCs w:val="28"/>
        </w:rPr>
        <w:t> </w:t>
      </w:r>
      <w:r w:rsidRPr="00353C87">
        <w:rPr>
          <w:color w:val="000000"/>
          <w:sz w:val="28"/>
          <w:szCs w:val="28"/>
        </w:rPr>
        <w:t>стоимость безвозмездно полученных активов: основных средств и других амортизационных активов, в том числе полученных в качестве целевого финансирования;</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3)</w:t>
      </w:r>
      <w:r w:rsidR="003128B2" w:rsidRPr="00353C87">
        <w:rPr>
          <w:color w:val="000000"/>
          <w:sz w:val="28"/>
          <w:szCs w:val="28"/>
        </w:rPr>
        <w:t> </w:t>
      </w:r>
      <w:r w:rsidRPr="00353C87">
        <w:rPr>
          <w:color w:val="000000"/>
          <w:sz w:val="28"/>
          <w:szCs w:val="28"/>
        </w:rPr>
        <w:t>стоимость имущества, оказавшегося в излишке по результатам инвентаризации;</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4) прибыль или убыток прошлых лет;</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5)</w:t>
      </w:r>
      <w:r w:rsidR="003128B2" w:rsidRPr="00353C87">
        <w:rPr>
          <w:color w:val="000000"/>
          <w:sz w:val="28"/>
          <w:szCs w:val="28"/>
        </w:rPr>
        <w:t> </w:t>
      </w:r>
      <w:r w:rsidRPr="00353C87">
        <w:rPr>
          <w:color w:val="000000"/>
          <w:sz w:val="28"/>
          <w:szCs w:val="28"/>
        </w:rPr>
        <w:t>суммы недостач, потерь и порчи активов в соответствии с законодательством;</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6) положительные и отрицательные курсовые разницы, возникающие при переоценке имущества и обязательств;</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7) сумма дооценки активов;</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8) другие.</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Выручка от реализации может определяться либо по мере отгрузки продукции, либо по мере поступления оплаты на счета в банках. Право выбора метода определения предоставлено самим предприятиям, которые отражают принятое решение в учетной политике предприятия.</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Доходом предприятия считается не вся выручка от реализации, а только ее часть, за вычетом налога на добавленную стоимость, акцизов, иных налогов и обязательных платежей, подлежащих перечислению в бюджет.</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 xml:space="preserve">Своевременное поступление выручки </w:t>
      </w:r>
      <w:r w:rsidR="004B6BFF" w:rsidRPr="00353C87">
        <w:rPr>
          <w:color w:val="000000"/>
          <w:sz w:val="28"/>
          <w:szCs w:val="28"/>
        </w:rPr>
        <w:t xml:space="preserve">– </w:t>
      </w:r>
      <w:r w:rsidRPr="00353C87">
        <w:rPr>
          <w:color w:val="000000"/>
          <w:sz w:val="28"/>
          <w:szCs w:val="28"/>
        </w:rPr>
        <w:t>важный момент в хозяйственной деятельности предприятия. Во-первых, выручка от реализации продукции является основным регулярным источником средств для предприятия и занимает наибольший удельный вес среди других возможных поступлений средств. Во-вторых, процесс кругооборота средств предприятия заканчивается реализацией продукции и поступлением выручки, что означает восстановление затраченных на производство денежных средств и создание необходимых условий для возобновления следующего кругооборота.</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От поступления выручки зависит устойчивость финансового положения предприятия, состояние его оборотных средств, размер прибыли, своевременность расчетов с бюджетом, внебюджетными фондами, банками, поставщиками, рабочими и служащими предприятия. Несвоевременное ее поступление приводит к задержке расчетов, штрафам и санкциям, что в конечном итоге означает не только потерю прибыли предприятия, но и перебои в работе, остановку производства на смежных предприятиях.</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Предприятия, экспортирующие продукцию, получают валютную выручку. Для учета валютной выручки в уполномоченном банке предприятию открывается два счета: транзитный валютный счет для зачисления в полном объеме поступлений в иностранной валюте и текущий валютный счет для учета средств, остающихся в распоряжении предприятия после обязательной продажи части экспортной выручки в иностранной валюте.</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С транзитных валютных счетов предприятий по поручению предприятия осуществляется обязательная продажа валюты.</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За полную и своевременную продажу части экспортной выручки на внутреннем валютном рынке предприятия несут ответственность в законодательно установленном порядке.</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Денежные средства в рублях, полученные предприятием в результате обязательной продажи валютной выручки, зачисляются на его расчетный счет.</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Выручка от реализации продукции и услуг включает три элемента: себестоимость, прибыль, косвенные налоги и отчисления. Каждая часть имеет свое направление использования.</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Первая часть выручки направляется на возмещение затрат, включаемых в полную себестоимость реализованной продукции, то есть себестоимость выступает в качестве источника финансирования простого воспроизводства. Следует иметь в виду, что из этих средств необходимо уплатить налоги в бюджет (земельный, экологический, чрезвычайный), а также сделать отчисления во внебюджетные и другие фонды в соответствии с законодательством.</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 xml:space="preserve">Вторая часть выручки </w:t>
      </w:r>
      <w:r w:rsidR="004B6BFF" w:rsidRPr="00353C87">
        <w:rPr>
          <w:color w:val="000000"/>
          <w:sz w:val="28"/>
          <w:szCs w:val="28"/>
        </w:rPr>
        <w:t xml:space="preserve">– </w:t>
      </w:r>
      <w:r w:rsidRPr="00353C87">
        <w:rPr>
          <w:color w:val="000000"/>
          <w:sz w:val="28"/>
          <w:szCs w:val="28"/>
        </w:rPr>
        <w:t>прибыль. Она является источником формирования общегосударственных и децентрализованных фондов денежных средств. Прибыль, направляемая в фонды предприятия, обеспечивает решение его экономических, технических социальных задач. Часть прибыли уплачивается в бюджет в виде налогов (на недвижимость, на доходы и прибыль, местных налогов).</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Третья часть выручки представляет собой косвенные налоги и отчисления (налог на добавленную стоимость, акцизы, иные налоги и обязательные платежи, подлежащие перечислению в бюджет).</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На размер выручки от реализации продукции оказывают влияние следующие факторы:</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1)</w:t>
      </w:r>
      <w:r w:rsidR="003128B2" w:rsidRPr="00353C87">
        <w:rPr>
          <w:color w:val="000000"/>
          <w:sz w:val="28"/>
          <w:szCs w:val="28"/>
        </w:rPr>
        <w:t> </w:t>
      </w:r>
      <w:r w:rsidRPr="00353C87">
        <w:rPr>
          <w:color w:val="000000"/>
          <w:sz w:val="28"/>
          <w:szCs w:val="28"/>
        </w:rPr>
        <w:t xml:space="preserve">в сфере производства </w:t>
      </w:r>
      <w:r w:rsidR="004B6BFF" w:rsidRPr="00353C87">
        <w:rPr>
          <w:color w:val="000000"/>
          <w:sz w:val="28"/>
          <w:szCs w:val="28"/>
        </w:rPr>
        <w:t xml:space="preserve">– </w:t>
      </w:r>
      <w:r w:rsidRPr="00353C87">
        <w:rPr>
          <w:color w:val="000000"/>
          <w:sz w:val="28"/>
          <w:szCs w:val="28"/>
        </w:rPr>
        <w:t>объем производства, качество продукции, ее ассортимент, ритмичность выпуска и др.;</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2)</w:t>
      </w:r>
      <w:r w:rsidR="003128B2" w:rsidRPr="00353C87">
        <w:rPr>
          <w:color w:val="000000"/>
          <w:sz w:val="28"/>
          <w:szCs w:val="28"/>
        </w:rPr>
        <w:t> </w:t>
      </w:r>
      <w:r w:rsidRPr="00353C87">
        <w:rPr>
          <w:color w:val="000000"/>
          <w:sz w:val="28"/>
          <w:szCs w:val="28"/>
        </w:rPr>
        <w:t xml:space="preserve">в сфере обращения </w:t>
      </w:r>
      <w:r w:rsidR="004B6BFF" w:rsidRPr="00353C87">
        <w:rPr>
          <w:color w:val="000000"/>
          <w:sz w:val="28"/>
          <w:szCs w:val="28"/>
        </w:rPr>
        <w:t xml:space="preserve">– </w:t>
      </w:r>
      <w:r w:rsidRPr="00353C87">
        <w:rPr>
          <w:color w:val="000000"/>
          <w:sz w:val="28"/>
          <w:szCs w:val="28"/>
        </w:rPr>
        <w:t>ритмичность отгрузки, своевременное оформление транспортных и расчетных документов, сроки документооборота, соблюдение условий договора, оптимальные формы расчетов, уровень цен;</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 xml:space="preserve">3) не зависящие от деятельности предприятия </w:t>
      </w:r>
      <w:r w:rsidR="004B6BFF" w:rsidRPr="00353C87">
        <w:rPr>
          <w:color w:val="000000"/>
          <w:sz w:val="28"/>
          <w:szCs w:val="28"/>
        </w:rPr>
        <w:t xml:space="preserve">– </w:t>
      </w:r>
      <w:r w:rsidRPr="00353C87">
        <w:rPr>
          <w:color w:val="000000"/>
          <w:sz w:val="28"/>
          <w:szCs w:val="28"/>
        </w:rPr>
        <w:t>нарушения договоров поставщиками материально-технических ресурсов, недостатки в работе транспорта, несвоевременная оплата продукции из-за отсутствия у покупателя средств.</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Выручка от реализации продукции (работ, услуг) планируется по формуле:</w:t>
      </w:r>
    </w:p>
    <w:p w:rsidR="00353C87" w:rsidRPr="00353C87" w:rsidRDefault="00353C87" w:rsidP="004B6BFF">
      <w:pPr>
        <w:autoSpaceDE w:val="0"/>
        <w:autoSpaceDN w:val="0"/>
        <w:adjustRightInd w:val="0"/>
        <w:spacing w:line="360" w:lineRule="auto"/>
        <w:ind w:firstLine="709"/>
        <w:jc w:val="both"/>
        <w:rPr>
          <w:color w:val="000000"/>
          <w:sz w:val="28"/>
          <w:szCs w:val="28"/>
        </w:rPr>
      </w:pP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В = О</w:t>
      </w:r>
      <w:r w:rsidRPr="00353C87">
        <w:rPr>
          <w:color w:val="000000"/>
          <w:sz w:val="28"/>
          <w:szCs w:val="28"/>
          <w:vertAlign w:val="subscript"/>
        </w:rPr>
        <w:t>н.г.</w:t>
      </w:r>
      <w:r w:rsidRPr="00353C87">
        <w:rPr>
          <w:color w:val="000000"/>
          <w:sz w:val="28"/>
          <w:szCs w:val="28"/>
        </w:rPr>
        <w:t xml:space="preserve"> + ТП </w:t>
      </w:r>
      <w:r w:rsidR="004B6BFF" w:rsidRPr="00353C87">
        <w:rPr>
          <w:color w:val="000000"/>
          <w:sz w:val="28"/>
          <w:szCs w:val="28"/>
        </w:rPr>
        <w:t xml:space="preserve">– </w:t>
      </w:r>
      <w:r w:rsidRPr="00353C87">
        <w:rPr>
          <w:color w:val="000000"/>
          <w:sz w:val="28"/>
          <w:szCs w:val="28"/>
        </w:rPr>
        <w:t>О</w:t>
      </w:r>
      <w:r w:rsidRPr="00353C87">
        <w:rPr>
          <w:color w:val="000000"/>
          <w:sz w:val="28"/>
          <w:szCs w:val="28"/>
          <w:vertAlign w:val="subscript"/>
        </w:rPr>
        <w:t>к.г.</w:t>
      </w:r>
      <w:r w:rsidRPr="00353C87">
        <w:rPr>
          <w:color w:val="000000"/>
          <w:sz w:val="28"/>
          <w:szCs w:val="28"/>
        </w:rPr>
        <w:t>,</w:t>
      </w:r>
    </w:p>
    <w:p w:rsidR="00353C87" w:rsidRPr="00353C87" w:rsidRDefault="00353C87" w:rsidP="004B6BFF">
      <w:pPr>
        <w:autoSpaceDE w:val="0"/>
        <w:autoSpaceDN w:val="0"/>
        <w:adjustRightInd w:val="0"/>
        <w:spacing w:line="360" w:lineRule="auto"/>
        <w:ind w:firstLine="709"/>
        <w:jc w:val="both"/>
        <w:rPr>
          <w:color w:val="000000"/>
          <w:sz w:val="28"/>
          <w:szCs w:val="28"/>
        </w:rPr>
      </w:pP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 xml:space="preserve">где </w:t>
      </w:r>
      <w:r w:rsidR="004B6BFF" w:rsidRPr="00353C87">
        <w:rPr>
          <w:color w:val="000000"/>
          <w:sz w:val="28"/>
          <w:szCs w:val="28"/>
        </w:rPr>
        <w:t>В-планируемая</w:t>
      </w:r>
      <w:r w:rsidRPr="00353C87">
        <w:rPr>
          <w:color w:val="000000"/>
          <w:sz w:val="28"/>
          <w:szCs w:val="28"/>
        </w:rPr>
        <w:t xml:space="preserve"> сумма выручки от реализации продукции;</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О</w:t>
      </w:r>
      <w:r w:rsidRPr="00353C87">
        <w:rPr>
          <w:color w:val="000000"/>
          <w:sz w:val="28"/>
          <w:szCs w:val="28"/>
          <w:vertAlign w:val="subscript"/>
        </w:rPr>
        <w:t>н.г.</w:t>
      </w:r>
      <w:r w:rsidRPr="00353C87">
        <w:rPr>
          <w:color w:val="000000"/>
          <w:sz w:val="28"/>
          <w:szCs w:val="28"/>
        </w:rPr>
        <w:t xml:space="preserve"> </w:t>
      </w:r>
      <w:r w:rsidR="004B6BFF" w:rsidRPr="00353C87">
        <w:rPr>
          <w:color w:val="000000"/>
          <w:sz w:val="28"/>
          <w:szCs w:val="28"/>
        </w:rPr>
        <w:t xml:space="preserve">– </w:t>
      </w:r>
      <w:r w:rsidRPr="00353C87">
        <w:rPr>
          <w:color w:val="000000"/>
          <w:sz w:val="28"/>
          <w:szCs w:val="28"/>
        </w:rPr>
        <w:t>нереализованные остатки готовой продукции на начало планируемого года;</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 xml:space="preserve">ТП </w:t>
      </w:r>
      <w:r w:rsidR="004B6BFF" w:rsidRPr="00353C87">
        <w:rPr>
          <w:color w:val="000000"/>
          <w:sz w:val="28"/>
          <w:szCs w:val="28"/>
        </w:rPr>
        <w:t xml:space="preserve">– </w:t>
      </w:r>
      <w:r w:rsidRPr="00353C87">
        <w:rPr>
          <w:color w:val="000000"/>
          <w:sz w:val="28"/>
          <w:szCs w:val="28"/>
        </w:rPr>
        <w:t>выпуск товарной продукции, в планируемом году;</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О</w:t>
      </w:r>
      <w:r w:rsidRPr="00353C87">
        <w:rPr>
          <w:color w:val="000000"/>
          <w:sz w:val="28"/>
          <w:szCs w:val="28"/>
          <w:vertAlign w:val="subscript"/>
        </w:rPr>
        <w:t>к.г</w:t>
      </w:r>
      <w:r w:rsidRPr="00353C87">
        <w:rPr>
          <w:color w:val="000000"/>
          <w:sz w:val="28"/>
          <w:szCs w:val="28"/>
        </w:rPr>
        <w:t xml:space="preserve"> </w:t>
      </w:r>
      <w:r w:rsidR="004B6BFF" w:rsidRPr="00353C87">
        <w:rPr>
          <w:color w:val="000000"/>
          <w:sz w:val="28"/>
          <w:szCs w:val="28"/>
        </w:rPr>
        <w:t xml:space="preserve">– </w:t>
      </w:r>
      <w:r w:rsidRPr="00353C87">
        <w:rPr>
          <w:color w:val="000000"/>
          <w:sz w:val="28"/>
          <w:szCs w:val="28"/>
        </w:rPr>
        <w:t>остатки нереализованной продукции на конец планируемого периода.</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 xml:space="preserve">Все элементы формулы расчета выручки от реализации продукции выражены в ценах реализации: остатки на начало года </w:t>
      </w:r>
      <w:r w:rsidR="004B6BFF" w:rsidRPr="00353C87">
        <w:rPr>
          <w:color w:val="000000"/>
          <w:sz w:val="28"/>
          <w:szCs w:val="28"/>
        </w:rPr>
        <w:t xml:space="preserve">– </w:t>
      </w:r>
      <w:r w:rsidRPr="00353C87">
        <w:rPr>
          <w:color w:val="000000"/>
          <w:sz w:val="28"/>
          <w:szCs w:val="28"/>
        </w:rPr>
        <w:t xml:space="preserve">в действовавших ценах периода, предшествующего планируемому; товарная продукция и остатки нереализованной продукции на конец периода </w:t>
      </w:r>
      <w:r w:rsidR="004B6BFF" w:rsidRPr="00353C87">
        <w:rPr>
          <w:color w:val="000000"/>
          <w:sz w:val="28"/>
          <w:szCs w:val="28"/>
        </w:rPr>
        <w:t xml:space="preserve">– </w:t>
      </w:r>
      <w:r w:rsidRPr="00353C87">
        <w:rPr>
          <w:color w:val="000000"/>
          <w:sz w:val="28"/>
          <w:szCs w:val="28"/>
        </w:rPr>
        <w:t>в ценах планируемого периода.</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Стоимость товарного выпуска в планируемых ценах реализации определяется на основе полученного предприятием госзаказа, заключенных хозяйственных договоров на поставку продукции и заявок потребителей.</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 xml:space="preserve">Товарная продукция (ТП) </w:t>
      </w:r>
      <w:r w:rsidR="004B6BFF" w:rsidRPr="00353C87">
        <w:rPr>
          <w:color w:val="000000"/>
          <w:sz w:val="28"/>
          <w:szCs w:val="28"/>
        </w:rPr>
        <w:t xml:space="preserve">– </w:t>
      </w:r>
      <w:r w:rsidRPr="00353C87">
        <w:rPr>
          <w:color w:val="000000"/>
          <w:sz w:val="28"/>
          <w:szCs w:val="28"/>
        </w:rPr>
        <w:t>предназначенная для реализации продукция в денежном выражении. Включает полностью укомплектованные изделия и полуфабрикаты, отпущенные или предназначенные к отпуску на сторону. В состав ТП входят также работы и услуги промышленного характера на сторону; продукция (услуги), произведенная для капитального строительства, жилищно-коммунального хозяйства и непроизводственных нужд самого предприятия.</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Объем ТП может быть исчислен по формуле:</w:t>
      </w:r>
    </w:p>
    <w:p w:rsidR="00353C87" w:rsidRPr="00353C87" w:rsidRDefault="00353C87" w:rsidP="004B6BFF">
      <w:pPr>
        <w:autoSpaceDE w:val="0"/>
        <w:autoSpaceDN w:val="0"/>
        <w:adjustRightInd w:val="0"/>
        <w:spacing w:line="360" w:lineRule="auto"/>
        <w:ind w:firstLine="709"/>
        <w:jc w:val="both"/>
        <w:rPr>
          <w:color w:val="000000"/>
          <w:sz w:val="28"/>
          <w:szCs w:val="28"/>
        </w:rPr>
      </w:pP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ТП = С</w:t>
      </w:r>
      <w:r w:rsidRPr="00353C87">
        <w:rPr>
          <w:color w:val="000000"/>
          <w:sz w:val="28"/>
          <w:szCs w:val="28"/>
          <w:vertAlign w:val="subscript"/>
        </w:rPr>
        <w:t>ГП</w:t>
      </w:r>
      <w:r w:rsidRPr="00353C87">
        <w:rPr>
          <w:color w:val="000000"/>
          <w:sz w:val="28"/>
          <w:szCs w:val="28"/>
        </w:rPr>
        <w:t xml:space="preserve"> + С</w:t>
      </w:r>
      <w:r w:rsidRPr="00353C87">
        <w:rPr>
          <w:color w:val="000000"/>
          <w:sz w:val="28"/>
          <w:szCs w:val="28"/>
          <w:vertAlign w:val="subscript"/>
        </w:rPr>
        <w:t>ПФ</w:t>
      </w:r>
      <w:r w:rsidRPr="00353C87">
        <w:rPr>
          <w:color w:val="000000"/>
          <w:sz w:val="28"/>
          <w:szCs w:val="28"/>
        </w:rPr>
        <w:t xml:space="preserve"> + С</w:t>
      </w:r>
      <w:r w:rsidRPr="00353C87">
        <w:rPr>
          <w:color w:val="000000"/>
          <w:sz w:val="28"/>
          <w:szCs w:val="28"/>
          <w:vertAlign w:val="subscript"/>
        </w:rPr>
        <w:t>РП</w:t>
      </w:r>
      <w:r w:rsidRPr="00353C87">
        <w:rPr>
          <w:color w:val="000000"/>
          <w:sz w:val="28"/>
          <w:szCs w:val="28"/>
        </w:rPr>
        <w:t xml:space="preserve"> +С</w:t>
      </w:r>
      <w:r w:rsidRPr="00353C87">
        <w:rPr>
          <w:color w:val="000000"/>
          <w:sz w:val="28"/>
          <w:szCs w:val="28"/>
          <w:vertAlign w:val="subscript"/>
        </w:rPr>
        <w:t>ПС</w:t>
      </w:r>
      <w:r w:rsidRPr="00353C87">
        <w:rPr>
          <w:color w:val="000000"/>
          <w:sz w:val="28"/>
          <w:szCs w:val="28"/>
        </w:rPr>
        <w:t>,</w:t>
      </w:r>
    </w:p>
    <w:p w:rsidR="00353C87" w:rsidRPr="00353C87" w:rsidRDefault="00353C87" w:rsidP="004B6BFF">
      <w:pPr>
        <w:autoSpaceDE w:val="0"/>
        <w:autoSpaceDN w:val="0"/>
        <w:adjustRightInd w:val="0"/>
        <w:spacing w:line="360" w:lineRule="auto"/>
        <w:ind w:firstLine="709"/>
        <w:jc w:val="both"/>
        <w:rPr>
          <w:color w:val="000000"/>
          <w:sz w:val="28"/>
          <w:szCs w:val="28"/>
        </w:rPr>
      </w:pP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где С</w:t>
      </w:r>
      <w:r w:rsidRPr="00353C87">
        <w:rPr>
          <w:color w:val="000000"/>
          <w:sz w:val="28"/>
          <w:szCs w:val="28"/>
          <w:vertAlign w:val="subscript"/>
        </w:rPr>
        <w:t>ГП</w:t>
      </w:r>
      <w:r w:rsidRPr="00353C87">
        <w:rPr>
          <w:color w:val="000000"/>
          <w:sz w:val="28"/>
          <w:szCs w:val="28"/>
        </w:rPr>
        <w:t xml:space="preserve"> </w:t>
      </w:r>
      <w:r w:rsidR="004B6BFF" w:rsidRPr="00353C87">
        <w:rPr>
          <w:color w:val="000000"/>
          <w:sz w:val="28"/>
          <w:szCs w:val="28"/>
        </w:rPr>
        <w:t xml:space="preserve">– </w:t>
      </w:r>
      <w:r w:rsidRPr="00353C87">
        <w:rPr>
          <w:color w:val="000000"/>
          <w:sz w:val="28"/>
          <w:szCs w:val="28"/>
        </w:rPr>
        <w:t>стоимость готовой продукции, выработанной из своего сырья, реализованной или предназначенной к реализации;</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С</w:t>
      </w:r>
      <w:r w:rsidRPr="00353C87">
        <w:rPr>
          <w:color w:val="000000"/>
          <w:sz w:val="28"/>
          <w:szCs w:val="28"/>
          <w:vertAlign w:val="subscript"/>
        </w:rPr>
        <w:t>ПФ</w:t>
      </w:r>
      <w:r w:rsidRPr="00353C87">
        <w:rPr>
          <w:color w:val="000000"/>
          <w:sz w:val="28"/>
          <w:szCs w:val="28"/>
        </w:rPr>
        <w:t xml:space="preserve"> </w:t>
      </w:r>
      <w:r w:rsidR="004B6BFF" w:rsidRPr="00353C87">
        <w:rPr>
          <w:color w:val="000000"/>
          <w:sz w:val="28"/>
          <w:szCs w:val="28"/>
        </w:rPr>
        <w:t xml:space="preserve">– </w:t>
      </w:r>
      <w:r w:rsidRPr="00353C87">
        <w:rPr>
          <w:color w:val="000000"/>
          <w:sz w:val="28"/>
          <w:szCs w:val="28"/>
        </w:rPr>
        <w:t>стоимость полуфабрикатов основного производства и вспомогательных цехов, отпущенных на сторону или своему капитальному строительству;</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С</w:t>
      </w:r>
      <w:r w:rsidRPr="00353C87">
        <w:rPr>
          <w:color w:val="000000"/>
          <w:sz w:val="28"/>
          <w:szCs w:val="28"/>
          <w:vertAlign w:val="subscript"/>
        </w:rPr>
        <w:t>РП</w:t>
      </w:r>
      <w:r w:rsidRPr="00353C87">
        <w:rPr>
          <w:color w:val="000000"/>
          <w:sz w:val="28"/>
          <w:szCs w:val="28"/>
        </w:rPr>
        <w:t xml:space="preserve"> </w:t>
      </w:r>
      <w:r w:rsidR="004B6BFF" w:rsidRPr="00353C87">
        <w:rPr>
          <w:color w:val="000000"/>
          <w:sz w:val="28"/>
          <w:szCs w:val="28"/>
        </w:rPr>
        <w:t xml:space="preserve">– </w:t>
      </w:r>
      <w:r w:rsidRPr="00353C87">
        <w:rPr>
          <w:color w:val="000000"/>
          <w:sz w:val="28"/>
          <w:szCs w:val="28"/>
        </w:rPr>
        <w:t>стоимость работ промышленного характера и услуг, включая стоимость капитального ремонта оборудования и транспортных средств своей организации;</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С</w:t>
      </w:r>
      <w:r w:rsidRPr="00353C87">
        <w:rPr>
          <w:color w:val="000000"/>
          <w:sz w:val="28"/>
          <w:szCs w:val="28"/>
          <w:vertAlign w:val="subscript"/>
        </w:rPr>
        <w:t>ПС</w:t>
      </w:r>
      <w:r w:rsidRPr="00353C87">
        <w:rPr>
          <w:color w:val="000000"/>
          <w:sz w:val="28"/>
          <w:szCs w:val="28"/>
        </w:rPr>
        <w:t xml:space="preserve"> </w:t>
      </w:r>
      <w:r w:rsidR="004B6BFF" w:rsidRPr="00353C87">
        <w:rPr>
          <w:color w:val="000000"/>
          <w:sz w:val="28"/>
          <w:szCs w:val="28"/>
        </w:rPr>
        <w:t xml:space="preserve">– </w:t>
      </w:r>
      <w:r w:rsidRPr="00353C87">
        <w:rPr>
          <w:color w:val="000000"/>
          <w:sz w:val="28"/>
          <w:szCs w:val="28"/>
        </w:rPr>
        <w:t>стоимость переработки сырья (материалов) заказчика.</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В момент планирования точные данные об остатках нереализованной продукции на начало планируемого периода могут отсутствовать. Поэтому в расчет может приниматься ожидаемая величина остатков нереализованной продукции. Стоимость остатков в ценах реализации определяется с помощью коэффициента пересчета. Он равен частному от деления объема продукции в ценах периода, предшествующего планируемому, на производственную себестоимость продукции того же периода.</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 xml:space="preserve">Стоимость остатков нереализованной продукции на конец планируемого периода в действующих ценах рассчитывается исходя из однодневного выпуска в планируемых ценах и соответствующей нормы запаса в днях. Стоимость однодневного выпуска в ценах реализации определяется при годовом планировании по данным </w:t>
      </w:r>
      <w:r w:rsidRPr="00353C87">
        <w:rPr>
          <w:color w:val="000000"/>
          <w:sz w:val="28"/>
          <w:szCs w:val="28"/>
          <w:lang w:val="en-US"/>
        </w:rPr>
        <w:t>IV</w:t>
      </w:r>
      <w:r w:rsidRPr="00353C87">
        <w:rPr>
          <w:color w:val="000000"/>
          <w:sz w:val="28"/>
          <w:szCs w:val="28"/>
        </w:rPr>
        <w:t xml:space="preserve"> квартала, при квартальном </w:t>
      </w:r>
      <w:r w:rsidR="004B6BFF" w:rsidRPr="00353C87">
        <w:rPr>
          <w:color w:val="000000"/>
          <w:sz w:val="28"/>
          <w:szCs w:val="28"/>
        </w:rPr>
        <w:t xml:space="preserve">– </w:t>
      </w:r>
      <w:r w:rsidRPr="00353C87">
        <w:rPr>
          <w:color w:val="000000"/>
          <w:sz w:val="28"/>
          <w:szCs w:val="28"/>
        </w:rPr>
        <w:t>по данным соответствующего квартала.</w:t>
      </w:r>
    </w:p>
    <w:p w:rsidR="004B6BFF"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Состав остатков нереализованной продукции при планировании выручки по поступлению денег на расчетный счет (в кассу предприятия) на начало года включает годовую продукцию на складе, в том числе отгруженные, документы по которым не переданы в банк; товары отгруженные, срок оплаты которых не наступил, товары отгруженные, не оплаченные в срок покупателями; товары на ответственном хранении у покупателя. На конец года остатки нереализованной продукции принимаются в расчет только по готовой продукции на складе и товарам отгруженным, срок оплаты которых не наступил.</w:t>
      </w:r>
    </w:p>
    <w:p w:rsidR="000475BE" w:rsidRPr="00353C87" w:rsidRDefault="000475BE" w:rsidP="004B6BFF">
      <w:pPr>
        <w:autoSpaceDE w:val="0"/>
        <w:autoSpaceDN w:val="0"/>
        <w:adjustRightInd w:val="0"/>
        <w:spacing w:line="360" w:lineRule="auto"/>
        <w:ind w:firstLine="709"/>
        <w:jc w:val="both"/>
        <w:rPr>
          <w:color w:val="000000"/>
          <w:sz w:val="28"/>
          <w:szCs w:val="28"/>
        </w:rPr>
      </w:pPr>
      <w:r w:rsidRPr="00353C87">
        <w:rPr>
          <w:color w:val="000000"/>
          <w:sz w:val="28"/>
          <w:szCs w:val="28"/>
        </w:rPr>
        <w:t xml:space="preserve">При планировании выручки по отгрузке нереализованной продукцией считается только готовая продукция на складе предприятия. Отгруженная продукция считается реализованной, следовательно, оплаченной в ближайшее время. На практике, к сожалению, более вероятна другая ситуация </w:t>
      </w:r>
      <w:r w:rsidR="004B6BFF" w:rsidRPr="00353C87">
        <w:rPr>
          <w:color w:val="000000"/>
          <w:sz w:val="28"/>
          <w:szCs w:val="28"/>
        </w:rPr>
        <w:t xml:space="preserve">– </w:t>
      </w:r>
      <w:r w:rsidRPr="00353C87">
        <w:rPr>
          <w:color w:val="000000"/>
          <w:sz w:val="28"/>
          <w:szCs w:val="28"/>
        </w:rPr>
        <w:t xml:space="preserve">длительный период осуществления расчетов или не поступление платежей от покупателя продукции в установленный срок. На случай не поступления платежей от потребителей предусматривается создание фонда риска, или, иначе говоря, резерва по сомнительным долгам предприятия. Сомнительным долгом считается дебиторская задолженность предприятия, которая не погашена в сроки, установленные договорами, не обеспечена гарантиями. На стадии планирования выручки это учесть невозможно, поэтому предприятия, определяющие выручку по отгрузке, имеют право образовывать резерв по сомнительным долгам, средства которого учитываются на отдельном счете, и относить поступающие от дебиторов долги в течение года на счет резерва. Источник образования резерва </w:t>
      </w:r>
      <w:r w:rsidR="004B6BFF" w:rsidRPr="00353C87">
        <w:rPr>
          <w:color w:val="000000"/>
          <w:sz w:val="28"/>
          <w:szCs w:val="28"/>
        </w:rPr>
        <w:t xml:space="preserve">– </w:t>
      </w:r>
      <w:r w:rsidRPr="00353C87">
        <w:rPr>
          <w:color w:val="000000"/>
          <w:sz w:val="28"/>
          <w:szCs w:val="28"/>
        </w:rPr>
        <w:t>прибыль до ее налогообложения.</w:t>
      </w:r>
    </w:p>
    <w:p w:rsidR="00155269" w:rsidRPr="00353C87" w:rsidRDefault="00155269" w:rsidP="004B6BFF">
      <w:pPr>
        <w:spacing w:line="360" w:lineRule="auto"/>
        <w:ind w:firstLine="709"/>
        <w:jc w:val="both"/>
        <w:rPr>
          <w:color w:val="000000"/>
          <w:sz w:val="28"/>
          <w:szCs w:val="28"/>
        </w:rPr>
      </w:pPr>
    </w:p>
    <w:p w:rsidR="00A864BB" w:rsidRPr="00353C87" w:rsidRDefault="00353C87" w:rsidP="004B6BFF">
      <w:pPr>
        <w:spacing w:line="360" w:lineRule="auto"/>
        <w:ind w:firstLine="709"/>
        <w:jc w:val="both"/>
        <w:rPr>
          <w:b/>
          <w:color w:val="000000"/>
          <w:sz w:val="28"/>
          <w:szCs w:val="28"/>
        </w:rPr>
      </w:pPr>
      <w:r w:rsidRPr="00353C87">
        <w:rPr>
          <w:color w:val="000000"/>
          <w:sz w:val="28"/>
          <w:szCs w:val="28"/>
        </w:rPr>
        <w:br w:type="page"/>
      </w:r>
      <w:r w:rsidR="00155269" w:rsidRPr="00353C87">
        <w:rPr>
          <w:b/>
          <w:color w:val="000000"/>
          <w:sz w:val="28"/>
          <w:szCs w:val="28"/>
        </w:rPr>
        <w:t>3. Практическая част</w:t>
      </w:r>
      <w:r w:rsidR="00B92470" w:rsidRPr="00353C87">
        <w:rPr>
          <w:b/>
          <w:color w:val="000000"/>
          <w:sz w:val="28"/>
          <w:szCs w:val="28"/>
        </w:rPr>
        <w:t>ь</w:t>
      </w:r>
    </w:p>
    <w:p w:rsidR="00A864BB" w:rsidRPr="00353C87" w:rsidRDefault="00A864BB" w:rsidP="004B6BFF">
      <w:pPr>
        <w:spacing w:line="360" w:lineRule="auto"/>
        <w:ind w:firstLine="709"/>
        <w:jc w:val="both"/>
        <w:rPr>
          <w:color w:val="000000"/>
          <w:sz w:val="28"/>
          <w:szCs w:val="28"/>
        </w:rPr>
      </w:pPr>
    </w:p>
    <w:p w:rsidR="00B82C97" w:rsidRPr="00353C87" w:rsidRDefault="00B82C97" w:rsidP="004B6BFF">
      <w:pPr>
        <w:spacing w:line="360" w:lineRule="auto"/>
        <w:ind w:firstLine="709"/>
        <w:jc w:val="both"/>
        <w:rPr>
          <w:color w:val="000000"/>
          <w:sz w:val="28"/>
          <w:szCs w:val="28"/>
        </w:rPr>
      </w:pPr>
      <w:r w:rsidRPr="00353C87">
        <w:rPr>
          <w:color w:val="000000"/>
          <w:sz w:val="28"/>
          <w:szCs w:val="28"/>
        </w:rPr>
        <w:t>На основе финансовой отчетности вашего предприятия необходимо оценить финансовое состояние предприятия. Это предполагает анализ следующих групп показателей:</w:t>
      </w:r>
    </w:p>
    <w:p w:rsidR="00B82C97" w:rsidRPr="00353C87" w:rsidRDefault="004B6BFF" w:rsidP="004B6BFF">
      <w:pPr>
        <w:spacing w:line="360" w:lineRule="auto"/>
        <w:ind w:firstLine="709"/>
        <w:jc w:val="both"/>
        <w:rPr>
          <w:color w:val="000000"/>
          <w:sz w:val="28"/>
          <w:szCs w:val="28"/>
        </w:rPr>
      </w:pPr>
      <w:r w:rsidRPr="00353C87">
        <w:rPr>
          <w:color w:val="000000"/>
          <w:sz w:val="28"/>
          <w:szCs w:val="28"/>
        </w:rPr>
        <w:t>– </w:t>
      </w:r>
      <w:r w:rsidR="00B82C97" w:rsidRPr="00353C87">
        <w:rPr>
          <w:color w:val="000000"/>
          <w:sz w:val="28"/>
          <w:szCs w:val="28"/>
        </w:rPr>
        <w:t>финансовые результаты деятельности предприятия;</w:t>
      </w:r>
    </w:p>
    <w:p w:rsidR="00B82C97" w:rsidRPr="00353C87" w:rsidRDefault="004B6BFF" w:rsidP="004B6BFF">
      <w:pPr>
        <w:spacing w:line="360" w:lineRule="auto"/>
        <w:ind w:firstLine="709"/>
        <w:jc w:val="both"/>
        <w:rPr>
          <w:color w:val="000000"/>
          <w:sz w:val="28"/>
          <w:szCs w:val="28"/>
        </w:rPr>
      </w:pPr>
      <w:r w:rsidRPr="00353C87">
        <w:rPr>
          <w:color w:val="000000"/>
          <w:sz w:val="28"/>
          <w:szCs w:val="28"/>
        </w:rPr>
        <w:t>– </w:t>
      </w:r>
      <w:r w:rsidR="00B82C97" w:rsidRPr="00353C87">
        <w:rPr>
          <w:color w:val="000000"/>
          <w:sz w:val="28"/>
          <w:szCs w:val="28"/>
        </w:rPr>
        <w:t>объем и структура имущества;</w:t>
      </w:r>
    </w:p>
    <w:p w:rsidR="00B82C97" w:rsidRPr="00353C87" w:rsidRDefault="004B6BFF" w:rsidP="004B6BFF">
      <w:pPr>
        <w:spacing w:line="360" w:lineRule="auto"/>
        <w:ind w:firstLine="709"/>
        <w:jc w:val="both"/>
        <w:rPr>
          <w:color w:val="000000"/>
          <w:sz w:val="28"/>
          <w:szCs w:val="28"/>
        </w:rPr>
      </w:pPr>
      <w:r w:rsidRPr="00353C87">
        <w:rPr>
          <w:color w:val="000000"/>
          <w:sz w:val="28"/>
          <w:szCs w:val="28"/>
        </w:rPr>
        <w:t>– </w:t>
      </w:r>
      <w:r w:rsidR="00C1403F" w:rsidRPr="00353C87">
        <w:rPr>
          <w:color w:val="000000"/>
          <w:sz w:val="28"/>
          <w:szCs w:val="28"/>
        </w:rPr>
        <w:t>платежеспособность (коэффициенты ликвидности);</w:t>
      </w:r>
    </w:p>
    <w:p w:rsidR="00C1403F" w:rsidRPr="00353C87" w:rsidRDefault="004B6BFF" w:rsidP="004B6BFF">
      <w:pPr>
        <w:spacing w:line="360" w:lineRule="auto"/>
        <w:ind w:firstLine="709"/>
        <w:jc w:val="both"/>
        <w:rPr>
          <w:color w:val="000000"/>
          <w:sz w:val="28"/>
          <w:szCs w:val="28"/>
        </w:rPr>
      </w:pPr>
      <w:r w:rsidRPr="00353C87">
        <w:rPr>
          <w:color w:val="000000"/>
          <w:sz w:val="28"/>
          <w:szCs w:val="28"/>
        </w:rPr>
        <w:t>– </w:t>
      </w:r>
      <w:r w:rsidR="00C1403F" w:rsidRPr="00353C87">
        <w:rPr>
          <w:color w:val="000000"/>
          <w:sz w:val="28"/>
          <w:szCs w:val="28"/>
        </w:rPr>
        <w:t>эффективность использования основных и оборотных средств.</w:t>
      </w:r>
    </w:p>
    <w:p w:rsidR="00C1403F" w:rsidRPr="00353C87" w:rsidRDefault="00C1403F" w:rsidP="004B6BFF">
      <w:pPr>
        <w:spacing w:line="360" w:lineRule="auto"/>
        <w:ind w:firstLine="709"/>
        <w:jc w:val="both"/>
        <w:rPr>
          <w:color w:val="000000"/>
          <w:sz w:val="28"/>
          <w:szCs w:val="28"/>
        </w:rPr>
      </w:pPr>
      <w:r w:rsidRPr="00353C87">
        <w:rPr>
          <w:color w:val="000000"/>
          <w:sz w:val="28"/>
          <w:szCs w:val="28"/>
        </w:rPr>
        <w:t>Используя методы вертикального и горизонтального анализа необходимо оценить динамику и направления изменения финансового состояния анализируемого предприятия.</w:t>
      </w:r>
    </w:p>
    <w:p w:rsidR="008820C4" w:rsidRPr="00353C87" w:rsidRDefault="008820C4" w:rsidP="004B6BFF">
      <w:pPr>
        <w:spacing w:line="360" w:lineRule="auto"/>
        <w:ind w:firstLine="709"/>
        <w:jc w:val="both"/>
        <w:rPr>
          <w:color w:val="000000"/>
          <w:sz w:val="28"/>
          <w:szCs w:val="28"/>
        </w:rPr>
      </w:pPr>
    </w:p>
    <w:p w:rsidR="00132822" w:rsidRPr="00353C87" w:rsidRDefault="00132822" w:rsidP="004B6BFF">
      <w:pPr>
        <w:spacing w:line="360" w:lineRule="auto"/>
        <w:ind w:firstLine="709"/>
        <w:jc w:val="both"/>
        <w:rPr>
          <w:color w:val="000000"/>
          <w:sz w:val="28"/>
          <w:szCs w:val="28"/>
        </w:rPr>
      </w:pPr>
      <w:r w:rsidRPr="00353C87">
        <w:rPr>
          <w:color w:val="000000"/>
          <w:sz w:val="28"/>
          <w:szCs w:val="28"/>
        </w:rPr>
        <w:t>Основной вид деятельности ООО</w:t>
      </w:r>
      <w:r w:rsidR="004B6BFF" w:rsidRPr="00353C87">
        <w:rPr>
          <w:color w:val="000000"/>
          <w:sz w:val="28"/>
          <w:szCs w:val="28"/>
        </w:rPr>
        <w:t> «</w:t>
      </w:r>
      <w:r w:rsidRPr="00353C87">
        <w:rPr>
          <w:color w:val="000000"/>
          <w:sz w:val="28"/>
          <w:szCs w:val="28"/>
        </w:rPr>
        <w:t xml:space="preserve">Юалстар» </w:t>
      </w:r>
      <w:r w:rsidR="004B6BFF" w:rsidRPr="00353C87">
        <w:rPr>
          <w:color w:val="000000"/>
          <w:sz w:val="28"/>
          <w:szCs w:val="28"/>
        </w:rPr>
        <w:t xml:space="preserve">– </w:t>
      </w:r>
      <w:r w:rsidRPr="00353C87">
        <w:rPr>
          <w:color w:val="000000"/>
          <w:sz w:val="28"/>
          <w:szCs w:val="28"/>
        </w:rPr>
        <w:t>промышленное производство строительных материалов (плитка керамическая облицовочная, плитка, керамическая для пола, минераловатные изделия).</w:t>
      </w:r>
      <w:r w:rsidR="00CE0604" w:rsidRPr="00353C87">
        <w:rPr>
          <w:color w:val="000000"/>
          <w:sz w:val="28"/>
          <w:szCs w:val="28"/>
        </w:rPr>
        <w:t xml:space="preserve"> П</w:t>
      </w:r>
      <w:r w:rsidRPr="00353C87">
        <w:rPr>
          <w:color w:val="000000"/>
          <w:sz w:val="28"/>
          <w:szCs w:val="28"/>
        </w:rPr>
        <w:t>роведем анализ основных показателей деятельности ООО</w:t>
      </w:r>
      <w:r w:rsidR="004B6BFF" w:rsidRPr="00353C87">
        <w:rPr>
          <w:color w:val="000000"/>
          <w:sz w:val="28"/>
          <w:szCs w:val="28"/>
        </w:rPr>
        <w:t> «</w:t>
      </w:r>
      <w:r w:rsidRPr="00353C87">
        <w:rPr>
          <w:color w:val="000000"/>
          <w:sz w:val="28"/>
          <w:szCs w:val="28"/>
        </w:rPr>
        <w:t>Юалстар» за 2006</w:t>
      </w:r>
      <w:r w:rsidR="004B6BFF" w:rsidRPr="00353C87">
        <w:rPr>
          <w:color w:val="000000"/>
          <w:sz w:val="28"/>
          <w:szCs w:val="28"/>
        </w:rPr>
        <w:t>–2</w:t>
      </w:r>
      <w:r w:rsidRPr="00353C87">
        <w:rPr>
          <w:color w:val="000000"/>
          <w:sz w:val="28"/>
          <w:szCs w:val="28"/>
        </w:rPr>
        <w:t>007 гг.</w:t>
      </w:r>
      <w:r w:rsidR="00CE0604" w:rsidRPr="00353C87">
        <w:rPr>
          <w:color w:val="000000"/>
          <w:sz w:val="28"/>
          <w:szCs w:val="28"/>
        </w:rPr>
        <w:br/>
        <w:t>(таблица 1</w:t>
      </w:r>
      <w:r w:rsidRPr="00353C87">
        <w:rPr>
          <w:color w:val="000000"/>
          <w:sz w:val="28"/>
          <w:szCs w:val="28"/>
        </w:rPr>
        <w:t>).</w:t>
      </w:r>
    </w:p>
    <w:p w:rsidR="00132822" w:rsidRPr="00353C87" w:rsidRDefault="00132822" w:rsidP="004B6BFF">
      <w:pPr>
        <w:spacing w:line="360" w:lineRule="auto"/>
        <w:ind w:firstLine="709"/>
        <w:jc w:val="both"/>
        <w:rPr>
          <w:color w:val="000000"/>
          <w:sz w:val="28"/>
          <w:szCs w:val="28"/>
        </w:rPr>
      </w:pPr>
    </w:p>
    <w:p w:rsidR="00132822" w:rsidRPr="00353C87" w:rsidRDefault="00132822" w:rsidP="004B6BFF">
      <w:pPr>
        <w:pStyle w:val="33"/>
        <w:spacing w:after="0" w:line="360" w:lineRule="auto"/>
        <w:ind w:left="0" w:firstLine="709"/>
        <w:jc w:val="both"/>
        <w:rPr>
          <w:color w:val="000000"/>
          <w:sz w:val="28"/>
          <w:szCs w:val="28"/>
        </w:rPr>
      </w:pPr>
      <w:r w:rsidRPr="00353C87">
        <w:rPr>
          <w:color w:val="000000"/>
          <w:sz w:val="28"/>
          <w:szCs w:val="28"/>
        </w:rPr>
        <w:t>Таблица </w:t>
      </w:r>
      <w:r w:rsidR="00CE0604" w:rsidRPr="00353C87">
        <w:rPr>
          <w:color w:val="000000"/>
          <w:sz w:val="28"/>
          <w:szCs w:val="28"/>
        </w:rPr>
        <w:t>1.</w:t>
      </w:r>
      <w:r w:rsidRPr="00353C87">
        <w:rPr>
          <w:color w:val="000000"/>
          <w:sz w:val="28"/>
          <w:szCs w:val="28"/>
        </w:rPr>
        <w:t> Основные показатели хозяйственной деятельности ООО</w:t>
      </w:r>
      <w:r w:rsidR="004B6BFF" w:rsidRPr="00353C87">
        <w:rPr>
          <w:color w:val="000000"/>
          <w:sz w:val="28"/>
          <w:szCs w:val="28"/>
        </w:rPr>
        <w:t> «</w:t>
      </w:r>
      <w:r w:rsidRPr="00353C87">
        <w:rPr>
          <w:color w:val="000000"/>
          <w:sz w:val="28"/>
          <w:szCs w:val="28"/>
        </w:rPr>
        <w:t>Юалстар» за 2006</w:t>
      </w:r>
      <w:r w:rsidR="004B6BFF" w:rsidRPr="00353C87">
        <w:rPr>
          <w:color w:val="000000"/>
          <w:sz w:val="28"/>
          <w:szCs w:val="28"/>
        </w:rPr>
        <w:t>–2</w:t>
      </w:r>
      <w:r w:rsidRPr="00353C87">
        <w:rPr>
          <w:color w:val="000000"/>
          <w:sz w:val="28"/>
          <w:szCs w:val="28"/>
        </w:rPr>
        <w:t>007 гг.</w:t>
      </w:r>
    </w:p>
    <w:tbl>
      <w:tblPr>
        <w:tblStyle w:val="1"/>
        <w:tblW w:w="9297" w:type="dxa"/>
        <w:jc w:val="center"/>
        <w:tblLook w:val="0000" w:firstRow="0" w:lastRow="0" w:firstColumn="0" w:lastColumn="0" w:noHBand="0" w:noVBand="0"/>
      </w:tblPr>
      <w:tblGrid>
        <w:gridCol w:w="2580"/>
        <w:gridCol w:w="163"/>
        <w:gridCol w:w="963"/>
        <w:gridCol w:w="316"/>
        <w:gridCol w:w="971"/>
        <w:gridCol w:w="329"/>
        <w:gridCol w:w="958"/>
        <w:gridCol w:w="342"/>
        <w:gridCol w:w="1315"/>
        <w:gridCol w:w="164"/>
        <w:gridCol w:w="1196"/>
      </w:tblGrid>
      <w:tr w:rsidR="00CE0604" w:rsidRPr="00353C87" w:rsidTr="00353C87">
        <w:trPr>
          <w:cantSplit/>
          <w:jc w:val="center"/>
        </w:trPr>
        <w:tc>
          <w:tcPr>
            <w:tcW w:w="1388" w:type="pct"/>
          </w:tcPr>
          <w:p w:rsidR="00CE0604" w:rsidRPr="00353C87" w:rsidRDefault="00CE0604" w:rsidP="004B6BFF">
            <w:pPr>
              <w:spacing w:line="360" w:lineRule="auto"/>
              <w:jc w:val="both"/>
              <w:rPr>
                <w:color w:val="000000"/>
                <w:sz w:val="20"/>
              </w:rPr>
            </w:pPr>
            <w:r w:rsidRPr="00353C87">
              <w:rPr>
                <w:color w:val="000000"/>
                <w:sz w:val="20"/>
              </w:rPr>
              <w:t>Показатели</w:t>
            </w:r>
          </w:p>
        </w:tc>
        <w:tc>
          <w:tcPr>
            <w:tcW w:w="606" w:type="pct"/>
            <w:gridSpan w:val="2"/>
          </w:tcPr>
          <w:p w:rsidR="00CE0604" w:rsidRPr="00353C87" w:rsidRDefault="00CE0604" w:rsidP="004B6BFF">
            <w:pPr>
              <w:spacing w:line="360" w:lineRule="auto"/>
              <w:jc w:val="both"/>
              <w:rPr>
                <w:color w:val="000000"/>
                <w:sz w:val="20"/>
              </w:rPr>
            </w:pPr>
            <w:r w:rsidRPr="00353C87">
              <w:rPr>
                <w:color w:val="000000"/>
                <w:sz w:val="20"/>
              </w:rPr>
              <w:t>Ед. изм.</w:t>
            </w:r>
          </w:p>
        </w:tc>
        <w:tc>
          <w:tcPr>
            <w:tcW w:w="692" w:type="pct"/>
            <w:gridSpan w:val="2"/>
          </w:tcPr>
          <w:p w:rsidR="00CE0604" w:rsidRPr="00353C87" w:rsidRDefault="004B6BFF" w:rsidP="004B6BFF">
            <w:pPr>
              <w:spacing w:line="360" w:lineRule="auto"/>
              <w:jc w:val="both"/>
              <w:rPr>
                <w:color w:val="000000"/>
                <w:sz w:val="20"/>
              </w:rPr>
            </w:pPr>
            <w:r w:rsidRPr="00353C87">
              <w:rPr>
                <w:color w:val="000000"/>
                <w:sz w:val="20"/>
              </w:rPr>
              <w:t>2006 г</w:t>
            </w:r>
            <w:r w:rsidR="00CE0604" w:rsidRPr="00353C87">
              <w:rPr>
                <w:color w:val="000000"/>
                <w:sz w:val="20"/>
              </w:rPr>
              <w:t>.</w:t>
            </w:r>
          </w:p>
        </w:tc>
        <w:tc>
          <w:tcPr>
            <w:tcW w:w="692" w:type="pct"/>
            <w:gridSpan w:val="2"/>
          </w:tcPr>
          <w:p w:rsidR="00CE0604" w:rsidRPr="00353C87" w:rsidRDefault="004B6BFF" w:rsidP="004B6BFF">
            <w:pPr>
              <w:spacing w:line="360" w:lineRule="auto"/>
              <w:jc w:val="both"/>
              <w:rPr>
                <w:color w:val="000000"/>
                <w:sz w:val="20"/>
              </w:rPr>
            </w:pPr>
            <w:r w:rsidRPr="00353C87">
              <w:rPr>
                <w:color w:val="000000"/>
                <w:sz w:val="20"/>
              </w:rPr>
              <w:t>2007 г</w:t>
            </w:r>
            <w:r w:rsidR="00CE0604" w:rsidRPr="00353C87">
              <w:rPr>
                <w:color w:val="000000"/>
                <w:sz w:val="20"/>
              </w:rPr>
              <w:t>.</w:t>
            </w:r>
          </w:p>
        </w:tc>
        <w:tc>
          <w:tcPr>
            <w:tcW w:w="979" w:type="pct"/>
            <w:gridSpan w:val="3"/>
          </w:tcPr>
          <w:p w:rsidR="00CE0604" w:rsidRPr="00353C87" w:rsidRDefault="00CE0604" w:rsidP="004B6BFF">
            <w:pPr>
              <w:spacing w:line="360" w:lineRule="auto"/>
              <w:jc w:val="both"/>
              <w:rPr>
                <w:color w:val="000000"/>
                <w:sz w:val="20"/>
              </w:rPr>
            </w:pPr>
            <w:r w:rsidRPr="00353C87">
              <w:rPr>
                <w:color w:val="000000"/>
                <w:sz w:val="20"/>
              </w:rPr>
              <w:t>Отклонение (+,</w:t>
            </w:r>
            <w:r w:rsidR="004B6BFF" w:rsidRPr="00353C87">
              <w:rPr>
                <w:color w:val="000000"/>
                <w:sz w:val="20"/>
              </w:rPr>
              <w:t>–)</w:t>
            </w:r>
          </w:p>
        </w:tc>
        <w:tc>
          <w:tcPr>
            <w:tcW w:w="643" w:type="pct"/>
          </w:tcPr>
          <w:p w:rsidR="00CE0604" w:rsidRPr="00353C87" w:rsidRDefault="00CE0604" w:rsidP="004B6BFF">
            <w:pPr>
              <w:spacing w:line="360" w:lineRule="auto"/>
              <w:jc w:val="both"/>
              <w:rPr>
                <w:color w:val="000000"/>
                <w:sz w:val="20"/>
              </w:rPr>
            </w:pPr>
            <w:r w:rsidRPr="00353C87">
              <w:rPr>
                <w:color w:val="000000"/>
                <w:sz w:val="20"/>
              </w:rPr>
              <w:t>Темп роста</w:t>
            </w:r>
            <w:r w:rsidR="004B6BFF" w:rsidRPr="00353C87">
              <w:rPr>
                <w:color w:val="000000"/>
                <w:sz w:val="20"/>
              </w:rPr>
              <w:t>, %</w:t>
            </w:r>
          </w:p>
        </w:tc>
      </w:tr>
      <w:tr w:rsidR="00CE0604" w:rsidRPr="00353C87" w:rsidTr="00353C87">
        <w:trPr>
          <w:cantSplit/>
          <w:jc w:val="center"/>
        </w:trPr>
        <w:tc>
          <w:tcPr>
            <w:tcW w:w="1388" w:type="pct"/>
          </w:tcPr>
          <w:p w:rsidR="00CE0604" w:rsidRPr="00353C87" w:rsidRDefault="00CE0604" w:rsidP="004B6BFF">
            <w:pPr>
              <w:spacing w:line="360" w:lineRule="auto"/>
              <w:jc w:val="both"/>
              <w:rPr>
                <w:color w:val="000000"/>
                <w:sz w:val="20"/>
              </w:rPr>
            </w:pPr>
            <w:r w:rsidRPr="00353C87">
              <w:rPr>
                <w:color w:val="000000"/>
                <w:sz w:val="20"/>
              </w:rPr>
              <w:t>Выручка от реализации</w:t>
            </w:r>
          </w:p>
        </w:tc>
        <w:tc>
          <w:tcPr>
            <w:tcW w:w="606" w:type="pct"/>
            <w:gridSpan w:val="2"/>
          </w:tcPr>
          <w:p w:rsidR="00CE0604" w:rsidRPr="00353C87" w:rsidRDefault="00CE0604" w:rsidP="004B6BFF">
            <w:pPr>
              <w:spacing w:line="360" w:lineRule="auto"/>
              <w:jc w:val="both"/>
              <w:rPr>
                <w:color w:val="000000"/>
                <w:sz w:val="20"/>
              </w:rPr>
            </w:pPr>
            <w:r w:rsidRPr="00353C87">
              <w:rPr>
                <w:color w:val="000000"/>
                <w:sz w:val="20"/>
              </w:rPr>
              <w:t>млн. руб.</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47546</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54156</w:t>
            </w:r>
          </w:p>
        </w:tc>
        <w:tc>
          <w:tcPr>
            <w:tcW w:w="979" w:type="pct"/>
            <w:gridSpan w:val="3"/>
          </w:tcPr>
          <w:p w:rsidR="00CE0604" w:rsidRPr="00353C87" w:rsidRDefault="00CE0604" w:rsidP="004B6BFF">
            <w:pPr>
              <w:spacing w:line="360" w:lineRule="auto"/>
              <w:jc w:val="both"/>
              <w:rPr>
                <w:color w:val="000000"/>
                <w:sz w:val="20"/>
              </w:rPr>
            </w:pPr>
            <w:r w:rsidRPr="00353C87">
              <w:rPr>
                <w:color w:val="000000"/>
                <w:sz w:val="20"/>
              </w:rPr>
              <w:t>+6610</w:t>
            </w:r>
          </w:p>
        </w:tc>
        <w:tc>
          <w:tcPr>
            <w:tcW w:w="643" w:type="pct"/>
          </w:tcPr>
          <w:p w:rsidR="00CE0604" w:rsidRPr="00353C87" w:rsidRDefault="00CE0604" w:rsidP="004B6BFF">
            <w:pPr>
              <w:spacing w:line="360" w:lineRule="auto"/>
              <w:jc w:val="both"/>
              <w:rPr>
                <w:color w:val="000000"/>
                <w:sz w:val="20"/>
              </w:rPr>
            </w:pPr>
            <w:r w:rsidRPr="00353C87">
              <w:rPr>
                <w:color w:val="000000"/>
                <w:sz w:val="20"/>
              </w:rPr>
              <w:t>113,9</w:t>
            </w:r>
          </w:p>
        </w:tc>
      </w:tr>
      <w:tr w:rsidR="00CE0604" w:rsidRPr="00353C87" w:rsidTr="00353C87">
        <w:trPr>
          <w:cantSplit/>
          <w:jc w:val="center"/>
        </w:trPr>
        <w:tc>
          <w:tcPr>
            <w:tcW w:w="1388" w:type="pct"/>
          </w:tcPr>
          <w:p w:rsidR="00CE0604" w:rsidRPr="00353C87" w:rsidRDefault="00CE0604" w:rsidP="004B6BFF">
            <w:pPr>
              <w:spacing w:line="360" w:lineRule="auto"/>
              <w:jc w:val="both"/>
              <w:rPr>
                <w:color w:val="000000"/>
                <w:sz w:val="20"/>
              </w:rPr>
            </w:pPr>
            <w:r w:rsidRPr="00353C87">
              <w:rPr>
                <w:color w:val="000000"/>
                <w:sz w:val="20"/>
              </w:rPr>
              <w:t>Выручка от реализации за вычетом налогов</w:t>
            </w:r>
          </w:p>
        </w:tc>
        <w:tc>
          <w:tcPr>
            <w:tcW w:w="606" w:type="pct"/>
            <w:gridSpan w:val="2"/>
          </w:tcPr>
          <w:p w:rsidR="00CE0604" w:rsidRPr="00353C87" w:rsidRDefault="00CE0604" w:rsidP="004B6BFF">
            <w:pPr>
              <w:spacing w:line="360" w:lineRule="auto"/>
              <w:jc w:val="both"/>
              <w:rPr>
                <w:color w:val="000000"/>
                <w:sz w:val="20"/>
              </w:rPr>
            </w:pPr>
            <w:r w:rsidRPr="00353C87">
              <w:rPr>
                <w:color w:val="000000"/>
                <w:sz w:val="20"/>
              </w:rPr>
              <w:t>млн. руб.</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42318</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49180</w:t>
            </w:r>
          </w:p>
        </w:tc>
        <w:tc>
          <w:tcPr>
            <w:tcW w:w="979" w:type="pct"/>
            <w:gridSpan w:val="3"/>
          </w:tcPr>
          <w:p w:rsidR="00CE0604" w:rsidRPr="00353C87" w:rsidRDefault="00CE0604" w:rsidP="004B6BFF">
            <w:pPr>
              <w:spacing w:line="360" w:lineRule="auto"/>
              <w:jc w:val="both"/>
              <w:rPr>
                <w:color w:val="000000"/>
                <w:sz w:val="20"/>
              </w:rPr>
            </w:pPr>
            <w:r w:rsidRPr="00353C87">
              <w:rPr>
                <w:color w:val="000000"/>
                <w:sz w:val="20"/>
              </w:rPr>
              <w:t>+6862</w:t>
            </w:r>
          </w:p>
        </w:tc>
        <w:tc>
          <w:tcPr>
            <w:tcW w:w="643" w:type="pct"/>
          </w:tcPr>
          <w:p w:rsidR="00CE0604" w:rsidRPr="00353C87" w:rsidRDefault="00CE0604" w:rsidP="004B6BFF">
            <w:pPr>
              <w:spacing w:line="360" w:lineRule="auto"/>
              <w:jc w:val="both"/>
              <w:rPr>
                <w:color w:val="000000"/>
                <w:sz w:val="20"/>
              </w:rPr>
            </w:pPr>
            <w:r w:rsidRPr="00353C87">
              <w:rPr>
                <w:color w:val="000000"/>
                <w:sz w:val="20"/>
              </w:rPr>
              <w:t>116,2</w:t>
            </w:r>
          </w:p>
        </w:tc>
      </w:tr>
      <w:tr w:rsidR="00CE0604" w:rsidRPr="00353C87" w:rsidTr="00353C87">
        <w:trPr>
          <w:cantSplit/>
          <w:jc w:val="center"/>
        </w:trPr>
        <w:tc>
          <w:tcPr>
            <w:tcW w:w="1388" w:type="pct"/>
          </w:tcPr>
          <w:p w:rsidR="00CE0604" w:rsidRPr="00353C87" w:rsidRDefault="00CE0604" w:rsidP="004B6BFF">
            <w:pPr>
              <w:spacing w:line="360" w:lineRule="auto"/>
              <w:jc w:val="both"/>
              <w:rPr>
                <w:color w:val="000000"/>
                <w:sz w:val="20"/>
              </w:rPr>
            </w:pPr>
            <w:r w:rsidRPr="00353C87">
              <w:rPr>
                <w:color w:val="000000"/>
                <w:sz w:val="20"/>
              </w:rPr>
              <w:t>Себестоимость реализованной продукции</w:t>
            </w:r>
          </w:p>
        </w:tc>
        <w:tc>
          <w:tcPr>
            <w:tcW w:w="606" w:type="pct"/>
            <w:gridSpan w:val="2"/>
          </w:tcPr>
          <w:p w:rsidR="00CE0604" w:rsidRPr="00353C87" w:rsidRDefault="00CE0604" w:rsidP="004B6BFF">
            <w:pPr>
              <w:spacing w:line="360" w:lineRule="auto"/>
              <w:jc w:val="both"/>
              <w:rPr>
                <w:color w:val="000000"/>
                <w:sz w:val="20"/>
              </w:rPr>
            </w:pPr>
            <w:r w:rsidRPr="00353C87">
              <w:rPr>
                <w:color w:val="000000"/>
                <w:sz w:val="20"/>
              </w:rPr>
              <w:t>млн. руб.</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34962</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40924</w:t>
            </w:r>
          </w:p>
        </w:tc>
        <w:tc>
          <w:tcPr>
            <w:tcW w:w="979" w:type="pct"/>
            <w:gridSpan w:val="3"/>
          </w:tcPr>
          <w:p w:rsidR="00CE0604" w:rsidRPr="00353C87" w:rsidRDefault="00CE0604" w:rsidP="004B6BFF">
            <w:pPr>
              <w:spacing w:line="360" w:lineRule="auto"/>
              <w:jc w:val="both"/>
              <w:rPr>
                <w:color w:val="000000"/>
                <w:sz w:val="20"/>
              </w:rPr>
            </w:pPr>
            <w:r w:rsidRPr="00353C87">
              <w:rPr>
                <w:color w:val="000000"/>
                <w:sz w:val="20"/>
              </w:rPr>
              <w:t>+5962</w:t>
            </w:r>
          </w:p>
        </w:tc>
        <w:tc>
          <w:tcPr>
            <w:tcW w:w="643" w:type="pct"/>
          </w:tcPr>
          <w:p w:rsidR="00CE0604" w:rsidRPr="00353C87" w:rsidRDefault="00CE0604" w:rsidP="004B6BFF">
            <w:pPr>
              <w:spacing w:line="360" w:lineRule="auto"/>
              <w:jc w:val="both"/>
              <w:rPr>
                <w:color w:val="000000"/>
                <w:sz w:val="20"/>
              </w:rPr>
            </w:pPr>
            <w:r w:rsidRPr="00353C87">
              <w:rPr>
                <w:color w:val="000000"/>
                <w:sz w:val="20"/>
              </w:rPr>
              <w:t>117,1</w:t>
            </w:r>
          </w:p>
        </w:tc>
      </w:tr>
      <w:tr w:rsidR="00CE0604" w:rsidRPr="00353C87" w:rsidTr="00353C87">
        <w:trPr>
          <w:cantSplit/>
          <w:jc w:val="center"/>
        </w:trPr>
        <w:tc>
          <w:tcPr>
            <w:tcW w:w="1388" w:type="pct"/>
          </w:tcPr>
          <w:p w:rsidR="00CE0604" w:rsidRPr="00353C87" w:rsidRDefault="00CE0604" w:rsidP="004B6BFF">
            <w:pPr>
              <w:spacing w:line="360" w:lineRule="auto"/>
              <w:jc w:val="both"/>
              <w:rPr>
                <w:color w:val="000000"/>
                <w:sz w:val="20"/>
              </w:rPr>
            </w:pPr>
            <w:r w:rsidRPr="00353C87">
              <w:rPr>
                <w:color w:val="000000"/>
                <w:sz w:val="20"/>
              </w:rPr>
              <w:t>Расходы на реализацию</w:t>
            </w:r>
          </w:p>
        </w:tc>
        <w:tc>
          <w:tcPr>
            <w:tcW w:w="606" w:type="pct"/>
            <w:gridSpan w:val="2"/>
          </w:tcPr>
          <w:p w:rsidR="00CE0604" w:rsidRPr="00353C87" w:rsidRDefault="00CE0604" w:rsidP="004B6BFF">
            <w:pPr>
              <w:spacing w:line="360" w:lineRule="auto"/>
              <w:jc w:val="both"/>
              <w:rPr>
                <w:color w:val="000000"/>
                <w:sz w:val="20"/>
              </w:rPr>
            </w:pPr>
            <w:r w:rsidRPr="00353C87">
              <w:rPr>
                <w:color w:val="000000"/>
                <w:sz w:val="20"/>
              </w:rPr>
              <w:t>млн. руб.</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1292</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1859</w:t>
            </w:r>
          </w:p>
        </w:tc>
        <w:tc>
          <w:tcPr>
            <w:tcW w:w="979" w:type="pct"/>
            <w:gridSpan w:val="3"/>
          </w:tcPr>
          <w:p w:rsidR="00CE0604" w:rsidRPr="00353C87" w:rsidRDefault="00CE0604" w:rsidP="004B6BFF">
            <w:pPr>
              <w:spacing w:line="360" w:lineRule="auto"/>
              <w:jc w:val="both"/>
              <w:rPr>
                <w:color w:val="000000"/>
                <w:sz w:val="20"/>
              </w:rPr>
            </w:pPr>
            <w:r w:rsidRPr="00353C87">
              <w:rPr>
                <w:color w:val="000000"/>
                <w:sz w:val="20"/>
              </w:rPr>
              <w:t>+567</w:t>
            </w:r>
          </w:p>
        </w:tc>
        <w:tc>
          <w:tcPr>
            <w:tcW w:w="643" w:type="pct"/>
          </w:tcPr>
          <w:p w:rsidR="00CE0604" w:rsidRPr="00353C87" w:rsidRDefault="00CE0604" w:rsidP="004B6BFF">
            <w:pPr>
              <w:spacing w:line="360" w:lineRule="auto"/>
              <w:jc w:val="both"/>
              <w:rPr>
                <w:color w:val="000000"/>
                <w:sz w:val="20"/>
              </w:rPr>
            </w:pPr>
            <w:r w:rsidRPr="00353C87">
              <w:rPr>
                <w:color w:val="000000"/>
                <w:sz w:val="20"/>
              </w:rPr>
              <w:t>143,9</w:t>
            </w:r>
          </w:p>
        </w:tc>
      </w:tr>
      <w:tr w:rsidR="00CE0604" w:rsidRPr="00353C87" w:rsidTr="00353C87">
        <w:trPr>
          <w:cantSplit/>
          <w:jc w:val="center"/>
        </w:trPr>
        <w:tc>
          <w:tcPr>
            <w:tcW w:w="1388" w:type="pct"/>
          </w:tcPr>
          <w:p w:rsidR="00CE0604" w:rsidRPr="00353C87" w:rsidRDefault="00CE0604" w:rsidP="004B6BFF">
            <w:pPr>
              <w:spacing w:line="360" w:lineRule="auto"/>
              <w:jc w:val="both"/>
              <w:rPr>
                <w:color w:val="000000"/>
                <w:sz w:val="20"/>
              </w:rPr>
            </w:pPr>
            <w:r w:rsidRPr="00353C87">
              <w:rPr>
                <w:color w:val="000000"/>
                <w:sz w:val="20"/>
              </w:rPr>
              <w:t>Прибыль (убыток) от реализации</w:t>
            </w:r>
          </w:p>
        </w:tc>
        <w:tc>
          <w:tcPr>
            <w:tcW w:w="606" w:type="pct"/>
            <w:gridSpan w:val="2"/>
          </w:tcPr>
          <w:p w:rsidR="00CE0604" w:rsidRPr="00353C87" w:rsidRDefault="00CE0604" w:rsidP="004B6BFF">
            <w:pPr>
              <w:spacing w:line="360" w:lineRule="auto"/>
              <w:jc w:val="both"/>
              <w:rPr>
                <w:color w:val="000000"/>
                <w:sz w:val="20"/>
              </w:rPr>
            </w:pPr>
            <w:r w:rsidRPr="00353C87">
              <w:rPr>
                <w:color w:val="000000"/>
                <w:sz w:val="20"/>
              </w:rPr>
              <w:t>млн. руб.</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6064</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6397</w:t>
            </w:r>
          </w:p>
        </w:tc>
        <w:tc>
          <w:tcPr>
            <w:tcW w:w="979" w:type="pct"/>
            <w:gridSpan w:val="3"/>
          </w:tcPr>
          <w:p w:rsidR="00CE0604" w:rsidRPr="00353C87" w:rsidRDefault="00CE0604" w:rsidP="004B6BFF">
            <w:pPr>
              <w:spacing w:line="360" w:lineRule="auto"/>
              <w:jc w:val="both"/>
              <w:rPr>
                <w:color w:val="000000"/>
                <w:sz w:val="20"/>
              </w:rPr>
            </w:pPr>
            <w:r w:rsidRPr="00353C87">
              <w:rPr>
                <w:color w:val="000000"/>
                <w:sz w:val="20"/>
              </w:rPr>
              <w:t>+333</w:t>
            </w:r>
          </w:p>
        </w:tc>
        <w:tc>
          <w:tcPr>
            <w:tcW w:w="643" w:type="pct"/>
          </w:tcPr>
          <w:p w:rsidR="00CE0604" w:rsidRPr="00353C87" w:rsidRDefault="00CE0604" w:rsidP="004B6BFF">
            <w:pPr>
              <w:spacing w:line="360" w:lineRule="auto"/>
              <w:jc w:val="both"/>
              <w:rPr>
                <w:color w:val="000000"/>
                <w:sz w:val="20"/>
              </w:rPr>
            </w:pPr>
            <w:r w:rsidRPr="00353C87">
              <w:rPr>
                <w:color w:val="000000"/>
                <w:sz w:val="20"/>
              </w:rPr>
              <w:t>105,5</w:t>
            </w:r>
          </w:p>
        </w:tc>
      </w:tr>
      <w:tr w:rsidR="00CE0604" w:rsidRPr="00353C87" w:rsidTr="00353C87">
        <w:trPr>
          <w:cantSplit/>
          <w:jc w:val="center"/>
        </w:trPr>
        <w:tc>
          <w:tcPr>
            <w:tcW w:w="1388" w:type="pct"/>
          </w:tcPr>
          <w:p w:rsidR="00CE0604" w:rsidRPr="00353C87" w:rsidRDefault="00CE0604" w:rsidP="004B6BFF">
            <w:pPr>
              <w:spacing w:line="360" w:lineRule="auto"/>
              <w:jc w:val="both"/>
              <w:rPr>
                <w:color w:val="000000"/>
                <w:sz w:val="20"/>
              </w:rPr>
            </w:pPr>
            <w:r w:rsidRPr="00353C87">
              <w:rPr>
                <w:color w:val="000000"/>
                <w:sz w:val="20"/>
              </w:rPr>
              <w:t>Операционные доходы</w:t>
            </w:r>
          </w:p>
        </w:tc>
        <w:tc>
          <w:tcPr>
            <w:tcW w:w="606" w:type="pct"/>
            <w:gridSpan w:val="2"/>
          </w:tcPr>
          <w:p w:rsidR="00CE0604" w:rsidRPr="00353C87" w:rsidRDefault="00CE0604" w:rsidP="004B6BFF">
            <w:pPr>
              <w:spacing w:line="360" w:lineRule="auto"/>
              <w:jc w:val="both"/>
              <w:rPr>
                <w:color w:val="000000"/>
                <w:sz w:val="20"/>
              </w:rPr>
            </w:pPr>
            <w:r w:rsidRPr="00353C87">
              <w:rPr>
                <w:color w:val="000000"/>
                <w:sz w:val="20"/>
              </w:rPr>
              <w:t>млн. руб.</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4128</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12141</w:t>
            </w:r>
          </w:p>
        </w:tc>
        <w:tc>
          <w:tcPr>
            <w:tcW w:w="979" w:type="pct"/>
            <w:gridSpan w:val="3"/>
          </w:tcPr>
          <w:p w:rsidR="00CE0604" w:rsidRPr="00353C87" w:rsidRDefault="00CE0604" w:rsidP="004B6BFF">
            <w:pPr>
              <w:spacing w:line="360" w:lineRule="auto"/>
              <w:jc w:val="both"/>
              <w:rPr>
                <w:color w:val="000000"/>
                <w:sz w:val="20"/>
              </w:rPr>
            </w:pPr>
            <w:r w:rsidRPr="00353C87">
              <w:rPr>
                <w:color w:val="000000"/>
                <w:sz w:val="20"/>
              </w:rPr>
              <w:t>+8013</w:t>
            </w:r>
          </w:p>
        </w:tc>
        <w:tc>
          <w:tcPr>
            <w:tcW w:w="643" w:type="pct"/>
          </w:tcPr>
          <w:p w:rsidR="00CE0604" w:rsidRPr="00353C87" w:rsidRDefault="00CE0604" w:rsidP="004B6BFF">
            <w:pPr>
              <w:spacing w:line="360" w:lineRule="auto"/>
              <w:jc w:val="both"/>
              <w:rPr>
                <w:color w:val="000000"/>
                <w:sz w:val="20"/>
              </w:rPr>
            </w:pPr>
            <w:r w:rsidRPr="00353C87">
              <w:rPr>
                <w:color w:val="000000"/>
                <w:sz w:val="20"/>
              </w:rPr>
              <w:t>В 2,9 раза</w:t>
            </w:r>
          </w:p>
        </w:tc>
      </w:tr>
      <w:tr w:rsidR="00CE0604" w:rsidRPr="00353C87" w:rsidTr="00353C87">
        <w:trPr>
          <w:cantSplit/>
          <w:jc w:val="center"/>
        </w:trPr>
        <w:tc>
          <w:tcPr>
            <w:tcW w:w="1388" w:type="pct"/>
          </w:tcPr>
          <w:p w:rsidR="00CE0604" w:rsidRPr="00353C87" w:rsidRDefault="00CE0604" w:rsidP="004B6BFF">
            <w:pPr>
              <w:spacing w:line="360" w:lineRule="auto"/>
              <w:jc w:val="both"/>
              <w:rPr>
                <w:color w:val="000000"/>
                <w:sz w:val="20"/>
              </w:rPr>
            </w:pPr>
            <w:r w:rsidRPr="00353C87">
              <w:rPr>
                <w:color w:val="000000"/>
                <w:sz w:val="20"/>
              </w:rPr>
              <w:t>Операционные расходы</w:t>
            </w:r>
          </w:p>
        </w:tc>
        <w:tc>
          <w:tcPr>
            <w:tcW w:w="606" w:type="pct"/>
            <w:gridSpan w:val="2"/>
          </w:tcPr>
          <w:p w:rsidR="00CE0604" w:rsidRPr="00353C87" w:rsidRDefault="00CE0604" w:rsidP="004B6BFF">
            <w:pPr>
              <w:spacing w:line="360" w:lineRule="auto"/>
              <w:jc w:val="both"/>
              <w:rPr>
                <w:color w:val="000000"/>
                <w:sz w:val="20"/>
              </w:rPr>
            </w:pPr>
            <w:r w:rsidRPr="00353C87">
              <w:rPr>
                <w:color w:val="000000"/>
                <w:sz w:val="20"/>
              </w:rPr>
              <w:t>млн. руб.</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4282</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12160</w:t>
            </w:r>
          </w:p>
        </w:tc>
        <w:tc>
          <w:tcPr>
            <w:tcW w:w="979" w:type="pct"/>
            <w:gridSpan w:val="3"/>
          </w:tcPr>
          <w:p w:rsidR="00CE0604" w:rsidRPr="00353C87" w:rsidRDefault="00CE0604" w:rsidP="004B6BFF">
            <w:pPr>
              <w:spacing w:line="360" w:lineRule="auto"/>
              <w:jc w:val="both"/>
              <w:rPr>
                <w:color w:val="000000"/>
                <w:sz w:val="20"/>
              </w:rPr>
            </w:pPr>
            <w:r w:rsidRPr="00353C87">
              <w:rPr>
                <w:color w:val="000000"/>
                <w:sz w:val="20"/>
              </w:rPr>
              <w:t>+7878</w:t>
            </w:r>
          </w:p>
        </w:tc>
        <w:tc>
          <w:tcPr>
            <w:tcW w:w="643" w:type="pct"/>
          </w:tcPr>
          <w:p w:rsidR="00CE0604" w:rsidRPr="00353C87" w:rsidRDefault="00CE0604" w:rsidP="004B6BFF">
            <w:pPr>
              <w:spacing w:line="360" w:lineRule="auto"/>
              <w:jc w:val="both"/>
              <w:rPr>
                <w:color w:val="000000"/>
                <w:sz w:val="20"/>
              </w:rPr>
            </w:pPr>
            <w:r w:rsidRPr="00353C87">
              <w:rPr>
                <w:color w:val="000000"/>
                <w:sz w:val="20"/>
              </w:rPr>
              <w:t>В 2,8 раза</w:t>
            </w:r>
          </w:p>
        </w:tc>
      </w:tr>
      <w:tr w:rsidR="00CE0604" w:rsidRPr="00353C87" w:rsidTr="00353C87">
        <w:trPr>
          <w:cantSplit/>
          <w:jc w:val="center"/>
        </w:trPr>
        <w:tc>
          <w:tcPr>
            <w:tcW w:w="1388" w:type="pct"/>
          </w:tcPr>
          <w:p w:rsidR="00CE0604" w:rsidRPr="00353C87" w:rsidRDefault="00CE0604" w:rsidP="004B6BFF">
            <w:pPr>
              <w:spacing w:line="360" w:lineRule="auto"/>
              <w:jc w:val="both"/>
              <w:rPr>
                <w:color w:val="000000"/>
                <w:sz w:val="20"/>
              </w:rPr>
            </w:pPr>
            <w:r w:rsidRPr="00353C87">
              <w:rPr>
                <w:color w:val="000000"/>
                <w:sz w:val="20"/>
              </w:rPr>
              <w:t>Прибыль (убыток) от операционных доходов и расходов</w:t>
            </w:r>
          </w:p>
        </w:tc>
        <w:tc>
          <w:tcPr>
            <w:tcW w:w="606" w:type="pct"/>
            <w:gridSpan w:val="2"/>
          </w:tcPr>
          <w:p w:rsidR="00CE0604" w:rsidRPr="00353C87" w:rsidRDefault="00CE0604" w:rsidP="004B6BFF">
            <w:pPr>
              <w:spacing w:line="360" w:lineRule="auto"/>
              <w:jc w:val="both"/>
              <w:rPr>
                <w:color w:val="000000"/>
                <w:sz w:val="20"/>
              </w:rPr>
            </w:pPr>
            <w:r w:rsidRPr="00353C87">
              <w:rPr>
                <w:color w:val="000000"/>
                <w:sz w:val="20"/>
              </w:rPr>
              <w:t>млн. руб.</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-154</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-19</w:t>
            </w:r>
          </w:p>
        </w:tc>
        <w:tc>
          <w:tcPr>
            <w:tcW w:w="979" w:type="pct"/>
            <w:gridSpan w:val="3"/>
          </w:tcPr>
          <w:p w:rsidR="00CE0604" w:rsidRPr="00353C87" w:rsidRDefault="00CE0604" w:rsidP="004B6BFF">
            <w:pPr>
              <w:spacing w:line="360" w:lineRule="auto"/>
              <w:jc w:val="both"/>
              <w:rPr>
                <w:color w:val="000000"/>
                <w:sz w:val="20"/>
              </w:rPr>
            </w:pPr>
            <w:r w:rsidRPr="00353C87">
              <w:rPr>
                <w:color w:val="000000"/>
                <w:sz w:val="20"/>
              </w:rPr>
              <w:t>+135</w:t>
            </w:r>
          </w:p>
        </w:tc>
        <w:tc>
          <w:tcPr>
            <w:tcW w:w="643" w:type="pct"/>
          </w:tcPr>
          <w:p w:rsidR="00CE0604" w:rsidRPr="00353C87" w:rsidRDefault="00CE0604" w:rsidP="004B6BFF">
            <w:pPr>
              <w:spacing w:line="360" w:lineRule="auto"/>
              <w:jc w:val="both"/>
              <w:rPr>
                <w:color w:val="000000"/>
                <w:sz w:val="20"/>
              </w:rPr>
            </w:pPr>
            <w:r w:rsidRPr="00353C87">
              <w:rPr>
                <w:color w:val="000000"/>
                <w:sz w:val="20"/>
              </w:rPr>
              <w:t>12,3</w:t>
            </w:r>
          </w:p>
        </w:tc>
      </w:tr>
      <w:tr w:rsidR="00CE0604" w:rsidRPr="00353C87" w:rsidTr="00353C87">
        <w:trPr>
          <w:cantSplit/>
          <w:jc w:val="center"/>
        </w:trPr>
        <w:tc>
          <w:tcPr>
            <w:tcW w:w="1388" w:type="pct"/>
          </w:tcPr>
          <w:p w:rsidR="00CE0604" w:rsidRPr="00353C87" w:rsidRDefault="00CE0604" w:rsidP="004B6BFF">
            <w:pPr>
              <w:spacing w:line="360" w:lineRule="auto"/>
              <w:jc w:val="both"/>
              <w:rPr>
                <w:color w:val="000000"/>
                <w:sz w:val="20"/>
              </w:rPr>
            </w:pPr>
            <w:r w:rsidRPr="00353C87">
              <w:rPr>
                <w:color w:val="000000"/>
                <w:sz w:val="20"/>
              </w:rPr>
              <w:t>Внереализационные доходы</w:t>
            </w:r>
          </w:p>
        </w:tc>
        <w:tc>
          <w:tcPr>
            <w:tcW w:w="606" w:type="pct"/>
            <w:gridSpan w:val="2"/>
          </w:tcPr>
          <w:p w:rsidR="00CE0604" w:rsidRPr="00353C87" w:rsidRDefault="00CE0604" w:rsidP="004B6BFF">
            <w:pPr>
              <w:spacing w:line="360" w:lineRule="auto"/>
              <w:jc w:val="both"/>
              <w:rPr>
                <w:color w:val="000000"/>
                <w:sz w:val="20"/>
              </w:rPr>
            </w:pPr>
            <w:r w:rsidRPr="00353C87">
              <w:rPr>
                <w:color w:val="000000"/>
                <w:sz w:val="20"/>
              </w:rPr>
              <w:t>млн. руб.</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319</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142</w:t>
            </w:r>
          </w:p>
        </w:tc>
        <w:tc>
          <w:tcPr>
            <w:tcW w:w="979" w:type="pct"/>
            <w:gridSpan w:val="3"/>
          </w:tcPr>
          <w:p w:rsidR="00CE0604" w:rsidRPr="00353C87" w:rsidRDefault="00CE0604" w:rsidP="004B6BFF">
            <w:pPr>
              <w:spacing w:line="360" w:lineRule="auto"/>
              <w:jc w:val="both"/>
              <w:rPr>
                <w:color w:val="000000"/>
                <w:sz w:val="20"/>
              </w:rPr>
            </w:pPr>
            <w:r w:rsidRPr="00353C87">
              <w:rPr>
                <w:color w:val="000000"/>
                <w:sz w:val="20"/>
              </w:rPr>
              <w:t>-177</w:t>
            </w:r>
          </w:p>
        </w:tc>
        <w:tc>
          <w:tcPr>
            <w:tcW w:w="643" w:type="pct"/>
          </w:tcPr>
          <w:p w:rsidR="00CE0604" w:rsidRPr="00353C87" w:rsidRDefault="00CE0604" w:rsidP="004B6BFF">
            <w:pPr>
              <w:spacing w:line="360" w:lineRule="auto"/>
              <w:jc w:val="both"/>
              <w:rPr>
                <w:color w:val="000000"/>
                <w:sz w:val="20"/>
              </w:rPr>
            </w:pPr>
            <w:r w:rsidRPr="00353C87">
              <w:rPr>
                <w:color w:val="000000"/>
                <w:sz w:val="20"/>
              </w:rPr>
              <w:t>44,5</w:t>
            </w:r>
          </w:p>
        </w:tc>
      </w:tr>
      <w:tr w:rsidR="00CE0604" w:rsidRPr="00353C87" w:rsidTr="00353C87">
        <w:trPr>
          <w:cantSplit/>
          <w:jc w:val="center"/>
        </w:trPr>
        <w:tc>
          <w:tcPr>
            <w:tcW w:w="1388" w:type="pct"/>
          </w:tcPr>
          <w:p w:rsidR="00CE0604" w:rsidRPr="00353C87" w:rsidRDefault="00CE0604" w:rsidP="004B6BFF">
            <w:pPr>
              <w:spacing w:line="360" w:lineRule="auto"/>
              <w:jc w:val="both"/>
              <w:rPr>
                <w:color w:val="000000"/>
                <w:sz w:val="20"/>
              </w:rPr>
            </w:pPr>
            <w:r w:rsidRPr="00353C87">
              <w:rPr>
                <w:color w:val="000000"/>
                <w:sz w:val="20"/>
              </w:rPr>
              <w:t>Внереализационные расходы</w:t>
            </w:r>
          </w:p>
        </w:tc>
        <w:tc>
          <w:tcPr>
            <w:tcW w:w="606" w:type="pct"/>
            <w:gridSpan w:val="2"/>
          </w:tcPr>
          <w:p w:rsidR="00CE0604" w:rsidRPr="00353C87" w:rsidRDefault="00CE0604" w:rsidP="004B6BFF">
            <w:pPr>
              <w:spacing w:line="360" w:lineRule="auto"/>
              <w:jc w:val="both"/>
              <w:rPr>
                <w:color w:val="000000"/>
                <w:sz w:val="20"/>
              </w:rPr>
            </w:pPr>
            <w:r w:rsidRPr="00353C87">
              <w:rPr>
                <w:color w:val="000000"/>
                <w:sz w:val="20"/>
              </w:rPr>
              <w:t>млн. руб.</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1723</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1730</w:t>
            </w:r>
          </w:p>
        </w:tc>
        <w:tc>
          <w:tcPr>
            <w:tcW w:w="979" w:type="pct"/>
            <w:gridSpan w:val="3"/>
          </w:tcPr>
          <w:p w:rsidR="00CE0604" w:rsidRPr="00353C87" w:rsidRDefault="00CE0604" w:rsidP="004B6BFF">
            <w:pPr>
              <w:spacing w:line="360" w:lineRule="auto"/>
              <w:jc w:val="both"/>
              <w:rPr>
                <w:color w:val="000000"/>
                <w:sz w:val="20"/>
              </w:rPr>
            </w:pPr>
            <w:r w:rsidRPr="00353C87">
              <w:rPr>
                <w:color w:val="000000"/>
                <w:sz w:val="20"/>
              </w:rPr>
              <w:t>+7</w:t>
            </w:r>
          </w:p>
        </w:tc>
        <w:tc>
          <w:tcPr>
            <w:tcW w:w="643" w:type="pct"/>
          </w:tcPr>
          <w:p w:rsidR="00CE0604" w:rsidRPr="00353C87" w:rsidRDefault="00CE0604" w:rsidP="004B6BFF">
            <w:pPr>
              <w:spacing w:line="360" w:lineRule="auto"/>
              <w:jc w:val="both"/>
              <w:rPr>
                <w:color w:val="000000"/>
                <w:sz w:val="20"/>
              </w:rPr>
            </w:pPr>
            <w:r w:rsidRPr="00353C87">
              <w:rPr>
                <w:color w:val="000000"/>
                <w:sz w:val="20"/>
              </w:rPr>
              <w:t>100,4</w:t>
            </w:r>
          </w:p>
        </w:tc>
      </w:tr>
      <w:tr w:rsidR="00CE0604" w:rsidRPr="00353C87" w:rsidTr="00353C87">
        <w:trPr>
          <w:cantSplit/>
          <w:jc w:val="center"/>
        </w:trPr>
        <w:tc>
          <w:tcPr>
            <w:tcW w:w="1388" w:type="pct"/>
          </w:tcPr>
          <w:p w:rsidR="00CE0604" w:rsidRPr="00353C87" w:rsidRDefault="00CE0604" w:rsidP="004B6BFF">
            <w:pPr>
              <w:spacing w:line="360" w:lineRule="auto"/>
              <w:jc w:val="both"/>
              <w:rPr>
                <w:color w:val="000000"/>
                <w:sz w:val="20"/>
              </w:rPr>
            </w:pPr>
            <w:r w:rsidRPr="00353C87">
              <w:rPr>
                <w:color w:val="000000"/>
                <w:sz w:val="20"/>
              </w:rPr>
              <w:t>Прибыль (убыток) от внереализационных доходов и расходов</w:t>
            </w:r>
          </w:p>
        </w:tc>
        <w:tc>
          <w:tcPr>
            <w:tcW w:w="606" w:type="pct"/>
            <w:gridSpan w:val="2"/>
          </w:tcPr>
          <w:p w:rsidR="00CE0604" w:rsidRPr="00353C87" w:rsidRDefault="00CE0604" w:rsidP="004B6BFF">
            <w:pPr>
              <w:spacing w:line="360" w:lineRule="auto"/>
              <w:jc w:val="both"/>
              <w:rPr>
                <w:color w:val="000000"/>
                <w:sz w:val="20"/>
              </w:rPr>
            </w:pPr>
            <w:r w:rsidRPr="00353C87">
              <w:rPr>
                <w:color w:val="000000"/>
                <w:sz w:val="20"/>
              </w:rPr>
              <w:t>млн. руб.</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-1404</w:t>
            </w:r>
          </w:p>
        </w:tc>
        <w:tc>
          <w:tcPr>
            <w:tcW w:w="692" w:type="pct"/>
            <w:gridSpan w:val="2"/>
          </w:tcPr>
          <w:p w:rsidR="00CE0604" w:rsidRPr="00353C87" w:rsidRDefault="00CE0604" w:rsidP="004B6BFF">
            <w:pPr>
              <w:spacing w:line="360" w:lineRule="auto"/>
              <w:jc w:val="both"/>
              <w:rPr>
                <w:color w:val="000000"/>
                <w:sz w:val="20"/>
              </w:rPr>
            </w:pPr>
            <w:r w:rsidRPr="00353C87">
              <w:rPr>
                <w:color w:val="000000"/>
                <w:sz w:val="20"/>
              </w:rPr>
              <w:t>-1588</w:t>
            </w:r>
          </w:p>
        </w:tc>
        <w:tc>
          <w:tcPr>
            <w:tcW w:w="979" w:type="pct"/>
            <w:gridSpan w:val="3"/>
          </w:tcPr>
          <w:p w:rsidR="00CE0604" w:rsidRPr="00353C87" w:rsidRDefault="00CE0604" w:rsidP="004B6BFF">
            <w:pPr>
              <w:spacing w:line="360" w:lineRule="auto"/>
              <w:jc w:val="both"/>
              <w:rPr>
                <w:color w:val="000000"/>
                <w:sz w:val="20"/>
              </w:rPr>
            </w:pPr>
            <w:r w:rsidRPr="00353C87">
              <w:rPr>
                <w:color w:val="000000"/>
                <w:sz w:val="20"/>
              </w:rPr>
              <w:t>-184</w:t>
            </w:r>
          </w:p>
        </w:tc>
        <w:tc>
          <w:tcPr>
            <w:tcW w:w="643" w:type="pct"/>
          </w:tcPr>
          <w:p w:rsidR="00CE0604" w:rsidRPr="00353C87" w:rsidRDefault="00CE0604" w:rsidP="004B6BFF">
            <w:pPr>
              <w:spacing w:line="360" w:lineRule="auto"/>
              <w:jc w:val="both"/>
              <w:rPr>
                <w:color w:val="000000"/>
                <w:sz w:val="20"/>
              </w:rPr>
            </w:pPr>
            <w:r w:rsidRPr="00353C87">
              <w:rPr>
                <w:color w:val="000000"/>
                <w:sz w:val="20"/>
              </w:rPr>
              <w:t>113,1</w:t>
            </w:r>
          </w:p>
        </w:tc>
      </w:tr>
      <w:tr w:rsidR="00132822" w:rsidRPr="00353C87" w:rsidTr="00353C87">
        <w:trPr>
          <w:cantSplit/>
          <w:jc w:val="center"/>
        </w:trPr>
        <w:tc>
          <w:tcPr>
            <w:tcW w:w="1476" w:type="pct"/>
            <w:gridSpan w:val="2"/>
          </w:tcPr>
          <w:p w:rsidR="00132822" w:rsidRPr="00353C87" w:rsidRDefault="00132822" w:rsidP="004B6BFF">
            <w:pPr>
              <w:spacing w:line="360" w:lineRule="auto"/>
              <w:jc w:val="both"/>
              <w:rPr>
                <w:color w:val="000000"/>
                <w:sz w:val="20"/>
              </w:rPr>
            </w:pPr>
            <w:r w:rsidRPr="00353C87">
              <w:rPr>
                <w:color w:val="000000"/>
                <w:sz w:val="20"/>
              </w:rPr>
              <w:t>Прибыль за отчетный период</w:t>
            </w:r>
          </w:p>
        </w:tc>
        <w:tc>
          <w:tcPr>
            <w:tcW w:w="688" w:type="pct"/>
            <w:gridSpan w:val="2"/>
          </w:tcPr>
          <w:p w:rsidR="00132822" w:rsidRPr="00353C87" w:rsidRDefault="00132822" w:rsidP="004B6BFF">
            <w:pPr>
              <w:spacing w:line="360" w:lineRule="auto"/>
              <w:jc w:val="both"/>
              <w:rPr>
                <w:color w:val="000000"/>
                <w:sz w:val="20"/>
              </w:rPr>
            </w:pPr>
            <w:r w:rsidRPr="00353C87">
              <w:rPr>
                <w:color w:val="000000"/>
                <w:sz w:val="20"/>
              </w:rPr>
              <w:t>млн. руб.</w:t>
            </w:r>
          </w:p>
        </w:tc>
        <w:tc>
          <w:tcPr>
            <w:tcW w:w="699" w:type="pct"/>
            <w:gridSpan w:val="2"/>
          </w:tcPr>
          <w:p w:rsidR="00132822" w:rsidRPr="00353C87" w:rsidRDefault="00132822" w:rsidP="004B6BFF">
            <w:pPr>
              <w:spacing w:line="360" w:lineRule="auto"/>
              <w:jc w:val="both"/>
              <w:rPr>
                <w:color w:val="000000"/>
                <w:sz w:val="20"/>
              </w:rPr>
            </w:pPr>
            <w:r w:rsidRPr="00353C87">
              <w:rPr>
                <w:color w:val="000000"/>
                <w:sz w:val="20"/>
              </w:rPr>
              <w:t>4506</w:t>
            </w:r>
          </w:p>
        </w:tc>
        <w:tc>
          <w:tcPr>
            <w:tcW w:w="699" w:type="pct"/>
            <w:gridSpan w:val="2"/>
          </w:tcPr>
          <w:p w:rsidR="00132822" w:rsidRPr="00353C87" w:rsidRDefault="00132822" w:rsidP="004B6BFF">
            <w:pPr>
              <w:spacing w:line="360" w:lineRule="auto"/>
              <w:jc w:val="both"/>
              <w:rPr>
                <w:color w:val="000000"/>
                <w:sz w:val="20"/>
              </w:rPr>
            </w:pPr>
            <w:r w:rsidRPr="00353C87">
              <w:rPr>
                <w:color w:val="000000"/>
                <w:sz w:val="20"/>
              </w:rPr>
              <w:t>4790</w:t>
            </w:r>
          </w:p>
        </w:tc>
        <w:tc>
          <w:tcPr>
            <w:tcW w:w="707" w:type="pct"/>
          </w:tcPr>
          <w:p w:rsidR="00132822" w:rsidRPr="00353C87" w:rsidRDefault="00132822" w:rsidP="004B6BFF">
            <w:pPr>
              <w:spacing w:line="360" w:lineRule="auto"/>
              <w:jc w:val="both"/>
              <w:rPr>
                <w:color w:val="000000"/>
                <w:sz w:val="20"/>
              </w:rPr>
            </w:pPr>
            <w:r w:rsidRPr="00353C87">
              <w:rPr>
                <w:color w:val="000000"/>
                <w:sz w:val="20"/>
              </w:rPr>
              <w:t>+284</w:t>
            </w:r>
          </w:p>
        </w:tc>
        <w:tc>
          <w:tcPr>
            <w:tcW w:w="731" w:type="pct"/>
            <w:gridSpan w:val="2"/>
          </w:tcPr>
          <w:p w:rsidR="00132822" w:rsidRPr="00353C87" w:rsidRDefault="00132822" w:rsidP="004B6BFF">
            <w:pPr>
              <w:spacing w:line="360" w:lineRule="auto"/>
              <w:jc w:val="both"/>
              <w:rPr>
                <w:color w:val="000000"/>
                <w:sz w:val="20"/>
              </w:rPr>
            </w:pPr>
            <w:r w:rsidRPr="00353C87">
              <w:rPr>
                <w:color w:val="000000"/>
                <w:sz w:val="20"/>
              </w:rPr>
              <w:t>106,3</w:t>
            </w:r>
          </w:p>
        </w:tc>
      </w:tr>
      <w:tr w:rsidR="00132822" w:rsidRPr="00353C87" w:rsidTr="00353C87">
        <w:trPr>
          <w:cantSplit/>
          <w:jc w:val="center"/>
        </w:trPr>
        <w:tc>
          <w:tcPr>
            <w:tcW w:w="1476" w:type="pct"/>
            <w:gridSpan w:val="2"/>
          </w:tcPr>
          <w:p w:rsidR="00132822" w:rsidRPr="00353C87" w:rsidRDefault="00132822" w:rsidP="004B6BFF">
            <w:pPr>
              <w:spacing w:line="360" w:lineRule="auto"/>
              <w:jc w:val="both"/>
              <w:rPr>
                <w:color w:val="000000"/>
                <w:sz w:val="20"/>
              </w:rPr>
            </w:pPr>
            <w:r w:rsidRPr="00353C87">
              <w:rPr>
                <w:color w:val="000000"/>
                <w:sz w:val="20"/>
              </w:rPr>
              <w:t>Налоги и сборы из прибыли</w:t>
            </w:r>
          </w:p>
        </w:tc>
        <w:tc>
          <w:tcPr>
            <w:tcW w:w="688" w:type="pct"/>
            <w:gridSpan w:val="2"/>
          </w:tcPr>
          <w:p w:rsidR="00132822" w:rsidRPr="00353C87" w:rsidRDefault="00132822" w:rsidP="004B6BFF">
            <w:pPr>
              <w:spacing w:line="360" w:lineRule="auto"/>
              <w:jc w:val="both"/>
              <w:rPr>
                <w:color w:val="000000"/>
                <w:sz w:val="20"/>
              </w:rPr>
            </w:pPr>
            <w:r w:rsidRPr="00353C87">
              <w:rPr>
                <w:color w:val="000000"/>
                <w:sz w:val="20"/>
              </w:rPr>
              <w:t>млн. руб.</w:t>
            </w:r>
          </w:p>
        </w:tc>
        <w:tc>
          <w:tcPr>
            <w:tcW w:w="699" w:type="pct"/>
            <w:gridSpan w:val="2"/>
          </w:tcPr>
          <w:p w:rsidR="00132822" w:rsidRPr="00353C87" w:rsidRDefault="00132822" w:rsidP="004B6BFF">
            <w:pPr>
              <w:spacing w:line="360" w:lineRule="auto"/>
              <w:jc w:val="both"/>
              <w:rPr>
                <w:color w:val="000000"/>
                <w:sz w:val="20"/>
              </w:rPr>
            </w:pPr>
            <w:r w:rsidRPr="00353C87">
              <w:rPr>
                <w:color w:val="000000"/>
                <w:sz w:val="20"/>
              </w:rPr>
              <w:t>1976</w:t>
            </w:r>
          </w:p>
        </w:tc>
        <w:tc>
          <w:tcPr>
            <w:tcW w:w="699" w:type="pct"/>
            <w:gridSpan w:val="2"/>
          </w:tcPr>
          <w:p w:rsidR="00132822" w:rsidRPr="00353C87" w:rsidRDefault="00132822" w:rsidP="004B6BFF">
            <w:pPr>
              <w:spacing w:line="360" w:lineRule="auto"/>
              <w:jc w:val="both"/>
              <w:rPr>
                <w:color w:val="000000"/>
                <w:sz w:val="20"/>
              </w:rPr>
            </w:pPr>
            <w:r w:rsidRPr="00353C87">
              <w:rPr>
                <w:color w:val="000000"/>
                <w:sz w:val="20"/>
              </w:rPr>
              <w:t>1856</w:t>
            </w:r>
          </w:p>
        </w:tc>
        <w:tc>
          <w:tcPr>
            <w:tcW w:w="707" w:type="pct"/>
          </w:tcPr>
          <w:p w:rsidR="00132822" w:rsidRPr="00353C87" w:rsidRDefault="00132822" w:rsidP="004B6BFF">
            <w:pPr>
              <w:spacing w:line="360" w:lineRule="auto"/>
              <w:jc w:val="both"/>
              <w:rPr>
                <w:color w:val="000000"/>
                <w:sz w:val="20"/>
              </w:rPr>
            </w:pPr>
            <w:r w:rsidRPr="00353C87">
              <w:rPr>
                <w:color w:val="000000"/>
                <w:sz w:val="20"/>
              </w:rPr>
              <w:t>-120</w:t>
            </w:r>
          </w:p>
        </w:tc>
        <w:tc>
          <w:tcPr>
            <w:tcW w:w="731" w:type="pct"/>
            <w:gridSpan w:val="2"/>
          </w:tcPr>
          <w:p w:rsidR="00132822" w:rsidRPr="00353C87" w:rsidRDefault="00132822" w:rsidP="004B6BFF">
            <w:pPr>
              <w:spacing w:line="360" w:lineRule="auto"/>
              <w:jc w:val="both"/>
              <w:rPr>
                <w:color w:val="000000"/>
                <w:sz w:val="20"/>
              </w:rPr>
            </w:pPr>
            <w:r w:rsidRPr="00353C87">
              <w:rPr>
                <w:color w:val="000000"/>
                <w:sz w:val="20"/>
              </w:rPr>
              <w:t>93,9</w:t>
            </w:r>
          </w:p>
        </w:tc>
      </w:tr>
      <w:tr w:rsidR="00132822" w:rsidRPr="00353C87" w:rsidTr="00353C87">
        <w:trPr>
          <w:cantSplit/>
          <w:jc w:val="center"/>
        </w:trPr>
        <w:tc>
          <w:tcPr>
            <w:tcW w:w="1476" w:type="pct"/>
            <w:gridSpan w:val="2"/>
          </w:tcPr>
          <w:p w:rsidR="00132822" w:rsidRPr="00353C87" w:rsidRDefault="00132822" w:rsidP="004B6BFF">
            <w:pPr>
              <w:spacing w:line="360" w:lineRule="auto"/>
              <w:jc w:val="both"/>
              <w:rPr>
                <w:color w:val="000000"/>
                <w:sz w:val="20"/>
              </w:rPr>
            </w:pPr>
            <w:r w:rsidRPr="00353C87">
              <w:rPr>
                <w:color w:val="000000"/>
                <w:sz w:val="20"/>
              </w:rPr>
              <w:t>Расходы и платежи из прибыли</w:t>
            </w:r>
          </w:p>
        </w:tc>
        <w:tc>
          <w:tcPr>
            <w:tcW w:w="688" w:type="pct"/>
            <w:gridSpan w:val="2"/>
          </w:tcPr>
          <w:p w:rsidR="00132822" w:rsidRPr="00353C87" w:rsidRDefault="00132822" w:rsidP="004B6BFF">
            <w:pPr>
              <w:spacing w:line="360" w:lineRule="auto"/>
              <w:jc w:val="both"/>
              <w:rPr>
                <w:color w:val="000000"/>
                <w:sz w:val="20"/>
              </w:rPr>
            </w:pPr>
            <w:r w:rsidRPr="00353C87">
              <w:rPr>
                <w:color w:val="000000"/>
                <w:sz w:val="20"/>
              </w:rPr>
              <w:t>млн. руб.</w:t>
            </w:r>
          </w:p>
        </w:tc>
        <w:tc>
          <w:tcPr>
            <w:tcW w:w="699" w:type="pct"/>
            <w:gridSpan w:val="2"/>
          </w:tcPr>
          <w:p w:rsidR="00132822" w:rsidRPr="00353C87" w:rsidRDefault="00132822" w:rsidP="004B6BFF">
            <w:pPr>
              <w:spacing w:line="360" w:lineRule="auto"/>
              <w:jc w:val="both"/>
              <w:rPr>
                <w:color w:val="000000"/>
                <w:sz w:val="20"/>
              </w:rPr>
            </w:pPr>
            <w:r w:rsidRPr="00353C87">
              <w:rPr>
                <w:color w:val="000000"/>
                <w:sz w:val="20"/>
              </w:rPr>
              <w:t>128</w:t>
            </w:r>
          </w:p>
        </w:tc>
        <w:tc>
          <w:tcPr>
            <w:tcW w:w="699" w:type="pct"/>
            <w:gridSpan w:val="2"/>
          </w:tcPr>
          <w:p w:rsidR="00132822" w:rsidRPr="00353C87" w:rsidRDefault="00132822" w:rsidP="004B6BFF">
            <w:pPr>
              <w:spacing w:line="360" w:lineRule="auto"/>
              <w:jc w:val="both"/>
              <w:rPr>
                <w:color w:val="000000"/>
                <w:sz w:val="20"/>
              </w:rPr>
            </w:pPr>
            <w:r w:rsidRPr="00353C87">
              <w:rPr>
                <w:color w:val="000000"/>
                <w:sz w:val="20"/>
              </w:rPr>
              <w:t>5</w:t>
            </w:r>
          </w:p>
        </w:tc>
        <w:tc>
          <w:tcPr>
            <w:tcW w:w="707" w:type="pct"/>
          </w:tcPr>
          <w:p w:rsidR="00132822" w:rsidRPr="00353C87" w:rsidRDefault="00132822" w:rsidP="004B6BFF">
            <w:pPr>
              <w:spacing w:line="360" w:lineRule="auto"/>
              <w:jc w:val="both"/>
              <w:rPr>
                <w:color w:val="000000"/>
                <w:sz w:val="20"/>
              </w:rPr>
            </w:pPr>
            <w:r w:rsidRPr="00353C87">
              <w:rPr>
                <w:color w:val="000000"/>
                <w:sz w:val="20"/>
              </w:rPr>
              <w:t>-123</w:t>
            </w:r>
          </w:p>
        </w:tc>
        <w:tc>
          <w:tcPr>
            <w:tcW w:w="731" w:type="pct"/>
            <w:gridSpan w:val="2"/>
          </w:tcPr>
          <w:p w:rsidR="00132822" w:rsidRPr="00353C87" w:rsidRDefault="00132822" w:rsidP="004B6BFF">
            <w:pPr>
              <w:spacing w:line="360" w:lineRule="auto"/>
              <w:jc w:val="both"/>
              <w:rPr>
                <w:color w:val="000000"/>
                <w:sz w:val="20"/>
              </w:rPr>
            </w:pPr>
            <w:r w:rsidRPr="00353C87">
              <w:rPr>
                <w:color w:val="000000"/>
                <w:sz w:val="20"/>
              </w:rPr>
              <w:t>3,9</w:t>
            </w:r>
          </w:p>
        </w:tc>
      </w:tr>
      <w:tr w:rsidR="00132822" w:rsidRPr="00353C87" w:rsidTr="00353C87">
        <w:trPr>
          <w:cantSplit/>
          <w:jc w:val="center"/>
        </w:trPr>
        <w:tc>
          <w:tcPr>
            <w:tcW w:w="1476" w:type="pct"/>
            <w:gridSpan w:val="2"/>
          </w:tcPr>
          <w:p w:rsidR="00132822" w:rsidRPr="00353C87" w:rsidRDefault="00132822" w:rsidP="004B6BFF">
            <w:pPr>
              <w:spacing w:line="360" w:lineRule="auto"/>
              <w:jc w:val="both"/>
              <w:rPr>
                <w:color w:val="000000"/>
                <w:sz w:val="20"/>
              </w:rPr>
            </w:pPr>
            <w:r w:rsidRPr="00353C87">
              <w:rPr>
                <w:color w:val="000000"/>
                <w:sz w:val="20"/>
              </w:rPr>
              <w:t>Нераспределенная прибыть (убыток)</w:t>
            </w:r>
          </w:p>
        </w:tc>
        <w:tc>
          <w:tcPr>
            <w:tcW w:w="688" w:type="pct"/>
            <w:gridSpan w:val="2"/>
          </w:tcPr>
          <w:p w:rsidR="00132822" w:rsidRPr="00353C87" w:rsidRDefault="00132822" w:rsidP="004B6BFF">
            <w:pPr>
              <w:spacing w:line="360" w:lineRule="auto"/>
              <w:jc w:val="both"/>
              <w:rPr>
                <w:color w:val="000000"/>
                <w:sz w:val="20"/>
              </w:rPr>
            </w:pPr>
            <w:r w:rsidRPr="00353C87">
              <w:rPr>
                <w:color w:val="000000"/>
                <w:sz w:val="20"/>
              </w:rPr>
              <w:t>млн. руб.</w:t>
            </w:r>
          </w:p>
        </w:tc>
        <w:tc>
          <w:tcPr>
            <w:tcW w:w="699" w:type="pct"/>
            <w:gridSpan w:val="2"/>
          </w:tcPr>
          <w:p w:rsidR="00132822" w:rsidRPr="00353C87" w:rsidRDefault="00132822" w:rsidP="004B6BFF">
            <w:pPr>
              <w:spacing w:line="360" w:lineRule="auto"/>
              <w:jc w:val="both"/>
              <w:rPr>
                <w:color w:val="000000"/>
                <w:sz w:val="20"/>
              </w:rPr>
            </w:pPr>
            <w:r w:rsidRPr="00353C87">
              <w:rPr>
                <w:color w:val="000000"/>
                <w:sz w:val="20"/>
              </w:rPr>
              <w:t>2402</w:t>
            </w:r>
          </w:p>
        </w:tc>
        <w:tc>
          <w:tcPr>
            <w:tcW w:w="699" w:type="pct"/>
            <w:gridSpan w:val="2"/>
          </w:tcPr>
          <w:p w:rsidR="00132822" w:rsidRPr="00353C87" w:rsidRDefault="00132822" w:rsidP="004B6BFF">
            <w:pPr>
              <w:spacing w:line="360" w:lineRule="auto"/>
              <w:jc w:val="both"/>
              <w:rPr>
                <w:color w:val="000000"/>
                <w:sz w:val="20"/>
              </w:rPr>
            </w:pPr>
            <w:r w:rsidRPr="00353C87">
              <w:rPr>
                <w:color w:val="000000"/>
                <w:sz w:val="20"/>
              </w:rPr>
              <w:t>2929</w:t>
            </w:r>
          </w:p>
        </w:tc>
        <w:tc>
          <w:tcPr>
            <w:tcW w:w="707" w:type="pct"/>
          </w:tcPr>
          <w:p w:rsidR="00132822" w:rsidRPr="00353C87" w:rsidRDefault="00132822" w:rsidP="004B6BFF">
            <w:pPr>
              <w:spacing w:line="360" w:lineRule="auto"/>
              <w:jc w:val="both"/>
              <w:rPr>
                <w:color w:val="000000"/>
                <w:sz w:val="20"/>
              </w:rPr>
            </w:pPr>
            <w:r w:rsidRPr="00353C87">
              <w:rPr>
                <w:color w:val="000000"/>
                <w:sz w:val="20"/>
              </w:rPr>
              <w:t>+527</w:t>
            </w:r>
          </w:p>
        </w:tc>
        <w:tc>
          <w:tcPr>
            <w:tcW w:w="731" w:type="pct"/>
            <w:gridSpan w:val="2"/>
          </w:tcPr>
          <w:p w:rsidR="00132822" w:rsidRPr="00353C87" w:rsidRDefault="00132822" w:rsidP="004B6BFF">
            <w:pPr>
              <w:spacing w:line="360" w:lineRule="auto"/>
              <w:jc w:val="both"/>
              <w:rPr>
                <w:color w:val="000000"/>
                <w:sz w:val="20"/>
              </w:rPr>
            </w:pPr>
            <w:r w:rsidRPr="00353C87">
              <w:rPr>
                <w:color w:val="000000"/>
                <w:sz w:val="20"/>
              </w:rPr>
              <w:t>121,9</w:t>
            </w:r>
          </w:p>
        </w:tc>
      </w:tr>
    </w:tbl>
    <w:p w:rsidR="00132822" w:rsidRPr="00353C87" w:rsidRDefault="00132822" w:rsidP="004B6BFF">
      <w:pPr>
        <w:spacing w:line="360" w:lineRule="auto"/>
        <w:ind w:firstLine="709"/>
        <w:jc w:val="both"/>
        <w:rPr>
          <w:color w:val="000000"/>
          <w:sz w:val="28"/>
          <w:szCs w:val="28"/>
        </w:rPr>
      </w:pPr>
    </w:p>
    <w:p w:rsidR="00132822" w:rsidRPr="00353C87" w:rsidRDefault="00132822" w:rsidP="004B6BFF">
      <w:pPr>
        <w:spacing w:line="360" w:lineRule="auto"/>
        <w:ind w:firstLine="709"/>
        <w:jc w:val="both"/>
        <w:rPr>
          <w:color w:val="000000"/>
          <w:sz w:val="28"/>
          <w:szCs w:val="28"/>
        </w:rPr>
      </w:pPr>
      <w:r w:rsidRPr="00353C87">
        <w:rPr>
          <w:color w:val="000000"/>
          <w:sz w:val="28"/>
          <w:szCs w:val="28"/>
        </w:rPr>
        <w:t>Как видно из данных табл</w:t>
      </w:r>
      <w:r w:rsidR="00CE0604" w:rsidRPr="00353C87">
        <w:rPr>
          <w:color w:val="000000"/>
          <w:sz w:val="28"/>
          <w:szCs w:val="28"/>
        </w:rPr>
        <w:t>ицы 1</w:t>
      </w:r>
      <w:r w:rsidRPr="00353C87">
        <w:rPr>
          <w:color w:val="000000"/>
          <w:sz w:val="28"/>
          <w:szCs w:val="28"/>
        </w:rPr>
        <w:t xml:space="preserve">, по состоянию на 01.01.2008 г. выручка от реализации продукции выросла по сравнению с </w:t>
      </w:r>
      <w:smartTag w:uri="urn:schemas-microsoft-com:office:smarttags" w:element="metricconverter">
        <w:smartTagPr>
          <w:attr w:name="ProductID" w:val="2006 г"/>
        </w:smartTagPr>
        <w:r w:rsidRPr="00353C87">
          <w:rPr>
            <w:color w:val="000000"/>
            <w:sz w:val="28"/>
            <w:szCs w:val="28"/>
          </w:rPr>
          <w:t>2006 г</w:t>
        </w:r>
      </w:smartTag>
      <w:r w:rsidRPr="00353C87">
        <w:rPr>
          <w:color w:val="000000"/>
          <w:sz w:val="28"/>
          <w:szCs w:val="28"/>
        </w:rPr>
        <w:t xml:space="preserve">. на 6610 млн. руб. и составила 54156 млн. руб. Рост связан с увеличением объемов производства и реализации продукции. Соотношение себестоимости реализованной продукции и выручки от реализации за </w:t>
      </w:r>
      <w:smartTag w:uri="urn:schemas-microsoft-com:office:smarttags" w:element="metricconverter">
        <w:smartTagPr>
          <w:attr w:name="ProductID" w:val="2007 г"/>
        </w:smartTagPr>
        <w:r w:rsidRPr="00353C87">
          <w:rPr>
            <w:color w:val="000000"/>
            <w:sz w:val="28"/>
            <w:szCs w:val="28"/>
          </w:rPr>
          <w:t>2007 г</w:t>
        </w:r>
      </w:smartTag>
      <w:r w:rsidRPr="00353C87">
        <w:rPr>
          <w:color w:val="000000"/>
          <w:sz w:val="28"/>
          <w:szCs w:val="28"/>
        </w:rPr>
        <w:t xml:space="preserve">. и </w:t>
      </w:r>
      <w:smartTag w:uri="urn:schemas-microsoft-com:office:smarttags" w:element="metricconverter">
        <w:smartTagPr>
          <w:attr w:name="ProductID" w:val="2006 г"/>
        </w:smartTagPr>
        <w:r w:rsidRPr="00353C87">
          <w:rPr>
            <w:color w:val="000000"/>
            <w:sz w:val="28"/>
            <w:szCs w:val="28"/>
          </w:rPr>
          <w:t>2006 г</w:t>
        </w:r>
      </w:smartTag>
      <w:r w:rsidRPr="00353C87">
        <w:rPr>
          <w:color w:val="000000"/>
          <w:sz w:val="28"/>
          <w:szCs w:val="28"/>
        </w:rPr>
        <w:t>. существенно не изменилось и составило 0,76 и 0,74, соответственно. По результатам работы за 2006</w:t>
      </w:r>
      <w:r w:rsidR="004B6BFF" w:rsidRPr="00353C87">
        <w:rPr>
          <w:color w:val="000000"/>
          <w:sz w:val="28"/>
          <w:szCs w:val="28"/>
        </w:rPr>
        <w:t>–2</w:t>
      </w:r>
      <w:r w:rsidRPr="00353C87">
        <w:rPr>
          <w:color w:val="000000"/>
          <w:sz w:val="28"/>
          <w:szCs w:val="28"/>
        </w:rPr>
        <w:t>007</w:t>
      </w:r>
      <w:r w:rsidRPr="00353C87">
        <w:rPr>
          <w:color w:val="000000"/>
          <w:sz w:val="28"/>
          <w:szCs w:val="28"/>
          <w:lang w:val="en-US"/>
        </w:rPr>
        <w:t> </w:t>
      </w:r>
      <w:r w:rsidRPr="00353C87">
        <w:rPr>
          <w:color w:val="000000"/>
          <w:sz w:val="28"/>
          <w:szCs w:val="28"/>
        </w:rPr>
        <w:t xml:space="preserve">гг. предприятие сработало с прибылью. Прибыль от реализации продукции за </w:t>
      </w:r>
      <w:smartTag w:uri="urn:schemas-microsoft-com:office:smarttags" w:element="metricconverter">
        <w:smartTagPr>
          <w:attr w:name="ProductID" w:val="2007 г"/>
        </w:smartTagPr>
        <w:r w:rsidRPr="00353C87">
          <w:rPr>
            <w:color w:val="000000"/>
            <w:sz w:val="28"/>
            <w:szCs w:val="28"/>
          </w:rPr>
          <w:t>2007</w:t>
        </w:r>
        <w:r w:rsidRPr="00353C87">
          <w:rPr>
            <w:color w:val="000000"/>
            <w:sz w:val="28"/>
            <w:szCs w:val="28"/>
            <w:lang w:val="en-US"/>
          </w:rPr>
          <w:t> </w:t>
        </w:r>
        <w:r w:rsidRPr="00353C87">
          <w:rPr>
            <w:color w:val="000000"/>
            <w:sz w:val="28"/>
            <w:szCs w:val="28"/>
          </w:rPr>
          <w:t>г</w:t>
        </w:r>
      </w:smartTag>
      <w:r w:rsidRPr="00353C87">
        <w:rPr>
          <w:color w:val="000000"/>
          <w:sz w:val="28"/>
          <w:szCs w:val="28"/>
        </w:rPr>
        <w:t xml:space="preserve">. по сравнению с </w:t>
      </w:r>
      <w:smartTag w:uri="urn:schemas-microsoft-com:office:smarttags" w:element="metricconverter">
        <w:smartTagPr>
          <w:attr w:name="ProductID" w:val="2006 г"/>
        </w:smartTagPr>
        <w:r w:rsidRPr="00353C87">
          <w:rPr>
            <w:color w:val="000000"/>
            <w:sz w:val="28"/>
            <w:szCs w:val="28"/>
          </w:rPr>
          <w:t>2006 г</w:t>
        </w:r>
      </w:smartTag>
      <w:r w:rsidRPr="00353C87">
        <w:rPr>
          <w:color w:val="000000"/>
          <w:sz w:val="28"/>
          <w:szCs w:val="28"/>
        </w:rPr>
        <w:t>. выросла на 333 млн. руб., так как увеличилась выручка от реализации за соответствующий период. Прибыль за отчетный период увеличилась на 284 млн. руб., в том числе на 333 млн. руб. за счет прибыли от реализации продукции, на 135 млн. руб. за счет прибыли от операционных доходов и расходов, и уменьшилась на 184 млн. руб. за счет убытка от внереализационных операций.</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При росте выручки от реализации на 13,</w:t>
      </w:r>
      <w:r w:rsidR="004B6BFF" w:rsidRPr="00353C87">
        <w:rPr>
          <w:color w:val="000000"/>
          <w:sz w:val="28"/>
          <w:szCs w:val="28"/>
        </w:rPr>
        <w:t>9%</w:t>
      </w:r>
      <w:r w:rsidRPr="00353C87">
        <w:rPr>
          <w:color w:val="000000"/>
          <w:sz w:val="28"/>
          <w:szCs w:val="28"/>
        </w:rPr>
        <w:t>, прибыль от реализации увеличилась всего на 5,</w:t>
      </w:r>
      <w:r w:rsidR="004B6BFF" w:rsidRPr="00353C87">
        <w:rPr>
          <w:color w:val="000000"/>
          <w:sz w:val="28"/>
          <w:szCs w:val="28"/>
        </w:rPr>
        <w:t>5%</w:t>
      </w:r>
      <w:r w:rsidRPr="00353C87">
        <w:rPr>
          <w:color w:val="000000"/>
          <w:sz w:val="28"/>
          <w:szCs w:val="28"/>
        </w:rPr>
        <w:t xml:space="preserve">, что объясняется более высоким ростом себестоимости и расходов на реализацию </w:t>
      </w:r>
      <w:r w:rsidR="004B6BFF" w:rsidRPr="00353C87">
        <w:rPr>
          <w:color w:val="000000"/>
          <w:sz w:val="28"/>
          <w:szCs w:val="28"/>
        </w:rPr>
        <w:t xml:space="preserve">– </w:t>
      </w:r>
      <w:r w:rsidRPr="00353C87">
        <w:rPr>
          <w:color w:val="000000"/>
          <w:sz w:val="28"/>
          <w:szCs w:val="28"/>
        </w:rPr>
        <w:t>на 17,1 и 43,</w:t>
      </w:r>
      <w:r w:rsidR="004B6BFF" w:rsidRPr="00353C87">
        <w:rPr>
          <w:color w:val="000000"/>
          <w:sz w:val="28"/>
          <w:szCs w:val="28"/>
        </w:rPr>
        <w:t>9%</w:t>
      </w:r>
      <w:r w:rsidRPr="00353C87">
        <w:rPr>
          <w:color w:val="000000"/>
          <w:sz w:val="28"/>
          <w:szCs w:val="28"/>
        </w:rPr>
        <w:t xml:space="preserve"> соответственно. Темпы роста цен на сырье и энергоносители опережают темпы роста цен на продукцию предприятия. Средневзвешенный рост цен на продукцию предприятия за </w:t>
      </w:r>
      <w:smartTag w:uri="urn:schemas-microsoft-com:office:smarttags" w:element="metricconverter">
        <w:smartTagPr>
          <w:attr w:name="ProductID" w:val="2007 г"/>
        </w:smartTagPr>
        <w:r w:rsidRPr="00353C87">
          <w:rPr>
            <w:color w:val="000000"/>
            <w:sz w:val="28"/>
            <w:szCs w:val="28"/>
          </w:rPr>
          <w:t>2007 г</w:t>
        </w:r>
      </w:smartTag>
      <w:r w:rsidRPr="00353C87">
        <w:rPr>
          <w:color w:val="000000"/>
          <w:sz w:val="28"/>
          <w:szCs w:val="28"/>
        </w:rPr>
        <w:t xml:space="preserve">. к уровню декабря </w:t>
      </w:r>
      <w:smartTag w:uri="urn:schemas-microsoft-com:office:smarttags" w:element="metricconverter">
        <w:smartTagPr>
          <w:attr w:name="ProductID" w:val="2006 г"/>
        </w:smartTagPr>
        <w:r w:rsidRPr="00353C87">
          <w:rPr>
            <w:color w:val="000000"/>
            <w:sz w:val="28"/>
            <w:szCs w:val="28"/>
          </w:rPr>
          <w:t>2006 г</w:t>
        </w:r>
      </w:smartTag>
      <w:r w:rsidRPr="00353C87">
        <w:rPr>
          <w:color w:val="000000"/>
          <w:sz w:val="28"/>
          <w:szCs w:val="28"/>
        </w:rPr>
        <w:t>. составил 100,</w:t>
      </w:r>
      <w:r w:rsidR="004B6BFF" w:rsidRPr="00353C87">
        <w:rPr>
          <w:color w:val="000000"/>
          <w:sz w:val="28"/>
          <w:szCs w:val="28"/>
        </w:rPr>
        <w:t>7%</w:t>
      </w:r>
      <w:r w:rsidRPr="00353C87">
        <w:rPr>
          <w:color w:val="000000"/>
          <w:sz w:val="28"/>
          <w:szCs w:val="28"/>
        </w:rPr>
        <w:t>. Кроме административного ограничения роста цен, предприятие не может увеличить цены на керамическую плитку из-за возможности значительной потери конкурентоспособности как на внутреннем, так и на внешних рынках (на рынок Беларуси поступает все больше импортной продукции: дешевой керамической плитки и разнообразный ассортимент минераловатной продукции. В первом случае продукция среднего и низкого качества пользуется спросом в связи с низкой покупательной способностью потребителей в республике. Низкая конкурентная способность минераловатных изделий связана с выпуском малого ассортимента этой продукции предприятием, а также наличием на рынке более качественной продукции зарубежных производителей. Для расширения ассортимента необходима реконструкция производства данной продукции. Кроме того, на экспортных рынках прослеживается тенденция снижения цен в целом на всех сегментах реализации плиток керамических).</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Таким образом, на основе проведенного анализа финансово-экономических показателей ООО</w:t>
      </w:r>
      <w:r w:rsidR="004B6BFF" w:rsidRPr="00353C87">
        <w:rPr>
          <w:color w:val="000000"/>
          <w:sz w:val="28"/>
          <w:szCs w:val="28"/>
        </w:rPr>
        <w:t> «</w:t>
      </w:r>
      <w:r w:rsidRPr="00353C87">
        <w:rPr>
          <w:color w:val="000000"/>
          <w:sz w:val="28"/>
          <w:szCs w:val="28"/>
        </w:rPr>
        <w:t>Юалстар» за 2006</w:t>
      </w:r>
      <w:r w:rsidR="004B6BFF" w:rsidRPr="00353C87">
        <w:rPr>
          <w:color w:val="000000"/>
          <w:sz w:val="28"/>
          <w:szCs w:val="28"/>
        </w:rPr>
        <w:t>–2</w:t>
      </w:r>
      <w:r w:rsidRPr="00353C87">
        <w:rPr>
          <w:color w:val="000000"/>
          <w:sz w:val="28"/>
          <w:szCs w:val="28"/>
        </w:rPr>
        <w:t>007 гг., можно сделать вывод, что результативность работы ООО</w:t>
      </w:r>
      <w:r w:rsidR="004B6BFF" w:rsidRPr="00353C87">
        <w:rPr>
          <w:color w:val="000000"/>
          <w:sz w:val="28"/>
          <w:szCs w:val="28"/>
        </w:rPr>
        <w:t> «</w:t>
      </w:r>
      <w:r w:rsidRPr="00353C87">
        <w:rPr>
          <w:color w:val="000000"/>
          <w:sz w:val="28"/>
          <w:szCs w:val="28"/>
        </w:rPr>
        <w:t xml:space="preserve">Юалстар» за </w:t>
      </w:r>
      <w:smartTag w:uri="urn:schemas-microsoft-com:office:smarttags" w:element="metricconverter">
        <w:smartTagPr>
          <w:attr w:name="ProductID" w:val="2007 г"/>
        </w:smartTagPr>
        <w:r w:rsidRPr="00353C87">
          <w:rPr>
            <w:color w:val="000000"/>
            <w:sz w:val="28"/>
            <w:szCs w:val="28"/>
          </w:rPr>
          <w:t>2007 г</w:t>
        </w:r>
      </w:smartTag>
      <w:r w:rsidRPr="00353C87">
        <w:rPr>
          <w:color w:val="000000"/>
          <w:sz w:val="28"/>
          <w:szCs w:val="28"/>
        </w:rPr>
        <w:t xml:space="preserve">. по сравнению с </w:t>
      </w:r>
      <w:smartTag w:uri="urn:schemas-microsoft-com:office:smarttags" w:element="metricconverter">
        <w:smartTagPr>
          <w:attr w:name="ProductID" w:val="2006 г"/>
        </w:smartTagPr>
        <w:r w:rsidRPr="00353C87">
          <w:rPr>
            <w:color w:val="000000"/>
            <w:sz w:val="28"/>
            <w:szCs w:val="28"/>
          </w:rPr>
          <w:t>2006 г</w:t>
        </w:r>
      </w:smartTag>
      <w:r w:rsidRPr="00353C87">
        <w:rPr>
          <w:color w:val="000000"/>
          <w:sz w:val="28"/>
          <w:szCs w:val="28"/>
        </w:rPr>
        <w:t>. существенно повысилась, о чем свидетельствуют рост прибыли от реализации, прибыли отчетного периода и прибыли, остающейся в распоряжении предприятия.</w:t>
      </w:r>
    </w:p>
    <w:p w:rsidR="00132822" w:rsidRPr="00353C87" w:rsidRDefault="00132822" w:rsidP="004B6BFF">
      <w:pPr>
        <w:pStyle w:val="Web"/>
        <w:spacing w:before="0" w:after="0" w:line="360" w:lineRule="auto"/>
        <w:ind w:firstLine="709"/>
        <w:jc w:val="both"/>
        <w:rPr>
          <w:color w:val="000000"/>
          <w:sz w:val="28"/>
          <w:szCs w:val="28"/>
        </w:rPr>
      </w:pPr>
      <w:r w:rsidRPr="00353C87">
        <w:rPr>
          <w:color w:val="000000"/>
          <w:sz w:val="28"/>
          <w:szCs w:val="28"/>
        </w:rPr>
        <w:t>Анализ финансового состояния</w:t>
      </w:r>
      <w:r w:rsidR="00CE0604" w:rsidRPr="00353C87">
        <w:rPr>
          <w:color w:val="000000"/>
          <w:sz w:val="28"/>
          <w:szCs w:val="28"/>
        </w:rPr>
        <w:t xml:space="preserve"> ООО</w:t>
      </w:r>
      <w:r w:rsidR="004B6BFF" w:rsidRPr="00353C87">
        <w:rPr>
          <w:color w:val="000000"/>
          <w:sz w:val="28"/>
          <w:szCs w:val="28"/>
        </w:rPr>
        <w:t> «</w:t>
      </w:r>
      <w:r w:rsidR="00CE0604" w:rsidRPr="00353C87">
        <w:rPr>
          <w:color w:val="000000"/>
          <w:sz w:val="28"/>
          <w:szCs w:val="28"/>
        </w:rPr>
        <w:t>Юалстар»</w:t>
      </w:r>
      <w:r w:rsidRPr="00353C87">
        <w:rPr>
          <w:color w:val="000000"/>
          <w:sz w:val="28"/>
          <w:szCs w:val="28"/>
        </w:rPr>
        <w:t xml:space="preserve"> начнем с изучения состава и структуры имущества (табл</w:t>
      </w:r>
      <w:r w:rsidR="00CE0604" w:rsidRPr="00353C87">
        <w:rPr>
          <w:color w:val="000000"/>
          <w:sz w:val="28"/>
          <w:szCs w:val="28"/>
        </w:rPr>
        <w:t>ица 2</w:t>
      </w:r>
      <w:r w:rsidRPr="00353C87">
        <w:rPr>
          <w:color w:val="000000"/>
          <w:sz w:val="28"/>
          <w:szCs w:val="28"/>
        </w:rPr>
        <w:t>).</w:t>
      </w:r>
    </w:p>
    <w:p w:rsidR="00132822" w:rsidRPr="00353C87" w:rsidRDefault="00132822" w:rsidP="004B6BFF">
      <w:pPr>
        <w:spacing w:line="360" w:lineRule="auto"/>
        <w:ind w:firstLine="709"/>
        <w:jc w:val="both"/>
        <w:rPr>
          <w:color w:val="000000"/>
          <w:sz w:val="28"/>
          <w:szCs w:val="28"/>
        </w:rPr>
      </w:pPr>
    </w:p>
    <w:p w:rsidR="00132822" w:rsidRPr="00353C87" w:rsidRDefault="00132822" w:rsidP="004B6BFF">
      <w:pPr>
        <w:spacing w:line="360" w:lineRule="auto"/>
        <w:ind w:firstLine="709"/>
        <w:jc w:val="both"/>
        <w:rPr>
          <w:color w:val="000000"/>
          <w:sz w:val="28"/>
          <w:szCs w:val="28"/>
        </w:rPr>
      </w:pPr>
      <w:r w:rsidRPr="00353C87">
        <w:rPr>
          <w:color w:val="000000"/>
          <w:sz w:val="28"/>
          <w:szCs w:val="28"/>
        </w:rPr>
        <w:t>Таблица 2. </w:t>
      </w:r>
      <w:r w:rsidRPr="00353C87">
        <w:rPr>
          <w:iCs/>
          <w:color w:val="000000"/>
          <w:sz w:val="28"/>
          <w:szCs w:val="28"/>
        </w:rPr>
        <w:t xml:space="preserve">Анализ активов </w:t>
      </w:r>
      <w:r w:rsidRPr="00353C87">
        <w:rPr>
          <w:color w:val="000000"/>
          <w:sz w:val="28"/>
          <w:szCs w:val="28"/>
        </w:rPr>
        <w:t>ООО</w:t>
      </w:r>
      <w:r w:rsidR="004B6BFF" w:rsidRPr="00353C87">
        <w:rPr>
          <w:color w:val="000000"/>
          <w:sz w:val="28"/>
          <w:szCs w:val="28"/>
        </w:rPr>
        <w:t> «</w:t>
      </w:r>
      <w:r w:rsidRPr="00353C87">
        <w:rPr>
          <w:color w:val="000000"/>
          <w:sz w:val="28"/>
          <w:szCs w:val="28"/>
        </w:rPr>
        <w:t xml:space="preserve">Юалстар» </w:t>
      </w:r>
      <w:r w:rsidRPr="00353C87">
        <w:rPr>
          <w:iCs/>
          <w:color w:val="000000"/>
          <w:sz w:val="28"/>
          <w:szCs w:val="28"/>
        </w:rPr>
        <w:t>по состоянию на</w:t>
      </w:r>
      <w:r w:rsidRPr="00353C87">
        <w:rPr>
          <w:iCs/>
          <w:color w:val="000000"/>
          <w:sz w:val="28"/>
          <w:szCs w:val="28"/>
        </w:rPr>
        <w:br/>
        <w:t xml:space="preserve">1 января </w:t>
      </w:r>
      <w:smartTag w:uri="urn:schemas-microsoft-com:office:smarttags" w:element="metricconverter">
        <w:smartTagPr>
          <w:attr w:name="ProductID" w:val="2008 г"/>
        </w:smartTagPr>
        <w:r w:rsidRPr="00353C87">
          <w:rPr>
            <w:iCs/>
            <w:color w:val="000000"/>
            <w:sz w:val="28"/>
            <w:szCs w:val="28"/>
          </w:rPr>
          <w:t>2008</w:t>
        </w:r>
        <w:r w:rsidRPr="00353C87">
          <w:rPr>
            <w:color w:val="000000"/>
            <w:sz w:val="28"/>
            <w:szCs w:val="28"/>
            <w:lang w:val="en-US"/>
          </w:rPr>
          <w:t> </w:t>
        </w:r>
        <w:r w:rsidRPr="00353C87">
          <w:rPr>
            <w:color w:val="000000"/>
            <w:sz w:val="28"/>
            <w:szCs w:val="28"/>
          </w:rPr>
          <w:t>г</w:t>
        </w:r>
      </w:smartTag>
      <w:r w:rsidRPr="00353C87">
        <w:rPr>
          <w:color w:val="000000"/>
          <w:sz w:val="28"/>
          <w:szCs w:val="28"/>
        </w:rPr>
        <w:t>.</w:t>
      </w:r>
    </w:p>
    <w:tbl>
      <w:tblPr>
        <w:tblStyle w:val="1"/>
        <w:tblW w:w="9297" w:type="dxa"/>
        <w:jc w:val="center"/>
        <w:tblLook w:val="0000" w:firstRow="0" w:lastRow="0" w:firstColumn="0" w:lastColumn="0" w:noHBand="0" w:noVBand="0"/>
      </w:tblPr>
      <w:tblGrid>
        <w:gridCol w:w="1855"/>
        <w:gridCol w:w="1116"/>
        <w:gridCol w:w="1001"/>
        <w:gridCol w:w="1116"/>
        <w:gridCol w:w="1001"/>
        <w:gridCol w:w="1116"/>
        <w:gridCol w:w="922"/>
        <w:gridCol w:w="1170"/>
      </w:tblGrid>
      <w:tr w:rsidR="00132822" w:rsidRPr="00353C87" w:rsidTr="004B6BFF">
        <w:trPr>
          <w:cantSplit/>
          <w:trHeight w:val="160"/>
          <w:jc w:val="center"/>
        </w:trPr>
        <w:tc>
          <w:tcPr>
            <w:tcW w:w="999" w:type="pct"/>
            <w:vMerge w:val="restart"/>
          </w:tcPr>
          <w:p w:rsidR="00132822" w:rsidRPr="00353C87" w:rsidRDefault="00132822" w:rsidP="004B6BFF">
            <w:pPr>
              <w:spacing w:line="360" w:lineRule="auto"/>
              <w:jc w:val="both"/>
              <w:rPr>
                <w:color w:val="000000"/>
                <w:sz w:val="20"/>
              </w:rPr>
            </w:pPr>
            <w:r w:rsidRPr="00353C87">
              <w:rPr>
                <w:color w:val="000000"/>
                <w:sz w:val="20"/>
              </w:rPr>
              <w:t>Наименование</w:t>
            </w:r>
            <w:r w:rsidR="00CE0604" w:rsidRPr="00353C87">
              <w:rPr>
                <w:color w:val="000000"/>
                <w:sz w:val="20"/>
              </w:rPr>
              <w:br/>
            </w:r>
            <w:r w:rsidRPr="00353C87">
              <w:rPr>
                <w:color w:val="000000"/>
                <w:sz w:val="20"/>
              </w:rPr>
              <w:t>статей</w:t>
            </w:r>
          </w:p>
        </w:tc>
        <w:tc>
          <w:tcPr>
            <w:tcW w:w="1142" w:type="pct"/>
            <w:gridSpan w:val="2"/>
          </w:tcPr>
          <w:p w:rsidR="00132822" w:rsidRPr="00353C87" w:rsidRDefault="00132822" w:rsidP="004B6BFF">
            <w:pPr>
              <w:spacing w:line="360" w:lineRule="auto"/>
              <w:jc w:val="both"/>
              <w:rPr>
                <w:color w:val="000000"/>
                <w:sz w:val="20"/>
              </w:rPr>
            </w:pPr>
            <w:r w:rsidRPr="00353C87">
              <w:rPr>
                <w:color w:val="000000"/>
                <w:sz w:val="20"/>
              </w:rPr>
              <w:t>На 01.01.2007 г.</w:t>
            </w:r>
          </w:p>
        </w:tc>
        <w:tc>
          <w:tcPr>
            <w:tcW w:w="1142" w:type="pct"/>
            <w:gridSpan w:val="2"/>
          </w:tcPr>
          <w:p w:rsidR="00132822" w:rsidRPr="00353C87" w:rsidRDefault="00132822" w:rsidP="004B6BFF">
            <w:pPr>
              <w:spacing w:line="360" w:lineRule="auto"/>
              <w:jc w:val="both"/>
              <w:rPr>
                <w:color w:val="000000"/>
                <w:sz w:val="20"/>
              </w:rPr>
            </w:pPr>
            <w:r w:rsidRPr="00353C87">
              <w:rPr>
                <w:color w:val="000000"/>
                <w:sz w:val="20"/>
              </w:rPr>
              <w:t>На 01.01.2008 г.</w:t>
            </w:r>
          </w:p>
        </w:tc>
        <w:tc>
          <w:tcPr>
            <w:tcW w:w="1099" w:type="pct"/>
            <w:gridSpan w:val="2"/>
          </w:tcPr>
          <w:p w:rsidR="00132822" w:rsidRPr="00353C87" w:rsidRDefault="00132822" w:rsidP="004B6BFF">
            <w:pPr>
              <w:spacing w:line="360" w:lineRule="auto"/>
              <w:jc w:val="both"/>
              <w:rPr>
                <w:color w:val="000000"/>
                <w:sz w:val="20"/>
              </w:rPr>
            </w:pPr>
            <w:r w:rsidRPr="00353C87">
              <w:rPr>
                <w:color w:val="000000"/>
                <w:sz w:val="20"/>
              </w:rPr>
              <w:t>Изменения (+/</w:t>
            </w:r>
            <w:r w:rsidR="004B6BFF" w:rsidRPr="00353C87">
              <w:rPr>
                <w:color w:val="000000"/>
                <w:sz w:val="20"/>
              </w:rPr>
              <w:t>–)</w:t>
            </w:r>
          </w:p>
        </w:tc>
        <w:tc>
          <w:tcPr>
            <w:tcW w:w="618" w:type="pct"/>
            <w:vMerge w:val="restart"/>
          </w:tcPr>
          <w:p w:rsidR="00132822" w:rsidRPr="00353C87" w:rsidRDefault="00132822" w:rsidP="004B6BFF">
            <w:pPr>
              <w:spacing w:line="360" w:lineRule="auto"/>
              <w:jc w:val="both"/>
              <w:rPr>
                <w:color w:val="000000"/>
                <w:sz w:val="20"/>
              </w:rPr>
            </w:pPr>
            <w:r w:rsidRPr="00353C87">
              <w:rPr>
                <w:color w:val="000000"/>
                <w:sz w:val="20"/>
              </w:rPr>
              <w:t>Темп изменения</w:t>
            </w:r>
            <w:r w:rsidR="004B6BFF" w:rsidRPr="00353C87">
              <w:rPr>
                <w:color w:val="000000"/>
                <w:sz w:val="20"/>
              </w:rPr>
              <w:t>, %</w:t>
            </w:r>
          </w:p>
        </w:tc>
      </w:tr>
      <w:tr w:rsidR="00132822" w:rsidRPr="00353C87" w:rsidTr="004B6BFF">
        <w:trPr>
          <w:cantSplit/>
          <w:trHeight w:val="160"/>
          <w:jc w:val="center"/>
        </w:trPr>
        <w:tc>
          <w:tcPr>
            <w:tcW w:w="999" w:type="pct"/>
            <w:vMerge/>
          </w:tcPr>
          <w:p w:rsidR="00132822" w:rsidRPr="00353C87" w:rsidRDefault="00132822" w:rsidP="004B6BFF">
            <w:pPr>
              <w:spacing w:line="360" w:lineRule="auto"/>
              <w:jc w:val="both"/>
              <w:rPr>
                <w:color w:val="000000"/>
                <w:sz w:val="20"/>
              </w:rPr>
            </w:pPr>
          </w:p>
        </w:tc>
        <w:tc>
          <w:tcPr>
            <w:tcW w:w="602" w:type="pct"/>
          </w:tcPr>
          <w:p w:rsidR="00132822" w:rsidRPr="00353C87" w:rsidRDefault="00132822" w:rsidP="004B6BFF">
            <w:pPr>
              <w:spacing w:line="360" w:lineRule="auto"/>
              <w:jc w:val="both"/>
              <w:rPr>
                <w:color w:val="000000"/>
                <w:sz w:val="20"/>
              </w:rPr>
            </w:pPr>
            <w:r w:rsidRPr="00353C87">
              <w:rPr>
                <w:color w:val="000000"/>
                <w:sz w:val="20"/>
              </w:rPr>
              <w:t>сумма, млн. руб.</w:t>
            </w:r>
          </w:p>
        </w:tc>
        <w:tc>
          <w:tcPr>
            <w:tcW w:w="539" w:type="pct"/>
          </w:tcPr>
          <w:p w:rsidR="00132822" w:rsidRPr="00353C87" w:rsidRDefault="00132822" w:rsidP="004B6BFF">
            <w:pPr>
              <w:spacing w:line="360" w:lineRule="auto"/>
              <w:jc w:val="both"/>
              <w:rPr>
                <w:color w:val="000000"/>
                <w:sz w:val="20"/>
              </w:rPr>
            </w:pPr>
            <w:r w:rsidRPr="00353C87">
              <w:rPr>
                <w:color w:val="000000"/>
                <w:sz w:val="20"/>
              </w:rPr>
              <w:t>уд. вес</w:t>
            </w:r>
            <w:r w:rsidR="004B6BFF" w:rsidRPr="00353C87">
              <w:rPr>
                <w:color w:val="000000"/>
                <w:sz w:val="20"/>
              </w:rPr>
              <w:t>, %</w:t>
            </w:r>
          </w:p>
        </w:tc>
        <w:tc>
          <w:tcPr>
            <w:tcW w:w="602" w:type="pct"/>
          </w:tcPr>
          <w:p w:rsidR="00132822" w:rsidRPr="00353C87" w:rsidRDefault="00132822" w:rsidP="004B6BFF">
            <w:pPr>
              <w:spacing w:line="360" w:lineRule="auto"/>
              <w:jc w:val="both"/>
              <w:rPr>
                <w:color w:val="000000"/>
                <w:sz w:val="20"/>
              </w:rPr>
            </w:pPr>
            <w:r w:rsidRPr="00353C87">
              <w:rPr>
                <w:color w:val="000000"/>
                <w:sz w:val="20"/>
              </w:rPr>
              <w:t>сумма, млн. руб.</w:t>
            </w:r>
          </w:p>
        </w:tc>
        <w:tc>
          <w:tcPr>
            <w:tcW w:w="539" w:type="pct"/>
          </w:tcPr>
          <w:p w:rsidR="00132822" w:rsidRPr="00353C87" w:rsidRDefault="00132822" w:rsidP="004B6BFF">
            <w:pPr>
              <w:spacing w:line="360" w:lineRule="auto"/>
              <w:jc w:val="both"/>
              <w:rPr>
                <w:color w:val="000000"/>
                <w:sz w:val="20"/>
              </w:rPr>
            </w:pPr>
            <w:r w:rsidRPr="00353C87">
              <w:rPr>
                <w:color w:val="000000"/>
                <w:sz w:val="20"/>
              </w:rPr>
              <w:t>уд. вес</w:t>
            </w:r>
            <w:r w:rsidR="004B6BFF" w:rsidRPr="00353C87">
              <w:rPr>
                <w:color w:val="000000"/>
                <w:sz w:val="20"/>
              </w:rPr>
              <w:t>, %</w:t>
            </w:r>
          </w:p>
        </w:tc>
        <w:tc>
          <w:tcPr>
            <w:tcW w:w="602" w:type="pct"/>
          </w:tcPr>
          <w:p w:rsidR="00132822" w:rsidRPr="00353C87" w:rsidRDefault="00132822" w:rsidP="004B6BFF">
            <w:pPr>
              <w:spacing w:line="360" w:lineRule="auto"/>
              <w:jc w:val="both"/>
              <w:rPr>
                <w:color w:val="000000"/>
                <w:sz w:val="20"/>
              </w:rPr>
            </w:pPr>
            <w:r w:rsidRPr="00353C87">
              <w:rPr>
                <w:color w:val="000000"/>
                <w:sz w:val="20"/>
              </w:rPr>
              <w:t>сумма, млн. руб.</w:t>
            </w:r>
          </w:p>
        </w:tc>
        <w:tc>
          <w:tcPr>
            <w:tcW w:w="497" w:type="pct"/>
          </w:tcPr>
          <w:p w:rsidR="00132822" w:rsidRPr="00353C87" w:rsidRDefault="00132822" w:rsidP="004B6BFF">
            <w:pPr>
              <w:spacing w:line="360" w:lineRule="auto"/>
              <w:jc w:val="both"/>
              <w:rPr>
                <w:color w:val="000000"/>
                <w:sz w:val="20"/>
              </w:rPr>
            </w:pPr>
            <w:r w:rsidRPr="00353C87">
              <w:rPr>
                <w:color w:val="000000"/>
                <w:sz w:val="20"/>
              </w:rPr>
              <w:t>уд. вес</w:t>
            </w:r>
            <w:r w:rsidR="004B6BFF" w:rsidRPr="00353C87">
              <w:rPr>
                <w:color w:val="000000"/>
                <w:sz w:val="20"/>
              </w:rPr>
              <w:t>, %</w:t>
            </w:r>
          </w:p>
        </w:tc>
        <w:tc>
          <w:tcPr>
            <w:tcW w:w="618" w:type="pct"/>
            <w:vMerge/>
          </w:tcPr>
          <w:p w:rsidR="00132822" w:rsidRPr="00353C87" w:rsidRDefault="00132822" w:rsidP="004B6BFF">
            <w:pPr>
              <w:spacing w:line="360" w:lineRule="auto"/>
              <w:jc w:val="both"/>
              <w:rPr>
                <w:color w:val="000000"/>
                <w:sz w:val="20"/>
              </w:rPr>
            </w:pPr>
          </w:p>
        </w:tc>
      </w:tr>
      <w:tr w:rsidR="00132822" w:rsidRPr="00353C87" w:rsidTr="004B6BFF">
        <w:trPr>
          <w:cantSplit/>
          <w:jc w:val="center"/>
        </w:trPr>
        <w:tc>
          <w:tcPr>
            <w:tcW w:w="999" w:type="pct"/>
          </w:tcPr>
          <w:p w:rsidR="00132822" w:rsidRPr="00353C87" w:rsidRDefault="00132822" w:rsidP="004B6BFF">
            <w:pPr>
              <w:pStyle w:val="2"/>
              <w:keepNext w:val="0"/>
              <w:spacing w:before="0" w:after="0" w:line="360" w:lineRule="auto"/>
              <w:jc w:val="both"/>
              <w:outlineLvl w:val="1"/>
              <w:rPr>
                <w:rFonts w:ascii="Times New Roman" w:hAnsi="Times New Roman" w:cs="Times New Roman"/>
                <w:b w:val="0"/>
                <w:i w:val="0"/>
                <w:color w:val="000000"/>
                <w:sz w:val="20"/>
                <w:szCs w:val="24"/>
              </w:rPr>
            </w:pPr>
            <w:r w:rsidRPr="00353C87">
              <w:rPr>
                <w:rFonts w:ascii="Times New Roman" w:hAnsi="Times New Roman" w:cs="Times New Roman"/>
                <w:b w:val="0"/>
                <w:i w:val="0"/>
                <w:color w:val="000000"/>
                <w:sz w:val="20"/>
                <w:szCs w:val="24"/>
              </w:rPr>
              <w:t>Всего активов</w:t>
            </w:r>
          </w:p>
        </w:tc>
        <w:tc>
          <w:tcPr>
            <w:tcW w:w="602" w:type="pct"/>
          </w:tcPr>
          <w:p w:rsidR="00132822" w:rsidRPr="00353C87" w:rsidRDefault="00132822" w:rsidP="004B6BFF">
            <w:pPr>
              <w:spacing w:line="360" w:lineRule="auto"/>
              <w:jc w:val="both"/>
              <w:rPr>
                <w:color w:val="000000"/>
                <w:sz w:val="20"/>
              </w:rPr>
            </w:pPr>
            <w:r w:rsidRPr="00353C87">
              <w:rPr>
                <w:color w:val="000000"/>
                <w:sz w:val="20"/>
              </w:rPr>
              <w:t>58329</w:t>
            </w:r>
          </w:p>
        </w:tc>
        <w:tc>
          <w:tcPr>
            <w:tcW w:w="539" w:type="pct"/>
          </w:tcPr>
          <w:p w:rsidR="00132822" w:rsidRPr="00353C87" w:rsidRDefault="00132822" w:rsidP="004B6BFF">
            <w:pPr>
              <w:spacing w:line="360" w:lineRule="auto"/>
              <w:jc w:val="both"/>
              <w:rPr>
                <w:color w:val="000000"/>
                <w:sz w:val="20"/>
              </w:rPr>
            </w:pPr>
            <w:r w:rsidRPr="00353C87">
              <w:rPr>
                <w:color w:val="000000"/>
                <w:sz w:val="20"/>
              </w:rPr>
              <w:t>100,0</w:t>
            </w:r>
          </w:p>
        </w:tc>
        <w:tc>
          <w:tcPr>
            <w:tcW w:w="602" w:type="pct"/>
          </w:tcPr>
          <w:p w:rsidR="00132822" w:rsidRPr="00353C87" w:rsidRDefault="00132822" w:rsidP="004B6BFF">
            <w:pPr>
              <w:spacing w:line="360" w:lineRule="auto"/>
              <w:jc w:val="both"/>
              <w:rPr>
                <w:color w:val="000000"/>
                <w:sz w:val="20"/>
              </w:rPr>
            </w:pPr>
            <w:r w:rsidRPr="00353C87">
              <w:rPr>
                <w:color w:val="000000"/>
                <w:sz w:val="20"/>
              </w:rPr>
              <w:t>65944</w:t>
            </w:r>
          </w:p>
        </w:tc>
        <w:tc>
          <w:tcPr>
            <w:tcW w:w="539" w:type="pct"/>
          </w:tcPr>
          <w:p w:rsidR="00132822" w:rsidRPr="00353C87" w:rsidRDefault="00132822" w:rsidP="004B6BFF">
            <w:pPr>
              <w:spacing w:line="360" w:lineRule="auto"/>
              <w:jc w:val="both"/>
              <w:rPr>
                <w:color w:val="000000"/>
                <w:sz w:val="20"/>
              </w:rPr>
            </w:pPr>
            <w:r w:rsidRPr="00353C87">
              <w:rPr>
                <w:color w:val="000000"/>
                <w:sz w:val="20"/>
              </w:rPr>
              <w:t>100,0</w:t>
            </w:r>
          </w:p>
        </w:tc>
        <w:tc>
          <w:tcPr>
            <w:tcW w:w="602" w:type="pct"/>
          </w:tcPr>
          <w:p w:rsidR="00132822" w:rsidRPr="00353C87" w:rsidRDefault="00132822" w:rsidP="004B6BFF">
            <w:pPr>
              <w:spacing w:line="360" w:lineRule="auto"/>
              <w:jc w:val="both"/>
              <w:rPr>
                <w:color w:val="000000"/>
                <w:sz w:val="20"/>
              </w:rPr>
            </w:pPr>
            <w:r w:rsidRPr="00353C87">
              <w:rPr>
                <w:color w:val="000000"/>
                <w:sz w:val="20"/>
              </w:rPr>
              <w:t>+7615</w:t>
            </w:r>
          </w:p>
        </w:tc>
        <w:tc>
          <w:tcPr>
            <w:tcW w:w="497" w:type="pct"/>
          </w:tcPr>
          <w:p w:rsidR="00132822" w:rsidRPr="00353C87" w:rsidRDefault="00132822" w:rsidP="004B6BFF">
            <w:pPr>
              <w:spacing w:line="360" w:lineRule="auto"/>
              <w:jc w:val="both"/>
              <w:rPr>
                <w:color w:val="000000"/>
                <w:sz w:val="20"/>
              </w:rPr>
            </w:pPr>
            <w:r w:rsidRPr="00353C87">
              <w:rPr>
                <w:color w:val="000000"/>
                <w:sz w:val="20"/>
              </w:rPr>
              <w:t>-</w:t>
            </w:r>
          </w:p>
        </w:tc>
        <w:tc>
          <w:tcPr>
            <w:tcW w:w="618" w:type="pct"/>
          </w:tcPr>
          <w:p w:rsidR="00132822" w:rsidRPr="00353C87" w:rsidRDefault="00132822" w:rsidP="004B6BFF">
            <w:pPr>
              <w:spacing w:line="360" w:lineRule="auto"/>
              <w:jc w:val="both"/>
              <w:rPr>
                <w:color w:val="000000"/>
                <w:sz w:val="20"/>
              </w:rPr>
            </w:pPr>
            <w:r w:rsidRPr="00353C87">
              <w:rPr>
                <w:color w:val="000000"/>
                <w:sz w:val="20"/>
              </w:rPr>
              <w:t>113,1</w:t>
            </w:r>
          </w:p>
        </w:tc>
      </w:tr>
      <w:tr w:rsidR="00132822" w:rsidRPr="00353C87" w:rsidTr="004B6BFF">
        <w:trPr>
          <w:cantSplit/>
          <w:jc w:val="center"/>
        </w:trPr>
        <w:tc>
          <w:tcPr>
            <w:tcW w:w="999" w:type="pct"/>
          </w:tcPr>
          <w:p w:rsidR="00132822" w:rsidRPr="00353C87" w:rsidRDefault="00132822" w:rsidP="004B6BFF">
            <w:pPr>
              <w:spacing w:line="360" w:lineRule="auto"/>
              <w:jc w:val="both"/>
              <w:rPr>
                <w:color w:val="000000"/>
                <w:sz w:val="20"/>
              </w:rPr>
            </w:pPr>
            <w:r w:rsidRPr="00353C87">
              <w:rPr>
                <w:color w:val="000000"/>
                <w:sz w:val="20"/>
              </w:rPr>
              <w:t>1</w:t>
            </w:r>
            <w:r w:rsidR="004B6BFF" w:rsidRPr="00353C87">
              <w:rPr>
                <w:color w:val="000000"/>
                <w:sz w:val="20"/>
              </w:rPr>
              <w:t>. Вн</w:t>
            </w:r>
            <w:r w:rsidRPr="00353C87">
              <w:rPr>
                <w:color w:val="000000"/>
                <w:sz w:val="20"/>
              </w:rPr>
              <w:t>еоборотные активы,</w:t>
            </w:r>
            <w:r w:rsidRPr="00353C87">
              <w:rPr>
                <w:color w:val="000000"/>
                <w:sz w:val="20"/>
              </w:rPr>
              <w:br/>
              <w:t>в том числе:</w:t>
            </w:r>
          </w:p>
        </w:tc>
        <w:tc>
          <w:tcPr>
            <w:tcW w:w="602" w:type="pct"/>
          </w:tcPr>
          <w:p w:rsidR="00132822" w:rsidRPr="00353C87" w:rsidRDefault="00132822" w:rsidP="004B6BFF">
            <w:pPr>
              <w:spacing w:line="360" w:lineRule="auto"/>
              <w:jc w:val="both"/>
              <w:rPr>
                <w:color w:val="000000"/>
                <w:sz w:val="20"/>
              </w:rPr>
            </w:pPr>
            <w:r w:rsidRPr="00353C87">
              <w:rPr>
                <w:color w:val="000000"/>
                <w:sz w:val="20"/>
              </w:rPr>
              <w:t>41126</w:t>
            </w:r>
          </w:p>
        </w:tc>
        <w:tc>
          <w:tcPr>
            <w:tcW w:w="539" w:type="pct"/>
          </w:tcPr>
          <w:p w:rsidR="00132822" w:rsidRPr="00353C87" w:rsidRDefault="00132822" w:rsidP="004B6BFF">
            <w:pPr>
              <w:spacing w:line="360" w:lineRule="auto"/>
              <w:jc w:val="both"/>
              <w:rPr>
                <w:color w:val="000000"/>
                <w:sz w:val="20"/>
              </w:rPr>
            </w:pPr>
            <w:r w:rsidRPr="00353C87">
              <w:rPr>
                <w:color w:val="000000"/>
                <w:sz w:val="20"/>
              </w:rPr>
              <w:t>70,5</w:t>
            </w:r>
          </w:p>
        </w:tc>
        <w:tc>
          <w:tcPr>
            <w:tcW w:w="602" w:type="pct"/>
          </w:tcPr>
          <w:p w:rsidR="00132822" w:rsidRPr="00353C87" w:rsidRDefault="00132822" w:rsidP="004B6BFF">
            <w:pPr>
              <w:spacing w:line="360" w:lineRule="auto"/>
              <w:jc w:val="both"/>
              <w:rPr>
                <w:color w:val="000000"/>
                <w:sz w:val="20"/>
              </w:rPr>
            </w:pPr>
            <w:r w:rsidRPr="00353C87">
              <w:rPr>
                <w:color w:val="000000"/>
                <w:sz w:val="20"/>
              </w:rPr>
              <w:t>46606</w:t>
            </w:r>
          </w:p>
        </w:tc>
        <w:tc>
          <w:tcPr>
            <w:tcW w:w="539" w:type="pct"/>
          </w:tcPr>
          <w:p w:rsidR="00132822" w:rsidRPr="00353C87" w:rsidRDefault="00132822" w:rsidP="004B6BFF">
            <w:pPr>
              <w:spacing w:line="360" w:lineRule="auto"/>
              <w:jc w:val="both"/>
              <w:rPr>
                <w:color w:val="000000"/>
                <w:sz w:val="20"/>
              </w:rPr>
            </w:pPr>
            <w:r w:rsidRPr="00353C87">
              <w:rPr>
                <w:color w:val="000000"/>
                <w:sz w:val="20"/>
              </w:rPr>
              <w:t>70,7</w:t>
            </w:r>
          </w:p>
        </w:tc>
        <w:tc>
          <w:tcPr>
            <w:tcW w:w="602" w:type="pct"/>
          </w:tcPr>
          <w:p w:rsidR="00132822" w:rsidRPr="00353C87" w:rsidRDefault="00132822" w:rsidP="004B6BFF">
            <w:pPr>
              <w:spacing w:line="360" w:lineRule="auto"/>
              <w:jc w:val="both"/>
              <w:rPr>
                <w:color w:val="000000"/>
                <w:sz w:val="20"/>
              </w:rPr>
            </w:pPr>
            <w:r w:rsidRPr="00353C87">
              <w:rPr>
                <w:color w:val="000000"/>
                <w:sz w:val="20"/>
              </w:rPr>
              <w:t>+5480</w:t>
            </w:r>
          </w:p>
        </w:tc>
        <w:tc>
          <w:tcPr>
            <w:tcW w:w="497" w:type="pct"/>
          </w:tcPr>
          <w:p w:rsidR="00132822" w:rsidRPr="00353C87" w:rsidRDefault="00132822" w:rsidP="004B6BFF">
            <w:pPr>
              <w:spacing w:line="360" w:lineRule="auto"/>
              <w:jc w:val="both"/>
              <w:rPr>
                <w:color w:val="000000"/>
                <w:sz w:val="20"/>
              </w:rPr>
            </w:pPr>
            <w:r w:rsidRPr="00353C87">
              <w:rPr>
                <w:color w:val="000000"/>
                <w:sz w:val="20"/>
              </w:rPr>
              <w:t>+0,2</w:t>
            </w:r>
          </w:p>
        </w:tc>
        <w:tc>
          <w:tcPr>
            <w:tcW w:w="618" w:type="pct"/>
          </w:tcPr>
          <w:p w:rsidR="00132822" w:rsidRPr="00353C87" w:rsidRDefault="00132822" w:rsidP="004B6BFF">
            <w:pPr>
              <w:spacing w:line="360" w:lineRule="auto"/>
              <w:jc w:val="both"/>
              <w:rPr>
                <w:color w:val="000000"/>
                <w:sz w:val="20"/>
              </w:rPr>
            </w:pPr>
            <w:r w:rsidRPr="00353C87">
              <w:rPr>
                <w:color w:val="000000"/>
                <w:sz w:val="20"/>
              </w:rPr>
              <w:t>113,3</w:t>
            </w:r>
          </w:p>
        </w:tc>
      </w:tr>
      <w:tr w:rsidR="00132822" w:rsidRPr="00353C87" w:rsidTr="004B6BFF">
        <w:trPr>
          <w:cantSplit/>
          <w:jc w:val="center"/>
        </w:trPr>
        <w:tc>
          <w:tcPr>
            <w:tcW w:w="999" w:type="pct"/>
          </w:tcPr>
          <w:p w:rsidR="00132822" w:rsidRPr="00353C87" w:rsidRDefault="00132822" w:rsidP="004B6BFF">
            <w:pPr>
              <w:spacing w:line="360" w:lineRule="auto"/>
              <w:jc w:val="both"/>
              <w:rPr>
                <w:color w:val="000000"/>
                <w:sz w:val="20"/>
              </w:rPr>
            </w:pPr>
            <w:r w:rsidRPr="00353C87">
              <w:rPr>
                <w:color w:val="000000"/>
                <w:sz w:val="20"/>
              </w:rPr>
              <w:t>1.1.основные средства</w:t>
            </w:r>
          </w:p>
        </w:tc>
        <w:tc>
          <w:tcPr>
            <w:tcW w:w="602" w:type="pct"/>
          </w:tcPr>
          <w:p w:rsidR="00132822" w:rsidRPr="00353C87" w:rsidRDefault="00132822" w:rsidP="004B6BFF">
            <w:pPr>
              <w:spacing w:line="360" w:lineRule="auto"/>
              <w:jc w:val="both"/>
              <w:rPr>
                <w:color w:val="000000"/>
                <w:sz w:val="20"/>
              </w:rPr>
            </w:pPr>
            <w:r w:rsidRPr="00353C87">
              <w:rPr>
                <w:color w:val="000000"/>
                <w:sz w:val="20"/>
              </w:rPr>
              <w:t>36016</w:t>
            </w:r>
          </w:p>
        </w:tc>
        <w:tc>
          <w:tcPr>
            <w:tcW w:w="539" w:type="pct"/>
          </w:tcPr>
          <w:p w:rsidR="00132822" w:rsidRPr="00353C87" w:rsidRDefault="00132822" w:rsidP="004B6BFF">
            <w:pPr>
              <w:spacing w:line="360" w:lineRule="auto"/>
              <w:jc w:val="both"/>
              <w:rPr>
                <w:color w:val="000000"/>
                <w:sz w:val="20"/>
              </w:rPr>
            </w:pPr>
            <w:r w:rsidRPr="00353C87">
              <w:rPr>
                <w:color w:val="000000"/>
                <w:sz w:val="20"/>
              </w:rPr>
              <w:t>61,7</w:t>
            </w:r>
          </w:p>
        </w:tc>
        <w:tc>
          <w:tcPr>
            <w:tcW w:w="602" w:type="pct"/>
          </w:tcPr>
          <w:p w:rsidR="00132822" w:rsidRPr="00353C87" w:rsidRDefault="00132822" w:rsidP="004B6BFF">
            <w:pPr>
              <w:spacing w:line="360" w:lineRule="auto"/>
              <w:jc w:val="both"/>
              <w:rPr>
                <w:color w:val="000000"/>
                <w:sz w:val="20"/>
              </w:rPr>
            </w:pPr>
            <w:r w:rsidRPr="00353C87">
              <w:rPr>
                <w:color w:val="000000"/>
                <w:sz w:val="20"/>
              </w:rPr>
              <w:t>41444</w:t>
            </w:r>
          </w:p>
        </w:tc>
        <w:tc>
          <w:tcPr>
            <w:tcW w:w="539" w:type="pct"/>
          </w:tcPr>
          <w:p w:rsidR="00132822" w:rsidRPr="00353C87" w:rsidRDefault="00132822" w:rsidP="004B6BFF">
            <w:pPr>
              <w:spacing w:line="360" w:lineRule="auto"/>
              <w:jc w:val="both"/>
              <w:rPr>
                <w:color w:val="000000"/>
                <w:sz w:val="20"/>
              </w:rPr>
            </w:pPr>
            <w:r w:rsidRPr="00353C87">
              <w:rPr>
                <w:color w:val="000000"/>
                <w:sz w:val="20"/>
              </w:rPr>
              <w:t>62,8</w:t>
            </w:r>
          </w:p>
        </w:tc>
        <w:tc>
          <w:tcPr>
            <w:tcW w:w="602" w:type="pct"/>
          </w:tcPr>
          <w:p w:rsidR="00132822" w:rsidRPr="00353C87" w:rsidRDefault="00132822" w:rsidP="004B6BFF">
            <w:pPr>
              <w:spacing w:line="360" w:lineRule="auto"/>
              <w:jc w:val="both"/>
              <w:rPr>
                <w:color w:val="000000"/>
                <w:sz w:val="20"/>
              </w:rPr>
            </w:pPr>
            <w:r w:rsidRPr="00353C87">
              <w:rPr>
                <w:color w:val="000000"/>
                <w:sz w:val="20"/>
              </w:rPr>
              <w:t>+5428</w:t>
            </w:r>
          </w:p>
        </w:tc>
        <w:tc>
          <w:tcPr>
            <w:tcW w:w="497" w:type="pct"/>
          </w:tcPr>
          <w:p w:rsidR="00132822" w:rsidRPr="00353C87" w:rsidRDefault="00132822" w:rsidP="004B6BFF">
            <w:pPr>
              <w:spacing w:line="360" w:lineRule="auto"/>
              <w:jc w:val="both"/>
              <w:rPr>
                <w:color w:val="000000"/>
                <w:sz w:val="20"/>
              </w:rPr>
            </w:pPr>
            <w:r w:rsidRPr="00353C87">
              <w:rPr>
                <w:color w:val="000000"/>
                <w:sz w:val="20"/>
              </w:rPr>
              <w:t>+1,1</w:t>
            </w:r>
          </w:p>
        </w:tc>
        <w:tc>
          <w:tcPr>
            <w:tcW w:w="618" w:type="pct"/>
          </w:tcPr>
          <w:p w:rsidR="00132822" w:rsidRPr="00353C87" w:rsidRDefault="00132822" w:rsidP="004B6BFF">
            <w:pPr>
              <w:spacing w:line="360" w:lineRule="auto"/>
              <w:jc w:val="both"/>
              <w:rPr>
                <w:color w:val="000000"/>
                <w:sz w:val="20"/>
              </w:rPr>
            </w:pPr>
            <w:r w:rsidRPr="00353C87">
              <w:rPr>
                <w:color w:val="000000"/>
                <w:sz w:val="20"/>
              </w:rPr>
              <w:t>115,1</w:t>
            </w:r>
          </w:p>
        </w:tc>
      </w:tr>
      <w:tr w:rsidR="00132822" w:rsidRPr="00353C87" w:rsidTr="004B6BFF">
        <w:trPr>
          <w:cantSplit/>
          <w:jc w:val="center"/>
        </w:trPr>
        <w:tc>
          <w:tcPr>
            <w:tcW w:w="999" w:type="pct"/>
          </w:tcPr>
          <w:p w:rsidR="00132822" w:rsidRPr="00353C87" w:rsidRDefault="00132822" w:rsidP="004B6BFF">
            <w:pPr>
              <w:spacing w:line="360" w:lineRule="auto"/>
              <w:jc w:val="both"/>
              <w:rPr>
                <w:color w:val="000000"/>
                <w:sz w:val="20"/>
              </w:rPr>
            </w:pPr>
            <w:r w:rsidRPr="00353C87">
              <w:rPr>
                <w:color w:val="000000"/>
                <w:sz w:val="20"/>
              </w:rPr>
              <w:t>1.2.вложения во внеоборотные активы</w:t>
            </w:r>
          </w:p>
        </w:tc>
        <w:tc>
          <w:tcPr>
            <w:tcW w:w="602" w:type="pct"/>
          </w:tcPr>
          <w:p w:rsidR="00132822" w:rsidRPr="00353C87" w:rsidRDefault="00132822" w:rsidP="004B6BFF">
            <w:pPr>
              <w:spacing w:line="360" w:lineRule="auto"/>
              <w:jc w:val="both"/>
              <w:rPr>
                <w:color w:val="000000"/>
                <w:sz w:val="20"/>
              </w:rPr>
            </w:pPr>
            <w:r w:rsidRPr="00353C87">
              <w:rPr>
                <w:color w:val="000000"/>
                <w:sz w:val="20"/>
              </w:rPr>
              <w:t>5110</w:t>
            </w:r>
          </w:p>
        </w:tc>
        <w:tc>
          <w:tcPr>
            <w:tcW w:w="539" w:type="pct"/>
          </w:tcPr>
          <w:p w:rsidR="00132822" w:rsidRPr="00353C87" w:rsidRDefault="00132822" w:rsidP="004B6BFF">
            <w:pPr>
              <w:spacing w:line="360" w:lineRule="auto"/>
              <w:jc w:val="both"/>
              <w:rPr>
                <w:color w:val="000000"/>
                <w:sz w:val="20"/>
              </w:rPr>
            </w:pPr>
            <w:r w:rsidRPr="00353C87">
              <w:rPr>
                <w:color w:val="000000"/>
                <w:sz w:val="20"/>
              </w:rPr>
              <w:t>8,8</w:t>
            </w:r>
          </w:p>
        </w:tc>
        <w:tc>
          <w:tcPr>
            <w:tcW w:w="602" w:type="pct"/>
          </w:tcPr>
          <w:p w:rsidR="00132822" w:rsidRPr="00353C87" w:rsidRDefault="00132822" w:rsidP="004B6BFF">
            <w:pPr>
              <w:spacing w:line="360" w:lineRule="auto"/>
              <w:jc w:val="both"/>
              <w:rPr>
                <w:color w:val="000000"/>
                <w:sz w:val="20"/>
              </w:rPr>
            </w:pPr>
            <w:r w:rsidRPr="00353C87">
              <w:rPr>
                <w:color w:val="000000"/>
                <w:sz w:val="20"/>
              </w:rPr>
              <w:t>5162</w:t>
            </w:r>
          </w:p>
        </w:tc>
        <w:tc>
          <w:tcPr>
            <w:tcW w:w="539" w:type="pct"/>
          </w:tcPr>
          <w:p w:rsidR="00132822" w:rsidRPr="00353C87" w:rsidRDefault="00132822" w:rsidP="004B6BFF">
            <w:pPr>
              <w:spacing w:line="360" w:lineRule="auto"/>
              <w:jc w:val="both"/>
              <w:rPr>
                <w:color w:val="000000"/>
                <w:sz w:val="20"/>
              </w:rPr>
            </w:pPr>
            <w:r w:rsidRPr="00353C87">
              <w:rPr>
                <w:color w:val="000000"/>
                <w:sz w:val="20"/>
              </w:rPr>
              <w:t>7,8</w:t>
            </w:r>
          </w:p>
        </w:tc>
        <w:tc>
          <w:tcPr>
            <w:tcW w:w="602" w:type="pct"/>
          </w:tcPr>
          <w:p w:rsidR="00132822" w:rsidRPr="00353C87" w:rsidRDefault="00132822" w:rsidP="004B6BFF">
            <w:pPr>
              <w:spacing w:line="360" w:lineRule="auto"/>
              <w:jc w:val="both"/>
              <w:rPr>
                <w:color w:val="000000"/>
                <w:sz w:val="20"/>
              </w:rPr>
            </w:pPr>
            <w:r w:rsidRPr="00353C87">
              <w:rPr>
                <w:color w:val="000000"/>
                <w:sz w:val="20"/>
              </w:rPr>
              <w:t>+52</w:t>
            </w:r>
          </w:p>
        </w:tc>
        <w:tc>
          <w:tcPr>
            <w:tcW w:w="497" w:type="pct"/>
          </w:tcPr>
          <w:p w:rsidR="00132822" w:rsidRPr="00353C87" w:rsidRDefault="00132822" w:rsidP="004B6BFF">
            <w:pPr>
              <w:spacing w:line="360" w:lineRule="auto"/>
              <w:jc w:val="both"/>
              <w:rPr>
                <w:color w:val="000000"/>
                <w:sz w:val="20"/>
              </w:rPr>
            </w:pPr>
            <w:r w:rsidRPr="00353C87">
              <w:rPr>
                <w:color w:val="000000"/>
                <w:sz w:val="20"/>
              </w:rPr>
              <w:t>-1,0</w:t>
            </w:r>
          </w:p>
        </w:tc>
        <w:tc>
          <w:tcPr>
            <w:tcW w:w="618" w:type="pct"/>
          </w:tcPr>
          <w:p w:rsidR="00132822" w:rsidRPr="00353C87" w:rsidRDefault="00132822" w:rsidP="004B6BFF">
            <w:pPr>
              <w:spacing w:line="360" w:lineRule="auto"/>
              <w:jc w:val="both"/>
              <w:rPr>
                <w:color w:val="000000"/>
                <w:sz w:val="20"/>
              </w:rPr>
            </w:pPr>
            <w:r w:rsidRPr="00353C87">
              <w:rPr>
                <w:color w:val="000000"/>
                <w:sz w:val="20"/>
              </w:rPr>
              <w:t>101,0</w:t>
            </w:r>
          </w:p>
        </w:tc>
      </w:tr>
      <w:tr w:rsidR="00132822" w:rsidRPr="00353C87" w:rsidTr="004B6BFF">
        <w:trPr>
          <w:cantSplit/>
          <w:jc w:val="center"/>
        </w:trPr>
        <w:tc>
          <w:tcPr>
            <w:tcW w:w="999" w:type="pct"/>
          </w:tcPr>
          <w:p w:rsidR="00132822" w:rsidRPr="00353C87" w:rsidRDefault="00132822" w:rsidP="004B6BFF">
            <w:pPr>
              <w:spacing w:line="360" w:lineRule="auto"/>
              <w:jc w:val="both"/>
              <w:rPr>
                <w:color w:val="000000"/>
                <w:sz w:val="20"/>
              </w:rPr>
            </w:pPr>
            <w:r w:rsidRPr="00353C87">
              <w:rPr>
                <w:color w:val="000000"/>
                <w:sz w:val="20"/>
              </w:rPr>
              <w:t>2</w:t>
            </w:r>
            <w:r w:rsidR="004B6BFF" w:rsidRPr="00353C87">
              <w:rPr>
                <w:color w:val="000000"/>
                <w:sz w:val="20"/>
              </w:rPr>
              <w:t>. Об</w:t>
            </w:r>
            <w:r w:rsidRPr="00353C87">
              <w:rPr>
                <w:color w:val="000000"/>
                <w:sz w:val="20"/>
              </w:rPr>
              <w:t>оротные активы</w:t>
            </w:r>
          </w:p>
        </w:tc>
        <w:tc>
          <w:tcPr>
            <w:tcW w:w="602" w:type="pct"/>
          </w:tcPr>
          <w:p w:rsidR="00132822" w:rsidRPr="00353C87" w:rsidRDefault="00132822" w:rsidP="004B6BFF">
            <w:pPr>
              <w:spacing w:line="360" w:lineRule="auto"/>
              <w:jc w:val="both"/>
              <w:rPr>
                <w:color w:val="000000"/>
                <w:sz w:val="20"/>
              </w:rPr>
            </w:pPr>
            <w:r w:rsidRPr="00353C87">
              <w:rPr>
                <w:color w:val="000000"/>
                <w:sz w:val="20"/>
              </w:rPr>
              <w:t>17203</w:t>
            </w:r>
          </w:p>
        </w:tc>
        <w:tc>
          <w:tcPr>
            <w:tcW w:w="539" w:type="pct"/>
          </w:tcPr>
          <w:p w:rsidR="00132822" w:rsidRPr="00353C87" w:rsidRDefault="00132822" w:rsidP="004B6BFF">
            <w:pPr>
              <w:spacing w:line="360" w:lineRule="auto"/>
              <w:jc w:val="both"/>
              <w:rPr>
                <w:color w:val="000000"/>
                <w:sz w:val="20"/>
              </w:rPr>
            </w:pPr>
            <w:r w:rsidRPr="00353C87">
              <w:rPr>
                <w:color w:val="000000"/>
                <w:sz w:val="20"/>
              </w:rPr>
              <w:t>29,5</w:t>
            </w:r>
          </w:p>
        </w:tc>
        <w:tc>
          <w:tcPr>
            <w:tcW w:w="602" w:type="pct"/>
          </w:tcPr>
          <w:p w:rsidR="00132822" w:rsidRPr="00353C87" w:rsidRDefault="00132822" w:rsidP="004B6BFF">
            <w:pPr>
              <w:spacing w:line="360" w:lineRule="auto"/>
              <w:jc w:val="both"/>
              <w:rPr>
                <w:color w:val="000000"/>
                <w:sz w:val="20"/>
              </w:rPr>
            </w:pPr>
            <w:r w:rsidRPr="00353C87">
              <w:rPr>
                <w:color w:val="000000"/>
                <w:sz w:val="20"/>
              </w:rPr>
              <w:t>19338</w:t>
            </w:r>
          </w:p>
        </w:tc>
        <w:tc>
          <w:tcPr>
            <w:tcW w:w="539" w:type="pct"/>
          </w:tcPr>
          <w:p w:rsidR="00132822" w:rsidRPr="00353C87" w:rsidRDefault="00132822" w:rsidP="004B6BFF">
            <w:pPr>
              <w:spacing w:line="360" w:lineRule="auto"/>
              <w:jc w:val="both"/>
              <w:rPr>
                <w:color w:val="000000"/>
                <w:sz w:val="20"/>
              </w:rPr>
            </w:pPr>
            <w:r w:rsidRPr="00353C87">
              <w:rPr>
                <w:color w:val="000000"/>
                <w:sz w:val="20"/>
              </w:rPr>
              <w:t>29,3</w:t>
            </w:r>
          </w:p>
        </w:tc>
        <w:tc>
          <w:tcPr>
            <w:tcW w:w="602" w:type="pct"/>
          </w:tcPr>
          <w:p w:rsidR="00132822" w:rsidRPr="00353C87" w:rsidRDefault="00132822" w:rsidP="004B6BFF">
            <w:pPr>
              <w:spacing w:line="360" w:lineRule="auto"/>
              <w:jc w:val="both"/>
              <w:rPr>
                <w:color w:val="000000"/>
                <w:sz w:val="20"/>
              </w:rPr>
            </w:pPr>
            <w:r w:rsidRPr="00353C87">
              <w:rPr>
                <w:color w:val="000000"/>
                <w:sz w:val="20"/>
              </w:rPr>
              <w:t>+2135</w:t>
            </w:r>
          </w:p>
        </w:tc>
        <w:tc>
          <w:tcPr>
            <w:tcW w:w="497" w:type="pct"/>
          </w:tcPr>
          <w:p w:rsidR="00132822" w:rsidRPr="00353C87" w:rsidRDefault="00132822" w:rsidP="004B6BFF">
            <w:pPr>
              <w:spacing w:line="360" w:lineRule="auto"/>
              <w:jc w:val="both"/>
              <w:rPr>
                <w:color w:val="000000"/>
                <w:sz w:val="20"/>
              </w:rPr>
            </w:pPr>
            <w:r w:rsidRPr="00353C87">
              <w:rPr>
                <w:color w:val="000000"/>
                <w:sz w:val="20"/>
              </w:rPr>
              <w:t>-0,2</w:t>
            </w:r>
          </w:p>
        </w:tc>
        <w:tc>
          <w:tcPr>
            <w:tcW w:w="618" w:type="pct"/>
          </w:tcPr>
          <w:p w:rsidR="00132822" w:rsidRPr="00353C87" w:rsidRDefault="00132822" w:rsidP="004B6BFF">
            <w:pPr>
              <w:spacing w:line="360" w:lineRule="auto"/>
              <w:jc w:val="both"/>
              <w:rPr>
                <w:color w:val="000000"/>
                <w:sz w:val="20"/>
              </w:rPr>
            </w:pPr>
            <w:r w:rsidRPr="00353C87">
              <w:rPr>
                <w:color w:val="000000"/>
                <w:sz w:val="20"/>
              </w:rPr>
              <w:t>112,4</w:t>
            </w:r>
          </w:p>
        </w:tc>
      </w:tr>
      <w:tr w:rsidR="00132822" w:rsidRPr="00353C87" w:rsidTr="004B6BFF">
        <w:trPr>
          <w:cantSplit/>
          <w:jc w:val="center"/>
        </w:trPr>
        <w:tc>
          <w:tcPr>
            <w:tcW w:w="999" w:type="pct"/>
          </w:tcPr>
          <w:p w:rsidR="00132822" w:rsidRPr="00353C87" w:rsidRDefault="00132822" w:rsidP="004B6BFF">
            <w:pPr>
              <w:spacing w:line="360" w:lineRule="auto"/>
              <w:jc w:val="both"/>
              <w:rPr>
                <w:color w:val="000000"/>
                <w:sz w:val="20"/>
              </w:rPr>
            </w:pPr>
            <w:r w:rsidRPr="00353C87">
              <w:rPr>
                <w:color w:val="000000"/>
                <w:sz w:val="20"/>
              </w:rPr>
              <w:t>2.1.запасы и затраты</w:t>
            </w:r>
          </w:p>
        </w:tc>
        <w:tc>
          <w:tcPr>
            <w:tcW w:w="602" w:type="pct"/>
          </w:tcPr>
          <w:p w:rsidR="00132822" w:rsidRPr="00353C87" w:rsidRDefault="00132822" w:rsidP="004B6BFF">
            <w:pPr>
              <w:spacing w:line="360" w:lineRule="auto"/>
              <w:jc w:val="both"/>
              <w:rPr>
                <w:color w:val="000000"/>
                <w:sz w:val="20"/>
              </w:rPr>
            </w:pPr>
            <w:r w:rsidRPr="00353C87">
              <w:rPr>
                <w:color w:val="000000"/>
                <w:sz w:val="20"/>
              </w:rPr>
              <w:t>8746</w:t>
            </w:r>
          </w:p>
        </w:tc>
        <w:tc>
          <w:tcPr>
            <w:tcW w:w="539" w:type="pct"/>
          </w:tcPr>
          <w:p w:rsidR="00132822" w:rsidRPr="00353C87" w:rsidRDefault="00132822" w:rsidP="004B6BFF">
            <w:pPr>
              <w:spacing w:line="360" w:lineRule="auto"/>
              <w:jc w:val="both"/>
              <w:rPr>
                <w:color w:val="000000"/>
                <w:sz w:val="20"/>
              </w:rPr>
            </w:pPr>
            <w:r w:rsidRPr="00353C87">
              <w:rPr>
                <w:color w:val="000000"/>
                <w:sz w:val="20"/>
              </w:rPr>
              <w:t>15,0</w:t>
            </w:r>
          </w:p>
        </w:tc>
        <w:tc>
          <w:tcPr>
            <w:tcW w:w="602" w:type="pct"/>
          </w:tcPr>
          <w:p w:rsidR="00132822" w:rsidRPr="00353C87" w:rsidRDefault="00132822" w:rsidP="004B6BFF">
            <w:pPr>
              <w:spacing w:line="360" w:lineRule="auto"/>
              <w:jc w:val="both"/>
              <w:rPr>
                <w:color w:val="000000"/>
                <w:sz w:val="20"/>
              </w:rPr>
            </w:pPr>
            <w:r w:rsidRPr="00353C87">
              <w:rPr>
                <w:color w:val="000000"/>
                <w:sz w:val="20"/>
              </w:rPr>
              <w:t>10172</w:t>
            </w:r>
          </w:p>
        </w:tc>
        <w:tc>
          <w:tcPr>
            <w:tcW w:w="539" w:type="pct"/>
          </w:tcPr>
          <w:p w:rsidR="00132822" w:rsidRPr="00353C87" w:rsidRDefault="00132822" w:rsidP="004B6BFF">
            <w:pPr>
              <w:spacing w:line="360" w:lineRule="auto"/>
              <w:jc w:val="both"/>
              <w:rPr>
                <w:color w:val="000000"/>
                <w:sz w:val="20"/>
              </w:rPr>
            </w:pPr>
            <w:r w:rsidRPr="00353C87">
              <w:rPr>
                <w:color w:val="000000"/>
                <w:sz w:val="20"/>
              </w:rPr>
              <w:t>15,4</w:t>
            </w:r>
          </w:p>
        </w:tc>
        <w:tc>
          <w:tcPr>
            <w:tcW w:w="602" w:type="pct"/>
          </w:tcPr>
          <w:p w:rsidR="00132822" w:rsidRPr="00353C87" w:rsidRDefault="00132822" w:rsidP="004B6BFF">
            <w:pPr>
              <w:spacing w:line="360" w:lineRule="auto"/>
              <w:jc w:val="both"/>
              <w:rPr>
                <w:color w:val="000000"/>
                <w:sz w:val="20"/>
              </w:rPr>
            </w:pPr>
            <w:r w:rsidRPr="00353C87">
              <w:rPr>
                <w:color w:val="000000"/>
                <w:sz w:val="20"/>
              </w:rPr>
              <w:t>+1426</w:t>
            </w:r>
          </w:p>
        </w:tc>
        <w:tc>
          <w:tcPr>
            <w:tcW w:w="497" w:type="pct"/>
          </w:tcPr>
          <w:p w:rsidR="00132822" w:rsidRPr="00353C87" w:rsidRDefault="00132822" w:rsidP="004B6BFF">
            <w:pPr>
              <w:spacing w:line="360" w:lineRule="auto"/>
              <w:jc w:val="both"/>
              <w:rPr>
                <w:color w:val="000000"/>
                <w:sz w:val="20"/>
              </w:rPr>
            </w:pPr>
            <w:r w:rsidRPr="00353C87">
              <w:rPr>
                <w:color w:val="000000"/>
                <w:sz w:val="20"/>
              </w:rPr>
              <w:t>+0,4</w:t>
            </w:r>
          </w:p>
        </w:tc>
        <w:tc>
          <w:tcPr>
            <w:tcW w:w="618" w:type="pct"/>
          </w:tcPr>
          <w:p w:rsidR="00132822" w:rsidRPr="00353C87" w:rsidRDefault="00132822" w:rsidP="004B6BFF">
            <w:pPr>
              <w:spacing w:line="360" w:lineRule="auto"/>
              <w:jc w:val="both"/>
              <w:rPr>
                <w:color w:val="000000"/>
                <w:sz w:val="20"/>
              </w:rPr>
            </w:pPr>
            <w:r w:rsidRPr="00353C87">
              <w:rPr>
                <w:color w:val="000000"/>
                <w:sz w:val="20"/>
              </w:rPr>
              <w:t>116,3</w:t>
            </w:r>
          </w:p>
        </w:tc>
      </w:tr>
      <w:tr w:rsidR="00132822" w:rsidRPr="00353C87" w:rsidTr="004B6BFF">
        <w:trPr>
          <w:cantSplit/>
          <w:jc w:val="center"/>
        </w:trPr>
        <w:tc>
          <w:tcPr>
            <w:tcW w:w="999" w:type="pct"/>
          </w:tcPr>
          <w:p w:rsidR="00132822" w:rsidRPr="00353C87" w:rsidRDefault="00132822" w:rsidP="004B6BFF">
            <w:pPr>
              <w:spacing w:line="360" w:lineRule="auto"/>
              <w:jc w:val="both"/>
              <w:rPr>
                <w:color w:val="000000"/>
                <w:sz w:val="20"/>
              </w:rPr>
            </w:pPr>
            <w:r w:rsidRPr="00353C87">
              <w:rPr>
                <w:color w:val="000000"/>
                <w:sz w:val="20"/>
              </w:rPr>
              <w:t>2.2.налоги по приобретенным активам</w:t>
            </w:r>
          </w:p>
        </w:tc>
        <w:tc>
          <w:tcPr>
            <w:tcW w:w="602" w:type="pct"/>
          </w:tcPr>
          <w:p w:rsidR="00132822" w:rsidRPr="00353C87" w:rsidRDefault="00132822" w:rsidP="004B6BFF">
            <w:pPr>
              <w:spacing w:line="360" w:lineRule="auto"/>
              <w:jc w:val="both"/>
              <w:rPr>
                <w:color w:val="000000"/>
                <w:sz w:val="20"/>
              </w:rPr>
            </w:pPr>
            <w:r w:rsidRPr="00353C87">
              <w:rPr>
                <w:color w:val="000000"/>
                <w:sz w:val="20"/>
              </w:rPr>
              <w:t>642</w:t>
            </w:r>
          </w:p>
        </w:tc>
        <w:tc>
          <w:tcPr>
            <w:tcW w:w="539" w:type="pct"/>
          </w:tcPr>
          <w:p w:rsidR="00132822" w:rsidRPr="00353C87" w:rsidRDefault="00132822" w:rsidP="004B6BFF">
            <w:pPr>
              <w:spacing w:line="360" w:lineRule="auto"/>
              <w:jc w:val="both"/>
              <w:rPr>
                <w:color w:val="000000"/>
                <w:sz w:val="20"/>
              </w:rPr>
            </w:pPr>
            <w:r w:rsidRPr="00353C87">
              <w:rPr>
                <w:color w:val="000000"/>
                <w:sz w:val="20"/>
              </w:rPr>
              <w:t>1,1</w:t>
            </w:r>
          </w:p>
        </w:tc>
        <w:tc>
          <w:tcPr>
            <w:tcW w:w="602" w:type="pct"/>
          </w:tcPr>
          <w:p w:rsidR="00132822" w:rsidRPr="00353C87" w:rsidRDefault="00132822" w:rsidP="004B6BFF">
            <w:pPr>
              <w:spacing w:line="360" w:lineRule="auto"/>
              <w:jc w:val="both"/>
              <w:rPr>
                <w:color w:val="000000"/>
                <w:sz w:val="20"/>
              </w:rPr>
            </w:pPr>
            <w:r w:rsidRPr="00353C87">
              <w:rPr>
                <w:color w:val="000000"/>
                <w:sz w:val="20"/>
              </w:rPr>
              <w:t>348</w:t>
            </w:r>
          </w:p>
        </w:tc>
        <w:tc>
          <w:tcPr>
            <w:tcW w:w="539" w:type="pct"/>
          </w:tcPr>
          <w:p w:rsidR="00132822" w:rsidRPr="00353C87" w:rsidRDefault="00132822" w:rsidP="004B6BFF">
            <w:pPr>
              <w:spacing w:line="360" w:lineRule="auto"/>
              <w:jc w:val="both"/>
              <w:rPr>
                <w:color w:val="000000"/>
                <w:sz w:val="20"/>
              </w:rPr>
            </w:pPr>
            <w:r w:rsidRPr="00353C87">
              <w:rPr>
                <w:color w:val="000000"/>
                <w:sz w:val="20"/>
              </w:rPr>
              <w:t>0,5</w:t>
            </w:r>
          </w:p>
        </w:tc>
        <w:tc>
          <w:tcPr>
            <w:tcW w:w="602" w:type="pct"/>
          </w:tcPr>
          <w:p w:rsidR="00132822" w:rsidRPr="00353C87" w:rsidRDefault="00132822" w:rsidP="004B6BFF">
            <w:pPr>
              <w:spacing w:line="360" w:lineRule="auto"/>
              <w:jc w:val="both"/>
              <w:rPr>
                <w:color w:val="000000"/>
                <w:sz w:val="20"/>
              </w:rPr>
            </w:pPr>
            <w:r w:rsidRPr="00353C87">
              <w:rPr>
                <w:color w:val="000000"/>
                <w:sz w:val="20"/>
              </w:rPr>
              <w:t>-294</w:t>
            </w:r>
          </w:p>
        </w:tc>
        <w:tc>
          <w:tcPr>
            <w:tcW w:w="497" w:type="pct"/>
          </w:tcPr>
          <w:p w:rsidR="00132822" w:rsidRPr="00353C87" w:rsidRDefault="00132822" w:rsidP="004B6BFF">
            <w:pPr>
              <w:spacing w:line="360" w:lineRule="auto"/>
              <w:jc w:val="both"/>
              <w:rPr>
                <w:color w:val="000000"/>
                <w:sz w:val="20"/>
              </w:rPr>
            </w:pPr>
            <w:r w:rsidRPr="00353C87">
              <w:rPr>
                <w:color w:val="000000"/>
                <w:sz w:val="20"/>
              </w:rPr>
              <w:t>-0,6</w:t>
            </w:r>
          </w:p>
        </w:tc>
        <w:tc>
          <w:tcPr>
            <w:tcW w:w="618" w:type="pct"/>
          </w:tcPr>
          <w:p w:rsidR="00132822" w:rsidRPr="00353C87" w:rsidRDefault="00132822" w:rsidP="004B6BFF">
            <w:pPr>
              <w:spacing w:line="360" w:lineRule="auto"/>
              <w:jc w:val="both"/>
              <w:rPr>
                <w:color w:val="000000"/>
                <w:sz w:val="20"/>
              </w:rPr>
            </w:pPr>
            <w:r w:rsidRPr="00353C87">
              <w:rPr>
                <w:color w:val="000000"/>
                <w:sz w:val="20"/>
              </w:rPr>
              <w:t>54,2</w:t>
            </w:r>
          </w:p>
        </w:tc>
      </w:tr>
      <w:tr w:rsidR="00132822" w:rsidRPr="00353C87" w:rsidTr="004B6BFF">
        <w:trPr>
          <w:cantSplit/>
          <w:trHeight w:val="160"/>
          <w:jc w:val="center"/>
        </w:trPr>
        <w:tc>
          <w:tcPr>
            <w:tcW w:w="999" w:type="pct"/>
          </w:tcPr>
          <w:p w:rsidR="00132822" w:rsidRPr="00353C87" w:rsidRDefault="00132822" w:rsidP="004B6BFF">
            <w:pPr>
              <w:spacing w:line="360" w:lineRule="auto"/>
              <w:jc w:val="both"/>
              <w:rPr>
                <w:color w:val="000000"/>
                <w:sz w:val="20"/>
              </w:rPr>
            </w:pPr>
            <w:r w:rsidRPr="00353C87">
              <w:rPr>
                <w:color w:val="000000"/>
                <w:sz w:val="20"/>
              </w:rPr>
              <w:br w:type="page"/>
              <w:t>2.3.дебиторская задолженность</w:t>
            </w:r>
          </w:p>
        </w:tc>
        <w:tc>
          <w:tcPr>
            <w:tcW w:w="602" w:type="pct"/>
          </w:tcPr>
          <w:p w:rsidR="00132822" w:rsidRPr="00353C87" w:rsidRDefault="00132822" w:rsidP="004B6BFF">
            <w:pPr>
              <w:spacing w:line="360" w:lineRule="auto"/>
              <w:jc w:val="both"/>
              <w:rPr>
                <w:color w:val="000000"/>
                <w:sz w:val="20"/>
              </w:rPr>
            </w:pPr>
            <w:r w:rsidRPr="00353C87">
              <w:rPr>
                <w:color w:val="000000"/>
                <w:sz w:val="20"/>
              </w:rPr>
              <w:t>7013</w:t>
            </w:r>
          </w:p>
        </w:tc>
        <w:tc>
          <w:tcPr>
            <w:tcW w:w="539" w:type="pct"/>
          </w:tcPr>
          <w:p w:rsidR="00132822" w:rsidRPr="00353C87" w:rsidRDefault="00132822" w:rsidP="004B6BFF">
            <w:pPr>
              <w:spacing w:line="360" w:lineRule="auto"/>
              <w:jc w:val="both"/>
              <w:rPr>
                <w:color w:val="000000"/>
                <w:sz w:val="20"/>
              </w:rPr>
            </w:pPr>
            <w:r w:rsidRPr="00353C87">
              <w:rPr>
                <w:color w:val="000000"/>
                <w:sz w:val="20"/>
              </w:rPr>
              <w:t>12,0</w:t>
            </w:r>
          </w:p>
        </w:tc>
        <w:tc>
          <w:tcPr>
            <w:tcW w:w="602" w:type="pct"/>
          </w:tcPr>
          <w:p w:rsidR="00132822" w:rsidRPr="00353C87" w:rsidRDefault="00132822" w:rsidP="004B6BFF">
            <w:pPr>
              <w:spacing w:line="360" w:lineRule="auto"/>
              <w:jc w:val="both"/>
              <w:rPr>
                <w:color w:val="000000"/>
                <w:sz w:val="20"/>
              </w:rPr>
            </w:pPr>
            <w:r w:rsidRPr="00353C87">
              <w:rPr>
                <w:color w:val="000000"/>
                <w:sz w:val="20"/>
              </w:rPr>
              <w:t>8298</w:t>
            </w:r>
          </w:p>
        </w:tc>
        <w:tc>
          <w:tcPr>
            <w:tcW w:w="539" w:type="pct"/>
          </w:tcPr>
          <w:p w:rsidR="00132822" w:rsidRPr="00353C87" w:rsidRDefault="00132822" w:rsidP="004B6BFF">
            <w:pPr>
              <w:spacing w:line="360" w:lineRule="auto"/>
              <w:jc w:val="both"/>
              <w:rPr>
                <w:color w:val="000000"/>
                <w:sz w:val="20"/>
              </w:rPr>
            </w:pPr>
            <w:r w:rsidRPr="00353C87">
              <w:rPr>
                <w:color w:val="000000"/>
                <w:sz w:val="20"/>
              </w:rPr>
              <w:t>12,6</w:t>
            </w:r>
          </w:p>
        </w:tc>
        <w:tc>
          <w:tcPr>
            <w:tcW w:w="602" w:type="pct"/>
          </w:tcPr>
          <w:p w:rsidR="00132822" w:rsidRPr="00353C87" w:rsidRDefault="00132822" w:rsidP="004B6BFF">
            <w:pPr>
              <w:spacing w:line="360" w:lineRule="auto"/>
              <w:jc w:val="both"/>
              <w:rPr>
                <w:color w:val="000000"/>
                <w:sz w:val="20"/>
              </w:rPr>
            </w:pPr>
            <w:r w:rsidRPr="00353C87">
              <w:rPr>
                <w:color w:val="000000"/>
                <w:sz w:val="20"/>
              </w:rPr>
              <w:t>+1286</w:t>
            </w:r>
          </w:p>
        </w:tc>
        <w:tc>
          <w:tcPr>
            <w:tcW w:w="497" w:type="pct"/>
          </w:tcPr>
          <w:p w:rsidR="00132822" w:rsidRPr="00353C87" w:rsidRDefault="00132822" w:rsidP="004B6BFF">
            <w:pPr>
              <w:spacing w:line="360" w:lineRule="auto"/>
              <w:jc w:val="both"/>
              <w:rPr>
                <w:color w:val="000000"/>
                <w:sz w:val="20"/>
              </w:rPr>
            </w:pPr>
            <w:r w:rsidRPr="00353C87">
              <w:rPr>
                <w:color w:val="000000"/>
                <w:sz w:val="20"/>
              </w:rPr>
              <w:t>+0,6</w:t>
            </w:r>
          </w:p>
        </w:tc>
        <w:tc>
          <w:tcPr>
            <w:tcW w:w="618" w:type="pct"/>
          </w:tcPr>
          <w:p w:rsidR="00132822" w:rsidRPr="00353C87" w:rsidRDefault="00132822" w:rsidP="004B6BFF">
            <w:pPr>
              <w:spacing w:line="360" w:lineRule="auto"/>
              <w:jc w:val="both"/>
              <w:rPr>
                <w:color w:val="000000"/>
                <w:sz w:val="20"/>
              </w:rPr>
            </w:pPr>
            <w:r w:rsidRPr="00353C87">
              <w:rPr>
                <w:color w:val="000000"/>
                <w:sz w:val="20"/>
              </w:rPr>
              <w:t>118,3</w:t>
            </w:r>
          </w:p>
        </w:tc>
      </w:tr>
      <w:tr w:rsidR="00132822" w:rsidRPr="00353C87" w:rsidTr="004B6BFF">
        <w:trPr>
          <w:cantSplit/>
          <w:jc w:val="center"/>
        </w:trPr>
        <w:tc>
          <w:tcPr>
            <w:tcW w:w="999" w:type="pct"/>
          </w:tcPr>
          <w:p w:rsidR="00132822" w:rsidRPr="00353C87" w:rsidRDefault="00132822" w:rsidP="004B6BFF">
            <w:pPr>
              <w:spacing w:line="360" w:lineRule="auto"/>
              <w:jc w:val="both"/>
              <w:rPr>
                <w:color w:val="000000"/>
                <w:sz w:val="20"/>
              </w:rPr>
            </w:pPr>
            <w:r w:rsidRPr="00353C87">
              <w:rPr>
                <w:color w:val="000000"/>
                <w:sz w:val="20"/>
              </w:rPr>
              <w:t>2.4.денежные средства</w:t>
            </w:r>
          </w:p>
        </w:tc>
        <w:tc>
          <w:tcPr>
            <w:tcW w:w="602" w:type="pct"/>
          </w:tcPr>
          <w:p w:rsidR="00132822" w:rsidRPr="00353C87" w:rsidRDefault="00132822" w:rsidP="004B6BFF">
            <w:pPr>
              <w:spacing w:line="360" w:lineRule="auto"/>
              <w:jc w:val="both"/>
              <w:rPr>
                <w:color w:val="000000"/>
                <w:sz w:val="20"/>
              </w:rPr>
            </w:pPr>
            <w:r w:rsidRPr="00353C87">
              <w:rPr>
                <w:color w:val="000000"/>
                <w:sz w:val="20"/>
              </w:rPr>
              <w:t>564</w:t>
            </w:r>
          </w:p>
        </w:tc>
        <w:tc>
          <w:tcPr>
            <w:tcW w:w="539" w:type="pct"/>
          </w:tcPr>
          <w:p w:rsidR="00132822" w:rsidRPr="00353C87" w:rsidRDefault="00132822" w:rsidP="004B6BFF">
            <w:pPr>
              <w:spacing w:line="360" w:lineRule="auto"/>
              <w:jc w:val="both"/>
              <w:rPr>
                <w:color w:val="000000"/>
                <w:sz w:val="20"/>
              </w:rPr>
            </w:pPr>
            <w:r w:rsidRPr="00353C87">
              <w:rPr>
                <w:color w:val="000000"/>
                <w:sz w:val="20"/>
              </w:rPr>
              <w:t>1,0</w:t>
            </w:r>
          </w:p>
        </w:tc>
        <w:tc>
          <w:tcPr>
            <w:tcW w:w="602" w:type="pct"/>
          </w:tcPr>
          <w:p w:rsidR="00132822" w:rsidRPr="00353C87" w:rsidRDefault="00132822" w:rsidP="004B6BFF">
            <w:pPr>
              <w:spacing w:line="360" w:lineRule="auto"/>
              <w:jc w:val="both"/>
              <w:rPr>
                <w:color w:val="000000"/>
                <w:sz w:val="20"/>
              </w:rPr>
            </w:pPr>
            <w:r w:rsidRPr="00353C87">
              <w:rPr>
                <w:color w:val="000000"/>
                <w:sz w:val="20"/>
              </w:rPr>
              <w:t>344</w:t>
            </w:r>
          </w:p>
        </w:tc>
        <w:tc>
          <w:tcPr>
            <w:tcW w:w="539" w:type="pct"/>
          </w:tcPr>
          <w:p w:rsidR="00132822" w:rsidRPr="00353C87" w:rsidRDefault="00132822" w:rsidP="004B6BFF">
            <w:pPr>
              <w:spacing w:line="360" w:lineRule="auto"/>
              <w:jc w:val="both"/>
              <w:rPr>
                <w:color w:val="000000"/>
                <w:sz w:val="20"/>
              </w:rPr>
            </w:pPr>
            <w:r w:rsidRPr="00353C87">
              <w:rPr>
                <w:color w:val="000000"/>
                <w:sz w:val="20"/>
              </w:rPr>
              <w:t>0,5</w:t>
            </w:r>
          </w:p>
        </w:tc>
        <w:tc>
          <w:tcPr>
            <w:tcW w:w="602" w:type="pct"/>
          </w:tcPr>
          <w:p w:rsidR="00132822" w:rsidRPr="00353C87" w:rsidRDefault="00132822" w:rsidP="004B6BFF">
            <w:pPr>
              <w:spacing w:line="360" w:lineRule="auto"/>
              <w:jc w:val="both"/>
              <w:rPr>
                <w:color w:val="000000"/>
                <w:sz w:val="20"/>
              </w:rPr>
            </w:pPr>
            <w:r w:rsidRPr="00353C87">
              <w:rPr>
                <w:color w:val="000000"/>
                <w:sz w:val="20"/>
              </w:rPr>
              <w:t>-220</w:t>
            </w:r>
          </w:p>
        </w:tc>
        <w:tc>
          <w:tcPr>
            <w:tcW w:w="497" w:type="pct"/>
          </w:tcPr>
          <w:p w:rsidR="00132822" w:rsidRPr="00353C87" w:rsidRDefault="00132822" w:rsidP="004B6BFF">
            <w:pPr>
              <w:spacing w:line="360" w:lineRule="auto"/>
              <w:jc w:val="both"/>
              <w:rPr>
                <w:color w:val="000000"/>
                <w:sz w:val="20"/>
              </w:rPr>
            </w:pPr>
            <w:r w:rsidRPr="00353C87">
              <w:rPr>
                <w:color w:val="000000"/>
                <w:sz w:val="20"/>
              </w:rPr>
              <w:t>-0,5</w:t>
            </w:r>
          </w:p>
        </w:tc>
        <w:tc>
          <w:tcPr>
            <w:tcW w:w="618" w:type="pct"/>
          </w:tcPr>
          <w:p w:rsidR="00132822" w:rsidRPr="00353C87" w:rsidRDefault="00132822" w:rsidP="004B6BFF">
            <w:pPr>
              <w:spacing w:line="360" w:lineRule="auto"/>
              <w:jc w:val="both"/>
              <w:rPr>
                <w:color w:val="000000"/>
                <w:sz w:val="20"/>
              </w:rPr>
            </w:pPr>
            <w:r w:rsidRPr="00353C87">
              <w:rPr>
                <w:color w:val="000000"/>
                <w:sz w:val="20"/>
              </w:rPr>
              <w:t>61,0</w:t>
            </w:r>
          </w:p>
        </w:tc>
      </w:tr>
      <w:tr w:rsidR="00132822" w:rsidRPr="00353C87" w:rsidTr="004B6BFF">
        <w:trPr>
          <w:cantSplit/>
          <w:jc w:val="center"/>
        </w:trPr>
        <w:tc>
          <w:tcPr>
            <w:tcW w:w="999" w:type="pct"/>
          </w:tcPr>
          <w:p w:rsidR="00132822" w:rsidRPr="00353C87" w:rsidRDefault="00132822" w:rsidP="004B6BFF">
            <w:pPr>
              <w:spacing w:line="360" w:lineRule="auto"/>
              <w:jc w:val="both"/>
              <w:rPr>
                <w:color w:val="000000"/>
                <w:sz w:val="20"/>
              </w:rPr>
            </w:pPr>
            <w:r w:rsidRPr="00353C87">
              <w:rPr>
                <w:color w:val="000000"/>
                <w:sz w:val="20"/>
              </w:rPr>
              <w:t>2.5.прочие оборотные активы</w:t>
            </w:r>
          </w:p>
        </w:tc>
        <w:tc>
          <w:tcPr>
            <w:tcW w:w="602" w:type="pct"/>
          </w:tcPr>
          <w:p w:rsidR="00132822" w:rsidRPr="00353C87" w:rsidRDefault="00132822" w:rsidP="004B6BFF">
            <w:pPr>
              <w:spacing w:line="360" w:lineRule="auto"/>
              <w:jc w:val="both"/>
              <w:rPr>
                <w:color w:val="000000"/>
                <w:sz w:val="20"/>
              </w:rPr>
            </w:pPr>
            <w:r w:rsidRPr="00353C87">
              <w:rPr>
                <w:color w:val="000000"/>
                <w:sz w:val="20"/>
              </w:rPr>
              <w:t>238</w:t>
            </w:r>
          </w:p>
        </w:tc>
        <w:tc>
          <w:tcPr>
            <w:tcW w:w="539" w:type="pct"/>
          </w:tcPr>
          <w:p w:rsidR="00132822" w:rsidRPr="00353C87" w:rsidRDefault="00132822" w:rsidP="004B6BFF">
            <w:pPr>
              <w:spacing w:line="360" w:lineRule="auto"/>
              <w:jc w:val="both"/>
              <w:rPr>
                <w:color w:val="000000"/>
                <w:sz w:val="20"/>
              </w:rPr>
            </w:pPr>
            <w:r w:rsidRPr="00353C87">
              <w:rPr>
                <w:color w:val="000000"/>
                <w:sz w:val="20"/>
              </w:rPr>
              <w:t>0,4</w:t>
            </w:r>
          </w:p>
        </w:tc>
        <w:tc>
          <w:tcPr>
            <w:tcW w:w="602" w:type="pct"/>
          </w:tcPr>
          <w:p w:rsidR="00132822" w:rsidRPr="00353C87" w:rsidRDefault="00132822" w:rsidP="004B6BFF">
            <w:pPr>
              <w:spacing w:line="360" w:lineRule="auto"/>
              <w:jc w:val="both"/>
              <w:rPr>
                <w:color w:val="000000"/>
                <w:sz w:val="20"/>
              </w:rPr>
            </w:pPr>
            <w:r w:rsidRPr="00353C87">
              <w:rPr>
                <w:color w:val="000000"/>
                <w:sz w:val="20"/>
              </w:rPr>
              <w:t>176</w:t>
            </w:r>
          </w:p>
        </w:tc>
        <w:tc>
          <w:tcPr>
            <w:tcW w:w="539" w:type="pct"/>
          </w:tcPr>
          <w:p w:rsidR="00132822" w:rsidRPr="00353C87" w:rsidRDefault="00132822" w:rsidP="004B6BFF">
            <w:pPr>
              <w:spacing w:line="360" w:lineRule="auto"/>
              <w:jc w:val="both"/>
              <w:rPr>
                <w:color w:val="000000"/>
                <w:sz w:val="20"/>
              </w:rPr>
            </w:pPr>
            <w:r w:rsidRPr="00353C87">
              <w:rPr>
                <w:color w:val="000000"/>
                <w:sz w:val="20"/>
              </w:rPr>
              <w:t>0,3</w:t>
            </w:r>
          </w:p>
        </w:tc>
        <w:tc>
          <w:tcPr>
            <w:tcW w:w="602" w:type="pct"/>
          </w:tcPr>
          <w:p w:rsidR="00132822" w:rsidRPr="00353C87" w:rsidRDefault="00132822" w:rsidP="004B6BFF">
            <w:pPr>
              <w:spacing w:line="360" w:lineRule="auto"/>
              <w:jc w:val="both"/>
              <w:rPr>
                <w:color w:val="000000"/>
                <w:sz w:val="20"/>
              </w:rPr>
            </w:pPr>
            <w:r w:rsidRPr="00353C87">
              <w:rPr>
                <w:color w:val="000000"/>
                <w:sz w:val="20"/>
              </w:rPr>
              <w:t>-62</w:t>
            </w:r>
          </w:p>
        </w:tc>
        <w:tc>
          <w:tcPr>
            <w:tcW w:w="497" w:type="pct"/>
          </w:tcPr>
          <w:p w:rsidR="00132822" w:rsidRPr="00353C87" w:rsidRDefault="00132822" w:rsidP="004B6BFF">
            <w:pPr>
              <w:spacing w:line="360" w:lineRule="auto"/>
              <w:jc w:val="both"/>
              <w:rPr>
                <w:color w:val="000000"/>
                <w:sz w:val="20"/>
              </w:rPr>
            </w:pPr>
            <w:r w:rsidRPr="00353C87">
              <w:rPr>
                <w:color w:val="000000"/>
                <w:sz w:val="20"/>
              </w:rPr>
              <w:t>-0,1</w:t>
            </w:r>
          </w:p>
        </w:tc>
        <w:tc>
          <w:tcPr>
            <w:tcW w:w="618" w:type="pct"/>
          </w:tcPr>
          <w:p w:rsidR="00132822" w:rsidRPr="00353C87" w:rsidRDefault="00132822" w:rsidP="004B6BFF">
            <w:pPr>
              <w:spacing w:line="360" w:lineRule="auto"/>
              <w:jc w:val="both"/>
              <w:rPr>
                <w:color w:val="000000"/>
                <w:sz w:val="20"/>
              </w:rPr>
            </w:pPr>
            <w:r w:rsidRPr="00353C87">
              <w:rPr>
                <w:color w:val="000000"/>
                <w:sz w:val="20"/>
              </w:rPr>
              <w:t>73,9</w:t>
            </w:r>
          </w:p>
        </w:tc>
      </w:tr>
    </w:tbl>
    <w:p w:rsidR="00132822" w:rsidRPr="00353C87" w:rsidRDefault="00132822" w:rsidP="004B6BFF">
      <w:pPr>
        <w:pStyle w:val="Web"/>
        <w:spacing w:before="0" w:after="0" w:line="360" w:lineRule="auto"/>
        <w:ind w:firstLine="709"/>
        <w:jc w:val="both"/>
        <w:rPr>
          <w:color w:val="000000"/>
          <w:sz w:val="28"/>
          <w:szCs w:val="28"/>
        </w:rPr>
      </w:pPr>
    </w:p>
    <w:p w:rsidR="00132822" w:rsidRPr="00353C87" w:rsidRDefault="00132822" w:rsidP="004B6BFF">
      <w:pPr>
        <w:pStyle w:val="Web"/>
        <w:spacing w:before="0" w:after="0" w:line="360" w:lineRule="auto"/>
        <w:ind w:firstLine="709"/>
        <w:jc w:val="both"/>
        <w:rPr>
          <w:color w:val="000000"/>
          <w:sz w:val="28"/>
          <w:szCs w:val="28"/>
        </w:rPr>
      </w:pPr>
      <w:r w:rsidRPr="00353C87">
        <w:rPr>
          <w:color w:val="000000"/>
          <w:sz w:val="28"/>
          <w:szCs w:val="28"/>
        </w:rPr>
        <w:t>Анализируя структуру актива баланса ООО</w:t>
      </w:r>
      <w:r w:rsidR="004B6BFF" w:rsidRPr="00353C87">
        <w:rPr>
          <w:color w:val="000000"/>
          <w:sz w:val="28"/>
          <w:szCs w:val="28"/>
        </w:rPr>
        <w:t> «</w:t>
      </w:r>
      <w:r w:rsidRPr="00353C87">
        <w:rPr>
          <w:color w:val="000000"/>
          <w:sz w:val="28"/>
          <w:szCs w:val="28"/>
        </w:rPr>
        <w:t>Юалстар» видно, что на конец отчетного периода общая стоимость имущества составила 65944 млн. руб. и по отношению к началу отчетного периода выросла на 13,</w:t>
      </w:r>
      <w:r w:rsidR="004B6BFF" w:rsidRPr="00353C87">
        <w:rPr>
          <w:color w:val="000000"/>
          <w:sz w:val="28"/>
          <w:szCs w:val="28"/>
        </w:rPr>
        <w:t>1%</w:t>
      </w:r>
      <w:r w:rsidRPr="00353C87">
        <w:rPr>
          <w:color w:val="000000"/>
          <w:sz w:val="28"/>
          <w:szCs w:val="28"/>
        </w:rPr>
        <w:t>. Основную долю в общей сумме активов на 01.01.2008 г. занимают внеоборотные активы.</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 xml:space="preserve">По сравнению с </w:t>
      </w:r>
      <w:smartTag w:uri="urn:schemas-microsoft-com:office:smarttags" w:element="metricconverter">
        <w:smartTagPr>
          <w:attr w:name="ProductID" w:val="2006 г"/>
        </w:smartTagPr>
        <w:r w:rsidRPr="00353C87">
          <w:rPr>
            <w:color w:val="000000"/>
            <w:sz w:val="28"/>
            <w:szCs w:val="28"/>
          </w:rPr>
          <w:t>2006 г</w:t>
        </w:r>
      </w:smartTag>
      <w:r w:rsidRPr="00353C87">
        <w:rPr>
          <w:color w:val="000000"/>
          <w:sz w:val="28"/>
          <w:szCs w:val="28"/>
        </w:rPr>
        <w:t>. произошло увеличение удельного веса внеоборотных активов на 0,</w:t>
      </w:r>
      <w:r w:rsidR="004B6BFF" w:rsidRPr="00353C87">
        <w:rPr>
          <w:color w:val="000000"/>
          <w:sz w:val="28"/>
          <w:szCs w:val="28"/>
        </w:rPr>
        <w:t>2%</w:t>
      </w:r>
      <w:r w:rsidRPr="00353C87">
        <w:rPr>
          <w:color w:val="000000"/>
          <w:sz w:val="28"/>
          <w:szCs w:val="28"/>
        </w:rPr>
        <w:t>. Их сумма на конец отчетного периода составила 46606 млн. руб., удельный вес на конец отчетного периода увеличился с 70,</w:t>
      </w:r>
      <w:r w:rsidR="004B6BFF" w:rsidRPr="00353C87">
        <w:rPr>
          <w:color w:val="000000"/>
          <w:sz w:val="28"/>
          <w:szCs w:val="28"/>
        </w:rPr>
        <w:t>5%</w:t>
      </w:r>
      <w:r w:rsidRPr="00353C87">
        <w:rPr>
          <w:color w:val="000000"/>
          <w:sz w:val="28"/>
          <w:szCs w:val="28"/>
        </w:rPr>
        <w:t xml:space="preserve"> до 70,</w:t>
      </w:r>
      <w:r w:rsidR="004B6BFF" w:rsidRPr="00353C87">
        <w:rPr>
          <w:color w:val="000000"/>
          <w:sz w:val="28"/>
          <w:szCs w:val="28"/>
        </w:rPr>
        <w:t>7%</w:t>
      </w:r>
      <w:r w:rsidRPr="00353C87">
        <w:rPr>
          <w:color w:val="000000"/>
          <w:sz w:val="28"/>
          <w:szCs w:val="28"/>
        </w:rPr>
        <w:t>. Внеоборотные активы на 01.01.2007 г. и на 01.01.2008 г. представлены в основном основными средствами, их сумма увеличилась на 5428 млн. руб., а удельный вес в общей структуре активов увеличился на 1,</w:t>
      </w:r>
      <w:r w:rsidR="004B6BFF" w:rsidRPr="00353C87">
        <w:rPr>
          <w:color w:val="000000"/>
          <w:sz w:val="28"/>
          <w:szCs w:val="28"/>
        </w:rPr>
        <w:t>1%</w:t>
      </w:r>
      <w:r w:rsidRPr="00353C87">
        <w:rPr>
          <w:color w:val="000000"/>
          <w:sz w:val="28"/>
          <w:szCs w:val="28"/>
        </w:rPr>
        <w:t>. Внеоборотные активы увеличились в основном за счет увеличения остаточной стоимости основных средств в результате проведенной переоценки по состоянию на 01.01.2008 г.</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Сумма оборотных активов на 01.01.2008 г. составила 19338 млн. руб., на 01.01.2007 г. составила 17203 млн. руб., удельный вес на конец отчетного периода снизился на 0,</w:t>
      </w:r>
      <w:r w:rsidR="004B6BFF" w:rsidRPr="00353C87">
        <w:rPr>
          <w:color w:val="000000"/>
          <w:sz w:val="28"/>
          <w:szCs w:val="28"/>
        </w:rPr>
        <w:t>2%</w:t>
      </w:r>
      <w:r w:rsidRPr="00353C87">
        <w:rPr>
          <w:color w:val="000000"/>
          <w:sz w:val="28"/>
          <w:szCs w:val="28"/>
        </w:rPr>
        <w:t xml:space="preserve"> (с 29,</w:t>
      </w:r>
      <w:r w:rsidR="004B6BFF" w:rsidRPr="00353C87">
        <w:rPr>
          <w:color w:val="000000"/>
          <w:sz w:val="28"/>
          <w:szCs w:val="28"/>
        </w:rPr>
        <w:t>5%</w:t>
      </w:r>
      <w:r w:rsidRPr="00353C87">
        <w:rPr>
          <w:color w:val="000000"/>
          <w:sz w:val="28"/>
          <w:szCs w:val="28"/>
        </w:rPr>
        <w:t xml:space="preserve"> до 29,</w:t>
      </w:r>
      <w:r w:rsidR="004B6BFF" w:rsidRPr="00353C87">
        <w:rPr>
          <w:color w:val="000000"/>
          <w:sz w:val="28"/>
          <w:szCs w:val="28"/>
        </w:rPr>
        <w:t>3%</w:t>
      </w:r>
      <w:r w:rsidRPr="00353C87">
        <w:rPr>
          <w:color w:val="000000"/>
          <w:sz w:val="28"/>
          <w:szCs w:val="28"/>
        </w:rPr>
        <w:t>). В структуре оборотных активов на 01.01.2007 г. основной удельный вес занимали запасы и затраты (15,</w:t>
      </w:r>
      <w:r w:rsidR="004B6BFF" w:rsidRPr="00353C87">
        <w:rPr>
          <w:color w:val="000000"/>
          <w:sz w:val="28"/>
          <w:szCs w:val="28"/>
        </w:rPr>
        <w:t>0%</w:t>
      </w:r>
      <w:r w:rsidRPr="00353C87">
        <w:rPr>
          <w:color w:val="000000"/>
          <w:sz w:val="28"/>
          <w:szCs w:val="28"/>
        </w:rPr>
        <w:t>) и дебиторская задолженность (12,</w:t>
      </w:r>
      <w:r w:rsidR="004B6BFF" w:rsidRPr="00353C87">
        <w:rPr>
          <w:color w:val="000000"/>
          <w:sz w:val="28"/>
          <w:szCs w:val="28"/>
        </w:rPr>
        <w:t>0%</w:t>
      </w:r>
      <w:r w:rsidRPr="00353C87">
        <w:rPr>
          <w:color w:val="000000"/>
          <w:sz w:val="28"/>
          <w:szCs w:val="28"/>
        </w:rPr>
        <w:t>), а на 01.01.2008 г. запасы и затраты составили 15,</w:t>
      </w:r>
      <w:r w:rsidR="004B6BFF" w:rsidRPr="00353C87">
        <w:rPr>
          <w:color w:val="000000"/>
          <w:sz w:val="28"/>
          <w:szCs w:val="28"/>
        </w:rPr>
        <w:t>4%</w:t>
      </w:r>
      <w:r w:rsidRPr="00353C87">
        <w:rPr>
          <w:color w:val="000000"/>
          <w:sz w:val="28"/>
          <w:szCs w:val="28"/>
        </w:rPr>
        <w:t>, дебиторская задолженность 12,</w:t>
      </w:r>
      <w:r w:rsidR="004B6BFF" w:rsidRPr="00353C87">
        <w:rPr>
          <w:color w:val="000000"/>
          <w:sz w:val="28"/>
          <w:szCs w:val="28"/>
        </w:rPr>
        <w:t>6%</w:t>
      </w:r>
      <w:r w:rsidRPr="00353C87">
        <w:rPr>
          <w:color w:val="000000"/>
          <w:sz w:val="28"/>
          <w:szCs w:val="28"/>
        </w:rPr>
        <w:t xml:space="preserve"> к общей сумме актива баланса.</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 xml:space="preserve">Рост дебиторской задолженности связан с предоставлением отсрочек платежей при заключении договоров на поставку продукции с целью продвижения ее на рынках сбыта в условиях высокой конкуренции. В качестве отрицательного момента следует также отметить, что темп роста дебиторской задолженности за </w:t>
      </w:r>
      <w:smartTag w:uri="urn:schemas-microsoft-com:office:smarttags" w:element="metricconverter">
        <w:smartTagPr>
          <w:attr w:name="ProductID" w:val="2007 г"/>
        </w:smartTagPr>
        <w:r w:rsidRPr="00353C87">
          <w:rPr>
            <w:color w:val="000000"/>
            <w:sz w:val="28"/>
            <w:szCs w:val="28"/>
          </w:rPr>
          <w:t>2007 г</w:t>
        </w:r>
      </w:smartTag>
      <w:r w:rsidRPr="00353C87">
        <w:rPr>
          <w:color w:val="000000"/>
          <w:sz w:val="28"/>
          <w:szCs w:val="28"/>
        </w:rPr>
        <w:t>. (18,</w:t>
      </w:r>
      <w:r w:rsidR="004B6BFF" w:rsidRPr="00353C87">
        <w:rPr>
          <w:color w:val="000000"/>
          <w:sz w:val="28"/>
          <w:szCs w:val="28"/>
        </w:rPr>
        <w:t>3%</w:t>
      </w:r>
      <w:r w:rsidRPr="00353C87">
        <w:rPr>
          <w:color w:val="000000"/>
          <w:sz w:val="28"/>
          <w:szCs w:val="28"/>
        </w:rPr>
        <w:t>) опережает темп роста выручки от реализации (16,</w:t>
      </w:r>
      <w:r w:rsidR="004B6BFF" w:rsidRPr="00353C87">
        <w:rPr>
          <w:color w:val="000000"/>
          <w:sz w:val="28"/>
          <w:szCs w:val="28"/>
        </w:rPr>
        <w:t>2%</w:t>
      </w:r>
      <w:r w:rsidRPr="00353C87">
        <w:rPr>
          <w:color w:val="000000"/>
          <w:sz w:val="28"/>
          <w:szCs w:val="28"/>
        </w:rPr>
        <w:t>). Крупнейшими дебиторами ООО</w:t>
      </w:r>
      <w:r w:rsidR="004B6BFF" w:rsidRPr="00353C87">
        <w:rPr>
          <w:color w:val="000000"/>
          <w:sz w:val="28"/>
          <w:szCs w:val="28"/>
        </w:rPr>
        <w:t> «</w:t>
      </w:r>
      <w:r w:rsidRPr="00353C87">
        <w:rPr>
          <w:color w:val="000000"/>
          <w:sz w:val="28"/>
          <w:szCs w:val="28"/>
        </w:rPr>
        <w:t xml:space="preserve">Юалстар» являются: ЧП «Ремус-Декор» </w:t>
      </w:r>
      <w:r w:rsidR="004B6BFF" w:rsidRPr="00353C87">
        <w:rPr>
          <w:color w:val="000000"/>
          <w:sz w:val="28"/>
          <w:szCs w:val="28"/>
        </w:rPr>
        <w:t xml:space="preserve">– </w:t>
      </w:r>
      <w:r w:rsidRPr="00353C87">
        <w:rPr>
          <w:color w:val="000000"/>
          <w:sz w:val="28"/>
          <w:szCs w:val="28"/>
        </w:rPr>
        <w:t xml:space="preserve">894,3 млн. руб., ЗАО «Континент-XXI» </w:t>
      </w:r>
      <w:r w:rsidR="004B6BFF" w:rsidRPr="00353C87">
        <w:rPr>
          <w:color w:val="000000"/>
          <w:sz w:val="28"/>
          <w:szCs w:val="28"/>
        </w:rPr>
        <w:t xml:space="preserve">– </w:t>
      </w:r>
      <w:r w:rsidRPr="00353C87">
        <w:rPr>
          <w:color w:val="000000"/>
          <w:sz w:val="28"/>
          <w:szCs w:val="28"/>
        </w:rPr>
        <w:t>924,5 млн. руб., ООО</w:t>
      </w:r>
      <w:r w:rsidR="004B6BFF" w:rsidRPr="00353C87">
        <w:rPr>
          <w:color w:val="000000"/>
          <w:sz w:val="28"/>
          <w:szCs w:val="28"/>
        </w:rPr>
        <w:t> «</w:t>
      </w:r>
      <w:r w:rsidRPr="00353C87">
        <w:rPr>
          <w:color w:val="000000"/>
          <w:sz w:val="28"/>
          <w:szCs w:val="28"/>
        </w:rPr>
        <w:t xml:space="preserve">Павлид» </w:t>
      </w:r>
      <w:r w:rsidR="004B6BFF" w:rsidRPr="00353C87">
        <w:rPr>
          <w:color w:val="000000"/>
          <w:sz w:val="28"/>
          <w:szCs w:val="28"/>
        </w:rPr>
        <w:t xml:space="preserve">– </w:t>
      </w:r>
      <w:r w:rsidRPr="00353C87">
        <w:rPr>
          <w:color w:val="000000"/>
          <w:sz w:val="28"/>
          <w:szCs w:val="28"/>
        </w:rPr>
        <w:t>838,4 млн. руб.</w:t>
      </w:r>
    </w:p>
    <w:p w:rsidR="004B6BFF" w:rsidRPr="00353C87" w:rsidRDefault="00132822" w:rsidP="004B6BFF">
      <w:pPr>
        <w:spacing w:line="360" w:lineRule="auto"/>
        <w:ind w:firstLine="709"/>
        <w:jc w:val="both"/>
        <w:rPr>
          <w:color w:val="000000"/>
          <w:sz w:val="28"/>
          <w:szCs w:val="28"/>
        </w:rPr>
      </w:pPr>
      <w:r w:rsidRPr="00353C87">
        <w:rPr>
          <w:color w:val="000000"/>
          <w:sz w:val="28"/>
          <w:szCs w:val="28"/>
        </w:rPr>
        <w:t>Оборотные активы ООО</w:t>
      </w:r>
      <w:r w:rsidR="004B6BFF" w:rsidRPr="00353C87">
        <w:rPr>
          <w:color w:val="000000"/>
          <w:sz w:val="28"/>
          <w:szCs w:val="28"/>
        </w:rPr>
        <w:t> «</w:t>
      </w:r>
      <w:r w:rsidRPr="00353C87">
        <w:rPr>
          <w:color w:val="000000"/>
          <w:sz w:val="28"/>
          <w:szCs w:val="28"/>
        </w:rPr>
        <w:t xml:space="preserve">Юалстар» в </w:t>
      </w:r>
      <w:smartTag w:uri="urn:schemas-microsoft-com:office:smarttags" w:element="metricconverter">
        <w:smartTagPr>
          <w:attr w:name="ProductID" w:val="2007 г"/>
        </w:smartTagPr>
        <w:r w:rsidRPr="00353C87">
          <w:rPr>
            <w:color w:val="000000"/>
            <w:sz w:val="28"/>
            <w:szCs w:val="28"/>
          </w:rPr>
          <w:t>2007 г</w:t>
        </w:r>
      </w:smartTag>
      <w:r w:rsidRPr="00353C87">
        <w:rPr>
          <w:color w:val="000000"/>
          <w:sz w:val="28"/>
          <w:szCs w:val="28"/>
        </w:rPr>
        <w:t xml:space="preserve">. увеличились за счет роста остатков сырья и материалов, дебиторской задолженности. Рост остатков сырья и материалов обусловлен в первую очередь созданием запасов глины на зимний период, в результате чего, поставки импортной глины в натуральном выражении за анализируемый период выросли в 2 раза, при том, что в </w:t>
      </w:r>
      <w:smartTag w:uri="urn:schemas-microsoft-com:office:smarttags" w:element="metricconverter">
        <w:smartTagPr>
          <w:attr w:name="ProductID" w:val="2006 г"/>
        </w:smartTagPr>
        <w:r w:rsidRPr="00353C87">
          <w:rPr>
            <w:color w:val="000000"/>
            <w:sz w:val="28"/>
            <w:szCs w:val="28"/>
          </w:rPr>
          <w:t>2006 г</w:t>
        </w:r>
      </w:smartTag>
      <w:r w:rsidRPr="00353C87">
        <w:rPr>
          <w:color w:val="000000"/>
          <w:sz w:val="28"/>
          <w:szCs w:val="28"/>
        </w:rPr>
        <w:t>. подобная заготовка из-за отсутствия достаточных финансовых средств не производилась.</w:t>
      </w:r>
    </w:p>
    <w:p w:rsidR="00132822" w:rsidRPr="00353C87" w:rsidRDefault="00132822" w:rsidP="004B6BFF">
      <w:pPr>
        <w:spacing w:line="360" w:lineRule="auto"/>
        <w:ind w:firstLine="709"/>
        <w:jc w:val="both"/>
        <w:rPr>
          <w:iCs/>
          <w:color w:val="000000"/>
          <w:sz w:val="28"/>
          <w:szCs w:val="28"/>
        </w:rPr>
      </w:pPr>
      <w:r w:rsidRPr="00353C87">
        <w:rPr>
          <w:color w:val="000000"/>
          <w:sz w:val="28"/>
          <w:szCs w:val="28"/>
        </w:rPr>
        <w:t>Анализ структуры</w:t>
      </w:r>
      <w:r w:rsidRPr="00353C87">
        <w:rPr>
          <w:iCs/>
          <w:color w:val="000000"/>
          <w:sz w:val="28"/>
          <w:szCs w:val="28"/>
        </w:rPr>
        <w:t xml:space="preserve"> источников формирования капитала </w:t>
      </w:r>
      <w:r w:rsidRPr="00353C87">
        <w:rPr>
          <w:color w:val="000000"/>
          <w:sz w:val="28"/>
          <w:szCs w:val="28"/>
        </w:rPr>
        <w:t>ООО</w:t>
      </w:r>
      <w:r w:rsidR="004B6BFF" w:rsidRPr="00353C87">
        <w:rPr>
          <w:color w:val="000000"/>
          <w:sz w:val="28"/>
          <w:szCs w:val="28"/>
        </w:rPr>
        <w:t> «</w:t>
      </w:r>
      <w:r w:rsidRPr="00353C87">
        <w:rPr>
          <w:color w:val="000000"/>
          <w:sz w:val="28"/>
          <w:szCs w:val="28"/>
        </w:rPr>
        <w:t xml:space="preserve">Юалстар» </w:t>
      </w:r>
      <w:r w:rsidRPr="00353C87">
        <w:rPr>
          <w:iCs/>
          <w:color w:val="000000"/>
          <w:sz w:val="28"/>
          <w:szCs w:val="28"/>
        </w:rPr>
        <w:t>приведен в табл</w:t>
      </w:r>
      <w:r w:rsidR="00CE0604" w:rsidRPr="00353C87">
        <w:rPr>
          <w:iCs/>
          <w:color w:val="000000"/>
          <w:sz w:val="28"/>
          <w:szCs w:val="28"/>
        </w:rPr>
        <w:t>ице 3</w:t>
      </w:r>
      <w:r w:rsidRPr="00353C87">
        <w:rPr>
          <w:iCs/>
          <w:color w:val="000000"/>
          <w:sz w:val="28"/>
          <w:szCs w:val="28"/>
        </w:rPr>
        <w:t>.</w:t>
      </w:r>
    </w:p>
    <w:p w:rsidR="00132822" w:rsidRPr="00353C87" w:rsidRDefault="00CE0604" w:rsidP="004B6BFF">
      <w:pPr>
        <w:spacing w:line="360" w:lineRule="auto"/>
        <w:ind w:firstLine="709"/>
        <w:jc w:val="both"/>
        <w:rPr>
          <w:iCs/>
          <w:color w:val="000000"/>
          <w:sz w:val="28"/>
          <w:szCs w:val="28"/>
        </w:rPr>
      </w:pPr>
      <w:r w:rsidRPr="00353C87">
        <w:rPr>
          <w:color w:val="000000"/>
          <w:sz w:val="28"/>
          <w:szCs w:val="28"/>
        </w:rPr>
        <w:t>Анализ структуры пассивов ООО</w:t>
      </w:r>
      <w:r w:rsidR="004B6BFF" w:rsidRPr="00353C87">
        <w:rPr>
          <w:color w:val="000000"/>
          <w:sz w:val="28"/>
          <w:szCs w:val="28"/>
        </w:rPr>
        <w:t> «</w:t>
      </w:r>
      <w:r w:rsidRPr="00353C87">
        <w:rPr>
          <w:color w:val="000000"/>
          <w:sz w:val="28"/>
          <w:szCs w:val="28"/>
        </w:rPr>
        <w:t xml:space="preserve">Юалстар» свидетельствует о том, что в </w:t>
      </w:r>
      <w:smartTag w:uri="urn:schemas-microsoft-com:office:smarttags" w:element="metricconverter">
        <w:smartTagPr>
          <w:attr w:name="ProductID" w:val="2006 г"/>
        </w:smartTagPr>
        <w:r w:rsidRPr="00353C87">
          <w:rPr>
            <w:color w:val="000000"/>
            <w:sz w:val="28"/>
            <w:szCs w:val="28"/>
          </w:rPr>
          <w:t>2006 г</w:t>
        </w:r>
      </w:smartTag>
      <w:r w:rsidRPr="00353C87">
        <w:rPr>
          <w:color w:val="000000"/>
          <w:sz w:val="28"/>
          <w:szCs w:val="28"/>
        </w:rPr>
        <w:t>. источником формирования финансовых ресурсов являются капитал и резервы предприятия (55,</w:t>
      </w:r>
      <w:r w:rsidR="004B6BFF" w:rsidRPr="00353C87">
        <w:rPr>
          <w:color w:val="000000"/>
          <w:sz w:val="28"/>
          <w:szCs w:val="28"/>
        </w:rPr>
        <w:t>1%</w:t>
      </w:r>
      <w:r w:rsidRPr="00353C87">
        <w:rPr>
          <w:color w:val="000000"/>
          <w:sz w:val="28"/>
          <w:szCs w:val="28"/>
        </w:rPr>
        <w:t xml:space="preserve">), за </w:t>
      </w:r>
      <w:smartTag w:uri="urn:schemas-microsoft-com:office:smarttags" w:element="metricconverter">
        <w:smartTagPr>
          <w:attr w:name="ProductID" w:val="2007 г"/>
        </w:smartTagPr>
        <w:r w:rsidRPr="00353C87">
          <w:rPr>
            <w:color w:val="000000"/>
            <w:sz w:val="28"/>
            <w:szCs w:val="28"/>
          </w:rPr>
          <w:t>2007 г</w:t>
        </w:r>
      </w:smartTag>
      <w:r w:rsidRPr="00353C87">
        <w:rPr>
          <w:color w:val="000000"/>
          <w:sz w:val="28"/>
          <w:szCs w:val="28"/>
        </w:rPr>
        <w:t>. их удельный вес составил 62,</w:t>
      </w:r>
      <w:r w:rsidR="004B6BFF" w:rsidRPr="00353C87">
        <w:rPr>
          <w:color w:val="000000"/>
          <w:sz w:val="28"/>
          <w:szCs w:val="28"/>
        </w:rPr>
        <w:t>6%</w:t>
      </w:r>
      <w:r w:rsidRPr="00353C87">
        <w:rPr>
          <w:color w:val="000000"/>
          <w:sz w:val="28"/>
          <w:szCs w:val="28"/>
        </w:rPr>
        <w:t xml:space="preserve"> и увеличился на 7,</w:t>
      </w:r>
      <w:r w:rsidR="004B6BFF" w:rsidRPr="00353C87">
        <w:rPr>
          <w:color w:val="000000"/>
          <w:sz w:val="28"/>
          <w:szCs w:val="28"/>
        </w:rPr>
        <w:t>5%</w:t>
      </w:r>
      <w:r w:rsidRPr="00353C87">
        <w:rPr>
          <w:color w:val="000000"/>
          <w:sz w:val="28"/>
          <w:szCs w:val="28"/>
        </w:rPr>
        <w:t xml:space="preserve">, а в абсолютном выражении </w:t>
      </w:r>
      <w:r w:rsidR="004B6BFF" w:rsidRPr="00353C87">
        <w:rPr>
          <w:color w:val="000000"/>
          <w:sz w:val="28"/>
          <w:szCs w:val="28"/>
        </w:rPr>
        <w:t xml:space="preserve">– </w:t>
      </w:r>
      <w:r w:rsidRPr="00353C87">
        <w:rPr>
          <w:color w:val="000000"/>
          <w:sz w:val="28"/>
          <w:szCs w:val="28"/>
        </w:rPr>
        <w:t>на 9105 млн. руб.</w:t>
      </w:r>
    </w:p>
    <w:p w:rsidR="00132822" w:rsidRPr="00353C87" w:rsidRDefault="00353C87" w:rsidP="00353C87">
      <w:pPr>
        <w:spacing w:line="360" w:lineRule="auto"/>
        <w:ind w:firstLine="709"/>
        <w:jc w:val="both"/>
        <w:rPr>
          <w:sz w:val="28"/>
          <w:szCs w:val="28"/>
        </w:rPr>
      </w:pPr>
      <w:r>
        <w:rPr>
          <w:iCs/>
        </w:rPr>
        <w:br w:type="page"/>
      </w:r>
      <w:r w:rsidR="00132822" w:rsidRPr="00353C87">
        <w:rPr>
          <w:sz w:val="28"/>
          <w:szCs w:val="28"/>
        </w:rPr>
        <w:t>Таблица </w:t>
      </w:r>
      <w:r w:rsidR="00CE0604" w:rsidRPr="00353C87">
        <w:rPr>
          <w:sz w:val="28"/>
          <w:szCs w:val="28"/>
        </w:rPr>
        <w:t>3.</w:t>
      </w:r>
      <w:r w:rsidR="00132822" w:rsidRPr="00353C87">
        <w:rPr>
          <w:sz w:val="28"/>
          <w:szCs w:val="28"/>
        </w:rPr>
        <w:t> Анализ структуры источников формирования капитала ООО</w:t>
      </w:r>
      <w:r w:rsidR="004B6BFF" w:rsidRPr="00353C87">
        <w:rPr>
          <w:sz w:val="28"/>
          <w:szCs w:val="28"/>
        </w:rPr>
        <w:t> «</w:t>
      </w:r>
      <w:r w:rsidR="00132822" w:rsidRPr="00353C87">
        <w:rPr>
          <w:sz w:val="28"/>
          <w:szCs w:val="28"/>
        </w:rPr>
        <w:t>Юалстар»</w:t>
      </w:r>
    </w:p>
    <w:tbl>
      <w:tblPr>
        <w:tblStyle w:val="1"/>
        <w:tblW w:w="9297" w:type="dxa"/>
        <w:jc w:val="center"/>
        <w:tblLook w:val="0000" w:firstRow="0" w:lastRow="0" w:firstColumn="0" w:lastColumn="0" w:noHBand="0" w:noVBand="0"/>
      </w:tblPr>
      <w:tblGrid>
        <w:gridCol w:w="2239"/>
        <w:gridCol w:w="1235"/>
        <w:gridCol w:w="1104"/>
        <w:gridCol w:w="1235"/>
        <w:gridCol w:w="1104"/>
        <w:gridCol w:w="1266"/>
        <w:gridCol w:w="1114"/>
      </w:tblGrid>
      <w:tr w:rsidR="00132822" w:rsidRPr="00353C87" w:rsidTr="004B6BFF">
        <w:trPr>
          <w:cantSplit/>
          <w:trHeight w:val="150"/>
          <w:jc w:val="center"/>
        </w:trPr>
        <w:tc>
          <w:tcPr>
            <w:tcW w:w="1204" w:type="pct"/>
            <w:vMerge w:val="restart"/>
          </w:tcPr>
          <w:p w:rsidR="00132822" w:rsidRPr="00353C87" w:rsidRDefault="00132822" w:rsidP="004B6BFF">
            <w:pPr>
              <w:spacing w:line="360" w:lineRule="auto"/>
              <w:jc w:val="both"/>
              <w:rPr>
                <w:color w:val="000000"/>
                <w:sz w:val="20"/>
              </w:rPr>
            </w:pPr>
            <w:r w:rsidRPr="00353C87">
              <w:rPr>
                <w:color w:val="000000"/>
                <w:sz w:val="20"/>
              </w:rPr>
              <w:t>Наименование статей</w:t>
            </w:r>
          </w:p>
        </w:tc>
        <w:tc>
          <w:tcPr>
            <w:tcW w:w="1257" w:type="pct"/>
            <w:gridSpan w:val="2"/>
          </w:tcPr>
          <w:p w:rsidR="00132822" w:rsidRPr="00353C87" w:rsidRDefault="00132822" w:rsidP="004B6BFF">
            <w:pPr>
              <w:tabs>
                <w:tab w:val="left" w:pos="1624"/>
              </w:tabs>
              <w:spacing w:line="360" w:lineRule="auto"/>
              <w:jc w:val="both"/>
              <w:rPr>
                <w:color w:val="000000"/>
                <w:sz w:val="20"/>
              </w:rPr>
            </w:pPr>
            <w:r w:rsidRPr="00353C87">
              <w:rPr>
                <w:color w:val="000000"/>
                <w:sz w:val="20"/>
              </w:rPr>
              <w:t>На 01.01.2007 г.</w:t>
            </w:r>
          </w:p>
        </w:tc>
        <w:tc>
          <w:tcPr>
            <w:tcW w:w="1257" w:type="pct"/>
            <w:gridSpan w:val="2"/>
          </w:tcPr>
          <w:p w:rsidR="00132822" w:rsidRPr="00353C87" w:rsidRDefault="00132822" w:rsidP="004B6BFF">
            <w:pPr>
              <w:tabs>
                <w:tab w:val="left" w:pos="1624"/>
              </w:tabs>
              <w:spacing w:line="360" w:lineRule="auto"/>
              <w:jc w:val="both"/>
              <w:rPr>
                <w:color w:val="000000"/>
                <w:sz w:val="20"/>
              </w:rPr>
            </w:pPr>
            <w:r w:rsidRPr="00353C87">
              <w:rPr>
                <w:color w:val="000000"/>
                <w:sz w:val="20"/>
              </w:rPr>
              <w:t>На 01.01.2008 г.</w:t>
            </w:r>
          </w:p>
        </w:tc>
        <w:tc>
          <w:tcPr>
            <w:tcW w:w="1282" w:type="pct"/>
            <w:gridSpan w:val="2"/>
          </w:tcPr>
          <w:p w:rsidR="00132822" w:rsidRPr="00353C87" w:rsidRDefault="00132822" w:rsidP="004B6BFF">
            <w:pPr>
              <w:pStyle w:val="33"/>
              <w:tabs>
                <w:tab w:val="left" w:pos="1624"/>
              </w:tabs>
              <w:spacing w:after="0" w:line="360" w:lineRule="auto"/>
              <w:ind w:left="0"/>
              <w:jc w:val="both"/>
              <w:rPr>
                <w:color w:val="000000"/>
                <w:sz w:val="20"/>
                <w:szCs w:val="24"/>
              </w:rPr>
            </w:pPr>
            <w:r w:rsidRPr="00353C87">
              <w:rPr>
                <w:color w:val="000000"/>
                <w:sz w:val="20"/>
                <w:szCs w:val="24"/>
              </w:rPr>
              <w:t>Отклонение (+/</w:t>
            </w:r>
            <w:r w:rsidR="004B6BFF" w:rsidRPr="00353C87">
              <w:rPr>
                <w:color w:val="000000"/>
                <w:sz w:val="20"/>
                <w:szCs w:val="24"/>
              </w:rPr>
              <w:t>–)</w:t>
            </w:r>
          </w:p>
        </w:tc>
      </w:tr>
      <w:tr w:rsidR="00132822" w:rsidRPr="00353C87" w:rsidTr="004B6BFF">
        <w:trPr>
          <w:cantSplit/>
          <w:jc w:val="center"/>
        </w:trPr>
        <w:tc>
          <w:tcPr>
            <w:tcW w:w="1204" w:type="pct"/>
            <w:vMerge/>
          </w:tcPr>
          <w:p w:rsidR="00132822" w:rsidRPr="00353C87" w:rsidRDefault="00132822" w:rsidP="004B6BFF">
            <w:pPr>
              <w:pStyle w:val="33"/>
              <w:spacing w:after="0" w:line="360" w:lineRule="auto"/>
              <w:ind w:left="0"/>
              <w:jc w:val="both"/>
              <w:rPr>
                <w:color w:val="000000"/>
                <w:sz w:val="20"/>
                <w:szCs w:val="24"/>
              </w:rPr>
            </w:pPr>
          </w:p>
        </w:tc>
        <w:tc>
          <w:tcPr>
            <w:tcW w:w="664" w:type="pct"/>
          </w:tcPr>
          <w:p w:rsidR="00132822" w:rsidRPr="00353C87" w:rsidRDefault="00132822" w:rsidP="004B6BFF">
            <w:pPr>
              <w:spacing w:line="360" w:lineRule="auto"/>
              <w:jc w:val="both"/>
              <w:rPr>
                <w:color w:val="000000"/>
                <w:sz w:val="20"/>
              </w:rPr>
            </w:pPr>
            <w:r w:rsidRPr="00353C87">
              <w:rPr>
                <w:color w:val="000000"/>
                <w:sz w:val="20"/>
              </w:rPr>
              <w:t>сумма, млн. руб.</w:t>
            </w:r>
          </w:p>
        </w:tc>
        <w:tc>
          <w:tcPr>
            <w:tcW w:w="594" w:type="pct"/>
          </w:tcPr>
          <w:p w:rsidR="00132822" w:rsidRPr="00353C87" w:rsidRDefault="00132822" w:rsidP="004B6BFF">
            <w:pPr>
              <w:spacing w:line="360" w:lineRule="auto"/>
              <w:jc w:val="both"/>
              <w:rPr>
                <w:color w:val="000000"/>
                <w:sz w:val="20"/>
              </w:rPr>
            </w:pPr>
            <w:r w:rsidRPr="00353C87">
              <w:rPr>
                <w:color w:val="000000"/>
                <w:sz w:val="20"/>
              </w:rPr>
              <w:t>уд. вес</w:t>
            </w:r>
            <w:r w:rsidR="004B6BFF" w:rsidRPr="00353C87">
              <w:rPr>
                <w:color w:val="000000"/>
                <w:sz w:val="20"/>
              </w:rPr>
              <w:t>, %</w:t>
            </w:r>
          </w:p>
        </w:tc>
        <w:tc>
          <w:tcPr>
            <w:tcW w:w="664" w:type="pct"/>
          </w:tcPr>
          <w:p w:rsidR="00132822" w:rsidRPr="00353C87" w:rsidRDefault="00132822" w:rsidP="004B6BFF">
            <w:pPr>
              <w:spacing w:line="360" w:lineRule="auto"/>
              <w:jc w:val="both"/>
              <w:rPr>
                <w:color w:val="000000"/>
                <w:sz w:val="20"/>
              </w:rPr>
            </w:pPr>
            <w:r w:rsidRPr="00353C87">
              <w:rPr>
                <w:color w:val="000000"/>
                <w:sz w:val="20"/>
              </w:rPr>
              <w:t>сумма, млн. руб.</w:t>
            </w:r>
          </w:p>
        </w:tc>
        <w:tc>
          <w:tcPr>
            <w:tcW w:w="594" w:type="pct"/>
          </w:tcPr>
          <w:p w:rsidR="00132822" w:rsidRPr="00353C87" w:rsidRDefault="00132822" w:rsidP="004B6BFF">
            <w:pPr>
              <w:spacing w:line="360" w:lineRule="auto"/>
              <w:jc w:val="both"/>
              <w:rPr>
                <w:color w:val="000000"/>
                <w:sz w:val="20"/>
              </w:rPr>
            </w:pPr>
            <w:r w:rsidRPr="00353C87">
              <w:rPr>
                <w:color w:val="000000"/>
                <w:sz w:val="20"/>
              </w:rPr>
              <w:t>уд. вес</w:t>
            </w:r>
            <w:r w:rsidR="004B6BFF" w:rsidRPr="00353C87">
              <w:rPr>
                <w:color w:val="000000"/>
                <w:sz w:val="20"/>
              </w:rPr>
              <w:t>, %</w:t>
            </w:r>
          </w:p>
        </w:tc>
        <w:tc>
          <w:tcPr>
            <w:tcW w:w="681" w:type="pct"/>
          </w:tcPr>
          <w:p w:rsidR="00132822" w:rsidRPr="00353C87" w:rsidRDefault="00132822" w:rsidP="004B6BFF">
            <w:pPr>
              <w:spacing w:line="360" w:lineRule="auto"/>
              <w:jc w:val="both"/>
              <w:rPr>
                <w:color w:val="000000"/>
                <w:sz w:val="20"/>
              </w:rPr>
            </w:pPr>
            <w:r w:rsidRPr="00353C87">
              <w:rPr>
                <w:color w:val="000000"/>
                <w:sz w:val="20"/>
              </w:rPr>
              <w:t>сумма,</w:t>
            </w:r>
            <w:r w:rsidRPr="00353C87">
              <w:rPr>
                <w:color w:val="000000"/>
                <w:sz w:val="20"/>
              </w:rPr>
              <w:br/>
              <w:t>млн. руб.</w:t>
            </w:r>
          </w:p>
        </w:tc>
        <w:tc>
          <w:tcPr>
            <w:tcW w:w="601" w:type="pct"/>
          </w:tcPr>
          <w:p w:rsidR="00132822" w:rsidRPr="00353C87" w:rsidRDefault="00132822" w:rsidP="004B6BFF">
            <w:pPr>
              <w:spacing w:line="360" w:lineRule="auto"/>
              <w:jc w:val="both"/>
              <w:rPr>
                <w:color w:val="000000"/>
                <w:sz w:val="20"/>
              </w:rPr>
            </w:pPr>
            <w:r w:rsidRPr="00353C87">
              <w:rPr>
                <w:color w:val="000000"/>
                <w:sz w:val="20"/>
              </w:rPr>
              <w:t>уд. вес</w:t>
            </w:r>
            <w:r w:rsidR="004B6BFF" w:rsidRPr="00353C87">
              <w:rPr>
                <w:color w:val="000000"/>
                <w:sz w:val="20"/>
              </w:rPr>
              <w:t>, %</w:t>
            </w:r>
          </w:p>
        </w:tc>
      </w:tr>
      <w:tr w:rsidR="00132822" w:rsidRPr="00353C87" w:rsidTr="004B6BFF">
        <w:trPr>
          <w:cantSplit/>
          <w:jc w:val="center"/>
        </w:trPr>
        <w:tc>
          <w:tcPr>
            <w:tcW w:w="1204" w:type="pct"/>
          </w:tcPr>
          <w:p w:rsidR="00132822" w:rsidRPr="00353C87" w:rsidRDefault="00132822" w:rsidP="004B6BFF">
            <w:pPr>
              <w:spacing w:line="360" w:lineRule="auto"/>
              <w:jc w:val="both"/>
              <w:rPr>
                <w:color w:val="000000"/>
                <w:sz w:val="20"/>
              </w:rPr>
            </w:pPr>
            <w:r w:rsidRPr="00353C87">
              <w:rPr>
                <w:color w:val="000000"/>
                <w:sz w:val="20"/>
              </w:rPr>
              <w:t>1</w:t>
            </w:r>
            <w:r w:rsidR="004B6BFF" w:rsidRPr="00353C87">
              <w:rPr>
                <w:color w:val="000000"/>
                <w:sz w:val="20"/>
              </w:rPr>
              <w:t>. Ка</w:t>
            </w:r>
            <w:r w:rsidRPr="00353C87">
              <w:rPr>
                <w:color w:val="000000"/>
                <w:sz w:val="20"/>
              </w:rPr>
              <w:t>питал и резервы:</w:t>
            </w:r>
          </w:p>
        </w:tc>
        <w:tc>
          <w:tcPr>
            <w:tcW w:w="664" w:type="pct"/>
          </w:tcPr>
          <w:p w:rsidR="00132822" w:rsidRPr="00353C87" w:rsidRDefault="00132822" w:rsidP="004B6BFF">
            <w:pPr>
              <w:spacing w:line="360" w:lineRule="auto"/>
              <w:jc w:val="both"/>
              <w:rPr>
                <w:color w:val="000000"/>
                <w:sz w:val="20"/>
              </w:rPr>
            </w:pPr>
            <w:r w:rsidRPr="00353C87">
              <w:rPr>
                <w:color w:val="000000"/>
                <w:sz w:val="20"/>
              </w:rPr>
              <w:t>32161</w:t>
            </w:r>
          </w:p>
        </w:tc>
        <w:tc>
          <w:tcPr>
            <w:tcW w:w="594" w:type="pct"/>
          </w:tcPr>
          <w:p w:rsidR="00132822" w:rsidRPr="00353C87" w:rsidRDefault="00132822" w:rsidP="004B6BFF">
            <w:pPr>
              <w:spacing w:line="360" w:lineRule="auto"/>
              <w:jc w:val="both"/>
              <w:rPr>
                <w:color w:val="000000"/>
                <w:sz w:val="20"/>
              </w:rPr>
            </w:pPr>
            <w:r w:rsidRPr="00353C87">
              <w:rPr>
                <w:color w:val="000000"/>
                <w:sz w:val="20"/>
              </w:rPr>
              <w:t>55,1</w:t>
            </w:r>
          </w:p>
        </w:tc>
        <w:tc>
          <w:tcPr>
            <w:tcW w:w="664" w:type="pct"/>
          </w:tcPr>
          <w:p w:rsidR="00132822" w:rsidRPr="00353C87" w:rsidRDefault="00132822" w:rsidP="004B6BFF">
            <w:pPr>
              <w:spacing w:line="360" w:lineRule="auto"/>
              <w:jc w:val="both"/>
              <w:rPr>
                <w:color w:val="000000"/>
                <w:sz w:val="20"/>
              </w:rPr>
            </w:pPr>
            <w:r w:rsidRPr="00353C87">
              <w:rPr>
                <w:color w:val="000000"/>
                <w:sz w:val="20"/>
              </w:rPr>
              <w:t>41266</w:t>
            </w:r>
          </w:p>
        </w:tc>
        <w:tc>
          <w:tcPr>
            <w:tcW w:w="594" w:type="pct"/>
          </w:tcPr>
          <w:p w:rsidR="00132822" w:rsidRPr="00353C87" w:rsidRDefault="00132822" w:rsidP="004B6BFF">
            <w:pPr>
              <w:spacing w:line="360" w:lineRule="auto"/>
              <w:jc w:val="both"/>
              <w:rPr>
                <w:color w:val="000000"/>
                <w:sz w:val="20"/>
              </w:rPr>
            </w:pPr>
            <w:r w:rsidRPr="00353C87">
              <w:rPr>
                <w:color w:val="000000"/>
                <w:sz w:val="20"/>
              </w:rPr>
              <w:t>62,6</w:t>
            </w:r>
          </w:p>
        </w:tc>
        <w:tc>
          <w:tcPr>
            <w:tcW w:w="681" w:type="pct"/>
          </w:tcPr>
          <w:p w:rsidR="00132822" w:rsidRPr="00353C87" w:rsidRDefault="00132822" w:rsidP="004B6BFF">
            <w:pPr>
              <w:spacing w:line="360" w:lineRule="auto"/>
              <w:jc w:val="both"/>
              <w:rPr>
                <w:color w:val="000000"/>
                <w:sz w:val="20"/>
              </w:rPr>
            </w:pPr>
            <w:r w:rsidRPr="00353C87">
              <w:rPr>
                <w:color w:val="000000"/>
                <w:sz w:val="20"/>
              </w:rPr>
              <w:t>+9105</w:t>
            </w:r>
          </w:p>
        </w:tc>
        <w:tc>
          <w:tcPr>
            <w:tcW w:w="601" w:type="pct"/>
          </w:tcPr>
          <w:p w:rsidR="00132822" w:rsidRPr="00353C87" w:rsidRDefault="00132822" w:rsidP="004B6BFF">
            <w:pPr>
              <w:spacing w:line="360" w:lineRule="auto"/>
              <w:jc w:val="both"/>
              <w:rPr>
                <w:color w:val="000000"/>
                <w:sz w:val="20"/>
              </w:rPr>
            </w:pPr>
            <w:r w:rsidRPr="00353C87">
              <w:rPr>
                <w:color w:val="000000"/>
                <w:sz w:val="20"/>
              </w:rPr>
              <w:t>+7,5</w:t>
            </w:r>
          </w:p>
        </w:tc>
      </w:tr>
      <w:tr w:rsidR="00132822" w:rsidRPr="00353C87" w:rsidTr="004B6BFF">
        <w:trPr>
          <w:cantSplit/>
          <w:jc w:val="center"/>
        </w:trPr>
        <w:tc>
          <w:tcPr>
            <w:tcW w:w="1204" w:type="pct"/>
          </w:tcPr>
          <w:p w:rsidR="00132822" w:rsidRPr="00353C87" w:rsidRDefault="00132822" w:rsidP="004B6BFF">
            <w:pPr>
              <w:spacing w:line="360" w:lineRule="auto"/>
              <w:jc w:val="both"/>
              <w:rPr>
                <w:color w:val="000000"/>
                <w:sz w:val="20"/>
              </w:rPr>
            </w:pPr>
            <w:r w:rsidRPr="00353C87">
              <w:rPr>
                <w:color w:val="000000"/>
                <w:sz w:val="20"/>
              </w:rPr>
              <w:t>1.1.уставный фонд</w:t>
            </w:r>
          </w:p>
        </w:tc>
        <w:tc>
          <w:tcPr>
            <w:tcW w:w="664" w:type="pct"/>
          </w:tcPr>
          <w:p w:rsidR="00132822" w:rsidRPr="00353C87" w:rsidRDefault="00132822" w:rsidP="004B6BFF">
            <w:pPr>
              <w:spacing w:line="360" w:lineRule="auto"/>
              <w:jc w:val="both"/>
              <w:rPr>
                <w:color w:val="000000"/>
                <w:sz w:val="20"/>
              </w:rPr>
            </w:pPr>
            <w:r w:rsidRPr="00353C87">
              <w:rPr>
                <w:color w:val="000000"/>
                <w:sz w:val="20"/>
              </w:rPr>
              <w:t>4</w:t>
            </w:r>
          </w:p>
        </w:tc>
        <w:tc>
          <w:tcPr>
            <w:tcW w:w="594" w:type="pct"/>
          </w:tcPr>
          <w:p w:rsidR="00132822" w:rsidRPr="00353C87" w:rsidRDefault="00132822" w:rsidP="004B6BFF">
            <w:pPr>
              <w:spacing w:line="360" w:lineRule="auto"/>
              <w:jc w:val="both"/>
              <w:rPr>
                <w:color w:val="000000"/>
                <w:sz w:val="20"/>
              </w:rPr>
            </w:pPr>
            <w:r w:rsidRPr="00353C87">
              <w:rPr>
                <w:color w:val="000000"/>
                <w:sz w:val="20"/>
              </w:rPr>
              <w:t>0,1</w:t>
            </w:r>
          </w:p>
        </w:tc>
        <w:tc>
          <w:tcPr>
            <w:tcW w:w="664" w:type="pct"/>
          </w:tcPr>
          <w:p w:rsidR="00132822" w:rsidRPr="00353C87" w:rsidRDefault="00132822" w:rsidP="004B6BFF">
            <w:pPr>
              <w:spacing w:line="360" w:lineRule="auto"/>
              <w:jc w:val="both"/>
              <w:rPr>
                <w:color w:val="000000"/>
                <w:sz w:val="20"/>
              </w:rPr>
            </w:pPr>
            <w:r w:rsidRPr="00353C87">
              <w:rPr>
                <w:color w:val="000000"/>
                <w:sz w:val="20"/>
              </w:rPr>
              <w:t>27020</w:t>
            </w:r>
          </w:p>
        </w:tc>
        <w:tc>
          <w:tcPr>
            <w:tcW w:w="594" w:type="pct"/>
          </w:tcPr>
          <w:p w:rsidR="00132822" w:rsidRPr="00353C87" w:rsidRDefault="00132822" w:rsidP="004B6BFF">
            <w:pPr>
              <w:spacing w:line="360" w:lineRule="auto"/>
              <w:jc w:val="both"/>
              <w:rPr>
                <w:color w:val="000000"/>
                <w:sz w:val="20"/>
              </w:rPr>
            </w:pPr>
            <w:r w:rsidRPr="00353C87">
              <w:rPr>
                <w:color w:val="000000"/>
                <w:sz w:val="20"/>
              </w:rPr>
              <w:t>41,0</w:t>
            </w:r>
          </w:p>
        </w:tc>
        <w:tc>
          <w:tcPr>
            <w:tcW w:w="681" w:type="pct"/>
          </w:tcPr>
          <w:p w:rsidR="00132822" w:rsidRPr="00353C87" w:rsidRDefault="00132822" w:rsidP="004B6BFF">
            <w:pPr>
              <w:spacing w:line="360" w:lineRule="auto"/>
              <w:jc w:val="both"/>
              <w:rPr>
                <w:color w:val="000000"/>
                <w:sz w:val="20"/>
              </w:rPr>
            </w:pPr>
            <w:r w:rsidRPr="00353C87">
              <w:rPr>
                <w:color w:val="000000"/>
                <w:sz w:val="20"/>
              </w:rPr>
              <w:t>+27016</w:t>
            </w:r>
          </w:p>
        </w:tc>
        <w:tc>
          <w:tcPr>
            <w:tcW w:w="601" w:type="pct"/>
          </w:tcPr>
          <w:p w:rsidR="00132822" w:rsidRPr="00353C87" w:rsidRDefault="00132822" w:rsidP="004B6BFF">
            <w:pPr>
              <w:spacing w:line="360" w:lineRule="auto"/>
              <w:jc w:val="both"/>
              <w:rPr>
                <w:color w:val="000000"/>
                <w:sz w:val="20"/>
              </w:rPr>
            </w:pPr>
            <w:r w:rsidRPr="00353C87">
              <w:rPr>
                <w:color w:val="000000"/>
                <w:sz w:val="20"/>
              </w:rPr>
              <w:t>+40,9</w:t>
            </w:r>
          </w:p>
        </w:tc>
      </w:tr>
      <w:tr w:rsidR="00132822" w:rsidRPr="00353C87" w:rsidTr="004B6BFF">
        <w:trPr>
          <w:cantSplit/>
          <w:jc w:val="center"/>
        </w:trPr>
        <w:tc>
          <w:tcPr>
            <w:tcW w:w="1204" w:type="pct"/>
          </w:tcPr>
          <w:p w:rsidR="00132822" w:rsidRPr="00353C87" w:rsidRDefault="00132822" w:rsidP="004B6BFF">
            <w:pPr>
              <w:spacing w:line="360" w:lineRule="auto"/>
              <w:jc w:val="both"/>
              <w:rPr>
                <w:color w:val="000000"/>
                <w:sz w:val="20"/>
              </w:rPr>
            </w:pPr>
            <w:r w:rsidRPr="00353C87">
              <w:rPr>
                <w:color w:val="000000"/>
                <w:sz w:val="20"/>
              </w:rPr>
              <w:t>1.2.добавочный фонд</w:t>
            </w:r>
          </w:p>
        </w:tc>
        <w:tc>
          <w:tcPr>
            <w:tcW w:w="664" w:type="pct"/>
          </w:tcPr>
          <w:p w:rsidR="00132822" w:rsidRPr="00353C87" w:rsidRDefault="00132822" w:rsidP="004B6BFF">
            <w:pPr>
              <w:spacing w:line="360" w:lineRule="auto"/>
              <w:jc w:val="both"/>
              <w:rPr>
                <w:color w:val="000000"/>
                <w:sz w:val="20"/>
              </w:rPr>
            </w:pPr>
            <w:r w:rsidRPr="00353C87">
              <w:rPr>
                <w:color w:val="000000"/>
                <w:sz w:val="20"/>
              </w:rPr>
              <w:t>31018</w:t>
            </w:r>
          </w:p>
        </w:tc>
        <w:tc>
          <w:tcPr>
            <w:tcW w:w="594" w:type="pct"/>
          </w:tcPr>
          <w:p w:rsidR="00132822" w:rsidRPr="00353C87" w:rsidRDefault="00132822" w:rsidP="004B6BFF">
            <w:pPr>
              <w:spacing w:line="360" w:lineRule="auto"/>
              <w:jc w:val="both"/>
              <w:rPr>
                <w:color w:val="000000"/>
                <w:sz w:val="20"/>
              </w:rPr>
            </w:pPr>
            <w:r w:rsidRPr="00353C87">
              <w:rPr>
                <w:color w:val="000000"/>
                <w:sz w:val="20"/>
              </w:rPr>
              <w:t>53,1</w:t>
            </w:r>
          </w:p>
        </w:tc>
        <w:tc>
          <w:tcPr>
            <w:tcW w:w="664" w:type="pct"/>
          </w:tcPr>
          <w:p w:rsidR="00132822" w:rsidRPr="00353C87" w:rsidRDefault="00132822" w:rsidP="004B6BFF">
            <w:pPr>
              <w:spacing w:line="360" w:lineRule="auto"/>
              <w:jc w:val="both"/>
              <w:rPr>
                <w:color w:val="000000"/>
                <w:sz w:val="20"/>
              </w:rPr>
            </w:pPr>
            <w:r w:rsidRPr="00353C87">
              <w:rPr>
                <w:color w:val="000000"/>
                <w:sz w:val="20"/>
              </w:rPr>
              <w:t>14246</w:t>
            </w:r>
          </w:p>
        </w:tc>
        <w:tc>
          <w:tcPr>
            <w:tcW w:w="594" w:type="pct"/>
          </w:tcPr>
          <w:p w:rsidR="00132822" w:rsidRPr="00353C87" w:rsidRDefault="00132822" w:rsidP="004B6BFF">
            <w:pPr>
              <w:spacing w:line="360" w:lineRule="auto"/>
              <w:jc w:val="both"/>
              <w:rPr>
                <w:color w:val="000000"/>
                <w:sz w:val="20"/>
              </w:rPr>
            </w:pPr>
            <w:r w:rsidRPr="00353C87">
              <w:rPr>
                <w:color w:val="000000"/>
                <w:sz w:val="20"/>
              </w:rPr>
              <w:t>21,6</w:t>
            </w:r>
          </w:p>
        </w:tc>
        <w:tc>
          <w:tcPr>
            <w:tcW w:w="681" w:type="pct"/>
          </w:tcPr>
          <w:p w:rsidR="00132822" w:rsidRPr="00353C87" w:rsidRDefault="00132822" w:rsidP="004B6BFF">
            <w:pPr>
              <w:spacing w:line="360" w:lineRule="auto"/>
              <w:jc w:val="both"/>
              <w:rPr>
                <w:color w:val="000000"/>
                <w:sz w:val="20"/>
              </w:rPr>
            </w:pPr>
            <w:r w:rsidRPr="00353C87">
              <w:rPr>
                <w:color w:val="000000"/>
                <w:sz w:val="20"/>
              </w:rPr>
              <w:t>-16772</w:t>
            </w:r>
          </w:p>
        </w:tc>
        <w:tc>
          <w:tcPr>
            <w:tcW w:w="601" w:type="pct"/>
          </w:tcPr>
          <w:p w:rsidR="00132822" w:rsidRPr="00353C87" w:rsidRDefault="00132822" w:rsidP="004B6BFF">
            <w:pPr>
              <w:spacing w:line="360" w:lineRule="auto"/>
              <w:jc w:val="both"/>
              <w:rPr>
                <w:color w:val="000000"/>
                <w:sz w:val="20"/>
              </w:rPr>
            </w:pPr>
            <w:r w:rsidRPr="00353C87">
              <w:rPr>
                <w:color w:val="000000"/>
                <w:sz w:val="20"/>
              </w:rPr>
              <w:t>-31,5</w:t>
            </w:r>
          </w:p>
        </w:tc>
      </w:tr>
      <w:tr w:rsidR="00132822" w:rsidRPr="00353C87" w:rsidTr="004B6BFF">
        <w:trPr>
          <w:cantSplit/>
          <w:jc w:val="center"/>
        </w:trPr>
        <w:tc>
          <w:tcPr>
            <w:tcW w:w="1204" w:type="pct"/>
          </w:tcPr>
          <w:p w:rsidR="00132822" w:rsidRPr="00353C87" w:rsidRDefault="00132822" w:rsidP="004B6BFF">
            <w:pPr>
              <w:spacing w:line="360" w:lineRule="auto"/>
              <w:jc w:val="both"/>
              <w:rPr>
                <w:color w:val="000000"/>
                <w:sz w:val="20"/>
              </w:rPr>
            </w:pPr>
            <w:r w:rsidRPr="00353C87">
              <w:rPr>
                <w:color w:val="000000"/>
                <w:sz w:val="20"/>
              </w:rPr>
              <w:t>1.3.целевое финансирование</w:t>
            </w:r>
          </w:p>
        </w:tc>
        <w:tc>
          <w:tcPr>
            <w:tcW w:w="664" w:type="pct"/>
          </w:tcPr>
          <w:p w:rsidR="00132822" w:rsidRPr="00353C87" w:rsidRDefault="00132822" w:rsidP="004B6BFF">
            <w:pPr>
              <w:spacing w:line="360" w:lineRule="auto"/>
              <w:jc w:val="both"/>
              <w:rPr>
                <w:color w:val="000000"/>
                <w:sz w:val="20"/>
              </w:rPr>
            </w:pPr>
            <w:r w:rsidRPr="00353C87">
              <w:rPr>
                <w:color w:val="000000"/>
                <w:sz w:val="20"/>
              </w:rPr>
              <w:t>1139</w:t>
            </w:r>
          </w:p>
        </w:tc>
        <w:tc>
          <w:tcPr>
            <w:tcW w:w="594" w:type="pct"/>
          </w:tcPr>
          <w:p w:rsidR="00132822" w:rsidRPr="00353C87" w:rsidRDefault="00132822" w:rsidP="004B6BFF">
            <w:pPr>
              <w:spacing w:line="360" w:lineRule="auto"/>
              <w:jc w:val="both"/>
              <w:rPr>
                <w:color w:val="000000"/>
                <w:sz w:val="20"/>
              </w:rPr>
            </w:pPr>
            <w:r w:rsidRPr="00353C87">
              <w:rPr>
                <w:color w:val="000000"/>
                <w:sz w:val="20"/>
              </w:rPr>
              <w:t>1,9</w:t>
            </w:r>
          </w:p>
        </w:tc>
        <w:tc>
          <w:tcPr>
            <w:tcW w:w="664" w:type="pct"/>
          </w:tcPr>
          <w:p w:rsidR="00132822" w:rsidRPr="00353C87" w:rsidRDefault="00132822" w:rsidP="004B6BFF">
            <w:pPr>
              <w:spacing w:line="360" w:lineRule="auto"/>
              <w:jc w:val="both"/>
              <w:rPr>
                <w:color w:val="000000"/>
                <w:sz w:val="20"/>
              </w:rPr>
            </w:pPr>
            <w:r w:rsidRPr="00353C87">
              <w:rPr>
                <w:color w:val="000000"/>
                <w:sz w:val="20"/>
              </w:rPr>
              <w:t>-</w:t>
            </w:r>
          </w:p>
        </w:tc>
        <w:tc>
          <w:tcPr>
            <w:tcW w:w="594" w:type="pct"/>
          </w:tcPr>
          <w:p w:rsidR="00132822" w:rsidRPr="00353C87" w:rsidRDefault="00132822" w:rsidP="004B6BFF">
            <w:pPr>
              <w:spacing w:line="360" w:lineRule="auto"/>
              <w:jc w:val="both"/>
              <w:rPr>
                <w:color w:val="000000"/>
                <w:sz w:val="20"/>
              </w:rPr>
            </w:pPr>
            <w:r w:rsidRPr="00353C87">
              <w:rPr>
                <w:color w:val="000000"/>
                <w:sz w:val="20"/>
              </w:rPr>
              <w:t>-</w:t>
            </w:r>
          </w:p>
        </w:tc>
        <w:tc>
          <w:tcPr>
            <w:tcW w:w="681" w:type="pct"/>
          </w:tcPr>
          <w:p w:rsidR="00132822" w:rsidRPr="00353C87" w:rsidRDefault="00132822" w:rsidP="004B6BFF">
            <w:pPr>
              <w:spacing w:line="360" w:lineRule="auto"/>
              <w:jc w:val="both"/>
              <w:rPr>
                <w:color w:val="000000"/>
                <w:sz w:val="20"/>
              </w:rPr>
            </w:pPr>
            <w:r w:rsidRPr="00353C87">
              <w:rPr>
                <w:color w:val="000000"/>
                <w:sz w:val="20"/>
              </w:rPr>
              <w:t>-1139</w:t>
            </w:r>
          </w:p>
        </w:tc>
        <w:tc>
          <w:tcPr>
            <w:tcW w:w="601" w:type="pct"/>
          </w:tcPr>
          <w:p w:rsidR="00132822" w:rsidRPr="00353C87" w:rsidRDefault="00132822" w:rsidP="004B6BFF">
            <w:pPr>
              <w:spacing w:line="360" w:lineRule="auto"/>
              <w:jc w:val="both"/>
              <w:rPr>
                <w:color w:val="000000"/>
                <w:sz w:val="20"/>
              </w:rPr>
            </w:pPr>
            <w:r w:rsidRPr="00353C87">
              <w:rPr>
                <w:color w:val="000000"/>
                <w:sz w:val="20"/>
              </w:rPr>
              <w:t>-1,9</w:t>
            </w:r>
          </w:p>
        </w:tc>
      </w:tr>
      <w:tr w:rsidR="00132822" w:rsidRPr="00353C87" w:rsidTr="004B6BFF">
        <w:trPr>
          <w:cantSplit/>
          <w:jc w:val="center"/>
        </w:trPr>
        <w:tc>
          <w:tcPr>
            <w:tcW w:w="1204" w:type="pct"/>
          </w:tcPr>
          <w:p w:rsidR="00132822" w:rsidRPr="00353C87" w:rsidRDefault="00132822" w:rsidP="004B6BFF">
            <w:pPr>
              <w:spacing w:line="360" w:lineRule="auto"/>
              <w:jc w:val="both"/>
              <w:rPr>
                <w:color w:val="000000"/>
                <w:sz w:val="20"/>
              </w:rPr>
            </w:pPr>
            <w:r w:rsidRPr="00353C87">
              <w:rPr>
                <w:color w:val="000000"/>
                <w:sz w:val="20"/>
              </w:rPr>
              <w:t>2</w:t>
            </w:r>
            <w:r w:rsidR="004B6BFF" w:rsidRPr="00353C87">
              <w:rPr>
                <w:color w:val="000000"/>
                <w:sz w:val="20"/>
              </w:rPr>
              <w:t>. Об</w:t>
            </w:r>
            <w:r w:rsidRPr="00353C87">
              <w:rPr>
                <w:color w:val="000000"/>
                <w:sz w:val="20"/>
              </w:rPr>
              <w:t>язательства:</w:t>
            </w:r>
          </w:p>
        </w:tc>
        <w:tc>
          <w:tcPr>
            <w:tcW w:w="664" w:type="pct"/>
          </w:tcPr>
          <w:p w:rsidR="00132822" w:rsidRPr="00353C87" w:rsidRDefault="00132822" w:rsidP="004B6BFF">
            <w:pPr>
              <w:spacing w:line="360" w:lineRule="auto"/>
              <w:jc w:val="both"/>
              <w:rPr>
                <w:color w:val="000000"/>
                <w:sz w:val="20"/>
              </w:rPr>
            </w:pPr>
            <w:r w:rsidRPr="00353C87">
              <w:rPr>
                <w:color w:val="000000"/>
                <w:sz w:val="20"/>
              </w:rPr>
              <w:t>26168</w:t>
            </w:r>
          </w:p>
        </w:tc>
        <w:tc>
          <w:tcPr>
            <w:tcW w:w="594" w:type="pct"/>
          </w:tcPr>
          <w:p w:rsidR="00132822" w:rsidRPr="00353C87" w:rsidRDefault="00132822" w:rsidP="004B6BFF">
            <w:pPr>
              <w:spacing w:line="360" w:lineRule="auto"/>
              <w:jc w:val="both"/>
              <w:rPr>
                <w:color w:val="000000"/>
                <w:sz w:val="20"/>
              </w:rPr>
            </w:pPr>
            <w:r w:rsidRPr="00353C87">
              <w:rPr>
                <w:color w:val="000000"/>
                <w:sz w:val="20"/>
              </w:rPr>
              <w:t>44,9</w:t>
            </w:r>
          </w:p>
        </w:tc>
        <w:tc>
          <w:tcPr>
            <w:tcW w:w="664" w:type="pct"/>
          </w:tcPr>
          <w:p w:rsidR="00132822" w:rsidRPr="00353C87" w:rsidRDefault="00132822" w:rsidP="004B6BFF">
            <w:pPr>
              <w:spacing w:line="360" w:lineRule="auto"/>
              <w:jc w:val="both"/>
              <w:rPr>
                <w:color w:val="000000"/>
                <w:sz w:val="20"/>
              </w:rPr>
            </w:pPr>
            <w:r w:rsidRPr="00353C87">
              <w:rPr>
                <w:color w:val="000000"/>
                <w:sz w:val="20"/>
              </w:rPr>
              <w:t>24678</w:t>
            </w:r>
          </w:p>
        </w:tc>
        <w:tc>
          <w:tcPr>
            <w:tcW w:w="594" w:type="pct"/>
          </w:tcPr>
          <w:p w:rsidR="00132822" w:rsidRPr="00353C87" w:rsidRDefault="00132822" w:rsidP="004B6BFF">
            <w:pPr>
              <w:spacing w:line="360" w:lineRule="auto"/>
              <w:jc w:val="both"/>
              <w:rPr>
                <w:color w:val="000000"/>
                <w:sz w:val="20"/>
              </w:rPr>
            </w:pPr>
            <w:r w:rsidRPr="00353C87">
              <w:rPr>
                <w:color w:val="000000"/>
                <w:sz w:val="20"/>
              </w:rPr>
              <w:t>37,4</w:t>
            </w:r>
          </w:p>
        </w:tc>
        <w:tc>
          <w:tcPr>
            <w:tcW w:w="681" w:type="pct"/>
          </w:tcPr>
          <w:p w:rsidR="00132822" w:rsidRPr="00353C87" w:rsidRDefault="00132822" w:rsidP="004B6BFF">
            <w:pPr>
              <w:spacing w:line="360" w:lineRule="auto"/>
              <w:jc w:val="both"/>
              <w:rPr>
                <w:color w:val="000000"/>
                <w:sz w:val="20"/>
              </w:rPr>
            </w:pPr>
            <w:r w:rsidRPr="00353C87">
              <w:rPr>
                <w:color w:val="000000"/>
                <w:sz w:val="20"/>
              </w:rPr>
              <w:t>-1490</w:t>
            </w:r>
          </w:p>
        </w:tc>
        <w:tc>
          <w:tcPr>
            <w:tcW w:w="601" w:type="pct"/>
          </w:tcPr>
          <w:p w:rsidR="00132822" w:rsidRPr="00353C87" w:rsidRDefault="00132822" w:rsidP="004B6BFF">
            <w:pPr>
              <w:spacing w:line="360" w:lineRule="auto"/>
              <w:jc w:val="both"/>
              <w:rPr>
                <w:color w:val="000000"/>
                <w:sz w:val="20"/>
              </w:rPr>
            </w:pPr>
            <w:r w:rsidRPr="00353C87">
              <w:rPr>
                <w:color w:val="000000"/>
                <w:sz w:val="20"/>
              </w:rPr>
              <w:t>-7,5</w:t>
            </w:r>
          </w:p>
        </w:tc>
      </w:tr>
      <w:tr w:rsidR="00132822" w:rsidRPr="00353C87" w:rsidTr="004B6BFF">
        <w:trPr>
          <w:cantSplit/>
          <w:jc w:val="center"/>
        </w:trPr>
        <w:tc>
          <w:tcPr>
            <w:tcW w:w="1204" w:type="pct"/>
          </w:tcPr>
          <w:p w:rsidR="00132822" w:rsidRPr="00353C87" w:rsidRDefault="00132822" w:rsidP="004B6BFF">
            <w:pPr>
              <w:pStyle w:val="33"/>
              <w:spacing w:after="0" w:line="360" w:lineRule="auto"/>
              <w:ind w:left="0"/>
              <w:jc w:val="both"/>
              <w:rPr>
                <w:color w:val="000000"/>
                <w:sz w:val="20"/>
                <w:szCs w:val="24"/>
              </w:rPr>
            </w:pPr>
            <w:r w:rsidRPr="00353C87">
              <w:rPr>
                <w:color w:val="000000"/>
                <w:sz w:val="20"/>
                <w:szCs w:val="24"/>
              </w:rPr>
              <w:t>2.1.долгосрочные кредиты и займы</w:t>
            </w:r>
          </w:p>
        </w:tc>
        <w:tc>
          <w:tcPr>
            <w:tcW w:w="664" w:type="pct"/>
          </w:tcPr>
          <w:p w:rsidR="00132822" w:rsidRPr="00353C87" w:rsidRDefault="00132822" w:rsidP="004B6BFF">
            <w:pPr>
              <w:spacing w:line="360" w:lineRule="auto"/>
              <w:jc w:val="both"/>
              <w:rPr>
                <w:color w:val="000000"/>
                <w:sz w:val="20"/>
              </w:rPr>
            </w:pPr>
            <w:r w:rsidRPr="00353C87">
              <w:rPr>
                <w:color w:val="000000"/>
                <w:sz w:val="20"/>
              </w:rPr>
              <w:t>13279</w:t>
            </w:r>
          </w:p>
        </w:tc>
        <w:tc>
          <w:tcPr>
            <w:tcW w:w="594" w:type="pct"/>
          </w:tcPr>
          <w:p w:rsidR="00132822" w:rsidRPr="00353C87" w:rsidRDefault="00132822" w:rsidP="004B6BFF">
            <w:pPr>
              <w:spacing w:line="360" w:lineRule="auto"/>
              <w:jc w:val="both"/>
              <w:rPr>
                <w:color w:val="000000"/>
                <w:sz w:val="20"/>
              </w:rPr>
            </w:pPr>
            <w:r w:rsidRPr="00353C87">
              <w:rPr>
                <w:color w:val="000000"/>
                <w:sz w:val="20"/>
              </w:rPr>
              <w:t>22,8</w:t>
            </w:r>
          </w:p>
        </w:tc>
        <w:tc>
          <w:tcPr>
            <w:tcW w:w="664" w:type="pct"/>
          </w:tcPr>
          <w:p w:rsidR="00132822" w:rsidRPr="00353C87" w:rsidRDefault="00132822" w:rsidP="004B6BFF">
            <w:pPr>
              <w:spacing w:line="360" w:lineRule="auto"/>
              <w:jc w:val="both"/>
              <w:rPr>
                <w:color w:val="000000"/>
                <w:sz w:val="20"/>
              </w:rPr>
            </w:pPr>
            <w:r w:rsidRPr="00353C87">
              <w:rPr>
                <w:color w:val="000000"/>
                <w:sz w:val="20"/>
              </w:rPr>
              <w:t>10666</w:t>
            </w:r>
          </w:p>
        </w:tc>
        <w:tc>
          <w:tcPr>
            <w:tcW w:w="594" w:type="pct"/>
          </w:tcPr>
          <w:p w:rsidR="00132822" w:rsidRPr="00353C87" w:rsidRDefault="00132822" w:rsidP="004B6BFF">
            <w:pPr>
              <w:spacing w:line="360" w:lineRule="auto"/>
              <w:jc w:val="both"/>
              <w:rPr>
                <w:color w:val="000000"/>
                <w:sz w:val="20"/>
              </w:rPr>
            </w:pPr>
            <w:r w:rsidRPr="00353C87">
              <w:rPr>
                <w:color w:val="000000"/>
                <w:sz w:val="20"/>
              </w:rPr>
              <w:t>16,2</w:t>
            </w:r>
          </w:p>
        </w:tc>
        <w:tc>
          <w:tcPr>
            <w:tcW w:w="681" w:type="pct"/>
          </w:tcPr>
          <w:p w:rsidR="00132822" w:rsidRPr="00353C87" w:rsidRDefault="00132822" w:rsidP="004B6BFF">
            <w:pPr>
              <w:spacing w:line="360" w:lineRule="auto"/>
              <w:jc w:val="both"/>
              <w:rPr>
                <w:color w:val="000000"/>
                <w:sz w:val="20"/>
              </w:rPr>
            </w:pPr>
            <w:r w:rsidRPr="00353C87">
              <w:rPr>
                <w:color w:val="000000"/>
                <w:sz w:val="20"/>
              </w:rPr>
              <w:t>-2613</w:t>
            </w:r>
          </w:p>
        </w:tc>
        <w:tc>
          <w:tcPr>
            <w:tcW w:w="601" w:type="pct"/>
          </w:tcPr>
          <w:p w:rsidR="00132822" w:rsidRPr="00353C87" w:rsidRDefault="00132822" w:rsidP="004B6BFF">
            <w:pPr>
              <w:spacing w:line="360" w:lineRule="auto"/>
              <w:jc w:val="both"/>
              <w:rPr>
                <w:color w:val="000000"/>
                <w:sz w:val="20"/>
              </w:rPr>
            </w:pPr>
            <w:r w:rsidRPr="00353C87">
              <w:rPr>
                <w:color w:val="000000"/>
                <w:sz w:val="20"/>
              </w:rPr>
              <w:t>-6,6</w:t>
            </w:r>
          </w:p>
        </w:tc>
      </w:tr>
      <w:tr w:rsidR="00132822" w:rsidRPr="00353C87" w:rsidTr="004B6BFF">
        <w:trPr>
          <w:cantSplit/>
          <w:jc w:val="center"/>
        </w:trPr>
        <w:tc>
          <w:tcPr>
            <w:tcW w:w="1204" w:type="pct"/>
          </w:tcPr>
          <w:p w:rsidR="00132822" w:rsidRPr="00353C87" w:rsidRDefault="00132822" w:rsidP="004B6BFF">
            <w:pPr>
              <w:pStyle w:val="33"/>
              <w:spacing w:after="0" w:line="360" w:lineRule="auto"/>
              <w:ind w:left="0"/>
              <w:jc w:val="both"/>
              <w:rPr>
                <w:color w:val="000000"/>
                <w:sz w:val="20"/>
                <w:szCs w:val="24"/>
              </w:rPr>
            </w:pPr>
            <w:r w:rsidRPr="00353C87">
              <w:rPr>
                <w:color w:val="000000"/>
                <w:sz w:val="20"/>
                <w:szCs w:val="24"/>
              </w:rPr>
              <w:t>2.2.краткосрочные кредиты и займы</w:t>
            </w:r>
          </w:p>
        </w:tc>
        <w:tc>
          <w:tcPr>
            <w:tcW w:w="664" w:type="pct"/>
          </w:tcPr>
          <w:p w:rsidR="00132822" w:rsidRPr="00353C87" w:rsidRDefault="00132822" w:rsidP="004B6BFF">
            <w:pPr>
              <w:spacing w:line="360" w:lineRule="auto"/>
              <w:jc w:val="both"/>
              <w:rPr>
                <w:color w:val="000000"/>
                <w:sz w:val="20"/>
              </w:rPr>
            </w:pPr>
            <w:r w:rsidRPr="00353C87">
              <w:rPr>
                <w:color w:val="000000"/>
                <w:sz w:val="20"/>
              </w:rPr>
              <w:t>6883</w:t>
            </w:r>
          </w:p>
        </w:tc>
        <w:tc>
          <w:tcPr>
            <w:tcW w:w="594" w:type="pct"/>
          </w:tcPr>
          <w:p w:rsidR="00132822" w:rsidRPr="00353C87" w:rsidRDefault="00132822" w:rsidP="004B6BFF">
            <w:pPr>
              <w:spacing w:line="360" w:lineRule="auto"/>
              <w:jc w:val="both"/>
              <w:rPr>
                <w:color w:val="000000"/>
                <w:sz w:val="20"/>
              </w:rPr>
            </w:pPr>
            <w:r w:rsidRPr="00353C87">
              <w:rPr>
                <w:color w:val="000000"/>
                <w:sz w:val="20"/>
              </w:rPr>
              <w:t>11,8</w:t>
            </w:r>
          </w:p>
        </w:tc>
        <w:tc>
          <w:tcPr>
            <w:tcW w:w="664" w:type="pct"/>
          </w:tcPr>
          <w:p w:rsidR="00132822" w:rsidRPr="00353C87" w:rsidRDefault="00132822" w:rsidP="004B6BFF">
            <w:pPr>
              <w:spacing w:line="360" w:lineRule="auto"/>
              <w:jc w:val="both"/>
              <w:rPr>
                <w:color w:val="000000"/>
                <w:sz w:val="20"/>
              </w:rPr>
            </w:pPr>
            <w:r w:rsidRPr="00353C87">
              <w:rPr>
                <w:color w:val="000000"/>
                <w:sz w:val="20"/>
              </w:rPr>
              <w:t>9679</w:t>
            </w:r>
          </w:p>
        </w:tc>
        <w:tc>
          <w:tcPr>
            <w:tcW w:w="594" w:type="pct"/>
          </w:tcPr>
          <w:p w:rsidR="00132822" w:rsidRPr="00353C87" w:rsidRDefault="00132822" w:rsidP="004B6BFF">
            <w:pPr>
              <w:spacing w:line="360" w:lineRule="auto"/>
              <w:jc w:val="both"/>
              <w:rPr>
                <w:color w:val="000000"/>
                <w:sz w:val="20"/>
              </w:rPr>
            </w:pPr>
            <w:r w:rsidRPr="00353C87">
              <w:rPr>
                <w:color w:val="000000"/>
                <w:sz w:val="20"/>
              </w:rPr>
              <w:t>14,6</w:t>
            </w:r>
          </w:p>
        </w:tc>
        <w:tc>
          <w:tcPr>
            <w:tcW w:w="681" w:type="pct"/>
          </w:tcPr>
          <w:p w:rsidR="00132822" w:rsidRPr="00353C87" w:rsidRDefault="00132822" w:rsidP="004B6BFF">
            <w:pPr>
              <w:spacing w:line="360" w:lineRule="auto"/>
              <w:jc w:val="both"/>
              <w:rPr>
                <w:color w:val="000000"/>
                <w:sz w:val="20"/>
              </w:rPr>
            </w:pPr>
            <w:r w:rsidRPr="00353C87">
              <w:rPr>
                <w:color w:val="000000"/>
                <w:sz w:val="20"/>
              </w:rPr>
              <w:t>+2796</w:t>
            </w:r>
          </w:p>
        </w:tc>
        <w:tc>
          <w:tcPr>
            <w:tcW w:w="601" w:type="pct"/>
          </w:tcPr>
          <w:p w:rsidR="00132822" w:rsidRPr="00353C87" w:rsidRDefault="00132822" w:rsidP="004B6BFF">
            <w:pPr>
              <w:spacing w:line="360" w:lineRule="auto"/>
              <w:jc w:val="both"/>
              <w:rPr>
                <w:color w:val="000000"/>
                <w:sz w:val="20"/>
              </w:rPr>
            </w:pPr>
            <w:r w:rsidRPr="00353C87">
              <w:rPr>
                <w:color w:val="000000"/>
                <w:sz w:val="20"/>
              </w:rPr>
              <w:t>+2,8</w:t>
            </w:r>
          </w:p>
        </w:tc>
      </w:tr>
      <w:tr w:rsidR="00132822" w:rsidRPr="00353C87" w:rsidTr="004B6BFF">
        <w:trPr>
          <w:cantSplit/>
          <w:jc w:val="center"/>
        </w:trPr>
        <w:tc>
          <w:tcPr>
            <w:tcW w:w="1204" w:type="pct"/>
          </w:tcPr>
          <w:p w:rsidR="00132822" w:rsidRPr="00353C87" w:rsidRDefault="00132822" w:rsidP="004B6BFF">
            <w:pPr>
              <w:spacing w:line="360" w:lineRule="auto"/>
              <w:jc w:val="both"/>
              <w:rPr>
                <w:color w:val="000000"/>
                <w:sz w:val="20"/>
              </w:rPr>
            </w:pPr>
            <w:r w:rsidRPr="00353C87">
              <w:rPr>
                <w:color w:val="000000"/>
                <w:sz w:val="20"/>
              </w:rPr>
              <w:t>2.3.кредиторская задолженность</w:t>
            </w:r>
          </w:p>
        </w:tc>
        <w:tc>
          <w:tcPr>
            <w:tcW w:w="664" w:type="pct"/>
          </w:tcPr>
          <w:p w:rsidR="00132822" w:rsidRPr="00353C87" w:rsidRDefault="00132822" w:rsidP="004B6BFF">
            <w:pPr>
              <w:spacing w:line="360" w:lineRule="auto"/>
              <w:jc w:val="both"/>
              <w:rPr>
                <w:color w:val="000000"/>
                <w:sz w:val="20"/>
              </w:rPr>
            </w:pPr>
            <w:r w:rsidRPr="00353C87">
              <w:rPr>
                <w:color w:val="000000"/>
                <w:sz w:val="20"/>
              </w:rPr>
              <w:t>6006</w:t>
            </w:r>
          </w:p>
        </w:tc>
        <w:tc>
          <w:tcPr>
            <w:tcW w:w="594" w:type="pct"/>
          </w:tcPr>
          <w:p w:rsidR="00132822" w:rsidRPr="00353C87" w:rsidRDefault="00132822" w:rsidP="004B6BFF">
            <w:pPr>
              <w:spacing w:line="360" w:lineRule="auto"/>
              <w:jc w:val="both"/>
              <w:rPr>
                <w:color w:val="000000"/>
                <w:sz w:val="20"/>
              </w:rPr>
            </w:pPr>
            <w:r w:rsidRPr="00353C87">
              <w:rPr>
                <w:color w:val="000000"/>
                <w:sz w:val="20"/>
              </w:rPr>
              <w:t>10,3</w:t>
            </w:r>
          </w:p>
        </w:tc>
        <w:tc>
          <w:tcPr>
            <w:tcW w:w="664" w:type="pct"/>
          </w:tcPr>
          <w:p w:rsidR="00132822" w:rsidRPr="00353C87" w:rsidRDefault="00132822" w:rsidP="004B6BFF">
            <w:pPr>
              <w:spacing w:line="360" w:lineRule="auto"/>
              <w:jc w:val="both"/>
              <w:rPr>
                <w:color w:val="000000"/>
                <w:sz w:val="20"/>
              </w:rPr>
            </w:pPr>
            <w:r w:rsidRPr="00353C87">
              <w:rPr>
                <w:color w:val="000000"/>
                <w:sz w:val="20"/>
              </w:rPr>
              <w:t>4333</w:t>
            </w:r>
          </w:p>
        </w:tc>
        <w:tc>
          <w:tcPr>
            <w:tcW w:w="594" w:type="pct"/>
          </w:tcPr>
          <w:p w:rsidR="00132822" w:rsidRPr="00353C87" w:rsidRDefault="00132822" w:rsidP="004B6BFF">
            <w:pPr>
              <w:spacing w:line="360" w:lineRule="auto"/>
              <w:jc w:val="both"/>
              <w:rPr>
                <w:color w:val="000000"/>
                <w:sz w:val="20"/>
              </w:rPr>
            </w:pPr>
            <w:r w:rsidRPr="00353C87">
              <w:rPr>
                <w:color w:val="000000"/>
                <w:sz w:val="20"/>
              </w:rPr>
              <w:t>6,6</w:t>
            </w:r>
          </w:p>
        </w:tc>
        <w:tc>
          <w:tcPr>
            <w:tcW w:w="681" w:type="pct"/>
          </w:tcPr>
          <w:p w:rsidR="00132822" w:rsidRPr="00353C87" w:rsidRDefault="00132822" w:rsidP="004B6BFF">
            <w:pPr>
              <w:spacing w:line="360" w:lineRule="auto"/>
              <w:jc w:val="both"/>
              <w:rPr>
                <w:color w:val="000000"/>
                <w:sz w:val="20"/>
              </w:rPr>
            </w:pPr>
            <w:r w:rsidRPr="00353C87">
              <w:rPr>
                <w:color w:val="000000"/>
                <w:sz w:val="20"/>
              </w:rPr>
              <w:t>-1673</w:t>
            </w:r>
          </w:p>
        </w:tc>
        <w:tc>
          <w:tcPr>
            <w:tcW w:w="601" w:type="pct"/>
          </w:tcPr>
          <w:p w:rsidR="00132822" w:rsidRPr="00353C87" w:rsidRDefault="00132822" w:rsidP="004B6BFF">
            <w:pPr>
              <w:spacing w:line="360" w:lineRule="auto"/>
              <w:jc w:val="both"/>
              <w:rPr>
                <w:color w:val="000000"/>
                <w:sz w:val="20"/>
              </w:rPr>
            </w:pPr>
            <w:r w:rsidRPr="00353C87">
              <w:rPr>
                <w:color w:val="000000"/>
                <w:sz w:val="20"/>
              </w:rPr>
              <w:t>-3,7</w:t>
            </w:r>
          </w:p>
        </w:tc>
      </w:tr>
      <w:tr w:rsidR="00132822" w:rsidRPr="00353C87" w:rsidTr="004B6BFF">
        <w:trPr>
          <w:cantSplit/>
          <w:jc w:val="center"/>
        </w:trPr>
        <w:tc>
          <w:tcPr>
            <w:tcW w:w="1204" w:type="pct"/>
          </w:tcPr>
          <w:p w:rsidR="00132822" w:rsidRPr="00353C87" w:rsidRDefault="00132822" w:rsidP="004B6BFF">
            <w:pPr>
              <w:spacing w:line="360" w:lineRule="auto"/>
              <w:jc w:val="both"/>
              <w:rPr>
                <w:color w:val="000000"/>
                <w:sz w:val="20"/>
              </w:rPr>
            </w:pPr>
            <w:r w:rsidRPr="00353C87">
              <w:rPr>
                <w:color w:val="000000"/>
                <w:sz w:val="20"/>
              </w:rPr>
              <w:t>Баланс</w:t>
            </w:r>
          </w:p>
        </w:tc>
        <w:tc>
          <w:tcPr>
            <w:tcW w:w="664" w:type="pct"/>
          </w:tcPr>
          <w:p w:rsidR="00132822" w:rsidRPr="00353C87" w:rsidRDefault="00132822" w:rsidP="004B6BFF">
            <w:pPr>
              <w:spacing w:line="360" w:lineRule="auto"/>
              <w:jc w:val="both"/>
              <w:rPr>
                <w:color w:val="000000"/>
                <w:sz w:val="20"/>
              </w:rPr>
            </w:pPr>
            <w:r w:rsidRPr="00353C87">
              <w:rPr>
                <w:color w:val="000000"/>
                <w:sz w:val="20"/>
              </w:rPr>
              <w:t>58329</w:t>
            </w:r>
          </w:p>
        </w:tc>
        <w:tc>
          <w:tcPr>
            <w:tcW w:w="594" w:type="pct"/>
          </w:tcPr>
          <w:p w:rsidR="00132822" w:rsidRPr="00353C87" w:rsidRDefault="00132822" w:rsidP="004B6BFF">
            <w:pPr>
              <w:spacing w:line="360" w:lineRule="auto"/>
              <w:jc w:val="both"/>
              <w:rPr>
                <w:color w:val="000000"/>
                <w:sz w:val="20"/>
              </w:rPr>
            </w:pPr>
            <w:r w:rsidRPr="00353C87">
              <w:rPr>
                <w:color w:val="000000"/>
                <w:sz w:val="20"/>
              </w:rPr>
              <w:t>100,0</w:t>
            </w:r>
          </w:p>
        </w:tc>
        <w:tc>
          <w:tcPr>
            <w:tcW w:w="664" w:type="pct"/>
          </w:tcPr>
          <w:p w:rsidR="00132822" w:rsidRPr="00353C87" w:rsidRDefault="00132822" w:rsidP="004B6BFF">
            <w:pPr>
              <w:spacing w:line="360" w:lineRule="auto"/>
              <w:jc w:val="both"/>
              <w:rPr>
                <w:color w:val="000000"/>
                <w:sz w:val="20"/>
              </w:rPr>
            </w:pPr>
            <w:r w:rsidRPr="00353C87">
              <w:rPr>
                <w:color w:val="000000"/>
                <w:sz w:val="20"/>
              </w:rPr>
              <w:t>65944</w:t>
            </w:r>
          </w:p>
        </w:tc>
        <w:tc>
          <w:tcPr>
            <w:tcW w:w="594" w:type="pct"/>
          </w:tcPr>
          <w:p w:rsidR="00132822" w:rsidRPr="00353C87" w:rsidRDefault="00132822" w:rsidP="004B6BFF">
            <w:pPr>
              <w:spacing w:line="360" w:lineRule="auto"/>
              <w:jc w:val="both"/>
              <w:rPr>
                <w:color w:val="000000"/>
                <w:sz w:val="20"/>
              </w:rPr>
            </w:pPr>
            <w:r w:rsidRPr="00353C87">
              <w:rPr>
                <w:color w:val="000000"/>
                <w:sz w:val="20"/>
              </w:rPr>
              <w:t>100,0</w:t>
            </w:r>
          </w:p>
        </w:tc>
        <w:tc>
          <w:tcPr>
            <w:tcW w:w="681" w:type="pct"/>
          </w:tcPr>
          <w:p w:rsidR="00132822" w:rsidRPr="00353C87" w:rsidRDefault="00132822" w:rsidP="004B6BFF">
            <w:pPr>
              <w:spacing w:line="360" w:lineRule="auto"/>
              <w:jc w:val="both"/>
              <w:rPr>
                <w:color w:val="000000"/>
                <w:sz w:val="20"/>
              </w:rPr>
            </w:pPr>
            <w:r w:rsidRPr="00353C87">
              <w:rPr>
                <w:color w:val="000000"/>
                <w:sz w:val="20"/>
              </w:rPr>
              <w:t>+7615</w:t>
            </w:r>
          </w:p>
        </w:tc>
        <w:tc>
          <w:tcPr>
            <w:tcW w:w="601" w:type="pct"/>
          </w:tcPr>
          <w:p w:rsidR="00132822" w:rsidRPr="00353C87" w:rsidRDefault="00132822" w:rsidP="004B6BFF">
            <w:pPr>
              <w:spacing w:line="360" w:lineRule="auto"/>
              <w:jc w:val="both"/>
              <w:rPr>
                <w:color w:val="000000"/>
                <w:sz w:val="20"/>
              </w:rPr>
            </w:pPr>
            <w:r w:rsidRPr="00353C87">
              <w:rPr>
                <w:color w:val="000000"/>
                <w:sz w:val="20"/>
              </w:rPr>
              <w:t>-</w:t>
            </w:r>
          </w:p>
        </w:tc>
      </w:tr>
    </w:tbl>
    <w:p w:rsidR="00132822" w:rsidRPr="00353C87" w:rsidRDefault="00132822" w:rsidP="004B6BFF">
      <w:pPr>
        <w:spacing w:line="360" w:lineRule="auto"/>
        <w:ind w:firstLine="709"/>
        <w:jc w:val="both"/>
        <w:rPr>
          <w:color w:val="000000"/>
          <w:sz w:val="28"/>
          <w:szCs w:val="28"/>
        </w:rPr>
      </w:pPr>
    </w:p>
    <w:p w:rsidR="00132822" w:rsidRPr="00353C87" w:rsidRDefault="00132822" w:rsidP="004B6BFF">
      <w:pPr>
        <w:spacing w:line="360" w:lineRule="auto"/>
        <w:ind w:firstLine="709"/>
        <w:jc w:val="both"/>
        <w:rPr>
          <w:color w:val="000000"/>
          <w:sz w:val="28"/>
          <w:szCs w:val="28"/>
        </w:rPr>
      </w:pPr>
      <w:r w:rsidRPr="00353C87">
        <w:rPr>
          <w:color w:val="000000"/>
          <w:sz w:val="28"/>
          <w:szCs w:val="28"/>
        </w:rPr>
        <w:t>Капитал и резервы ООО</w:t>
      </w:r>
      <w:r w:rsidR="004B6BFF" w:rsidRPr="00353C87">
        <w:rPr>
          <w:color w:val="000000"/>
          <w:sz w:val="28"/>
          <w:szCs w:val="28"/>
        </w:rPr>
        <w:t> «</w:t>
      </w:r>
      <w:r w:rsidRPr="00353C87">
        <w:rPr>
          <w:color w:val="000000"/>
          <w:sz w:val="28"/>
          <w:szCs w:val="28"/>
        </w:rPr>
        <w:t xml:space="preserve">Юалстар» в </w:t>
      </w:r>
      <w:smartTag w:uri="urn:schemas-microsoft-com:office:smarttags" w:element="metricconverter">
        <w:smartTagPr>
          <w:attr w:name="ProductID" w:val="2006 г"/>
        </w:smartTagPr>
        <w:r w:rsidRPr="00353C87">
          <w:rPr>
            <w:color w:val="000000"/>
            <w:sz w:val="28"/>
            <w:szCs w:val="28"/>
          </w:rPr>
          <w:t>2006 г</w:t>
        </w:r>
      </w:smartTag>
      <w:r w:rsidRPr="00353C87">
        <w:rPr>
          <w:color w:val="000000"/>
          <w:sz w:val="28"/>
          <w:szCs w:val="28"/>
        </w:rPr>
        <w:t>. представлены в основном добавочным фондом (53,</w:t>
      </w:r>
      <w:r w:rsidR="004B6BFF" w:rsidRPr="00353C87">
        <w:rPr>
          <w:color w:val="000000"/>
          <w:sz w:val="28"/>
          <w:szCs w:val="28"/>
        </w:rPr>
        <w:t>1%</w:t>
      </w:r>
      <w:r w:rsidRPr="00353C87">
        <w:rPr>
          <w:color w:val="000000"/>
          <w:sz w:val="28"/>
          <w:szCs w:val="28"/>
        </w:rPr>
        <w:t>), сумма которого уменьшилась на 16772 млн. руб., а удельный вес снизился на 31,</w:t>
      </w:r>
      <w:r w:rsidR="004B6BFF" w:rsidRPr="00353C87">
        <w:rPr>
          <w:color w:val="000000"/>
          <w:sz w:val="28"/>
          <w:szCs w:val="28"/>
        </w:rPr>
        <w:t>5%</w:t>
      </w:r>
      <w:r w:rsidRPr="00353C87">
        <w:rPr>
          <w:color w:val="000000"/>
          <w:sz w:val="28"/>
          <w:szCs w:val="28"/>
        </w:rPr>
        <w:t>. В структуре источников собственных средств предприятия произошли изменения, которые обусловлены акционированием предприятия. В частности уставный фонд ООО</w:t>
      </w:r>
      <w:r w:rsidR="004B6BFF" w:rsidRPr="00353C87">
        <w:rPr>
          <w:color w:val="000000"/>
          <w:sz w:val="28"/>
          <w:szCs w:val="28"/>
        </w:rPr>
        <w:t> «</w:t>
      </w:r>
      <w:r w:rsidRPr="00353C87">
        <w:rPr>
          <w:color w:val="000000"/>
          <w:sz w:val="28"/>
          <w:szCs w:val="28"/>
        </w:rPr>
        <w:t>Юалстар» увеличился на 26017 млн. руб.</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Наряду с собственными средствами предприятие использует и заемные средства, которые включают в себя кредиторскую задолженность, а также кредиты и займы банков, состоящие из долгосрочных и краткосрочных кредитов. По состоянию на 01.01.2008 г. по сравнению с 01.01.2007 г. долгосрочные кредиты уменьшились на 2613 млн. руб., краткосрочные кредиты увеличились на 2796 млн. руб. Кредиторская задолженность на 01.01.2008 г. составила 4333 млн. руб., из них:</w:t>
      </w:r>
    </w:p>
    <w:p w:rsidR="00132822" w:rsidRPr="00353C87" w:rsidRDefault="004B6BFF" w:rsidP="004B6BFF">
      <w:pPr>
        <w:spacing w:line="360" w:lineRule="auto"/>
        <w:ind w:firstLine="709"/>
        <w:jc w:val="both"/>
        <w:rPr>
          <w:color w:val="000000"/>
          <w:sz w:val="28"/>
          <w:szCs w:val="28"/>
        </w:rPr>
      </w:pPr>
      <w:r w:rsidRPr="00353C87">
        <w:rPr>
          <w:color w:val="000000"/>
          <w:sz w:val="28"/>
          <w:szCs w:val="28"/>
        </w:rPr>
        <w:t>– </w:t>
      </w:r>
      <w:r w:rsidR="00132822" w:rsidRPr="00353C87">
        <w:rPr>
          <w:color w:val="000000"/>
          <w:sz w:val="28"/>
          <w:szCs w:val="28"/>
        </w:rPr>
        <w:t xml:space="preserve">расчеты с поставщиками и подрядчиками </w:t>
      </w:r>
      <w:r w:rsidRPr="00353C87">
        <w:rPr>
          <w:color w:val="000000"/>
          <w:sz w:val="28"/>
          <w:szCs w:val="28"/>
        </w:rPr>
        <w:t xml:space="preserve">– </w:t>
      </w:r>
      <w:r w:rsidR="00132822" w:rsidRPr="00353C87">
        <w:rPr>
          <w:color w:val="000000"/>
          <w:sz w:val="28"/>
          <w:szCs w:val="28"/>
        </w:rPr>
        <w:t>1393 млн. руб.;</w:t>
      </w:r>
    </w:p>
    <w:p w:rsidR="00132822" w:rsidRPr="00353C87" w:rsidRDefault="004B6BFF" w:rsidP="004B6BFF">
      <w:pPr>
        <w:spacing w:line="360" w:lineRule="auto"/>
        <w:ind w:firstLine="709"/>
        <w:jc w:val="both"/>
        <w:rPr>
          <w:color w:val="000000"/>
          <w:sz w:val="28"/>
          <w:szCs w:val="28"/>
        </w:rPr>
      </w:pPr>
      <w:r w:rsidRPr="00353C87">
        <w:rPr>
          <w:color w:val="000000"/>
          <w:sz w:val="28"/>
          <w:szCs w:val="28"/>
        </w:rPr>
        <w:t>– </w:t>
      </w:r>
      <w:r w:rsidR="00132822" w:rsidRPr="00353C87">
        <w:rPr>
          <w:color w:val="000000"/>
          <w:sz w:val="28"/>
          <w:szCs w:val="28"/>
        </w:rPr>
        <w:t xml:space="preserve">расчеты по оплате труда </w:t>
      </w:r>
      <w:r w:rsidRPr="00353C87">
        <w:rPr>
          <w:color w:val="000000"/>
          <w:sz w:val="28"/>
          <w:szCs w:val="28"/>
        </w:rPr>
        <w:t xml:space="preserve">– </w:t>
      </w:r>
      <w:r w:rsidR="00132822" w:rsidRPr="00353C87">
        <w:rPr>
          <w:color w:val="000000"/>
          <w:sz w:val="28"/>
          <w:szCs w:val="28"/>
        </w:rPr>
        <w:t>630 млн. руб.;</w:t>
      </w:r>
    </w:p>
    <w:p w:rsidR="00132822" w:rsidRPr="00353C87" w:rsidRDefault="004B6BFF" w:rsidP="004B6BFF">
      <w:pPr>
        <w:spacing w:line="360" w:lineRule="auto"/>
        <w:ind w:firstLine="709"/>
        <w:jc w:val="both"/>
        <w:rPr>
          <w:color w:val="000000"/>
          <w:sz w:val="28"/>
          <w:szCs w:val="28"/>
        </w:rPr>
      </w:pPr>
      <w:r w:rsidRPr="00353C87">
        <w:rPr>
          <w:color w:val="000000"/>
          <w:sz w:val="28"/>
          <w:szCs w:val="28"/>
        </w:rPr>
        <w:t>– </w:t>
      </w:r>
      <w:r w:rsidR="00132822" w:rsidRPr="00353C87">
        <w:rPr>
          <w:color w:val="000000"/>
          <w:sz w:val="28"/>
          <w:szCs w:val="28"/>
        </w:rPr>
        <w:t xml:space="preserve">расчеты по социальному страхованию и обеспечению </w:t>
      </w:r>
      <w:r w:rsidRPr="00353C87">
        <w:rPr>
          <w:color w:val="000000"/>
          <w:sz w:val="28"/>
          <w:szCs w:val="28"/>
        </w:rPr>
        <w:t xml:space="preserve">– </w:t>
      </w:r>
      <w:r w:rsidR="00132822" w:rsidRPr="00353C87">
        <w:rPr>
          <w:color w:val="000000"/>
          <w:sz w:val="28"/>
          <w:szCs w:val="28"/>
        </w:rPr>
        <w:t>197 млн. руб.;</w:t>
      </w:r>
    </w:p>
    <w:p w:rsidR="00132822" w:rsidRPr="00353C87" w:rsidRDefault="004B6BFF" w:rsidP="004B6BFF">
      <w:pPr>
        <w:spacing w:line="360" w:lineRule="auto"/>
        <w:ind w:firstLine="709"/>
        <w:jc w:val="both"/>
        <w:rPr>
          <w:color w:val="000000"/>
          <w:sz w:val="28"/>
          <w:szCs w:val="28"/>
        </w:rPr>
      </w:pPr>
      <w:r w:rsidRPr="00353C87">
        <w:rPr>
          <w:color w:val="000000"/>
          <w:sz w:val="28"/>
          <w:szCs w:val="28"/>
        </w:rPr>
        <w:t>– </w:t>
      </w:r>
      <w:r w:rsidR="00132822" w:rsidRPr="00353C87">
        <w:rPr>
          <w:color w:val="000000"/>
          <w:sz w:val="28"/>
          <w:szCs w:val="28"/>
        </w:rPr>
        <w:t xml:space="preserve">расчеты по налогам и сборам </w:t>
      </w:r>
      <w:r w:rsidRPr="00353C87">
        <w:rPr>
          <w:color w:val="000000"/>
          <w:sz w:val="28"/>
          <w:szCs w:val="28"/>
        </w:rPr>
        <w:t xml:space="preserve">– </w:t>
      </w:r>
      <w:r w:rsidR="00132822" w:rsidRPr="00353C87">
        <w:rPr>
          <w:color w:val="000000"/>
          <w:sz w:val="28"/>
          <w:szCs w:val="28"/>
        </w:rPr>
        <w:t>443 млн. руб.;</w:t>
      </w:r>
    </w:p>
    <w:p w:rsidR="00132822" w:rsidRPr="00353C87" w:rsidRDefault="004B6BFF" w:rsidP="004B6BFF">
      <w:pPr>
        <w:spacing w:line="360" w:lineRule="auto"/>
        <w:ind w:firstLine="709"/>
        <w:jc w:val="both"/>
        <w:rPr>
          <w:color w:val="000000"/>
          <w:sz w:val="28"/>
          <w:szCs w:val="28"/>
        </w:rPr>
      </w:pPr>
      <w:r w:rsidRPr="00353C87">
        <w:rPr>
          <w:color w:val="000000"/>
          <w:sz w:val="28"/>
          <w:szCs w:val="28"/>
        </w:rPr>
        <w:t>– </w:t>
      </w:r>
      <w:r w:rsidR="00132822" w:rsidRPr="00353C87">
        <w:rPr>
          <w:color w:val="000000"/>
          <w:sz w:val="28"/>
          <w:szCs w:val="28"/>
        </w:rPr>
        <w:t xml:space="preserve">расчеты с разными дебиторами и кредиторами </w:t>
      </w:r>
      <w:r w:rsidRPr="00353C87">
        <w:rPr>
          <w:color w:val="000000"/>
          <w:sz w:val="28"/>
          <w:szCs w:val="28"/>
        </w:rPr>
        <w:t xml:space="preserve">– </w:t>
      </w:r>
      <w:r w:rsidR="00132822" w:rsidRPr="00353C87">
        <w:rPr>
          <w:color w:val="000000"/>
          <w:sz w:val="28"/>
          <w:szCs w:val="28"/>
        </w:rPr>
        <w:t>1666 млн. руб.</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Просроченная кредиторская задолженность на 01.01.2008 г. составила 203 млн. руб. или 4,</w:t>
      </w:r>
      <w:r w:rsidR="004B6BFF" w:rsidRPr="00353C87">
        <w:rPr>
          <w:color w:val="000000"/>
          <w:sz w:val="28"/>
          <w:szCs w:val="28"/>
        </w:rPr>
        <w:t>7%</w:t>
      </w:r>
      <w:r w:rsidRPr="00353C87">
        <w:rPr>
          <w:color w:val="000000"/>
          <w:sz w:val="28"/>
          <w:szCs w:val="28"/>
        </w:rPr>
        <w:t xml:space="preserve"> в общей сумме кредиторской задолженности. По сравнению с 01.01.2007 г. кредиторская задолженность уменьшилась на 1673 млн. руб., прежде всего это связано с уменьшением расчетов с поставщиками и подрядчиками и с разными дебиторами и кредиторами. Просроченная кредиторская задолженность уменьшилась на 294 </w:t>
      </w:r>
      <w:r w:rsidR="004B6BFF" w:rsidRPr="00353C87">
        <w:rPr>
          <w:color w:val="000000"/>
          <w:sz w:val="28"/>
          <w:szCs w:val="28"/>
        </w:rPr>
        <w:t>млн. р</w:t>
      </w:r>
      <w:r w:rsidRPr="00353C87">
        <w:rPr>
          <w:color w:val="000000"/>
          <w:sz w:val="28"/>
          <w:szCs w:val="28"/>
        </w:rPr>
        <w:t>уб. или в 2,4 раза.</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 xml:space="preserve">Отношение кредиторской задолженности к выручке за </w:t>
      </w:r>
      <w:smartTag w:uri="urn:schemas-microsoft-com:office:smarttags" w:element="metricconverter">
        <w:smartTagPr>
          <w:attr w:name="ProductID" w:val="2006 г"/>
        </w:smartTagPr>
        <w:r w:rsidRPr="00353C87">
          <w:rPr>
            <w:color w:val="000000"/>
            <w:sz w:val="28"/>
            <w:szCs w:val="28"/>
          </w:rPr>
          <w:t>2006 г</w:t>
        </w:r>
      </w:smartTag>
      <w:r w:rsidRPr="00353C87">
        <w:rPr>
          <w:color w:val="000000"/>
          <w:sz w:val="28"/>
          <w:szCs w:val="28"/>
        </w:rPr>
        <w:t>. составляло 12,</w:t>
      </w:r>
      <w:r w:rsidR="004B6BFF" w:rsidRPr="00353C87">
        <w:rPr>
          <w:color w:val="000000"/>
          <w:sz w:val="28"/>
          <w:szCs w:val="28"/>
        </w:rPr>
        <w:t>6%</w:t>
      </w:r>
      <w:r w:rsidRPr="00353C87">
        <w:rPr>
          <w:color w:val="000000"/>
          <w:sz w:val="28"/>
          <w:szCs w:val="28"/>
        </w:rPr>
        <w:t xml:space="preserve">, а за </w:t>
      </w:r>
      <w:smartTag w:uri="urn:schemas-microsoft-com:office:smarttags" w:element="metricconverter">
        <w:smartTagPr>
          <w:attr w:name="ProductID" w:val="2007 г"/>
        </w:smartTagPr>
        <w:r w:rsidRPr="00353C87">
          <w:rPr>
            <w:color w:val="000000"/>
            <w:sz w:val="28"/>
            <w:szCs w:val="28"/>
          </w:rPr>
          <w:t>2007 г</w:t>
        </w:r>
      </w:smartTag>
      <w:r w:rsidRPr="00353C87">
        <w:rPr>
          <w:color w:val="000000"/>
          <w:sz w:val="28"/>
          <w:szCs w:val="28"/>
        </w:rPr>
        <w:t>. составило 8,</w:t>
      </w:r>
      <w:r w:rsidR="004B6BFF" w:rsidRPr="00353C87">
        <w:rPr>
          <w:color w:val="000000"/>
          <w:sz w:val="28"/>
          <w:szCs w:val="28"/>
        </w:rPr>
        <w:t>0%</w:t>
      </w:r>
      <w:r w:rsidRPr="00353C87">
        <w:rPr>
          <w:color w:val="000000"/>
          <w:sz w:val="28"/>
          <w:szCs w:val="28"/>
        </w:rPr>
        <w:t xml:space="preserve">. Оборачиваемость кредиторской задолженности в </w:t>
      </w:r>
      <w:smartTag w:uri="urn:schemas-microsoft-com:office:smarttags" w:element="metricconverter">
        <w:smartTagPr>
          <w:attr w:name="ProductID" w:val="2007 г"/>
        </w:smartTagPr>
        <w:r w:rsidRPr="00353C87">
          <w:rPr>
            <w:color w:val="000000"/>
            <w:sz w:val="28"/>
            <w:szCs w:val="28"/>
          </w:rPr>
          <w:t>2007 г</w:t>
        </w:r>
      </w:smartTag>
      <w:r w:rsidRPr="00353C87">
        <w:rPr>
          <w:color w:val="000000"/>
          <w:sz w:val="28"/>
          <w:szCs w:val="28"/>
        </w:rPr>
        <w:t xml:space="preserve">. по сравнению с </w:t>
      </w:r>
      <w:smartTag w:uri="urn:schemas-microsoft-com:office:smarttags" w:element="metricconverter">
        <w:smartTagPr>
          <w:attr w:name="ProductID" w:val="2006 г"/>
        </w:smartTagPr>
        <w:r w:rsidRPr="00353C87">
          <w:rPr>
            <w:color w:val="000000"/>
            <w:sz w:val="28"/>
            <w:szCs w:val="28"/>
          </w:rPr>
          <w:t>2006 г</w:t>
        </w:r>
      </w:smartTag>
      <w:r w:rsidRPr="00353C87">
        <w:rPr>
          <w:color w:val="000000"/>
          <w:sz w:val="28"/>
          <w:szCs w:val="28"/>
        </w:rPr>
        <w:t xml:space="preserve">. ускорилась с 49 дней до 34,4 дней. Следует отметить, что соотношение дебиторской и кредиторской задолженности значительно улучшилось </w:t>
      </w:r>
      <w:r w:rsidR="004B6BFF" w:rsidRPr="00353C87">
        <w:rPr>
          <w:color w:val="000000"/>
          <w:sz w:val="28"/>
          <w:szCs w:val="28"/>
        </w:rPr>
        <w:t xml:space="preserve">– </w:t>
      </w:r>
      <w:r w:rsidRPr="00353C87">
        <w:rPr>
          <w:color w:val="000000"/>
          <w:sz w:val="28"/>
          <w:szCs w:val="28"/>
        </w:rPr>
        <w:t>с 1,2 по состоянию на 01.01.2007 г. до 1,9 по состоянию на 01.01.2008 г.</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Основными кредиторами ООО</w:t>
      </w:r>
      <w:r w:rsidR="004B6BFF" w:rsidRPr="00353C87">
        <w:rPr>
          <w:color w:val="000000"/>
          <w:sz w:val="28"/>
          <w:szCs w:val="28"/>
        </w:rPr>
        <w:t> «</w:t>
      </w:r>
      <w:r w:rsidRPr="00353C87">
        <w:rPr>
          <w:color w:val="000000"/>
          <w:sz w:val="28"/>
          <w:szCs w:val="28"/>
        </w:rPr>
        <w:t>Юалстар» являются:</w:t>
      </w:r>
    </w:p>
    <w:p w:rsidR="00132822" w:rsidRPr="00353C87" w:rsidRDefault="004B6BFF" w:rsidP="004B6BFF">
      <w:pPr>
        <w:spacing w:line="360" w:lineRule="auto"/>
        <w:ind w:firstLine="709"/>
        <w:jc w:val="both"/>
        <w:rPr>
          <w:color w:val="000000"/>
          <w:sz w:val="28"/>
          <w:szCs w:val="28"/>
        </w:rPr>
      </w:pPr>
      <w:r w:rsidRPr="00353C87">
        <w:rPr>
          <w:color w:val="000000"/>
          <w:sz w:val="28"/>
          <w:szCs w:val="28"/>
          <w:lang w:val="en-US"/>
        </w:rPr>
        <w:t>– </w:t>
      </w:r>
      <w:r w:rsidR="00132822" w:rsidRPr="00353C87">
        <w:rPr>
          <w:color w:val="000000"/>
          <w:sz w:val="28"/>
          <w:szCs w:val="28"/>
        </w:rPr>
        <w:t>фирма</w:t>
      </w:r>
      <w:r w:rsidR="00132822" w:rsidRPr="00353C87">
        <w:rPr>
          <w:color w:val="000000"/>
          <w:sz w:val="28"/>
          <w:szCs w:val="28"/>
          <w:lang w:val="en-US"/>
        </w:rPr>
        <w:t xml:space="preserve"> «Astropark </w:t>
      </w:r>
      <w:r w:rsidRPr="00353C87">
        <w:rPr>
          <w:color w:val="000000"/>
          <w:sz w:val="28"/>
          <w:szCs w:val="28"/>
          <w:lang w:val="en-US"/>
        </w:rPr>
        <w:t>International S.A.</w:t>
      </w:r>
      <w:r w:rsidR="00132822" w:rsidRPr="00353C87">
        <w:rPr>
          <w:color w:val="000000"/>
          <w:sz w:val="28"/>
          <w:szCs w:val="28"/>
          <w:lang w:val="en-US"/>
        </w:rPr>
        <w:t xml:space="preserve">» </w:t>
      </w:r>
      <w:r w:rsidR="00132822" w:rsidRPr="00353C87">
        <w:rPr>
          <w:color w:val="000000"/>
          <w:sz w:val="28"/>
          <w:szCs w:val="28"/>
        </w:rPr>
        <w:t xml:space="preserve">(Австрия) </w:t>
      </w:r>
      <w:r w:rsidRPr="00353C87">
        <w:rPr>
          <w:color w:val="000000"/>
          <w:sz w:val="28"/>
          <w:szCs w:val="28"/>
        </w:rPr>
        <w:t xml:space="preserve">– </w:t>
      </w:r>
      <w:r w:rsidR="00132822" w:rsidRPr="00353C87">
        <w:rPr>
          <w:color w:val="000000"/>
          <w:sz w:val="28"/>
          <w:szCs w:val="28"/>
        </w:rPr>
        <w:t>106,2 млн. руб.;</w:t>
      </w:r>
    </w:p>
    <w:p w:rsidR="00132822" w:rsidRPr="00353C87" w:rsidRDefault="004B6BFF" w:rsidP="004B6BFF">
      <w:pPr>
        <w:spacing w:line="360" w:lineRule="auto"/>
        <w:ind w:firstLine="709"/>
        <w:jc w:val="both"/>
        <w:rPr>
          <w:color w:val="000000"/>
          <w:sz w:val="28"/>
          <w:szCs w:val="28"/>
        </w:rPr>
      </w:pPr>
      <w:r w:rsidRPr="00353C87">
        <w:rPr>
          <w:color w:val="000000"/>
          <w:sz w:val="28"/>
          <w:szCs w:val="28"/>
        </w:rPr>
        <w:t>– </w:t>
      </w:r>
      <w:r w:rsidR="00132822" w:rsidRPr="00353C87">
        <w:rPr>
          <w:color w:val="000000"/>
          <w:sz w:val="28"/>
          <w:szCs w:val="28"/>
        </w:rPr>
        <w:t xml:space="preserve">ЗАО «Ирис-ПАК» (Россия) </w:t>
      </w:r>
      <w:r w:rsidRPr="00353C87">
        <w:rPr>
          <w:color w:val="000000"/>
          <w:sz w:val="28"/>
          <w:szCs w:val="28"/>
        </w:rPr>
        <w:t xml:space="preserve">– </w:t>
      </w:r>
      <w:r w:rsidR="00132822" w:rsidRPr="00353C87">
        <w:rPr>
          <w:color w:val="000000"/>
          <w:sz w:val="28"/>
          <w:szCs w:val="28"/>
        </w:rPr>
        <w:t>212,3 млн. руб.;</w:t>
      </w:r>
    </w:p>
    <w:p w:rsidR="00132822" w:rsidRPr="00353C87" w:rsidRDefault="004B6BFF" w:rsidP="004B6BFF">
      <w:pPr>
        <w:spacing w:line="360" w:lineRule="auto"/>
        <w:ind w:firstLine="709"/>
        <w:jc w:val="both"/>
        <w:rPr>
          <w:color w:val="000000"/>
          <w:sz w:val="28"/>
          <w:szCs w:val="28"/>
        </w:rPr>
      </w:pPr>
      <w:r w:rsidRPr="00353C87">
        <w:rPr>
          <w:color w:val="000000"/>
          <w:sz w:val="28"/>
          <w:szCs w:val="28"/>
        </w:rPr>
        <w:t>– </w:t>
      </w:r>
      <w:r w:rsidR="00132822" w:rsidRPr="00353C87">
        <w:rPr>
          <w:color w:val="000000"/>
          <w:sz w:val="28"/>
          <w:szCs w:val="28"/>
        </w:rPr>
        <w:t xml:space="preserve">ЧПУП «МекомПак» </w:t>
      </w:r>
      <w:r w:rsidRPr="00353C87">
        <w:rPr>
          <w:color w:val="000000"/>
          <w:sz w:val="28"/>
          <w:szCs w:val="28"/>
        </w:rPr>
        <w:t xml:space="preserve">– </w:t>
      </w:r>
      <w:r w:rsidR="00132822" w:rsidRPr="00353C87">
        <w:rPr>
          <w:color w:val="000000"/>
          <w:sz w:val="28"/>
          <w:szCs w:val="28"/>
        </w:rPr>
        <w:t>112,6 млн. руб.;</w:t>
      </w:r>
    </w:p>
    <w:p w:rsidR="00132822" w:rsidRPr="00353C87" w:rsidRDefault="004B6BFF" w:rsidP="004B6BFF">
      <w:pPr>
        <w:spacing w:line="360" w:lineRule="auto"/>
        <w:ind w:firstLine="709"/>
        <w:jc w:val="both"/>
        <w:rPr>
          <w:color w:val="000000"/>
          <w:sz w:val="28"/>
          <w:szCs w:val="28"/>
        </w:rPr>
      </w:pPr>
      <w:r w:rsidRPr="00353C87">
        <w:rPr>
          <w:color w:val="000000"/>
          <w:sz w:val="28"/>
          <w:szCs w:val="28"/>
        </w:rPr>
        <w:t>– </w:t>
      </w:r>
      <w:r w:rsidR="00132822" w:rsidRPr="00353C87">
        <w:rPr>
          <w:color w:val="000000"/>
          <w:sz w:val="28"/>
          <w:szCs w:val="28"/>
        </w:rPr>
        <w:t xml:space="preserve">ЖТ </w:t>
      </w:r>
      <w:r w:rsidRPr="00353C87">
        <w:rPr>
          <w:color w:val="000000"/>
          <w:sz w:val="28"/>
          <w:szCs w:val="28"/>
        </w:rPr>
        <w:t>Пушкарев А.А.</w:t>
      </w:r>
      <w:r w:rsidR="00132822" w:rsidRPr="00353C87">
        <w:rPr>
          <w:color w:val="000000"/>
          <w:sz w:val="28"/>
          <w:szCs w:val="28"/>
        </w:rPr>
        <w:t xml:space="preserve"> </w:t>
      </w:r>
      <w:r w:rsidRPr="00353C87">
        <w:rPr>
          <w:color w:val="000000"/>
          <w:sz w:val="28"/>
          <w:szCs w:val="28"/>
        </w:rPr>
        <w:t xml:space="preserve">– </w:t>
      </w:r>
      <w:r w:rsidR="00132822" w:rsidRPr="00353C87">
        <w:rPr>
          <w:color w:val="000000"/>
          <w:sz w:val="28"/>
          <w:szCs w:val="28"/>
        </w:rPr>
        <w:t>104,5 млн. руб.</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Соотношение собственного капитала к заемному на 01.01.2007 г. составило 1,223 (32161 / 26198), а на 01.01.2008 г. составило 1,672 (41266 /</w:t>
      </w:r>
      <w:r w:rsidRPr="00353C87">
        <w:rPr>
          <w:color w:val="000000"/>
          <w:sz w:val="28"/>
          <w:szCs w:val="28"/>
        </w:rPr>
        <w:br/>
        <w:t>/ 24678). Таким образом, приведенные выше данные свидетельствуют о том, что ООО</w:t>
      </w:r>
      <w:r w:rsidR="004B6BFF" w:rsidRPr="00353C87">
        <w:rPr>
          <w:color w:val="000000"/>
          <w:sz w:val="28"/>
          <w:szCs w:val="28"/>
        </w:rPr>
        <w:t> «</w:t>
      </w:r>
      <w:r w:rsidRPr="00353C87">
        <w:rPr>
          <w:color w:val="000000"/>
          <w:sz w:val="28"/>
          <w:szCs w:val="28"/>
        </w:rPr>
        <w:t xml:space="preserve">Юалстар» в </w:t>
      </w:r>
      <w:smartTag w:uri="urn:schemas-microsoft-com:office:smarttags" w:element="metricconverter">
        <w:smartTagPr>
          <w:attr w:name="ProductID" w:val="2007 г"/>
        </w:smartTagPr>
        <w:r w:rsidRPr="00353C87">
          <w:rPr>
            <w:color w:val="000000"/>
            <w:sz w:val="28"/>
            <w:szCs w:val="28"/>
          </w:rPr>
          <w:t>2007 г</w:t>
        </w:r>
      </w:smartTag>
      <w:r w:rsidRPr="00353C87">
        <w:rPr>
          <w:color w:val="000000"/>
          <w:sz w:val="28"/>
          <w:szCs w:val="28"/>
        </w:rPr>
        <w:t xml:space="preserve">. привлекало меньше заемных средств по сравнению с </w:t>
      </w:r>
      <w:smartTag w:uri="urn:schemas-microsoft-com:office:smarttags" w:element="metricconverter">
        <w:smartTagPr>
          <w:attr w:name="ProductID" w:val="2006 г"/>
        </w:smartTagPr>
        <w:r w:rsidRPr="00353C87">
          <w:rPr>
            <w:color w:val="000000"/>
            <w:sz w:val="28"/>
            <w:szCs w:val="28"/>
          </w:rPr>
          <w:t>2006 г</w:t>
        </w:r>
      </w:smartTag>
      <w:r w:rsidRPr="00353C87">
        <w:rPr>
          <w:color w:val="000000"/>
          <w:sz w:val="28"/>
          <w:szCs w:val="28"/>
        </w:rPr>
        <w:t>., что свидетельствует о повышении мобильности имущества предприятия.</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Для анализа ликвидности ООО</w:t>
      </w:r>
      <w:r w:rsidR="004B6BFF" w:rsidRPr="00353C87">
        <w:rPr>
          <w:color w:val="000000"/>
          <w:sz w:val="28"/>
          <w:szCs w:val="28"/>
        </w:rPr>
        <w:t> «</w:t>
      </w:r>
      <w:r w:rsidRPr="00353C87">
        <w:rPr>
          <w:color w:val="000000"/>
          <w:sz w:val="28"/>
          <w:szCs w:val="28"/>
        </w:rPr>
        <w:t>Юалстар» по методике Минфина (данные Инструкции по анализу и контролю за финансовым состоянием и платежеспособностью субъектов предпринимательской деятельности) рассчитаем коэффициенты текущей ликвидности и обеспеченности собственными оборотными средствами (табл</w:t>
      </w:r>
      <w:r w:rsidR="005A6567" w:rsidRPr="00353C87">
        <w:rPr>
          <w:color w:val="000000"/>
          <w:sz w:val="28"/>
          <w:szCs w:val="28"/>
        </w:rPr>
        <w:t>ица 4</w:t>
      </w:r>
      <w:r w:rsidRPr="00353C87">
        <w:rPr>
          <w:color w:val="000000"/>
          <w:sz w:val="28"/>
          <w:szCs w:val="28"/>
        </w:rPr>
        <w:t>).</w:t>
      </w:r>
    </w:p>
    <w:p w:rsidR="00132822" w:rsidRPr="00353C87" w:rsidRDefault="00132822" w:rsidP="004B6BFF">
      <w:pPr>
        <w:spacing w:line="360" w:lineRule="auto"/>
        <w:ind w:firstLine="709"/>
        <w:jc w:val="both"/>
        <w:rPr>
          <w:color w:val="000000"/>
          <w:sz w:val="28"/>
          <w:szCs w:val="28"/>
        </w:rPr>
      </w:pPr>
    </w:p>
    <w:p w:rsidR="00132822" w:rsidRPr="00353C87" w:rsidRDefault="005A6567" w:rsidP="004B6BFF">
      <w:pPr>
        <w:spacing w:line="360" w:lineRule="auto"/>
        <w:ind w:firstLine="709"/>
        <w:jc w:val="both"/>
        <w:rPr>
          <w:color w:val="000000"/>
          <w:sz w:val="28"/>
          <w:szCs w:val="28"/>
        </w:rPr>
      </w:pPr>
      <w:r w:rsidRPr="00353C87">
        <w:rPr>
          <w:color w:val="000000"/>
          <w:sz w:val="28"/>
          <w:szCs w:val="28"/>
        </w:rPr>
        <w:t>Таблица 4.</w:t>
      </w:r>
      <w:r w:rsidR="00132822" w:rsidRPr="00353C87">
        <w:rPr>
          <w:color w:val="000000"/>
          <w:sz w:val="28"/>
          <w:szCs w:val="28"/>
        </w:rPr>
        <w:t> Коэффициенты текущей ликвидности и обеспеченности собственными оборотными средствами ООО</w:t>
      </w:r>
      <w:r w:rsidR="004B6BFF" w:rsidRPr="00353C87">
        <w:rPr>
          <w:color w:val="000000"/>
          <w:sz w:val="28"/>
          <w:szCs w:val="28"/>
        </w:rPr>
        <w:t> «</w:t>
      </w:r>
      <w:r w:rsidR="00132822" w:rsidRPr="00353C87">
        <w:rPr>
          <w:color w:val="000000"/>
          <w:sz w:val="28"/>
          <w:szCs w:val="28"/>
        </w:rPr>
        <w:t>Юалстар»</w:t>
      </w:r>
    </w:p>
    <w:tbl>
      <w:tblPr>
        <w:tblStyle w:val="1"/>
        <w:tblW w:w="9297" w:type="dxa"/>
        <w:jc w:val="center"/>
        <w:tblLook w:val="0000" w:firstRow="0" w:lastRow="0" w:firstColumn="0" w:lastColumn="0" w:noHBand="0" w:noVBand="0"/>
      </w:tblPr>
      <w:tblGrid>
        <w:gridCol w:w="4017"/>
        <w:gridCol w:w="260"/>
        <w:gridCol w:w="1354"/>
        <w:gridCol w:w="325"/>
        <w:gridCol w:w="1289"/>
        <w:gridCol w:w="260"/>
        <w:gridCol w:w="1792"/>
      </w:tblGrid>
      <w:tr w:rsidR="005A6567" w:rsidRPr="00353C87" w:rsidTr="004B6BFF">
        <w:trPr>
          <w:cantSplit/>
          <w:jc w:val="center"/>
        </w:trPr>
        <w:tc>
          <w:tcPr>
            <w:tcW w:w="2160" w:type="pct"/>
          </w:tcPr>
          <w:p w:rsidR="005A6567" w:rsidRPr="00353C87" w:rsidRDefault="005A6567" w:rsidP="004B6BFF">
            <w:pPr>
              <w:spacing w:line="360" w:lineRule="auto"/>
              <w:jc w:val="both"/>
              <w:rPr>
                <w:color w:val="000000"/>
                <w:sz w:val="20"/>
              </w:rPr>
            </w:pPr>
            <w:r w:rsidRPr="00353C87">
              <w:rPr>
                <w:color w:val="000000"/>
                <w:sz w:val="20"/>
              </w:rPr>
              <w:t>Наименование показателя</w:t>
            </w:r>
          </w:p>
        </w:tc>
        <w:tc>
          <w:tcPr>
            <w:tcW w:w="868" w:type="pct"/>
            <w:gridSpan w:val="2"/>
          </w:tcPr>
          <w:p w:rsidR="005A6567" w:rsidRPr="00353C87" w:rsidRDefault="005A6567" w:rsidP="004B6BFF">
            <w:pPr>
              <w:spacing w:line="360" w:lineRule="auto"/>
              <w:jc w:val="both"/>
              <w:rPr>
                <w:color w:val="000000"/>
                <w:sz w:val="20"/>
              </w:rPr>
            </w:pPr>
            <w:r w:rsidRPr="00353C87">
              <w:rPr>
                <w:color w:val="000000"/>
                <w:sz w:val="20"/>
              </w:rPr>
              <w:t>На 01.01.</w:t>
            </w:r>
            <w:r w:rsidR="004B6BFF" w:rsidRPr="00353C87">
              <w:rPr>
                <w:color w:val="000000"/>
                <w:sz w:val="20"/>
              </w:rPr>
              <w:t>2007 г</w:t>
            </w:r>
            <w:r w:rsidRPr="00353C87">
              <w:rPr>
                <w:color w:val="000000"/>
                <w:sz w:val="20"/>
              </w:rPr>
              <w:t>.</w:t>
            </w:r>
          </w:p>
        </w:tc>
        <w:tc>
          <w:tcPr>
            <w:tcW w:w="868" w:type="pct"/>
            <w:gridSpan w:val="2"/>
          </w:tcPr>
          <w:p w:rsidR="005A6567" w:rsidRPr="00353C87" w:rsidRDefault="005A6567" w:rsidP="004B6BFF">
            <w:pPr>
              <w:spacing w:line="360" w:lineRule="auto"/>
              <w:jc w:val="both"/>
              <w:rPr>
                <w:color w:val="000000"/>
                <w:sz w:val="20"/>
              </w:rPr>
            </w:pPr>
            <w:r w:rsidRPr="00353C87">
              <w:rPr>
                <w:color w:val="000000"/>
                <w:sz w:val="20"/>
              </w:rPr>
              <w:t>На 01.01.</w:t>
            </w:r>
            <w:r w:rsidR="004B6BFF" w:rsidRPr="00353C87">
              <w:rPr>
                <w:color w:val="000000"/>
                <w:sz w:val="20"/>
              </w:rPr>
              <w:t>2008 г</w:t>
            </w:r>
            <w:r w:rsidRPr="00353C87">
              <w:rPr>
                <w:color w:val="000000"/>
                <w:sz w:val="20"/>
              </w:rPr>
              <w:t>.</w:t>
            </w:r>
          </w:p>
        </w:tc>
        <w:tc>
          <w:tcPr>
            <w:tcW w:w="1104" w:type="pct"/>
            <w:gridSpan w:val="2"/>
          </w:tcPr>
          <w:p w:rsidR="005A6567" w:rsidRPr="00353C87" w:rsidRDefault="005A6567" w:rsidP="004B6BFF">
            <w:pPr>
              <w:spacing w:line="360" w:lineRule="auto"/>
              <w:jc w:val="both"/>
              <w:rPr>
                <w:color w:val="000000"/>
                <w:sz w:val="20"/>
              </w:rPr>
            </w:pPr>
            <w:r w:rsidRPr="00353C87">
              <w:rPr>
                <w:color w:val="000000"/>
                <w:sz w:val="20"/>
              </w:rPr>
              <w:t>Норматив</w:t>
            </w:r>
          </w:p>
        </w:tc>
      </w:tr>
      <w:tr w:rsidR="005A6567" w:rsidRPr="00353C87" w:rsidTr="004B6BFF">
        <w:trPr>
          <w:cantSplit/>
          <w:jc w:val="center"/>
        </w:trPr>
        <w:tc>
          <w:tcPr>
            <w:tcW w:w="2160" w:type="pct"/>
          </w:tcPr>
          <w:p w:rsidR="005A6567" w:rsidRPr="00353C87" w:rsidRDefault="005A6567" w:rsidP="004B6BFF">
            <w:pPr>
              <w:spacing w:line="360" w:lineRule="auto"/>
              <w:jc w:val="both"/>
              <w:rPr>
                <w:color w:val="000000"/>
                <w:sz w:val="20"/>
              </w:rPr>
            </w:pPr>
            <w:r w:rsidRPr="00353C87">
              <w:rPr>
                <w:color w:val="000000"/>
                <w:sz w:val="20"/>
              </w:rPr>
              <w:t>Коэффициент текущей ликвидности</w:t>
            </w:r>
          </w:p>
          <w:p w:rsidR="005A6567" w:rsidRPr="00353C87" w:rsidRDefault="005A6567" w:rsidP="004B6BFF">
            <w:pPr>
              <w:spacing w:line="360" w:lineRule="auto"/>
              <w:jc w:val="both"/>
              <w:rPr>
                <w:color w:val="000000"/>
                <w:sz w:val="20"/>
              </w:rPr>
            </w:pPr>
            <w:r w:rsidRPr="00353C87">
              <w:rPr>
                <w:color w:val="000000"/>
                <w:sz w:val="20"/>
              </w:rPr>
              <w:t>К</w:t>
            </w:r>
            <w:r w:rsidRPr="00353C87">
              <w:rPr>
                <w:color w:val="000000"/>
                <w:sz w:val="20"/>
                <w:vertAlign w:val="subscript"/>
              </w:rPr>
              <w:t>1</w:t>
            </w:r>
            <w:r w:rsidRPr="00353C87">
              <w:rPr>
                <w:color w:val="000000"/>
                <w:sz w:val="20"/>
              </w:rPr>
              <w:t xml:space="preserve"> = </w:t>
            </w:r>
            <w:r w:rsidR="004B6BFF" w:rsidRPr="00353C87">
              <w:rPr>
                <w:color w:val="000000"/>
                <w:sz w:val="20"/>
              </w:rPr>
              <w:t>стр. 2</w:t>
            </w:r>
            <w:r w:rsidRPr="00353C87">
              <w:rPr>
                <w:color w:val="000000"/>
                <w:sz w:val="20"/>
              </w:rPr>
              <w:t>90 / (</w:t>
            </w:r>
            <w:r w:rsidR="004B6BFF" w:rsidRPr="00353C87">
              <w:rPr>
                <w:color w:val="000000"/>
                <w:sz w:val="20"/>
              </w:rPr>
              <w:t>стр. 5</w:t>
            </w:r>
            <w:r w:rsidRPr="00353C87">
              <w:rPr>
                <w:color w:val="000000"/>
                <w:sz w:val="20"/>
              </w:rPr>
              <w:t xml:space="preserve">90 </w:t>
            </w:r>
            <w:r w:rsidR="004B6BFF" w:rsidRPr="00353C87">
              <w:rPr>
                <w:color w:val="000000"/>
                <w:sz w:val="20"/>
              </w:rPr>
              <w:t>– стр. 5</w:t>
            </w:r>
            <w:r w:rsidRPr="00353C87">
              <w:rPr>
                <w:color w:val="000000"/>
                <w:sz w:val="20"/>
              </w:rPr>
              <w:t xml:space="preserve">10 </w:t>
            </w:r>
            <w:r w:rsidR="004B6BFF" w:rsidRPr="00353C87">
              <w:rPr>
                <w:color w:val="000000"/>
                <w:sz w:val="20"/>
              </w:rPr>
              <w:t>– стр. 5</w:t>
            </w:r>
            <w:r w:rsidRPr="00353C87">
              <w:rPr>
                <w:color w:val="000000"/>
                <w:sz w:val="20"/>
              </w:rPr>
              <w:t>50)</w:t>
            </w:r>
          </w:p>
        </w:tc>
        <w:tc>
          <w:tcPr>
            <w:tcW w:w="868" w:type="pct"/>
            <w:gridSpan w:val="2"/>
          </w:tcPr>
          <w:p w:rsidR="005A6567" w:rsidRPr="00353C87" w:rsidRDefault="005A6567" w:rsidP="004B6BFF">
            <w:pPr>
              <w:spacing w:line="360" w:lineRule="auto"/>
              <w:jc w:val="both"/>
              <w:rPr>
                <w:color w:val="000000"/>
                <w:sz w:val="20"/>
              </w:rPr>
            </w:pPr>
            <w:r w:rsidRPr="00353C87">
              <w:rPr>
                <w:color w:val="000000"/>
                <w:sz w:val="20"/>
              </w:rPr>
              <w:t>1,334</w:t>
            </w:r>
          </w:p>
        </w:tc>
        <w:tc>
          <w:tcPr>
            <w:tcW w:w="868" w:type="pct"/>
            <w:gridSpan w:val="2"/>
          </w:tcPr>
          <w:p w:rsidR="005A6567" w:rsidRPr="00353C87" w:rsidRDefault="005A6567" w:rsidP="004B6BFF">
            <w:pPr>
              <w:spacing w:line="360" w:lineRule="auto"/>
              <w:jc w:val="both"/>
              <w:rPr>
                <w:color w:val="000000"/>
                <w:sz w:val="20"/>
              </w:rPr>
            </w:pPr>
            <w:r w:rsidRPr="00353C87">
              <w:rPr>
                <w:color w:val="000000"/>
                <w:sz w:val="20"/>
              </w:rPr>
              <w:t>1,38</w:t>
            </w:r>
          </w:p>
        </w:tc>
        <w:tc>
          <w:tcPr>
            <w:tcW w:w="1104" w:type="pct"/>
            <w:gridSpan w:val="2"/>
          </w:tcPr>
          <w:p w:rsidR="005A6567" w:rsidRPr="00353C87" w:rsidRDefault="005A6567" w:rsidP="004B6BFF">
            <w:pPr>
              <w:spacing w:line="360" w:lineRule="auto"/>
              <w:jc w:val="both"/>
              <w:rPr>
                <w:color w:val="000000"/>
                <w:sz w:val="20"/>
              </w:rPr>
            </w:pPr>
            <w:r w:rsidRPr="00353C87">
              <w:rPr>
                <w:color w:val="000000"/>
                <w:sz w:val="20"/>
              </w:rPr>
              <w:t>К</w:t>
            </w:r>
            <w:r w:rsidRPr="00353C87">
              <w:rPr>
                <w:color w:val="000000"/>
                <w:sz w:val="20"/>
                <w:vertAlign w:val="subscript"/>
              </w:rPr>
              <w:t>1</w:t>
            </w:r>
            <w:r w:rsidRPr="00353C87">
              <w:rPr>
                <w:color w:val="000000"/>
                <w:sz w:val="20"/>
                <w:szCs w:val="20"/>
              </w:rPr>
              <w:sym w:font="Symbol" w:char="F0B3"/>
            </w:r>
            <w:r w:rsidRPr="00353C87">
              <w:rPr>
                <w:color w:val="000000"/>
                <w:sz w:val="20"/>
              </w:rPr>
              <w:t>1,2</w:t>
            </w:r>
          </w:p>
        </w:tc>
      </w:tr>
      <w:tr w:rsidR="005A6567" w:rsidRPr="00353C87" w:rsidTr="004B6BFF">
        <w:trPr>
          <w:cantSplit/>
          <w:jc w:val="center"/>
        </w:trPr>
        <w:tc>
          <w:tcPr>
            <w:tcW w:w="2160" w:type="pct"/>
          </w:tcPr>
          <w:p w:rsidR="005A6567" w:rsidRPr="00353C87" w:rsidRDefault="005A6567" w:rsidP="004B6BFF">
            <w:pPr>
              <w:spacing w:line="360" w:lineRule="auto"/>
              <w:jc w:val="both"/>
              <w:rPr>
                <w:color w:val="000000"/>
                <w:sz w:val="20"/>
              </w:rPr>
            </w:pPr>
            <w:r w:rsidRPr="00353C87">
              <w:rPr>
                <w:color w:val="000000"/>
                <w:sz w:val="20"/>
              </w:rPr>
              <w:t>Коэффициент обеспеченности собственными оборотными средствами</w:t>
            </w:r>
            <w:r w:rsidRPr="00353C87">
              <w:rPr>
                <w:color w:val="000000"/>
                <w:sz w:val="20"/>
              </w:rPr>
              <w:br/>
              <w:t>К</w:t>
            </w:r>
            <w:r w:rsidRPr="00353C87">
              <w:rPr>
                <w:color w:val="000000"/>
                <w:sz w:val="20"/>
                <w:vertAlign w:val="subscript"/>
              </w:rPr>
              <w:t>2</w:t>
            </w:r>
            <w:r w:rsidRPr="00353C87">
              <w:rPr>
                <w:color w:val="000000"/>
                <w:sz w:val="20"/>
              </w:rPr>
              <w:t xml:space="preserve"> = (</w:t>
            </w:r>
            <w:r w:rsidR="004B6BFF" w:rsidRPr="00353C87">
              <w:rPr>
                <w:color w:val="000000"/>
                <w:sz w:val="20"/>
              </w:rPr>
              <w:t>стр. 4</w:t>
            </w:r>
            <w:r w:rsidRPr="00353C87">
              <w:rPr>
                <w:color w:val="000000"/>
                <w:sz w:val="20"/>
              </w:rPr>
              <w:t xml:space="preserve">90 + </w:t>
            </w:r>
            <w:r w:rsidR="004B6BFF" w:rsidRPr="00353C87">
              <w:rPr>
                <w:color w:val="000000"/>
                <w:sz w:val="20"/>
              </w:rPr>
              <w:t>стр. 5</w:t>
            </w:r>
            <w:r w:rsidRPr="00353C87">
              <w:rPr>
                <w:color w:val="000000"/>
                <w:sz w:val="20"/>
              </w:rPr>
              <w:t xml:space="preserve">50 </w:t>
            </w:r>
            <w:r w:rsidR="004B6BFF" w:rsidRPr="00353C87">
              <w:rPr>
                <w:color w:val="000000"/>
                <w:sz w:val="20"/>
              </w:rPr>
              <w:t>– стр. 1</w:t>
            </w:r>
            <w:r w:rsidRPr="00353C87">
              <w:rPr>
                <w:color w:val="000000"/>
                <w:sz w:val="20"/>
              </w:rPr>
              <w:t xml:space="preserve">90) / </w:t>
            </w:r>
            <w:r w:rsidR="004B6BFF" w:rsidRPr="00353C87">
              <w:rPr>
                <w:color w:val="000000"/>
                <w:sz w:val="20"/>
              </w:rPr>
              <w:t>стр. 2</w:t>
            </w:r>
            <w:r w:rsidRPr="00353C87">
              <w:rPr>
                <w:color w:val="000000"/>
                <w:sz w:val="20"/>
              </w:rPr>
              <w:t>90</w:t>
            </w:r>
          </w:p>
        </w:tc>
        <w:tc>
          <w:tcPr>
            <w:tcW w:w="868" w:type="pct"/>
            <w:gridSpan w:val="2"/>
          </w:tcPr>
          <w:p w:rsidR="005A6567" w:rsidRPr="00353C87" w:rsidRDefault="005A6567" w:rsidP="004B6BFF">
            <w:pPr>
              <w:spacing w:line="360" w:lineRule="auto"/>
              <w:jc w:val="both"/>
              <w:rPr>
                <w:color w:val="000000"/>
                <w:sz w:val="20"/>
              </w:rPr>
            </w:pPr>
            <w:r w:rsidRPr="00353C87">
              <w:rPr>
                <w:color w:val="000000"/>
                <w:sz w:val="20"/>
              </w:rPr>
              <w:t>-0,521</w:t>
            </w:r>
          </w:p>
        </w:tc>
        <w:tc>
          <w:tcPr>
            <w:tcW w:w="868" w:type="pct"/>
            <w:gridSpan w:val="2"/>
          </w:tcPr>
          <w:p w:rsidR="005A6567" w:rsidRPr="00353C87" w:rsidRDefault="005A6567" w:rsidP="004B6BFF">
            <w:pPr>
              <w:spacing w:line="360" w:lineRule="auto"/>
              <w:jc w:val="both"/>
              <w:rPr>
                <w:color w:val="000000"/>
                <w:sz w:val="20"/>
              </w:rPr>
            </w:pPr>
            <w:r w:rsidRPr="00353C87">
              <w:rPr>
                <w:color w:val="000000"/>
                <w:sz w:val="20"/>
              </w:rPr>
              <w:t>-0,276</w:t>
            </w:r>
          </w:p>
        </w:tc>
        <w:tc>
          <w:tcPr>
            <w:tcW w:w="1104" w:type="pct"/>
            <w:gridSpan w:val="2"/>
          </w:tcPr>
          <w:p w:rsidR="005A6567" w:rsidRPr="00353C87" w:rsidRDefault="005A6567" w:rsidP="004B6BFF">
            <w:pPr>
              <w:spacing w:line="360" w:lineRule="auto"/>
              <w:jc w:val="both"/>
              <w:rPr>
                <w:color w:val="000000"/>
                <w:sz w:val="20"/>
              </w:rPr>
            </w:pPr>
            <w:r w:rsidRPr="00353C87">
              <w:rPr>
                <w:color w:val="000000"/>
                <w:sz w:val="20"/>
              </w:rPr>
              <w:t>К</w:t>
            </w:r>
            <w:r w:rsidRPr="00353C87">
              <w:rPr>
                <w:color w:val="000000"/>
                <w:sz w:val="20"/>
                <w:vertAlign w:val="subscript"/>
              </w:rPr>
              <w:t>2</w:t>
            </w:r>
            <w:r w:rsidRPr="00353C87">
              <w:rPr>
                <w:color w:val="000000"/>
                <w:sz w:val="20"/>
                <w:szCs w:val="20"/>
              </w:rPr>
              <w:sym w:font="Symbol" w:char="F0B3"/>
            </w:r>
            <w:r w:rsidRPr="00353C87">
              <w:rPr>
                <w:color w:val="000000"/>
                <w:sz w:val="20"/>
              </w:rPr>
              <w:t>0,3</w:t>
            </w:r>
          </w:p>
        </w:tc>
      </w:tr>
      <w:tr w:rsidR="00132822" w:rsidRPr="00353C87" w:rsidTr="004B6BFF">
        <w:trPr>
          <w:cantSplit/>
          <w:jc w:val="center"/>
        </w:trPr>
        <w:tc>
          <w:tcPr>
            <w:tcW w:w="2300" w:type="pct"/>
            <w:gridSpan w:val="2"/>
          </w:tcPr>
          <w:p w:rsidR="00132822" w:rsidRPr="00353C87" w:rsidRDefault="00132822" w:rsidP="004B6BFF">
            <w:pPr>
              <w:spacing w:line="360" w:lineRule="auto"/>
              <w:jc w:val="both"/>
              <w:rPr>
                <w:color w:val="000000"/>
                <w:sz w:val="20"/>
              </w:rPr>
            </w:pPr>
            <w:r w:rsidRPr="00353C87">
              <w:rPr>
                <w:color w:val="000000"/>
                <w:sz w:val="20"/>
              </w:rPr>
              <w:t>Коэффициент обеспеченности финансовых обязательств активами</w:t>
            </w:r>
          </w:p>
          <w:p w:rsidR="00132822" w:rsidRPr="00353C87" w:rsidRDefault="00132822" w:rsidP="004B6BFF">
            <w:pPr>
              <w:spacing w:line="360" w:lineRule="auto"/>
              <w:jc w:val="both"/>
              <w:rPr>
                <w:color w:val="000000"/>
                <w:sz w:val="20"/>
              </w:rPr>
            </w:pPr>
            <w:r w:rsidRPr="00353C87">
              <w:rPr>
                <w:color w:val="000000"/>
                <w:sz w:val="20"/>
              </w:rPr>
              <w:t>К</w:t>
            </w:r>
            <w:r w:rsidRPr="00353C87">
              <w:rPr>
                <w:color w:val="000000"/>
                <w:sz w:val="20"/>
                <w:vertAlign w:val="subscript"/>
              </w:rPr>
              <w:t>3</w:t>
            </w:r>
            <w:r w:rsidRPr="00353C87">
              <w:rPr>
                <w:color w:val="000000"/>
                <w:sz w:val="20"/>
              </w:rPr>
              <w:t xml:space="preserve"> = (</w:t>
            </w:r>
            <w:r w:rsidR="004B6BFF" w:rsidRPr="00353C87">
              <w:rPr>
                <w:color w:val="000000"/>
                <w:sz w:val="20"/>
              </w:rPr>
              <w:t>стр. 5</w:t>
            </w:r>
            <w:r w:rsidRPr="00353C87">
              <w:rPr>
                <w:color w:val="000000"/>
                <w:sz w:val="20"/>
              </w:rPr>
              <w:t xml:space="preserve">90 </w:t>
            </w:r>
            <w:r w:rsidR="004B6BFF" w:rsidRPr="00353C87">
              <w:rPr>
                <w:color w:val="000000"/>
                <w:sz w:val="20"/>
              </w:rPr>
              <w:t>– стр. 5</w:t>
            </w:r>
            <w:r w:rsidRPr="00353C87">
              <w:rPr>
                <w:color w:val="000000"/>
                <w:sz w:val="20"/>
              </w:rPr>
              <w:t xml:space="preserve">50) / </w:t>
            </w:r>
            <w:r w:rsidR="004B6BFF" w:rsidRPr="00353C87">
              <w:rPr>
                <w:color w:val="000000"/>
                <w:sz w:val="20"/>
              </w:rPr>
              <w:t>стр. 6</w:t>
            </w:r>
            <w:r w:rsidRPr="00353C87">
              <w:rPr>
                <w:color w:val="000000"/>
                <w:sz w:val="20"/>
              </w:rPr>
              <w:t>00</w:t>
            </w:r>
          </w:p>
        </w:tc>
        <w:tc>
          <w:tcPr>
            <w:tcW w:w="903" w:type="pct"/>
            <w:gridSpan w:val="2"/>
          </w:tcPr>
          <w:p w:rsidR="00132822" w:rsidRPr="00353C87" w:rsidRDefault="00132822" w:rsidP="004B6BFF">
            <w:pPr>
              <w:spacing w:line="360" w:lineRule="auto"/>
              <w:jc w:val="both"/>
              <w:rPr>
                <w:color w:val="000000"/>
                <w:sz w:val="20"/>
              </w:rPr>
            </w:pPr>
            <w:r w:rsidRPr="00353C87">
              <w:rPr>
                <w:color w:val="000000"/>
                <w:sz w:val="20"/>
              </w:rPr>
              <w:t>0,449</w:t>
            </w:r>
          </w:p>
        </w:tc>
        <w:tc>
          <w:tcPr>
            <w:tcW w:w="833" w:type="pct"/>
            <w:gridSpan w:val="2"/>
          </w:tcPr>
          <w:p w:rsidR="00132822" w:rsidRPr="00353C87" w:rsidRDefault="00132822" w:rsidP="004B6BFF">
            <w:pPr>
              <w:spacing w:line="360" w:lineRule="auto"/>
              <w:jc w:val="both"/>
              <w:rPr>
                <w:color w:val="000000"/>
                <w:sz w:val="20"/>
              </w:rPr>
            </w:pPr>
            <w:r w:rsidRPr="00353C87">
              <w:rPr>
                <w:color w:val="000000"/>
                <w:sz w:val="20"/>
              </w:rPr>
              <w:t>0,374</w:t>
            </w:r>
          </w:p>
        </w:tc>
        <w:tc>
          <w:tcPr>
            <w:tcW w:w="964" w:type="pct"/>
          </w:tcPr>
          <w:p w:rsidR="00132822" w:rsidRPr="00353C87" w:rsidRDefault="00132822" w:rsidP="004B6BFF">
            <w:pPr>
              <w:spacing w:line="360" w:lineRule="auto"/>
              <w:jc w:val="both"/>
              <w:rPr>
                <w:color w:val="000000"/>
                <w:sz w:val="20"/>
              </w:rPr>
            </w:pPr>
            <w:r w:rsidRPr="00353C87">
              <w:rPr>
                <w:color w:val="000000"/>
                <w:sz w:val="20"/>
              </w:rPr>
              <w:t>К</w:t>
            </w:r>
            <w:r w:rsidRPr="00353C87">
              <w:rPr>
                <w:color w:val="000000"/>
                <w:sz w:val="20"/>
                <w:vertAlign w:val="subscript"/>
              </w:rPr>
              <w:t>3</w:t>
            </w:r>
            <w:r w:rsidRPr="00353C87">
              <w:rPr>
                <w:color w:val="000000"/>
                <w:sz w:val="20"/>
                <w:szCs w:val="20"/>
              </w:rPr>
              <w:sym w:font="Symbol" w:char="F0A3"/>
            </w:r>
            <w:r w:rsidRPr="00353C87">
              <w:rPr>
                <w:color w:val="000000"/>
                <w:sz w:val="20"/>
              </w:rPr>
              <w:t>0,85</w:t>
            </w:r>
          </w:p>
        </w:tc>
      </w:tr>
    </w:tbl>
    <w:p w:rsidR="00132822" w:rsidRPr="00353C87" w:rsidRDefault="00132822" w:rsidP="004B6BFF">
      <w:pPr>
        <w:spacing w:line="360" w:lineRule="auto"/>
        <w:ind w:firstLine="709"/>
        <w:jc w:val="both"/>
        <w:rPr>
          <w:color w:val="000000"/>
          <w:sz w:val="28"/>
          <w:szCs w:val="28"/>
        </w:rPr>
      </w:pPr>
    </w:p>
    <w:p w:rsidR="00132822" w:rsidRPr="00353C87" w:rsidRDefault="00132822" w:rsidP="004B6BFF">
      <w:pPr>
        <w:spacing w:line="360" w:lineRule="auto"/>
        <w:ind w:firstLine="709"/>
        <w:jc w:val="both"/>
        <w:rPr>
          <w:color w:val="000000"/>
          <w:sz w:val="28"/>
          <w:szCs w:val="28"/>
        </w:rPr>
      </w:pPr>
      <w:r w:rsidRPr="00353C87">
        <w:rPr>
          <w:color w:val="000000"/>
          <w:sz w:val="28"/>
          <w:szCs w:val="28"/>
        </w:rPr>
        <w:t>Коэффициент текущей ликвидности:</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На 01.01.2007 г.:</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 xml:space="preserve">17203 / (26168 </w:t>
      </w:r>
      <w:r w:rsidR="004B6BFF" w:rsidRPr="00353C87">
        <w:rPr>
          <w:color w:val="000000"/>
          <w:sz w:val="28"/>
          <w:szCs w:val="28"/>
        </w:rPr>
        <w:t xml:space="preserve">– </w:t>
      </w:r>
      <w:r w:rsidRPr="00353C87">
        <w:rPr>
          <w:color w:val="000000"/>
          <w:sz w:val="28"/>
          <w:szCs w:val="28"/>
        </w:rPr>
        <w:t>13279) = 1,334</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На 01.01.2008 г.:</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 xml:space="preserve">19338 / (24678 </w:t>
      </w:r>
      <w:r w:rsidR="004B6BFF" w:rsidRPr="00353C87">
        <w:rPr>
          <w:color w:val="000000"/>
          <w:sz w:val="28"/>
          <w:szCs w:val="28"/>
        </w:rPr>
        <w:t xml:space="preserve">– </w:t>
      </w:r>
      <w:r w:rsidRPr="00353C87">
        <w:rPr>
          <w:color w:val="000000"/>
          <w:sz w:val="28"/>
          <w:szCs w:val="28"/>
        </w:rPr>
        <w:t>10666) = 1,38</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На 01.01.2007 г. и на 01.01.2008 г. значение коэффициента текущей ликвидности выше нормативного. Нижняя граница рекомендуемого значения обусловлена тем, что у предприятия должно быть по меньшей мере достаточно оборотных средств для погашения краткосрочных обязательств, иначе предприятие окажется под угрозой банкротства. Приведенные выше расчеты свидетельствуют о том, что ООО</w:t>
      </w:r>
      <w:r w:rsidR="004B6BFF" w:rsidRPr="00353C87">
        <w:rPr>
          <w:color w:val="000000"/>
          <w:sz w:val="28"/>
          <w:szCs w:val="28"/>
        </w:rPr>
        <w:t> «</w:t>
      </w:r>
      <w:r w:rsidRPr="00353C87">
        <w:rPr>
          <w:color w:val="000000"/>
          <w:sz w:val="28"/>
          <w:szCs w:val="28"/>
        </w:rPr>
        <w:t>Юалстар» обеспечено собственными оборотными средствами для ведения хозяйственной деятельности и своевременного погашения срочных обязательств.</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Коэффициент обеспеченности собственными оборотными средствами:</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На 01.01.2007 г.:</w:t>
      </w:r>
    </w:p>
    <w:p w:rsidR="00132822" w:rsidRPr="00353C87" w:rsidRDefault="00132822" w:rsidP="004B6BFF">
      <w:pPr>
        <w:tabs>
          <w:tab w:val="left" w:pos="2715"/>
        </w:tabs>
        <w:spacing w:line="360" w:lineRule="auto"/>
        <w:ind w:firstLine="709"/>
        <w:jc w:val="both"/>
        <w:rPr>
          <w:color w:val="000000"/>
          <w:sz w:val="28"/>
          <w:szCs w:val="28"/>
        </w:rPr>
      </w:pPr>
      <w:r w:rsidRPr="00353C87">
        <w:rPr>
          <w:color w:val="000000"/>
          <w:sz w:val="28"/>
          <w:szCs w:val="28"/>
        </w:rPr>
        <w:t xml:space="preserve">(32161 </w:t>
      </w:r>
      <w:r w:rsidR="004B6BFF" w:rsidRPr="00353C87">
        <w:rPr>
          <w:color w:val="000000"/>
          <w:sz w:val="28"/>
          <w:szCs w:val="28"/>
        </w:rPr>
        <w:t xml:space="preserve">– </w:t>
      </w:r>
      <w:r w:rsidRPr="00353C87">
        <w:rPr>
          <w:color w:val="000000"/>
          <w:sz w:val="28"/>
          <w:szCs w:val="28"/>
        </w:rPr>
        <w:t>41126) / 17203 = -0,521</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На 01.01.2008 г.:</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 xml:space="preserve">(41266 </w:t>
      </w:r>
      <w:r w:rsidR="004B6BFF" w:rsidRPr="00353C87">
        <w:rPr>
          <w:color w:val="000000"/>
          <w:sz w:val="28"/>
          <w:szCs w:val="28"/>
        </w:rPr>
        <w:t xml:space="preserve">– </w:t>
      </w:r>
      <w:r w:rsidRPr="00353C87">
        <w:rPr>
          <w:color w:val="000000"/>
          <w:sz w:val="28"/>
          <w:szCs w:val="28"/>
        </w:rPr>
        <w:t>46606) / 19338 = -0,276</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Коэффициент обеспеченности собственными оборотными средствами на 01.01.2007 г. и на 01.01.2008 г. не соответствует нормативу, это свидетельствует о том, что у ООО</w:t>
      </w:r>
      <w:r w:rsidR="004B6BFF" w:rsidRPr="00353C87">
        <w:rPr>
          <w:color w:val="000000"/>
          <w:sz w:val="28"/>
          <w:szCs w:val="28"/>
        </w:rPr>
        <w:t> «</w:t>
      </w:r>
      <w:r w:rsidRPr="00353C87">
        <w:rPr>
          <w:color w:val="000000"/>
          <w:sz w:val="28"/>
          <w:szCs w:val="28"/>
        </w:rPr>
        <w:t>Юалстар» не достаточно собственных оборотных средств для ведения хозяйственной деятельности и обеспечения финансовой устойчивости.</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Коэффициент обеспеченности финансовых обязательств активами:</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На 01.01.2007 г.:</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26168 / 58329 = 0,449</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На 01.01.2008 г.:</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24678 / 65944 = 0,374</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Значение коэффициента обеспеченности финансовых обязательств активами на 01.01.2007 г. и на 01.01.2008 г. соответствует нормативу, то есть ООО</w:t>
      </w:r>
      <w:r w:rsidR="004B6BFF" w:rsidRPr="00353C87">
        <w:rPr>
          <w:color w:val="000000"/>
          <w:sz w:val="28"/>
          <w:szCs w:val="28"/>
        </w:rPr>
        <w:t> «</w:t>
      </w:r>
      <w:r w:rsidRPr="00353C87">
        <w:rPr>
          <w:color w:val="000000"/>
          <w:sz w:val="28"/>
          <w:szCs w:val="28"/>
        </w:rPr>
        <w:t>Юалстар» способно рассчитаться по своим финансовым обязательствам после реализации активов.</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Таким образом, на 01.01.2008 г. можно сделать вывод, что предприятие является платежеспособным и имеет удовлетворительную структуру баланса, платежеспособность приобрела устойчивый характер.</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Финансовое состояние ООО</w:t>
      </w:r>
      <w:r w:rsidR="004B6BFF" w:rsidRPr="00353C87">
        <w:rPr>
          <w:color w:val="000000"/>
          <w:sz w:val="28"/>
          <w:szCs w:val="28"/>
        </w:rPr>
        <w:t> «</w:t>
      </w:r>
      <w:r w:rsidRPr="00353C87">
        <w:rPr>
          <w:color w:val="000000"/>
          <w:sz w:val="28"/>
          <w:szCs w:val="28"/>
        </w:rPr>
        <w:t>Юалстар» на 01.01.2008 г. можно охарактеризовать как устойчивое. Предприятие обеспечено собственными оборотными средствами для ведения хозяйственной деятельности и своевременного погашения срочных обязательств, однако у ООО</w:t>
      </w:r>
      <w:r w:rsidR="004B6BFF" w:rsidRPr="00353C87">
        <w:rPr>
          <w:color w:val="000000"/>
          <w:sz w:val="28"/>
          <w:szCs w:val="28"/>
        </w:rPr>
        <w:t> «</w:t>
      </w:r>
      <w:r w:rsidRPr="00353C87">
        <w:rPr>
          <w:color w:val="000000"/>
          <w:sz w:val="28"/>
          <w:szCs w:val="28"/>
        </w:rPr>
        <w:t>Юалстар» не достаточно собственных оборотных средств для обеспечения финансовой устойчивости.</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Положительным моментом является и тот факт, что ООО</w:t>
      </w:r>
      <w:r w:rsidR="004B6BFF" w:rsidRPr="00353C87">
        <w:rPr>
          <w:color w:val="000000"/>
          <w:sz w:val="28"/>
          <w:szCs w:val="28"/>
        </w:rPr>
        <w:t> «</w:t>
      </w:r>
      <w:r w:rsidRPr="00353C87">
        <w:rPr>
          <w:color w:val="000000"/>
          <w:sz w:val="28"/>
          <w:szCs w:val="28"/>
        </w:rPr>
        <w:t>Юалстар» способно рассчитаться по своим финансовым обязательствам после реализации активов. Как свидетельствует динамика изменения на протяжении года коэффициентов платежеспособности, их значения улучшаются в сторону приближения к нормативным, что свидетельствует об улучшении финансового положения ООО</w:t>
      </w:r>
      <w:r w:rsidR="004B6BFF" w:rsidRPr="00353C87">
        <w:rPr>
          <w:color w:val="000000"/>
          <w:sz w:val="28"/>
          <w:szCs w:val="28"/>
        </w:rPr>
        <w:t> «</w:t>
      </w:r>
      <w:r w:rsidRPr="00353C87">
        <w:rPr>
          <w:color w:val="000000"/>
          <w:sz w:val="28"/>
          <w:szCs w:val="28"/>
        </w:rPr>
        <w:t>Юалстар».</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Одним из источников экономического роста предприятия становится повышение эффективности использования основных фондов, которое на предприятии проявляется в увеличении объема выручки, прибыли, экономии затрат труда. Интенсивное использование основных фондов дает возможность получать доходы без дополнительных капитальных затрат.</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Для определения экономической эффективности использования основных фондов ООО</w:t>
      </w:r>
      <w:r w:rsidR="004B6BFF" w:rsidRPr="00353C87">
        <w:rPr>
          <w:color w:val="000000"/>
          <w:sz w:val="28"/>
          <w:szCs w:val="28"/>
        </w:rPr>
        <w:t> «</w:t>
      </w:r>
      <w:r w:rsidRPr="00353C87">
        <w:rPr>
          <w:color w:val="000000"/>
          <w:sz w:val="28"/>
          <w:szCs w:val="28"/>
        </w:rPr>
        <w:t>Юалстар» рассчитаем следующие показатели.</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1) фондоотдача (определяется отношением выручки к среднегодовой стоимости основных фондов).</w:t>
      </w:r>
    </w:p>
    <w:p w:rsidR="00132822" w:rsidRPr="00353C87" w:rsidRDefault="00132822" w:rsidP="004B6BFF">
      <w:pPr>
        <w:pStyle w:val="a8"/>
        <w:ind w:firstLine="709"/>
        <w:jc w:val="both"/>
        <w:rPr>
          <w:b w:val="0"/>
          <w:color w:val="000000"/>
          <w:szCs w:val="28"/>
        </w:rPr>
      </w:pPr>
      <w:r w:rsidRPr="00353C87">
        <w:rPr>
          <w:b w:val="0"/>
          <w:color w:val="000000"/>
          <w:szCs w:val="28"/>
        </w:rPr>
        <w:t>2006 год:</w:t>
      </w:r>
    </w:p>
    <w:p w:rsidR="00132822" w:rsidRPr="00353C87" w:rsidRDefault="00132822" w:rsidP="004B6BFF">
      <w:pPr>
        <w:spacing w:line="360" w:lineRule="auto"/>
        <w:ind w:firstLine="709"/>
        <w:jc w:val="both"/>
        <w:rPr>
          <w:color w:val="000000"/>
          <w:sz w:val="28"/>
          <w:szCs w:val="28"/>
        </w:rPr>
      </w:pPr>
      <w:r w:rsidRPr="00353C87">
        <w:rPr>
          <w:color w:val="000000"/>
          <w:position w:val="-26"/>
          <w:sz w:val="28"/>
          <w:szCs w:val="28"/>
        </w:rPr>
        <w:object w:dxaOrig="2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33pt" o:ole="">
            <v:imagedata r:id="rId7" o:title=""/>
          </v:shape>
          <o:OLEObject Type="Embed" ProgID="Equation.3" ShapeID="_x0000_i1025" DrawAspect="Content" ObjectID="_1459734823" r:id="rId8"/>
        </w:objec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2007 год:</w:t>
      </w:r>
    </w:p>
    <w:p w:rsidR="00132822" w:rsidRPr="00353C87" w:rsidRDefault="00132822" w:rsidP="004B6BFF">
      <w:pPr>
        <w:pStyle w:val="a8"/>
        <w:ind w:firstLine="709"/>
        <w:jc w:val="both"/>
        <w:rPr>
          <w:b w:val="0"/>
          <w:color w:val="000000"/>
          <w:szCs w:val="28"/>
        </w:rPr>
      </w:pPr>
      <w:r w:rsidRPr="00353C87">
        <w:rPr>
          <w:b w:val="0"/>
          <w:color w:val="000000"/>
          <w:position w:val="-26"/>
          <w:szCs w:val="28"/>
        </w:rPr>
        <w:object w:dxaOrig="2480" w:dyaOrig="660">
          <v:shape id="_x0000_i1026" type="#_x0000_t75" style="width:123.75pt;height:33pt" o:ole="">
            <v:imagedata r:id="rId9" o:title=""/>
          </v:shape>
          <o:OLEObject Type="Embed" ProgID="Equation.3" ShapeID="_x0000_i1026" DrawAspect="Content" ObjectID="_1459734824" r:id="rId10"/>
        </w:objec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 xml:space="preserve">Таким образом, из приведенных расчетов видно, что фондоотдача увеличилась на 0,06 руб. (1,4 руб. </w:t>
      </w:r>
      <w:r w:rsidR="004B6BFF" w:rsidRPr="00353C87">
        <w:rPr>
          <w:color w:val="000000"/>
          <w:sz w:val="28"/>
          <w:szCs w:val="28"/>
        </w:rPr>
        <w:t xml:space="preserve">– </w:t>
      </w:r>
      <w:r w:rsidRPr="00353C87">
        <w:rPr>
          <w:color w:val="000000"/>
          <w:sz w:val="28"/>
          <w:szCs w:val="28"/>
        </w:rPr>
        <w:t>1,34 руб.), на это оказало влияние повышение производительности труда.</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2) фондооснащенность (характеризует величину основных фондов на одного работника предприятия).</w:t>
      </w:r>
    </w:p>
    <w:p w:rsidR="00132822" w:rsidRPr="00353C87" w:rsidRDefault="00132822" w:rsidP="004B6BFF">
      <w:pPr>
        <w:pStyle w:val="a8"/>
        <w:ind w:firstLine="709"/>
        <w:jc w:val="both"/>
        <w:rPr>
          <w:b w:val="0"/>
          <w:color w:val="000000"/>
          <w:szCs w:val="28"/>
        </w:rPr>
      </w:pPr>
      <w:r w:rsidRPr="00353C87">
        <w:rPr>
          <w:b w:val="0"/>
          <w:color w:val="000000"/>
          <w:szCs w:val="28"/>
        </w:rPr>
        <w:t>2006 год:</w:t>
      </w:r>
    </w:p>
    <w:p w:rsidR="00132822" w:rsidRPr="00353C87" w:rsidRDefault="00132822" w:rsidP="004B6BFF">
      <w:pPr>
        <w:spacing w:line="360" w:lineRule="auto"/>
        <w:ind w:firstLine="709"/>
        <w:jc w:val="both"/>
        <w:rPr>
          <w:color w:val="000000"/>
          <w:sz w:val="28"/>
          <w:szCs w:val="28"/>
        </w:rPr>
      </w:pPr>
      <w:r w:rsidRPr="00353C87">
        <w:rPr>
          <w:color w:val="000000"/>
          <w:position w:val="-22"/>
          <w:sz w:val="28"/>
          <w:szCs w:val="28"/>
        </w:rPr>
        <w:object w:dxaOrig="2799" w:dyaOrig="620">
          <v:shape id="_x0000_i1027" type="#_x0000_t75" style="width:140.25pt;height:30.75pt" o:ole="">
            <v:imagedata r:id="rId11" o:title=""/>
          </v:shape>
          <o:OLEObject Type="Embed" ProgID="Equation.3" ShapeID="_x0000_i1027" DrawAspect="Content" ObjectID="_1459734825" r:id="rId12"/>
        </w:objec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2007 год:</w:t>
      </w:r>
    </w:p>
    <w:p w:rsidR="00132822" w:rsidRPr="00353C87" w:rsidRDefault="00132822" w:rsidP="004B6BFF">
      <w:pPr>
        <w:pStyle w:val="a8"/>
        <w:ind w:firstLine="709"/>
        <w:jc w:val="both"/>
        <w:rPr>
          <w:b w:val="0"/>
          <w:color w:val="000000"/>
          <w:szCs w:val="28"/>
        </w:rPr>
      </w:pPr>
      <w:r w:rsidRPr="00353C87">
        <w:rPr>
          <w:b w:val="0"/>
          <w:color w:val="000000"/>
          <w:position w:val="-22"/>
          <w:szCs w:val="28"/>
        </w:rPr>
        <w:object w:dxaOrig="2740" w:dyaOrig="620">
          <v:shape id="_x0000_i1028" type="#_x0000_t75" style="width:137.25pt;height:30.75pt" o:ole="">
            <v:imagedata r:id="rId13" o:title=""/>
          </v:shape>
          <o:OLEObject Type="Embed" ProgID="Equation.3" ShapeID="_x0000_i1028" DrawAspect="Content" ObjectID="_1459734826" r:id="rId14"/>
        </w:objec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Фондооснащенность ООО</w:t>
      </w:r>
      <w:r w:rsidR="004B6BFF" w:rsidRPr="00353C87">
        <w:rPr>
          <w:color w:val="000000"/>
          <w:sz w:val="28"/>
          <w:szCs w:val="28"/>
        </w:rPr>
        <w:t> «</w:t>
      </w:r>
      <w:r w:rsidRPr="00353C87">
        <w:rPr>
          <w:color w:val="000000"/>
          <w:sz w:val="28"/>
          <w:szCs w:val="28"/>
        </w:rPr>
        <w:t xml:space="preserve">Юалстар» по сравнению с </w:t>
      </w:r>
      <w:smartTag w:uri="urn:schemas-microsoft-com:office:smarttags" w:element="metricconverter">
        <w:smartTagPr>
          <w:attr w:name="ProductID" w:val="2006 г"/>
        </w:smartTagPr>
        <w:r w:rsidRPr="00353C87">
          <w:rPr>
            <w:color w:val="000000"/>
            <w:sz w:val="28"/>
            <w:szCs w:val="28"/>
          </w:rPr>
          <w:t>2006 г</w:t>
        </w:r>
      </w:smartTag>
      <w:r w:rsidRPr="00353C87">
        <w:rPr>
          <w:color w:val="000000"/>
          <w:sz w:val="28"/>
          <w:szCs w:val="28"/>
        </w:rPr>
        <w:t xml:space="preserve">. увеличилась на 7,21 руб. (130,4 руб. </w:t>
      </w:r>
      <w:r w:rsidR="004B6BFF" w:rsidRPr="00353C87">
        <w:rPr>
          <w:color w:val="000000"/>
          <w:sz w:val="28"/>
          <w:szCs w:val="28"/>
        </w:rPr>
        <w:t xml:space="preserve">– </w:t>
      </w:r>
      <w:r w:rsidRPr="00353C87">
        <w:rPr>
          <w:color w:val="000000"/>
          <w:sz w:val="28"/>
          <w:szCs w:val="28"/>
        </w:rPr>
        <w:t>123,19 руб.), это связано с увеличением основных средств в активах ООО</w:t>
      </w:r>
      <w:r w:rsidR="004B6BFF" w:rsidRPr="00353C87">
        <w:rPr>
          <w:color w:val="000000"/>
          <w:sz w:val="28"/>
          <w:szCs w:val="28"/>
        </w:rPr>
        <w:t> «</w:t>
      </w:r>
      <w:r w:rsidRPr="00353C87">
        <w:rPr>
          <w:color w:val="000000"/>
          <w:sz w:val="28"/>
          <w:szCs w:val="28"/>
        </w:rPr>
        <w:t>Юалстар».</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3) коэффициент эффективности использования основных фондов (характеризует величину прибыли на 1 руб. основных фондов).</w:t>
      </w:r>
    </w:p>
    <w:p w:rsidR="00132822" w:rsidRPr="00353C87" w:rsidRDefault="00132822" w:rsidP="004B6BFF">
      <w:pPr>
        <w:pStyle w:val="a8"/>
        <w:ind w:firstLine="709"/>
        <w:jc w:val="both"/>
        <w:rPr>
          <w:b w:val="0"/>
          <w:color w:val="000000"/>
          <w:szCs w:val="28"/>
        </w:rPr>
      </w:pPr>
      <w:r w:rsidRPr="00353C87">
        <w:rPr>
          <w:b w:val="0"/>
          <w:color w:val="000000"/>
          <w:szCs w:val="28"/>
        </w:rPr>
        <w:t>2006 год:</w:t>
      </w:r>
    </w:p>
    <w:p w:rsidR="00132822" w:rsidRPr="00353C87" w:rsidRDefault="004B6BFF" w:rsidP="004B6BFF">
      <w:pPr>
        <w:spacing w:line="360" w:lineRule="auto"/>
        <w:ind w:firstLine="709"/>
        <w:jc w:val="both"/>
        <w:rPr>
          <w:color w:val="000000"/>
          <w:sz w:val="28"/>
          <w:szCs w:val="28"/>
        </w:rPr>
      </w:pPr>
      <w:r w:rsidRPr="00353C87">
        <w:rPr>
          <w:color w:val="000000"/>
          <w:position w:val="-26"/>
          <w:sz w:val="28"/>
          <w:szCs w:val="28"/>
        </w:rPr>
        <w:object w:dxaOrig="2720" w:dyaOrig="660">
          <v:shape id="_x0000_i1029" type="#_x0000_t75" style="width:135pt;height:33pt" o:ole="">
            <v:imagedata r:id="rId15" o:title=""/>
          </v:shape>
          <o:OLEObject Type="Embed" ProgID="Equation.3" ShapeID="_x0000_i1029" DrawAspect="Content" ObjectID="_1459734827" r:id="rId16"/>
        </w:objec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2007 год:</w:t>
      </w:r>
    </w:p>
    <w:p w:rsidR="00132822" w:rsidRPr="00353C87" w:rsidRDefault="00132822" w:rsidP="004B6BFF">
      <w:pPr>
        <w:pStyle w:val="a8"/>
        <w:ind w:firstLine="709"/>
        <w:jc w:val="both"/>
        <w:rPr>
          <w:b w:val="0"/>
          <w:color w:val="000000"/>
          <w:szCs w:val="28"/>
        </w:rPr>
      </w:pPr>
      <w:r w:rsidRPr="00353C87">
        <w:rPr>
          <w:b w:val="0"/>
          <w:color w:val="000000"/>
          <w:position w:val="-26"/>
          <w:szCs w:val="28"/>
        </w:rPr>
        <w:object w:dxaOrig="2740" w:dyaOrig="660">
          <v:shape id="_x0000_i1030" type="#_x0000_t75" style="width:137.25pt;height:33pt" o:ole="">
            <v:imagedata r:id="rId17" o:title=""/>
          </v:shape>
          <o:OLEObject Type="Embed" ProgID="Equation.3" ShapeID="_x0000_i1030" DrawAspect="Content" ObjectID="_1459734828" r:id="rId18"/>
        </w:objec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 xml:space="preserve">Приведенные расчеты свидетельствуют об ухудшении эффективности использования основных средств, так как прибыль на 1 руб. основных фондов снизилась на 0,003 (0,124 </w:t>
      </w:r>
      <w:r w:rsidR="004B6BFF" w:rsidRPr="00353C87">
        <w:rPr>
          <w:color w:val="000000"/>
          <w:sz w:val="28"/>
          <w:szCs w:val="28"/>
        </w:rPr>
        <w:t xml:space="preserve">– </w:t>
      </w:r>
      <w:r w:rsidRPr="00353C87">
        <w:rPr>
          <w:color w:val="000000"/>
          <w:sz w:val="28"/>
          <w:szCs w:val="28"/>
        </w:rPr>
        <w:t>0,127).</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Проведем анализ оборачиваемости оборотных средств ООО</w:t>
      </w:r>
      <w:r w:rsidR="004B6BFF" w:rsidRPr="00353C87">
        <w:rPr>
          <w:color w:val="000000"/>
          <w:sz w:val="28"/>
          <w:szCs w:val="28"/>
        </w:rPr>
        <w:t> «</w:t>
      </w:r>
      <w:r w:rsidRPr="00353C87">
        <w:rPr>
          <w:color w:val="000000"/>
          <w:sz w:val="28"/>
          <w:szCs w:val="28"/>
        </w:rPr>
        <w:t>Юалстар»</w:t>
      </w:r>
      <w:r w:rsidRPr="00353C87">
        <w:rPr>
          <w:bCs/>
          <w:color w:val="000000"/>
          <w:sz w:val="28"/>
        </w:rPr>
        <w:t xml:space="preserve"> </w:t>
      </w:r>
      <w:r w:rsidRPr="00353C87">
        <w:rPr>
          <w:color w:val="000000"/>
          <w:sz w:val="28"/>
          <w:szCs w:val="28"/>
        </w:rPr>
        <w:t>(табл</w:t>
      </w:r>
      <w:r w:rsidR="005A6567" w:rsidRPr="00353C87">
        <w:rPr>
          <w:color w:val="000000"/>
          <w:sz w:val="28"/>
          <w:szCs w:val="28"/>
        </w:rPr>
        <w:t>ица 5</w:t>
      </w:r>
      <w:r w:rsidRPr="00353C87">
        <w:rPr>
          <w:color w:val="000000"/>
          <w:sz w:val="28"/>
          <w:szCs w:val="28"/>
        </w:rPr>
        <w:t>).</w:t>
      </w:r>
    </w:p>
    <w:p w:rsidR="00132822" w:rsidRPr="00353C87" w:rsidRDefault="00132822" w:rsidP="004B6BFF">
      <w:pPr>
        <w:spacing w:line="360" w:lineRule="auto"/>
        <w:ind w:firstLine="709"/>
        <w:jc w:val="both"/>
        <w:rPr>
          <w:color w:val="000000"/>
          <w:sz w:val="28"/>
          <w:szCs w:val="28"/>
        </w:rPr>
      </w:pPr>
    </w:p>
    <w:p w:rsidR="00132822" w:rsidRPr="00353C87" w:rsidRDefault="00132822" w:rsidP="004B6BFF">
      <w:pPr>
        <w:spacing w:line="360" w:lineRule="auto"/>
        <w:ind w:firstLine="709"/>
        <w:jc w:val="both"/>
        <w:rPr>
          <w:color w:val="000000"/>
          <w:sz w:val="28"/>
          <w:szCs w:val="28"/>
        </w:rPr>
      </w:pPr>
      <w:r w:rsidRPr="00353C87">
        <w:rPr>
          <w:color w:val="000000"/>
          <w:sz w:val="28"/>
          <w:szCs w:val="28"/>
        </w:rPr>
        <w:t>Таблица </w:t>
      </w:r>
      <w:r w:rsidR="005A6567" w:rsidRPr="00353C87">
        <w:rPr>
          <w:color w:val="000000"/>
          <w:sz w:val="28"/>
          <w:szCs w:val="28"/>
        </w:rPr>
        <w:t>5.</w:t>
      </w:r>
      <w:r w:rsidRPr="00353C87">
        <w:rPr>
          <w:color w:val="000000"/>
          <w:sz w:val="28"/>
          <w:szCs w:val="28"/>
        </w:rPr>
        <w:t> Оборачиваемость оборотных средств ООО</w:t>
      </w:r>
      <w:r w:rsidR="004B6BFF" w:rsidRPr="00353C87">
        <w:rPr>
          <w:color w:val="000000"/>
          <w:sz w:val="28"/>
          <w:szCs w:val="28"/>
        </w:rPr>
        <w:t> «</w:t>
      </w:r>
      <w:r w:rsidRPr="00353C87">
        <w:rPr>
          <w:color w:val="000000"/>
          <w:sz w:val="28"/>
          <w:szCs w:val="28"/>
        </w:rPr>
        <w:t>Юалстар»</w:t>
      </w:r>
    </w:p>
    <w:tbl>
      <w:tblPr>
        <w:tblStyle w:val="1"/>
        <w:tblW w:w="9297" w:type="dxa"/>
        <w:jc w:val="center"/>
        <w:tblLook w:val="0000" w:firstRow="0" w:lastRow="0" w:firstColumn="0" w:lastColumn="0" w:noHBand="0" w:noVBand="0"/>
      </w:tblPr>
      <w:tblGrid>
        <w:gridCol w:w="3540"/>
        <w:gridCol w:w="1672"/>
        <w:gridCol w:w="1809"/>
        <w:gridCol w:w="2276"/>
      </w:tblGrid>
      <w:tr w:rsidR="00132822" w:rsidRPr="00353C87" w:rsidTr="004B6BFF">
        <w:trPr>
          <w:cantSplit/>
          <w:jc w:val="center"/>
        </w:trPr>
        <w:tc>
          <w:tcPr>
            <w:tcW w:w="1904" w:type="pct"/>
          </w:tcPr>
          <w:p w:rsidR="00132822" w:rsidRPr="00353C87" w:rsidRDefault="00132822" w:rsidP="004B6BFF">
            <w:pPr>
              <w:spacing w:line="360" w:lineRule="auto"/>
              <w:jc w:val="both"/>
              <w:rPr>
                <w:color w:val="000000"/>
                <w:sz w:val="20"/>
              </w:rPr>
            </w:pPr>
            <w:r w:rsidRPr="00353C87">
              <w:rPr>
                <w:color w:val="000000"/>
                <w:sz w:val="20"/>
              </w:rPr>
              <w:t>Показатель</w:t>
            </w:r>
          </w:p>
        </w:tc>
        <w:tc>
          <w:tcPr>
            <w:tcW w:w="899" w:type="pct"/>
          </w:tcPr>
          <w:p w:rsidR="00132822" w:rsidRPr="00353C87" w:rsidRDefault="00132822" w:rsidP="004B6BFF">
            <w:pPr>
              <w:spacing w:line="360" w:lineRule="auto"/>
              <w:jc w:val="both"/>
              <w:rPr>
                <w:color w:val="000000"/>
                <w:sz w:val="20"/>
              </w:rPr>
            </w:pPr>
            <w:r w:rsidRPr="00353C87">
              <w:rPr>
                <w:color w:val="000000"/>
                <w:sz w:val="20"/>
              </w:rPr>
              <w:t>2006 год</w:t>
            </w:r>
          </w:p>
        </w:tc>
        <w:tc>
          <w:tcPr>
            <w:tcW w:w="973" w:type="pct"/>
          </w:tcPr>
          <w:p w:rsidR="00132822" w:rsidRPr="00353C87" w:rsidRDefault="00132822" w:rsidP="004B6BFF">
            <w:pPr>
              <w:spacing w:line="360" w:lineRule="auto"/>
              <w:jc w:val="both"/>
              <w:rPr>
                <w:color w:val="000000"/>
                <w:sz w:val="20"/>
              </w:rPr>
            </w:pPr>
            <w:r w:rsidRPr="00353C87">
              <w:rPr>
                <w:color w:val="000000"/>
                <w:sz w:val="20"/>
              </w:rPr>
              <w:t>2007 год</w:t>
            </w:r>
          </w:p>
        </w:tc>
        <w:tc>
          <w:tcPr>
            <w:tcW w:w="1224" w:type="pct"/>
          </w:tcPr>
          <w:p w:rsidR="00132822" w:rsidRPr="00353C87" w:rsidRDefault="00132822" w:rsidP="004B6BFF">
            <w:pPr>
              <w:spacing w:line="360" w:lineRule="auto"/>
              <w:jc w:val="both"/>
              <w:rPr>
                <w:color w:val="000000"/>
                <w:sz w:val="20"/>
              </w:rPr>
            </w:pPr>
            <w:r w:rsidRPr="00353C87">
              <w:rPr>
                <w:color w:val="000000"/>
                <w:sz w:val="20"/>
              </w:rPr>
              <w:t>Изменение, +/-</w:t>
            </w:r>
          </w:p>
        </w:tc>
      </w:tr>
      <w:tr w:rsidR="00132822" w:rsidRPr="00353C87" w:rsidTr="004B6BFF">
        <w:trPr>
          <w:cantSplit/>
          <w:jc w:val="center"/>
        </w:trPr>
        <w:tc>
          <w:tcPr>
            <w:tcW w:w="1904" w:type="pct"/>
          </w:tcPr>
          <w:p w:rsidR="00132822" w:rsidRPr="00353C87" w:rsidRDefault="00132822" w:rsidP="004B6BFF">
            <w:pPr>
              <w:spacing w:line="360" w:lineRule="auto"/>
              <w:jc w:val="both"/>
              <w:rPr>
                <w:color w:val="000000"/>
                <w:sz w:val="20"/>
              </w:rPr>
            </w:pPr>
            <w:r w:rsidRPr="00353C87">
              <w:rPr>
                <w:color w:val="000000"/>
                <w:sz w:val="20"/>
              </w:rPr>
              <w:t>1. Выручка от реализации продукции, млн. руб.</w:t>
            </w:r>
          </w:p>
        </w:tc>
        <w:tc>
          <w:tcPr>
            <w:tcW w:w="899" w:type="pct"/>
          </w:tcPr>
          <w:p w:rsidR="00132822" w:rsidRPr="00353C87" w:rsidRDefault="00132822" w:rsidP="004B6BFF">
            <w:pPr>
              <w:spacing w:line="360" w:lineRule="auto"/>
              <w:jc w:val="both"/>
              <w:rPr>
                <w:color w:val="000000"/>
                <w:sz w:val="20"/>
              </w:rPr>
            </w:pPr>
            <w:r w:rsidRPr="00353C87">
              <w:rPr>
                <w:color w:val="000000"/>
                <w:sz w:val="20"/>
              </w:rPr>
              <w:t>47546</w:t>
            </w:r>
          </w:p>
        </w:tc>
        <w:tc>
          <w:tcPr>
            <w:tcW w:w="973" w:type="pct"/>
          </w:tcPr>
          <w:p w:rsidR="00132822" w:rsidRPr="00353C87" w:rsidRDefault="00132822" w:rsidP="004B6BFF">
            <w:pPr>
              <w:spacing w:line="360" w:lineRule="auto"/>
              <w:jc w:val="both"/>
              <w:rPr>
                <w:color w:val="000000"/>
                <w:sz w:val="20"/>
              </w:rPr>
            </w:pPr>
            <w:r w:rsidRPr="00353C87">
              <w:rPr>
                <w:color w:val="000000"/>
                <w:sz w:val="20"/>
              </w:rPr>
              <w:t>54156</w:t>
            </w:r>
          </w:p>
        </w:tc>
        <w:tc>
          <w:tcPr>
            <w:tcW w:w="1224" w:type="pct"/>
          </w:tcPr>
          <w:p w:rsidR="00132822" w:rsidRPr="00353C87" w:rsidRDefault="00132822" w:rsidP="004B6BFF">
            <w:pPr>
              <w:spacing w:line="360" w:lineRule="auto"/>
              <w:jc w:val="both"/>
              <w:rPr>
                <w:color w:val="000000"/>
                <w:sz w:val="20"/>
              </w:rPr>
            </w:pPr>
            <w:r w:rsidRPr="00353C87">
              <w:rPr>
                <w:color w:val="000000"/>
                <w:sz w:val="20"/>
              </w:rPr>
              <w:t>+6610</w:t>
            </w:r>
          </w:p>
        </w:tc>
      </w:tr>
      <w:tr w:rsidR="00132822" w:rsidRPr="00353C87" w:rsidTr="004B6BFF">
        <w:trPr>
          <w:cantSplit/>
          <w:jc w:val="center"/>
        </w:trPr>
        <w:tc>
          <w:tcPr>
            <w:tcW w:w="1904" w:type="pct"/>
          </w:tcPr>
          <w:p w:rsidR="00132822" w:rsidRPr="00353C87" w:rsidRDefault="00132822" w:rsidP="004B6BFF">
            <w:pPr>
              <w:spacing w:line="360" w:lineRule="auto"/>
              <w:jc w:val="both"/>
              <w:rPr>
                <w:color w:val="000000"/>
                <w:sz w:val="20"/>
              </w:rPr>
            </w:pPr>
            <w:r w:rsidRPr="00353C87">
              <w:rPr>
                <w:color w:val="000000"/>
                <w:sz w:val="20"/>
              </w:rPr>
              <w:t>2. Однодневный оборот (стр.</w:t>
            </w:r>
            <w:r w:rsidR="004B6BFF" w:rsidRPr="00353C87">
              <w:rPr>
                <w:color w:val="000000"/>
                <w:sz w:val="20"/>
              </w:rPr>
              <w:t> 1</w:t>
            </w:r>
            <w:r w:rsidRPr="00353C87">
              <w:rPr>
                <w:color w:val="000000"/>
                <w:sz w:val="20"/>
              </w:rPr>
              <w:t xml:space="preserve"> / 360 дн.), млн. руб.</w:t>
            </w:r>
          </w:p>
        </w:tc>
        <w:tc>
          <w:tcPr>
            <w:tcW w:w="899" w:type="pct"/>
          </w:tcPr>
          <w:p w:rsidR="00132822" w:rsidRPr="00353C87" w:rsidRDefault="00132822" w:rsidP="004B6BFF">
            <w:pPr>
              <w:spacing w:line="360" w:lineRule="auto"/>
              <w:jc w:val="both"/>
              <w:rPr>
                <w:color w:val="000000"/>
                <w:sz w:val="20"/>
              </w:rPr>
            </w:pPr>
            <w:r w:rsidRPr="00353C87">
              <w:rPr>
                <w:color w:val="000000"/>
                <w:sz w:val="20"/>
              </w:rPr>
              <w:t>132,07</w:t>
            </w:r>
          </w:p>
        </w:tc>
        <w:tc>
          <w:tcPr>
            <w:tcW w:w="973" w:type="pct"/>
          </w:tcPr>
          <w:p w:rsidR="00132822" w:rsidRPr="00353C87" w:rsidRDefault="00132822" w:rsidP="004B6BFF">
            <w:pPr>
              <w:spacing w:line="360" w:lineRule="auto"/>
              <w:jc w:val="both"/>
              <w:rPr>
                <w:color w:val="000000"/>
                <w:sz w:val="20"/>
              </w:rPr>
            </w:pPr>
            <w:r w:rsidRPr="00353C87">
              <w:rPr>
                <w:color w:val="000000"/>
                <w:sz w:val="20"/>
              </w:rPr>
              <w:t>150,43</w:t>
            </w:r>
          </w:p>
        </w:tc>
        <w:tc>
          <w:tcPr>
            <w:tcW w:w="1224" w:type="pct"/>
          </w:tcPr>
          <w:p w:rsidR="00132822" w:rsidRPr="00353C87" w:rsidRDefault="00132822" w:rsidP="004B6BFF">
            <w:pPr>
              <w:spacing w:line="360" w:lineRule="auto"/>
              <w:jc w:val="both"/>
              <w:rPr>
                <w:color w:val="000000"/>
                <w:sz w:val="20"/>
              </w:rPr>
            </w:pPr>
            <w:r w:rsidRPr="00353C87">
              <w:rPr>
                <w:color w:val="000000"/>
                <w:sz w:val="20"/>
              </w:rPr>
              <w:t>+18,36</w:t>
            </w:r>
          </w:p>
        </w:tc>
      </w:tr>
      <w:tr w:rsidR="00132822" w:rsidRPr="00353C87" w:rsidTr="004B6BFF">
        <w:trPr>
          <w:cantSplit/>
          <w:jc w:val="center"/>
        </w:trPr>
        <w:tc>
          <w:tcPr>
            <w:tcW w:w="1904" w:type="pct"/>
          </w:tcPr>
          <w:p w:rsidR="00132822" w:rsidRPr="00353C87" w:rsidRDefault="00132822" w:rsidP="004B6BFF">
            <w:pPr>
              <w:spacing w:line="360" w:lineRule="auto"/>
              <w:jc w:val="both"/>
              <w:rPr>
                <w:color w:val="000000"/>
                <w:sz w:val="20"/>
              </w:rPr>
            </w:pPr>
            <w:r w:rsidRPr="00353C87">
              <w:rPr>
                <w:color w:val="000000"/>
                <w:sz w:val="20"/>
              </w:rPr>
              <w:t>3. Среднее значение текущих активов (оборотных средств), млн. руб.</w:t>
            </w:r>
          </w:p>
        </w:tc>
        <w:tc>
          <w:tcPr>
            <w:tcW w:w="899" w:type="pct"/>
          </w:tcPr>
          <w:p w:rsidR="00132822" w:rsidRPr="00353C87" w:rsidRDefault="00132822" w:rsidP="004B6BFF">
            <w:pPr>
              <w:spacing w:line="360" w:lineRule="auto"/>
              <w:jc w:val="both"/>
              <w:rPr>
                <w:color w:val="000000"/>
                <w:sz w:val="20"/>
              </w:rPr>
            </w:pPr>
            <w:r w:rsidRPr="00353C87">
              <w:rPr>
                <w:color w:val="000000"/>
                <w:sz w:val="20"/>
              </w:rPr>
              <w:t>17045</w:t>
            </w:r>
          </w:p>
        </w:tc>
        <w:tc>
          <w:tcPr>
            <w:tcW w:w="973" w:type="pct"/>
          </w:tcPr>
          <w:p w:rsidR="00132822" w:rsidRPr="00353C87" w:rsidRDefault="00132822" w:rsidP="004B6BFF">
            <w:pPr>
              <w:spacing w:line="360" w:lineRule="auto"/>
              <w:jc w:val="both"/>
              <w:rPr>
                <w:color w:val="000000"/>
                <w:sz w:val="20"/>
              </w:rPr>
            </w:pPr>
            <w:r w:rsidRPr="00353C87">
              <w:rPr>
                <w:color w:val="000000"/>
                <w:sz w:val="20"/>
              </w:rPr>
              <w:t>18270,5</w:t>
            </w:r>
          </w:p>
        </w:tc>
        <w:tc>
          <w:tcPr>
            <w:tcW w:w="1224" w:type="pct"/>
          </w:tcPr>
          <w:p w:rsidR="00132822" w:rsidRPr="00353C87" w:rsidRDefault="00132822" w:rsidP="004B6BFF">
            <w:pPr>
              <w:spacing w:line="360" w:lineRule="auto"/>
              <w:jc w:val="both"/>
              <w:rPr>
                <w:color w:val="000000"/>
                <w:sz w:val="20"/>
              </w:rPr>
            </w:pPr>
            <w:r w:rsidRPr="00353C87">
              <w:rPr>
                <w:color w:val="000000"/>
                <w:sz w:val="20"/>
              </w:rPr>
              <w:t>+1225,5</w:t>
            </w:r>
          </w:p>
        </w:tc>
      </w:tr>
      <w:tr w:rsidR="00132822" w:rsidRPr="00353C87" w:rsidTr="004B6BFF">
        <w:trPr>
          <w:cantSplit/>
          <w:jc w:val="center"/>
        </w:trPr>
        <w:tc>
          <w:tcPr>
            <w:tcW w:w="1904" w:type="pct"/>
          </w:tcPr>
          <w:p w:rsidR="00132822" w:rsidRPr="00353C87" w:rsidRDefault="00132822" w:rsidP="004B6BFF">
            <w:pPr>
              <w:spacing w:line="360" w:lineRule="auto"/>
              <w:jc w:val="both"/>
              <w:rPr>
                <w:color w:val="000000"/>
                <w:sz w:val="20"/>
              </w:rPr>
            </w:pPr>
            <w:r w:rsidRPr="00353C87">
              <w:rPr>
                <w:color w:val="000000"/>
                <w:sz w:val="20"/>
              </w:rPr>
              <w:t>4. Оборачиваемость оборотных средств, дней (стр.</w:t>
            </w:r>
            <w:r w:rsidR="004B6BFF" w:rsidRPr="00353C87">
              <w:rPr>
                <w:color w:val="000000"/>
                <w:sz w:val="20"/>
              </w:rPr>
              <w:t> 3</w:t>
            </w:r>
            <w:r w:rsidRPr="00353C87">
              <w:rPr>
                <w:color w:val="000000"/>
                <w:sz w:val="20"/>
              </w:rPr>
              <w:t xml:space="preserve"> / </w:t>
            </w:r>
            <w:r w:rsidR="004B6BFF" w:rsidRPr="00353C87">
              <w:rPr>
                <w:color w:val="000000"/>
                <w:sz w:val="20"/>
              </w:rPr>
              <w:t>стр. 2</w:t>
            </w:r>
            <w:r w:rsidRPr="00353C87">
              <w:rPr>
                <w:color w:val="000000"/>
                <w:sz w:val="20"/>
              </w:rPr>
              <w:t>)</w:t>
            </w:r>
          </w:p>
        </w:tc>
        <w:tc>
          <w:tcPr>
            <w:tcW w:w="899" w:type="pct"/>
          </w:tcPr>
          <w:p w:rsidR="00132822" w:rsidRPr="00353C87" w:rsidRDefault="00132822" w:rsidP="004B6BFF">
            <w:pPr>
              <w:spacing w:line="360" w:lineRule="auto"/>
              <w:jc w:val="both"/>
              <w:rPr>
                <w:color w:val="000000"/>
                <w:sz w:val="20"/>
              </w:rPr>
            </w:pPr>
            <w:r w:rsidRPr="00353C87">
              <w:rPr>
                <w:color w:val="000000"/>
                <w:sz w:val="20"/>
              </w:rPr>
              <w:t>129,06</w:t>
            </w:r>
          </w:p>
        </w:tc>
        <w:tc>
          <w:tcPr>
            <w:tcW w:w="973" w:type="pct"/>
          </w:tcPr>
          <w:p w:rsidR="00132822" w:rsidRPr="00353C87" w:rsidRDefault="00132822" w:rsidP="004B6BFF">
            <w:pPr>
              <w:spacing w:line="360" w:lineRule="auto"/>
              <w:jc w:val="both"/>
              <w:rPr>
                <w:color w:val="000000"/>
                <w:sz w:val="20"/>
              </w:rPr>
            </w:pPr>
            <w:r w:rsidRPr="00353C87">
              <w:rPr>
                <w:color w:val="000000"/>
                <w:sz w:val="20"/>
              </w:rPr>
              <w:t>121,46</w:t>
            </w:r>
          </w:p>
        </w:tc>
        <w:tc>
          <w:tcPr>
            <w:tcW w:w="1224" w:type="pct"/>
          </w:tcPr>
          <w:p w:rsidR="00132822" w:rsidRPr="00353C87" w:rsidRDefault="00132822" w:rsidP="004B6BFF">
            <w:pPr>
              <w:spacing w:line="360" w:lineRule="auto"/>
              <w:jc w:val="both"/>
              <w:rPr>
                <w:color w:val="000000"/>
                <w:sz w:val="20"/>
              </w:rPr>
            </w:pPr>
            <w:r w:rsidRPr="00353C87">
              <w:rPr>
                <w:color w:val="000000"/>
                <w:sz w:val="20"/>
              </w:rPr>
              <w:t>-7,6</w:t>
            </w:r>
          </w:p>
        </w:tc>
      </w:tr>
      <w:tr w:rsidR="00132822" w:rsidRPr="00353C87" w:rsidTr="004B6BFF">
        <w:trPr>
          <w:cantSplit/>
          <w:jc w:val="center"/>
        </w:trPr>
        <w:tc>
          <w:tcPr>
            <w:tcW w:w="1904" w:type="pct"/>
          </w:tcPr>
          <w:p w:rsidR="00132822" w:rsidRPr="00353C87" w:rsidRDefault="00132822" w:rsidP="004B6BFF">
            <w:pPr>
              <w:spacing w:line="360" w:lineRule="auto"/>
              <w:jc w:val="both"/>
              <w:rPr>
                <w:color w:val="000000"/>
                <w:sz w:val="20"/>
              </w:rPr>
            </w:pPr>
            <w:r w:rsidRPr="00353C87">
              <w:rPr>
                <w:color w:val="000000"/>
                <w:sz w:val="20"/>
              </w:rPr>
              <w:t>5. Коэффициент оборачиваемости</w:t>
            </w:r>
            <w:r w:rsidRPr="00353C87">
              <w:rPr>
                <w:color w:val="000000"/>
                <w:sz w:val="20"/>
              </w:rPr>
              <w:br/>
              <w:t>(стр.</w:t>
            </w:r>
            <w:r w:rsidR="004B6BFF" w:rsidRPr="00353C87">
              <w:rPr>
                <w:color w:val="000000"/>
                <w:sz w:val="20"/>
              </w:rPr>
              <w:t> 1</w:t>
            </w:r>
            <w:r w:rsidRPr="00353C87">
              <w:rPr>
                <w:color w:val="000000"/>
                <w:sz w:val="20"/>
              </w:rPr>
              <w:t xml:space="preserve"> / </w:t>
            </w:r>
            <w:r w:rsidR="004B6BFF" w:rsidRPr="00353C87">
              <w:rPr>
                <w:color w:val="000000"/>
                <w:sz w:val="20"/>
              </w:rPr>
              <w:t>стр. 3</w:t>
            </w:r>
            <w:r w:rsidRPr="00353C87">
              <w:rPr>
                <w:color w:val="000000"/>
                <w:sz w:val="20"/>
              </w:rPr>
              <w:t>)</w:t>
            </w:r>
          </w:p>
        </w:tc>
        <w:tc>
          <w:tcPr>
            <w:tcW w:w="899" w:type="pct"/>
          </w:tcPr>
          <w:p w:rsidR="00132822" w:rsidRPr="00353C87" w:rsidRDefault="00132822" w:rsidP="004B6BFF">
            <w:pPr>
              <w:spacing w:line="360" w:lineRule="auto"/>
              <w:jc w:val="both"/>
              <w:rPr>
                <w:color w:val="000000"/>
                <w:sz w:val="20"/>
              </w:rPr>
            </w:pPr>
            <w:r w:rsidRPr="00353C87">
              <w:rPr>
                <w:color w:val="000000"/>
                <w:sz w:val="20"/>
              </w:rPr>
              <w:t>2,79</w:t>
            </w:r>
          </w:p>
        </w:tc>
        <w:tc>
          <w:tcPr>
            <w:tcW w:w="973" w:type="pct"/>
          </w:tcPr>
          <w:p w:rsidR="00132822" w:rsidRPr="00353C87" w:rsidRDefault="00132822" w:rsidP="004B6BFF">
            <w:pPr>
              <w:spacing w:line="360" w:lineRule="auto"/>
              <w:jc w:val="both"/>
              <w:rPr>
                <w:color w:val="000000"/>
                <w:sz w:val="20"/>
              </w:rPr>
            </w:pPr>
            <w:r w:rsidRPr="00353C87">
              <w:rPr>
                <w:color w:val="000000"/>
                <w:sz w:val="20"/>
              </w:rPr>
              <w:t>2,96</w:t>
            </w:r>
          </w:p>
        </w:tc>
        <w:tc>
          <w:tcPr>
            <w:tcW w:w="1224" w:type="pct"/>
          </w:tcPr>
          <w:p w:rsidR="00132822" w:rsidRPr="00353C87" w:rsidRDefault="00132822" w:rsidP="004B6BFF">
            <w:pPr>
              <w:spacing w:line="360" w:lineRule="auto"/>
              <w:jc w:val="both"/>
              <w:rPr>
                <w:color w:val="000000"/>
                <w:sz w:val="20"/>
              </w:rPr>
            </w:pPr>
            <w:r w:rsidRPr="00353C87">
              <w:rPr>
                <w:color w:val="000000"/>
                <w:sz w:val="20"/>
              </w:rPr>
              <w:t>+0,17</w:t>
            </w:r>
          </w:p>
        </w:tc>
      </w:tr>
    </w:tbl>
    <w:p w:rsidR="00132822" w:rsidRPr="00353C87" w:rsidRDefault="00132822" w:rsidP="004B6BFF">
      <w:pPr>
        <w:spacing w:line="360" w:lineRule="auto"/>
        <w:ind w:firstLine="709"/>
        <w:jc w:val="both"/>
        <w:rPr>
          <w:color w:val="000000"/>
          <w:sz w:val="28"/>
          <w:szCs w:val="28"/>
        </w:rPr>
      </w:pPr>
    </w:p>
    <w:p w:rsidR="00132822" w:rsidRPr="00353C87" w:rsidRDefault="00132822" w:rsidP="004B6BFF">
      <w:pPr>
        <w:spacing w:line="360" w:lineRule="auto"/>
        <w:ind w:firstLine="709"/>
        <w:jc w:val="both"/>
        <w:rPr>
          <w:color w:val="000000"/>
          <w:sz w:val="28"/>
          <w:szCs w:val="28"/>
        </w:rPr>
      </w:pPr>
      <w:r w:rsidRPr="00353C87">
        <w:rPr>
          <w:color w:val="000000"/>
          <w:sz w:val="28"/>
          <w:szCs w:val="28"/>
        </w:rPr>
        <w:t xml:space="preserve">В связи с ростом выручки от реализации продукции в </w:t>
      </w:r>
      <w:smartTag w:uri="urn:schemas-microsoft-com:office:smarttags" w:element="metricconverter">
        <w:smartTagPr>
          <w:attr w:name="ProductID" w:val="2007 г"/>
        </w:smartTagPr>
        <w:r w:rsidRPr="00353C87">
          <w:rPr>
            <w:color w:val="000000"/>
            <w:sz w:val="28"/>
            <w:szCs w:val="28"/>
          </w:rPr>
          <w:t>2007 г</w:t>
        </w:r>
      </w:smartTag>
      <w:r w:rsidRPr="00353C87">
        <w:rPr>
          <w:color w:val="000000"/>
          <w:sz w:val="28"/>
          <w:szCs w:val="28"/>
        </w:rPr>
        <w:t xml:space="preserve">. по сравнению с </w:t>
      </w:r>
      <w:smartTag w:uri="urn:schemas-microsoft-com:office:smarttags" w:element="metricconverter">
        <w:smartTagPr>
          <w:attr w:name="ProductID" w:val="2006 г"/>
        </w:smartTagPr>
        <w:r w:rsidRPr="00353C87">
          <w:rPr>
            <w:color w:val="000000"/>
            <w:sz w:val="28"/>
            <w:szCs w:val="28"/>
          </w:rPr>
          <w:t>2006 г</w:t>
        </w:r>
      </w:smartTag>
      <w:r w:rsidRPr="00353C87">
        <w:rPr>
          <w:color w:val="000000"/>
          <w:sz w:val="28"/>
          <w:szCs w:val="28"/>
        </w:rPr>
        <w:t>. произошло увеличение однодневного оборота на 18,36 млн. руб. Оборотные средства ООО</w:t>
      </w:r>
      <w:r w:rsidR="004B6BFF" w:rsidRPr="00353C87">
        <w:rPr>
          <w:color w:val="000000"/>
          <w:sz w:val="28"/>
          <w:szCs w:val="28"/>
        </w:rPr>
        <w:t> «</w:t>
      </w:r>
      <w:r w:rsidRPr="00353C87">
        <w:rPr>
          <w:color w:val="000000"/>
          <w:sz w:val="28"/>
          <w:szCs w:val="28"/>
        </w:rPr>
        <w:t>Юалстар»</w:t>
      </w:r>
      <w:r w:rsidRPr="00353C87">
        <w:rPr>
          <w:bCs/>
          <w:color w:val="000000"/>
          <w:sz w:val="28"/>
        </w:rPr>
        <w:t xml:space="preserve"> </w:t>
      </w:r>
      <w:r w:rsidRPr="00353C87">
        <w:rPr>
          <w:color w:val="000000"/>
          <w:sz w:val="28"/>
          <w:szCs w:val="28"/>
        </w:rPr>
        <w:t xml:space="preserve">в </w:t>
      </w:r>
      <w:smartTag w:uri="urn:schemas-microsoft-com:office:smarttags" w:element="metricconverter">
        <w:smartTagPr>
          <w:attr w:name="ProductID" w:val="2007 г"/>
        </w:smartTagPr>
        <w:r w:rsidRPr="00353C87">
          <w:rPr>
            <w:color w:val="000000"/>
            <w:sz w:val="28"/>
            <w:szCs w:val="28"/>
          </w:rPr>
          <w:t>2007 г</w:t>
        </w:r>
      </w:smartTag>
      <w:r w:rsidRPr="00353C87">
        <w:rPr>
          <w:color w:val="000000"/>
          <w:sz w:val="28"/>
          <w:szCs w:val="28"/>
        </w:rPr>
        <w:t xml:space="preserve">. по сравнению с </w:t>
      </w:r>
      <w:smartTag w:uri="urn:schemas-microsoft-com:office:smarttags" w:element="metricconverter">
        <w:smartTagPr>
          <w:attr w:name="ProductID" w:val="2006 г"/>
        </w:smartTagPr>
        <w:r w:rsidRPr="00353C87">
          <w:rPr>
            <w:color w:val="000000"/>
            <w:sz w:val="28"/>
            <w:szCs w:val="28"/>
          </w:rPr>
          <w:t>2006 г</w:t>
        </w:r>
      </w:smartTag>
      <w:r w:rsidRPr="00353C87">
        <w:rPr>
          <w:color w:val="000000"/>
          <w:sz w:val="28"/>
          <w:szCs w:val="28"/>
        </w:rPr>
        <w:t xml:space="preserve">. увеличились на 1225,5 млн. руб. </w:t>
      </w:r>
      <w:r w:rsidRPr="00353C87">
        <w:rPr>
          <w:color w:val="000000"/>
          <w:sz w:val="28"/>
        </w:rPr>
        <w:t xml:space="preserve">Эффективность использования оборотных средств характеризуется системой экономических показателей, прежде всего оборачиваемостью оборотных средств. </w:t>
      </w:r>
      <w:r w:rsidRPr="00353C87">
        <w:rPr>
          <w:color w:val="000000"/>
          <w:sz w:val="28"/>
          <w:szCs w:val="28"/>
        </w:rPr>
        <w:t xml:space="preserve">Необходимо отметить рост коэффициента оборачиваемости оборотных средств в </w:t>
      </w:r>
      <w:smartTag w:uri="urn:schemas-microsoft-com:office:smarttags" w:element="metricconverter">
        <w:smartTagPr>
          <w:attr w:name="ProductID" w:val="2007 г"/>
        </w:smartTagPr>
        <w:r w:rsidRPr="00353C87">
          <w:rPr>
            <w:color w:val="000000"/>
            <w:sz w:val="28"/>
            <w:szCs w:val="28"/>
          </w:rPr>
          <w:t>2007 г</w:t>
        </w:r>
      </w:smartTag>
      <w:r w:rsidRPr="00353C87">
        <w:rPr>
          <w:color w:val="000000"/>
          <w:sz w:val="28"/>
          <w:szCs w:val="28"/>
        </w:rPr>
        <w:t xml:space="preserve">. по сравнению с </w:t>
      </w:r>
      <w:smartTag w:uri="urn:schemas-microsoft-com:office:smarttags" w:element="metricconverter">
        <w:smartTagPr>
          <w:attr w:name="ProductID" w:val="2006 г"/>
        </w:smartTagPr>
        <w:r w:rsidRPr="00353C87">
          <w:rPr>
            <w:color w:val="000000"/>
            <w:sz w:val="28"/>
            <w:szCs w:val="28"/>
          </w:rPr>
          <w:t>2006 г</w:t>
        </w:r>
      </w:smartTag>
      <w:r w:rsidRPr="00353C87">
        <w:rPr>
          <w:color w:val="000000"/>
          <w:sz w:val="28"/>
          <w:szCs w:val="28"/>
        </w:rPr>
        <w:t>. на 0,17 и снижение оборачиваемости оборотных средств на 7,6 дн.</w:t>
      </w:r>
    </w:p>
    <w:p w:rsidR="00132822" w:rsidRPr="00353C87" w:rsidRDefault="00132822" w:rsidP="004B6BFF">
      <w:pPr>
        <w:spacing w:line="360" w:lineRule="auto"/>
        <w:ind w:firstLine="709"/>
        <w:jc w:val="both"/>
        <w:rPr>
          <w:color w:val="000000"/>
          <w:sz w:val="28"/>
          <w:szCs w:val="28"/>
        </w:rPr>
      </w:pPr>
      <w:r w:rsidRPr="00353C87">
        <w:rPr>
          <w:color w:val="000000"/>
          <w:sz w:val="28"/>
          <w:szCs w:val="28"/>
        </w:rPr>
        <w:t>Рассмотрев сложившуюся ситуацию в ООО</w:t>
      </w:r>
      <w:r w:rsidR="004B6BFF" w:rsidRPr="00353C87">
        <w:rPr>
          <w:color w:val="000000"/>
          <w:sz w:val="28"/>
          <w:szCs w:val="28"/>
        </w:rPr>
        <w:t> «</w:t>
      </w:r>
      <w:r w:rsidRPr="00353C87">
        <w:rPr>
          <w:color w:val="000000"/>
          <w:sz w:val="28"/>
          <w:szCs w:val="28"/>
        </w:rPr>
        <w:t>Юалстар», проанализировав основные показатели его деятельности, разработаем рекомендации для улучшения эффективности функционирования предприятия.</w:t>
      </w:r>
    </w:p>
    <w:p w:rsidR="00DE61B3" w:rsidRPr="00353C87" w:rsidRDefault="00DE61B3" w:rsidP="004B6BFF">
      <w:pPr>
        <w:spacing w:line="360" w:lineRule="auto"/>
        <w:ind w:firstLine="709"/>
        <w:jc w:val="both"/>
        <w:rPr>
          <w:color w:val="000000"/>
          <w:sz w:val="28"/>
          <w:szCs w:val="28"/>
        </w:rPr>
      </w:pPr>
      <w:r w:rsidRPr="00353C87">
        <w:rPr>
          <w:color w:val="000000"/>
          <w:sz w:val="28"/>
          <w:szCs w:val="28"/>
        </w:rPr>
        <w:t>Рост объемов реализации продукции и прибыли от реализации ООО</w:t>
      </w:r>
      <w:r w:rsidR="004B6BFF" w:rsidRPr="00353C87">
        <w:rPr>
          <w:color w:val="000000"/>
          <w:sz w:val="28"/>
          <w:szCs w:val="28"/>
        </w:rPr>
        <w:t> «</w:t>
      </w:r>
      <w:r w:rsidRPr="00353C87">
        <w:rPr>
          <w:color w:val="000000"/>
          <w:sz w:val="28"/>
          <w:szCs w:val="28"/>
        </w:rPr>
        <w:t xml:space="preserve">Юалстар» прогнозируется получить за счет увеличения объема производства продукции и уменьшения остатков готовой продукции на складах, а также за счет снижения затрат на 1 руб. товарной продукции. Снижение затрат на 1 руб. товарной продукции в </w:t>
      </w:r>
      <w:smartTag w:uri="urn:schemas-microsoft-com:office:smarttags" w:element="metricconverter">
        <w:smartTagPr>
          <w:attr w:name="ProductID" w:val="2008 г"/>
        </w:smartTagPr>
        <w:r w:rsidRPr="00353C87">
          <w:rPr>
            <w:color w:val="000000"/>
            <w:sz w:val="28"/>
            <w:szCs w:val="28"/>
          </w:rPr>
          <w:t>2008 г</w:t>
        </w:r>
      </w:smartTag>
      <w:r w:rsidRPr="00353C87">
        <w:rPr>
          <w:color w:val="000000"/>
          <w:sz w:val="28"/>
          <w:szCs w:val="28"/>
        </w:rPr>
        <w:t>. будет осуществляться за счет следующих основных факторов:</w:t>
      </w:r>
    </w:p>
    <w:p w:rsidR="00DE61B3" w:rsidRPr="00353C87" w:rsidRDefault="004B6BFF" w:rsidP="004B6BFF">
      <w:pPr>
        <w:spacing w:line="360" w:lineRule="auto"/>
        <w:ind w:firstLine="709"/>
        <w:jc w:val="both"/>
        <w:rPr>
          <w:color w:val="000000"/>
          <w:sz w:val="28"/>
          <w:szCs w:val="28"/>
        </w:rPr>
      </w:pPr>
      <w:r w:rsidRPr="00353C87">
        <w:rPr>
          <w:color w:val="000000"/>
          <w:sz w:val="28"/>
          <w:szCs w:val="28"/>
        </w:rPr>
        <w:t>– </w:t>
      </w:r>
      <w:r w:rsidR="00DE61B3" w:rsidRPr="00353C87">
        <w:rPr>
          <w:color w:val="000000"/>
          <w:sz w:val="28"/>
          <w:szCs w:val="28"/>
        </w:rPr>
        <w:t>внедрения новой, прогрессивной технологии, автоматизации и механизации производственных процессов;</w:t>
      </w:r>
    </w:p>
    <w:p w:rsidR="00DE61B3" w:rsidRPr="00353C87" w:rsidRDefault="004B6BFF" w:rsidP="004B6BFF">
      <w:pPr>
        <w:spacing w:line="360" w:lineRule="auto"/>
        <w:ind w:firstLine="709"/>
        <w:jc w:val="both"/>
        <w:rPr>
          <w:color w:val="000000"/>
          <w:sz w:val="28"/>
          <w:szCs w:val="28"/>
        </w:rPr>
      </w:pPr>
      <w:r w:rsidRPr="00353C87">
        <w:rPr>
          <w:color w:val="000000"/>
          <w:sz w:val="28"/>
          <w:szCs w:val="28"/>
        </w:rPr>
        <w:t>– </w:t>
      </w:r>
      <w:r w:rsidR="00DE61B3" w:rsidRPr="00353C87">
        <w:rPr>
          <w:color w:val="000000"/>
          <w:sz w:val="28"/>
          <w:szCs w:val="28"/>
        </w:rPr>
        <w:t>совершенствования применяемой техники и технологии;</w:t>
      </w:r>
    </w:p>
    <w:p w:rsidR="00DE61B3" w:rsidRPr="00353C87" w:rsidRDefault="004B6BFF" w:rsidP="004B6BFF">
      <w:pPr>
        <w:spacing w:line="360" w:lineRule="auto"/>
        <w:ind w:firstLine="709"/>
        <w:jc w:val="both"/>
        <w:rPr>
          <w:color w:val="000000"/>
          <w:sz w:val="28"/>
          <w:szCs w:val="28"/>
        </w:rPr>
      </w:pPr>
      <w:r w:rsidRPr="00353C87">
        <w:rPr>
          <w:color w:val="000000"/>
          <w:sz w:val="28"/>
          <w:szCs w:val="28"/>
        </w:rPr>
        <w:t>– </w:t>
      </w:r>
      <w:r w:rsidR="00DE61B3" w:rsidRPr="00353C87">
        <w:rPr>
          <w:color w:val="000000"/>
          <w:sz w:val="28"/>
          <w:szCs w:val="28"/>
        </w:rPr>
        <w:t>совершенствования организации и управления производством, улучшение организации труда;</w:t>
      </w:r>
    </w:p>
    <w:p w:rsidR="00DE61B3" w:rsidRPr="00353C87" w:rsidRDefault="004B6BFF" w:rsidP="004B6BFF">
      <w:pPr>
        <w:spacing w:line="360" w:lineRule="auto"/>
        <w:ind w:firstLine="709"/>
        <w:jc w:val="both"/>
        <w:rPr>
          <w:color w:val="000000"/>
          <w:sz w:val="28"/>
          <w:szCs w:val="28"/>
        </w:rPr>
      </w:pPr>
      <w:r w:rsidRPr="00353C87">
        <w:rPr>
          <w:color w:val="000000"/>
          <w:sz w:val="28"/>
          <w:szCs w:val="28"/>
        </w:rPr>
        <w:t>– </w:t>
      </w:r>
      <w:r w:rsidR="00DE61B3" w:rsidRPr="00353C87">
        <w:rPr>
          <w:color w:val="000000"/>
          <w:sz w:val="28"/>
          <w:szCs w:val="28"/>
        </w:rPr>
        <w:t>сокращение административно-управленческих расходов;</w:t>
      </w:r>
    </w:p>
    <w:p w:rsidR="00DE61B3" w:rsidRPr="00353C87" w:rsidRDefault="004B6BFF" w:rsidP="004B6BFF">
      <w:pPr>
        <w:spacing w:line="360" w:lineRule="auto"/>
        <w:ind w:firstLine="709"/>
        <w:jc w:val="both"/>
        <w:rPr>
          <w:color w:val="000000"/>
          <w:sz w:val="28"/>
          <w:szCs w:val="28"/>
        </w:rPr>
      </w:pPr>
      <w:r w:rsidRPr="00353C87">
        <w:rPr>
          <w:color w:val="000000"/>
          <w:sz w:val="28"/>
          <w:szCs w:val="28"/>
        </w:rPr>
        <w:t>– </w:t>
      </w:r>
      <w:r w:rsidR="00DE61B3" w:rsidRPr="00353C87">
        <w:rPr>
          <w:color w:val="000000"/>
          <w:sz w:val="28"/>
          <w:szCs w:val="28"/>
        </w:rPr>
        <w:t>рост объемов производства и изменение структуры выпускаемой продукции.</w:t>
      </w:r>
    </w:p>
    <w:p w:rsidR="00155269" w:rsidRPr="00353C87" w:rsidRDefault="00155269" w:rsidP="004B6BFF">
      <w:pPr>
        <w:spacing w:line="360" w:lineRule="auto"/>
        <w:ind w:firstLine="709"/>
        <w:jc w:val="both"/>
        <w:rPr>
          <w:color w:val="000000"/>
          <w:sz w:val="28"/>
          <w:szCs w:val="28"/>
        </w:rPr>
      </w:pPr>
    </w:p>
    <w:p w:rsidR="00155269" w:rsidRPr="00353C87" w:rsidRDefault="00155269" w:rsidP="004B6BFF">
      <w:pPr>
        <w:spacing w:line="360" w:lineRule="auto"/>
        <w:ind w:firstLine="709"/>
        <w:jc w:val="both"/>
        <w:rPr>
          <w:color w:val="000000"/>
          <w:sz w:val="28"/>
          <w:szCs w:val="28"/>
        </w:rPr>
      </w:pPr>
    </w:p>
    <w:p w:rsidR="008820C4" w:rsidRPr="00353C87" w:rsidRDefault="00B92470" w:rsidP="004B6BFF">
      <w:pPr>
        <w:spacing w:line="360" w:lineRule="auto"/>
        <w:ind w:firstLine="709"/>
        <w:jc w:val="both"/>
        <w:rPr>
          <w:b/>
          <w:color w:val="000000"/>
          <w:sz w:val="28"/>
          <w:szCs w:val="28"/>
        </w:rPr>
      </w:pPr>
      <w:r w:rsidRPr="00353C87">
        <w:rPr>
          <w:color w:val="000000"/>
          <w:sz w:val="28"/>
          <w:szCs w:val="28"/>
        </w:rPr>
        <w:br w:type="page"/>
      </w:r>
      <w:r w:rsidRPr="00353C87">
        <w:rPr>
          <w:b/>
          <w:color w:val="000000"/>
          <w:sz w:val="28"/>
          <w:szCs w:val="28"/>
        </w:rPr>
        <w:t>Список использованных источников</w:t>
      </w:r>
    </w:p>
    <w:p w:rsidR="00B92470" w:rsidRPr="00353C87" w:rsidRDefault="00B92470" w:rsidP="004B6BFF">
      <w:pPr>
        <w:spacing w:line="360" w:lineRule="auto"/>
        <w:ind w:firstLine="709"/>
        <w:jc w:val="both"/>
        <w:rPr>
          <w:color w:val="000000"/>
          <w:sz w:val="28"/>
          <w:szCs w:val="28"/>
        </w:rPr>
      </w:pPr>
    </w:p>
    <w:p w:rsidR="00E26278" w:rsidRPr="00353C87" w:rsidRDefault="00E26278" w:rsidP="00353C87">
      <w:pPr>
        <w:pStyle w:val="aa"/>
        <w:numPr>
          <w:ilvl w:val="0"/>
          <w:numId w:val="3"/>
        </w:numPr>
        <w:tabs>
          <w:tab w:val="clear" w:pos="1860"/>
          <w:tab w:val="num" w:pos="426"/>
        </w:tabs>
        <w:spacing w:after="0" w:line="360" w:lineRule="auto"/>
        <w:ind w:left="0" w:firstLine="0"/>
        <w:jc w:val="both"/>
        <w:rPr>
          <w:color w:val="000000"/>
          <w:sz w:val="28"/>
          <w:szCs w:val="28"/>
        </w:rPr>
      </w:pPr>
      <w:r w:rsidRPr="00353C87">
        <w:rPr>
          <w:color w:val="000000"/>
          <w:sz w:val="28"/>
          <w:szCs w:val="28"/>
        </w:rPr>
        <w:t xml:space="preserve">Анализ хозяйственной деятельности предприятия: Учеб. пособие / Под общ. ред. </w:t>
      </w:r>
      <w:r w:rsidR="004B6BFF" w:rsidRPr="00353C87">
        <w:rPr>
          <w:color w:val="000000"/>
          <w:sz w:val="28"/>
          <w:szCs w:val="28"/>
        </w:rPr>
        <w:t>Л.Л. Ермолович</w:t>
      </w:r>
      <w:r w:rsidRPr="00353C87">
        <w:rPr>
          <w:color w:val="000000"/>
          <w:sz w:val="28"/>
          <w:szCs w:val="28"/>
        </w:rPr>
        <w:t xml:space="preserve">. </w:t>
      </w:r>
      <w:r w:rsidR="004B6BFF" w:rsidRPr="00353C87">
        <w:rPr>
          <w:color w:val="000000"/>
          <w:sz w:val="28"/>
          <w:szCs w:val="28"/>
        </w:rPr>
        <w:t xml:space="preserve">– </w:t>
      </w:r>
      <w:r w:rsidRPr="00353C87">
        <w:rPr>
          <w:color w:val="000000"/>
          <w:sz w:val="28"/>
          <w:szCs w:val="28"/>
        </w:rPr>
        <w:t xml:space="preserve">Мн.: Интерпрессервис; Экоперспектива, 2001. </w:t>
      </w:r>
      <w:r w:rsidR="004B6BFF" w:rsidRPr="00353C87">
        <w:rPr>
          <w:color w:val="000000"/>
          <w:sz w:val="28"/>
          <w:szCs w:val="28"/>
        </w:rPr>
        <w:t xml:space="preserve">– </w:t>
      </w:r>
      <w:r w:rsidRPr="00353C87">
        <w:rPr>
          <w:color w:val="000000"/>
          <w:sz w:val="28"/>
          <w:szCs w:val="28"/>
        </w:rPr>
        <w:t>576</w:t>
      </w:r>
      <w:r w:rsidR="004B6BFF" w:rsidRPr="00353C87">
        <w:rPr>
          <w:color w:val="000000"/>
          <w:sz w:val="28"/>
          <w:szCs w:val="28"/>
        </w:rPr>
        <w:t> с.</w:t>
      </w:r>
    </w:p>
    <w:p w:rsidR="00E26278" w:rsidRPr="00353C87" w:rsidRDefault="004B6BFF" w:rsidP="00353C87">
      <w:pPr>
        <w:pStyle w:val="aa"/>
        <w:numPr>
          <w:ilvl w:val="0"/>
          <w:numId w:val="3"/>
        </w:numPr>
        <w:tabs>
          <w:tab w:val="clear" w:pos="1860"/>
          <w:tab w:val="num" w:pos="426"/>
        </w:tabs>
        <w:spacing w:after="0" w:line="360" w:lineRule="auto"/>
        <w:ind w:left="0" w:firstLine="0"/>
        <w:jc w:val="both"/>
        <w:rPr>
          <w:color w:val="000000"/>
          <w:sz w:val="28"/>
          <w:szCs w:val="28"/>
        </w:rPr>
      </w:pPr>
      <w:r w:rsidRPr="00353C87">
        <w:rPr>
          <w:color w:val="000000"/>
          <w:sz w:val="28"/>
          <w:szCs w:val="28"/>
        </w:rPr>
        <w:t>Баканов М.И.</w:t>
      </w:r>
      <w:r w:rsidR="00E26278" w:rsidRPr="00353C87">
        <w:rPr>
          <w:color w:val="000000"/>
          <w:sz w:val="28"/>
          <w:szCs w:val="28"/>
        </w:rPr>
        <w:t xml:space="preserve">, </w:t>
      </w:r>
      <w:r w:rsidRPr="00353C87">
        <w:rPr>
          <w:color w:val="000000"/>
          <w:sz w:val="28"/>
          <w:szCs w:val="28"/>
        </w:rPr>
        <w:t>Шеремет А.Д. Теория</w:t>
      </w:r>
      <w:r w:rsidR="00E26278" w:rsidRPr="00353C87">
        <w:rPr>
          <w:color w:val="000000"/>
          <w:sz w:val="28"/>
          <w:szCs w:val="28"/>
        </w:rPr>
        <w:t xml:space="preserve"> экономического анализа. </w:t>
      </w:r>
      <w:r w:rsidRPr="00353C87">
        <w:rPr>
          <w:color w:val="000000"/>
          <w:sz w:val="28"/>
          <w:szCs w:val="28"/>
        </w:rPr>
        <w:t xml:space="preserve">– </w:t>
      </w:r>
      <w:r w:rsidR="00E26278" w:rsidRPr="00353C87">
        <w:rPr>
          <w:color w:val="000000"/>
          <w:sz w:val="28"/>
          <w:szCs w:val="28"/>
        </w:rPr>
        <w:t xml:space="preserve">М: Финансы и статистика, 2002. </w:t>
      </w:r>
      <w:r w:rsidRPr="00353C87">
        <w:rPr>
          <w:color w:val="000000"/>
          <w:sz w:val="28"/>
          <w:szCs w:val="28"/>
        </w:rPr>
        <w:t xml:space="preserve">– </w:t>
      </w:r>
      <w:r w:rsidR="00E26278" w:rsidRPr="00353C87">
        <w:rPr>
          <w:color w:val="000000"/>
          <w:sz w:val="28"/>
          <w:szCs w:val="28"/>
        </w:rPr>
        <w:t>415</w:t>
      </w:r>
      <w:r w:rsidRPr="00353C87">
        <w:rPr>
          <w:color w:val="000000"/>
          <w:sz w:val="28"/>
          <w:szCs w:val="28"/>
        </w:rPr>
        <w:t> с.</w:t>
      </w:r>
    </w:p>
    <w:p w:rsidR="00E26278" w:rsidRPr="00353C87" w:rsidRDefault="004B6BFF" w:rsidP="00353C87">
      <w:pPr>
        <w:numPr>
          <w:ilvl w:val="0"/>
          <w:numId w:val="3"/>
        </w:numPr>
        <w:tabs>
          <w:tab w:val="clear" w:pos="1860"/>
          <w:tab w:val="num" w:pos="426"/>
        </w:tabs>
        <w:spacing w:line="360" w:lineRule="auto"/>
        <w:ind w:left="0" w:firstLine="0"/>
        <w:jc w:val="both"/>
        <w:rPr>
          <w:color w:val="000000"/>
          <w:sz w:val="28"/>
          <w:szCs w:val="28"/>
        </w:rPr>
      </w:pPr>
      <w:r w:rsidRPr="00353C87">
        <w:rPr>
          <w:color w:val="000000"/>
          <w:sz w:val="28"/>
          <w:szCs w:val="28"/>
        </w:rPr>
        <w:t>Раицкий К.А. Экономика</w:t>
      </w:r>
      <w:r w:rsidR="00E26278" w:rsidRPr="00353C87">
        <w:rPr>
          <w:color w:val="000000"/>
          <w:sz w:val="28"/>
          <w:szCs w:val="28"/>
        </w:rPr>
        <w:t xml:space="preserve"> предприятия: Учебник для ВУЗов. </w:t>
      </w:r>
      <w:r w:rsidRPr="00353C87">
        <w:rPr>
          <w:color w:val="000000"/>
          <w:sz w:val="28"/>
          <w:szCs w:val="28"/>
        </w:rPr>
        <w:t xml:space="preserve">– </w:t>
      </w:r>
      <w:r w:rsidR="00E26278" w:rsidRPr="00353C87">
        <w:rPr>
          <w:color w:val="000000"/>
          <w:sz w:val="28"/>
          <w:szCs w:val="28"/>
        </w:rPr>
        <w:t>3</w:t>
      </w:r>
      <w:r w:rsidRPr="00353C87">
        <w:rPr>
          <w:color w:val="000000"/>
          <w:sz w:val="28"/>
          <w:szCs w:val="28"/>
        </w:rPr>
        <w:t>-е</w:t>
      </w:r>
      <w:r w:rsidR="00E26278" w:rsidRPr="00353C87">
        <w:rPr>
          <w:color w:val="000000"/>
          <w:sz w:val="28"/>
          <w:szCs w:val="28"/>
        </w:rPr>
        <w:t xml:space="preserve"> изд., перераб. и доп. </w:t>
      </w:r>
      <w:r w:rsidRPr="00353C87">
        <w:rPr>
          <w:color w:val="000000"/>
          <w:sz w:val="28"/>
          <w:szCs w:val="28"/>
        </w:rPr>
        <w:t xml:space="preserve">– </w:t>
      </w:r>
      <w:r w:rsidR="00E26278" w:rsidRPr="00353C87">
        <w:rPr>
          <w:color w:val="000000"/>
          <w:sz w:val="28"/>
          <w:szCs w:val="28"/>
        </w:rPr>
        <w:t xml:space="preserve">М.: Дашков и К, 2002. </w:t>
      </w:r>
      <w:r w:rsidRPr="00353C87">
        <w:rPr>
          <w:color w:val="000000"/>
          <w:sz w:val="28"/>
          <w:szCs w:val="28"/>
        </w:rPr>
        <w:t xml:space="preserve">– </w:t>
      </w:r>
      <w:r w:rsidR="00E26278" w:rsidRPr="00353C87">
        <w:rPr>
          <w:color w:val="000000"/>
          <w:sz w:val="28"/>
          <w:szCs w:val="28"/>
        </w:rPr>
        <w:t>1012</w:t>
      </w:r>
      <w:r w:rsidRPr="00353C87">
        <w:rPr>
          <w:color w:val="000000"/>
          <w:sz w:val="28"/>
          <w:szCs w:val="28"/>
        </w:rPr>
        <w:t> с.</w:t>
      </w:r>
    </w:p>
    <w:p w:rsidR="00E26278" w:rsidRPr="00353C87" w:rsidRDefault="004B6BFF" w:rsidP="00353C87">
      <w:pPr>
        <w:numPr>
          <w:ilvl w:val="0"/>
          <w:numId w:val="3"/>
        </w:numPr>
        <w:tabs>
          <w:tab w:val="clear" w:pos="1860"/>
          <w:tab w:val="num" w:pos="426"/>
        </w:tabs>
        <w:spacing w:line="360" w:lineRule="auto"/>
        <w:ind w:left="0" w:firstLine="0"/>
        <w:jc w:val="both"/>
        <w:rPr>
          <w:color w:val="000000"/>
          <w:sz w:val="28"/>
          <w:szCs w:val="28"/>
        </w:rPr>
      </w:pPr>
      <w:r w:rsidRPr="00353C87">
        <w:rPr>
          <w:color w:val="000000"/>
          <w:sz w:val="28"/>
          <w:szCs w:val="28"/>
        </w:rPr>
        <w:t>Романовский В.М.</w:t>
      </w:r>
      <w:r w:rsidR="00E26278" w:rsidRPr="00353C87">
        <w:rPr>
          <w:color w:val="000000"/>
          <w:sz w:val="28"/>
          <w:szCs w:val="28"/>
        </w:rPr>
        <w:t xml:space="preserve"> и др. Финансы предприятий. </w:t>
      </w:r>
      <w:r w:rsidRPr="00353C87">
        <w:rPr>
          <w:color w:val="000000"/>
          <w:sz w:val="28"/>
          <w:szCs w:val="28"/>
        </w:rPr>
        <w:t xml:space="preserve">– </w:t>
      </w:r>
      <w:r w:rsidR="00E26278" w:rsidRPr="00353C87">
        <w:rPr>
          <w:color w:val="000000"/>
          <w:sz w:val="28"/>
          <w:szCs w:val="28"/>
        </w:rPr>
        <w:t xml:space="preserve">СПб.: Издательский дом Бизнес-пресса, 2000. </w:t>
      </w:r>
      <w:r w:rsidRPr="00353C87">
        <w:rPr>
          <w:color w:val="000000"/>
          <w:sz w:val="28"/>
          <w:szCs w:val="28"/>
        </w:rPr>
        <w:t xml:space="preserve">– </w:t>
      </w:r>
      <w:r w:rsidR="00E26278" w:rsidRPr="00353C87">
        <w:rPr>
          <w:color w:val="000000"/>
          <w:sz w:val="28"/>
          <w:szCs w:val="28"/>
        </w:rPr>
        <w:t>528</w:t>
      </w:r>
      <w:r w:rsidRPr="00353C87">
        <w:rPr>
          <w:color w:val="000000"/>
          <w:sz w:val="28"/>
          <w:szCs w:val="28"/>
        </w:rPr>
        <w:t> с.</w:t>
      </w:r>
    </w:p>
    <w:p w:rsidR="00E26278" w:rsidRPr="00353C87" w:rsidRDefault="004B6BFF" w:rsidP="00353C87">
      <w:pPr>
        <w:numPr>
          <w:ilvl w:val="0"/>
          <w:numId w:val="3"/>
        </w:numPr>
        <w:tabs>
          <w:tab w:val="clear" w:pos="1860"/>
          <w:tab w:val="num" w:pos="426"/>
        </w:tabs>
        <w:spacing w:line="360" w:lineRule="auto"/>
        <w:ind w:left="0" w:firstLine="0"/>
        <w:jc w:val="both"/>
        <w:rPr>
          <w:color w:val="000000"/>
          <w:sz w:val="28"/>
          <w:szCs w:val="28"/>
        </w:rPr>
      </w:pPr>
      <w:r w:rsidRPr="00353C87">
        <w:rPr>
          <w:color w:val="000000"/>
          <w:sz w:val="28"/>
          <w:szCs w:val="28"/>
        </w:rPr>
        <w:t>Савицкая Г.В. Анализ</w:t>
      </w:r>
      <w:r w:rsidR="00E26278" w:rsidRPr="00353C87">
        <w:rPr>
          <w:color w:val="000000"/>
          <w:sz w:val="28"/>
          <w:szCs w:val="28"/>
        </w:rPr>
        <w:t xml:space="preserve"> хозяйственной деятельности предприятия, 7</w:t>
      </w:r>
      <w:r w:rsidRPr="00353C87">
        <w:rPr>
          <w:color w:val="000000"/>
          <w:sz w:val="28"/>
          <w:szCs w:val="28"/>
        </w:rPr>
        <w:t>-е</w:t>
      </w:r>
      <w:r w:rsidR="00E26278" w:rsidRPr="00353C87">
        <w:rPr>
          <w:color w:val="000000"/>
          <w:sz w:val="28"/>
          <w:szCs w:val="28"/>
        </w:rPr>
        <w:t xml:space="preserve"> изд., испр. </w:t>
      </w:r>
      <w:r w:rsidRPr="00353C87">
        <w:rPr>
          <w:color w:val="000000"/>
          <w:sz w:val="28"/>
          <w:szCs w:val="28"/>
        </w:rPr>
        <w:t xml:space="preserve">– </w:t>
      </w:r>
      <w:r w:rsidR="00E26278" w:rsidRPr="00353C87">
        <w:rPr>
          <w:color w:val="000000"/>
          <w:sz w:val="28"/>
          <w:szCs w:val="28"/>
        </w:rPr>
        <w:t xml:space="preserve">Мн.: Новое знание, 2002. </w:t>
      </w:r>
      <w:r w:rsidRPr="00353C87">
        <w:rPr>
          <w:color w:val="000000"/>
          <w:sz w:val="28"/>
          <w:szCs w:val="28"/>
        </w:rPr>
        <w:t xml:space="preserve">– </w:t>
      </w:r>
      <w:r w:rsidR="00E26278" w:rsidRPr="00353C87">
        <w:rPr>
          <w:color w:val="000000"/>
          <w:sz w:val="28"/>
          <w:szCs w:val="28"/>
        </w:rPr>
        <w:t>704</w:t>
      </w:r>
      <w:r w:rsidRPr="00353C87">
        <w:rPr>
          <w:color w:val="000000"/>
          <w:sz w:val="28"/>
          <w:szCs w:val="28"/>
        </w:rPr>
        <w:t> с.</w:t>
      </w:r>
    </w:p>
    <w:p w:rsidR="00E26278" w:rsidRPr="00353C87" w:rsidRDefault="00E26278" w:rsidP="00353C87">
      <w:pPr>
        <w:numPr>
          <w:ilvl w:val="0"/>
          <w:numId w:val="3"/>
        </w:numPr>
        <w:tabs>
          <w:tab w:val="clear" w:pos="1860"/>
          <w:tab w:val="num" w:pos="426"/>
        </w:tabs>
        <w:spacing w:line="360" w:lineRule="auto"/>
        <w:ind w:left="0" w:firstLine="0"/>
        <w:jc w:val="both"/>
        <w:rPr>
          <w:color w:val="000000"/>
          <w:sz w:val="28"/>
          <w:szCs w:val="28"/>
        </w:rPr>
      </w:pPr>
      <w:r w:rsidRPr="00353C87">
        <w:rPr>
          <w:color w:val="000000"/>
          <w:sz w:val="28"/>
          <w:szCs w:val="28"/>
        </w:rPr>
        <w:t xml:space="preserve">Финансы предприятий: Учебник / </w:t>
      </w:r>
      <w:r w:rsidR="004B6BFF" w:rsidRPr="00353C87">
        <w:rPr>
          <w:color w:val="000000"/>
          <w:sz w:val="28"/>
          <w:szCs w:val="28"/>
        </w:rPr>
        <w:t>Л.Г. Колпина</w:t>
      </w:r>
      <w:r w:rsidRPr="00353C87">
        <w:rPr>
          <w:color w:val="000000"/>
          <w:sz w:val="28"/>
          <w:szCs w:val="28"/>
        </w:rPr>
        <w:t xml:space="preserve">, </w:t>
      </w:r>
      <w:r w:rsidR="004B6BFF" w:rsidRPr="00353C87">
        <w:rPr>
          <w:color w:val="000000"/>
          <w:sz w:val="28"/>
          <w:szCs w:val="28"/>
        </w:rPr>
        <w:t>Т.Н. Кондратьева</w:t>
      </w:r>
      <w:r w:rsidRPr="00353C87">
        <w:rPr>
          <w:color w:val="000000"/>
          <w:sz w:val="28"/>
          <w:szCs w:val="28"/>
        </w:rPr>
        <w:t xml:space="preserve">, </w:t>
      </w:r>
      <w:r w:rsidR="004B6BFF" w:rsidRPr="00353C87">
        <w:rPr>
          <w:color w:val="000000"/>
          <w:sz w:val="28"/>
          <w:szCs w:val="28"/>
        </w:rPr>
        <w:t>А.А. Лапко</w:t>
      </w:r>
      <w:r w:rsidRPr="00353C87">
        <w:rPr>
          <w:color w:val="000000"/>
          <w:sz w:val="28"/>
          <w:szCs w:val="28"/>
        </w:rPr>
        <w:t xml:space="preserve">; Под ред. </w:t>
      </w:r>
      <w:r w:rsidR="004B6BFF" w:rsidRPr="00353C87">
        <w:rPr>
          <w:color w:val="000000"/>
          <w:sz w:val="28"/>
          <w:szCs w:val="28"/>
        </w:rPr>
        <w:t>Л.Г. Колпиной</w:t>
      </w:r>
      <w:r w:rsidRPr="00353C87">
        <w:rPr>
          <w:color w:val="000000"/>
          <w:sz w:val="28"/>
          <w:szCs w:val="28"/>
        </w:rPr>
        <w:t xml:space="preserve">. </w:t>
      </w:r>
      <w:r w:rsidR="004B6BFF" w:rsidRPr="00353C87">
        <w:rPr>
          <w:color w:val="000000"/>
          <w:sz w:val="28"/>
          <w:szCs w:val="28"/>
        </w:rPr>
        <w:t xml:space="preserve">– </w:t>
      </w:r>
      <w:r w:rsidRPr="00353C87">
        <w:rPr>
          <w:color w:val="000000"/>
          <w:sz w:val="28"/>
          <w:szCs w:val="28"/>
        </w:rPr>
        <w:t>2</w:t>
      </w:r>
      <w:r w:rsidR="004B6BFF" w:rsidRPr="00353C87">
        <w:rPr>
          <w:color w:val="000000"/>
          <w:sz w:val="28"/>
          <w:szCs w:val="28"/>
        </w:rPr>
        <w:t>-е</w:t>
      </w:r>
      <w:r w:rsidRPr="00353C87">
        <w:rPr>
          <w:color w:val="000000"/>
          <w:sz w:val="28"/>
          <w:szCs w:val="28"/>
        </w:rPr>
        <w:t xml:space="preserve"> изд., дораб. и доп. </w:t>
      </w:r>
      <w:r w:rsidR="004B6BFF" w:rsidRPr="00353C87">
        <w:rPr>
          <w:color w:val="000000"/>
          <w:sz w:val="28"/>
          <w:szCs w:val="28"/>
        </w:rPr>
        <w:t xml:space="preserve">– </w:t>
      </w:r>
      <w:r w:rsidRPr="00353C87">
        <w:rPr>
          <w:color w:val="000000"/>
          <w:sz w:val="28"/>
          <w:szCs w:val="28"/>
        </w:rPr>
        <w:t>Мн.: Выш. шк., 2004. </w:t>
      </w:r>
      <w:r w:rsidR="004B6BFF" w:rsidRPr="00353C87">
        <w:rPr>
          <w:color w:val="000000"/>
          <w:sz w:val="28"/>
          <w:szCs w:val="28"/>
        </w:rPr>
        <w:t xml:space="preserve">– </w:t>
      </w:r>
      <w:r w:rsidRPr="00353C87">
        <w:rPr>
          <w:color w:val="000000"/>
          <w:sz w:val="28"/>
          <w:szCs w:val="28"/>
        </w:rPr>
        <w:t>336</w:t>
      </w:r>
      <w:r w:rsidR="004B6BFF" w:rsidRPr="00353C87">
        <w:rPr>
          <w:color w:val="000000"/>
          <w:sz w:val="28"/>
          <w:szCs w:val="28"/>
        </w:rPr>
        <w:t> с.</w:t>
      </w:r>
    </w:p>
    <w:p w:rsidR="00E26278" w:rsidRPr="00353C87" w:rsidRDefault="004B6BFF" w:rsidP="00353C87">
      <w:pPr>
        <w:numPr>
          <w:ilvl w:val="0"/>
          <w:numId w:val="3"/>
        </w:numPr>
        <w:tabs>
          <w:tab w:val="clear" w:pos="1860"/>
          <w:tab w:val="num" w:pos="426"/>
        </w:tabs>
        <w:spacing w:line="360" w:lineRule="auto"/>
        <w:ind w:left="0" w:firstLine="0"/>
        <w:jc w:val="both"/>
        <w:rPr>
          <w:color w:val="000000"/>
          <w:sz w:val="28"/>
          <w:szCs w:val="28"/>
        </w:rPr>
      </w:pPr>
      <w:r w:rsidRPr="00353C87">
        <w:rPr>
          <w:color w:val="000000"/>
          <w:sz w:val="28"/>
          <w:szCs w:val="28"/>
        </w:rPr>
        <w:t>Шеремет А.Д.</w:t>
      </w:r>
      <w:r w:rsidR="00E26278" w:rsidRPr="00353C87">
        <w:rPr>
          <w:color w:val="000000"/>
          <w:sz w:val="28"/>
          <w:szCs w:val="28"/>
        </w:rPr>
        <w:t xml:space="preserve">, </w:t>
      </w:r>
      <w:r w:rsidRPr="00353C87">
        <w:rPr>
          <w:color w:val="000000"/>
          <w:sz w:val="28"/>
          <w:szCs w:val="28"/>
        </w:rPr>
        <w:t>Сайфулин Р.С. Финансы</w:t>
      </w:r>
      <w:r w:rsidR="00E26278" w:rsidRPr="00353C87">
        <w:rPr>
          <w:color w:val="000000"/>
          <w:sz w:val="28"/>
          <w:szCs w:val="28"/>
        </w:rPr>
        <w:t xml:space="preserve"> предприятий. </w:t>
      </w:r>
      <w:r w:rsidRPr="00353C87">
        <w:rPr>
          <w:color w:val="000000"/>
          <w:sz w:val="28"/>
          <w:szCs w:val="28"/>
        </w:rPr>
        <w:t xml:space="preserve">– </w:t>
      </w:r>
      <w:r w:rsidR="00E26278" w:rsidRPr="00353C87">
        <w:rPr>
          <w:color w:val="000000"/>
          <w:sz w:val="28"/>
          <w:szCs w:val="28"/>
        </w:rPr>
        <w:t>М: Инфра</w:t>
      </w:r>
      <w:r w:rsidRPr="00353C87">
        <w:rPr>
          <w:color w:val="000000"/>
          <w:sz w:val="28"/>
          <w:szCs w:val="28"/>
        </w:rPr>
        <w:t>-М,</w:t>
      </w:r>
      <w:r w:rsidR="00E26278" w:rsidRPr="00353C87">
        <w:rPr>
          <w:color w:val="000000"/>
          <w:sz w:val="28"/>
          <w:szCs w:val="28"/>
        </w:rPr>
        <w:t xml:space="preserve"> 2002. </w:t>
      </w:r>
      <w:r w:rsidRPr="00353C87">
        <w:rPr>
          <w:color w:val="000000"/>
          <w:sz w:val="28"/>
          <w:szCs w:val="28"/>
        </w:rPr>
        <w:t xml:space="preserve">– </w:t>
      </w:r>
      <w:r w:rsidR="00E26278" w:rsidRPr="00353C87">
        <w:rPr>
          <w:color w:val="000000"/>
          <w:sz w:val="28"/>
          <w:szCs w:val="28"/>
        </w:rPr>
        <w:t>207</w:t>
      </w:r>
      <w:r w:rsidRPr="00353C87">
        <w:rPr>
          <w:color w:val="000000"/>
          <w:sz w:val="28"/>
          <w:szCs w:val="28"/>
        </w:rPr>
        <w:t> с.</w:t>
      </w:r>
    </w:p>
    <w:p w:rsidR="00E26278" w:rsidRPr="00353C87" w:rsidRDefault="004B6BFF" w:rsidP="00353C87">
      <w:pPr>
        <w:numPr>
          <w:ilvl w:val="0"/>
          <w:numId w:val="3"/>
        </w:numPr>
        <w:tabs>
          <w:tab w:val="clear" w:pos="1860"/>
          <w:tab w:val="num" w:pos="426"/>
        </w:tabs>
        <w:spacing w:line="360" w:lineRule="auto"/>
        <w:ind w:left="0" w:firstLine="0"/>
        <w:jc w:val="both"/>
        <w:rPr>
          <w:color w:val="000000"/>
          <w:sz w:val="28"/>
          <w:szCs w:val="28"/>
        </w:rPr>
      </w:pPr>
      <w:r w:rsidRPr="00353C87">
        <w:rPr>
          <w:color w:val="000000"/>
          <w:sz w:val="28"/>
          <w:szCs w:val="28"/>
        </w:rPr>
        <w:t>Шеремет А.Д.</w:t>
      </w:r>
      <w:r w:rsidR="00E26278" w:rsidRPr="00353C87">
        <w:rPr>
          <w:color w:val="000000"/>
          <w:sz w:val="28"/>
          <w:szCs w:val="28"/>
        </w:rPr>
        <w:t xml:space="preserve">, </w:t>
      </w:r>
      <w:r w:rsidRPr="00353C87">
        <w:rPr>
          <w:color w:val="000000"/>
          <w:sz w:val="28"/>
          <w:szCs w:val="28"/>
        </w:rPr>
        <w:t>Сайфулин Р.С. Методика</w:t>
      </w:r>
      <w:r w:rsidR="00E26278" w:rsidRPr="00353C87">
        <w:rPr>
          <w:color w:val="000000"/>
          <w:sz w:val="28"/>
          <w:szCs w:val="28"/>
        </w:rPr>
        <w:t xml:space="preserve"> финансового анализа. </w:t>
      </w:r>
      <w:r w:rsidRPr="00353C87">
        <w:rPr>
          <w:color w:val="000000"/>
          <w:sz w:val="28"/>
          <w:szCs w:val="28"/>
        </w:rPr>
        <w:t xml:space="preserve">– </w:t>
      </w:r>
      <w:r w:rsidR="00E26278" w:rsidRPr="00353C87">
        <w:rPr>
          <w:color w:val="000000"/>
          <w:sz w:val="28"/>
          <w:szCs w:val="28"/>
        </w:rPr>
        <w:t>М.: Инфра</w:t>
      </w:r>
      <w:r w:rsidRPr="00353C87">
        <w:rPr>
          <w:color w:val="000000"/>
          <w:sz w:val="28"/>
          <w:szCs w:val="28"/>
        </w:rPr>
        <w:t>-М,</w:t>
      </w:r>
      <w:r w:rsidR="00E26278" w:rsidRPr="00353C87">
        <w:rPr>
          <w:color w:val="000000"/>
          <w:sz w:val="28"/>
          <w:szCs w:val="28"/>
        </w:rPr>
        <w:t xml:space="preserve"> 1998. </w:t>
      </w:r>
      <w:r w:rsidRPr="00353C87">
        <w:rPr>
          <w:color w:val="000000"/>
          <w:sz w:val="28"/>
          <w:szCs w:val="28"/>
        </w:rPr>
        <w:t xml:space="preserve">– </w:t>
      </w:r>
      <w:r w:rsidR="00E26278" w:rsidRPr="00353C87">
        <w:rPr>
          <w:color w:val="000000"/>
          <w:sz w:val="28"/>
          <w:szCs w:val="28"/>
        </w:rPr>
        <w:t>342</w:t>
      </w:r>
      <w:r w:rsidRPr="00353C87">
        <w:rPr>
          <w:color w:val="000000"/>
          <w:sz w:val="28"/>
          <w:szCs w:val="28"/>
        </w:rPr>
        <w:t> с.</w:t>
      </w:r>
    </w:p>
    <w:p w:rsidR="00E26278" w:rsidRPr="00353C87" w:rsidRDefault="004B6BFF" w:rsidP="00353C87">
      <w:pPr>
        <w:numPr>
          <w:ilvl w:val="0"/>
          <w:numId w:val="3"/>
        </w:numPr>
        <w:tabs>
          <w:tab w:val="clear" w:pos="1860"/>
          <w:tab w:val="num" w:pos="426"/>
        </w:tabs>
        <w:spacing w:line="360" w:lineRule="auto"/>
        <w:ind w:left="0" w:firstLine="0"/>
        <w:jc w:val="both"/>
        <w:rPr>
          <w:color w:val="000000"/>
          <w:sz w:val="28"/>
          <w:szCs w:val="28"/>
        </w:rPr>
      </w:pPr>
      <w:r w:rsidRPr="00353C87">
        <w:rPr>
          <w:color w:val="000000"/>
          <w:sz w:val="28"/>
          <w:szCs w:val="28"/>
        </w:rPr>
        <w:t>Шидловская М.С. Финансовый</w:t>
      </w:r>
      <w:r w:rsidR="00E26278" w:rsidRPr="00353C87">
        <w:rPr>
          <w:color w:val="000000"/>
          <w:sz w:val="28"/>
          <w:szCs w:val="28"/>
        </w:rPr>
        <w:t xml:space="preserve"> контроль и аудит: Учеб. пособие </w:t>
      </w:r>
      <w:r w:rsidRPr="00353C87">
        <w:rPr>
          <w:color w:val="000000"/>
          <w:sz w:val="28"/>
          <w:szCs w:val="28"/>
        </w:rPr>
        <w:t xml:space="preserve">– </w:t>
      </w:r>
      <w:r w:rsidR="00E26278" w:rsidRPr="00353C87">
        <w:rPr>
          <w:color w:val="000000"/>
          <w:sz w:val="28"/>
          <w:szCs w:val="28"/>
        </w:rPr>
        <w:t xml:space="preserve">Мн.: Вышэйшая школа, 2001. </w:t>
      </w:r>
      <w:r w:rsidRPr="00353C87">
        <w:rPr>
          <w:color w:val="000000"/>
          <w:sz w:val="28"/>
          <w:szCs w:val="28"/>
        </w:rPr>
        <w:t xml:space="preserve">– </w:t>
      </w:r>
      <w:r w:rsidR="00E26278" w:rsidRPr="00353C87">
        <w:rPr>
          <w:color w:val="000000"/>
          <w:sz w:val="28"/>
          <w:szCs w:val="28"/>
        </w:rPr>
        <w:t>495</w:t>
      </w:r>
      <w:r w:rsidRPr="00353C87">
        <w:rPr>
          <w:color w:val="000000"/>
          <w:sz w:val="28"/>
          <w:szCs w:val="28"/>
        </w:rPr>
        <w:t> с.</w:t>
      </w:r>
    </w:p>
    <w:p w:rsidR="00E26278" w:rsidRPr="00353C87" w:rsidRDefault="00E26278" w:rsidP="00353C87">
      <w:pPr>
        <w:numPr>
          <w:ilvl w:val="0"/>
          <w:numId w:val="3"/>
        </w:numPr>
        <w:tabs>
          <w:tab w:val="clear" w:pos="1860"/>
          <w:tab w:val="num" w:pos="426"/>
        </w:tabs>
        <w:spacing w:line="360" w:lineRule="auto"/>
        <w:ind w:left="0" w:firstLine="0"/>
        <w:jc w:val="both"/>
        <w:rPr>
          <w:color w:val="000000"/>
          <w:sz w:val="28"/>
          <w:szCs w:val="28"/>
        </w:rPr>
      </w:pPr>
      <w:r w:rsidRPr="00353C87">
        <w:rPr>
          <w:color w:val="000000"/>
          <w:sz w:val="28"/>
          <w:szCs w:val="28"/>
        </w:rPr>
        <w:t xml:space="preserve">Инструкция по анализу и контролю за финансовым состоянием и платежеспособностью субъектов предпринимательской деятельности (в ред. постановления Минфина, Минэкономики, Минстата от 27.04.2007 г. </w:t>
      </w:r>
      <w:r w:rsidR="004B6BFF" w:rsidRPr="00353C87">
        <w:rPr>
          <w:color w:val="000000"/>
          <w:sz w:val="28"/>
          <w:szCs w:val="28"/>
        </w:rPr>
        <w:t>№</w:t>
      </w:r>
      <w:r w:rsidRPr="00353C87">
        <w:rPr>
          <w:color w:val="000000"/>
          <w:sz w:val="28"/>
          <w:szCs w:val="28"/>
        </w:rPr>
        <w:t>69/76/52).</w:t>
      </w:r>
      <w:bookmarkStart w:id="0" w:name="_GoBack"/>
      <w:bookmarkEnd w:id="0"/>
    </w:p>
    <w:sectPr w:rsidR="00E26278" w:rsidRPr="00353C87" w:rsidSect="004B6BFF">
      <w:footerReference w:type="even" r:id="rId19"/>
      <w:footerReference w:type="default" r:id="rId20"/>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777" w:rsidRDefault="006D2777">
      <w:r>
        <w:separator/>
      </w:r>
    </w:p>
  </w:endnote>
  <w:endnote w:type="continuationSeparator" w:id="0">
    <w:p w:rsidR="006D2777" w:rsidRDefault="006D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2C" w:rsidRDefault="007F5E2C" w:rsidP="006D27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5E2C" w:rsidRDefault="007F5E2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2C" w:rsidRPr="00A864BB" w:rsidRDefault="007F5E2C" w:rsidP="00A864BB">
    <w:pPr>
      <w:pStyle w:val="a3"/>
      <w:framePr w:w="1123" w:wrap="around" w:vAnchor="text" w:hAnchor="margin" w:xAlign="center" w:y="3"/>
      <w:jc w:val="center"/>
      <w:rPr>
        <w:rStyle w:val="a5"/>
        <w:sz w:val="28"/>
        <w:szCs w:val="28"/>
      </w:rPr>
    </w:pPr>
    <w:r w:rsidRPr="00A864BB">
      <w:rPr>
        <w:rStyle w:val="a5"/>
        <w:sz w:val="28"/>
        <w:szCs w:val="28"/>
      </w:rPr>
      <w:fldChar w:fldCharType="begin"/>
    </w:r>
    <w:r w:rsidRPr="00A864BB">
      <w:rPr>
        <w:rStyle w:val="a5"/>
        <w:sz w:val="28"/>
        <w:szCs w:val="28"/>
      </w:rPr>
      <w:instrText xml:space="preserve">PAGE  </w:instrText>
    </w:r>
    <w:r w:rsidRPr="00A864BB">
      <w:rPr>
        <w:rStyle w:val="a5"/>
        <w:sz w:val="28"/>
        <w:szCs w:val="28"/>
      </w:rPr>
      <w:fldChar w:fldCharType="separate"/>
    </w:r>
    <w:r w:rsidR="00353C87">
      <w:rPr>
        <w:rStyle w:val="a5"/>
        <w:noProof/>
        <w:sz w:val="28"/>
        <w:szCs w:val="28"/>
      </w:rPr>
      <w:t>27</w:t>
    </w:r>
    <w:r w:rsidRPr="00A864BB">
      <w:rPr>
        <w:rStyle w:val="a5"/>
        <w:sz w:val="28"/>
        <w:szCs w:val="28"/>
      </w:rPr>
      <w:fldChar w:fldCharType="end"/>
    </w:r>
  </w:p>
  <w:p w:rsidR="007F5E2C" w:rsidRDefault="007F5E2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777" w:rsidRDefault="006D2777">
      <w:r>
        <w:separator/>
      </w:r>
    </w:p>
  </w:footnote>
  <w:footnote w:type="continuationSeparator" w:id="0">
    <w:p w:rsidR="006D2777" w:rsidRDefault="006D2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B330C"/>
    <w:multiLevelType w:val="hybridMultilevel"/>
    <w:tmpl w:val="9E523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603C5D"/>
    <w:multiLevelType w:val="hybridMultilevel"/>
    <w:tmpl w:val="BA9CA962"/>
    <w:lvl w:ilvl="0" w:tplc="2796F5D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56E56446"/>
    <w:multiLevelType w:val="hybridMultilevel"/>
    <w:tmpl w:val="22BAC3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D091F95"/>
    <w:multiLevelType w:val="hybridMultilevel"/>
    <w:tmpl w:val="EE607CD8"/>
    <w:lvl w:ilvl="0" w:tplc="FFFFFFFF">
      <w:start w:val="1"/>
      <w:numFmt w:val="decimal"/>
      <w:lvlText w:val="%1."/>
      <w:lvlJc w:val="left"/>
      <w:pPr>
        <w:tabs>
          <w:tab w:val="num" w:pos="1860"/>
        </w:tabs>
        <w:ind w:left="1860" w:hanging="114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C97"/>
    <w:rsid w:val="000475BE"/>
    <w:rsid w:val="00106090"/>
    <w:rsid w:val="00132822"/>
    <w:rsid w:val="00155269"/>
    <w:rsid w:val="003128B2"/>
    <w:rsid w:val="00353C87"/>
    <w:rsid w:val="00361338"/>
    <w:rsid w:val="003A2C1D"/>
    <w:rsid w:val="004B6BFF"/>
    <w:rsid w:val="004D3B9F"/>
    <w:rsid w:val="00502183"/>
    <w:rsid w:val="0052343A"/>
    <w:rsid w:val="005A6567"/>
    <w:rsid w:val="006D2777"/>
    <w:rsid w:val="007F5E2C"/>
    <w:rsid w:val="007F7DE2"/>
    <w:rsid w:val="008820C4"/>
    <w:rsid w:val="009E7783"/>
    <w:rsid w:val="00A864BB"/>
    <w:rsid w:val="00A97BED"/>
    <w:rsid w:val="00B82C97"/>
    <w:rsid w:val="00B92470"/>
    <w:rsid w:val="00BC70C6"/>
    <w:rsid w:val="00C1403F"/>
    <w:rsid w:val="00CE0604"/>
    <w:rsid w:val="00DE61B3"/>
    <w:rsid w:val="00E26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docId w15:val="{F3B2D008-D28B-4FBE-9F99-EEDC2125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2">
    <w:name w:val="heading 2"/>
    <w:basedOn w:val="a"/>
    <w:next w:val="a"/>
    <w:link w:val="20"/>
    <w:uiPriority w:val="99"/>
    <w:qFormat/>
    <w:rsid w:val="00132822"/>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132822"/>
    <w:pPr>
      <w:spacing w:before="100" w:beforeAutospacing="1" w:after="100" w:afterAutospacing="1"/>
      <w:outlineLvl w:val="2"/>
    </w:pPr>
    <w:rPr>
      <w:b/>
      <w:bCs/>
      <w:sz w:val="27"/>
      <w:szCs w:val="27"/>
    </w:rPr>
  </w:style>
  <w:style w:type="paragraph" w:styleId="4">
    <w:name w:val="heading 4"/>
    <w:basedOn w:val="a"/>
    <w:link w:val="40"/>
    <w:uiPriority w:val="99"/>
    <w:qFormat/>
    <w:rsid w:val="0013282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footer"/>
    <w:basedOn w:val="a"/>
    <w:link w:val="a4"/>
    <w:uiPriority w:val="99"/>
    <w:rsid w:val="00A864BB"/>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A864BB"/>
    <w:rPr>
      <w:rFonts w:cs="Times New Roman"/>
    </w:rPr>
  </w:style>
  <w:style w:type="paragraph" w:styleId="a6">
    <w:name w:val="header"/>
    <w:basedOn w:val="a"/>
    <w:link w:val="a7"/>
    <w:uiPriority w:val="99"/>
    <w:rsid w:val="00A864BB"/>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paragraph" w:styleId="a8">
    <w:name w:val="Body Text"/>
    <w:basedOn w:val="a"/>
    <w:link w:val="a9"/>
    <w:uiPriority w:val="99"/>
    <w:rsid w:val="00132822"/>
    <w:pPr>
      <w:spacing w:line="360" w:lineRule="auto"/>
      <w:jc w:val="center"/>
    </w:pPr>
    <w:rPr>
      <w:b/>
      <w:bCs/>
      <w:sz w:val="28"/>
    </w:rPr>
  </w:style>
  <w:style w:type="character" w:customStyle="1" w:styleId="a9">
    <w:name w:val="Основной текст Знак"/>
    <w:basedOn w:val="a0"/>
    <w:link w:val="a8"/>
    <w:uiPriority w:val="99"/>
    <w:semiHidden/>
    <w:rPr>
      <w:sz w:val="24"/>
      <w:szCs w:val="24"/>
    </w:rPr>
  </w:style>
  <w:style w:type="paragraph" w:styleId="aa">
    <w:name w:val="Body Text Indent"/>
    <w:basedOn w:val="a"/>
    <w:link w:val="ab"/>
    <w:uiPriority w:val="99"/>
    <w:rsid w:val="00132822"/>
    <w:pPr>
      <w:spacing w:after="120"/>
      <w:ind w:left="283"/>
    </w:pPr>
  </w:style>
  <w:style w:type="character" w:customStyle="1" w:styleId="ab">
    <w:name w:val="Основной текст с отступом Знак"/>
    <w:basedOn w:val="a0"/>
    <w:link w:val="aa"/>
    <w:uiPriority w:val="99"/>
    <w:semiHidden/>
    <w:rPr>
      <w:sz w:val="24"/>
      <w:szCs w:val="24"/>
    </w:rPr>
  </w:style>
  <w:style w:type="paragraph" w:styleId="ac">
    <w:name w:val="Normal (Web)"/>
    <w:basedOn w:val="a"/>
    <w:uiPriority w:val="99"/>
    <w:rsid w:val="00132822"/>
    <w:pPr>
      <w:spacing w:before="100" w:beforeAutospacing="1" w:after="100" w:afterAutospacing="1"/>
    </w:pPr>
  </w:style>
  <w:style w:type="table" w:styleId="ad">
    <w:name w:val="Table Grid"/>
    <w:basedOn w:val="a1"/>
    <w:uiPriority w:val="99"/>
    <w:rsid w:val="00132822"/>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132822"/>
    <w:rPr>
      <w:rFonts w:cs="Times New Roman"/>
      <w:color w:val="0000FF"/>
      <w:u w:val="single"/>
    </w:rPr>
  </w:style>
  <w:style w:type="paragraph" w:styleId="31">
    <w:name w:val="Body Text 3"/>
    <w:basedOn w:val="a"/>
    <w:link w:val="32"/>
    <w:uiPriority w:val="99"/>
    <w:rsid w:val="00132822"/>
    <w:pPr>
      <w:spacing w:after="120"/>
    </w:pPr>
    <w:rPr>
      <w:sz w:val="16"/>
      <w:szCs w:val="16"/>
    </w:rPr>
  </w:style>
  <w:style w:type="character" w:customStyle="1" w:styleId="32">
    <w:name w:val="Основной текст 3 Знак"/>
    <w:basedOn w:val="a0"/>
    <w:link w:val="31"/>
    <w:uiPriority w:val="99"/>
    <w:semiHidden/>
    <w:rPr>
      <w:sz w:val="16"/>
      <w:szCs w:val="16"/>
    </w:rPr>
  </w:style>
  <w:style w:type="paragraph" w:customStyle="1" w:styleId="Web">
    <w:name w:val="Обычный (Web)"/>
    <w:basedOn w:val="a"/>
    <w:uiPriority w:val="99"/>
    <w:rsid w:val="00132822"/>
    <w:pPr>
      <w:spacing w:before="100" w:after="100"/>
    </w:pPr>
  </w:style>
  <w:style w:type="character" w:styleId="af">
    <w:name w:val="Emphasis"/>
    <w:basedOn w:val="a0"/>
    <w:uiPriority w:val="99"/>
    <w:qFormat/>
    <w:rsid w:val="00132822"/>
    <w:rPr>
      <w:rFonts w:cs="Times New Roman"/>
      <w:i/>
      <w:iCs/>
    </w:rPr>
  </w:style>
  <w:style w:type="paragraph" w:styleId="33">
    <w:name w:val="Body Text Indent 3"/>
    <w:basedOn w:val="a"/>
    <w:link w:val="34"/>
    <w:uiPriority w:val="99"/>
    <w:rsid w:val="00132822"/>
    <w:pPr>
      <w:spacing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paragraph" w:styleId="HTML">
    <w:name w:val="HTML Preformatted"/>
    <w:basedOn w:val="a"/>
    <w:link w:val="HTML0"/>
    <w:uiPriority w:val="99"/>
    <w:rsid w:val="0013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customStyle="1" w:styleId="af0">
    <w:name w:val="Стиль"/>
    <w:uiPriority w:val="99"/>
    <w:rsid w:val="00132822"/>
    <w:pPr>
      <w:widowControl w:val="0"/>
      <w:autoSpaceDE w:val="0"/>
      <w:autoSpaceDN w:val="0"/>
      <w:adjustRightInd w:val="0"/>
      <w:spacing w:after="0" w:line="240" w:lineRule="auto"/>
    </w:pPr>
    <w:rPr>
      <w:sz w:val="24"/>
      <w:szCs w:val="24"/>
    </w:rPr>
  </w:style>
  <w:style w:type="table" w:styleId="1">
    <w:name w:val="Table Grid 1"/>
    <w:basedOn w:val="a1"/>
    <w:uiPriority w:val="99"/>
    <w:rsid w:val="004B6BFF"/>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6200</Words>
  <Characters>35343</Characters>
  <Application>Microsoft Office Word</Application>
  <DocSecurity>0</DocSecurity>
  <Lines>294</Lines>
  <Paragraphs>82</Paragraphs>
  <ScaleCrop>false</ScaleCrop>
  <Company>Microsoft</Company>
  <LinksUpToDate>false</LinksUpToDate>
  <CharactersWithSpaces>41461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2014-04-23T02:07:00Z</dcterms:created>
  <dcterms:modified xsi:type="dcterms:W3CDTF">2014-04-23T02:07:00Z</dcterms:modified>
</cp:coreProperties>
</file>