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0CD" w:rsidRDefault="00CF70CD">
      <w:pPr>
        <w:jc w:val="center"/>
        <w:outlineLvl w:val="0"/>
        <w:rPr>
          <w:rFonts w:ascii="Times New Roman" w:hAnsi="Times New Roman"/>
          <w:b w:val="0"/>
          <w:sz w:val="28"/>
        </w:rPr>
      </w:pPr>
    </w:p>
    <w:p w:rsidR="004B3186" w:rsidRDefault="004B3186">
      <w:pPr>
        <w:jc w:val="center"/>
        <w:outlineLvl w:val="0"/>
        <w:rPr>
          <w:rFonts w:ascii="Times New Roman" w:hAnsi="Times New Roman"/>
          <w:b w:val="0"/>
          <w:sz w:val="28"/>
        </w:rPr>
      </w:pPr>
      <w:r>
        <w:rPr>
          <w:rFonts w:ascii="Times New Roman" w:hAnsi="Times New Roman"/>
          <w:b w:val="0"/>
          <w:sz w:val="28"/>
        </w:rPr>
        <w:t>Министерство общего образования и науки Российской Федерации</w:t>
      </w:r>
    </w:p>
    <w:p w:rsidR="004B3186" w:rsidRDefault="004B3186">
      <w:pPr>
        <w:jc w:val="center"/>
        <w:outlineLvl w:val="0"/>
        <w:rPr>
          <w:rFonts w:ascii="Times New Roman" w:hAnsi="Times New Roman"/>
          <w:b w:val="0"/>
          <w:sz w:val="28"/>
        </w:rPr>
      </w:pPr>
      <w:r>
        <w:rPr>
          <w:rFonts w:ascii="Times New Roman" w:hAnsi="Times New Roman"/>
          <w:b w:val="0"/>
          <w:sz w:val="28"/>
        </w:rPr>
        <w:t>Тюменская государственная архитектурно-строительная академия</w:t>
      </w:r>
    </w:p>
    <w:p w:rsidR="004B3186" w:rsidRDefault="004B3186">
      <w:pPr>
        <w:jc w:val="center"/>
        <w:rPr>
          <w:rFonts w:ascii="Times New Roman" w:hAnsi="Times New Roman"/>
          <w:b w:val="0"/>
        </w:rPr>
      </w:pPr>
    </w:p>
    <w:p w:rsidR="004B3186" w:rsidRDefault="004B3186">
      <w:pPr>
        <w:jc w:val="center"/>
        <w:outlineLvl w:val="0"/>
        <w:rPr>
          <w:rFonts w:ascii="Times New Roman" w:hAnsi="Times New Roman"/>
          <w:b w:val="0"/>
          <w:sz w:val="28"/>
        </w:rPr>
      </w:pPr>
      <w:r>
        <w:rPr>
          <w:rFonts w:ascii="Times New Roman" w:hAnsi="Times New Roman"/>
          <w:b w:val="0"/>
          <w:sz w:val="28"/>
        </w:rPr>
        <w:t>Кафедра архитектуры</w:t>
      </w:r>
    </w:p>
    <w:p w:rsidR="004B3186" w:rsidRDefault="004B3186">
      <w:pPr>
        <w:jc w:val="center"/>
        <w:rPr>
          <w:rFonts w:ascii="Times New Roman" w:hAnsi="Times New Roman"/>
          <w:b w:val="0"/>
          <w:sz w:val="40"/>
        </w:rPr>
      </w:pPr>
    </w:p>
    <w:p w:rsidR="004B3186" w:rsidRDefault="004B3186">
      <w:pPr>
        <w:jc w:val="center"/>
        <w:rPr>
          <w:rFonts w:ascii="Times New Roman" w:hAnsi="Times New Roman"/>
          <w:b w:val="0"/>
          <w:sz w:val="40"/>
        </w:rPr>
      </w:pPr>
    </w:p>
    <w:p w:rsidR="004B3186" w:rsidRDefault="008D76D6">
      <w:pPr>
        <w:jc w:val="center"/>
        <w:rPr>
          <w:rFonts w:ascii="Times New Roman" w:hAnsi="Times New Roman"/>
          <w:b w:val="0"/>
        </w:rPr>
      </w:pPr>
      <w:r>
        <w:rPr>
          <w:color w:val="3366FF"/>
          <w:sz w:val="28"/>
          <w:szCs w:val="28"/>
        </w:rPr>
        <w:object w:dxaOrig="10695" w:dyaOrig="5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92.25pt" o:ole="">
            <v:imagedata r:id="rId5" o:title=""/>
          </v:shape>
          <o:OLEObject Type="Embed" ProgID="Word.Picture.8" ShapeID="_x0000_i1025" DrawAspect="Content" ObjectID="_1459731846" r:id="rId6"/>
        </w:object>
      </w:r>
    </w:p>
    <w:p w:rsidR="004B3186" w:rsidRDefault="004B3186">
      <w:pPr>
        <w:jc w:val="center"/>
        <w:rPr>
          <w:rFonts w:ascii="Times New Roman" w:hAnsi="Times New Roman"/>
          <w:b w:val="0"/>
        </w:rPr>
      </w:pPr>
    </w:p>
    <w:p w:rsidR="004B3186" w:rsidRDefault="004B3186">
      <w:pPr>
        <w:jc w:val="center"/>
        <w:rPr>
          <w:rFonts w:ascii="Times New Roman" w:hAnsi="Times New Roman"/>
          <w:b w:val="0"/>
        </w:rPr>
      </w:pPr>
    </w:p>
    <w:p w:rsidR="004B3186" w:rsidRDefault="004B3186">
      <w:pPr>
        <w:jc w:val="center"/>
        <w:rPr>
          <w:rFonts w:ascii="Times New Roman" w:hAnsi="Times New Roman"/>
          <w:b w:val="0"/>
        </w:rPr>
      </w:pPr>
    </w:p>
    <w:p w:rsidR="008D76D6" w:rsidRDefault="008D76D6">
      <w:pPr>
        <w:jc w:val="center"/>
        <w:rPr>
          <w:rFonts w:ascii="Times New Roman" w:hAnsi="Times New Roman"/>
          <w:b w:val="0"/>
        </w:rPr>
      </w:pPr>
    </w:p>
    <w:p w:rsidR="004B3186" w:rsidRDefault="004B3186">
      <w:pPr>
        <w:jc w:val="center"/>
        <w:rPr>
          <w:rFonts w:ascii="Times New Roman" w:hAnsi="Times New Roman"/>
          <w:b w:val="0"/>
        </w:rPr>
      </w:pPr>
    </w:p>
    <w:p w:rsidR="004B3186" w:rsidRDefault="004B3186">
      <w:pPr>
        <w:jc w:val="center"/>
        <w:rPr>
          <w:rFonts w:ascii="Times New Roman" w:hAnsi="Times New Roman"/>
          <w:b w:val="0"/>
        </w:rPr>
      </w:pPr>
    </w:p>
    <w:p w:rsidR="004B3186" w:rsidRDefault="004B3186">
      <w:pPr>
        <w:jc w:val="center"/>
        <w:rPr>
          <w:rFonts w:ascii="Times New Roman" w:hAnsi="Times New Roman"/>
          <w:b w:val="0"/>
        </w:rPr>
      </w:pPr>
    </w:p>
    <w:p w:rsidR="004B3186" w:rsidRDefault="004B3186">
      <w:pPr>
        <w:jc w:val="center"/>
        <w:outlineLvl w:val="0"/>
        <w:rPr>
          <w:rFonts w:ascii="Times New Roman" w:hAnsi="Times New Roman"/>
          <w:b w:val="0"/>
          <w:sz w:val="40"/>
        </w:rPr>
      </w:pPr>
      <w:r>
        <w:rPr>
          <w:rFonts w:ascii="Times New Roman" w:hAnsi="Times New Roman"/>
          <w:b w:val="0"/>
          <w:sz w:val="40"/>
        </w:rPr>
        <w:t xml:space="preserve">Пояснительная записка к курсовому проекту </w:t>
      </w:r>
    </w:p>
    <w:p w:rsidR="004B3186" w:rsidRDefault="004B3186">
      <w:pPr>
        <w:jc w:val="center"/>
        <w:rPr>
          <w:rFonts w:ascii="Times New Roman" w:hAnsi="Times New Roman"/>
          <w:b w:val="0"/>
        </w:rPr>
      </w:pPr>
      <w:r>
        <w:rPr>
          <w:rFonts w:ascii="Times New Roman" w:hAnsi="Times New Roman"/>
          <w:b w:val="0"/>
        </w:rPr>
        <w:t xml:space="preserve">“Проектирование промышленного здания” </w:t>
      </w:r>
    </w:p>
    <w:p w:rsidR="004B3186" w:rsidRDefault="004B3186">
      <w:pPr>
        <w:jc w:val="center"/>
        <w:rPr>
          <w:rFonts w:ascii="Times New Roman" w:hAnsi="Times New Roman"/>
          <w:b w:val="0"/>
        </w:rPr>
      </w:pPr>
    </w:p>
    <w:p w:rsidR="004B3186" w:rsidRDefault="004B3186">
      <w:pPr>
        <w:jc w:val="center"/>
        <w:rPr>
          <w:rFonts w:ascii="Times New Roman" w:hAnsi="Times New Roman"/>
          <w:b w:val="0"/>
        </w:rPr>
      </w:pPr>
    </w:p>
    <w:p w:rsidR="004B3186" w:rsidRDefault="004B3186">
      <w:pPr>
        <w:jc w:val="center"/>
        <w:rPr>
          <w:rFonts w:ascii="Times New Roman" w:hAnsi="Times New Roman"/>
          <w:b w:val="0"/>
        </w:rPr>
      </w:pPr>
    </w:p>
    <w:p w:rsidR="004B3186" w:rsidRDefault="004B3186">
      <w:pPr>
        <w:jc w:val="center"/>
        <w:rPr>
          <w:rFonts w:ascii="Times New Roman" w:hAnsi="Times New Roman"/>
          <w:b w:val="0"/>
        </w:rPr>
      </w:pPr>
    </w:p>
    <w:p w:rsidR="004B3186" w:rsidRDefault="004B3186">
      <w:pPr>
        <w:jc w:val="center"/>
        <w:rPr>
          <w:rFonts w:ascii="Times New Roman" w:hAnsi="Times New Roman"/>
          <w:b w:val="0"/>
        </w:rPr>
      </w:pPr>
    </w:p>
    <w:p w:rsidR="008D76D6" w:rsidRDefault="004B3186" w:rsidP="008D76D6">
      <w:pPr>
        <w:rPr>
          <w:rFonts w:ascii="Times New Roman" w:hAnsi="Times New Roman"/>
          <w:b w:val="0"/>
        </w:rPr>
      </w:pPr>
      <w:r>
        <w:rPr>
          <w:rFonts w:ascii="Times New Roman" w:hAnsi="Times New Roman"/>
          <w:b w:val="0"/>
        </w:rPr>
        <w:br/>
        <w:t xml:space="preserve">                                                                    Выполнил: студент гр</w:t>
      </w:r>
      <w:r w:rsidR="008D76D6">
        <w:rPr>
          <w:rFonts w:ascii="Times New Roman" w:hAnsi="Times New Roman"/>
          <w:b w:val="0"/>
        </w:rPr>
        <w:t>. С02-5</w:t>
      </w:r>
    </w:p>
    <w:p w:rsidR="004B3186" w:rsidRDefault="008D76D6" w:rsidP="008D76D6">
      <w:pPr>
        <w:jc w:val="center"/>
        <w:rPr>
          <w:rFonts w:ascii="Times New Roman" w:hAnsi="Times New Roman"/>
          <w:b w:val="0"/>
        </w:rPr>
      </w:pPr>
      <w:r>
        <w:rPr>
          <w:rFonts w:ascii="Times New Roman" w:hAnsi="Times New Roman"/>
          <w:b w:val="0"/>
        </w:rPr>
        <w:t xml:space="preserve">                                                                            Кармушев А.А. </w:t>
      </w:r>
    </w:p>
    <w:p w:rsidR="004B3186" w:rsidRDefault="004B3186">
      <w:pPr>
        <w:jc w:val="center"/>
        <w:rPr>
          <w:rFonts w:ascii="Times New Roman" w:hAnsi="Times New Roman"/>
          <w:b w:val="0"/>
        </w:rPr>
      </w:pPr>
      <w:r>
        <w:rPr>
          <w:rFonts w:ascii="Times New Roman" w:hAnsi="Times New Roman"/>
          <w:b w:val="0"/>
        </w:rPr>
        <w:t xml:space="preserve">                                                   </w:t>
      </w:r>
      <w:r w:rsidR="008D76D6">
        <w:rPr>
          <w:rFonts w:ascii="Times New Roman" w:hAnsi="Times New Roman"/>
          <w:b w:val="0"/>
        </w:rPr>
        <w:t xml:space="preserve">   Проверил:  </w:t>
      </w:r>
      <w:r>
        <w:rPr>
          <w:rFonts w:ascii="Times New Roman" w:hAnsi="Times New Roman"/>
          <w:b w:val="0"/>
        </w:rPr>
        <w:t>Пигалова З.И.</w:t>
      </w:r>
    </w:p>
    <w:p w:rsidR="004B3186" w:rsidRDefault="004B3186">
      <w:pPr>
        <w:jc w:val="center"/>
        <w:rPr>
          <w:rFonts w:ascii="Times New Roman" w:hAnsi="Times New Roman"/>
          <w:b w:val="0"/>
        </w:rPr>
      </w:pPr>
    </w:p>
    <w:p w:rsidR="004B3186" w:rsidRDefault="004B3186">
      <w:pPr>
        <w:jc w:val="center"/>
        <w:rPr>
          <w:rFonts w:ascii="Times New Roman" w:hAnsi="Times New Roman"/>
          <w:b w:val="0"/>
        </w:rPr>
      </w:pPr>
    </w:p>
    <w:p w:rsidR="004B3186" w:rsidRDefault="004B3186">
      <w:pPr>
        <w:jc w:val="center"/>
        <w:rPr>
          <w:rFonts w:ascii="Times New Roman" w:hAnsi="Times New Roman"/>
          <w:b w:val="0"/>
        </w:rPr>
      </w:pPr>
    </w:p>
    <w:p w:rsidR="004B3186" w:rsidRDefault="004B3186">
      <w:pPr>
        <w:jc w:val="center"/>
        <w:rPr>
          <w:rFonts w:ascii="Times New Roman" w:hAnsi="Times New Roman"/>
          <w:b w:val="0"/>
        </w:rPr>
      </w:pPr>
    </w:p>
    <w:p w:rsidR="004B3186" w:rsidRDefault="004B3186">
      <w:pPr>
        <w:jc w:val="center"/>
        <w:rPr>
          <w:rFonts w:ascii="Times New Roman" w:hAnsi="Times New Roman"/>
          <w:b w:val="0"/>
        </w:rPr>
      </w:pPr>
    </w:p>
    <w:p w:rsidR="008D76D6" w:rsidRDefault="008D76D6">
      <w:pPr>
        <w:jc w:val="center"/>
        <w:rPr>
          <w:rFonts w:ascii="Times New Roman" w:hAnsi="Times New Roman"/>
          <w:b w:val="0"/>
        </w:rPr>
      </w:pPr>
    </w:p>
    <w:p w:rsidR="004B3186" w:rsidRDefault="004B3186">
      <w:pPr>
        <w:jc w:val="center"/>
        <w:rPr>
          <w:rFonts w:ascii="Times New Roman" w:hAnsi="Times New Roman"/>
          <w:b w:val="0"/>
        </w:rPr>
      </w:pPr>
    </w:p>
    <w:p w:rsidR="004B3186" w:rsidRDefault="004B3186">
      <w:pPr>
        <w:jc w:val="center"/>
        <w:rPr>
          <w:rFonts w:ascii="Times New Roman" w:hAnsi="Times New Roman"/>
          <w:b w:val="0"/>
        </w:rPr>
      </w:pPr>
    </w:p>
    <w:p w:rsidR="004B3186" w:rsidRDefault="004B3186">
      <w:pPr>
        <w:jc w:val="center"/>
        <w:rPr>
          <w:rFonts w:ascii="Times New Roman" w:hAnsi="Times New Roman"/>
          <w:b w:val="0"/>
        </w:rPr>
      </w:pPr>
    </w:p>
    <w:p w:rsidR="004B3186" w:rsidRDefault="004B3186">
      <w:pPr>
        <w:jc w:val="center"/>
        <w:rPr>
          <w:rFonts w:ascii="Times New Roman" w:hAnsi="Times New Roman"/>
          <w:b w:val="0"/>
        </w:rPr>
      </w:pPr>
      <w:r>
        <w:rPr>
          <w:rFonts w:ascii="Times New Roman" w:hAnsi="Times New Roman"/>
          <w:b w:val="0"/>
        </w:rPr>
        <w:t>Тюмень 2005</w:t>
      </w:r>
    </w:p>
    <w:p w:rsidR="004B3186" w:rsidRDefault="004B3186">
      <w:pPr>
        <w:jc w:val="center"/>
        <w:rPr>
          <w:rFonts w:ascii="Times New Roman" w:hAnsi="Times New Roman"/>
          <w:b w:val="0"/>
          <w:sz w:val="28"/>
        </w:rPr>
      </w:pPr>
    </w:p>
    <w:p w:rsidR="004B3186" w:rsidRDefault="004B3186">
      <w:pPr>
        <w:jc w:val="center"/>
        <w:rPr>
          <w:rFonts w:ascii="Times New Roman" w:hAnsi="Times New Roman"/>
          <w:b w:val="0"/>
          <w:sz w:val="28"/>
        </w:rPr>
      </w:pPr>
    </w:p>
    <w:p w:rsidR="004B3186" w:rsidRDefault="004B3186">
      <w:pPr>
        <w:jc w:val="center"/>
        <w:rPr>
          <w:rFonts w:ascii="Times New Roman" w:hAnsi="Times New Roman"/>
          <w:b w:val="0"/>
          <w:sz w:val="28"/>
        </w:rPr>
      </w:pPr>
      <w:r>
        <w:rPr>
          <w:rFonts w:ascii="Times New Roman" w:hAnsi="Times New Roman"/>
          <w:b w:val="0"/>
          <w:sz w:val="28"/>
        </w:rPr>
        <w:t>Содержание</w:t>
      </w:r>
    </w:p>
    <w:p w:rsidR="004B3186" w:rsidRDefault="004B3186">
      <w:pPr>
        <w:ind w:left="360"/>
        <w:outlineLvl w:val="0"/>
        <w:rPr>
          <w:rFonts w:ascii="Times New Roman" w:hAnsi="Times New Roman"/>
          <w:b w:val="0"/>
        </w:rPr>
      </w:pPr>
    </w:p>
    <w:tbl>
      <w:tblPr>
        <w:tblW w:w="0" w:type="auto"/>
        <w:tblLayout w:type="fixed"/>
        <w:tblLook w:val="01E0" w:firstRow="1" w:lastRow="1" w:firstColumn="1" w:lastColumn="1" w:noHBand="0" w:noVBand="0"/>
      </w:tblPr>
      <w:tblGrid>
        <w:gridCol w:w="9484"/>
        <w:gridCol w:w="823"/>
      </w:tblGrid>
      <w:tr w:rsidR="004B3186">
        <w:tc>
          <w:tcPr>
            <w:tcW w:w="9484" w:type="dxa"/>
            <w:vAlign w:val="center"/>
          </w:tcPr>
          <w:p w:rsidR="004B3186" w:rsidRDefault="004B3186">
            <w:pPr>
              <w:outlineLvl w:val="0"/>
              <w:rPr>
                <w:rFonts w:ascii="Times New Roman" w:hAnsi="Times New Roman"/>
                <w:b w:val="0"/>
              </w:rPr>
            </w:pPr>
            <w:r>
              <w:rPr>
                <w:rFonts w:ascii="Times New Roman" w:hAnsi="Times New Roman"/>
                <w:b w:val="0"/>
                <w:sz w:val="28"/>
              </w:rPr>
              <w:t>Введение.</w:t>
            </w:r>
          </w:p>
        </w:tc>
        <w:tc>
          <w:tcPr>
            <w:tcW w:w="823" w:type="dxa"/>
            <w:vAlign w:val="center"/>
          </w:tcPr>
          <w:p w:rsidR="004B3186" w:rsidRDefault="004B3186">
            <w:pPr>
              <w:jc w:val="center"/>
              <w:outlineLvl w:val="0"/>
              <w:rPr>
                <w:rFonts w:ascii="Times New Roman" w:hAnsi="Times New Roman"/>
                <w:b w:val="0"/>
              </w:rPr>
            </w:pPr>
            <w:r>
              <w:rPr>
                <w:rFonts w:ascii="Times New Roman" w:hAnsi="Times New Roman"/>
                <w:b w:val="0"/>
              </w:rPr>
              <w:t>2</w:t>
            </w:r>
          </w:p>
        </w:tc>
      </w:tr>
      <w:tr w:rsidR="004B3186">
        <w:tc>
          <w:tcPr>
            <w:tcW w:w="9484" w:type="dxa"/>
            <w:vAlign w:val="center"/>
          </w:tcPr>
          <w:p w:rsidR="004B3186" w:rsidRDefault="004B3186">
            <w:pPr>
              <w:outlineLvl w:val="0"/>
              <w:rPr>
                <w:rFonts w:ascii="Times New Roman" w:hAnsi="Times New Roman"/>
                <w:b w:val="0"/>
              </w:rPr>
            </w:pPr>
            <w:r>
              <w:rPr>
                <w:rFonts w:ascii="Times New Roman" w:hAnsi="Times New Roman"/>
                <w:b w:val="0"/>
                <w:i/>
              </w:rPr>
              <w:t>1.  Исходные данные по заданию</w:t>
            </w:r>
          </w:p>
        </w:tc>
        <w:tc>
          <w:tcPr>
            <w:tcW w:w="823" w:type="dxa"/>
            <w:vAlign w:val="center"/>
          </w:tcPr>
          <w:p w:rsidR="004B3186" w:rsidRDefault="004B3186">
            <w:pPr>
              <w:jc w:val="center"/>
              <w:outlineLvl w:val="0"/>
              <w:rPr>
                <w:rFonts w:ascii="Times New Roman" w:hAnsi="Times New Roman"/>
                <w:b w:val="0"/>
              </w:rPr>
            </w:pPr>
            <w:r>
              <w:rPr>
                <w:rFonts w:ascii="Times New Roman" w:hAnsi="Times New Roman"/>
                <w:b w:val="0"/>
              </w:rPr>
              <w:t>2</w:t>
            </w:r>
          </w:p>
        </w:tc>
      </w:tr>
      <w:tr w:rsidR="004B3186">
        <w:tc>
          <w:tcPr>
            <w:tcW w:w="9484" w:type="dxa"/>
            <w:vAlign w:val="center"/>
          </w:tcPr>
          <w:p w:rsidR="004B3186" w:rsidRDefault="004B3186">
            <w:pPr>
              <w:ind w:left="720"/>
              <w:outlineLvl w:val="0"/>
              <w:rPr>
                <w:rFonts w:ascii="Times New Roman" w:hAnsi="Times New Roman"/>
                <w:b w:val="0"/>
              </w:rPr>
            </w:pPr>
            <w:r>
              <w:rPr>
                <w:rFonts w:ascii="Times New Roman" w:hAnsi="Times New Roman"/>
                <w:b w:val="0"/>
                <w:i/>
              </w:rPr>
              <w:t>1.1.   Исходные данные на проектирование</w:t>
            </w:r>
          </w:p>
        </w:tc>
        <w:tc>
          <w:tcPr>
            <w:tcW w:w="823" w:type="dxa"/>
            <w:vAlign w:val="center"/>
          </w:tcPr>
          <w:p w:rsidR="004B3186" w:rsidRDefault="004B3186">
            <w:pPr>
              <w:jc w:val="center"/>
              <w:outlineLvl w:val="0"/>
              <w:rPr>
                <w:rFonts w:ascii="Times New Roman" w:hAnsi="Times New Roman"/>
                <w:b w:val="0"/>
              </w:rPr>
            </w:pPr>
            <w:r>
              <w:rPr>
                <w:rFonts w:ascii="Times New Roman" w:hAnsi="Times New Roman"/>
                <w:b w:val="0"/>
              </w:rPr>
              <w:t>2</w:t>
            </w:r>
          </w:p>
        </w:tc>
      </w:tr>
      <w:tr w:rsidR="004B3186">
        <w:tc>
          <w:tcPr>
            <w:tcW w:w="9484" w:type="dxa"/>
            <w:vAlign w:val="center"/>
          </w:tcPr>
          <w:p w:rsidR="004B3186" w:rsidRDefault="004B3186">
            <w:pPr>
              <w:ind w:left="720"/>
              <w:outlineLvl w:val="0"/>
              <w:rPr>
                <w:rFonts w:ascii="Times New Roman" w:hAnsi="Times New Roman"/>
                <w:b w:val="0"/>
              </w:rPr>
            </w:pPr>
            <w:r>
              <w:rPr>
                <w:rFonts w:ascii="Times New Roman" w:hAnsi="Times New Roman"/>
                <w:b w:val="0"/>
                <w:i/>
              </w:rPr>
              <w:t xml:space="preserve">1.2.   Климатические параметры холодного периода года </w:t>
            </w:r>
          </w:p>
        </w:tc>
        <w:tc>
          <w:tcPr>
            <w:tcW w:w="823" w:type="dxa"/>
            <w:vAlign w:val="center"/>
          </w:tcPr>
          <w:p w:rsidR="004B3186" w:rsidRDefault="004B3186">
            <w:pPr>
              <w:jc w:val="center"/>
              <w:outlineLvl w:val="0"/>
              <w:rPr>
                <w:rFonts w:ascii="Times New Roman" w:hAnsi="Times New Roman"/>
                <w:b w:val="0"/>
              </w:rPr>
            </w:pPr>
            <w:r>
              <w:rPr>
                <w:rFonts w:ascii="Times New Roman" w:hAnsi="Times New Roman"/>
                <w:b w:val="0"/>
              </w:rPr>
              <w:t>2</w:t>
            </w:r>
          </w:p>
        </w:tc>
      </w:tr>
      <w:tr w:rsidR="004B3186">
        <w:tc>
          <w:tcPr>
            <w:tcW w:w="9484" w:type="dxa"/>
            <w:vAlign w:val="center"/>
          </w:tcPr>
          <w:p w:rsidR="004B3186" w:rsidRDefault="004B3186">
            <w:pPr>
              <w:ind w:left="720"/>
              <w:outlineLvl w:val="0"/>
              <w:rPr>
                <w:rFonts w:ascii="Times New Roman" w:hAnsi="Times New Roman"/>
                <w:b w:val="0"/>
              </w:rPr>
            </w:pPr>
            <w:r>
              <w:rPr>
                <w:rFonts w:ascii="Times New Roman" w:hAnsi="Times New Roman"/>
                <w:b w:val="0"/>
                <w:i/>
              </w:rPr>
              <w:t>1.3.   Технологический процесс</w:t>
            </w:r>
          </w:p>
        </w:tc>
        <w:tc>
          <w:tcPr>
            <w:tcW w:w="823" w:type="dxa"/>
            <w:vAlign w:val="center"/>
          </w:tcPr>
          <w:p w:rsidR="004B3186" w:rsidRDefault="004B3186">
            <w:pPr>
              <w:jc w:val="center"/>
              <w:outlineLvl w:val="0"/>
              <w:rPr>
                <w:rFonts w:ascii="Times New Roman" w:hAnsi="Times New Roman"/>
                <w:b w:val="0"/>
              </w:rPr>
            </w:pPr>
            <w:r>
              <w:rPr>
                <w:rFonts w:ascii="Times New Roman" w:hAnsi="Times New Roman"/>
                <w:b w:val="0"/>
              </w:rPr>
              <w:t>2</w:t>
            </w:r>
          </w:p>
        </w:tc>
      </w:tr>
      <w:tr w:rsidR="004B3186">
        <w:tc>
          <w:tcPr>
            <w:tcW w:w="9484" w:type="dxa"/>
            <w:vAlign w:val="center"/>
          </w:tcPr>
          <w:p w:rsidR="004B3186" w:rsidRDefault="004B3186">
            <w:pPr>
              <w:ind w:left="720"/>
              <w:outlineLvl w:val="0"/>
              <w:rPr>
                <w:rFonts w:ascii="Times New Roman" w:hAnsi="Times New Roman"/>
                <w:b w:val="0"/>
              </w:rPr>
            </w:pPr>
            <w:r>
              <w:rPr>
                <w:rFonts w:ascii="Times New Roman" w:hAnsi="Times New Roman"/>
                <w:b w:val="0"/>
                <w:i/>
              </w:rPr>
              <w:t xml:space="preserve">1.4.  Описание генерального плана </w:t>
            </w:r>
          </w:p>
        </w:tc>
        <w:tc>
          <w:tcPr>
            <w:tcW w:w="823" w:type="dxa"/>
            <w:vAlign w:val="center"/>
          </w:tcPr>
          <w:p w:rsidR="004B3186" w:rsidRDefault="004B3186">
            <w:pPr>
              <w:jc w:val="center"/>
              <w:outlineLvl w:val="0"/>
              <w:rPr>
                <w:rFonts w:ascii="Times New Roman" w:hAnsi="Times New Roman"/>
                <w:b w:val="0"/>
              </w:rPr>
            </w:pPr>
            <w:r>
              <w:rPr>
                <w:rFonts w:ascii="Times New Roman" w:hAnsi="Times New Roman"/>
                <w:b w:val="0"/>
              </w:rPr>
              <w:t>3</w:t>
            </w:r>
          </w:p>
        </w:tc>
      </w:tr>
      <w:tr w:rsidR="004B3186">
        <w:tc>
          <w:tcPr>
            <w:tcW w:w="9484" w:type="dxa"/>
            <w:vAlign w:val="center"/>
          </w:tcPr>
          <w:p w:rsidR="004B3186" w:rsidRDefault="004B3186">
            <w:pPr>
              <w:ind w:left="720"/>
              <w:outlineLvl w:val="0"/>
              <w:rPr>
                <w:rFonts w:ascii="Times New Roman" w:hAnsi="Times New Roman"/>
                <w:b w:val="0"/>
              </w:rPr>
            </w:pPr>
            <w:r>
              <w:rPr>
                <w:rFonts w:ascii="Times New Roman" w:hAnsi="Times New Roman"/>
                <w:b w:val="0"/>
                <w:i/>
              </w:rPr>
              <w:t>1.5.  Объёмно-планировочные решения зданий</w:t>
            </w:r>
          </w:p>
        </w:tc>
        <w:tc>
          <w:tcPr>
            <w:tcW w:w="823" w:type="dxa"/>
            <w:vAlign w:val="center"/>
          </w:tcPr>
          <w:p w:rsidR="004B3186" w:rsidRDefault="004B3186">
            <w:pPr>
              <w:jc w:val="center"/>
              <w:outlineLvl w:val="0"/>
              <w:rPr>
                <w:rFonts w:ascii="Times New Roman" w:hAnsi="Times New Roman"/>
                <w:b w:val="0"/>
              </w:rPr>
            </w:pPr>
            <w:r>
              <w:rPr>
                <w:rFonts w:ascii="Times New Roman" w:hAnsi="Times New Roman"/>
                <w:b w:val="0"/>
              </w:rPr>
              <w:t>4</w:t>
            </w:r>
          </w:p>
        </w:tc>
      </w:tr>
      <w:tr w:rsidR="004B3186">
        <w:tc>
          <w:tcPr>
            <w:tcW w:w="9484" w:type="dxa"/>
            <w:vAlign w:val="center"/>
          </w:tcPr>
          <w:p w:rsidR="004B3186" w:rsidRDefault="004B3186">
            <w:pPr>
              <w:outlineLvl w:val="0"/>
              <w:rPr>
                <w:rFonts w:ascii="Times New Roman" w:hAnsi="Times New Roman"/>
                <w:b w:val="0"/>
              </w:rPr>
            </w:pPr>
            <w:r>
              <w:rPr>
                <w:rFonts w:ascii="Times New Roman" w:hAnsi="Times New Roman"/>
                <w:b w:val="0"/>
                <w:i/>
              </w:rPr>
              <w:t>2. Архитектурные конструкции и детали</w:t>
            </w:r>
          </w:p>
        </w:tc>
        <w:tc>
          <w:tcPr>
            <w:tcW w:w="823" w:type="dxa"/>
            <w:vAlign w:val="center"/>
          </w:tcPr>
          <w:p w:rsidR="004B3186" w:rsidRDefault="004B3186">
            <w:pPr>
              <w:jc w:val="center"/>
              <w:outlineLvl w:val="0"/>
              <w:rPr>
                <w:rFonts w:ascii="Times New Roman" w:hAnsi="Times New Roman"/>
                <w:b w:val="0"/>
              </w:rPr>
            </w:pPr>
            <w:r>
              <w:rPr>
                <w:rFonts w:ascii="Times New Roman" w:hAnsi="Times New Roman"/>
                <w:b w:val="0"/>
              </w:rPr>
              <w:t>4</w:t>
            </w:r>
          </w:p>
        </w:tc>
      </w:tr>
      <w:tr w:rsidR="004B3186">
        <w:tc>
          <w:tcPr>
            <w:tcW w:w="9484" w:type="dxa"/>
            <w:vAlign w:val="center"/>
          </w:tcPr>
          <w:p w:rsidR="004B3186" w:rsidRDefault="004B3186">
            <w:pPr>
              <w:ind w:left="720"/>
              <w:outlineLvl w:val="0"/>
              <w:rPr>
                <w:rFonts w:ascii="Times New Roman" w:hAnsi="Times New Roman"/>
                <w:b w:val="0"/>
              </w:rPr>
            </w:pPr>
            <w:r>
              <w:rPr>
                <w:rFonts w:ascii="Times New Roman" w:hAnsi="Times New Roman"/>
                <w:b w:val="0"/>
                <w:i/>
              </w:rPr>
              <w:t>2.1.   Фундаменты и фундаментные балки</w:t>
            </w:r>
          </w:p>
        </w:tc>
        <w:tc>
          <w:tcPr>
            <w:tcW w:w="823" w:type="dxa"/>
            <w:vAlign w:val="center"/>
          </w:tcPr>
          <w:p w:rsidR="004B3186" w:rsidRDefault="004B3186">
            <w:pPr>
              <w:jc w:val="center"/>
              <w:outlineLvl w:val="0"/>
              <w:rPr>
                <w:rFonts w:ascii="Times New Roman" w:hAnsi="Times New Roman"/>
                <w:b w:val="0"/>
              </w:rPr>
            </w:pPr>
            <w:r>
              <w:rPr>
                <w:rFonts w:ascii="Times New Roman" w:hAnsi="Times New Roman"/>
                <w:b w:val="0"/>
              </w:rPr>
              <w:t>4</w:t>
            </w:r>
          </w:p>
        </w:tc>
      </w:tr>
      <w:tr w:rsidR="004B3186">
        <w:tc>
          <w:tcPr>
            <w:tcW w:w="9484" w:type="dxa"/>
            <w:vAlign w:val="center"/>
          </w:tcPr>
          <w:p w:rsidR="004B3186" w:rsidRDefault="004B3186">
            <w:pPr>
              <w:ind w:left="720"/>
              <w:outlineLvl w:val="0"/>
              <w:rPr>
                <w:rFonts w:ascii="Times New Roman" w:hAnsi="Times New Roman"/>
                <w:b w:val="0"/>
              </w:rPr>
            </w:pPr>
            <w:r>
              <w:rPr>
                <w:rFonts w:ascii="Times New Roman" w:hAnsi="Times New Roman"/>
                <w:b w:val="0"/>
                <w:i/>
              </w:rPr>
              <w:t>2.2.   Основные и фахверковые колонны. Вертикальные связи</w:t>
            </w:r>
          </w:p>
        </w:tc>
        <w:tc>
          <w:tcPr>
            <w:tcW w:w="823" w:type="dxa"/>
            <w:vAlign w:val="center"/>
          </w:tcPr>
          <w:p w:rsidR="004B3186" w:rsidRDefault="004B3186">
            <w:pPr>
              <w:jc w:val="center"/>
              <w:outlineLvl w:val="0"/>
              <w:rPr>
                <w:rFonts w:ascii="Times New Roman" w:hAnsi="Times New Roman"/>
                <w:b w:val="0"/>
              </w:rPr>
            </w:pPr>
            <w:r>
              <w:rPr>
                <w:rFonts w:ascii="Times New Roman" w:hAnsi="Times New Roman"/>
                <w:b w:val="0"/>
              </w:rPr>
              <w:t>5</w:t>
            </w:r>
          </w:p>
        </w:tc>
      </w:tr>
      <w:tr w:rsidR="004B3186">
        <w:tc>
          <w:tcPr>
            <w:tcW w:w="9484" w:type="dxa"/>
            <w:vAlign w:val="center"/>
          </w:tcPr>
          <w:p w:rsidR="004B3186" w:rsidRDefault="004B3186">
            <w:pPr>
              <w:ind w:left="720"/>
              <w:outlineLvl w:val="0"/>
              <w:rPr>
                <w:rFonts w:ascii="Times New Roman" w:hAnsi="Times New Roman"/>
                <w:b w:val="0"/>
              </w:rPr>
            </w:pPr>
            <w:r>
              <w:rPr>
                <w:rFonts w:ascii="Times New Roman" w:hAnsi="Times New Roman"/>
                <w:b w:val="0"/>
                <w:i/>
              </w:rPr>
              <w:t>2.3.   Несущие и ограждающие конструкции покрытия</w:t>
            </w:r>
          </w:p>
        </w:tc>
        <w:tc>
          <w:tcPr>
            <w:tcW w:w="823" w:type="dxa"/>
            <w:vAlign w:val="center"/>
          </w:tcPr>
          <w:p w:rsidR="004B3186" w:rsidRDefault="004B3186">
            <w:pPr>
              <w:jc w:val="center"/>
              <w:outlineLvl w:val="0"/>
              <w:rPr>
                <w:rFonts w:ascii="Times New Roman" w:hAnsi="Times New Roman"/>
                <w:b w:val="0"/>
              </w:rPr>
            </w:pPr>
            <w:r>
              <w:rPr>
                <w:rFonts w:ascii="Times New Roman" w:hAnsi="Times New Roman"/>
                <w:b w:val="0"/>
              </w:rPr>
              <w:t>6</w:t>
            </w:r>
          </w:p>
        </w:tc>
      </w:tr>
      <w:tr w:rsidR="004B3186">
        <w:tc>
          <w:tcPr>
            <w:tcW w:w="9484" w:type="dxa"/>
            <w:vAlign w:val="center"/>
          </w:tcPr>
          <w:p w:rsidR="004B3186" w:rsidRDefault="004B3186">
            <w:pPr>
              <w:ind w:left="720"/>
              <w:outlineLvl w:val="0"/>
              <w:rPr>
                <w:rFonts w:ascii="Times New Roman" w:hAnsi="Times New Roman"/>
                <w:b w:val="0"/>
              </w:rPr>
            </w:pPr>
            <w:r>
              <w:rPr>
                <w:rFonts w:ascii="Times New Roman" w:hAnsi="Times New Roman"/>
                <w:b w:val="0"/>
                <w:i/>
              </w:rPr>
              <w:t>2.4.   Стеновое ограждение</w:t>
            </w:r>
          </w:p>
        </w:tc>
        <w:tc>
          <w:tcPr>
            <w:tcW w:w="823" w:type="dxa"/>
            <w:vAlign w:val="center"/>
          </w:tcPr>
          <w:p w:rsidR="004B3186" w:rsidRDefault="004B3186">
            <w:pPr>
              <w:jc w:val="center"/>
              <w:outlineLvl w:val="0"/>
              <w:rPr>
                <w:rFonts w:ascii="Times New Roman" w:hAnsi="Times New Roman"/>
                <w:b w:val="0"/>
              </w:rPr>
            </w:pPr>
            <w:r>
              <w:rPr>
                <w:rFonts w:ascii="Times New Roman" w:hAnsi="Times New Roman"/>
                <w:b w:val="0"/>
              </w:rPr>
              <w:t>6</w:t>
            </w:r>
          </w:p>
        </w:tc>
      </w:tr>
      <w:tr w:rsidR="004B3186">
        <w:tc>
          <w:tcPr>
            <w:tcW w:w="9484" w:type="dxa"/>
            <w:vAlign w:val="center"/>
          </w:tcPr>
          <w:p w:rsidR="004B3186" w:rsidRDefault="004B3186">
            <w:pPr>
              <w:ind w:left="720"/>
              <w:outlineLvl w:val="0"/>
              <w:rPr>
                <w:rFonts w:ascii="Times New Roman" w:hAnsi="Times New Roman"/>
                <w:b w:val="0"/>
              </w:rPr>
            </w:pPr>
            <w:r>
              <w:rPr>
                <w:rFonts w:ascii="Times New Roman" w:hAnsi="Times New Roman"/>
                <w:b w:val="0"/>
                <w:i/>
              </w:rPr>
              <w:t>2.5.   Полы</w:t>
            </w:r>
          </w:p>
        </w:tc>
        <w:tc>
          <w:tcPr>
            <w:tcW w:w="823" w:type="dxa"/>
            <w:vAlign w:val="center"/>
          </w:tcPr>
          <w:p w:rsidR="004B3186" w:rsidRDefault="004B3186">
            <w:pPr>
              <w:jc w:val="center"/>
              <w:outlineLvl w:val="0"/>
              <w:rPr>
                <w:rFonts w:ascii="Times New Roman" w:hAnsi="Times New Roman"/>
                <w:b w:val="0"/>
              </w:rPr>
            </w:pPr>
            <w:r>
              <w:rPr>
                <w:rFonts w:ascii="Times New Roman" w:hAnsi="Times New Roman"/>
                <w:b w:val="0"/>
              </w:rPr>
              <w:t>9</w:t>
            </w:r>
          </w:p>
        </w:tc>
      </w:tr>
      <w:tr w:rsidR="004B3186">
        <w:tc>
          <w:tcPr>
            <w:tcW w:w="9484" w:type="dxa"/>
            <w:vAlign w:val="center"/>
          </w:tcPr>
          <w:p w:rsidR="004B3186" w:rsidRDefault="004B3186">
            <w:pPr>
              <w:ind w:left="720"/>
              <w:outlineLvl w:val="0"/>
              <w:rPr>
                <w:rFonts w:ascii="Times New Roman" w:hAnsi="Times New Roman"/>
                <w:b w:val="0"/>
              </w:rPr>
            </w:pPr>
            <w:r>
              <w:rPr>
                <w:rFonts w:ascii="Times New Roman" w:hAnsi="Times New Roman"/>
                <w:b w:val="0"/>
                <w:i/>
              </w:rPr>
              <w:t>2.6.   Освещение производственных помещений</w:t>
            </w:r>
          </w:p>
        </w:tc>
        <w:tc>
          <w:tcPr>
            <w:tcW w:w="823" w:type="dxa"/>
            <w:vAlign w:val="center"/>
          </w:tcPr>
          <w:p w:rsidR="004B3186" w:rsidRDefault="004B3186">
            <w:pPr>
              <w:jc w:val="center"/>
              <w:outlineLvl w:val="0"/>
              <w:rPr>
                <w:rFonts w:ascii="Times New Roman" w:hAnsi="Times New Roman"/>
                <w:b w:val="0"/>
              </w:rPr>
            </w:pPr>
            <w:r>
              <w:rPr>
                <w:rFonts w:ascii="Times New Roman" w:hAnsi="Times New Roman"/>
                <w:b w:val="0"/>
              </w:rPr>
              <w:t>9</w:t>
            </w:r>
          </w:p>
        </w:tc>
      </w:tr>
      <w:tr w:rsidR="004B3186">
        <w:tc>
          <w:tcPr>
            <w:tcW w:w="9484" w:type="dxa"/>
            <w:vAlign w:val="center"/>
          </w:tcPr>
          <w:p w:rsidR="004B3186" w:rsidRDefault="004B3186">
            <w:pPr>
              <w:ind w:left="720"/>
              <w:outlineLvl w:val="0"/>
              <w:rPr>
                <w:rFonts w:ascii="Times New Roman" w:hAnsi="Times New Roman"/>
                <w:b w:val="0"/>
              </w:rPr>
            </w:pPr>
            <w:r>
              <w:rPr>
                <w:rFonts w:ascii="Times New Roman" w:hAnsi="Times New Roman"/>
                <w:b w:val="0"/>
                <w:i/>
              </w:rPr>
              <w:t>2.7.   Двери и ворота</w:t>
            </w:r>
          </w:p>
        </w:tc>
        <w:tc>
          <w:tcPr>
            <w:tcW w:w="823" w:type="dxa"/>
            <w:vAlign w:val="center"/>
          </w:tcPr>
          <w:p w:rsidR="004B3186" w:rsidRDefault="004B3186">
            <w:pPr>
              <w:jc w:val="center"/>
              <w:outlineLvl w:val="0"/>
              <w:rPr>
                <w:rFonts w:ascii="Times New Roman" w:hAnsi="Times New Roman"/>
                <w:b w:val="0"/>
              </w:rPr>
            </w:pPr>
            <w:r>
              <w:rPr>
                <w:rFonts w:ascii="Times New Roman" w:hAnsi="Times New Roman"/>
                <w:b w:val="0"/>
              </w:rPr>
              <w:t>9</w:t>
            </w:r>
          </w:p>
        </w:tc>
      </w:tr>
      <w:tr w:rsidR="004B3186">
        <w:tc>
          <w:tcPr>
            <w:tcW w:w="9484" w:type="dxa"/>
            <w:vAlign w:val="center"/>
          </w:tcPr>
          <w:p w:rsidR="004B3186" w:rsidRDefault="004B3186">
            <w:pPr>
              <w:ind w:left="720"/>
              <w:outlineLvl w:val="0"/>
              <w:rPr>
                <w:rFonts w:ascii="Times New Roman" w:hAnsi="Times New Roman"/>
                <w:b w:val="0"/>
                <w:i/>
              </w:rPr>
            </w:pPr>
            <w:r>
              <w:rPr>
                <w:rFonts w:ascii="Times New Roman" w:hAnsi="Times New Roman"/>
                <w:b w:val="0"/>
                <w:i/>
              </w:rPr>
              <w:t>2.8.   Пожарные лестницы</w:t>
            </w:r>
          </w:p>
        </w:tc>
        <w:tc>
          <w:tcPr>
            <w:tcW w:w="823" w:type="dxa"/>
            <w:vAlign w:val="center"/>
          </w:tcPr>
          <w:p w:rsidR="004B3186" w:rsidRDefault="004B3186">
            <w:pPr>
              <w:jc w:val="center"/>
              <w:outlineLvl w:val="0"/>
              <w:rPr>
                <w:rFonts w:ascii="Times New Roman" w:hAnsi="Times New Roman"/>
                <w:b w:val="0"/>
              </w:rPr>
            </w:pPr>
            <w:r>
              <w:rPr>
                <w:rFonts w:ascii="Times New Roman" w:hAnsi="Times New Roman"/>
                <w:b w:val="0"/>
              </w:rPr>
              <w:t>10</w:t>
            </w:r>
          </w:p>
        </w:tc>
      </w:tr>
      <w:tr w:rsidR="004B3186">
        <w:tc>
          <w:tcPr>
            <w:tcW w:w="9484" w:type="dxa"/>
            <w:vAlign w:val="center"/>
          </w:tcPr>
          <w:p w:rsidR="004B3186" w:rsidRDefault="004B3186">
            <w:pPr>
              <w:ind w:left="720"/>
              <w:outlineLvl w:val="0"/>
              <w:rPr>
                <w:rFonts w:ascii="Times New Roman" w:hAnsi="Times New Roman"/>
                <w:b w:val="0"/>
                <w:i/>
              </w:rPr>
            </w:pPr>
            <w:r>
              <w:rPr>
                <w:rFonts w:ascii="Times New Roman" w:hAnsi="Times New Roman"/>
                <w:b w:val="0"/>
                <w:i/>
              </w:rPr>
              <w:t>2.9.   Противопожарные мероприятия</w:t>
            </w:r>
          </w:p>
        </w:tc>
        <w:tc>
          <w:tcPr>
            <w:tcW w:w="823" w:type="dxa"/>
            <w:vAlign w:val="center"/>
          </w:tcPr>
          <w:p w:rsidR="004B3186" w:rsidRDefault="004B3186">
            <w:pPr>
              <w:jc w:val="center"/>
              <w:outlineLvl w:val="0"/>
              <w:rPr>
                <w:rFonts w:ascii="Times New Roman" w:hAnsi="Times New Roman"/>
                <w:b w:val="0"/>
              </w:rPr>
            </w:pPr>
            <w:r>
              <w:rPr>
                <w:rFonts w:ascii="Times New Roman" w:hAnsi="Times New Roman"/>
                <w:b w:val="0"/>
              </w:rPr>
              <w:t>10</w:t>
            </w:r>
          </w:p>
        </w:tc>
      </w:tr>
      <w:tr w:rsidR="004B3186">
        <w:tc>
          <w:tcPr>
            <w:tcW w:w="9484" w:type="dxa"/>
          </w:tcPr>
          <w:p w:rsidR="004B3186" w:rsidRDefault="004B3186">
            <w:pPr>
              <w:outlineLvl w:val="0"/>
              <w:rPr>
                <w:rFonts w:ascii="Times New Roman" w:hAnsi="Times New Roman"/>
                <w:b w:val="0"/>
                <w:i/>
              </w:rPr>
            </w:pPr>
            <w:r>
              <w:rPr>
                <w:rFonts w:ascii="Times New Roman" w:hAnsi="Times New Roman"/>
                <w:b w:val="0"/>
                <w:i/>
              </w:rPr>
              <w:t>3.Светотехнический расчет</w:t>
            </w:r>
          </w:p>
          <w:p w:rsidR="004B3186" w:rsidRDefault="004B3186">
            <w:pPr>
              <w:outlineLvl w:val="0"/>
              <w:rPr>
                <w:rFonts w:ascii="Times New Roman" w:hAnsi="Times New Roman"/>
                <w:b w:val="0"/>
                <w:i/>
              </w:rPr>
            </w:pPr>
            <w:r>
              <w:rPr>
                <w:rFonts w:ascii="Times New Roman" w:hAnsi="Times New Roman"/>
                <w:b w:val="0"/>
                <w:i/>
              </w:rPr>
              <w:t>4. Расчет технико-экономических показателей</w:t>
            </w:r>
          </w:p>
        </w:tc>
        <w:tc>
          <w:tcPr>
            <w:tcW w:w="823" w:type="dxa"/>
          </w:tcPr>
          <w:p w:rsidR="004B3186" w:rsidRDefault="004B3186">
            <w:pPr>
              <w:jc w:val="center"/>
              <w:outlineLvl w:val="0"/>
              <w:rPr>
                <w:rFonts w:ascii="Times New Roman" w:hAnsi="Times New Roman"/>
                <w:b w:val="0"/>
              </w:rPr>
            </w:pPr>
            <w:r>
              <w:rPr>
                <w:rFonts w:ascii="Times New Roman" w:hAnsi="Times New Roman"/>
                <w:b w:val="0"/>
              </w:rPr>
              <w:t>11</w:t>
            </w:r>
          </w:p>
          <w:p w:rsidR="004B3186" w:rsidRDefault="004B3186">
            <w:pPr>
              <w:jc w:val="center"/>
              <w:outlineLvl w:val="0"/>
              <w:rPr>
                <w:rFonts w:ascii="Times New Roman" w:hAnsi="Times New Roman"/>
                <w:b w:val="0"/>
              </w:rPr>
            </w:pPr>
            <w:r>
              <w:rPr>
                <w:rFonts w:ascii="Times New Roman" w:hAnsi="Times New Roman"/>
                <w:b w:val="0"/>
              </w:rPr>
              <w:t>13</w:t>
            </w:r>
          </w:p>
        </w:tc>
      </w:tr>
      <w:tr w:rsidR="004B3186">
        <w:tc>
          <w:tcPr>
            <w:tcW w:w="9484" w:type="dxa"/>
            <w:vAlign w:val="center"/>
          </w:tcPr>
          <w:p w:rsidR="004B3186" w:rsidRDefault="004B3186">
            <w:pPr>
              <w:pStyle w:val="1"/>
            </w:pPr>
            <w:r>
              <w:t>Список литературы</w:t>
            </w:r>
          </w:p>
        </w:tc>
        <w:tc>
          <w:tcPr>
            <w:tcW w:w="823" w:type="dxa"/>
            <w:vAlign w:val="center"/>
          </w:tcPr>
          <w:p w:rsidR="004B3186" w:rsidRDefault="004B3186">
            <w:pPr>
              <w:jc w:val="center"/>
              <w:outlineLvl w:val="0"/>
              <w:rPr>
                <w:rFonts w:ascii="Times New Roman" w:hAnsi="Times New Roman"/>
                <w:b w:val="0"/>
              </w:rPr>
            </w:pPr>
            <w:r>
              <w:rPr>
                <w:rFonts w:ascii="Times New Roman" w:hAnsi="Times New Roman"/>
                <w:b w:val="0"/>
              </w:rPr>
              <w:t>14</w:t>
            </w:r>
          </w:p>
        </w:tc>
      </w:tr>
    </w:tbl>
    <w:p w:rsidR="004B3186" w:rsidRDefault="004B3186">
      <w:pPr>
        <w:ind w:left="360"/>
        <w:outlineLvl w:val="0"/>
        <w:rPr>
          <w:rFonts w:ascii="Times New Roman" w:hAnsi="Times New Roman"/>
          <w:b w:val="0"/>
        </w:rPr>
      </w:pPr>
    </w:p>
    <w:p w:rsidR="004B3186" w:rsidRDefault="004B3186">
      <w:pPr>
        <w:ind w:left="360"/>
        <w:outlineLvl w:val="0"/>
        <w:rPr>
          <w:rFonts w:ascii="Times New Roman" w:hAnsi="Times New Roman"/>
          <w:b w:val="0"/>
        </w:rPr>
      </w:pPr>
    </w:p>
    <w:p w:rsidR="004B3186" w:rsidRDefault="004B3186">
      <w:pPr>
        <w:ind w:left="360"/>
        <w:outlineLvl w:val="0"/>
        <w:rPr>
          <w:rFonts w:ascii="Times New Roman" w:hAnsi="Times New Roman"/>
          <w:b w:val="0"/>
        </w:rPr>
      </w:pPr>
    </w:p>
    <w:p w:rsidR="004B3186" w:rsidRDefault="004B3186">
      <w:pPr>
        <w:ind w:left="360"/>
        <w:outlineLvl w:val="0"/>
        <w:rPr>
          <w:rFonts w:ascii="Times New Roman" w:hAnsi="Times New Roman"/>
          <w:b w:val="0"/>
        </w:rPr>
      </w:pPr>
    </w:p>
    <w:p w:rsidR="004B3186" w:rsidRDefault="004B3186">
      <w:pPr>
        <w:ind w:left="360"/>
        <w:outlineLvl w:val="0"/>
        <w:rPr>
          <w:rFonts w:ascii="Times New Roman" w:hAnsi="Times New Roman"/>
          <w:b w:val="0"/>
        </w:rPr>
      </w:pPr>
    </w:p>
    <w:p w:rsidR="004B3186" w:rsidRDefault="004B3186">
      <w:pPr>
        <w:ind w:left="360"/>
        <w:outlineLvl w:val="0"/>
        <w:rPr>
          <w:rFonts w:ascii="Times New Roman" w:hAnsi="Times New Roman"/>
          <w:b w:val="0"/>
        </w:rPr>
      </w:pPr>
    </w:p>
    <w:p w:rsidR="004B3186" w:rsidRDefault="004B3186">
      <w:pPr>
        <w:ind w:left="360"/>
        <w:outlineLvl w:val="0"/>
        <w:rPr>
          <w:rFonts w:ascii="Times New Roman" w:hAnsi="Times New Roman"/>
          <w:b w:val="0"/>
        </w:rPr>
      </w:pPr>
    </w:p>
    <w:p w:rsidR="004B3186" w:rsidRDefault="004B3186">
      <w:pPr>
        <w:ind w:left="360"/>
        <w:outlineLvl w:val="0"/>
        <w:rPr>
          <w:rFonts w:ascii="Times New Roman" w:hAnsi="Times New Roman"/>
          <w:b w:val="0"/>
        </w:rPr>
      </w:pPr>
    </w:p>
    <w:p w:rsidR="004B3186" w:rsidRDefault="004B3186">
      <w:pPr>
        <w:ind w:left="360"/>
        <w:outlineLvl w:val="0"/>
        <w:rPr>
          <w:rFonts w:ascii="Times New Roman" w:hAnsi="Times New Roman"/>
          <w:b w:val="0"/>
        </w:rPr>
      </w:pPr>
    </w:p>
    <w:p w:rsidR="004B3186" w:rsidRDefault="004B3186">
      <w:pPr>
        <w:ind w:left="360"/>
        <w:outlineLvl w:val="0"/>
        <w:rPr>
          <w:rFonts w:ascii="Times New Roman" w:hAnsi="Times New Roman"/>
          <w:b w:val="0"/>
        </w:rPr>
      </w:pPr>
    </w:p>
    <w:p w:rsidR="004B3186" w:rsidRDefault="004B3186">
      <w:pPr>
        <w:ind w:left="360"/>
        <w:outlineLvl w:val="0"/>
        <w:rPr>
          <w:rFonts w:ascii="Times New Roman" w:hAnsi="Times New Roman"/>
          <w:b w:val="0"/>
        </w:rPr>
      </w:pPr>
    </w:p>
    <w:p w:rsidR="004B3186" w:rsidRDefault="004B3186">
      <w:pPr>
        <w:ind w:left="360"/>
        <w:outlineLvl w:val="0"/>
        <w:rPr>
          <w:rFonts w:ascii="Times New Roman" w:hAnsi="Times New Roman"/>
          <w:b w:val="0"/>
        </w:rPr>
      </w:pPr>
    </w:p>
    <w:p w:rsidR="004B3186" w:rsidRDefault="004B3186">
      <w:pPr>
        <w:ind w:left="360"/>
        <w:outlineLvl w:val="0"/>
        <w:rPr>
          <w:rFonts w:ascii="Times New Roman" w:hAnsi="Times New Roman"/>
          <w:b w:val="0"/>
        </w:rPr>
      </w:pPr>
    </w:p>
    <w:p w:rsidR="004B3186" w:rsidRDefault="004B3186">
      <w:pPr>
        <w:ind w:left="360"/>
        <w:outlineLvl w:val="0"/>
        <w:rPr>
          <w:rFonts w:ascii="Times New Roman" w:hAnsi="Times New Roman"/>
          <w:b w:val="0"/>
        </w:rPr>
      </w:pPr>
    </w:p>
    <w:p w:rsidR="004B3186" w:rsidRDefault="004B3186">
      <w:pPr>
        <w:ind w:left="360"/>
        <w:outlineLvl w:val="0"/>
        <w:rPr>
          <w:rFonts w:ascii="Times New Roman" w:hAnsi="Times New Roman"/>
          <w:b w:val="0"/>
        </w:rPr>
      </w:pPr>
    </w:p>
    <w:p w:rsidR="004B3186" w:rsidRDefault="004B3186">
      <w:pPr>
        <w:ind w:left="360"/>
        <w:outlineLvl w:val="0"/>
        <w:rPr>
          <w:rFonts w:ascii="Times New Roman" w:hAnsi="Times New Roman"/>
          <w:b w:val="0"/>
        </w:rPr>
      </w:pPr>
    </w:p>
    <w:p w:rsidR="004B3186" w:rsidRDefault="004B3186">
      <w:pPr>
        <w:ind w:left="360"/>
        <w:outlineLvl w:val="0"/>
        <w:rPr>
          <w:rFonts w:ascii="Times New Roman" w:hAnsi="Times New Roman"/>
          <w:b w:val="0"/>
        </w:rPr>
      </w:pPr>
    </w:p>
    <w:p w:rsidR="004B3186" w:rsidRDefault="004B3186">
      <w:pPr>
        <w:ind w:left="360"/>
        <w:outlineLvl w:val="0"/>
        <w:rPr>
          <w:rFonts w:ascii="Times New Roman" w:hAnsi="Times New Roman"/>
          <w:b w:val="0"/>
        </w:rPr>
      </w:pPr>
    </w:p>
    <w:p w:rsidR="004B3186" w:rsidRDefault="004B3186">
      <w:pPr>
        <w:jc w:val="center"/>
        <w:outlineLvl w:val="0"/>
        <w:rPr>
          <w:rFonts w:ascii="Times New Roman" w:hAnsi="Times New Roman"/>
          <w:b w:val="0"/>
          <w:sz w:val="28"/>
        </w:rPr>
      </w:pPr>
      <w:r>
        <w:rPr>
          <w:rFonts w:ascii="Times New Roman" w:hAnsi="Times New Roman"/>
          <w:b w:val="0"/>
          <w:sz w:val="28"/>
        </w:rPr>
        <w:t>Введение.</w:t>
      </w:r>
    </w:p>
    <w:p w:rsidR="004B3186" w:rsidRDefault="004B3186">
      <w:pPr>
        <w:ind w:firstLine="540"/>
        <w:rPr>
          <w:rFonts w:ascii="Times New Roman" w:hAnsi="Times New Roman"/>
          <w:b w:val="0"/>
          <w:sz w:val="28"/>
        </w:rPr>
      </w:pPr>
      <w:r>
        <w:rPr>
          <w:rFonts w:ascii="Times New Roman" w:hAnsi="Times New Roman"/>
          <w:b w:val="0"/>
          <w:sz w:val="28"/>
        </w:rPr>
        <w:t>Предприятия по обслуживанию автобусов, относятся к промышленным зданиям. Их сооружают из сборных железобетонных элементов или из легких металлических конструкций.</w:t>
      </w:r>
    </w:p>
    <w:p w:rsidR="004B3186" w:rsidRDefault="004B3186">
      <w:pPr>
        <w:rPr>
          <w:rFonts w:ascii="Times New Roman" w:hAnsi="Times New Roman"/>
          <w:b w:val="0"/>
          <w:sz w:val="28"/>
        </w:rPr>
      </w:pPr>
    </w:p>
    <w:p w:rsidR="004B3186" w:rsidRDefault="004B3186">
      <w:pPr>
        <w:rPr>
          <w:rFonts w:ascii="Times New Roman" w:hAnsi="Times New Roman"/>
          <w:b w:val="0"/>
          <w:sz w:val="28"/>
        </w:rPr>
      </w:pPr>
    </w:p>
    <w:p w:rsidR="004B3186" w:rsidRDefault="004B3186">
      <w:pPr>
        <w:rPr>
          <w:rFonts w:ascii="Times New Roman" w:hAnsi="Times New Roman"/>
          <w:b w:val="0"/>
          <w:sz w:val="28"/>
        </w:rPr>
      </w:pPr>
    </w:p>
    <w:p w:rsidR="004B3186" w:rsidRDefault="004B3186">
      <w:pPr>
        <w:rPr>
          <w:rFonts w:ascii="Times New Roman" w:hAnsi="Times New Roman"/>
          <w:b w:val="0"/>
          <w:i/>
        </w:rPr>
      </w:pPr>
      <w:r>
        <w:rPr>
          <w:rFonts w:ascii="Times New Roman" w:hAnsi="Times New Roman"/>
          <w:b w:val="0"/>
          <w:i/>
        </w:rPr>
        <w:t xml:space="preserve"> 1. Исходные данные по заданию</w:t>
      </w:r>
    </w:p>
    <w:p w:rsidR="004B3186" w:rsidRDefault="004B3186">
      <w:pPr>
        <w:rPr>
          <w:rFonts w:ascii="Times New Roman" w:hAnsi="Times New Roman"/>
          <w:b w:val="0"/>
          <w:i/>
        </w:rPr>
      </w:pPr>
    </w:p>
    <w:p w:rsidR="004B3186" w:rsidRDefault="004B3186">
      <w:pPr>
        <w:rPr>
          <w:rFonts w:ascii="Times New Roman" w:hAnsi="Times New Roman"/>
          <w:b w:val="0"/>
          <w:sz w:val="28"/>
        </w:rPr>
      </w:pPr>
      <w:r>
        <w:rPr>
          <w:rFonts w:ascii="Times New Roman" w:hAnsi="Times New Roman"/>
          <w:b w:val="0"/>
          <w:i/>
        </w:rPr>
        <w:t>1.1. Исходные данные на проектирование</w:t>
      </w:r>
    </w:p>
    <w:p w:rsidR="004B3186" w:rsidRDefault="004B3186">
      <w:pPr>
        <w:rPr>
          <w:rFonts w:ascii="Times New Roman" w:hAnsi="Times New Roman"/>
          <w:b w:val="0"/>
          <w:sz w:val="28"/>
        </w:rPr>
      </w:pPr>
      <w:r>
        <w:rPr>
          <w:rFonts w:ascii="Times New Roman" w:hAnsi="Times New Roman"/>
          <w:b w:val="0"/>
          <w:sz w:val="28"/>
        </w:rPr>
        <w:t xml:space="preserve">   </w:t>
      </w:r>
    </w:p>
    <w:p w:rsidR="004B3186" w:rsidRDefault="004B3186">
      <w:pPr>
        <w:ind w:left="1080"/>
        <w:rPr>
          <w:rFonts w:ascii="Times New Roman" w:hAnsi="Times New Roman"/>
          <w:b w:val="0"/>
          <w:sz w:val="28"/>
        </w:rPr>
      </w:pPr>
      <w:r>
        <w:rPr>
          <w:rFonts w:ascii="Times New Roman" w:hAnsi="Times New Roman"/>
          <w:b w:val="0"/>
          <w:sz w:val="28"/>
        </w:rPr>
        <w:t xml:space="preserve">Шаг крайних колонн – </w:t>
      </w:r>
      <w:smartTag w:uri="urn:schemas-microsoft-com:office:smarttags" w:element="metricconverter">
        <w:smartTagPr>
          <w:attr w:name="ProductID" w:val="6 м"/>
        </w:smartTagPr>
        <w:r>
          <w:rPr>
            <w:rFonts w:ascii="Times New Roman" w:hAnsi="Times New Roman"/>
            <w:b w:val="0"/>
            <w:sz w:val="28"/>
          </w:rPr>
          <w:t>6 м</w:t>
        </w:r>
      </w:smartTag>
    </w:p>
    <w:p w:rsidR="004B3186" w:rsidRDefault="004B3186">
      <w:pPr>
        <w:ind w:left="1080"/>
        <w:rPr>
          <w:rFonts w:ascii="Times New Roman" w:hAnsi="Times New Roman"/>
          <w:b w:val="0"/>
          <w:sz w:val="28"/>
        </w:rPr>
      </w:pPr>
      <w:r>
        <w:rPr>
          <w:rFonts w:ascii="Times New Roman" w:hAnsi="Times New Roman"/>
          <w:b w:val="0"/>
          <w:sz w:val="28"/>
        </w:rPr>
        <w:t xml:space="preserve">Шаг средних колонн – </w:t>
      </w:r>
      <w:smartTag w:uri="urn:schemas-microsoft-com:office:smarttags" w:element="metricconverter">
        <w:smartTagPr>
          <w:attr w:name="ProductID" w:val="6 м"/>
        </w:smartTagPr>
        <w:r>
          <w:rPr>
            <w:rFonts w:ascii="Times New Roman" w:hAnsi="Times New Roman"/>
            <w:b w:val="0"/>
            <w:sz w:val="28"/>
          </w:rPr>
          <w:t>6 м</w:t>
        </w:r>
      </w:smartTag>
    </w:p>
    <w:p w:rsidR="004B3186" w:rsidRDefault="004B3186">
      <w:pPr>
        <w:ind w:left="1080"/>
        <w:rPr>
          <w:rFonts w:ascii="Times New Roman" w:hAnsi="Times New Roman"/>
          <w:b w:val="0"/>
          <w:sz w:val="28"/>
        </w:rPr>
      </w:pPr>
      <w:r>
        <w:rPr>
          <w:rFonts w:ascii="Times New Roman" w:hAnsi="Times New Roman"/>
          <w:b w:val="0"/>
          <w:sz w:val="28"/>
        </w:rPr>
        <w:t xml:space="preserve">Длина пролётов:  </w:t>
      </w:r>
      <w:smartTag w:uri="urn:schemas-microsoft-com:office:smarttags" w:element="metricconverter">
        <w:smartTagPr>
          <w:attr w:name="ProductID" w:val="96 м"/>
        </w:smartTagPr>
        <w:r>
          <w:rPr>
            <w:rFonts w:ascii="Times New Roman" w:hAnsi="Times New Roman"/>
            <w:b w:val="0"/>
            <w:sz w:val="28"/>
          </w:rPr>
          <w:t>96 м</w:t>
        </w:r>
      </w:smartTag>
      <w:r>
        <w:rPr>
          <w:rFonts w:ascii="Times New Roman" w:hAnsi="Times New Roman"/>
          <w:b w:val="0"/>
          <w:sz w:val="28"/>
        </w:rPr>
        <w:t>, 3 пролета</w:t>
      </w:r>
    </w:p>
    <w:p w:rsidR="004B3186" w:rsidRDefault="004B3186">
      <w:pPr>
        <w:ind w:left="3240"/>
        <w:rPr>
          <w:rFonts w:ascii="Times New Roman" w:hAnsi="Times New Roman"/>
          <w:b w:val="0"/>
          <w:sz w:val="28"/>
        </w:rPr>
      </w:pPr>
      <w:smartTag w:uri="urn:schemas-microsoft-com:office:smarttags" w:element="metricconverter">
        <w:smartTagPr>
          <w:attr w:name="ProductID" w:val="72 м"/>
        </w:smartTagPr>
        <w:r>
          <w:rPr>
            <w:rFonts w:ascii="Times New Roman" w:hAnsi="Times New Roman"/>
            <w:b w:val="0"/>
            <w:sz w:val="28"/>
          </w:rPr>
          <w:t>72 м</w:t>
        </w:r>
      </w:smartTag>
      <w:r>
        <w:rPr>
          <w:rFonts w:ascii="Times New Roman" w:hAnsi="Times New Roman"/>
          <w:b w:val="0"/>
          <w:sz w:val="28"/>
        </w:rPr>
        <w:t>, 1 пролет</w:t>
      </w:r>
    </w:p>
    <w:p w:rsidR="004B3186" w:rsidRDefault="004B3186">
      <w:pPr>
        <w:ind w:left="1080"/>
        <w:rPr>
          <w:rFonts w:ascii="Times New Roman" w:hAnsi="Times New Roman"/>
          <w:b w:val="0"/>
          <w:sz w:val="28"/>
        </w:rPr>
      </w:pPr>
      <w:r>
        <w:rPr>
          <w:rFonts w:ascii="Times New Roman" w:hAnsi="Times New Roman"/>
          <w:b w:val="0"/>
          <w:sz w:val="28"/>
        </w:rPr>
        <w:t xml:space="preserve">Ширина пролётов – </w:t>
      </w:r>
      <w:smartTag w:uri="urn:schemas-microsoft-com:office:smarttags" w:element="metricconverter">
        <w:smartTagPr>
          <w:attr w:name="ProductID" w:val="24 м"/>
        </w:smartTagPr>
        <w:r>
          <w:rPr>
            <w:rFonts w:ascii="Times New Roman" w:hAnsi="Times New Roman"/>
            <w:b w:val="0"/>
            <w:sz w:val="28"/>
          </w:rPr>
          <w:t>24 м</w:t>
        </w:r>
      </w:smartTag>
    </w:p>
    <w:p w:rsidR="004B3186" w:rsidRDefault="004B3186">
      <w:pPr>
        <w:ind w:left="1080"/>
        <w:rPr>
          <w:rFonts w:ascii="Times New Roman" w:hAnsi="Times New Roman"/>
          <w:b w:val="0"/>
          <w:sz w:val="28"/>
        </w:rPr>
      </w:pPr>
      <w:r>
        <w:rPr>
          <w:rFonts w:ascii="Times New Roman" w:hAnsi="Times New Roman"/>
          <w:b w:val="0"/>
          <w:sz w:val="28"/>
        </w:rPr>
        <w:t xml:space="preserve">Высота здания: </w:t>
      </w:r>
      <w:smartTag w:uri="urn:schemas-microsoft-com:office:smarttags" w:element="metricconverter">
        <w:smartTagPr>
          <w:attr w:name="ProductID" w:val="10,8 м"/>
        </w:smartTagPr>
        <w:r>
          <w:rPr>
            <w:rFonts w:ascii="Times New Roman" w:hAnsi="Times New Roman"/>
            <w:b w:val="0"/>
            <w:sz w:val="28"/>
          </w:rPr>
          <w:t>10,8 м</w:t>
        </w:r>
      </w:smartTag>
    </w:p>
    <w:p w:rsidR="004B3186" w:rsidRDefault="004B3186">
      <w:pPr>
        <w:rPr>
          <w:rFonts w:ascii="Times New Roman" w:hAnsi="Times New Roman"/>
          <w:b w:val="0"/>
          <w:sz w:val="28"/>
        </w:rPr>
      </w:pPr>
    </w:p>
    <w:p w:rsidR="004B3186" w:rsidRDefault="004B3186">
      <w:pPr>
        <w:rPr>
          <w:rFonts w:ascii="Times New Roman" w:hAnsi="Times New Roman"/>
          <w:b w:val="0"/>
          <w:sz w:val="28"/>
        </w:rPr>
      </w:pPr>
    </w:p>
    <w:p w:rsidR="004B3186" w:rsidRDefault="004B3186">
      <w:pPr>
        <w:rPr>
          <w:rFonts w:ascii="Times New Roman" w:hAnsi="Times New Roman"/>
          <w:b w:val="0"/>
          <w:sz w:val="28"/>
        </w:rPr>
      </w:pPr>
    </w:p>
    <w:p w:rsidR="004B3186" w:rsidRDefault="004B3186">
      <w:pPr>
        <w:rPr>
          <w:rFonts w:ascii="Times New Roman" w:hAnsi="Times New Roman"/>
          <w:b w:val="0"/>
          <w:sz w:val="28"/>
        </w:rPr>
      </w:pPr>
    </w:p>
    <w:p w:rsidR="004B3186" w:rsidRDefault="004B3186">
      <w:pPr>
        <w:rPr>
          <w:rFonts w:ascii="Times New Roman" w:hAnsi="Times New Roman"/>
          <w:b w:val="0"/>
          <w:i/>
        </w:rPr>
      </w:pPr>
      <w:r>
        <w:rPr>
          <w:rFonts w:ascii="Times New Roman" w:hAnsi="Times New Roman"/>
          <w:b w:val="0"/>
          <w:i/>
        </w:rPr>
        <w:t xml:space="preserve">1.2.Климатические параметры холодного периода года </w:t>
      </w:r>
    </w:p>
    <w:p w:rsidR="004B3186" w:rsidRDefault="004B3186">
      <w:pPr>
        <w:outlineLvl w:val="0"/>
        <w:rPr>
          <w:rFonts w:ascii="Times New Roman" w:hAnsi="Times New Roman"/>
          <w:b w:val="0"/>
          <w:sz w:val="28"/>
        </w:rPr>
      </w:pPr>
      <w:r>
        <w:rPr>
          <w:rFonts w:ascii="Times New Roman" w:hAnsi="Times New Roman"/>
          <w:b w:val="0"/>
          <w:sz w:val="28"/>
        </w:rPr>
        <w:t xml:space="preserve">Температура воздуха наиболее холодных суток, °С, обеспеченностью 0,92 </w:t>
      </w:r>
      <w:r>
        <w:rPr>
          <w:rFonts w:ascii="Times New Roman" w:hAnsi="Times New Roman"/>
          <w:b w:val="0"/>
          <w:sz w:val="28"/>
          <w:lang w:val="en-US"/>
        </w:rPr>
        <w:t>t</w:t>
      </w:r>
      <w:r>
        <w:rPr>
          <w:rFonts w:ascii="Times New Roman" w:hAnsi="Times New Roman"/>
          <w:b w:val="0"/>
          <w:sz w:val="28"/>
        </w:rPr>
        <w:t>=-36°С</w:t>
      </w:r>
    </w:p>
    <w:p w:rsidR="004B3186" w:rsidRDefault="004B3186">
      <w:pPr>
        <w:rPr>
          <w:rFonts w:ascii="Times New Roman" w:hAnsi="Times New Roman"/>
          <w:b w:val="0"/>
          <w:sz w:val="28"/>
        </w:rPr>
      </w:pPr>
      <w:r>
        <w:rPr>
          <w:rFonts w:ascii="Times New Roman" w:hAnsi="Times New Roman"/>
          <w:b w:val="0"/>
          <w:sz w:val="28"/>
        </w:rPr>
        <w:t xml:space="preserve">Температура воздуха наиболее холодной пятидневки, °С, обеспеченностью 0,92     </w:t>
      </w:r>
      <w:r>
        <w:rPr>
          <w:rFonts w:ascii="Times New Roman" w:hAnsi="Times New Roman"/>
          <w:b w:val="0"/>
          <w:sz w:val="28"/>
          <w:lang w:val="en-US"/>
        </w:rPr>
        <w:t>t</w:t>
      </w:r>
      <w:r>
        <w:rPr>
          <w:rFonts w:ascii="Times New Roman" w:hAnsi="Times New Roman"/>
          <w:b w:val="0"/>
          <w:sz w:val="28"/>
        </w:rPr>
        <w:t>=-32°С</w:t>
      </w:r>
    </w:p>
    <w:p w:rsidR="004B3186" w:rsidRDefault="004B3186">
      <w:pPr>
        <w:rPr>
          <w:rFonts w:ascii="Times New Roman" w:hAnsi="Times New Roman"/>
          <w:b w:val="0"/>
          <w:sz w:val="28"/>
        </w:rPr>
      </w:pPr>
      <w:r>
        <w:rPr>
          <w:rFonts w:ascii="Times New Roman" w:hAnsi="Times New Roman"/>
          <w:b w:val="0"/>
          <w:sz w:val="28"/>
        </w:rPr>
        <w:t xml:space="preserve">Абсолютная минимальная температура воздуха, °С </w:t>
      </w:r>
      <w:r>
        <w:rPr>
          <w:rFonts w:ascii="Times New Roman" w:hAnsi="Times New Roman"/>
          <w:b w:val="0"/>
          <w:sz w:val="28"/>
          <w:lang w:val="en-US"/>
        </w:rPr>
        <w:t>t</w:t>
      </w:r>
      <w:r>
        <w:rPr>
          <w:rFonts w:ascii="Times New Roman" w:hAnsi="Times New Roman"/>
          <w:b w:val="0"/>
          <w:sz w:val="28"/>
        </w:rPr>
        <w:t>=-47°С</w:t>
      </w:r>
    </w:p>
    <w:p w:rsidR="004B3186" w:rsidRDefault="004B3186">
      <w:pPr>
        <w:rPr>
          <w:rFonts w:ascii="Times New Roman" w:hAnsi="Times New Roman"/>
          <w:b w:val="0"/>
          <w:sz w:val="28"/>
        </w:rPr>
      </w:pPr>
      <w:r>
        <w:rPr>
          <w:rFonts w:ascii="Times New Roman" w:hAnsi="Times New Roman"/>
          <w:b w:val="0"/>
          <w:sz w:val="28"/>
        </w:rPr>
        <w:t xml:space="preserve">Продолжительность, сут, и средняя температура воздуха, °С, периода со средней суточной температурой воздуха </w:t>
      </w:r>
      <w:r>
        <w:rPr>
          <w:rFonts w:ascii="Times New Roman" w:hAnsi="Times New Roman"/>
          <w:b w:val="0"/>
          <w:sz w:val="28"/>
        </w:rPr>
        <w:sym w:font="Symbol" w:char="F0A3"/>
      </w:r>
      <w:r>
        <w:rPr>
          <w:rFonts w:ascii="Times New Roman" w:hAnsi="Times New Roman"/>
          <w:b w:val="0"/>
          <w:sz w:val="28"/>
        </w:rPr>
        <w:t xml:space="preserve"> 8</w:t>
      </w:r>
      <w:r>
        <w:rPr>
          <w:rFonts w:ascii="Times New Roman" w:hAnsi="Times New Roman"/>
          <w:b w:val="0"/>
          <w:sz w:val="28"/>
        </w:rPr>
        <w:sym w:font="Symbol" w:char="F0B0"/>
      </w:r>
      <w:r>
        <w:rPr>
          <w:rFonts w:ascii="Times New Roman" w:hAnsi="Times New Roman"/>
          <w:b w:val="0"/>
          <w:sz w:val="28"/>
        </w:rPr>
        <w:t xml:space="preserve">С: </w:t>
      </w:r>
    </w:p>
    <w:p w:rsidR="004B3186" w:rsidRDefault="004B3186">
      <w:pPr>
        <w:rPr>
          <w:rFonts w:ascii="Times New Roman" w:hAnsi="Times New Roman"/>
          <w:b w:val="0"/>
          <w:sz w:val="28"/>
        </w:rPr>
      </w:pPr>
      <w:r>
        <w:rPr>
          <w:rFonts w:ascii="Times New Roman" w:hAnsi="Times New Roman"/>
          <w:b w:val="0"/>
          <w:sz w:val="28"/>
        </w:rPr>
        <w:t>Продолжительность 215 суток</w:t>
      </w:r>
    </w:p>
    <w:p w:rsidR="004B3186" w:rsidRDefault="004B3186">
      <w:pPr>
        <w:rPr>
          <w:rFonts w:ascii="Times New Roman" w:hAnsi="Times New Roman"/>
          <w:b w:val="0"/>
          <w:sz w:val="28"/>
        </w:rPr>
      </w:pPr>
      <w:r>
        <w:rPr>
          <w:rFonts w:ascii="Times New Roman" w:hAnsi="Times New Roman"/>
          <w:b w:val="0"/>
          <w:sz w:val="28"/>
        </w:rPr>
        <w:t xml:space="preserve">Средняя температура </w:t>
      </w:r>
      <w:r>
        <w:rPr>
          <w:rFonts w:ascii="Times New Roman" w:hAnsi="Times New Roman"/>
          <w:b w:val="0"/>
          <w:sz w:val="28"/>
          <w:lang w:val="en-US"/>
        </w:rPr>
        <w:t>t</w:t>
      </w:r>
      <w:r>
        <w:rPr>
          <w:rFonts w:ascii="Times New Roman" w:hAnsi="Times New Roman"/>
          <w:b w:val="0"/>
          <w:sz w:val="28"/>
        </w:rPr>
        <w:t>=-5,2°С</w:t>
      </w:r>
    </w:p>
    <w:p w:rsidR="004B3186" w:rsidRDefault="004B3186">
      <w:pPr>
        <w:rPr>
          <w:rFonts w:ascii="Times New Roman" w:hAnsi="Times New Roman"/>
          <w:b w:val="0"/>
          <w:sz w:val="28"/>
        </w:rPr>
      </w:pPr>
      <w:r>
        <w:rPr>
          <w:rFonts w:ascii="Times New Roman" w:hAnsi="Times New Roman"/>
          <w:b w:val="0"/>
          <w:sz w:val="28"/>
        </w:rPr>
        <w:t>Скорость ветра по направлениям, м/с представлены в виде таблицы 1.</w:t>
      </w:r>
    </w:p>
    <w:p w:rsidR="004B3186" w:rsidRDefault="004B3186">
      <w:pPr>
        <w:rPr>
          <w:rFonts w:ascii="Times New Roman" w:hAnsi="Times New Roman"/>
          <w:b w:val="0"/>
          <w:sz w:val="28"/>
        </w:rPr>
      </w:pPr>
      <w:r>
        <w:rPr>
          <w:rFonts w:ascii="Times New Roman" w:hAnsi="Times New Roman"/>
          <w:b w:val="0"/>
          <w:sz w:val="28"/>
        </w:rPr>
        <w:t xml:space="preserve">        </w:t>
      </w:r>
    </w:p>
    <w:p w:rsidR="004B3186" w:rsidRDefault="004B3186">
      <w:pPr>
        <w:rPr>
          <w:rFonts w:ascii="Times New Roman" w:hAnsi="Times New Roman"/>
          <w:b w:val="0"/>
          <w:sz w:val="28"/>
        </w:rPr>
      </w:pPr>
    </w:p>
    <w:p w:rsidR="004B3186" w:rsidRDefault="004B3186">
      <w:pPr>
        <w:rPr>
          <w:rFonts w:ascii="Times New Roman" w:hAnsi="Times New Roman"/>
          <w:b w:val="0"/>
          <w:sz w:val="28"/>
        </w:rPr>
      </w:pPr>
      <w:r>
        <w:rPr>
          <w:rFonts w:ascii="Times New Roman" w:hAnsi="Times New Roman"/>
          <w:b w:val="0"/>
          <w:sz w:val="28"/>
        </w:rPr>
        <w:t xml:space="preserve">                                                                                                                 Таблица 1.</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2"/>
        <w:gridCol w:w="765"/>
        <w:gridCol w:w="797"/>
        <w:gridCol w:w="765"/>
        <w:gridCol w:w="934"/>
        <w:gridCol w:w="765"/>
        <w:gridCol w:w="872"/>
        <w:gridCol w:w="765"/>
        <w:gridCol w:w="765"/>
      </w:tblGrid>
      <w:tr w:rsidR="004B3186">
        <w:trPr>
          <w:trHeight w:val="303"/>
        </w:trPr>
        <w:tc>
          <w:tcPr>
            <w:tcW w:w="2502" w:type="dxa"/>
          </w:tcPr>
          <w:p w:rsidR="004B3186" w:rsidRDefault="004B3186">
            <w:pPr>
              <w:rPr>
                <w:rFonts w:ascii="Times New Roman" w:hAnsi="Times New Roman"/>
                <w:b w:val="0"/>
                <w:sz w:val="28"/>
              </w:rPr>
            </w:pPr>
            <w:r>
              <w:rPr>
                <w:rFonts w:ascii="Times New Roman" w:hAnsi="Times New Roman"/>
                <w:b w:val="0"/>
                <w:sz w:val="28"/>
              </w:rPr>
              <w:t>Месяц/напр-е</w:t>
            </w:r>
          </w:p>
        </w:tc>
        <w:tc>
          <w:tcPr>
            <w:tcW w:w="765" w:type="dxa"/>
          </w:tcPr>
          <w:p w:rsidR="004B3186" w:rsidRDefault="004B3186">
            <w:pPr>
              <w:rPr>
                <w:rFonts w:ascii="Times New Roman" w:hAnsi="Times New Roman"/>
                <w:b w:val="0"/>
                <w:sz w:val="28"/>
              </w:rPr>
            </w:pPr>
            <w:r>
              <w:rPr>
                <w:rFonts w:ascii="Times New Roman" w:hAnsi="Times New Roman"/>
                <w:b w:val="0"/>
                <w:sz w:val="28"/>
              </w:rPr>
              <w:t>С</w:t>
            </w:r>
          </w:p>
        </w:tc>
        <w:tc>
          <w:tcPr>
            <w:tcW w:w="797" w:type="dxa"/>
          </w:tcPr>
          <w:p w:rsidR="004B3186" w:rsidRDefault="004B3186">
            <w:pPr>
              <w:rPr>
                <w:rFonts w:ascii="Times New Roman" w:hAnsi="Times New Roman"/>
                <w:b w:val="0"/>
                <w:sz w:val="28"/>
              </w:rPr>
            </w:pPr>
            <w:r>
              <w:rPr>
                <w:rFonts w:ascii="Times New Roman" w:hAnsi="Times New Roman"/>
                <w:b w:val="0"/>
                <w:sz w:val="28"/>
              </w:rPr>
              <w:t>СВ</w:t>
            </w:r>
          </w:p>
        </w:tc>
        <w:tc>
          <w:tcPr>
            <w:tcW w:w="765" w:type="dxa"/>
          </w:tcPr>
          <w:p w:rsidR="004B3186" w:rsidRDefault="004B3186">
            <w:pPr>
              <w:rPr>
                <w:rFonts w:ascii="Times New Roman" w:hAnsi="Times New Roman"/>
                <w:b w:val="0"/>
                <w:sz w:val="28"/>
              </w:rPr>
            </w:pPr>
            <w:r>
              <w:rPr>
                <w:rFonts w:ascii="Times New Roman" w:hAnsi="Times New Roman"/>
                <w:b w:val="0"/>
                <w:sz w:val="28"/>
              </w:rPr>
              <w:t>В</w:t>
            </w:r>
          </w:p>
        </w:tc>
        <w:tc>
          <w:tcPr>
            <w:tcW w:w="934" w:type="dxa"/>
          </w:tcPr>
          <w:p w:rsidR="004B3186" w:rsidRDefault="004B3186">
            <w:pPr>
              <w:rPr>
                <w:rFonts w:ascii="Times New Roman" w:hAnsi="Times New Roman"/>
                <w:b w:val="0"/>
                <w:sz w:val="28"/>
              </w:rPr>
            </w:pPr>
            <w:r>
              <w:rPr>
                <w:rFonts w:ascii="Times New Roman" w:hAnsi="Times New Roman"/>
                <w:b w:val="0"/>
                <w:sz w:val="28"/>
              </w:rPr>
              <w:t>ЮВ</w:t>
            </w:r>
          </w:p>
        </w:tc>
        <w:tc>
          <w:tcPr>
            <w:tcW w:w="765" w:type="dxa"/>
          </w:tcPr>
          <w:p w:rsidR="004B3186" w:rsidRDefault="004B3186">
            <w:pPr>
              <w:rPr>
                <w:rFonts w:ascii="Times New Roman" w:hAnsi="Times New Roman"/>
                <w:b w:val="0"/>
                <w:sz w:val="28"/>
              </w:rPr>
            </w:pPr>
            <w:r>
              <w:rPr>
                <w:rFonts w:ascii="Times New Roman" w:hAnsi="Times New Roman"/>
                <w:b w:val="0"/>
                <w:sz w:val="28"/>
              </w:rPr>
              <w:t>Ю</w:t>
            </w:r>
          </w:p>
        </w:tc>
        <w:tc>
          <w:tcPr>
            <w:tcW w:w="872" w:type="dxa"/>
          </w:tcPr>
          <w:p w:rsidR="004B3186" w:rsidRDefault="004B3186">
            <w:pPr>
              <w:rPr>
                <w:rFonts w:ascii="Times New Roman" w:hAnsi="Times New Roman"/>
                <w:b w:val="0"/>
                <w:sz w:val="28"/>
              </w:rPr>
            </w:pPr>
            <w:r>
              <w:rPr>
                <w:rFonts w:ascii="Times New Roman" w:hAnsi="Times New Roman"/>
                <w:b w:val="0"/>
                <w:sz w:val="28"/>
              </w:rPr>
              <w:t>ЮЗ</w:t>
            </w:r>
          </w:p>
        </w:tc>
        <w:tc>
          <w:tcPr>
            <w:tcW w:w="765" w:type="dxa"/>
          </w:tcPr>
          <w:p w:rsidR="004B3186" w:rsidRDefault="004B3186">
            <w:pPr>
              <w:rPr>
                <w:rFonts w:ascii="Times New Roman" w:hAnsi="Times New Roman"/>
                <w:b w:val="0"/>
                <w:sz w:val="28"/>
              </w:rPr>
            </w:pPr>
            <w:r>
              <w:rPr>
                <w:rFonts w:ascii="Times New Roman" w:hAnsi="Times New Roman"/>
                <w:b w:val="0"/>
                <w:sz w:val="28"/>
              </w:rPr>
              <w:t>З</w:t>
            </w:r>
          </w:p>
        </w:tc>
        <w:tc>
          <w:tcPr>
            <w:tcW w:w="765" w:type="dxa"/>
          </w:tcPr>
          <w:p w:rsidR="004B3186" w:rsidRDefault="004B3186">
            <w:pPr>
              <w:rPr>
                <w:rFonts w:ascii="Times New Roman" w:hAnsi="Times New Roman"/>
                <w:b w:val="0"/>
                <w:sz w:val="28"/>
              </w:rPr>
            </w:pPr>
            <w:r>
              <w:rPr>
                <w:rFonts w:ascii="Times New Roman" w:hAnsi="Times New Roman"/>
                <w:b w:val="0"/>
                <w:sz w:val="28"/>
              </w:rPr>
              <w:t>СЗ</w:t>
            </w:r>
          </w:p>
        </w:tc>
      </w:tr>
      <w:tr w:rsidR="004B3186">
        <w:trPr>
          <w:trHeight w:val="303"/>
        </w:trPr>
        <w:tc>
          <w:tcPr>
            <w:tcW w:w="2502" w:type="dxa"/>
          </w:tcPr>
          <w:p w:rsidR="004B3186" w:rsidRDefault="004B3186">
            <w:pPr>
              <w:rPr>
                <w:rFonts w:ascii="Times New Roman" w:hAnsi="Times New Roman"/>
                <w:b w:val="0"/>
                <w:sz w:val="28"/>
              </w:rPr>
            </w:pPr>
            <w:r>
              <w:rPr>
                <w:rFonts w:ascii="Times New Roman" w:hAnsi="Times New Roman"/>
                <w:b w:val="0"/>
                <w:sz w:val="28"/>
              </w:rPr>
              <w:t>Январь</w:t>
            </w:r>
          </w:p>
        </w:tc>
        <w:tc>
          <w:tcPr>
            <w:tcW w:w="765" w:type="dxa"/>
            <w:vAlign w:val="center"/>
          </w:tcPr>
          <w:p w:rsidR="004B3186" w:rsidRDefault="004B3186">
            <w:pPr>
              <w:jc w:val="center"/>
              <w:rPr>
                <w:rFonts w:ascii="Times New Roman" w:hAnsi="Times New Roman"/>
                <w:b w:val="0"/>
                <w:sz w:val="28"/>
              </w:rPr>
            </w:pPr>
            <w:r>
              <w:rPr>
                <w:rFonts w:ascii="Times New Roman" w:hAnsi="Times New Roman"/>
                <w:b w:val="0"/>
                <w:sz w:val="28"/>
              </w:rPr>
              <w:t>0,6</w:t>
            </w:r>
          </w:p>
        </w:tc>
        <w:tc>
          <w:tcPr>
            <w:tcW w:w="797" w:type="dxa"/>
            <w:vAlign w:val="center"/>
          </w:tcPr>
          <w:p w:rsidR="004B3186" w:rsidRDefault="004B3186">
            <w:pPr>
              <w:jc w:val="center"/>
              <w:rPr>
                <w:rFonts w:ascii="Times New Roman" w:hAnsi="Times New Roman"/>
                <w:b w:val="0"/>
                <w:sz w:val="28"/>
              </w:rPr>
            </w:pPr>
            <w:r>
              <w:rPr>
                <w:rFonts w:ascii="Times New Roman" w:hAnsi="Times New Roman"/>
                <w:b w:val="0"/>
                <w:sz w:val="28"/>
              </w:rPr>
              <w:t>0,4</w:t>
            </w:r>
          </w:p>
        </w:tc>
        <w:tc>
          <w:tcPr>
            <w:tcW w:w="765" w:type="dxa"/>
            <w:vAlign w:val="center"/>
          </w:tcPr>
          <w:p w:rsidR="004B3186" w:rsidRDefault="004B3186">
            <w:pPr>
              <w:jc w:val="center"/>
              <w:rPr>
                <w:rFonts w:ascii="Times New Roman" w:hAnsi="Times New Roman"/>
                <w:b w:val="0"/>
                <w:sz w:val="28"/>
              </w:rPr>
            </w:pPr>
            <w:r>
              <w:rPr>
                <w:rFonts w:ascii="Times New Roman" w:hAnsi="Times New Roman"/>
                <w:b w:val="0"/>
                <w:sz w:val="28"/>
              </w:rPr>
              <w:t>0,8</w:t>
            </w:r>
          </w:p>
        </w:tc>
        <w:tc>
          <w:tcPr>
            <w:tcW w:w="934" w:type="dxa"/>
            <w:vAlign w:val="center"/>
          </w:tcPr>
          <w:p w:rsidR="004B3186" w:rsidRDefault="004B3186">
            <w:pPr>
              <w:jc w:val="center"/>
              <w:rPr>
                <w:rFonts w:ascii="Times New Roman" w:hAnsi="Times New Roman"/>
                <w:b w:val="0"/>
                <w:sz w:val="28"/>
              </w:rPr>
            </w:pPr>
            <w:r>
              <w:rPr>
                <w:rFonts w:ascii="Times New Roman" w:hAnsi="Times New Roman"/>
                <w:b w:val="0"/>
                <w:sz w:val="28"/>
              </w:rPr>
              <w:t>0,5</w:t>
            </w:r>
          </w:p>
        </w:tc>
        <w:tc>
          <w:tcPr>
            <w:tcW w:w="765" w:type="dxa"/>
            <w:vAlign w:val="center"/>
          </w:tcPr>
          <w:p w:rsidR="004B3186" w:rsidRDefault="004B3186">
            <w:pPr>
              <w:jc w:val="center"/>
              <w:rPr>
                <w:rFonts w:ascii="Times New Roman" w:hAnsi="Times New Roman"/>
                <w:b w:val="0"/>
                <w:sz w:val="28"/>
              </w:rPr>
            </w:pPr>
            <w:r>
              <w:rPr>
                <w:rFonts w:ascii="Times New Roman" w:hAnsi="Times New Roman"/>
                <w:b w:val="0"/>
                <w:sz w:val="28"/>
              </w:rPr>
              <w:t>5,7</w:t>
            </w:r>
          </w:p>
        </w:tc>
        <w:tc>
          <w:tcPr>
            <w:tcW w:w="872" w:type="dxa"/>
            <w:vAlign w:val="center"/>
          </w:tcPr>
          <w:p w:rsidR="004B3186" w:rsidRDefault="004B3186">
            <w:pPr>
              <w:jc w:val="center"/>
              <w:rPr>
                <w:rFonts w:ascii="Times New Roman" w:hAnsi="Times New Roman"/>
                <w:b w:val="0"/>
                <w:sz w:val="28"/>
              </w:rPr>
            </w:pPr>
            <w:r>
              <w:rPr>
                <w:rFonts w:ascii="Times New Roman" w:hAnsi="Times New Roman"/>
                <w:b w:val="0"/>
                <w:sz w:val="28"/>
              </w:rPr>
              <w:t>5,3</w:t>
            </w:r>
          </w:p>
        </w:tc>
        <w:tc>
          <w:tcPr>
            <w:tcW w:w="765" w:type="dxa"/>
            <w:vAlign w:val="center"/>
          </w:tcPr>
          <w:p w:rsidR="004B3186" w:rsidRDefault="004B3186">
            <w:pPr>
              <w:jc w:val="center"/>
              <w:rPr>
                <w:rFonts w:ascii="Times New Roman" w:hAnsi="Times New Roman"/>
                <w:b w:val="0"/>
                <w:sz w:val="28"/>
              </w:rPr>
            </w:pPr>
            <w:r>
              <w:rPr>
                <w:rFonts w:ascii="Times New Roman" w:hAnsi="Times New Roman"/>
                <w:b w:val="0"/>
                <w:sz w:val="28"/>
              </w:rPr>
              <w:t>3,6</w:t>
            </w:r>
          </w:p>
        </w:tc>
        <w:tc>
          <w:tcPr>
            <w:tcW w:w="765" w:type="dxa"/>
            <w:vAlign w:val="center"/>
          </w:tcPr>
          <w:p w:rsidR="004B3186" w:rsidRDefault="004B3186">
            <w:pPr>
              <w:jc w:val="center"/>
              <w:rPr>
                <w:rFonts w:ascii="Times New Roman" w:hAnsi="Times New Roman"/>
                <w:b w:val="0"/>
                <w:sz w:val="28"/>
              </w:rPr>
            </w:pPr>
            <w:r>
              <w:rPr>
                <w:rFonts w:ascii="Times New Roman" w:hAnsi="Times New Roman"/>
                <w:b w:val="0"/>
                <w:sz w:val="28"/>
              </w:rPr>
              <w:t>0,9</w:t>
            </w:r>
          </w:p>
        </w:tc>
      </w:tr>
      <w:tr w:rsidR="004B3186">
        <w:trPr>
          <w:trHeight w:val="315"/>
        </w:trPr>
        <w:tc>
          <w:tcPr>
            <w:tcW w:w="2502" w:type="dxa"/>
          </w:tcPr>
          <w:p w:rsidR="004B3186" w:rsidRDefault="004B3186">
            <w:pPr>
              <w:rPr>
                <w:rFonts w:ascii="Times New Roman" w:hAnsi="Times New Roman"/>
                <w:b w:val="0"/>
                <w:sz w:val="28"/>
              </w:rPr>
            </w:pPr>
            <w:r>
              <w:rPr>
                <w:rFonts w:ascii="Times New Roman" w:hAnsi="Times New Roman"/>
                <w:b w:val="0"/>
                <w:sz w:val="28"/>
              </w:rPr>
              <w:t>Июль</w:t>
            </w:r>
          </w:p>
        </w:tc>
        <w:tc>
          <w:tcPr>
            <w:tcW w:w="765" w:type="dxa"/>
            <w:vAlign w:val="center"/>
          </w:tcPr>
          <w:p w:rsidR="004B3186" w:rsidRDefault="004B3186">
            <w:pPr>
              <w:jc w:val="center"/>
              <w:rPr>
                <w:rFonts w:ascii="Times New Roman" w:hAnsi="Times New Roman"/>
                <w:b w:val="0"/>
                <w:sz w:val="28"/>
              </w:rPr>
            </w:pPr>
            <w:r>
              <w:rPr>
                <w:rFonts w:ascii="Times New Roman" w:hAnsi="Times New Roman"/>
                <w:b w:val="0"/>
                <w:sz w:val="28"/>
              </w:rPr>
              <w:t>2</w:t>
            </w:r>
          </w:p>
        </w:tc>
        <w:tc>
          <w:tcPr>
            <w:tcW w:w="797" w:type="dxa"/>
            <w:vAlign w:val="center"/>
          </w:tcPr>
          <w:p w:rsidR="004B3186" w:rsidRDefault="004B3186">
            <w:pPr>
              <w:jc w:val="center"/>
              <w:rPr>
                <w:rFonts w:ascii="Times New Roman" w:hAnsi="Times New Roman"/>
                <w:b w:val="0"/>
                <w:sz w:val="28"/>
              </w:rPr>
            </w:pPr>
            <w:r>
              <w:rPr>
                <w:rFonts w:ascii="Times New Roman" w:hAnsi="Times New Roman"/>
                <w:b w:val="0"/>
                <w:sz w:val="28"/>
              </w:rPr>
              <w:t>2,2</w:t>
            </w:r>
          </w:p>
        </w:tc>
        <w:tc>
          <w:tcPr>
            <w:tcW w:w="765" w:type="dxa"/>
            <w:vAlign w:val="center"/>
          </w:tcPr>
          <w:p w:rsidR="004B3186" w:rsidRDefault="004B3186">
            <w:pPr>
              <w:jc w:val="center"/>
              <w:rPr>
                <w:rFonts w:ascii="Times New Roman" w:hAnsi="Times New Roman"/>
                <w:b w:val="0"/>
                <w:sz w:val="28"/>
              </w:rPr>
            </w:pPr>
            <w:r>
              <w:rPr>
                <w:rFonts w:ascii="Times New Roman" w:hAnsi="Times New Roman"/>
                <w:b w:val="0"/>
                <w:sz w:val="28"/>
              </w:rPr>
              <w:t>2,2</w:t>
            </w:r>
          </w:p>
        </w:tc>
        <w:tc>
          <w:tcPr>
            <w:tcW w:w="934" w:type="dxa"/>
            <w:vAlign w:val="center"/>
          </w:tcPr>
          <w:p w:rsidR="004B3186" w:rsidRDefault="004B3186">
            <w:pPr>
              <w:jc w:val="center"/>
              <w:rPr>
                <w:rFonts w:ascii="Times New Roman" w:hAnsi="Times New Roman"/>
                <w:b w:val="0"/>
                <w:sz w:val="28"/>
              </w:rPr>
            </w:pPr>
            <w:r>
              <w:rPr>
                <w:rFonts w:ascii="Times New Roman" w:hAnsi="Times New Roman"/>
                <w:b w:val="0"/>
                <w:sz w:val="28"/>
              </w:rPr>
              <w:t>1,4</w:t>
            </w:r>
          </w:p>
        </w:tc>
        <w:tc>
          <w:tcPr>
            <w:tcW w:w="765" w:type="dxa"/>
            <w:vAlign w:val="center"/>
          </w:tcPr>
          <w:p w:rsidR="004B3186" w:rsidRDefault="004B3186">
            <w:pPr>
              <w:jc w:val="center"/>
              <w:rPr>
                <w:rFonts w:ascii="Times New Roman" w:hAnsi="Times New Roman"/>
                <w:b w:val="0"/>
                <w:sz w:val="28"/>
              </w:rPr>
            </w:pPr>
            <w:r>
              <w:rPr>
                <w:rFonts w:ascii="Times New Roman" w:hAnsi="Times New Roman"/>
                <w:b w:val="0"/>
                <w:sz w:val="28"/>
              </w:rPr>
              <w:t>2,8</w:t>
            </w:r>
          </w:p>
        </w:tc>
        <w:tc>
          <w:tcPr>
            <w:tcW w:w="872" w:type="dxa"/>
            <w:vAlign w:val="center"/>
          </w:tcPr>
          <w:p w:rsidR="004B3186" w:rsidRDefault="004B3186">
            <w:pPr>
              <w:jc w:val="center"/>
              <w:rPr>
                <w:rFonts w:ascii="Times New Roman" w:hAnsi="Times New Roman"/>
                <w:b w:val="0"/>
                <w:sz w:val="28"/>
              </w:rPr>
            </w:pPr>
            <w:r>
              <w:rPr>
                <w:rFonts w:ascii="Times New Roman" w:hAnsi="Times New Roman"/>
                <w:b w:val="0"/>
                <w:sz w:val="28"/>
              </w:rPr>
              <w:t>3</w:t>
            </w:r>
          </w:p>
        </w:tc>
        <w:tc>
          <w:tcPr>
            <w:tcW w:w="765" w:type="dxa"/>
            <w:vAlign w:val="center"/>
          </w:tcPr>
          <w:p w:rsidR="004B3186" w:rsidRDefault="004B3186">
            <w:pPr>
              <w:jc w:val="center"/>
              <w:rPr>
                <w:rFonts w:ascii="Times New Roman" w:hAnsi="Times New Roman"/>
                <w:b w:val="0"/>
                <w:sz w:val="28"/>
              </w:rPr>
            </w:pPr>
            <w:r>
              <w:rPr>
                <w:rFonts w:ascii="Times New Roman" w:hAnsi="Times New Roman"/>
                <w:b w:val="0"/>
                <w:sz w:val="28"/>
              </w:rPr>
              <w:t>3,4</w:t>
            </w:r>
          </w:p>
        </w:tc>
        <w:tc>
          <w:tcPr>
            <w:tcW w:w="765" w:type="dxa"/>
            <w:vAlign w:val="center"/>
          </w:tcPr>
          <w:p w:rsidR="004B3186" w:rsidRDefault="004B3186">
            <w:pPr>
              <w:jc w:val="center"/>
              <w:rPr>
                <w:rFonts w:ascii="Times New Roman" w:hAnsi="Times New Roman"/>
                <w:b w:val="0"/>
                <w:sz w:val="28"/>
              </w:rPr>
            </w:pPr>
            <w:r>
              <w:rPr>
                <w:rFonts w:ascii="Times New Roman" w:hAnsi="Times New Roman"/>
                <w:b w:val="0"/>
                <w:sz w:val="28"/>
              </w:rPr>
              <w:t>3,8</w:t>
            </w:r>
          </w:p>
        </w:tc>
      </w:tr>
    </w:tbl>
    <w:p w:rsidR="004B3186" w:rsidRDefault="004B3186">
      <w:pPr>
        <w:rPr>
          <w:rFonts w:ascii="Times New Roman" w:hAnsi="Times New Roman"/>
          <w:b w:val="0"/>
          <w:sz w:val="28"/>
        </w:rPr>
      </w:pPr>
    </w:p>
    <w:p w:rsidR="004B3186" w:rsidRDefault="004B3186">
      <w:pPr>
        <w:rPr>
          <w:rFonts w:ascii="Times New Roman" w:hAnsi="Times New Roman"/>
          <w:b w:val="0"/>
          <w:i/>
        </w:rPr>
      </w:pPr>
      <w:r>
        <w:rPr>
          <w:rFonts w:ascii="Times New Roman" w:hAnsi="Times New Roman"/>
          <w:b w:val="0"/>
          <w:i/>
        </w:rPr>
        <w:t xml:space="preserve"> 1.3. Технологический процесс</w:t>
      </w:r>
    </w:p>
    <w:p w:rsidR="004B3186" w:rsidRDefault="004B3186">
      <w:pPr>
        <w:ind w:firstLine="284"/>
        <w:rPr>
          <w:rFonts w:ascii="Times New Roman" w:hAnsi="Times New Roman"/>
          <w:b w:val="0"/>
          <w:sz w:val="28"/>
        </w:rPr>
      </w:pPr>
      <w:r>
        <w:rPr>
          <w:rFonts w:ascii="Times New Roman" w:hAnsi="Times New Roman"/>
          <w:b w:val="0"/>
          <w:sz w:val="28"/>
        </w:rPr>
        <w:t>Предприятие предназначено для комплексного обслуживания автобусов. Здесь производятся ремонтные работы как общего, так и мелкого характера. Особенностью является обеспечение 50% автобусов закрытой стоянкой.</w:t>
      </w:r>
    </w:p>
    <w:p w:rsidR="004B3186" w:rsidRDefault="004B3186">
      <w:pPr>
        <w:ind w:firstLine="284"/>
        <w:rPr>
          <w:rFonts w:ascii="Times New Roman" w:hAnsi="Times New Roman"/>
          <w:b w:val="0"/>
          <w:sz w:val="28"/>
        </w:rPr>
      </w:pPr>
      <w:r>
        <w:rPr>
          <w:rFonts w:ascii="Times New Roman" w:hAnsi="Times New Roman"/>
          <w:b w:val="0"/>
          <w:sz w:val="28"/>
        </w:rPr>
        <w:lastRenderedPageBreak/>
        <w:t>Зоны технического обслуживания (ТО) и текущего ремонта (ТР) обеспечивают постановку автобусов на посты, что устраняет загазованность производственных помещений. К производственным помещениям относятся: стоянка автобусов, малярное отделение, сварочный участок, кузнечно-рессорный участок, склад агрегатов, посты ТО и ТР, пост диагностики, шиномонтажное отделение.</w:t>
      </w:r>
    </w:p>
    <w:p w:rsidR="004B3186" w:rsidRDefault="004B3186">
      <w:pPr>
        <w:ind w:firstLine="284"/>
        <w:rPr>
          <w:rFonts w:ascii="Times New Roman" w:hAnsi="Times New Roman"/>
          <w:b w:val="0"/>
          <w:sz w:val="28"/>
        </w:rPr>
      </w:pPr>
      <w:r>
        <w:rPr>
          <w:rFonts w:ascii="Times New Roman" w:hAnsi="Times New Roman"/>
          <w:b w:val="0"/>
          <w:sz w:val="28"/>
        </w:rPr>
        <w:t xml:space="preserve">Для вентиляции помещения в покрытии установлены крышные вентиляторы, а также светоаэрационные фонари над пролетами длиной </w:t>
      </w:r>
      <w:smartTag w:uri="urn:schemas-microsoft-com:office:smarttags" w:element="metricconverter">
        <w:smartTagPr>
          <w:attr w:name="ProductID" w:val="96 м"/>
        </w:smartTagPr>
        <w:r>
          <w:rPr>
            <w:rFonts w:ascii="Times New Roman" w:hAnsi="Times New Roman"/>
            <w:b w:val="0"/>
            <w:sz w:val="28"/>
          </w:rPr>
          <w:t>96 м</w:t>
        </w:r>
      </w:smartTag>
      <w:r>
        <w:rPr>
          <w:rFonts w:ascii="Times New Roman" w:hAnsi="Times New Roman"/>
          <w:b w:val="0"/>
          <w:sz w:val="28"/>
        </w:rPr>
        <w:t xml:space="preserve">. </w:t>
      </w:r>
    </w:p>
    <w:p w:rsidR="004B3186" w:rsidRDefault="004B3186">
      <w:pPr>
        <w:outlineLvl w:val="0"/>
        <w:rPr>
          <w:rFonts w:ascii="Times New Roman" w:hAnsi="Times New Roman"/>
          <w:b w:val="0"/>
          <w:sz w:val="28"/>
        </w:rPr>
      </w:pPr>
      <w:r>
        <w:rPr>
          <w:rFonts w:ascii="Times New Roman" w:hAnsi="Times New Roman"/>
          <w:b w:val="0"/>
          <w:sz w:val="28"/>
        </w:rPr>
        <w:t xml:space="preserve"> </w:t>
      </w:r>
    </w:p>
    <w:p w:rsidR="004B3186" w:rsidRDefault="004B3186">
      <w:pPr>
        <w:rPr>
          <w:rFonts w:ascii="Times New Roman" w:hAnsi="Times New Roman"/>
          <w:b w:val="0"/>
          <w:i/>
        </w:rPr>
      </w:pPr>
      <w:r>
        <w:rPr>
          <w:rFonts w:ascii="Times New Roman" w:hAnsi="Times New Roman"/>
          <w:b w:val="0"/>
          <w:i/>
        </w:rPr>
        <w:t xml:space="preserve">1.4. Описание генерального плана </w:t>
      </w:r>
    </w:p>
    <w:p w:rsidR="004B3186" w:rsidRDefault="004B3186">
      <w:pPr>
        <w:rPr>
          <w:rFonts w:ascii="Times New Roman" w:hAnsi="Times New Roman"/>
          <w:b w:val="0"/>
          <w:sz w:val="28"/>
        </w:rPr>
      </w:pPr>
      <w:r>
        <w:rPr>
          <w:rFonts w:ascii="Times New Roman" w:hAnsi="Times New Roman"/>
          <w:b w:val="0"/>
          <w:sz w:val="28"/>
        </w:rPr>
        <w:t>Генеральный план спроектирован на основе следующих требований (СНиП 2.04.02-84*):</w:t>
      </w:r>
    </w:p>
    <w:p w:rsidR="004B3186" w:rsidRDefault="004B3186">
      <w:pPr>
        <w:numPr>
          <w:ilvl w:val="0"/>
          <w:numId w:val="9"/>
        </w:numPr>
        <w:rPr>
          <w:rFonts w:ascii="Times New Roman" w:hAnsi="Times New Roman"/>
          <w:b w:val="0"/>
          <w:sz w:val="28"/>
        </w:rPr>
      </w:pPr>
      <w:r>
        <w:rPr>
          <w:rFonts w:ascii="Times New Roman" w:hAnsi="Times New Roman"/>
          <w:b w:val="0"/>
          <w:sz w:val="28"/>
        </w:rPr>
        <w:t>Технологические требования: отсутствуют пересекающиеся направления потоков машин и людей. По периметру участка имеются два подъездных пути.</w:t>
      </w:r>
    </w:p>
    <w:p w:rsidR="004B3186" w:rsidRDefault="004B3186">
      <w:pPr>
        <w:numPr>
          <w:ilvl w:val="0"/>
          <w:numId w:val="9"/>
        </w:numPr>
        <w:rPr>
          <w:rFonts w:ascii="Times New Roman" w:hAnsi="Times New Roman"/>
          <w:b w:val="0"/>
          <w:sz w:val="28"/>
        </w:rPr>
      </w:pPr>
      <w:r>
        <w:rPr>
          <w:rFonts w:ascii="Times New Roman" w:hAnsi="Times New Roman"/>
          <w:b w:val="0"/>
          <w:sz w:val="28"/>
        </w:rPr>
        <w:t>Архитектурно-строительные требования: рациональное размещение зданий и сооружений, выделение основных магистралей и увязка их с главным въездом; естественное проветривание; сток атмосферных вод; размещение объектов относительно сторон света, чтобы обеспечить благоприятные условия для естественного освещения и проветривания помещений.</w:t>
      </w:r>
    </w:p>
    <w:p w:rsidR="004B3186" w:rsidRDefault="004B3186">
      <w:pPr>
        <w:numPr>
          <w:ilvl w:val="0"/>
          <w:numId w:val="9"/>
        </w:numPr>
        <w:rPr>
          <w:rFonts w:ascii="Times New Roman" w:hAnsi="Times New Roman"/>
          <w:b w:val="0"/>
          <w:sz w:val="28"/>
        </w:rPr>
      </w:pPr>
      <w:r>
        <w:rPr>
          <w:rFonts w:ascii="Times New Roman" w:hAnsi="Times New Roman"/>
          <w:b w:val="0"/>
          <w:sz w:val="28"/>
        </w:rPr>
        <w:t>Противопожарные и санитарные разрывы между зданиями выполнены в                                                                                     соответствии с требованиями СНиП.</w:t>
      </w:r>
    </w:p>
    <w:p w:rsidR="004B3186" w:rsidRDefault="004B3186">
      <w:pPr>
        <w:numPr>
          <w:ilvl w:val="0"/>
          <w:numId w:val="9"/>
        </w:numPr>
        <w:rPr>
          <w:rFonts w:ascii="Times New Roman" w:hAnsi="Times New Roman"/>
          <w:b w:val="0"/>
          <w:sz w:val="28"/>
        </w:rPr>
      </w:pPr>
      <w:r>
        <w:rPr>
          <w:rFonts w:ascii="Times New Roman" w:hAnsi="Times New Roman"/>
          <w:b w:val="0"/>
          <w:sz w:val="28"/>
        </w:rPr>
        <w:t>Модульная координация территории застройки: Здания имеют прямоугольную конфигурацию в плане.</w:t>
      </w:r>
    </w:p>
    <w:p w:rsidR="004B3186" w:rsidRDefault="004B3186">
      <w:pPr>
        <w:numPr>
          <w:ilvl w:val="0"/>
          <w:numId w:val="9"/>
        </w:numPr>
        <w:rPr>
          <w:rFonts w:ascii="Times New Roman" w:hAnsi="Times New Roman"/>
          <w:b w:val="0"/>
          <w:sz w:val="28"/>
        </w:rPr>
      </w:pPr>
      <w:r>
        <w:rPr>
          <w:rFonts w:ascii="Times New Roman" w:hAnsi="Times New Roman"/>
          <w:b w:val="0"/>
          <w:sz w:val="28"/>
        </w:rPr>
        <w:t>Горизонтальная привязка зданий на местности – привязка проектируемого здания, осей дорог, ограждения территории, границ условного участка, элементов застройки к строительной сетке 100*100м.</w:t>
      </w:r>
    </w:p>
    <w:p w:rsidR="004B3186" w:rsidRDefault="004B3186">
      <w:pPr>
        <w:rPr>
          <w:rFonts w:ascii="Times New Roman" w:hAnsi="Times New Roman"/>
          <w:b w:val="0"/>
          <w:sz w:val="24"/>
        </w:rPr>
      </w:pPr>
    </w:p>
    <w:p w:rsidR="004B3186" w:rsidRDefault="004B3186">
      <w:pPr>
        <w:rPr>
          <w:rFonts w:ascii="Times New Roman" w:hAnsi="Times New Roman"/>
          <w:b w:val="0"/>
          <w:sz w:val="24"/>
        </w:rPr>
      </w:pPr>
    </w:p>
    <w:p w:rsidR="004B3186" w:rsidRDefault="004B3186">
      <w:pPr>
        <w:rPr>
          <w:rFonts w:ascii="Times New Roman" w:hAnsi="Times New Roman"/>
          <w:b w:val="0"/>
          <w:sz w:val="24"/>
        </w:rPr>
      </w:pPr>
      <w:r>
        <w:rPr>
          <w:rFonts w:ascii="Times New Roman" w:hAnsi="Times New Roman"/>
          <w:b w:val="0"/>
          <w:sz w:val="24"/>
        </w:rPr>
        <w:t>Рис.1 Технологическая схема.</w:t>
      </w:r>
    </w:p>
    <w:p w:rsidR="004B3186" w:rsidRDefault="004B3186">
      <w:pPr>
        <w:rPr>
          <w:rFonts w:ascii="Times New Roman" w:hAnsi="Times New Roman"/>
          <w:b w:val="0"/>
          <w:sz w:val="28"/>
        </w:rPr>
      </w:pPr>
    </w:p>
    <w:p w:rsidR="004B3186" w:rsidRDefault="000A4A72">
      <w:pPr>
        <w:rPr>
          <w:rFonts w:ascii="Times New Roman" w:hAnsi="Times New Roman"/>
          <w:b w:val="0"/>
          <w:sz w:val="28"/>
        </w:rPr>
      </w:pPr>
      <w:r>
        <w:rPr>
          <w:rFonts w:ascii="Times New Roman" w:hAnsi="Times New Roman"/>
          <w:b w:val="0"/>
          <w:noProof/>
          <w:sz w:val="20"/>
        </w:rPr>
        <w:pict>
          <v:group id="_x0000_s1321" style="position:absolute;margin-left:45pt;margin-top:-.35pt;width:4in;height:162pt;z-index:251657728" coordorigin="2318,9207" coordsize="5760,3240">
            <v:shapetype id="_x0000_t202" coordsize="21600,21600" o:spt="202" path="m,l,21600r21600,l21600,xe">
              <v:stroke joinstyle="miter"/>
              <v:path gradientshapeok="t" o:connecttype="rect"/>
            </v:shapetype>
            <v:shape id="_x0000_s1302" type="#_x0000_t202" style="position:absolute;left:4658;top:9207;width:1080;height:540">
              <v:textbox style="mso-next-textbox:#_x0000_s1302">
                <w:txbxContent>
                  <w:p w:rsidR="004B3186" w:rsidRDefault="004B3186">
                    <w:pPr>
                      <w:rPr>
                        <w:rFonts w:ascii="Arial" w:hAnsi="Arial" w:cs="Arial"/>
                        <w:b w:val="0"/>
                        <w:bCs/>
                        <w:sz w:val="20"/>
                      </w:rPr>
                    </w:pPr>
                    <w:r>
                      <w:rPr>
                        <w:rFonts w:ascii="Arial" w:hAnsi="Arial" w:cs="Arial"/>
                        <w:b w:val="0"/>
                        <w:bCs/>
                        <w:sz w:val="20"/>
                      </w:rPr>
                      <w:t>КПП</w:t>
                    </w:r>
                  </w:p>
                </w:txbxContent>
              </v:textbox>
            </v:shape>
            <v:shape id="_x0000_s1304" type="#_x0000_t202" style="position:absolute;left:6458;top:9207;width:900;height:540">
              <v:textbox>
                <w:txbxContent>
                  <w:p w:rsidR="004B3186" w:rsidRDefault="004B3186">
                    <w:pPr>
                      <w:rPr>
                        <w:rFonts w:ascii="Arial" w:hAnsi="Arial" w:cs="Arial"/>
                        <w:b w:val="0"/>
                        <w:bCs/>
                        <w:sz w:val="20"/>
                      </w:rPr>
                    </w:pPr>
                    <w:r>
                      <w:rPr>
                        <w:rFonts w:ascii="Arial" w:hAnsi="Arial" w:cs="Arial"/>
                        <w:b w:val="0"/>
                        <w:bCs/>
                        <w:sz w:val="20"/>
                      </w:rPr>
                      <w:t>АБК</w:t>
                    </w:r>
                  </w:p>
                </w:txbxContent>
              </v:textbox>
            </v:shape>
            <v:shape id="_x0000_s1305" type="#_x0000_t202" style="position:absolute;left:6458;top:10287;width:1620;height:720">
              <v:textbox>
                <w:txbxContent>
                  <w:p w:rsidR="004B3186" w:rsidRDefault="004B3186">
                    <w:pPr>
                      <w:pStyle w:val="a3"/>
                    </w:pPr>
                    <w:r>
                      <w:t>Стоянка личных а/м</w:t>
                    </w:r>
                  </w:p>
                </w:txbxContent>
              </v:textbox>
            </v:shape>
            <v:shape id="_x0000_s1306" type="#_x0000_t202" style="position:absolute;left:2318;top:9207;width:1800;height:900">
              <v:textbox>
                <w:txbxContent>
                  <w:p w:rsidR="004B3186" w:rsidRDefault="004B3186">
                    <w:pPr>
                      <w:rPr>
                        <w:rFonts w:ascii="Arial" w:hAnsi="Arial" w:cs="Arial"/>
                        <w:b w:val="0"/>
                        <w:bCs/>
                        <w:sz w:val="24"/>
                      </w:rPr>
                    </w:pPr>
                    <w:r>
                      <w:rPr>
                        <w:rFonts w:ascii="Arial" w:hAnsi="Arial" w:cs="Arial"/>
                        <w:b w:val="0"/>
                        <w:bCs/>
                        <w:sz w:val="20"/>
                      </w:rPr>
                      <w:t>Зона открытого хранения</w:t>
                    </w:r>
                    <w:r>
                      <w:rPr>
                        <w:rFonts w:ascii="Arial" w:hAnsi="Arial" w:cs="Arial"/>
                        <w:b w:val="0"/>
                        <w:bCs/>
                        <w:sz w:val="24"/>
                      </w:rPr>
                      <w:t xml:space="preserve"> </w:t>
                    </w:r>
                    <w:r>
                      <w:rPr>
                        <w:rFonts w:ascii="Arial" w:hAnsi="Arial" w:cs="Arial"/>
                        <w:b w:val="0"/>
                        <w:bCs/>
                        <w:sz w:val="20"/>
                      </w:rPr>
                      <w:t>автобусов</w:t>
                    </w:r>
                  </w:p>
                </w:txbxContent>
              </v:textbox>
            </v:shape>
            <v:shape id="_x0000_s1307" type="#_x0000_t202" style="position:absolute;left:3218;top:10647;width:900;height:360">
              <v:textbox>
                <w:txbxContent>
                  <w:p w:rsidR="004B3186" w:rsidRDefault="004B3186">
                    <w:pPr>
                      <w:rPr>
                        <w:rFonts w:ascii="Arial" w:hAnsi="Arial" w:cs="Arial"/>
                        <w:b w:val="0"/>
                        <w:bCs/>
                        <w:sz w:val="24"/>
                      </w:rPr>
                    </w:pPr>
                    <w:r>
                      <w:rPr>
                        <w:rFonts w:ascii="Arial" w:hAnsi="Arial" w:cs="Arial"/>
                        <w:b w:val="0"/>
                        <w:bCs/>
                        <w:sz w:val="20"/>
                      </w:rPr>
                      <w:t>Мойка</w:t>
                    </w:r>
                  </w:p>
                </w:txbxContent>
              </v:textbox>
            </v:shape>
            <v:shape id="_x0000_s1308" type="#_x0000_t202" style="position:absolute;left:4838;top:10287;width:1080;height:900">
              <v:textbox>
                <w:txbxContent>
                  <w:p w:rsidR="004B3186" w:rsidRDefault="004B3186">
                    <w:pPr>
                      <w:rPr>
                        <w:rFonts w:ascii="Arial" w:hAnsi="Arial" w:cs="Arial"/>
                        <w:b w:val="0"/>
                        <w:bCs/>
                        <w:sz w:val="24"/>
                      </w:rPr>
                    </w:pPr>
                    <w:r>
                      <w:rPr>
                        <w:rFonts w:ascii="Arial" w:hAnsi="Arial" w:cs="Arial"/>
                        <w:b w:val="0"/>
                        <w:bCs/>
                        <w:sz w:val="20"/>
                      </w:rPr>
                      <w:t>Ремонт автобусов</w:t>
                    </w:r>
                  </w:p>
                </w:txbxContent>
              </v:textbox>
            </v:shape>
            <v:shape id="_x0000_s1309" type="#_x0000_t202" style="position:absolute;left:4658;top:11727;width:1440;height:720">
              <v:textbox>
                <w:txbxContent>
                  <w:p w:rsidR="004B3186" w:rsidRDefault="004B3186">
                    <w:pPr>
                      <w:rPr>
                        <w:rFonts w:ascii="Arial" w:hAnsi="Arial" w:cs="Arial"/>
                        <w:b w:val="0"/>
                        <w:bCs/>
                        <w:sz w:val="24"/>
                      </w:rPr>
                    </w:pPr>
                    <w:r>
                      <w:rPr>
                        <w:rFonts w:ascii="Arial" w:hAnsi="Arial" w:cs="Arial"/>
                        <w:b w:val="0"/>
                        <w:bCs/>
                        <w:sz w:val="20"/>
                      </w:rPr>
                      <w:t>Площадка для утиля</w:t>
                    </w:r>
                  </w:p>
                </w:txbxContent>
              </v:textbox>
            </v:shape>
            <v:line id="_x0000_s1310" style="position:absolute;flip:x" from="4118,9567" to="4658,9567">
              <v:stroke startarrow="open" startarrowwidth="narrow" startarrowlength="long" endarrow="open" endarrowwidth="narrow"/>
            </v:line>
            <v:line id="_x0000_s1311" style="position:absolute" from="5738,9567" to="6458,9567">
              <v:stroke startarrow="open" startarrowwidth="narrow" startarrowlength="long" endarrow="open" endarrowwidth="narrow"/>
            </v:line>
            <v:line id="_x0000_s1312" style="position:absolute" from="6998,9747" to="6998,10287">
              <v:stroke startarrow="open" startarrowwidth="narrow" startarrowlength="long" endarrow="open" endarrowwidth="narrow"/>
            </v:line>
            <v:line id="_x0000_s1313" style="position:absolute" from="5738,9747" to="6458,10287">
              <v:stroke startarrow="open" startarrowwidth="narrow" startarrowlength="long" endarrow="open" endarrowwidth="narrow"/>
            </v:line>
            <v:line id="_x0000_s1314" style="position:absolute;flip:x" from="4118,9747" to="4838,10647">
              <v:stroke startarrow="open" startarrowwidth="narrow" startarrowlength="long" endarrow="open" endarrowwidth="narrow"/>
            </v:line>
            <v:line id="_x0000_s1315" style="position:absolute" from="5558,9747" to="5558,10287">
              <v:stroke startarrow="open" startarrowwidth="narrow" startarrowlength="long" endarrow="open" endarrowwidth="narrow"/>
            </v:line>
            <v:line id="_x0000_s1316" style="position:absolute" from="5558,11187" to="5558,11727">
              <v:stroke startarrow="open" startarrowwidth="narrow" startarrowlength="long" endarrow="open" endarrowwidth="narrow"/>
            </v:line>
            <v:line id="_x0000_s1317" style="position:absolute" from="4118,10827" to="4838,10827">
              <v:stroke startarrow="open" startarrowwidth="narrow" startarrowlength="long" endarrow="open" endarrowwidth="narrow"/>
            </v:line>
            <v:line id="_x0000_s1318" style="position:absolute;flip:x" from="5918,10647" to="6458,10647">
              <v:stroke startarrow="open" startarrowwidth="narrow" startarrowlength="long" endarrow="open" endarrowwidth="narrow"/>
            </v:line>
            <v:line id="_x0000_s1319" style="position:absolute" from="4118,10107" to="4838,10287">
              <v:stroke startarrow="open" startarrowwidth="narrow" startarrowlength="long" endarrow="open" endarrowwidth="narrow"/>
            </v:line>
            <v:line id="_x0000_s1320" style="position:absolute" from="3938,10107" to="3938,10647">
              <v:stroke startarrow="open" startarrowwidth="narrow" startarrowlength="long" endarrow="open" endarrowwidth="narrow"/>
            </v:line>
          </v:group>
        </w:pict>
      </w:r>
    </w:p>
    <w:p w:rsidR="004B3186" w:rsidRDefault="004B3186">
      <w:pPr>
        <w:rPr>
          <w:rFonts w:ascii="Times New Roman" w:hAnsi="Times New Roman"/>
          <w:b w:val="0"/>
          <w:sz w:val="28"/>
        </w:rPr>
      </w:pPr>
    </w:p>
    <w:p w:rsidR="004B3186" w:rsidRDefault="004B3186">
      <w:pPr>
        <w:rPr>
          <w:rFonts w:ascii="Times New Roman" w:hAnsi="Times New Roman"/>
          <w:b w:val="0"/>
          <w:sz w:val="28"/>
        </w:rPr>
      </w:pPr>
    </w:p>
    <w:p w:rsidR="004B3186" w:rsidRDefault="004B3186">
      <w:pPr>
        <w:rPr>
          <w:rFonts w:ascii="Times New Roman" w:hAnsi="Times New Roman"/>
          <w:b w:val="0"/>
          <w:sz w:val="28"/>
        </w:rPr>
      </w:pPr>
    </w:p>
    <w:p w:rsidR="004B3186" w:rsidRDefault="004B3186">
      <w:pPr>
        <w:rPr>
          <w:rFonts w:ascii="Times New Roman" w:hAnsi="Times New Roman"/>
          <w:b w:val="0"/>
          <w:sz w:val="28"/>
        </w:rPr>
      </w:pPr>
    </w:p>
    <w:p w:rsidR="004B3186" w:rsidRDefault="004B3186">
      <w:pPr>
        <w:rPr>
          <w:rFonts w:ascii="Times New Roman" w:hAnsi="Times New Roman"/>
          <w:b w:val="0"/>
          <w:sz w:val="28"/>
        </w:rPr>
      </w:pPr>
    </w:p>
    <w:p w:rsidR="004B3186" w:rsidRDefault="004B3186">
      <w:pPr>
        <w:rPr>
          <w:rFonts w:ascii="Times New Roman" w:hAnsi="Times New Roman"/>
          <w:b w:val="0"/>
          <w:sz w:val="28"/>
        </w:rPr>
      </w:pPr>
    </w:p>
    <w:p w:rsidR="004B3186" w:rsidRDefault="004B3186">
      <w:pPr>
        <w:rPr>
          <w:rFonts w:ascii="Times New Roman" w:hAnsi="Times New Roman"/>
          <w:b w:val="0"/>
          <w:sz w:val="28"/>
        </w:rPr>
      </w:pPr>
    </w:p>
    <w:p w:rsidR="004B3186" w:rsidRDefault="004B3186">
      <w:pPr>
        <w:rPr>
          <w:rFonts w:ascii="Times New Roman" w:hAnsi="Times New Roman"/>
          <w:b w:val="0"/>
          <w:sz w:val="28"/>
        </w:rPr>
      </w:pPr>
    </w:p>
    <w:p w:rsidR="004B3186" w:rsidRDefault="004B3186">
      <w:pPr>
        <w:rPr>
          <w:rFonts w:ascii="Times New Roman" w:hAnsi="Times New Roman"/>
          <w:b w:val="0"/>
          <w:sz w:val="28"/>
        </w:rPr>
      </w:pPr>
    </w:p>
    <w:p w:rsidR="004B3186" w:rsidRDefault="004B3186">
      <w:pPr>
        <w:rPr>
          <w:rFonts w:ascii="Times New Roman" w:hAnsi="Times New Roman"/>
          <w:b w:val="0"/>
          <w:sz w:val="28"/>
        </w:rPr>
      </w:pPr>
    </w:p>
    <w:p w:rsidR="004B3186" w:rsidRDefault="004B3186">
      <w:pPr>
        <w:rPr>
          <w:rFonts w:ascii="Times New Roman" w:hAnsi="Times New Roman"/>
          <w:b w:val="0"/>
          <w:sz w:val="28"/>
        </w:rPr>
      </w:pPr>
    </w:p>
    <w:p w:rsidR="004B3186" w:rsidRDefault="004B3186">
      <w:pPr>
        <w:rPr>
          <w:rFonts w:ascii="Times New Roman" w:hAnsi="Times New Roman"/>
          <w:b w:val="0"/>
          <w:sz w:val="28"/>
        </w:rPr>
      </w:pPr>
    </w:p>
    <w:p w:rsidR="004B3186" w:rsidRDefault="004B3186">
      <w:pPr>
        <w:rPr>
          <w:rFonts w:ascii="Times New Roman" w:hAnsi="Times New Roman"/>
          <w:b w:val="0"/>
          <w:sz w:val="28"/>
        </w:rPr>
      </w:pPr>
    </w:p>
    <w:p w:rsidR="004B3186" w:rsidRDefault="004B3186">
      <w:pPr>
        <w:rPr>
          <w:rFonts w:ascii="Times New Roman" w:hAnsi="Times New Roman"/>
          <w:b w:val="0"/>
          <w:sz w:val="28"/>
        </w:rPr>
      </w:pPr>
    </w:p>
    <w:p w:rsidR="004B3186" w:rsidRDefault="004B3186">
      <w:pPr>
        <w:rPr>
          <w:rFonts w:ascii="Times New Roman" w:hAnsi="Times New Roman"/>
          <w:b w:val="0"/>
          <w:sz w:val="28"/>
        </w:rPr>
      </w:pPr>
    </w:p>
    <w:p w:rsidR="004B3186" w:rsidRDefault="004B3186">
      <w:pPr>
        <w:rPr>
          <w:rFonts w:ascii="Times New Roman" w:hAnsi="Times New Roman"/>
          <w:b w:val="0"/>
          <w:sz w:val="28"/>
        </w:rPr>
      </w:pPr>
    </w:p>
    <w:p w:rsidR="004B3186" w:rsidRDefault="004B3186">
      <w:pPr>
        <w:rPr>
          <w:rFonts w:ascii="Times New Roman" w:hAnsi="Times New Roman"/>
          <w:b w:val="0"/>
          <w:sz w:val="28"/>
        </w:rPr>
      </w:pPr>
    </w:p>
    <w:p w:rsidR="004B3186" w:rsidRDefault="004B3186">
      <w:pPr>
        <w:rPr>
          <w:rFonts w:ascii="Times New Roman" w:hAnsi="Times New Roman"/>
          <w:b w:val="0"/>
          <w:sz w:val="28"/>
        </w:rPr>
      </w:pPr>
    </w:p>
    <w:p w:rsidR="004B3186" w:rsidRDefault="004B3186">
      <w:pPr>
        <w:ind w:firstLine="308"/>
        <w:rPr>
          <w:rFonts w:ascii="Times New Roman" w:hAnsi="Times New Roman"/>
          <w:b w:val="0"/>
          <w:sz w:val="28"/>
        </w:rPr>
      </w:pPr>
      <w:r>
        <w:rPr>
          <w:rFonts w:ascii="Times New Roman" w:hAnsi="Times New Roman"/>
          <w:b w:val="0"/>
          <w:sz w:val="28"/>
        </w:rPr>
        <w:t xml:space="preserve">  </w:t>
      </w:r>
      <w:r>
        <w:rPr>
          <w:rFonts w:ascii="Times New Roman" w:hAnsi="Times New Roman"/>
          <w:b w:val="0"/>
          <w:i/>
          <w:sz w:val="28"/>
        </w:rPr>
        <w:t xml:space="preserve">Благоустройство </w:t>
      </w:r>
      <w:r>
        <w:rPr>
          <w:rFonts w:ascii="Times New Roman" w:hAnsi="Times New Roman"/>
          <w:b w:val="0"/>
          <w:sz w:val="28"/>
        </w:rPr>
        <w:t>территории предприятия включает разбивку газонов, посадку деревьев и кустарников, размещение малых архитектурных форм, устройство пешеходных тротуаров шириной 2,25м, расположенных на расстоянии 2,5м и вплотную к зданиям.  Минимальную площадь озелененных участков на предприятии принимается из расчёта 3м</w:t>
      </w:r>
      <w:r>
        <w:rPr>
          <w:rFonts w:ascii="Times New Roman" w:hAnsi="Times New Roman"/>
          <w:b w:val="0"/>
          <w:position w:val="-4"/>
          <w:sz w:val="28"/>
        </w:rPr>
        <w:object w:dxaOrig="160" w:dyaOrig="300">
          <v:shape id="_x0000_i1026" type="#_x0000_t75" style="width:8.25pt;height:15pt" o:ole="" fillcolor="window">
            <v:imagedata r:id="rId7" o:title=""/>
          </v:shape>
          <o:OLEObject Type="Embed" ProgID="Equation.3" ShapeID="_x0000_i1026" DrawAspect="Content" ObjectID="_1459731847" r:id="rId8"/>
        </w:object>
      </w:r>
      <w:r>
        <w:rPr>
          <w:rFonts w:ascii="Times New Roman" w:hAnsi="Times New Roman"/>
          <w:b w:val="0"/>
          <w:sz w:val="28"/>
        </w:rPr>
        <w:t xml:space="preserve"> на одного работающего в наиболее многочисленной смене. Площадь озеленения должна составлять 15-18% от площади застройки; основной вид озеленения – газон: партерный возле главных входов и луговой – на остальных.</w:t>
      </w:r>
    </w:p>
    <w:p w:rsidR="004B3186" w:rsidRDefault="004B3186">
      <w:pPr>
        <w:pStyle w:val="a5"/>
        <w:ind w:firstLine="280"/>
      </w:pPr>
      <w:r>
        <w:t xml:space="preserve">Декоративную посадку деревьев, кустарников и устройство цветников – в качестве архитектурных элементов в ансамбле застройки. Рядовую посадку кустарников вдоль тротуаров применяют при расположении ближе 3м от края дороги. Все свободные участки, не имеющие твёрдого покрытия, используются для разбивки газонов.    </w:t>
      </w:r>
    </w:p>
    <w:p w:rsidR="004B3186" w:rsidRDefault="004B3186">
      <w:pPr>
        <w:rPr>
          <w:rFonts w:ascii="Times New Roman" w:hAnsi="Times New Roman"/>
          <w:b w:val="0"/>
          <w:sz w:val="28"/>
        </w:rPr>
      </w:pPr>
    </w:p>
    <w:p w:rsidR="004B3186" w:rsidRDefault="004B3186">
      <w:pPr>
        <w:rPr>
          <w:rFonts w:ascii="Times New Roman" w:hAnsi="Times New Roman"/>
          <w:b w:val="0"/>
          <w:i/>
        </w:rPr>
      </w:pPr>
      <w:r>
        <w:rPr>
          <w:rFonts w:ascii="Times New Roman" w:hAnsi="Times New Roman"/>
          <w:b w:val="0"/>
          <w:i/>
        </w:rPr>
        <w:t xml:space="preserve">1.5. Объёмно-планировочные решения зданий </w:t>
      </w:r>
    </w:p>
    <w:p w:rsidR="004B3186" w:rsidRDefault="004B3186">
      <w:pPr>
        <w:pStyle w:val="a5"/>
      </w:pPr>
      <w:r>
        <w:t xml:space="preserve">Одноэтажное промышленное здание имеет три параллельных пролёта, отделенные друг от друга рядами средних колонн, имеющих шаг 6м. Также имеется один поперечный пролет, отделенный от остальных осадочным швом. Шаг колонн  торцевых стен принимается 6м при использовании для наружных стен панелей длиной 6м. Перепады высот пролётов отсутствуют. Привязка колонн к продольным осям в крайних рядах – </w:t>
      </w:r>
      <w:smartTag w:uri="urn:schemas-microsoft-com:office:smarttags" w:element="metricconverter">
        <w:smartTagPr>
          <w:attr w:name="ProductID" w:val="250 мм"/>
        </w:smartTagPr>
        <w:r>
          <w:t>250 мм</w:t>
        </w:r>
      </w:smartTag>
      <w:r>
        <w:t>, в средних – центральная. Привязка колонн к поперечным осям: крайним – 500мм, средним – центральная. В местах, где колонны фахверка находятся на одной оси с основными колоннами, колонны фахверка выполнены из прокатной стали в виде швеллера. Расположение колонн в торцах здания даёт возможность разместить верхнюю часть колонн торцевого фахверка между стеной и пристенной несущей конструкцией покрытия и этим обеспечивает возможность удобного крепления торцовой стены к колоннам фахверка по всей высоте от пола до настила покрытия. Высота от пола до низа несущих конструкций покрытия –10,8 м.</w:t>
      </w:r>
    </w:p>
    <w:p w:rsidR="004B3186" w:rsidRDefault="004B3186">
      <w:pPr>
        <w:rPr>
          <w:rFonts w:ascii="Times New Roman" w:hAnsi="Times New Roman"/>
          <w:b w:val="0"/>
          <w:sz w:val="28"/>
        </w:rPr>
      </w:pPr>
      <w:r>
        <w:rPr>
          <w:rFonts w:ascii="Times New Roman" w:hAnsi="Times New Roman"/>
          <w:b w:val="0"/>
          <w:sz w:val="28"/>
        </w:rPr>
        <w:t xml:space="preserve">  В поперечном температурном шве устанавливаются два ряда колонн с привязкой 500мм к оси без вставки.</w:t>
      </w:r>
    </w:p>
    <w:p w:rsidR="004B3186" w:rsidRDefault="004B3186">
      <w:pPr>
        <w:rPr>
          <w:rFonts w:ascii="Times New Roman" w:hAnsi="Times New Roman"/>
          <w:b w:val="0"/>
          <w:sz w:val="28"/>
        </w:rPr>
      </w:pPr>
      <w:r>
        <w:rPr>
          <w:rFonts w:ascii="Times New Roman" w:hAnsi="Times New Roman"/>
          <w:b w:val="0"/>
          <w:sz w:val="28"/>
        </w:rPr>
        <w:t xml:space="preserve">  В осадочном шве имеется унифицированная вставка длиной </w:t>
      </w:r>
      <w:smartTag w:uri="urn:schemas-microsoft-com:office:smarttags" w:element="metricconverter">
        <w:smartTagPr>
          <w:attr w:name="ProductID" w:val="750 мм"/>
        </w:smartTagPr>
        <w:r>
          <w:rPr>
            <w:rFonts w:ascii="Times New Roman" w:hAnsi="Times New Roman"/>
            <w:b w:val="0"/>
            <w:sz w:val="28"/>
          </w:rPr>
          <w:t>750 мм</w:t>
        </w:r>
      </w:smartTag>
      <w:r>
        <w:rPr>
          <w:rFonts w:ascii="Times New Roman" w:hAnsi="Times New Roman"/>
          <w:b w:val="0"/>
          <w:sz w:val="28"/>
        </w:rPr>
        <w:t>.</w:t>
      </w:r>
    </w:p>
    <w:p w:rsidR="004B3186" w:rsidRDefault="004B3186">
      <w:pPr>
        <w:rPr>
          <w:rFonts w:ascii="Times New Roman" w:hAnsi="Times New Roman"/>
          <w:b w:val="0"/>
          <w:sz w:val="28"/>
        </w:rPr>
      </w:pPr>
    </w:p>
    <w:p w:rsidR="004B3186" w:rsidRDefault="004B3186">
      <w:pPr>
        <w:rPr>
          <w:rFonts w:ascii="Times New Roman" w:hAnsi="Times New Roman"/>
          <w:b w:val="0"/>
          <w:sz w:val="28"/>
        </w:rPr>
      </w:pPr>
      <w:r>
        <w:rPr>
          <w:rFonts w:ascii="Times New Roman" w:hAnsi="Times New Roman"/>
          <w:b w:val="0"/>
          <w:sz w:val="28"/>
        </w:rPr>
        <w:t xml:space="preserve"> </w:t>
      </w:r>
    </w:p>
    <w:p w:rsidR="004B3186" w:rsidRDefault="004B3186">
      <w:pPr>
        <w:rPr>
          <w:rFonts w:ascii="Times New Roman" w:hAnsi="Times New Roman"/>
          <w:b w:val="0"/>
          <w:sz w:val="28"/>
        </w:rPr>
      </w:pPr>
      <w:r>
        <w:rPr>
          <w:rFonts w:ascii="Times New Roman" w:hAnsi="Times New Roman"/>
          <w:b w:val="0"/>
          <w:sz w:val="28"/>
        </w:rPr>
        <w:t xml:space="preserve">  </w:t>
      </w:r>
      <w:r>
        <w:rPr>
          <w:rFonts w:ascii="Times New Roman" w:hAnsi="Times New Roman"/>
          <w:b w:val="0"/>
          <w:i/>
        </w:rPr>
        <w:t>2. Архитектурные конструкции и детали</w:t>
      </w:r>
      <w:r>
        <w:rPr>
          <w:rFonts w:ascii="Times New Roman" w:hAnsi="Times New Roman"/>
          <w:b w:val="0"/>
          <w:sz w:val="28"/>
        </w:rPr>
        <w:t>.</w:t>
      </w:r>
    </w:p>
    <w:p w:rsidR="004B3186" w:rsidRDefault="004B3186">
      <w:pPr>
        <w:rPr>
          <w:rFonts w:ascii="Times New Roman" w:hAnsi="Times New Roman"/>
          <w:b w:val="0"/>
          <w:sz w:val="28"/>
        </w:rPr>
      </w:pPr>
    </w:p>
    <w:p w:rsidR="004B3186" w:rsidRDefault="004B3186">
      <w:pPr>
        <w:rPr>
          <w:rFonts w:ascii="Times New Roman" w:hAnsi="Times New Roman"/>
          <w:b w:val="0"/>
          <w:i/>
          <w:sz w:val="28"/>
          <w:u w:val="single"/>
        </w:rPr>
      </w:pPr>
      <w:r>
        <w:rPr>
          <w:rFonts w:ascii="Times New Roman" w:hAnsi="Times New Roman"/>
          <w:b w:val="0"/>
          <w:i/>
        </w:rPr>
        <w:t>2.1. Фундаменты и фундаментные балки</w:t>
      </w:r>
    </w:p>
    <w:p w:rsidR="004B3186" w:rsidRDefault="004B3186">
      <w:pPr>
        <w:rPr>
          <w:rFonts w:ascii="Times New Roman" w:hAnsi="Times New Roman"/>
          <w:b w:val="0"/>
          <w:sz w:val="28"/>
        </w:rPr>
      </w:pPr>
      <w:r>
        <w:rPr>
          <w:rFonts w:ascii="Times New Roman" w:hAnsi="Times New Roman"/>
          <w:b w:val="0"/>
          <w:sz w:val="28"/>
        </w:rPr>
        <w:t xml:space="preserve">  Типовые монолитные столбчатые железобетонные фундаменты под колонны состоят из подколонника и двухступенчатой плитной части. Отметка верха подколонника принята -0,150м. Высота ступеней плитной части 0,3м. Марка фундамента ФБ6-1.</w:t>
      </w:r>
    </w:p>
    <w:p w:rsidR="004B3186" w:rsidRDefault="004B3186">
      <w:pPr>
        <w:rPr>
          <w:rFonts w:ascii="Times New Roman" w:hAnsi="Times New Roman"/>
          <w:b w:val="0"/>
          <w:sz w:val="28"/>
        </w:rPr>
      </w:pPr>
      <w:r>
        <w:rPr>
          <w:rFonts w:ascii="Times New Roman" w:hAnsi="Times New Roman"/>
          <w:b w:val="0"/>
          <w:sz w:val="28"/>
        </w:rPr>
        <w:t xml:space="preserve">  Фундамент под смежные колонны в поперечном температурном шве выполнен общим под две колонны.</w:t>
      </w:r>
    </w:p>
    <w:p w:rsidR="004B3186" w:rsidRDefault="004B3186">
      <w:pPr>
        <w:rPr>
          <w:rFonts w:ascii="Times New Roman" w:hAnsi="Times New Roman"/>
          <w:b w:val="0"/>
          <w:sz w:val="28"/>
        </w:rPr>
      </w:pPr>
      <w:r>
        <w:rPr>
          <w:rFonts w:ascii="Times New Roman" w:hAnsi="Times New Roman"/>
          <w:b w:val="0"/>
          <w:sz w:val="28"/>
        </w:rPr>
        <w:t xml:space="preserve">  Зазор между гранями колонн и стенами стакана принят по верху 75мм и по низу 50мм, а между низом колонн и дном стакана 50мм. Для лучшего закрепления колонны в стакане фундамента на её боковых поверхностях делают горизонтальные бороздки. Под фундаментами предусмотрено устройство подготовки в виде бетона марки 50 толщиной 100мм. Высота фундамента 1,8м.</w:t>
      </w:r>
    </w:p>
    <w:p w:rsidR="004B3186" w:rsidRDefault="004B3186">
      <w:pPr>
        <w:rPr>
          <w:rFonts w:ascii="Times New Roman" w:hAnsi="Times New Roman"/>
          <w:b w:val="0"/>
          <w:sz w:val="28"/>
        </w:rPr>
      </w:pPr>
      <w:r>
        <w:rPr>
          <w:rFonts w:ascii="Times New Roman" w:hAnsi="Times New Roman"/>
          <w:b w:val="0"/>
          <w:sz w:val="28"/>
        </w:rPr>
        <w:t xml:space="preserve">  Фундаменты армируются типовыми арматурными сетками и плоскими каркасами. На высоте защитного слоя (35-50мм) укладываются два ряда сеток плитной части в перекрёстном направлении. Рабочая арматура сеток расположена с интервалом 0,2м. Длина сеток на 50мм короче ширины или высоты сечения подошвы фундамента. В центре на сетке плитной части устанавливается объёмный каркас подколонника, свариваемый из двух плоских каркасов, расположенных по коротким сторонам сечения, а в пределах высоты стакана также горизонтально расположенными сварными сетками.</w:t>
      </w:r>
    </w:p>
    <w:p w:rsidR="004B3186" w:rsidRDefault="004B3186">
      <w:pPr>
        <w:rPr>
          <w:rFonts w:ascii="Times New Roman" w:hAnsi="Times New Roman"/>
          <w:b w:val="0"/>
          <w:sz w:val="28"/>
        </w:rPr>
      </w:pPr>
      <w:r>
        <w:rPr>
          <w:rFonts w:ascii="Times New Roman" w:hAnsi="Times New Roman"/>
          <w:b w:val="0"/>
          <w:sz w:val="28"/>
        </w:rPr>
        <w:t xml:space="preserve">  Заливка стаканов после установки колонн производится бетоном марки 200 на мелком гравии.</w:t>
      </w:r>
    </w:p>
    <w:p w:rsidR="004B3186" w:rsidRDefault="004B3186">
      <w:pPr>
        <w:rPr>
          <w:rFonts w:ascii="Times New Roman" w:hAnsi="Times New Roman"/>
          <w:b w:val="0"/>
          <w:sz w:val="28"/>
        </w:rPr>
      </w:pPr>
      <w:r>
        <w:rPr>
          <w:rFonts w:ascii="Times New Roman" w:hAnsi="Times New Roman"/>
          <w:b w:val="0"/>
          <w:sz w:val="28"/>
        </w:rPr>
        <w:t xml:space="preserve">  Фундаментные балки предусмотрены в качестве фундаментов самонесущих стен. Балки номинальной длиной 6м разработаны для панелей стен толщиной 200мм. Балки изготовлены без предварительного напряжения. Поперечное сечение трапецеидальное со скосами, облегчающими извлечение балок из форм при изготовлении. Балки свободно устанавливаются на бетонные столбики, бетонируемые на уступах фундаментов колонн. Зазоры между торцами балок, а также между концами балок и колоннами заполняют бетоном марки М100. Балки изготавливают из бетона марок М200 – М400, рабочая арматура – плоские сварные каркасы из горячекатаной стали периодического профиля  класса А-</w:t>
      </w:r>
      <w:r>
        <w:rPr>
          <w:rFonts w:ascii="Times New Roman" w:hAnsi="Times New Roman"/>
          <w:b w:val="0"/>
          <w:sz w:val="28"/>
          <w:lang w:val="en-US"/>
        </w:rPr>
        <w:t>III</w:t>
      </w:r>
      <w:r>
        <w:rPr>
          <w:rFonts w:ascii="Times New Roman" w:hAnsi="Times New Roman"/>
          <w:b w:val="0"/>
          <w:sz w:val="28"/>
        </w:rPr>
        <w:t>.</w:t>
      </w:r>
    </w:p>
    <w:p w:rsidR="004B3186" w:rsidRDefault="004B3186">
      <w:pPr>
        <w:rPr>
          <w:rFonts w:ascii="Times New Roman" w:hAnsi="Times New Roman"/>
          <w:b w:val="0"/>
          <w:sz w:val="28"/>
        </w:rPr>
      </w:pPr>
    </w:p>
    <w:p w:rsidR="004B3186" w:rsidRDefault="004B3186">
      <w:pPr>
        <w:rPr>
          <w:rFonts w:ascii="Times New Roman" w:hAnsi="Times New Roman"/>
          <w:b w:val="0"/>
          <w:i/>
        </w:rPr>
      </w:pPr>
      <w:r>
        <w:rPr>
          <w:rFonts w:ascii="Times New Roman" w:hAnsi="Times New Roman"/>
          <w:b w:val="0"/>
          <w:i/>
        </w:rPr>
        <w:t xml:space="preserve"> 2.2. Основные и фахверковые колонны. Вертикальные связи</w:t>
      </w:r>
    </w:p>
    <w:p w:rsidR="004B3186" w:rsidRDefault="004B3186">
      <w:pPr>
        <w:jc w:val="both"/>
        <w:rPr>
          <w:rFonts w:ascii="Times New Roman" w:hAnsi="Times New Roman"/>
          <w:b w:val="0"/>
          <w:sz w:val="28"/>
        </w:rPr>
      </w:pPr>
      <w:r>
        <w:rPr>
          <w:rFonts w:ascii="Times New Roman" w:hAnsi="Times New Roman"/>
          <w:b w:val="0"/>
          <w:sz w:val="28"/>
        </w:rPr>
        <w:t xml:space="preserve">  Унифицированные двухветвевые железобетонные колонны серии К 3-01-52 выполнены для зданий с мостовыми кранами с пролётами по </w:t>
      </w:r>
      <w:smartTag w:uri="urn:schemas-microsoft-com:office:smarttags" w:element="metricconverter">
        <w:smartTagPr>
          <w:attr w:name="ProductID" w:val="24 м"/>
        </w:smartTagPr>
        <w:r>
          <w:rPr>
            <w:rFonts w:ascii="Times New Roman" w:hAnsi="Times New Roman"/>
            <w:b w:val="0"/>
            <w:sz w:val="28"/>
          </w:rPr>
          <w:t>24 м</w:t>
        </w:r>
      </w:smartTag>
      <w:r>
        <w:rPr>
          <w:rFonts w:ascii="Times New Roman" w:hAnsi="Times New Roman"/>
          <w:b w:val="0"/>
          <w:sz w:val="28"/>
        </w:rPr>
        <w:t xml:space="preserve">, с фонарями при высоте от уровня чистого пола до низа несущих конструкций покрытия </w:t>
      </w:r>
      <w:smartTag w:uri="urn:schemas-microsoft-com:office:smarttags" w:element="metricconverter">
        <w:smartTagPr>
          <w:attr w:name="ProductID" w:val="10,8 м"/>
        </w:smartTagPr>
        <w:r>
          <w:rPr>
            <w:rFonts w:ascii="Times New Roman" w:hAnsi="Times New Roman"/>
            <w:b w:val="0"/>
            <w:sz w:val="28"/>
          </w:rPr>
          <w:t>10,8 м</w:t>
        </w:r>
      </w:smartTag>
      <w:r>
        <w:rPr>
          <w:rFonts w:ascii="Times New Roman" w:hAnsi="Times New Roman"/>
          <w:b w:val="0"/>
          <w:sz w:val="28"/>
        </w:rPr>
        <w:t>. Марка колонн: крайних КДП-35, средних КДП-37. У колонны предусмотрены закладные детали для опирания на них подкрановых и подстропильных балок.</w:t>
      </w:r>
    </w:p>
    <w:p w:rsidR="004B3186" w:rsidRDefault="004B3186">
      <w:pPr>
        <w:jc w:val="both"/>
        <w:rPr>
          <w:rFonts w:ascii="Times New Roman" w:hAnsi="Times New Roman"/>
          <w:b w:val="0"/>
          <w:sz w:val="28"/>
        </w:rPr>
      </w:pPr>
      <w:r>
        <w:rPr>
          <w:rFonts w:ascii="Times New Roman" w:hAnsi="Times New Roman"/>
          <w:b w:val="0"/>
          <w:sz w:val="28"/>
        </w:rPr>
        <w:t xml:space="preserve">  Крайние колонны имеют прямоугольное сечение 1300*600мм. Средние колонны имеют прямоугольное сечение 1400*600мм. Площадка для опирания конструкций покрытия имеет размеры 600*600мм. </w:t>
      </w:r>
    </w:p>
    <w:p w:rsidR="004B3186" w:rsidRDefault="004B3186">
      <w:pPr>
        <w:jc w:val="both"/>
        <w:rPr>
          <w:rFonts w:ascii="Times New Roman" w:hAnsi="Times New Roman"/>
          <w:b w:val="0"/>
          <w:sz w:val="28"/>
        </w:rPr>
      </w:pPr>
      <w:r>
        <w:rPr>
          <w:rFonts w:ascii="Times New Roman" w:hAnsi="Times New Roman"/>
          <w:b w:val="0"/>
          <w:sz w:val="28"/>
        </w:rPr>
        <w:t xml:space="preserve">  В колоннах предусмотрены закладные детали следующего назначения: </w:t>
      </w:r>
    </w:p>
    <w:p w:rsidR="004B3186" w:rsidRDefault="004B3186">
      <w:pPr>
        <w:jc w:val="both"/>
        <w:rPr>
          <w:rFonts w:ascii="Times New Roman" w:hAnsi="Times New Roman"/>
          <w:b w:val="0"/>
          <w:sz w:val="28"/>
        </w:rPr>
      </w:pPr>
      <w:r>
        <w:rPr>
          <w:rFonts w:ascii="Times New Roman" w:hAnsi="Times New Roman"/>
          <w:b w:val="0"/>
          <w:sz w:val="28"/>
        </w:rPr>
        <w:t xml:space="preserve">       -лист для опирания и крепления конструкций покрытия с анкерными болтами, снизу усиливают приваркой стальных планок;</w:t>
      </w:r>
    </w:p>
    <w:p w:rsidR="004B3186" w:rsidRDefault="004B3186">
      <w:pPr>
        <w:jc w:val="both"/>
        <w:rPr>
          <w:rFonts w:ascii="Times New Roman" w:hAnsi="Times New Roman"/>
          <w:b w:val="0"/>
          <w:sz w:val="28"/>
        </w:rPr>
      </w:pPr>
      <w:r>
        <w:rPr>
          <w:rFonts w:ascii="Times New Roman" w:hAnsi="Times New Roman"/>
          <w:b w:val="0"/>
          <w:sz w:val="28"/>
        </w:rPr>
        <w:t xml:space="preserve">       - парные коротыши прокатного уголка в крайних колоннах для крепления продольных наружных панелей стен;</w:t>
      </w:r>
    </w:p>
    <w:p w:rsidR="004B3186" w:rsidRDefault="004B3186">
      <w:pPr>
        <w:jc w:val="both"/>
        <w:rPr>
          <w:rFonts w:ascii="Times New Roman" w:hAnsi="Times New Roman"/>
          <w:b w:val="0"/>
          <w:sz w:val="28"/>
        </w:rPr>
      </w:pPr>
      <w:r>
        <w:rPr>
          <w:rFonts w:ascii="Times New Roman" w:hAnsi="Times New Roman"/>
          <w:b w:val="0"/>
          <w:sz w:val="28"/>
        </w:rPr>
        <w:t xml:space="preserve">       - листы для приварки столиков для опирания навесных стен;</w:t>
      </w:r>
    </w:p>
    <w:p w:rsidR="004B3186" w:rsidRDefault="004B3186">
      <w:pPr>
        <w:jc w:val="both"/>
        <w:rPr>
          <w:rFonts w:ascii="Times New Roman" w:hAnsi="Times New Roman"/>
          <w:b w:val="0"/>
          <w:sz w:val="28"/>
        </w:rPr>
      </w:pPr>
      <w:r>
        <w:rPr>
          <w:rFonts w:ascii="Times New Roman" w:hAnsi="Times New Roman"/>
          <w:b w:val="0"/>
          <w:sz w:val="28"/>
        </w:rPr>
        <w:t xml:space="preserve">       - сквозные трубки для отрыва колонны от поддона при её изготовлении и для подъёма при монтаже;</w:t>
      </w:r>
    </w:p>
    <w:p w:rsidR="004B3186" w:rsidRDefault="004B3186">
      <w:pPr>
        <w:jc w:val="both"/>
        <w:rPr>
          <w:rFonts w:ascii="Times New Roman" w:hAnsi="Times New Roman"/>
          <w:b w:val="0"/>
          <w:sz w:val="28"/>
        </w:rPr>
      </w:pPr>
      <w:r>
        <w:rPr>
          <w:rFonts w:ascii="Times New Roman" w:hAnsi="Times New Roman"/>
          <w:b w:val="0"/>
          <w:sz w:val="28"/>
        </w:rPr>
        <w:t xml:space="preserve">       - закладные детали для крепления приколонных стоек фахверка в колоннах торцевых стен;</w:t>
      </w:r>
    </w:p>
    <w:p w:rsidR="004B3186" w:rsidRDefault="004B3186">
      <w:pPr>
        <w:ind w:firstLine="708"/>
        <w:jc w:val="both"/>
        <w:rPr>
          <w:rFonts w:ascii="Times New Roman" w:hAnsi="Times New Roman"/>
          <w:b w:val="0"/>
          <w:sz w:val="28"/>
        </w:rPr>
      </w:pPr>
      <w:r>
        <w:rPr>
          <w:rFonts w:ascii="Times New Roman" w:hAnsi="Times New Roman"/>
          <w:b w:val="0"/>
          <w:sz w:val="28"/>
        </w:rPr>
        <w:t>- закладные детали для крепления подкрановых балок.</w:t>
      </w:r>
    </w:p>
    <w:p w:rsidR="004B3186" w:rsidRDefault="004B3186">
      <w:pPr>
        <w:jc w:val="both"/>
        <w:rPr>
          <w:rFonts w:ascii="Times New Roman" w:hAnsi="Times New Roman"/>
          <w:b w:val="0"/>
          <w:sz w:val="28"/>
        </w:rPr>
      </w:pPr>
      <w:r>
        <w:rPr>
          <w:rFonts w:ascii="Times New Roman" w:hAnsi="Times New Roman"/>
          <w:b w:val="0"/>
          <w:sz w:val="28"/>
        </w:rPr>
        <w:t>Колонны армируются сварными каркасами.</w:t>
      </w:r>
    </w:p>
    <w:p w:rsidR="004B3186" w:rsidRDefault="004B3186">
      <w:pPr>
        <w:jc w:val="both"/>
        <w:rPr>
          <w:rFonts w:ascii="Times New Roman" w:hAnsi="Times New Roman"/>
          <w:b w:val="0"/>
          <w:sz w:val="28"/>
        </w:rPr>
      </w:pPr>
      <w:r>
        <w:rPr>
          <w:rFonts w:ascii="Times New Roman" w:hAnsi="Times New Roman"/>
          <w:b w:val="0"/>
          <w:sz w:val="28"/>
        </w:rPr>
        <w:t>Колоны разработаны применительно к нормальным условиям эксплуатации. Могут быть также применены в условиях слабо и среднеагрессивной воздушной среды (по классификации СН262-63) при условии выполнения требований.</w:t>
      </w:r>
    </w:p>
    <w:p w:rsidR="004B3186" w:rsidRDefault="004B3186">
      <w:pPr>
        <w:jc w:val="both"/>
        <w:rPr>
          <w:rFonts w:ascii="Times New Roman" w:hAnsi="Times New Roman"/>
          <w:b w:val="0"/>
          <w:sz w:val="28"/>
        </w:rPr>
      </w:pPr>
      <w:r>
        <w:rPr>
          <w:rFonts w:ascii="Times New Roman" w:hAnsi="Times New Roman"/>
          <w:b w:val="0"/>
          <w:sz w:val="28"/>
        </w:rPr>
        <w:t xml:space="preserve">   Колонны торцового фахверка имеют прямоугольное сечение 500*500мм. Они воспринимают ветровую нагрузку и массу панельных стен. Оголовки колонн располагаются на 100мм ниже уровня оголовков основных колонн. Фахверковые колонны наращиваются сварными двутаврами высотой сечения 0,25м. Эти надставки не доходят на 0,2м до подкровельного настила и продолжаются насадками из прокатных уголков. Полка уголка заводится в вертикальный шов между парапетными панелями. Фахверковые колонны имеют нулевую привязку к поперечным осям.</w:t>
      </w:r>
    </w:p>
    <w:p w:rsidR="004B3186" w:rsidRDefault="004B3186">
      <w:pPr>
        <w:jc w:val="both"/>
        <w:rPr>
          <w:rFonts w:ascii="Times New Roman" w:hAnsi="Times New Roman"/>
          <w:b w:val="0"/>
          <w:sz w:val="28"/>
        </w:rPr>
      </w:pPr>
      <w:r>
        <w:rPr>
          <w:rFonts w:ascii="Times New Roman" w:hAnsi="Times New Roman"/>
          <w:b w:val="0"/>
          <w:sz w:val="28"/>
        </w:rPr>
        <w:t xml:space="preserve">  Приколонные стальные стойки фахверка устанавливаются в зазор между стеной и основной колонной каркаса, привариваются к закладным деталям основных колонн. Их сечение выполнено в виде коробчатого сечения из двух швеллеров №20.</w:t>
      </w:r>
    </w:p>
    <w:p w:rsidR="004B3186" w:rsidRDefault="004B3186">
      <w:pPr>
        <w:jc w:val="both"/>
        <w:rPr>
          <w:rFonts w:ascii="Times New Roman" w:hAnsi="Times New Roman"/>
          <w:b w:val="0"/>
          <w:sz w:val="28"/>
        </w:rPr>
      </w:pPr>
      <w:r>
        <w:rPr>
          <w:rFonts w:ascii="Times New Roman" w:hAnsi="Times New Roman"/>
          <w:b w:val="0"/>
          <w:sz w:val="28"/>
        </w:rPr>
        <w:t xml:space="preserve">   В здании предусматриваются вертикальные связи по колоннам. </w:t>
      </w:r>
    </w:p>
    <w:p w:rsidR="004B3186" w:rsidRDefault="004B3186">
      <w:pPr>
        <w:rPr>
          <w:rFonts w:ascii="Times New Roman" w:hAnsi="Times New Roman"/>
          <w:b w:val="0"/>
          <w:sz w:val="28"/>
        </w:rPr>
      </w:pPr>
    </w:p>
    <w:p w:rsidR="004B3186" w:rsidRDefault="004B3186">
      <w:pPr>
        <w:rPr>
          <w:rFonts w:ascii="Times New Roman" w:hAnsi="Times New Roman"/>
          <w:b w:val="0"/>
          <w:i/>
        </w:rPr>
      </w:pPr>
      <w:r>
        <w:rPr>
          <w:rFonts w:ascii="Times New Roman" w:hAnsi="Times New Roman"/>
          <w:b w:val="0"/>
          <w:sz w:val="28"/>
        </w:rPr>
        <w:t xml:space="preserve"> </w:t>
      </w:r>
      <w:r>
        <w:rPr>
          <w:rFonts w:ascii="Times New Roman" w:hAnsi="Times New Roman"/>
          <w:b w:val="0"/>
          <w:i/>
        </w:rPr>
        <w:t>2.3. Несущие и ограждающие конструкции покрытия</w:t>
      </w:r>
    </w:p>
    <w:p w:rsidR="004B3186" w:rsidRDefault="004B3186">
      <w:pPr>
        <w:rPr>
          <w:rFonts w:ascii="Times New Roman" w:hAnsi="Times New Roman"/>
          <w:b w:val="0"/>
          <w:sz w:val="28"/>
        </w:rPr>
      </w:pPr>
      <w:r>
        <w:rPr>
          <w:rFonts w:ascii="Times New Roman" w:hAnsi="Times New Roman"/>
          <w:b w:val="0"/>
          <w:sz w:val="28"/>
        </w:rPr>
        <w:t xml:space="preserve">  В конструкцию малоуклонных крыш входит покрытие с применением крупноразмерных железобетонных сводов (КЖС) серии 1.465.1-14 для пролетов </w:t>
      </w:r>
      <w:smartTag w:uri="urn:schemas-microsoft-com:office:smarttags" w:element="metricconverter">
        <w:smartTagPr>
          <w:attr w:name="ProductID" w:val="24 м"/>
        </w:smartTagPr>
        <w:r>
          <w:rPr>
            <w:rFonts w:ascii="Times New Roman" w:hAnsi="Times New Roman"/>
            <w:b w:val="0"/>
            <w:sz w:val="28"/>
          </w:rPr>
          <w:t>24 м</w:t>
        </w:r>
      </w:smartTag>
      <w:r>
        <w:rPr>
          <w:rFonts w:ascii="Times New Roman" w:hAnsi="Times New Roman"/>
          <w:b w:val="0"/>
          <w:sz w:val="28"/>
        </w:rPr>
        <w:t xml:space="preserve"> и подстропильных балок 1.462.1-18 прямоугольного сечения 600*600 мм длиной </w:t>
      </w:r>
      <w:smartTag w:uri="urn:schemas-microsoft-com:office:smarttags" w:element="metricconverter">
        <w:smartTagPr>
          <w:attr w:name="ProductID" w:val="6 м"/>
        </w:smartTagPr>
        <w:r>
          <w:rPr>
            <w:rFonts w:ascii="Times New Roman" w:hAnsi="Times New Roman"/>
            <w:b w:val="0"/>
            <w:sz w:val="28"/>
          </w:rPr>
          <w:t>6 м</w:t>
        </w:r>
      </w:smartTag>
      <w:r>
        <w:rPr>
          <w:rFonts w:ascii="Times New Roman" w:hAnsi="Times New Roman"/>
          <w:b w:val="0"/>
          <w:sz w:val="28"/>
        </w:rPr>
        <w:t>.</w:t>
      </w:r>
    </w:p>
    <w:p w:rsidR="004B3186" w:rsidRDefault="004B3186">
      <w:pPr>
        <w:rPr>
          <w:rFonts w:ascii="Times New Roman" w:hAnsi="Times New Roman"/>
          <w:b w:val="0"/>
          <w:sz w:val="28"/>
        </w:rPr>
      </w:pPr>
      <w:r>
        <w:rPr>
          <w:rFonts w:ascii="Times New Roman" w:hAnsi="Times New Roman"/>
          <w:b w:val="0"/>
          <w:sz w:val="28"/>
        </w:rPr>
        <w:t xml:space="preserve">  Пароизоляция выполняется из рубероида на кровельной мастике. В качестве эффективного плитного утеплителя применяется пенополистирол. Выравнивающий слой представляет собой цементно-песчаную стяжку толщиной </w:t>
      </w:r>
      <w:smartTag w:uri="urn:schemas-microsoft-com:office:smarttags" w:element="metricconverter">
        <w:smartTagPr>
          <w:attr w:name="ProductID" w:val="20 мм"/>
        </w:smartTagPr>
        <w:r>
          <w:rPr>
            <w:rFonts w:ascii="Times New Roman" w:hAnsi="Times New Roman"/>
            <w:b w:val="0"/>
            <w:sz w:val="28"/>
          </w:rPr>
          <w:t>20 мм</w:t>
        </w:r>
      </w:smartTag>
      <w:r>
        <w:rPr>
          <w:rFonts w:ascii="Times New Roman" w:hAnsi="Times New Roman"/>
          <w:b w:val="0"/>
          <w:sz w:val="28"/>
        </w:rPr>
        <w:t>. Рулонный ковер состоит из 4-х слоев рубероида на кровельной мастике. Для устройства защитного слоя используется жидкий битум, в который втапливается мелкий гравий.</w:t>
      </w:r>
    </w:p>
    <w:p w:rsidR="004B3186" w:rsidRDefault="004B3186">
      <w:pPr>
        <w:rPr>
          <w:rFonts w:ascii="Times New Roman" w:hAnsi="Times New Roman"/>
          <w:b w:val="0"/>
          <w:i/>
          <w:sz w:val="28"/>
        </w:rPr>
      </w:pPr>
      <w:r>
        <w:rPr>
          <w:rFonts w:ascii="Times New Roman" w:hAnsi="Times New Roman"/>
          <w:b w:val="0"/>
          <w:sz w:val="28"/>
        </w:rPr>
        <w:t xml:space="preserve">  В настиле имеются отверстия </w:t>
      </w:r>
      <w:r>
        <w:rPr>
          <w:rFonts w:ascii="Times New Roman" w:hAnsi="Times New Roman"/>
          <w:b w:val="0"/>
          <w:sz w:val="28"/>
          <w:lang w:val="en-US"/>
        </w:rPr>
        <w:t>d</w:t>
      </w:r>
      <w:r>
        <w:rPr>
          <w:rFonts w:ascii="Times New Roman" w:hAnsi="Times New Roman"/>
          <w:b w:val="0"/>
          <w:sz w:val="28"/>
        </w:rPr>
        <w:t xml:space="preserve">=500 мм для установки крышных вентиляторов.     </w:t>
      </w:r>
      <w:r>
        <w:rPr>
          <w:rFonts w:ascii="Times New Roman" w:hAnsi="Times New Roman"/>
          <w:b w:val="0"/>
          <w:i/>
          <w:sz w:val="28"/>
        </w:rPr>
        <w:t xml:space="preserve"> </w:t>
      </w:r>
    </w:p>
    <w:p w:rsidR="004B3186" w:rsidRDefault="004B3186">
      <w:pPr>
        <w:rPr>
          <w:rFonts w:ascii="Times New Roman" w:hAnsi="Times New Roman"/>
          <w:b w:val="0"/>
          <w:sz w:val="28"/>
        </w:rPr>
      </w:pPr>
    </w:p>
    <w:p w:rsidR="004B3186" w:rsidRDefault="004B3186">
      <w:pPr>
        <w:rPr>
          <w:rFonts w:ascii="Times New Roman" w:hAnsi="Times New Roman"/>
          <w:b w:val="0"/>
          <w:i/>
          <w:sz w:val="28"/>
          <w:u w:val="single"/>
        </w:rPr>
      </w:pPr>
      <w:r>
        <w:rPr>
          <w:rFonts w:ascii="Times New Roman" w:hAnsi="Times New Roman"/>
          <w:b w:val="0"/>
          <w:sz w:val="28"/>
        </w:rPr>
        <w:t xml:space="preserve"> </w:t>
      </w:r>
      <w:r>
        <w:rPr>
          <w:rFonts w:ascii="Times New Roman" w:hAnsi="Times New Roman"/>
          <w:b w:val="0"/>
          <w:i/>
        </w:rPr>
        <w:t>2.4. Стеновое ограждение</w:t>
      </w:r>
    </w:p>
    <w:p w:rsidR="004B3186" w:rsidRDefault="004B3186">
      <w:pPr>
        <w:rPr>
          <w:rFonts w:ascii="Times New Roman" w:hAnsi="Times New Roman"/>
          <w:b w:val="0"/>
          <w:sz w:val="28"/>
        </w:rPr>
      </w:pPr>
      <w:r>
        <w:rPr>
          <w:rFonts w:ascii="Times New Roman" w:hAnsi="Times New Roman"/>
          <w:b w:val="0"/>
          <w:sz w:val="28"/>
        </w:rPr>
        <w:t xml:space="preserve">  Конструктивная схема стены – навесная с ленточными проёмами остекления.</w:t>
      </w:r>
    </w:p>
    <w:p w:rsidR="004B3186" w:rsidRDefault="004B3186">
      <w:pPr>
        <w:rPr>
          <w:rFonts w:ascii="Times New Roman" w:hAnsi="Times New Roman"/>
          <w:b w:val="0"/>
          <w:sz w:val="28"/>
        </w:rPr>
      </w:pPr>
      <w:r>
        <w:rPr>
          <w:rFonts w:ascii="Times New Roman" w:hAnsi="Times New Roman"/>
          <w:b w:val="0"/>
          <w:sz w:val="28"/>
        </w:rPr>
        <w:t xml:space="preserve">  Стеновые панели по теплоизолирующим свойствам предназначены для устройства стен отапливаемых каркасных промышленных зданий с шагом пристенных колонн 6м. По положению в стене они подразделяются на: рядовые, цокольные, угловые удлинённые, парапетные с дополнительными закладными элементами для крепления к покрытию.</w:t>
      </w:r>
    </w:p>
    <w:p w:rsidR="004B3186" w:rsidRDefault="004B3186">
      <w:pPr>
        <w:rPr>
          <w:rFonts w:ascii="Times New Roman" w:hAnsi="Times New Roman"/>
          <w:b w:val="0"/>
          <w:sz w:val="28"/>
        </w:rPr>
      </w:pPr>
      <w:r>
        <w:rPr>
          <w:rFonts w:ascii="Times New Roman" w:hAnsi="Times New Roman"/>
          <w:b w:val="0"/>
          <w:sz w:val="28"/>
        </w:rPr>
        <w:t xml:space="preserve">  Панели для отапливаемых зданий с шагом колонн 6м – плоские толщиной </w:t>
      </w:r>
      <w:smartTag w:uri="urn:schemas-microsoft-com:office:smarttags" w:element="metricconverter">
        <w:smartTagPr>
          <w:attr w:name="ProductID" w:val="350 мм"/>
        </w:smartTagPr>
        <w:r>
          <w:rPr>
            <w:rFonts w:ascii="Times New Roman" w:hAnsi="Times New Roman"/>
            <w:b w:val="0"/>
            <w:sz w:val="28"/>
          </w:rPr>
          <w:t>350 мм</w:t>
        </w:r>
      </w:smartTag>
      <w:r>
        <w:rPr>
          <w:rFonts w:ascii="Times New Roman" w:hAnsi="Times New Roman"/>
          <w:b w:val="0"/>
          <w:sz w:val="28"/>
        </w:rPr>
        <w:t xml:space="preserve">. Номинальная высота 1,2; 1,5; 1,8м. Угловые панели удлиняются на </w:t>
      </w:r>
      <w:smartTag w:uri="urn:schemas-microsoft-com:office:smarttags" w:element="metricconverter">
        <w:smartTagPr>
          <w:attr w:name="ProductID" w:val="0,25 м"/>
        </w:smartTagPr>
        <w:r>
          <w:rPr>
            <w:rFonts w:ascii="Times New Roman" w:hAnsi="Times New Roman"/>
            <w:b w:val="0"/>
            <w:sz w:val="28"/>
          </w:rPr>
          <w:t>0,25 м</w:t>
        </w:r>
      </w:smartTag>
      <w:r>
        <w:rPr>
          <w:rFonts w:ascii="Times New Roman" w:hAnsi="Times New Roman"/>
          <w:b w:val="0"/>
          <w:sz w:val="28"/>
        </w:rPr>
        <w:t xml:space="preserve"> и </w:t>
      </w:r>
      <w:smartTag w:uri="urn:schemas-microsoft-com:office:smarttags" w:element="metricconverter">
        <w:smartTagPr>
          <w:attr w:name="ProductID" w:val="0,35 м"/>
        </w:smartTagPr>
        <w:r>
          <w:rPr>
            <w:rFonts w:ascii="Times New Roman" w:hAnsi="Times New Roman"/>
            <w:b w:val="0"/>
            <w:sz w:val="28"/>
          </w:rPr>
          <w:t>0,35 м</w:t>
        </w:r>
      </w:smartTag>
      <w:r>
        <w:rPr>
          <w:rFonts w:ascii="Times New Roman" w:hAnsi="Times New Roman"/>
          <w:b w:val="0"/>
          <w:sz w:val="28"/>
        </w:rPr>
        <w:t xml:space="preserve">. </w:t>
      </w:r>
    </w:p>
    <w:p w:rsidR="004B3186" w:rsidRDefault="004B3186">
      <w:pPr>
        <w:rPr>
          <w:rFonts w:ascii="Times New Roman" w:hAnsi="Times New Roman"/>
          <w:b w:val="0"/>
          <w:sz w:val="28"/>
        </w:rPr>
      </w:pPr>
      <w:r>
        <w:rPr>
          <w:rFonts w:ascii="Times New Roman" w:hAnsi="Times New Roman"/>
          <w:b w:val="0"/>
          <w:sz w:val="28"/>
        </w:rPr>
        <w:t xml:space="preserve">  Панели торцовой стены крепятся к стальным фахверковым колоннам и стойкам торцевого фахверка, расположенным между основными колоннами и стеной.</w:t>
      </w:r>
    </w:p>
    <w:p w:rsidR="004B3186" w:rsidRDefault="004B3186">
      <w:pPr>
        <w:rPr>
          <w:rFonts w:ascii="Times New Roman" w:hAnsi="Times New Roman"/>
          <w:b w:val="0"/>
          <w:sz w:val="28"/>
        </w:rPr>
      </w:pPr>
      <w:r>
        <w:rPr>
          <w:rFonts w:ascii="Times New Roman" w:hAnsi="Times New Roman"/>
          <w:b w:val="0"/>
          <w:sz w:val="28"/>
        </w:rPr>
        <w:t xml:space="preserve">  В навесных стенах между колонной и панелями сохраняется зазор 30мм. Нижняя панель первого яруса опирается на фундаментную балку по слою противокапиллярной гидроизоляции из цементно-песчаного раствора.</w:t>
      </w:r>
    </w:p>
    <w:p w:rsidR="004B3186" w:rsidRDefault="004B3186">
      <w:pPr>
        <w:rPr>
          <w:rFonts w:ascii="Times New Roman" w:hAnsi="Times New Roman"/>
          <w:b w:val="0"/>
          <w:sz w:val="28"/>
        </w:rPr>
      </w:pPr>
      <w:r>
        <w:rPr>
          <w:rFonts w:ascii="Times New Roman" w:hAnsi="Times New Roman"/>
          <w:b w:val="0"/>
          <w:sz w:val="28"/>
        </w:rPr>
        <w:t xml:space="preserve">  Заполнение швов панельных стен осуществляется упругими синтетическими прокладками шириной 60мм и герметизирующими мастиками. Толщина швов фиксируется жёсткими прокладками 200*200мм по краям панели. Панели изготавливаются из шлакопемзобетона.</w:t>
      </w:r>
    </w:p>
    <w:p w:rsidR="004B3186" w:rsidRDefault="004B3186">
      <w:pPr>
        <w:rPr>
          <w:rFonts w:ascii="Times New Roman" w:hAnsi="Times New Roman"/>
          <w:b w:val="0"/>
          <w:sz w:val="28"/>
        </w:rPr>
      </w:pPr>
      <w:r>
        <w:rPr>
          <w:rFonts w:ascii="Times New Roman" w:hAnsi="Times New Roman"/>
          <w:b w:val="0"/>
          <w:sz w:val="28"/>
        </w:rPr>
        <w:t xml:space="preserve">  Навесные панели крепятся к закладным деталям в железобетонных колоннах или к стальным колоннам при помощи опорных столиков, выполненных из металлического уголка.</w:t>
      </w:r>
    </w:p>
    <w:p w:rsidR="004B3186" w:rsidRDefault="004B3186">
      <w:pPr>
        <w:rPr>
          <w:rFonts w:ascii="Times New Roman" w:hAnsi="Times New Roman"/>
          <w:b w:val="0"/>
          <w:sz w:val="28"/>
        </w:rPr>
      </w:pPr>
      <w:r>
        <w:rPr>
          <w:rFonts w:ascii="Times New Roman" w:hAnsi="Times New Roman"/>
          <w:b w:val="0"/>
          <w:sz w:val="28"/>
        </w:rPr>
        <w:t xml:space="preserve">  Раскладка стеновых панелей показана на рис. 2.</w:t>
      </w:r>
    </w:p>
    <w:p w:rsidR="004B3186" w:rsidRDefault="004B3186">
      <w:pPr>
        <w:rPr>
          <w:rFonts w:ascii="Times New Roman" w:hAnsi="Times New Roman"/>
          <w:b w:val="0"/>
          <w:sz w:val="28"/>
        </w:rPr>
        <w:sectPr w:rsidR="004B3186" w:rsidSect="008D76D6">
          <w:pgSz w:w="11906" w:h="16838"/>
          <w:pgMar w:top="567" w:right="397" w:bottom="1418" w:left="1418" w:header="720" w:footer="720" w:gutter="0"/>
          <w:cols w:space="708"/>
          <w:docGrid w:linePitch="360"/>
        </w:sectPr>
      </w:pPr>
      <w:r>
        <w:rPr>
          <w:rFonts w:ascii="Times New Roman" w:hAnsi="Times New Roman"/>
          <w:b w:val="0"/>
          <w:sz w:val="28"/>
        </w:rPr>
        <w:t xml:space="preserve"> </w:t>
      </w:r>
    </w:p>
    <w:p w:rsidR="004B3186" w:rsidRDefault="004B3186">
      <w:pPr>
        <w:rPr>
          <w:rFonts w:ascii="Times New Roman" w:hAnsi="Times New Roman"/>
          <w:b w:val="0"/>
          <w:sz w:val="24"/>
        </w:rPr>
      </w:pPr>
      <w:r>
        <w:rPr>
          <w:rFonts w:ascii="Times New Roman" w:hAnsi="Times New Roman"/>
          <w:b w:val="0"/>
          <w:sz w:val="24"/>
        </w:rPr>
        <w:t>Рис.2 Схема раскладки стеновых панелей (фрагменты фасадов).</w:t>
      </w:r>
    </w:p>
    <w:p w:rsidR="004B3186" w:rsidRDefault="004B3186">
      <w:pPr>
        <w:ind w:left="180"/>
      </w:pPr>
    </w:p>
    <w:p w:rsidR="004B3186" w:rsidRDefault="004B3186">
      <w:pPr>
        <w:ind w:left="180"/>
        <w:jc w:val="center"/>
      </w:pPr>
      <w:r>
        <w:object w:dxaOrig="10170" w:dyaOrig="5535">
          <v:shape id="_x0000_i1027" type="#_x0000_t75" style="width:575.25pt;height:424.5pt" o:ole="">
            <v:imagedata r:id="rId9" o:title="" cropleft="8795f" cropright="8457f"/>
          </v:shape>
          <o:OLEObject Type="Embed" ProgID="AutoCAD.Drawing.15" ShapeID="_x0000_i1027" DrawAspect="Content" ObjectID="_1459731848" r:id="rId10"/>
        </w:object>
      </w:r>
    </w:p>
    <w:p w:rsidR="004B3186" w:rsidRDefault="004B3186">
      <w:pPr>
        <w:rPr>
          <w:rFonts w:ascii="Times New Roman" w:hAnsi="Times New Roman"/>
          <w:b w:val="0"/>
          <w:i/>
        </w:rPr>
        <w:sectPr w:rsidR="004B3186">
          <w:pgSz w:w="16838" w:h="11906" w:orient="landscape"/>
          <w:pgMar w:top="1418" w:right="567" w:bottom="397" w:left="1418" w:header="720" w:footer="720" w:gutter="0"/>
          <w:cols w:space="708"/>
          <w:docGrid w:linePitch="360"/>
        </w:sectPr>
      </w:pPr>
    </w:p>
    <w:p w:rsidR="004B3186" w:rsidRDefault="004B3186">
      <w:pPr>
        <w:rPr>
          <w:rFonts w:ascii="Times New Roman" w:hAnsi="Times New Roman"/>
          <w:b w:val="0"/>
          <w:i/>
          <w:sz w:val="28"/>
          <w:u w:val="single"/>
        </w:rPr>
      </w:pPr>
      <w:r>
        <w:rPr>
          <w:rFonts w:ascii="Times New Roman" w:hAnsi="Times New Roman"/>
          <w:b w:val="0"/>
          <w:i/>
        </w:rPr>
        <w:t>2.5. Полы</w:t>
      </w:r>
    </w:p>
    <w:p w:rsidR="004B3186" w:rsidRDefault="004B3186">
      <w:pPr>
        <w:rPr>
          <w:rFonts w:ascii="Times New Roman" w:hAnsi="Times New Roman"/>
          <w:b w:val="0"/>
          <w:sz w:val="28"/>
        </w:rPr>
      </w:pPr>
      <w:r>
        <w:rPr>
          <w:rFonts w:ascii="Times New Roman" w:hAnsi="Times New Roman"/>
          <w:b w:val="0"/>
          <w:sz w:val="28"/>
        </w:rPr>
        <w:t xml:space="preserve">  Покрытие и подстилающий слой совмещаются в одном конструктивном элементе.</w:t>
      </w:r>
    </w:p>
    <w:p w:rsidR="004B3186" w:rsidRDefault="004B3186">
      <w:pPr>
        <w:rPr>
          <w:rFonts w:ascii="Times New Roman" w:hAnsi="Times New Roman"/>
          <w:b w:val="0"/>
          <w:sz w:val="28"/>
        </w:rPr>
      </w:pPr>
      <w:r>
        <w:rPr>
          <w:rFonts w:ascii="Times New Roman" w:hAnsi="Times New Roman"/>
          <w:b w:val="0"/>
          <w:sz w:val="28"/>
        </w:rPr>
        <w:t xml:space="preserve">Воздействия на полы – умеренные. Покрытие выполняется из бесшовных материалов (асфальтобетон). Подстилающий слой выбирается в зависимости от нагрузок – бетон марки 300. </w:t>
      </w:r>
    </w:p>
    <w:p w:rsidR="004B3186" w:rsidRDefault="004B3186">
      <w:pPr>
        <w:rPr>
          <w:rFonts w:ascii="Times New Roman" w:hAnsi="Times New Roman"/>
          <w:b w:val="0"/>
          <w:sz w:val="28"/>
        </w:rPr>
      </w:pPr>
    </w:p>
    <w:p w:rsidR="004B3186" w:rsidRDefault="004B3186">
      <w:pPr>
        <w:rPr>
          <w:rFonts w:ascii="Times New Roman" w:hAnsi="Times New Roman"/>
          <w:b w:val="0"/>
          <w:i/>
          <w:sz w:val="28"/>
          <w:u w:val="single"/>
        </w:rPr>
      </w:pPr>
      <w:r>
        <w:rPr>
          <w:rFonts w:ascii="Times New Roman" w:hAnsi="Times New Roman"/>
          <w:b w:val="0"/>
          <w:sz w:val="28"/>
        </w:rPr>
        <w:t xml:space="preserve">  </w:t>
      </w:r>
      <w:r>
        <w:rPr>
          <w:rFonts w:ascii="Times New Roman" w:hAnsi="Times New Roman"/>
          <w:b w:val="0"/>
          <w:i/>
        </w:rPr>
        <w:t xml:space="preserve">2.6. Освещение производственных помещений. </w:t>
      </w:r>
    </w:p>
    <w:p w:rsidR="004B3186" w:rsidRDefault="004B3186">
      <w:pPr>
        <w:rPr>
          <w:rFonts w:ascii="Times New Roman" w:hAnsi="Times New Roman"/>
          <w:b w:val="0"/>
          <w:sz w:val="28"/>
        </w:rPr>
      </w:pPr>
      <w:r>
        <w:rPr>
          <w:rFonts w:ascii="Times New Roman" w:hAnsi="Times New Roman"/>
          <w:b w:val="0"/>
          <w:sz w:val="28"/>
        </w:rPr>
        <w:t xml:space="preserve"> Средства освещения – окна как проёмы в стене и в фонаре. Освещение крайних пролётов – боковое и верхнее через фонари с двумя ленточными оконными панелями, среднего пролёта – верхнее, примыкающего пролета – боковое. Стальные оконные панели выполняются с номинальными размерами по фасаду 6*1,2 м. Они устанавливаются друг на друга и скрепляются болтами М12.</w:t>
      </w:r>
    </w:p>
    <w:p w:rsidR="004B3186" w:rsidRDefault="004B3186">
      <w:pPr>
        <w:rPr>
          <w:rFonts w:ascii="Times New Roman" w:hAnsi="Times New Roman"/>
          <w:b w:val="0"/>
          <w:sz w:val="28"/>
        </w:rPr>
      </w:pPr>
    </w:p>
    <w:p w:rsidR="004B3186" w:rsidRDefault="004B3186">
      <w:pPr>
        <w:rPr>
          <w:rFonts w:ascii="Times New Roman" w:hAnsi="Times New Roman"/>
          <w:b w:val="0"/>
          <w:i/>
        </w:rPr>
      </w:pPr>
      <w:r>
        <w:rPr>
          <w:rFonts w:ascii="Times New Roman" w:hAnsi="Times New Roman"/>
          <w:b w:val="0"/>
          <w:i/>
        </w:rPr>
        <w:t xml:space="preserve">  2.7. Двери и ворота.</w:t>
      </w:r>
    </w:p>
    <w:p w:rsidR="004B3186" w:rsidRDefault="004B3186">
      <w:pPr>
        <w:rPr>
          <w:rFonts w:ascii="Times New Roman" w:hAnsi="Times New Roman"/>
          <w:b w:val="0"/>
          <w:sz w:val="28"/>
        </w:rPr>
      </w:pPr>
      <w:r>
        <w:rPr>
          <w:rFonts w:ascii="Times New Roman" w:hAnsi="Times New Roman"/>
          <w:b w:val="0"/>
          <w:i/>
          <w:sz w:val="28"/>
        </w:rPr>
        <w:t xml:space="preserve">  Ворота </w:t>
      </w:r>
      <w:r>
        <w:rPr>
          <w:rFonts w:ascii="Times New Roman" w:hAnsi="Times New Roman"/>
          <w:b w:val="0"/>
          <w:sz w:val="28"/>
        </w:rPr>
        <w:t>предусматривают для проезда транспорта, для  прохода людей в воротах установлены калитки, - устанавливаются в наружных панельных стенах. Для автомобильного транспорта размер ворот принимается 6*3,6 м. По принципу действия – распашные. Ворота поставляются комплектом: створки ворот, рама ворот. Створки имеют каркас из стальных труб прямоугольного сечения. Ячейки каркаса заполняются деревянными брусками, обшитыми водостойкой фанерой с полистирольным заполнением внутри. В левой створке устраивается калитка. Рама ворот изготавливается из стальных сварочных труб сечением 200*140*4 мм. Стойки рамы выполняются из одиночных труб, а ригель – из двух труб с наружной обшивкой из стального листа и утеплением из цементного фибролита изнутри.</w:t>
      </w:r>
    </w:p>
    <w:p w:rsidR="004B3186" w:rsidRDefault="004B3186">
      <w:pPr>
        <w:rPr>
          <w:rFonts w:ascii="Times New Roman" w:hAnsi="Times New Roman"/>
          <w:b w:val="0"/>
          <w:sz w:val="28"/>
        </w:rPr>
      </w:pPr>
      <w:r>
        <w:rPr>
          <w:rFonts w:ascii="Times New Roman" w:hAnsi="Times New Roman"/>
          <w:b w:val="0"/>
          <w:sz w:val="28"/>
        </w:rPr>
        <w:t xml:space="preserve">   К стойкам рамы снизу приварены опорные листы для установки на собственные бетонные фундаменты. При установке ворот в панельных стенах пространство между стойками рамы ворот и соседними панелями стены заполняют кирпичной кладкой в 1,5 кирпича. По периметру проёма ворот устанавливают обрамление из металлических профилей с уплотнительной резиной. Вверху над рамой ворот на кирпичное заполнение устанавливают железобетонную обвязочную балку, укрепляемую сваркой к колоннам основного каркаса или фахверка. Поверх обвязочной балки укладывают пояс кирпичной кладки, заполняющий пространство между балкой и надворотной стеновой панелью.  </w:t>
      </w:r>
    </w:p>
    <w:p w:rsidR="004B3186" w:rsidRDefault="004B3186">
      <w:pPr>
        <w:rPr>
          <w:rFonts w:ascii="Times New Roman" w:hAnsi="Times New Roman"/>
          <w:b w:val="0"/>
          <w:sz w:val="28"/>
        </w:rPr>
      </w:pPr>
      <w:r>
        <w:rPr>
          <w:rFonts w:ascii="Times New Roman" w:hAnsi="Times New Roman"/>
          <w:b w:val="0"/>
          <w:sz w:val="28"/>
        </w:rPr>
        <w:t xml:space="preserve">   </w:t>
      </w:r>
      <w:r>
        <w:rPr>
          <w:rFonts w:ascii="Times New Roman" w:hAnsi="Times New Roman"/>
          <w:b w:val="0"/>
          <w:i/>
          <w:sz w:val="28"/>
        </w:rPr>
        <w:t>Двери</w:t>
      </w:r>
      <w:r>
        <w:rPr>
          <w:rFonts w:ascii="Times New Roman" w:hAnsi="Times New Roman"/>
          <w:b w:val="0"/>
          <w:sz w:val="28"/>
        </w:rPr>
        <w:t xml:space="preserve"> металлические (стальные) выполняют шириной </w:t>
      </w:r>
      <w:smartTag w:uri="urn:schemas-microsoft-com:office:smarttags" w:element="metricconverter">
        <w:smartTagPr>
          <w:attr w:name="ProductID" w:val="0,9 м"/>
        </w:smartTagPr>
        <w:r>
          <w:rPr>
            <w:rFonts w:ascii="Times New Roman" w:hAnsi="Times New Roman"/>
            <w:b w:val="0"/>
            <w:sz w:val="28"/>
          </w:rPr>
          <w:t>0,9 м</w:t>
        </w:r>
      </w:smartTag>
      <w:r>
        <w:rPr>
          <w:rFonts w:ascii="Times New Roman" w:hAnsi="Times New Roman"/>
          <w:b w:val="0"/>
          <w:sz w:val="28"/>
        </w:rPr>
        <w:t xml:space="preserve">, высотой </w:t>
      </w:r>
      <w:smartTag w:uri="urn:schemas-microsoft-com:office:smarttags" w:element="metricconverter">
        <w:smartTagPr>
          <w:attr w:name="ProductID" w:val="2,1 м"/>
        </w:smartTagPr>
        <w:r>
          <w:rPr>
            <w:rFonts w:ascii="Times New Roman" w:hAnsi="Times New Roman"/>
            <w:b w:val="0"/>
            <w:sz w:val="28"/>
          </w:rPr>
          <w:t>2,1 м</w:t>
        </w:r>
      </w:smartTag>
      <w:r>
        <w:rPr>
          <w:rFonts w:ascii="Times New Roman" w:hAnsi="Times New Roman"/>
          <w:b w:val="0"/>
          <w:sz w:val="28"/>
        </w:rPr>
        <w:t xml:space="preserve">. Коробку и обвязку полотна двери делают из стальных холодногнутых оцинкованных и окрашенных профилей, а полотна – из трёхслойных вставок, состоящих из наружных и внутренних стальных листов и среднего слоя их полужёстких минеральных плит на синтетическом связующем. </w:t>
      </w:r>
    </w:p>
    <w:p w:rsidR="004B3186" w:rsidRDefault="004B3186">
      <w:pPr>
        <w:rPr>
          <w:rFonts w:ascii="Times New Roman" w:hAnsi="Times New Roman"/>
          <w:b w:val="0"/>
          <w:sz w:val="28"/>
        </w:rPr>
      </w:pPr>
    </w:p>
    <w:p w:rsidR="004B3186" w:rsidRDefault="004B3186">
      <w:pPr>
        <w:rPr>
          <w:rFonts w:ascii="Times New Roman" w:hAnsi="Times New Roman"/>
          <w:b w:val="0"/>
          <w:i/>
        </w:rPr>
      </w:pPr>
    </w:p>
    <w:p w:rsidR="004B3186" w:rsidRDefault="004B3186">
      <w:pPr>
        <w:rPr>
          <w:rFonts w:ascii="Times New Roman" w:hAnsi="Times New Roman"/>
          <w:b w:val="0"/>
          <w:i/>
        </w:rPr>
      </w:pPr>
    </w:p>
    <w:p w:rsidR="004B3186" w:rsidRDefault="004B3186">
      <w:pPr>
        <w:rPr>
          <w:rFonts w:ascii="Times New Roman" w:hAnsi="Times New Roman"/>
          <w:b w:val="0"/>
          <w:i/>
        </w:rPr>
      </w:pPr>
    </w:p>
    <w:p w:rsidR="004B3186" w:rsidRDefault="004B3186">
      <w:pPr>
        <w:rPr>
          <w:rFonts w:ascii="Times New Roman" w:hAnsi="Times New Roman"/>
          <w:b w:val="0"/>
          <w:i/>
        </w:rPr>
      </w:pPr>
    </w:p>
    <w:p w:rsidR="004B3186" w:rsidRDefault="004B3186">
      <w:pPr>
        <w:rPr>
          <w:rFonts w:ascii="Times New Roman" w:hAnsi="Times New Roman"/>
          <w:b w:val="0"/>
          <w:i/>
        </w:rPr>
      </w:pPr>
    </w:p>
    <w:p w:rsidR="004B3186" w:rsidRDefault="004B3186">
      <w:pPr>
        <w:rPr>
          <w:rFonts w:ascii="Times New Roman" w:hAnsi="Times New Roman"/>
          <w:b w:val="0"/>
          <w:i/>
        </w:rPr>
      </w:pPr>
      <w:r>
        <w:rPr>
          <w:rFonts w:ascii="Times New Roman" w:hAnsi="Times New Roman"/>
          <w:b w:val="0"/>
          <w:i/>
        </w:rPr>
        <w:t>2.8. Пожарные лестницы</w:t>
      </w:r>
    </w:p>
    <w:p w:rsidR="004B3186" w:rsidRDefault="004B3186">
      <w:pPr>
        <w:rPr>
          <w:rFonts w:ascii="Times New Roman" w:hAnsi="Times New Roman"/>
          <w:b w:val="0"/>
          <w:sz w:val="28"/>
        </w:rPr>
      </w:pPr>
      <w:r>
        <w:rPr>
          <w:rFonts w:ascii="Times New Roman" w:hAnsi="Times New Roman"/>
          <w:b w:val="0"/>
          <w:sz w:val="28"/>
        </w:rPr>
        <w:t xml:space="preserve">  Устанавливаются по периметру здания через каждые 200м в крайних шагах, а также для подъема с крыши на верх фонаря. Они выполняются из арматурной стали различного профиля.</w:t>
      </w:r>
    </w:p>
    <w:p w:rsidR="004B3186" w:rsidRDefault="004B3186">
      <w:pPr>
        <w:rPr>
          <w:rFonts w:ascii="Times New Roman" w:hAnsi="Times New Roman"/>
          <w:b w:val="0"/>
          <w:i/>
          <w:sz w:val="28"/>
          <w:u w:val="single"/>
        </w:rPr>
      </w:pPr>
    </w:p>
    <w:p w:rsidR="004B3186" w:rsidRDefault="004B3186">
      <w:pPr>
        <w:rPr>
          <w:rFonts w:ascii="Times New Roman" w:hAnsi="Times New Roman"/>
          <w:b w:val="0"/>
          <w:i/>
        </w:rPr>
      </w:pPr>
      <w:r>
        <w:rPr>
          <w:rFonts w:ascii="Times New Roman" w:hAnsi="Times New Roman"/>
          <w:b w:val="0"/>
          <w:i/>
        </w:rPr>
        <w:t>2.9. Противопожарные мероприятия</w:t>
      </w:r>
    </w:p>
    <w:p w:rsidR="004B3186" w:rsidRDefault="004B3186">
      <w:pPr>
        <w:ind w:firstLine="284"/>
        <w:jc w:val="both"/>
        <w:rPr>
          <w:rFonts w:ascii="Times New Roman" w:hAnsi="Times New Roman"/>
          <w:b w:val="0"/>
          <w:sz w:val="28"/>
        </w:rPr>
      </w:pPr>
      <w:r>
        <w:rPr>
          <w:rFonts w:ascii="Times New Roman" w:hAnsi="Times New Roman"/>
          <w:b w:val="0"/>
          <w:sz w:val="28"/>
        </w:rPr>
        <w:t>(СНиП 21-01-97*)</w:t>
      </w:r>
    </w:p>
    <w:p w:rsidR="004B3186" w:rsidRDefault="004B3186">
      <w:pPr>
        <w:ind w:firstLine="284"/>
        <w:jc w:val="both"/>
        <w:rPr>
          <w:rFonts w:ascii="Times New Roman" w:hAnsi="Times New Roman"/>
          <w:b w:val="0"/>
          <w:sz w:val="28"/>
        </w:rPr>
      </w:pPr>
      <w:r>
        <w:rPr>
          <w:rFonts w:ascii="Times New Roman" w:hAnsi="Times New Roman"/>
          <w:b w:val="0"/>
          <w:sz w:val="28"/>
        </w:rPr>
        <w:t>В зданиях должны быть предусмотрены конструктивные, объемно-планировочные и инженерно-технические решения, обеспечивающие в случае пожара:</w:t>
      </w:r>
    </w:p>
    <w:p w:rsidR="004B3186" w:rsidRDefault="004B3186">
      <w:pPr>
        <w:ind w:firstLine="284"/>
        <w:jc w:val="both"/>
        <w:rPr>
          <w:rFonts w:ascii="Times New Roman" w:hAnsi="Times New Roman"/>
          <w:b w:val="0"/>
          <w:sz w:val="28"/>
        </w:rPr>
      </w:pPr>
      <w:r>
        <w:rPr>
          <w:rFonts w:ascii="Times New Roman" w:hAnsi="Times New Roman"/>
          <w:b w:val="0"/>
          <w:sz w:val="28"/>
        </w:rPr>
        <w:t xml:space="preserve">возможность эвакуации людей независимо от их возраста и физического состояния наружу на прилегающую к зданию территорию (далее — наружу) до наступления угрозы их жизни и здоровью вследствие воздействия опасных факторов пожара; </w:t>
      </w:r>
    </w:p>
    <w:p w:rsidR="004B3186" w:rsidRDefault="004B3186">
      <w:pPr>
        <w:ind w:firstLine="284"/>
        <w:jc w:val="both"/>
        <w:rPr>
          <w:rFonts w:ascii="Times New Roman" w:hAnsi="Times New Roman"/>
          <w:b w:val="0"/>
          <w:sz w:val="28"/>
        </w:rPr>
      </w:pPr>
      <w:r>
        <w:rPr>
          <w:rFonts w:ascii="Times New Roman" w:hAnsi="Times New Roman"/>
          <w:b w:val="0"/>
          <w:sz w:val="28"/>
        </w:rPr>
        <w:t xml:space="preserve">возможность спасения людей; </w:t>
      </w:r>
    </w:p>
    <w:p w:rsidR="004B3186" w:rsidRDefault="004B3186">
      <w:pPr>
        <w:ind w:firstLine="284"/>
        <w:jc w:val="both"/>
        <w:rPr>
          <w:rFonts w:ascii="Times New Roman" w:hAnsi="Times New Roman"/>
          <w:b w:val="0"/>
          <w:sz w:val="28"/>
        </w:rPr>
      </w:pPr>
      <w:r>
        <w:rPr>
          <w:rFonts w:ascii="Times New Roman" w:hAnsi="Times New Roman"/>
          <w:b w:val="0"/>
          <w:sz w:val="28"/>
        </w:rPr>
        <w:t>возможность доступа личного состава пожарных подразделений и подачи средств пожаротушения к очагу пожара, а также проведения мероприятий по спасению людей и материальных ценностей;</w:t>
      </w:r>
    </w:p>
    <w:p w:rsidR="004B3186" w:rsidRDefault="004B3186">
      <w:pPr>
        <w:ind w:firstLine="284"/>
        <w:jc w:val="both"/>
        <w:rPr>
          <w:rFonts w:ascii="Times New Roman" w:hAnsi="Times New Roman"/>
          <w:b w:val="0"/>
          <w:sz w:val="28"/>
        </w:rPr>
      </w:pPr>
      <w:r>
        <w:rPr>
          <w:rFonts w:ascii="Times New Roman" w:hAnsi="Times New Roman"/>
          <w:b w:val="0"/>
          <w:sz w:val="28"/>
        </w:rPr>
        <w:t>нераспространение пожара на рядом расположенные здания, в том числе при обрушении горящего здания;</w:t>
      </w:r>
    </w:p>
    <w:p w:rsidR="004B3186" w:rsidRDefault="004B3186">
      <w:pPr>
        <w:ind w:firstLine="284"/>
        <w:jc w:val="both"/>
        <w:rPr>
          <w:rFonts w:ascii="Times New Roman" w:hAnsi="Times New Roman"/>
          <w:b w:val="0"/>
          <w:sz w:val="28"/>
        </w:rPr>
      </w:pPr>
      <w:r>
        <w:rPr>
          <w:rFonts w:ascii="Times New Roman" w:hAnsi="Times New Roman"/>
          <w:b w:val="0"/>
          <w:sz w:val="28"/>
        </w:rPr>
        <w:t>ограничение прямого и косвенного материального ущерба, включая содержимое здания и само здание, при экономически обоснованном соотношении величины ущерба и расходов на противопожарные мероприятия, пожарную охрану и ее техническое оснащение.</w:t>
      </w:r>
    </w:p>
    <w:p w:rsidR="004B3186" w:rsidRDefault="004B3186">
      <w:pPr>
        <w:ind w:firstLine="284"/>
        <w:jc w:val="both"/>
        <w:rPr>
          <w:rFonts w:ascii="Times New Roman" w:hAnsi="Times New Roman"/>
          <w:b w:val="0"/>
          <w:sz w:val="28"/>
        </w:rPr>
      </w:pPr>
      <w:r>
        <w:rPr>
          <w:rFonts w:ascii="Times New Roman" w:hAnsi="Times New Roman"/>
          <w:b w:val="0"/>
          <w:sz w:val="28"/>
        </w:rPr>
        <w:t>Для безопасной эвакуации людей предусматривается вытяжная противодымная вентиляция.</w:t>
      </w:r>
    </w:p>
    <w:p w:rsidR="004B3186" w:rsidRDefault="004B3186">
      <w:pPr>
        <w:ind w:firstLine="284"/>
        <w:rPr>
          <w:rFonts w:ascii="Times New Roman" w:hAnsi="Times New Roman"/>
          <w:b w:val="0"/>
          <w:sz w:val="28"/>
        </w:rPr>
      </w:pPr>
      <w:r>
        <w:rPr>
          <w:rFonts w:ascii="Times New Roman" w:hAnsi="Times New Roman"/>
          <w:b w:val="0"/>
          <w:sz w:val="28"/>
        </w:rPr>
        <w:t>В системах вытяжной противодымной вентиляции противопожарные (в том числе дымовые) клапаны должны иметь сопротивление дымогазопроницанию не менее 8000 кг</w:t>
      </w:r>
      <w:r>
        <w:rPr>
          <w:rFonts w:ascii="Times New Roman" w:hAnsi="Times New Roman"/>
          <w:b w:val="0"/>
          <w:sz w:val="28"/>
          <w:vertAlign w:val="superscript"/>
        </w:rPr>
        <w:t>-1</w:t>
      </w:r>
      <w:r>
        <w:rPr>
          <w:rFonts w:ascii="Times New Roman" w:hAnsi="Times New Roman"/>
          <w:b w:val="0"/>
          <w:sz w:val="28"/>
        </w:rPr>
        <w:t xml:space="preserve"> м</w:t>
      </w:r>
      <w:r>
        <w:rPr>
          <w:rFonts w:ascii="Times New Roman" w:hAnsi="Times New Roman"/>
          <w:b w:val="0"/>
          <w:sz w:val="28"/>
          <w:vertAlign w:val="superscript"/>
        </w:rPr>
        <w:t>-1</w:t>
      </w:r>
      <w:r>
        <w:rPr>
          <w:rFonts w:ascii="Times New Roman" w:hAnsi="Times New Roman"/>
          <w:b w:val="0"/>
          <w:sz w:val="28"/>
        </w:rPr>
        <w:t xml:space="preserve"> на </w:t>
      </w:r>
      <w:smartTag w:uri="urn:schemas-microsoft-com:office:smarttags" w:element="metricconverter">
        <w:smartTagPr>
          <w:attr w:name="ProductID" w:val="1 м2"/>
        </w:smartTagPr>
        <w:r>
          <w:rPr>
            <w:rFonts w:ascii="Times New Roman" w:hAnsi="Times New Roman"/>
            <w:b w:val="0"/>
            <w:sz w:val="28"/>
          </w:rPr>
          <w:t>1 м</w:t>
        </w:r>
        <w:r>
          <w:rPr>
            <w:rFonts w:ascii="Times New Roman" w:hAnsi="Times New Roman"/>
            <w:b w:val="0"/>
            <w:sz w:val="28"/>
            <w:vertAlign w:val="superscript"/>
          </w:rPr>
          <w:t>2</w:t>
        </w:r>
      </w:smartTag>
      <w:r>
        <w:rPr>
          <w:rFonts w:ascii="Times New Roman" w:hAnsi="Times New Roman"/>
          <w:b w:val="0"/>
          <w:sz w:val="28"/>
        </w:rPr>
        <w:t xml:space="preserve"> площади проходного сечения.</w:t>
      </w:r>
    </w:p>
    <w:p w:rsidR="004B3186" w:rsidRDefault="004B3186">
      <w:pPr>
        <w:ind w:firstLine="284"/>
        <w:rPr>
          <w:rFonts w:ascii="Times New Roman" w:hAnsi="Times New Roman"/>
          <w:b w:val="0"/>
          <w:sz w:val="28"/>
        </w:rPr>
      </w:pPr>
      <w:r>
        <w:rPr>
          <w:rFonts w:ascii="Times New Roman" w:hAnsi="Times New Roman"/>
          <w:b w:val="0"/>
          <w:sz w:val="28"/>
        </w:rPr>
        <w:t xml:space="preserve"> При определении основных параметров приточно-вытяжной противодымной вентиляции необходимо учитывать следующие исходные данные:</w:t>
      </w:r>
    </w:p>
    <w:p w:rsidR="004B3186" w:rsidRDefault="004B3186">
      <w:pPr>
        <w:numPr>
          <w:ilvl w:val="0"/>
          <w:numId w:val="3"/>
        </w:numPr>
        <w:rPr>
          <w:rFonts w:ascii="Times New Roman" w:hAnsi="Times New Roman"/>
          <w:b w:val="0"/>
          <w:sz w:val="28"/>
        </w:rPr>
      </w:pPr>
      <w:r>
        <w:rPr>
          <w:rFonts w:ascii="Times New Roman" w:hAnsi="Times New Roman"/>
          <w:b w:val="0"/>
          <w:sz w:val="28"/>
        </w:rPr>
        <w:t xml:space="preserve">возникновение пожара;                                                                                     </w:t>
      </w:r>
    </w:p>
    <w:p w:rsidR="004B3186" w:rsidRDefault="004B3186">
      <w:pPr>
        <w:numPr>
          <w:ilvl w:val="0"/>
          <w:numId w:val="3"/>
        </w:numPr>
        <w:rPr>
          <w:rFonts w:ascii="Times New Roman" w:hAnsi="Times New Roman"/>
          <w:b w:val="0"/>
          <w:sz w:val="28"/>
        </w:rPr>
      </w:pPr>
      <w:r>
        <w:rPr>
          <w:rFonts w:ascii="Times New Roman" w:hAnsi="Times New Roman"/>
          <w:b w:val="0"/>
          <w:sz w:val="28"/>
        </w:rPr>
        <w:t>геометрические характеристики типового этажа - эксплуатируемая площадь, проемность, площадь ограждающих конструкций;</w:t>
      </w:r>
    </w:p>
    <w:p w:rsidR="004B3186" w:rsidRDefault="004B3186">
      <w:pPr>
        <w:numPr>
          <w:ilvl w:val="0"/>
          <w:numId w:val="3"/>
        </w:numPr>
        <w:rPr>
          <w:rFonts w:ascii="Times New Roman" w:hAnsi="Times New Roman"/>
          <w:b w:val="0"/>
          <w:sz w:val="28"/>
        </w:rPr>
      </w:pPr>
      <w:r>
        <w:rPr>
          <w:rFonts w:ascii="Times New Roman" w:hAnsi="Times New Roman"/>
          <w:b w:val="0"/>
          <w:sz w:val="28"/>
        </w:rPr>
        <w:t>удельная пожарная нагрузка;</w:t>
      </w:r>
    </w:p>
    <w:p w:rsidR="004B3186" w:rsidRDefault="004B3186">
      <w:pPr>
        <w:numPr>
          <w:ilvl w:val="0"/>
          <w:numId w:val="3"/>
        </w:numPr>
        <w:rPr>
          <w:rFonts w:ascii="Times New Roman" w:hAnsi="Times New Roman"/>
          <w:b w:val="0"/>
          <w:sz w:val="28"/>
        </w:rPr>
      </w:pPr>
      <w:r>
        <w:rPr>
          <w:rFonts w:ascii="Times New Roman" w:hAnsi="Times New Roman"/>
          <w:b w:val="0"/>
          <w:sz w:val="28"/>
        </w:rPr>
        <w:t>положение проемов эвакуационных выходов;</w:t>
      </w:r>
    </w:p>
    <w:p w:rsidR="004B3186" w:rsidRDefault="004B3186">
      <w:pPr>
        <w:numPr>
          <w:ilvl w:val="0"/>
          <w:numId w:val="3"/>
        </w:numPr>
        <w:rPr>
          <w:rFonts w:ascii="Times New Roman" w:hAnsi="Times New Roman"/>
          <w:b w:val="0"/>
          <w:sz w:val="28"/>
        </w:rPr>
      </w:pPr>
      <w:r>
        <w:rPr>
          <w:rFonts w:ascii="Times New Roman" w:hAnsi="Times New Roman"/>
          <w:b w:val="0"/>
          <w:sz w:val="28"/>
        </w:rPr>
        <w:t>параметры наружного воздуха;</w:t>
      </w:r>
    </w:p>
    <w:p w:rsidR="004B3186" w:rsidRDefault="004B3186">
      <w:pPr>
        <w:rPr>
          <w:rFonts w:ascii="Times New Roman" w:hAnsi="Times New Roman"/>
          <w:b w:val="0"/>
          <w:i/>
          <w:sz w:val="28"/>
          <w:u w:val="single"/>
        </w:rPr>
      </w:pPr>
    </w:p>
    <w:p w:rsidR="004B3186" w:rsidRDefault="004B3186">
      <w:pPr>
        <w:ind w:firstLine="284"/>
        <w:rPr>
          <w:rFonts w:ascii="Times New Roman" w:hAnsi="Times New Roman"/>
          <w:b w:val="0"/>
          <w:sz w:val="28"/>
        </w:rPr>
      </w:pPr>
      <w:r>
        <w:rPr>
          <w:rFonts w:ascii="Times New Roman" w:hAnsi="Times New Roman"/>
          <w:b w:val="0"/>
          <w:sz w:val="28"/>
        </w:rPr>
        <w:t xml:space="preserve">Допускается предусматривать естественное дымоудаление через окна и фонари, оборудованные механизированным приводом для открывания фрамуг в верхней части окон на уровне </w:t>
      </w:r>
      <w:smartTag w:uri="urn:schemas-microsoft-com:office:smarttags" w:element="metricconverter">
        <w:smartTagPr>
          <w:attr w:name="ProductID" w:val="2,2 м"/>
        </w:smartTagPr>
        <w:r>
          <w:rPr>
            <w:rFonts w:ascii="Times New Roman" w:hAnsi="Times New Roman"/>
            <w:b w:val="0"/>
            <w:sz w:val="28"/>
          </w:rPr>
          <w:t>2,2 м</w:t>
        </w:r>
      </w:smartTag>
      <w:r>
        <w:rPr>
          <w:rFonts w:ascii="Times New Roman" w:hAnsi="Times New Roman"/>
          <w:b w:val="0"/>
          <w:sz w:val="28"/>
        </w:rPr>
        <w:t xml:space="preserve"> и выше (от пола до низа фрамуг) и для открывания проемов в фонарях. При этом общая площадь открываемых проемов, определяемая расчетом, должна быть не менее 0,2 % площади помещения, а расстояние от окон до наиболее удаленной точки помещения не должно превышать </w:t>
      </w:r>
      <w:smartTag w:uri="urn:schemas-microsoft-com:office:smarttags" w:element="metricconverter">
        <w:smartTagPr>
          <w:attr w:name="ProductID" w:val="18 м"/>
        </w:smartTagPr>
        <w:r>
          <w:rPr>
            <w:rFonts w:ascii="Times New Roman" w:hAnsi="Times New Roman"/>
            <w:b w:val="0"/>
            <w:sz w:val="28"/>
          </w:rPr>
          <w:t>18 м</w:t>
        </w:r>
      </w:smartTag>
      <w:r>
        <w:rPr>
          <w:rFonts w:ascii="Times New Roman" w:hAnsi="Times New Roman"/>
          <w:b w:val="0"/>
          <w:sz w:val="28"/>
        </w:rPr>
        <w:t>.</w:t>
      </w:r>
    </w:p>
    <w:p w:rsidR="004B3186" w:rsidRDefault="004B3186">
      <w:pPr>
        <w:rPr>
          <w:rFonts w:ascii="Times New Roman" w:hAnsi="Times New Roman"/>
          <w:b w:val="0"/>
          <w:sz w:val="28"/>
        </w:rPr>
      </w:pPr>
      <w:r>
        <w:rPr>
          <w:rFonts w:ascii="Times New Roman" w:hAnsi="Times New Roman"/>
          <w:b w:val="0"/>
          <w:sz w:val="28"/>
        </w:rPr>
        <w:t xml:space="preserve">   При пожаре должно быть предусмотрено отключение общеобменной вентиляции.</w:t>
      </w:r>
    </w:p>
    <w:p w:rsidR="004B3186" w:rsidRDefault="004B3186">
      <w:pPr>
        <w:rPr>
          <w:rFonts w:ascii="Times New Roman" w:hAnsi="Times New Roman"/>
          <w:b w:val="0"/>
          <w:sz w:val="28"/>
        </w:rPr>
      </w:pPr>
      <w:r>
        <w:rPr>
          <w:rFonts w:ascii="Times New Roman" w:hAnsi="Times New Roman"/>
          <w:b w:val="0"/>
          <w:sz w:val="28"/>
        </w:rPr>
        <w:t>Порядок (последовательность) включения систем противодымной защиты должен предусматривать опережение запуска вытяжной вентиляции (раньше приточной).</w:t>
      </w:r>
    </w:p>
    <w:p w:rsidR="004B3186" w:rsidRDefault="004B3186">
      <w:pPr>
        <w:rPr>
          <w:rFonts w:ascii="Times New Roman" w:hAnsi="Times New Roman"/>
          <w:b w:val="0"/>
          <w:sz w:val="28"/>
        </w:rPr>
      </w:pPr>
      <w:r>
        <w:rPr>
          <w:rFonts w:ascii="Times New Roman" w:hAnsi="Times New Roman"/>
          <w:b w:val="0"/>
          <w:sz w:val="28"/>
        </w:rPr>
        <w:t xml:space="preserve">  Управление системами противодымной защиты должно осуществляться автоматически — от пожарной сигнализации. Элементы систем противодымной защиты (вентиляторы, шахты, воздуховоды, клапаны, дымоприемные устройства и др.) следует предусматривать в соответствии со СНиП 2.04.05.</w:t>
      </w:r>
    </w:p>
    <w:p w:rsidR="004B3186" w:rsidRDefault="004B3186">
      <w:pPr>
        <w:ind w:firstLine="284"/>
        <w:rPr>
          <w:rFonts w:ascii="Times New Roman" w:hAnsi="Times New Roman"/>
          <w:b w:val="0"/>
          <w:sz w:val="28"/>
        </w:rPr>
      </w:pPr>
    </w:p>
    <w:p w:rsidR="004B3186" w:rsidRDefault="004B3186">
      <w:pPr>
        <w:rPr>
          <w:rFonts w:ascii="Times New Roman" w:hAnsi="Times New Roman"/>
          <w:b w:val="0"/>
          <w:i/>
        </w:rPr>
      </w:pPr>
      <w:r>
        <w:rPr>
          <w:rFonts w:ascii="Times New Roman" w:hAnsi="Times New Roman"/>
          <w:b w:val="0"/>
          <w:i/>
        </w:rPr>
        <w:t>3. Светотехнический расчет.</w:t>
      </w:r>
    </w:p>
    <w:p w:rsidR="004B3186" w:rsidRDefault="004B3186">
      <w:pPr>
        <w:rPr>
          <w:rFonts w:ascii="Times New Roman" w:hAnsi="Times New Roman"/>
          <w:b w:val="0"/>
          <w:sz w:val="28"/>
        </w:rPr>
      </w:pPr>
      <w:r>
        <w:rPr>
          <w:rFonts w:ascii="Times New Roman" w:hAnsi="Times New Roman"/>
          <w:b w:val="0"/>
          <w:sz w:val="28"/>
        </w:rPr>
        <w:t xml:space="preserve">  Условия задачи: Требуется подтвердить расчетом, что принятые в производственном цехе размеры окон при технологическом процессе со зрительным разрядом выполняемых работ: малой точности –VI разряд (табл.1[СНиП II.4-79] ), удовлетворяют требованиям естественной освещённости. Строительство предприятия предполагается  в городе Оренбурге, в зоне с неустойчивым снежным покровом. Помещение где производим расчет КЕО имеет размеры 96*72 м, высота здания 10,8м. Расположение окон на фасаде – ленточное в три ряда и фонарь, боковые стороны и торцы которого остеклены..</w:t>
      </w:r>
    </w:p>
    <w:p w:rsidR="004B3186" w:rsidRDefault="004B3186">
      <w:pPr>
        <w:rPr>
          <w:rFonts w:ascii="Times New Roman" w:hAnsi="Times New Roman"/>
          <w:b w:val="0"/>
          <w:sz w:val="28"/>
        </w:rPr>
      </w:pPr>
      <w:r>
        <w:rPr>
          <w:rFonts w:ascii="Times New Roman" w:hAnsi="Times New Roman"/>
          <w:b w:val="0"/>
          <w:sz w:val="28"/>
        </w:rPr>
        <w:t xml:space="preserve">  Для решения задачи предварительно задаёмся высотою окон равной </w:t>
      </w:r>
      <w:smartTag w:uri="urn:schemas-microsoft-com:office:smarttags" w:element="metricconverter">
        <w:smartTagPr>
          <w:attr w:name="ProductID" w:val="6 м"/>
        </w:smartTagPr>
        <w:r>
          <w:rPr>
            <w:rFonts w:ascii="Times New Roman" w:hAnsi="Times New Roman"/>
            <w:b w:val="0"/>
            <w:sz w:val="28"/>
          </w:rPr>
          <w:t>6 м</w:t>
        </w:r>
      </w:smartTag>
      <w:r>
        <w:rPr>
          <w:rFonts w:ascii="Times New Roman" w:hAnsi="Times New Roman"/>
          <w:b w:val="0"/>
          <w:sz w:val="28"/>
        </w:rPr>
        <w:t>, с остекление обыкновенным стеклом, переплёты одинарные, стальные, открывающиеся. По карте светового климата (рис. 1[СНиП II.4-79]) город Оренбург относится к III световому поясу. Город расположен севернее 40˚ с.ш. Отделка внутренних поверхностей светлая, с коэффициентом отражения от поверхности ρ0=0,4.</w:t>
      </w:r>
    </w:p>
    <w:p w:rsidR="004B3186" w:rsidRDefault="004B3186">
      <w:pPr>
        <w:rPr>
          <w:rFonts w:ascii="Times New Roman" w:hAnsi="Times New Roman"/>
          <w:b w:val="0"/>
          <w:sz w:val="28"/>
        </w:rPr>
      </w:pPr>
      <w:r>
        <w:rPr>
          <w:rFonts w:ascii="Times New Roman" w:hAnsi="Times New Roman"/>
          <w:b w:val="0"/>
          <w:sz w:val="28"/>
        </w:rPr>
        <w:t xml:space="preserve">  Расчет КЕО производим на рабочей поверхности, которая находится над уровнем чистого пола на высоте </w:t>
      </w:r>
      <w:smartTag w:uri="urn:schemas-microsoft-com:office:smarttags" w:element="metricconverter">
        <w:smartTagPr>
          <w:attr w:name="ProductID" w:val="0,800 м"/>
        </w:smartTagPr>
        <w:r>
          <w:rPr>
            <w:rFonts w:ascii="Times New Roman" w:hAnsi="Times New Roman"/>
            <w:b w:val="0"/>
            <w:sz w:val="28"/>
          </w:rPr>
          <w:t>0,800 м</w:t>
        </w:r>
      </w:smartTag>
      <w:r>
        <w:rPr>
          <w:rFonts w:ascii="Times New Roman" w:hAnsi="Times New Roman"/>
          <w:b w:val="0"/>
          <w:sz w:val="28"/>
        </w:rPr>
        <w:t>.</w:t>
      </w:r>
    </w:p>
    <w:p w:rsidR="004B3186" w:rsidRDefault="004B3186">
      <w:pPr>
        <w:rPr>
          <w:rFonts w:ascii="Times New Roman" w:hAnsi="Times New Roman"/>
          <w:b w:val="0"/>
          <w:sz w:val="28"/>
        </w:rPr>
      </w:pPr>
    </w:p>
    <w:p w:rsidR="004B3186" w:rsidRDefault="004B3186">
      <w:pPr>
        <w:rPr>
          <w:rFonts w:ascii="Times New Roman" w:hAnsi="Times New Roman"/>
          <w:b w:val="0"/>
          <w:sz w:val="28"/>
        </w:rPr>
      </w:pPr>
      <w:r>
        <w:rPr>
          <w:rFonts w:ascii="Times New Roman" w:hAnsi="Times New Roman"/>
          <w:b w:val="0"/>
          <w:sz w:val="28"/>
        </w:rPr>
        <w:t>Решение:</w:t>
      </w:r>
    </w:p>
    <w:p w:rsidR="004B3186" w:rsidRDefault="004B3186">
      <w:pPr>
        <w:rPr>
          <w:rFonts w:ascii="Times New Roman" w:hAnsi="Times New Roman"/>
          <w:b w:val="0"/>
          <w:sz w:val="28"/>
        </w:rPr>
      </w:pPr>
      <w:r>
        <w:rPr>
          <w:rFonts w:ascii="Times New Roman" w:hAnsi="Times New Roman"/>
          <w:b w:val="0"/>
          <w:sz w:val="28"/>
        </w:rPr>
        <w:t>1. Определяем нормативный коэффициент производственного процесса заданного климатического района – г. Оренбург по формуле 1 СНиП II.4-79.</w:t>
      </w:r>
    </w:p>
    <w:p w:rsidR="004B3186" w:rsidRDefault="004B3186">
      <w:pPr>
        <w:rPr>
          <w:rFonts w:ascii="Times New Roman" w:hAnsi="Times New Roman"/>
          <w:b w:val="0"/>
          <w:sz w:val="28"/>
        </w:rPr>
      </w:pPr>
      <w:r>
        <w:rPr>
          <w:rFonts w:ascii="Times New Roman" w:hAnsi="Times New Roman"/>
          <w:b w:val="0"/>
          <w:sz w:val="28"/>
        </w:rPr>
        <w:object w:dxaOrig="1860" w:dyaOrig="380">
          <v:shape id="_x0000_i1028" type="#_x0000_t75" style="width:93pt;height:18.75pt" o:ole="" fillcolor="window">
            <v:imagedata r:id="rId11" o:title=""/>
          </v:shape>
          <o:OLEObject Type="Embed" ProgID="Equation.3" ShapeID="_x0000_i1028" DrawAspect="Content" ObjectID="_1459731849" r:id="rId12"/>
        </w:object>
      </w:r>
      <w:r>
        <w:rPr>
          <w:rFonts w:ascii="Times New Roman" w:hAnsi="Times New Roman"/>
          <w:b w:val="0"/>
          <w:sz w:val="28"/>
        </w:rPr>
        <w:t xml:space="preserve">, где </w:t>
      </w:r>
      <w:r>
        <w:rPr>
          <w:rFonts w:ascii="Times New Roman" w:hAnsi="Times New Roman"/>
          <w:b w:val="0"/>
          <w:position w:val="-12"/>
          <w:sz w:val="28"/>
        </w:rPr>
        <w:object w:dxaOrig="360" w:dyaOrig="380">
          <v:shape id="_x0000_i1029" type="#_x0000_t75" style="width:18pt;height:18.75pt" o:ole="" fillcolor="window">
            <v:imagedata r:id="rId13" o:title=""/>
          </v:shape>
          <o:OLEObject Type="Embed" ProgID="Equation.3" ShapeID="_x0000_i1029" DrawAspect="Content" ObjectID="_1459731850" r:id="rId14"/>
        </w:object>
      </w:r>
      <w:r>
        <w:rPr>
          <w:rFonts w:ascii="Times New Roman" w:hAnsi="Times New Roman"/>
          <w:b w:val="0"/>
          <w:sz w:val="28"/>
        </w:rPr>
        <w:t>- нормативный коэффициент третьего светового пояса;</w:t>
      </w:r>
    </w:p>
    <w:p w:rsidR="004B3186" w:rsidRDefault="004B3186">
      <w:pPr>
        <w:rPr>
          <w:rFonts w:ascii="Times New Roman" w:hAnsi="Times New Roman"/>
          <w:b w:val="0"/>
          <w:sz w:val="28"/>
        </w:rPr>
      </w:pPr>
      <w:r>
        <w:rPr>
          <w:rFonts w:ascii="Times New Roman" w:hAnsi="Times New Roman"/>
          <w:b w:val="0"/>
          <w:sz w:val="28"/>
        </w:rPr>
        <w:t>m – коэффициент светового климата (табл. 4);</w:t>
      </w:r>
    </w:p>
    <w:p w:rsidR="004B3186" w:rsidRDefault="004B3186">
      <w:pPr>
        <w:rPr>
          <w:rFonts w:ascii="Times New Roman" w:hAnsi="Times New Roman"/>
          <w:b w:val="0"/>
          <w:sz w:val="28"/>
        </w:rPr>
      </w:pPr>
      <w:r>
        <w:rPr>
          <w:rFonts w:ascii="Times New Roman" w:hAnsi="Times New Roman"/>
          <w:b w:val="0"/>
          <w:sz w:val="28"/>
        </w:rPr>
        <w:t>с – поправочный коэффициент на яркость солнца (табл. 5).</w:t>
      </w:r>
    </w:p>
    <w:p w:rsidR="004B3186" w:rsidRDefault="004B3186">
      <w:pPr>
        <w:rPr>
          <w:rFonts w:ascii="Times New Roman" w:hAnsi="Times New Roman"/>
          <w:b w:val="0"/>
          <w:sz w:val="28"/>
        </w:rPr>
      </w:pPr>
      <w:r>
        <w:rPr>
          <w:rFonts w:ascii="Times New Roman" w:hAnsi="Times New Roman"/>
          <w:b w:val="0"/>
          <w:sz w:val="28"/>
        </w:rPr>
        <w:t xml:space="preserve">Т.к. город находится в </w:t>
      </w:r>
      <w:r>
        <w:rPr>
          <w:rFonts w:ascii="Times New Roman" w:hAnsi="Times New Roman"/>
          <w:b w:val="0"/>
          <w:sz w:val="28"/>
          <w:lang w:val="en-US"/>
        </w:rPr>
        <w:t>III</w:t>
      </w:r>
      <w:r>
        <w:rPr>
          <w:rFonts w:ascii="Times New Roman" w:hAnsi="Times New Roman"/>
          <w:b w:val="0"/>
          <w:sz w:val="28"/>
        </w:rPr>
        <w:t xml:space="preserve"> световом поясе, то принимаем нормативный коэффициент согласно СНиП: </w:t>
      </w:r>
    </w:p>
    <w:p w:rsidR="004B3186" w:rsidRDefault="004B3186">
      <w:pPr>
        <w:rPr>
          <w:rFonts w:ascii="Times New Roman" w:hAnsi="Times New Roman"/>
          <w:b w:val="0"/>
          <w:sz w:val="28"/>
        </w:rPr>
      </w:pPr>
      <w:r>
        <w:rPr>
          <w:rFonts w:ascii="Times New Roman" w:hAnsi="Times New Roman"/>
          <w:b w:val="0"/>
          <w:position w:val="-12"/>
          <w:sz w:val="28"/>
        </w:rPr>
        <w:object w:dxaOrig="940" w:dyaOrig="380">
          <v:shape id="_x0000_i1030" type="#_x0000_t75" style="width:47.25pt;height:18.75pt" o:ole="" fillcolor="window">
            <v:imagedata r:id="rId15" o:title=""/>
          </v:shape>
          <o:OLEObject Type="Embed" ProgID="Equation.3" ShapeID="_x0000_i1030" DrawAspect="Content" ObjectID="_1459731851" r:id="rId16"/>
        </w:object>
      </w:r>
    </w:p>
    <w:p w:rsidR="004B3186" w:rsidRDefault="004B3186">
      <w:pPr>
        <w:rPr>
          <w:rFonts w:ascii="Times New Roman" w:hAnsi="Times New Roman"/>
          <w:b w:val="0"/>
          <w:sz w:val="28"/>
        </w:rPr>
      </w:pPr>
      <w:r>
        <w:rPr>
          <w:rFonts w:ascii="Times New Roman" w:hAnsi="Times New Roman"/>
          <w:b w:val="0"/>
          <w:sz w:val="28"/>
        </w:rPr>
        <w:t xml:space="preserve">2. Просчитаем и примем значения потери света в ограждениях по формуле: </w:t>
      </w:r>
      <w:r>
        <w:rPr>
          <w:rFonts w:ascii="Times New Roman" w:hAnsi="Times New Roman"/>
          <w:b w:val="0"/>
          <w:sz w:val="28"/>
        </w:rPr>
        <w:object w:dxaOrig="1400" w:dyaOrig="360">
          <v:shape id="_x0000_i1031" type="#_x0000_t75" style="width:69.75pt;height:18pt" o:ole="" fillcolor="window">
            <v:imagedata r:id="rId17" o:title=""/>
          </v:shape>
          <o:OLEObject Type="Embed" ProgID="Equation.3" ShapeID="_x0000_i1031" DrawAspect="Content" ObjectID="_1459731852" r:id="rId18"/>
        </w:object>
      </w:r>
      <w:r>
        <w:rPr>
          <w:rFonts w:ascii="Times New Roman" w:hAnsi="Times New Roman"/>
          <w:b w:val="0"/>
          <w:sz w:val="28"/>
        </w:rPr>
        <w:t>, где</w:t>
      </w:r>
    </w:p>
    <w:p w:rsidR="004B3186" w:rsidRDefault="004B3186">
      <w:pPr>
        <w:rPr>
          <w:rFonts w:ascii="Times New Roman" w:hAnsi="Times New Roman"/>
          <w:b w:val="0"/>
          <w:sz w:val="28"/>
        </w:rPr>
      </w:pPr>
      <w:r>
        <w:rPr>
          <w:rFonts w:ascii="Times New Roman" w:hAnsi="Times New Roman"/>
          <w:b w:val="0"/>
          <w:sz w:val="28"/>
        </w:rPr>
        <w:object w:dxaOrig="240" w:dyaOrig="340">
          <v:shape id="_x0000_i1032" type="#_x0000_t75" style="width:12pt;height:17.25pt" o:ole="" fillcolor="window">
            <v:imagedata r:id="rId19" o:title=""/>
          </v:shape>
          <o:OLEObject Type="Embed" ProgID="Equation.3" ShapeID="_x0000_i1032" DrawAspect="Content" ObjectID="_1459731853" r:id="rId20"/>
        </w:object>
      </w:r>
      <w:r>
        <w:rPr>
          <w:rFonts w:ascii="Times New Roman" w:hAnsi="Times New Roman"/>
          <w:b w:val="0"/>
          <w:sz w:val="28"/>
        </w:rPr>
        <w:t xml:space="preserve"> = 0,9 - коэффициент светопропускания материала;</w:t>
      </w:r>
    </w:p>
    <w:p w:rsidR="004B3186" w:rsidRDefault="004B3186">
      <w:pPr>
        <w:rPr>
          <w:rFonts w:ascii="Times New Roman" w:hAnsi="Times New Roman"/>
          <w:b w:val="0"/>
          <w:sz w:val="28"/>
        </w:rPr>
      </w:pPr>
      <w:r>
        <w:rPr>
          <w:rFonts w:ascii="Times New Roman" w:hAnsi="Times New Roman"/>
          <w:b w:val="0"/>
          <w:sz w:val="28"/>
        </w:rPr>
        <w:object w:dxaOrig="260" w:dyaOrig="340">
          <v:shape id="_x0000_i1033" type="#_x0000_t75" style="width:12.75pt;height:17.25pt" o:ole="" fillcolor="window">
            <v:imagedata r:id="rId21" o:title=""/>
          </v:shape>
          <o:OLEObject Type="Embed" ProgID="Equation.3" ShapeID="_x0000_i1033" DrawAspect="Content" ObjectID="_1459731854" r:id="rId22"/>
        </w:object>
      </w:r>
      <w:r>
        <w:rPr>
          <w:rFonts w:ascii="Times New Roman" w:hAnsi="Times New Roman"/>
          <w:b w:val="0"/>
          <w:sz w:val="28"/>
        </w:rPr>
        <w:t xml:space="preserve"> = 0,9 - коэффициент, учитывающий потери света в переплётах;</w:t>
      </w:r>
    </w:p>
    <w:p w:rsidR="004B3186" w:rsidRDefault="004B3186">
      <w:pPr>
        <w:rPr>
          <w:rFonts w:ascii="Times New Roman" w:hAnsi="Times New Roman"/>
          <w:b w:val="0"/>
          <w:sz w:val="28"/>
        </w:rPr>
      </w:pPr>
      <w:r>
        <w:rPr>
          <w:rFonts w:ascii="Times New Roman" w:hAnsi="Times New Roman"/>
          <w:b w:val="0"/>
          <w:position w:val="-12"/>
          <w:sz w:val="28"/>
        </w:rPr>
        <w:object w:dxaOrig="260" w:dyaOrig="360">
          <v:shape id="_x0000_i1034" type="#_x0000_t75" style="width:12.75pt;height:18pt" o:ole="" fillcolor="window">
            <v:imagedata r:id="rId23" o:title=""/>
          </v:shape>
          <o:OLEObject Type="Embed" ProgID="Equation.3" ShapeID="_x0000_i1034" DrawAspect="Content" ObjectID="_1459731855" r:id="rId24"/>
        </w:object>
      </w:r>
      <w:r>
        <w:rPr>
          <w:rFonts w:ascii="Times New Roman" w:hAnsi="Times New Roman"/>
          <w:b w:val="0"/>
          <w:sz w:val="28"/>
        </w:rPr>
        <w:t xml:space="preserve"> = 0,9 - то же, в несущих конструкциях покрытия (все коэффициенты приняты по табл. 28 [СНиП II.4-79]).</w:t>
      </w:r>
    </w:p>
    <w:p w:rsidR="004B3186" w:rsidRDefault="004B3186">
      <w:pPr>
        <w:rPr>
          <w:rFonts w:ascii="Times New Roman" w:hAnsi="Times New Roman"/>
          <w:b w:val="0"/>
          <w:sz w:val="28"/>
        </w:rPr>
      </w:pPr>
      <w:r>
        <w:rPr>
          <w:rFonts w:ascii="Times New Roman" w:hAnsi="Times New Roman"/>
          <w:b w:val="0"/>
          <w:position w:val="-12"/>
          <w:sz w:val="28"/>
        </w:rPr>
        <w:object w:dxaOrig="2460" w:dyaOrig="360">
          <v:shape id="_x0000_i1035" type="#_x0000_t75" style="width:123pt;height:18pt" o:ole="" fillcolor="window">
            <v:imagedata r:id="rId25" o:title=""/>
          </v:shape>
          <o:OLEObject Type="Embed" ProgID="Equation.3" ShapeID="_x0000_i1035" DrawAspect="Content" ObjectID="_1459731856" r:id="rId26"/>
        </w:object>
      </w:r>
    </w:p>
    <w:p w:rsidR="004B3186" w:rsidRDefault="004B3186">
      <w:pPr>
        <w:rPr>
          <w:rFonts w:ascii="Times New Roman" w:hAnsi="Times New Roman"/>
          <w:b w:val="0"/>
          <w:sz w:val="28"/>
        </w:rPr>
      </w:pPr>
      <w:r>
        <w:rPr>
          <w:rFonts w:ascii="Times New Roman" w:hAnsi="Times New Roman"/>
          <w:b w:val="0"/>
          <w:sz w:val="28"/>
        </w:rPr>
        <w:t>По табл. 30 [СНиП II.4-79] подбираем коэффициент, учитывающий повышение к.е.о. при боковом освещении благодаря свету, отраженному от поверхности помещения и подстилающего слоя, прилегающего к зданию: r</w:t>
      </w:r>
      <w:r>
        <w:rPr>
          <w:rFonts w:ascii="Times New Roman" w:hAnsi="Times New Roman"/>
          <w:b w:val="0"/>
          <w:sz w:val="28"/>
          <w:vertAlign w:val="subscript"/>
        </w:rPr>
        <w:t>1</w:t>
      </w:r>
      <w:r>
        <w:rPr>
          <w:rFonts w:ascii="Times New Roman" w:hAnsi="Times New Roman"/>
          <w:b w:val="0"/>
          <w:sz w:val="28"/>
        </w:rPr>
        <w:t>=3,5731</w:t>
      </w:r>
    </w:p>
    <w:p w:rsidR="004B3186" w:rsidRDefault="004B3186">
      <w:pPr>
        <w:rPr>
          <w:rFonts w:ascii="Times New Roman" w:hAnsi="Times New Roman"/>
          <w:b w:val="0"/>
          <w:sz w:val="28"/>
        </w:rPr>
      </w:pPr>
      <w:r>
        <w:rPr>
          <w:rFonts w:ascii="Times New Roman" w:hAnsi="Times New Roman"/>
          <w:b w:val="0"/>
          <w:sz w:val="28"/>
        </w:rPr>
        <w:t xml:space="preserve">  Для подсчета количества лучей проходящих через световой проем в расчетные точки помещения используем графики Данилюка 1 и 2 (определяем </w:t>
      </w:r>
      <w:r>
        <w:rPr>
          <w:rFonts w:ascii="Times New Roman" w:hAnsi="Times New Roman"/>
          <w:b w:val="0"/>
          <w:sz w:val="28"/>
          <w:lang w:val="en-US"/>
        </w:rPr>
        <w:t>n</w:t>
      </w:r>
      <w:r>
        <w:rPr>
          <w:rFonts w:ascii="Times New Roman" w:hAnsi="Times New Roman"/>
          <w:b w:val="0"/>
          <w:sz w:val="28"/>
          <w:vertAlign w:val="subscript"/>
        </w:rPr>
        <w:t>1</w:t>
      </w:r>
      <w:r>
        <w:rPr>
          <w:rFonts w:ascii="Times New Roman" w:hAnsi="Times New Roman"/>
          <w:b w:val="0"/>
          <w:sz w:val="28"/>
        </w:rPr>
        <w:t xml:space="preserve"> и </w:t>
      </w:r>
      <w:r>
        <w:rPr>
          <w:rFonts w:ascii="Times New Roman" w:hAnsi="Times New Roman"/>
          <w:b w:val="0"/>
          <w:sz w:val="28"/>
          <w:lang w:val="en-US"/>
        </w:rPr>
        <w:t>n</w:t>
      </w:r>
      <w:r>
        <w:rPr>
          <w:rFonts w:ascii="Times New Roman" w:hAnsi="Times New Roman"/>
          <w:b w:val="0"/>
          <w:sz w:val="28"/>
          <w:vertAlign w:val="subscript"/>
        </w:rPr>
        <w:t>2</w:t>
      </w:r>
      <w:r>
        <w:rPr>
          <w:rFonts w:ascii="Times New Roman" w:hAnsi="Times New Roman"/>
          <w:b w:val="0"/>
          <w:sz w:val="28"/>
        </w:rPr>
        <w:t xml:space="preserve">). Т.к. остекление на фасаде ленточное, то принимаем </w:t>
      </w:r>
      <w:r>
        <w:rPr>
          <w:rFonts w:ascii="Times New Roman" w:hAnsi="Times New Roman"/>
          <w:b w:val="0"/>
          <w:sz w:val="28"/>
          <w:lang w:val="en-US"/>
        </w:rPr>
        <w:t>n</w:t>
      </w:r>
      <w:r>
        <w:rPr>
          <w:rFonts w:ascii="Times New Roman" w:hAnsi="Times New Roman"/>
          <w:b w:val="0"/>
          <w:sz w:val="28"/>
          <w:vertAlign w:val="subscript"/>
        </w:rPr>
        <w:t>2</w:t>
      </w:r>
      <w:r>
        <w:rPr>
          <w:rFonts w:ascii="Times New Roman" w:hAnsi="Times New Roman"/>
          <w:b w:val="0"/>
          <w:sz w:val="28"/>
        </w:rPr>
        <w:t xml:space="preserve">=100. Определение </w:t>
      </w:r>
      <w:r>
        <w:rPr>
          <w:rFonts w:ascii="Times New Roman" w:hAnsi="Times New Roman"/>
          <w:b w:val="0"/>
          <w:sz w:val="28"/>
          <w:lang w:val="en-US"/>
        </w:rPr>
        <w:t>n</w:t>
      </w:r>
      <w:r>
        <w:rPr>
          <w:rFonts w:ascii="Times New Roman" w:hAnsi="Times New Roman"/>
          <w:b w:val="0"/>
          <w:sz w:val="28"/>
          <w:vertAlign w:val="subscript"/>
        </w:rPr>
        <w:t>1</w:t>
      </w:r>
      <w:r>
        <w:rPr>
          <w:rFonts w:ascii="Times New Roman" w:hAnsi="Times New Roman"/>
          <w:b w:val="0"/>
          <w:sz w:val="28"/>
        </w:rPr>
        <w:t xml:space="preserve"> и </w:t>
      </w:r>
      <w:r>
        <w:rPr>
          <w:rFonts w:ascii="Times New Roman" w:hAnsi="Times New Roman"/>
          <w:b w:val="0"/>
          <w:sz w:val="28"/>
          <w:lang w:val="en-US"/>
        </w:rPr>
        <w:t>n</w:t>
      </w:r>
      <w:r>
        <w:rPr>
          <w:rFonts w:ascii="Times New Roman" w:hAnsi="Times New Roman"/>
          <w:b w:val="0"/>
          <w:sz w:val="28"/>
          <w:vertAlign w:val="subscript"/>
        </w:rPr>
        <w:t>3</w:t>
      </w:r>
      <w:r>
        <w:rPr>
          <w:rFonts w:ascii="Times New Roman" w:hAnsi="Times New Roman"/>
          <w:b w:val="0"/>
          <w:sz w:val="28"/>
        </w:rPr>
        <w:t xml:space="preserve"> представлено в таблице 2. </w:t>
      </w:r>
    </w:p>
    <w:p w:rsidR="004B3186" w:rsidRDefault="004B3186">
      <w:pPr>
        <w:ind w:left="360"/>
        <w:rPr>
          <w:rFonts w:ascii="Times New Roman" w:hAnsi="Times New Roman"/>
          <w:b w:val="0"/>
          <w:sz w:val="28"/>
        </w:rPr>
      </w:pPr>
    </w:p>
    <w:p w:rsidR="004B3186" w:rsidRDefault="004B3186">
      <w:pPr>
        <w:ind w:left="360"/>
        <w:jc w:val="right"/>
        <w:rPr>
          <w:rFonts w:ascii="Times New Roman" w:hAnsi="Times New Roman"/>
          <w:b w:val="0"/>
          <w:sz w:val="28"/>
        </w:rPr>
      </w:pPr>
      <w:r>
        <w:rPr>
          <w:rFonts w:ascii="Times New Roman" w:hAnsi="Times New Roman"/>
          <w:b w:val="0"/>
          <w:sz w:val="28"/>
        </w:rPr>
        <w:t>Таблица2</w:t>
      </w:r>
      <w:r>
        <w:rPr>
          <w:rFonts w:ascii="Times New Roman" w:hAnsi="Times New Roman"/>
          <w:b w:val="0"/>
          <w:sz w:val="28"/>
        </w:rPr>
        <w:tab/>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080"/>
        <w:gridCol w:w="960"/>
        <w:gridCol w:w="930"/>
        <w:gridCol w:w="930"/>
        <w:gridCol w:w="930"/>
        <w:gridCol w:w="930"/>
      </w:tblGrid>
      <w:tr w:rsidR="004B3186">
        <w:trPr>
          <w:cantSplit/>
        </w:trPr>
        <w:tc>
          <w:tcPr>
            <w:tcW w:w="2988" w:type="dxa"/>
            <w:vMerge w:val="restart"/>
            <w:vAlign w:val="center"/>
          </w:tcPr>
          <w:p w:rsidR="004B3186" w:rsidRDefault="004B3186">
            <w:pPr>
              <w:jc w:val="center"/>
              <w:rPr>
                <w:rFonts w:ascii="Times New Roman" w:hAnsi="Times New Roman"/>
                <w:b w:val="0"/>
                <w:sz w:val="28"/>
              </w:rPr>
            </w:pPr>
            <w:r>
              <w:rPr>
                <w:rFonts w:ascii="Times New Roman" w:hAnsi="Times New Roman"/>
                <w:b w:val="0"/>
                <w:sz w:val="28"/>
              </w:rPr>
              <w:t>Наименование</w:t>
            </w:r>
          </w:p>
        </w:tc>
        <w:tc>
          <w:tcPr>
            <w:tcW w:w="5760" w:type="dxa"/>
            <w:gridSpan w:val="6"/>
            <w:vAlign w:val="center"/>
          </w:tcPr>
          <w:p w:rsidR="004B3186" w:rsidRDefault="004B3186">
            <w:pPr>
              <w:jc w:val="center"/>
              <w:rPr>
                <w:rFonts w:ascii="Times New Roman" w:hAnsi="Times New Roman"/>
                <w:b w:val="0"/>
                <w:sz w:val="28"/>
              </w:rPr>
            </w:pPr>
            <w:r>
              <w:rPr>
                <w:rFonts w:ascii="Times New Roman" w:hAnsi="Times New Roman"/>
                <w:b w:val="0"/>
                <w:sz w:val="28"/>
              </w:rPr>
              <w:t>Расчетные точки</w:t>
            </w:r>
          </w:p>
        </w:tc>
      </w:tr>
      <w:tr w:rsidR="004B3186">
        <w:trPr>
          <w:cantSplit/>
        </w:trPr>
        <w:tc>
          <w:tcPr>
            <w:tcW w:w="2988" w:type="dxa"/>
            <w:vMerge/>
            <w:vAlign w:val="center"/>
          </w:tcPr>
          <w:p w:rsidR="004B3186" w:rsidRDefault="004B3186">
            <w:pPr>
              <w:jc w:val="center"/>
              <w:rPr>
                <w:rFonts w:ascii="Times New Roman" w:hAnsi="Times New Roman"/>
                <w:b w:val="0"/>
                <w:sz w:val="28"/>
              </w:rPr>
            </w:pPr>
          </w:p>
        </w:tc>
        <w:tc>
          <w:tcPr>
            <w:tcW w:w="1080" w:type="dxa"/>
            <w:vAlign w:val="center"/>
          </w:tcPr>
          <w:p w:rsidR="004B3186" w:rsidRDefault="004B3186">
            <w:pPr>
              <w:jc w:val="center"/>
              <w:rPr>
                <w:rFonts w:ascii="Times New Roman" w:hAnsi="Times New Roman"/>
                <w:b w:val="0"/>
                <w:sz w:val="28"/>
                <w:lang w:val="en-US"/>
              </w:rPr>
            </w:pPr>
            <w:r>
              <w:rPr>
                <w:rFonts w:ascii="Times New Roman" w:hAnsi="Times New Roman"/>
                <w:b w:val="0"/>
                <w:sz w:val="28"/>
                <w:lang w:val="en-US"/>
              </w:rPr>
              <w:t>1</w:t>
            </w:r>
          </w:p>
        </w:tc>
        <w:tc>
          <w:tcPr>
            <w:tcW w:w="960" w:type="dxa"/>
            <w:vAlign w:val="center"/>
          </w:tcPr>
          <w:p w:rsidR="004B3186" w:rsidRDefault="004B3186">
            <w:pPr>
              <w:jc w:val="center"/>
              <w:rPr>
                <w:rFonts w:ascii="Times New Roman" w:hAnsi="Times New Roman"/>
                <w:b w:val="0"/>
                <w:sz w:val="28"/>
                <w:lang w:val="en-US"/>
              </w:rPr>
            </w:pPr>
            <w:r>
              <w:rPr>
                <w:rFonts w:ascii="Times New Roman" w:hAnsi="Times New Roman"/>
                <w:b w:val="0"/>
                <w:sz w:val="28"/>
                <w:lang w:val="en-US"/>
              </w:rPr>
              <w:t>2</w:t>
            </w:r>
          </w:p>
        </w:tc>
        <w:tc>
          <w:tcPr>
            <w:tcW w:w="930" w:type="dxa"/>
            <w:vAlign w:val="center"/>
          </w:tcPr>
          <w:p w:rsidR="004B3186" w:rsidRDefault="004B3186">
            <w:pPr>
              <w:jc w:val="center"/>
              <w:rPr>
                <w:rFonts w:ascii="Times New Roman" w:hAnsi="Times New Roman"/>
                <w:b w:val="0"/>
                <w:sz w:val="28"/>
                <w:lang w:val="en-US"/>
              </w:rPr>
            </w:pPr>
            <w:r>
              <w:rPr>
                <w:rFonts w:ascii="Times New Roman" w:hAnsi="Times New Roman"/>
                <w:b w:val="0"/>
                <w:sz w:val="28"/>
                <w:lang w:val="en-US"/>
              </w:rPr>
              <w:t>3</w:t>
            </w:r>
          </w:p>
        </w:tc>
        <w:tc>
          <w:tcPr>
            <w:tcW w:w="930" w:type="dxa"/>
            <w:vAlign w:val="center"/>
          </w:tcPr>
          <w:p w:rsidR="004B3186" w:rsidRDefault="004B3186">
            <w:pPr>
              <w:jc w:val="center"/>
              <w:rPr>
                <w:rFonts w:ascii="Times New Roman" w:hAnsi="Times New Roman"/>
                <w:b w:val="0"/>
                <w:sz w:val="28"/>
                <w:lang w:val="en-US"/>
              </w:rPr>
            </w:pPr>
            <w:r>
              <w:rPr>
                <w:rFonts w:ascii="Times New Roman" w:hAnsi="Times New Roman"/>
                <w:b w:val="0"/>
                <w:sz w:val="28"/>
                <w:lang w:val="en-US"/>
              </w:rPr>
              <w:t>4</w:t>
            </w:r>
          </w:p>
        </w:tc>
        <w:tc>
          <w:tcPr>
            <w:tcW w:w="930" w:type="dxa"/>
            <w:vAlign w:val="center"/>
          </w:tcPr>
          <w:p w:rsidR="004B3186" w:rsidRDefault="004B3186">
            <w:pPr>
              <w:jc w:val="center"/>
              <w:rPr>
                <w:rFonts w:ascii="Times New Roman" w:hAnsi="Times New Roman"/>
                <w:b w:val="0"/>
                <w:sz w:val="28"/>
                <w:lang w:val="en-US"/>
              </w:rPr>
            </w:pPr>
            <w:r>
              <w:rPr>
                <w:rFonts w:ascii="Times New Roman" w:hAnsi="Times New Roman"/>
                <w:b w:val="0"/>
                <w:sz w:val="28"/>
                <w:lang w:val="en-US"/>
              </w:rPr>
              <w:t>5</w:t>
            </w:r>
          </w:p>
        </w:tc>
        <w:tc>
          <w:tcPr>
            <w:tcW w:w="930" w:type="dxa"/>
            <w:vAlign w:val="center"/>
          </w:tcPr>
          <w:p w:rsidR="004B3186" w:rsidRDefault="004B3186">
            <w:pPr>
              <w:jc w:val="center"/>
              <w:rPr>
                <w:rFonts w:ascii="Times New Roman" w:hAnsi="Times New Roman"/>
                <w:b w:val="0"/>
                <w:sz w:val="28"/>
                <w:lang w:val="en-US"/>
              </w:rPr>
            </w:pPr>
            <w:r>
              <w:rPr>
                <w:rFonts w:ascii="Times New Roman" w:hAnsi="Times New Roman"/>
                <w:b w:val="0"/>
                <w:sz w:val="28"/>
                <w:lang w:val="en-US"/>
              </w:rPr>
              <w:t>6</w:t>
            </w:r>
          </w:p>
        </w:tc>
      </w:tr>
      <w:tr w:rsidR="004B3186">
        <w:tc>
          <w:tcPr>
            <w:tcW w:w="2988" w:type="dxa"/>
            <w:vAlign w:val="center"/>
          </w:tcPr>
          <w:p w:rsidR="004B3186" w:rsidRDefault="004B3186">
            <w:pPr>
              <w:jc w:val="center"/>
              <w:rPr>
                <w:rFonts w:ascii="Times New Roman" w:hAnsi="Times New Roman"/>
                <w:b w:val="0"/>
                <w:sz w:val="28"/>
                <w:lang w:val="en-US"/>
              </w:rPr>
            </w:pPr>
            <w:r>
              <w:rPr>
                <w:rFonts w:ascii="Times New Roman" w:hAnsi="Times New Roman"/>
                <w:b w:val="0"/>
                <w:sz w:val="28"/>
                <w:lang w:val="en-US"/>
              </w:rPr>
              <w:t>n</w:t>
            </w:r>
            <w:r>
              <w:rPr>
                <w:rFonts w:ascii="Times New Roman" w:hAnsi="Times New Roman"/>
                <w:b w:val="0"/>
                <w:sz w:val="28"/>
                <w:vertAlign w:val="subscript"/>
                <w:lang w:val="en-US"/>
              </w:rPr>
              <w:t>1</w:t>
            </w:r>
          </w:p>
        </w:tc>
        <w:tc>
          <w:tcPr>
            <w:tcW w:w="1080" w:type="dxa"/>
            <w:vAlign w:val="center"/>
          </w:tcPr>
          <w:p w:rsidR="004B3186" w:rsidRDefault="004B3186">
            <w:pPr>
              <w:jc w:val="center"/>
              <w:rPr>
                <w:rFonts w:ascii="Times New Roman" w:hAnsi="Times New Roman"/>
                <w:b w:val="0"/>
                <w:sz w:val="28"/>
                <w:lang w:val="en-US"/>
              </w:rPr>
            </w:pPr>
            <w:r>
              <w:rPr>
                <w:rFonts w:ascii="Times New Roman" w:hAnsi="Times New Roman"/>
                <w:b w:val="0"/>
                <w:sz w:val="28"/>
                <w:lang w:val="en-US"/>
              </w:rPr>
              <w:t>32</w:t>
            </w:r>
          </w:p>
        </w:tc>
        <w:tc>
          <w:tcPr>
            <w:tcW w:w="960" w:type="dxa"/>
            <w:vAlign w:val="center"/>
          </w:tcPr>
          <w:p w:rsidR="004B3186" w:rsidRDefault="004B3186">
            <w:pPr>
              <w:jc w:val="center"/>
              <w:rPr>
                <w:rFonts w:ascii="Times New Roman" w:hAnsi="Times New Roman"/>
                <w:b w:val="0"/>
                <w:sz w:val="28"/>
                <w:lang w:val="en-US"/>
              </w:rPr>
            </w:pPr>
            <w:r>
              <w:rPr>
                <w:rFonts w:ascii="Times New Roman" w:hAnsi="Times New Roman"/>
                <w:b w:val="0"/>
                <w:sz w:val="28"/>
                <w:lang w:val="en-US"/>
              </w:rPr>
              <w:t>6</w:t>
            </w:r>
          </w:p>
        </w:tc>
        <w:tc>
          <w:tcPr>
            <w:tcW w:w="930" w:type="dxa"/>
            <w:vAlign w:val="center"/>
          </w:tcPr>
          <w:p w:rsidR="004B3186" w:rsidRDefault="004B3186">
            <w:pPr>
              <w:jc w:val="center"/>
              <w:rPr>
                <w:rFonts w:ascii="Times New Roman" w:hAnsi="Times New Roman"/>
                <w:b w:val="0"/>
                <w:sz w:val="28"/>
                <w:lang w:val="en-US"/>
              </w:rPr>
            </w:pPr>
            <w:r>
              <w:rPr>
                <w:rFonts w:ascii="Times New Roman" w:hAnsi="Times New Roman"/>
                <w:b w:val="0"/>
                <w:sz w:val="28"/>
                <w:lang w:val="en-US"/>
              </w:rPr>
              <w:t>2</w:t>
            </w:r>
          </w:p>
        </w:tc>
        <w:tc>
          <w:tcPr>
            <w:tcW w:w="930" w:type="dxa"/>
            <w:vAlign w:val="center"/>
          </w:tcPr>
          <w:p w:rsidR="004B3186" w:rsidRDefault="004B3186">
            <w:pPr>
              <w:jc w:val="center"/>
              <w:rPr>
                <w:rFonts w:ascii="Times New Roman" w:hAnsi="Times New Roman"/>
                <w:b w:val="0"/>
                <w:sz w:val="28"/>
                <w:lang w:val="en-US"/>
              </w:rPr>
            </w:pPr>
            <w:r>
              <w:rPr>
                <w:rFonts w:ascii="Times New Roman" w:hAnsi="Times New Roman"/>
                <w:b w:val="0"/>
                <w:sz w:val="28"/>
                <w:lang w:val="en-US"/>
              </w:rPr>
              <w:t>1.7</w:t>
            </w:r>
          </w:p>
        </w:tc>
        <w:tc>
          <w:tcPr>
            <w:tcW w:w="930" w:type="dxa"/>
            <w:vAlign w:val="center"/>
          </w:tcPr>
          <w:p w:rsidR="004B3186" w:rsidRDefault="004B3186">
            <w:pPr>
              <w:jc w:val="center"/>
              <w:rPr>
                <w:rFonts w:ascii="Times New Roman" w:hAnsi="Times New Roman"/>
                <w:b w:val="0"/>
                <w:sz w:val="28"/>
                <w:lang w:val="en-US"/>
              </w:rPr>
            </w:pPr>
            <w:r>
              <w:rPr>
                <w:rFonts w:ascii="Times New Roman" w:hAnsi="Times New Roman"/>
                <w:b w:val="0"/>
                <w:sz w:val="28"/>
                <w:lang w:val="en-US"/>
              </w:rPr>
              <w:t>1</w:t>
            </w:r>
          </w:p>
        </w:tc>
        <w:tc>
          <w:tcPr>
            <w:tcW w:w="930" w:type="dxa"/>
            <w:vAlign w:val="center"/>
          </w:tcPr>
          <w:p w:rsidR="004B3186" w:rsidRDefault="004B3186">
            <w:pPr>
              <w:jc w:val="center"/>
              <w:rPr>
                <w:rFonts w:ascii="Times New Roman" w:hAnsi="Times New Roman"/>
                <w:b w:val="0"/>
                <w:sz w:val="28"/>
                <w:lang w:val="en-US"/>
              </w:rPr>
            </w:pPr>
            <w:r>
              <w:rPr>
                <w:rFonts w:ascii="Times New Roman" w:hAnsi="Times New Roman"/>
                <w:b w:val="0"/>
                <w:sz w:val="28"/>
                <w:lang w:val="en-US"/>
              </w:rPr>
              <w:t>0.9</w:t>
            </w:r>
          </w:p>
        </w:tc>
      </w:tr>
      <w:tr w:rsidR="004B3186">
        <w:tc>
          <w:tcPr>
            <w:tcW w:w="2988" w:type="dxa"/>
            <w:vAlign w:val="center"/>
          </w:tcPr>
          <w:p w:rsidR="004B3186" w:rsidRDefault="004B3186">
            <w:pPr>
              <w:jc w:val="center"/>
              <w:rPr>
                <w:rFonts w:ascii="Times New Roman" w:hAnsi="Times New Roman"/>
                <w:b w:val="0"/>
                <w:sz w:val="28"/>
                <w:lang w:val="en-US"/>
              </w:rPr>
            </w:pPr>
            <w:r>
              <w:rPr>
                <w:rFonts w:ascii="Times New Roman" w:hAnsi="Times New Roman"/>
                <w:b w:val="0"/>
                <w:sz w:val="28"/>
                <w:lang w:val="en-US"/>
              </w:rPr>
              <w:t>n</w:t>
            </w:r>
            <w:r>
              <w:rPr>
                <w:rFonts w:ascii="Times New Roman" w:hAnsi="Times New Roman"/>
                <w:b w:val="0"/>
                <w:sz w:val="28"/>
                <w:vertAlign w:val="subscript"/>
                <w:lang w:val="en-US"/>
              </w:rPr>
              <w:t>2</w:t>
            </w:r>
          </w:p>
        </w:tc>
        <w:tc>
          <w:tcPr>
            <w:tcW w:w="1080" w:type="dxa"/>
            <w:vAlign w:val="center"/>
          </w:tcPr>
          <w:p w:rsidR="004B3186" w:rsidRDefault="004B3186">
            <w:pPr>
              <w:jc w:val="center"/>
              <w:rPr>
                <w:rFonts w:ascii="Times New Roman" w:hAnsi="Times New Roman"/>
                <w:b w:val="0"/>
                <w:sz w:val="28"/>
                <w:lang w:val="en-US"/>
              </w:rPr>
            </w:pPr>
            <w:r>
              <w:rPr>
                <w:rFonts w:ascii="Times New Roman" w:hAnsi="Times New Roman"/>
                <w:b w:val="0"/>
                <w:sz w:val="28"/>
                <w:lang w:val="en-US"/>
              </w:rPr>
              <w:t>100</w:t>
            </w:r>
          </w:p>
        </w:tc>
        <w:tc>
          <w:tcPr>
            <w:tcW w:w="960" w:type="dxa"/>
            <w:vAlign w:val="center"/>
          </w:tcPr>
          <w:p w:rsidR="004B3186" w:rsidRDefault="004B3186">
            <w:pPr>
              <w:jc w:val="center"/>
              <w:rPr>
                <w:rFonts w:ascii="Times New Roman" w:hAnsi="Times New Roman"/>
                <w:b w:val="0"/>
                <w:sz w:val="28"/>
                <w:lang w:val="en-US"/>
              </w:rPr>
            </w:pPr>
            <w:r>
              <w:rPr>
                <w:rFonts w:ascii="Times New Roman" w:hAnsi="Times New Roman"/>
                <w:b w:val="0"/>
                <w:sz w:val="28"/>
                <w:lang w:val="en-US"/>
              </w:rPr>
              <w:t>100</w:t>
            </w:r>
          </w:p>
        </w:tc>
        <w:tc>
          <w:tcPr>
            <w:tcW w:w="930" w:type="dxa"/>
            <w:vAlign w:val="center"/>
          </w:tcPr>
          <w:p w:rsidR="004B3186" w:rsidRDefault="004B3186">
            <w:pPr>
              <w:jc w:val="center"/>
              <w:rPr>
                <w:rFonts w:ascii="Times New Roman" w:hAnsi="Times New Roman"/>
                <w:b w:val="0"/>
                <w:sz w:val="28"/>
                <w:lang w:val="en-US"/>
              </w:rPr>
            </w:pPr>
            <w:r>
              <w:rPr>
                <w:rFonts w:ascii="Times New Roman" w:hAnsi="Times New Roman"/>
                <w:b w:val="0"/>
                <w:sz w:val="28"/>
                <w:lang w:val="en-US"/>
              </w:rPr>
              <w:t>100</w:t>
            </w:r>
          </w:p>
        </w:tc>
        <w:tc>
          <w:tcPr>
            <w:tcW w:w="930" w:type="dxa"/>
            <w:vAlign w:val="center"/>
          </w:tcPr>
          <w:p w:rsidR="004B3186" w:rsidRDefault="004B3186">
            <w:pPr>
              <w:jc w:val="center"/>
              <w:rPr>
                <w:rFonts w:ascii="Times New Roman" w:hAnsi="Times New Roman"/>
                <w:b w:val="0"/>
                <w:sz w:val="28"/>
                <w:lang w:val="en-US"/>
              </w:rPr>
            </w:pPr>
            <w:r>
              <w:rPr>
                <w:rFonts w:ascii="Times New Roman" w:hAnsi="Times New Roman"/>
                <w:b w:val="0"/>
                <w:sz w:val="28"/>
                <w:lang w:val="en-US"/>
              </w:rPr>
              <w:t>100</w:t>
            </w:r>
          </w:p>
        </w:tc>
        <w:tc>
          <w:tcPr>
            <w:tcW w:w="930" w:type="dxa"/>
            <w:vAlign w:val="center"/>
          </w:tcPr>
          <w:p w:rsidR="004B3186" w:rsidRDefault="004B3186">
            <w:pPr>
              <w:jc w:val="center"/>
              <w:rPr>
                <w:rFonts w:ascii="Times New Roman" w:hAnsi="Times New Roman"/>
                <w:b w:val="0"/>
                <w:sz w:val="28"/>
                <w:lang w:val="en-US"/>
              </w:rPr>
            </w:pPr>
            <w:r>
              <w:rPr>
                <w:rFonts w:ascii="Times New Roman" w:hAnsi="Times New Roman"/>
                <w:b w:val="0"/>
                <w:sz w:val="28"/>
                <w:lang w:val="en-US"/>
              </w:rPr>
              <w:t>100</w:t>
            </w:r>
          </w:p>
        </w:tc>
        <w:tc>
          <w:tcPr>
            <w:tcW w:w="930" w:type="dxa"/>
            <w:vAlign w:val="center"/>
          </w:tcPr>
          <w:p w:rsidR="004B3186" w:rsidRDefault="004B3186">
            <w:pPr>
              <w:jc w:val="center"/>
              <w:rPr>
                <w:rFonts w:ascii="Times New Roman" w:hAnsi="Times New Roman"/>
                <w:b w:val="0"/>
                <w:sz w:val="28"/>
                <w:lang w:val="en-US"/>
              </w:rPr>
            </w:pPr>
            <w:r>
              <w:rPr>
                <w:rFonts w:ascii="Times New Roman" w:hAnsi="Times New Roman"/>
                <w:b w:val="0"/>
                <w:sz w:val="28"/>
                <w:lang w:val="en-US"/>
              </w:rPr>
              <w:t>100</w:t>
            </w:r>
          </w:p>
        </w:tc>
      </w:tr>
      <w:tr w:rsidR="004B3186">
        <w:tc>
          <w:tcPr>
            <w:tcW w:w="2988" w:type="dxa"/>
            <w:vAlign w:val="center"/>
          </w:tcPr>
          <w:p w:rsidR="004B3186" w:rsidRDefault="004B3186">
            <w:pPr>
              <w:jc w:val="center"/>
              <w:rPr>
                <w:rFonts w:ascii="Times New Roman" w:hAnsi="Times New Roman"/>
                <w:b w:val="0"/>
                <w:sz w:val="28"/>
                <w:lang w:val="en-US"/>
              </w:rPr>
            </w:pPr>
            <w:r>
              <w:rPr>
                <w:rFonts w:ascii="Times New Roman" w:hAnsi="Times New Roman"/>
                <w:b w:val="0"/>
                <w:sz w:val="28"/>
                <w:lang w:val="en-US"/>
              </w:rPr>
              <w:t>n</w:t>
            </w:r>
            <w:r>
              <w:rPr>
                <w:rFonts w:ascii="Times New Roman" w:hAnsi="Times New Roman"/>
                <w:b w:val="0"/>
                <w:sz w:val="28"/>
                <w:vertAlign w:val="subscript"/>
                <w:lang w:val="en-US"/>
              </w:rPr>
              <w:t xml:space="preserve">3 </w:t>
            </w:r>
          </w:p>
        </w:tc>
        <w:tc>
          <w:tcPr>
            <w:tcW w:w="1080" w:type="dxa"/>
            <w:vAlign w:val="center"/>
          </w:tcPr>
          <w:p w:rsidR="004B3186" w:rsidRDefault="004B3186">
            <w:pPr>
              <w:jc w:val="center"/>
              <w:rPr>
                <w:rFonts w:ascii="Times New Roman" w:hAnsi="Times New Roman"/>
                <w:b w:val="0"/>
                <w:sz w:val="28"/>
                <w:lang w:val="en-US"/>
              </w:rPr>
            </w:pPr>
          </w:p>
        </w:tc>
        <w:tc>
          <w:tcPr>
            <w:tcW w:w="960" w:type="dxa"/>
            <w:vAlign w:val="center"/>
          </w:tcPr>
          <w:p w:rsidR="004B3186" w:rsidRDefault="004B3186">
            <w:pPr>
              <w:jc w:val="center"/>
              <w:rPr>
                <w:rFonts w:ascii="Times New Roman" w:hAnsi="Times New Roman"/>
                <w:b w:val="0"/>
                <w:sz w:val="28"/>
                <w:lang w:val="en-US"/>
              </w:rPr>
            </w:pPr>
          </w:p>
        </w:tc>
        <w:tc>
          <w:tcPr>
            <w:tcW w:w="930" w:type="dxa"/>
            <w:vAlign w:val="center"/>
          </w:tcPr>
          <w:p w:rsidR="004B3186" w:rsidRDefault="004B3186">
            <w:pPr>
              <w:jc w:val="center"/>
              <w:rPr>
                <w:rFonts w:ascii="Times New Roman" w:hAnsi="Times New Roman"/>
                <w:b w:val="0"/>
                <w:sz w:val="28"/>
                <w:lang w:val="en-US"/>
              </w:rPr>
            </w:pPr>
          </w:p>
        </w:tc>
        <w:tc>
          <w:tcPr>
            <w:tcW w:w="930" w:type="dxa"/>
            <w:vAlign w:val="center"/>
          </w:tcPr>
          <w:p w:rsidR="004B3186" w:rsidRDefault="004B3186">
            <w:pPr>
              <w:jc w:val="center"/>
              <w:rPr>
                <w:rFonts w:ascii="Times New Roman" w:hAnsi="Times New Roman"/>
                <w:b w:val="0"/>
                <w:sz w:val="28"/>
                <w:lang w:val="en-US"/>
              </w:rPr>
            </w:pPr>
          </w:p>
        </w:tc>
        <w:tc>
          <w:tcPr>
            <w:tcW w:w="930" w:type="dxa"/>
            <w:vAlign w:val="center"/>
          </w:tcPr>
          <w:p w:rsidR="004B3186" w:rsidRDefault="004B3186">
            <w:pPr>
              <w:jc w:val="center"/>
              <w:rPr>
                <w:rFonts w:ascii="Times New Roman" w:hAnsi="Times New Roman"/>
                <w:b w:val="0"/>
                <w:sz w:val="28"/>
                <w:lang w:val="en-US"/>
              </w:rPr>
            </w:pPr>
          </w:p>
        </w:tc>
        <w:tc>
          <w:tcPr>
            <w:tcW w:w="930" w:type="dxa"/>
            <w:vAlign w:val="center"/>
          </w:tcPr>
          <w:p w:rsidR="004B3186" w:rsidRDefault="004B3186">
            <w:pPr>
              <w:jc w:val="center"/>
              <w:rPr>
                <w:rFonts w:ascii="Times New Roman" w:hAnsi="Times New Roman"/>
                <w:b w:val="0"/>
                <w:sz w:val="28"/>
                <w:lang w:val="en-US"/>
              </w:rPr>
            </w:pPr>
            <w:r>
              <w:rPr>
                <w:rFonts w:ascii="Times New Roman" w:hAnsi="Times New Roman"/>
                <w:b w:val="0"/>
                <w:sz w:val="28"/>
                <w:lang w:val="en-US"/>
              </w:rPr>
              <w:t>3</w:t>
            </w:r>
          </w:p>
        </w:tc>
      </w:tr>
      <w:tr w:rsidR="004B3186">
        <w:tc>
          <w:tcPr>
            <w:tcW w:w="2988" w:type="dxa"/>
            <w:vAlign w:val="center"/>
          </w:tcPr>
          <w:p w:rsidR="004B3186" w:rsidRDefault="004B3186">
            <w:pPr>
              <w:jc w:val="center"/>
              <w:rPr>
                <w:rFonts w:ascii="Times New Roman" w:hAnsi="Times New Roman"/>
                <w:b w:val="0"/>
                <w:sz w:val="28"/>
                <w:lang w:val="en-US"/>
              </w:rPr>
            </w:pPr>
            <w:r>
              <w:rPr>
                <w:rFonts w:ascii="Times New Roman" w:hAnsi="Times New Roman"/>
                <w:b w:val="0"/>
                <w:sz w:val="28"/>
                <w:lang w:val="en-US"/>
              </w:rPr>
              <w:t>e</w:t>
            </w:r>
            <w:r>
              <w:rPr>
                <w:rFonts w:ascii="Times New Roman" w:hAnsi="Times New Roman"/>
                <w:b w:val="0"/>
                <w:sz w:val="28"/>
                <w:vertAlign w:val="subscript"/>
                <w:lang w:val="en-US"/>
              </w:rPr>
              <w:t>I</w:t>
            </w:r>
            <w:r>
              <w:rPr>
                <w:rFonts w:ascii="Times New Roman" w:hAnsi="Times New Roman"/>
                <w:b w:val="0"/>
                <w:sz w:val="28"/>
                <w:vertAlign w:val="superscript"/>
              </w:rPr>
              <w:t>р</w:t>
            </w:r>
            <w:r>
              <w:rPr>
                <w:rFonts w:ascii="Times New Roman" w:hAnsi="Times New Roman"/>
                <w:b w:val="0"/>
                <w:sz w:val="28"/>
                <w:lang w:val="en-US"/>
              </w:rPr>
              <w:t>= n</w:t>
            </w:r>
            <w:r>
              <w:rPr>
                <w:rFonts w:ascii="Times New Roman" w:hAnsi="Times New Roman"/>
                <w:b w:val="0"/>
                <w:sz w:val="28"/>
                <w:vertAlign w:val="subscript"/>
                <w:lang w:val="en-US"/>
              </w:rPr>
              <w:t>1</w:t>
            </w:r>
            <w:r>
              <w:rPr>
                <w:rFonts w:ascii="Times New Roman" w:hAnsi="Times New Roman"/>
                <w:b w:val="0"/>
                <w:sz w:val="28"/>
                <w:lang w:val="en-US"/>
              </w:rPr>
              <w:t>* n</w:t>
            </w:r>
            <w:r>
              <w:rPr>
                <w:rFonts w:ascii="Times New Roman" w:hAnsi="Times New Roman"/>
                <w:b w:val="0"/>
                <w:sz w:val="28"/>
                <w:vertAlign w:val="subscript"/>
                <w:lang w:val="en-US"/>
              </w:rPr>
              <w:t>2</w:t>
            </w:r>
            <w:r>
              <w:rPr>
                <w:rFonts w:ascii="Times New Roman" w:hAnsi="Times New Roman"/>
                <w:b w:val="0"/>
                <w:sz w:val="28"/>
                <w:lang w:val="en-US"/>
              </w:rPr>
              <w:t>*0,0001</w:t>
            </w:r>
          </w:p>
        </w:tc>
        <w:tc>
          <w:tcPr>
            <w:tcW w:w="1080" w:type="dxa"/>
            <w:vAlign w:val="center"/>
          </w:tcPr>
          <w:p w:rsidR="004B3186" w:rsidRDefault="004B3186">
            <w:pPr>
              <w:jc w:val="center"/>
              <w:rPr>
                <w:rFonts w:ascii="Times New Roman" w:hAnsi="Times New Roman"/>
                <w:b w:val="0"/>
                <w:sz w:val="28"/>
                <w:lang w:val="en-US"/>
              </w:rPr>
            </w:pPr>
            <w:r>
              <w:rPr>
                <w:rFonts w:ascii="Times New Roman" w:hAnsi="Times New Roman"/>
                <w:b w:val="0"/>
                <w:sz w:val="28"/>
                <w:lang w:val="en-US"/>
              </w:rPr>
              <w:t>0,32</w:t>
            </w:r>
          </w:p>
        </w:tc>
        <w:tc>
          <w:tcPr>
            <w:tcW w:w="960" w:type="dxa"/>
            <w:vAlign w:val="center"/>
          </w:tcPr>
          <w:p w:rsidR="004B3186" w:rsidRDefault="004B3186">
            <w:pPr>
              <w:jc w:val="center"/>
              <w:rPr>
                <w:rFonts w:ascii="Times New Roman" w:hAnsi="Times New Roman"/>
                <w:b w:val="0"/>
                <w:sz w:val="28"/>
                <w:lang w:val="en-US"/>
              </w:rPr>
            </w:pPr>
            <w:r>
              <w:rPr>
                <w:rFonts w:ascii="Times New Roman" w:hAnsi="Times New Roman"/>
                <w:b w:val="0"/>
                <w:sz w:val="28"/>
                <w:lang w:val="en-US"/>
              </w:rPr>
              <w:t>0,06</w:t>
            </w:r>
          </w:p>
        </w:tc>
        <w:tc>
          <w:tcPr>
            <w:tcW w:w="930" w:type="dxa"/>
            <w:vAlign w:val="center"/>
          </w:tcPr>
          <w:p w:rsidR="004B3186" w:rsidRDefault="004B3186">
            <w:pPr>
              <w:jc w:val="center"/>
              <w:rPr>
                <w:rFonts w:ascii="Times New Roman" w:hAnsi="Times New Roman"/>
                <w:b w:val="0"/>
                <w:sz w:val="28"/>
                <w:lang w:val="en-US"/>
              </w:rPr>
            </w:pPr>
            <w:r>
              <w:rPr>
                <w:rFonts w:ascii="Times New Roman" w:hAnsi="Times New Roman"/>
                <w:b w:val="0"/>
                <w:sz w:val="28"/>
                <w:lang w:val="en-US"/>
              </w:rPr>
              <w:t>0,02</w:t>
            </w:r>
          </w:p>
        </w:tc>
        <w:tc>
          <w:tcPr>
            <w:tcW w:w="930" w:type="dxa"/>
            <w:vAlign w:val="center"/>
          </w:tcPr>
          <w:p w:rsidR="004B3186" w:rsidRDefault="004B3186">
            <w:pPr>
              <w:jc w:val="center"/>
              <w:rPr>
                <w:rFonts w:ascii="Times New Roman" w:hAnsi="Times New Roman"/>
                <w:b w:val="0"/>
                <w:sz w:val="28"/>
                <w:lang w:val="en-US"/>
              </w:rPr>
            </w:pPr>
            <w:r>
              <w:rPr>
                <w:rFonts w:ascii="Times New Roman" w:hAnsi="Times New Roman"/>
                <w:b w:val="0"/>
                <w:sz w:val="28"/>
                <w:lang w:val="en-US"/>
              </w:rPr>
              <w:t>0,017</w:t>
            </w:r>
          </w:p>
        </w:tc>
        <w:tc>
          <w:tcPr>
            <w:tcW w:w="930" w:type="dxa"/>
            <w:vAlign w:val="center"/>
          </w:tcPr>
          <w:p w:rsidR="004B3186" w:rsidRDefault="004B3186">
            <w:pPr>
              <w:jc w:val="center"/>
              <w:rPr>
                <w:rFonts w:ascii="Times New Roman" w:hAnsi="Times New Roman"/>
                <w:b w:val="0"/>
                <w:sz w:val="28"/>
                <w:lang w:val="en-US"/>
              </w:rPr>
            </w:pPr>
            <w:r>
              <w:rPr>
                <w:rFonts w:ascii="Times New Roman" w:hAnsi="Times New Roman"/>
                <w:b w:val="0"/>
                <w:sz w:val="28"/>
                <w:lang w:val="en-US"/>
              </w:rPr>
              <w:t>0.01</w:t>
            </w:r>
          </w:p>
        </w:tc>
        <w:tc>
          <w:tcPr>
            <w:tcW w:w="930" w:type="dxa"/>
            <w:vAlign w:val="center"/>
          </w:tcPr>
          <w:p w:rsidR="004B3186" w:rsidRDefault="004B3186">
            <w:pPr>
              <w:jc w:val="center"/>
              <w:rPr>
                <w:rFonts w:ascii="Times New Roman" w:hAnsi="Times New Roman"/>
                <w:b w:val="0"/>
                <w:sz w:val="28"/>
                <w:lang w:val="en-US"/>
              </w:rPr>
            </w:pPr>
            <w:r>
              <w:rPr>
                <w:rFonts w:ascii="Times New Roman" w:hAnsi="Times New Roman"/>
                <w:b w:val="0"/>
                <w:sz w:val="28"/>
                <w:lang w:val="en-US"/>
              </w:rPr>
              <w:t>0.009</w:t>
            </w:r>
          </w:p>
        </w:tc>
      </w:tr>
      <w:tr w:rsidR="004B3186">
        <w:tc>
          <w:tcPr>
            <w:tcW w:w="2988" w:type="dxa"/>
            <w:vAlign w:val="center"/>
          </w:tcPr>
          <w:p w:rsidR="004B3186" w:rsidRDefault="004B3186">
            <w:pPr>
              <w:jc w:val="center"/>
              <w:rPr>
                <w:rFonts w:ascii="Times New Roman" w:hAnsi="Times New Roman"/>
                <w:b w:val="0"/>
                <w:sz w:val="28"/>
                <w:lang w:val="en-US"/>
              </w:rPr>
            </w:pPr>
            <w:r>
              <w:rPr>
                <w:rFonts w:ascii="Times New Roman" w:hAnsi="Times New Roman"/>
                <w:b w:val="0"/>
                <w:sz w:val="28"/>
                <w:lang w:val="en-US"/>
              </w:rPr>
              <w:t>e</w:t>
            </w:r>
            <w:r>
              <w:rPr>
                <w:rFonts w:ascii="Times New Roman" w:hAnsi="Times New Roman"/>
                <w:b w:val="0"/>
                <w:sz w:val="28"/>
                <w:vertAlign w:val="subscript"/>
                <w:lang w:val="en-US"/>
              </w:rPr>
              <w:t>II</w:t>
            </w:r>
            <w:r>
              <w:rPr>
                <w:rFonts w:ascii="Times New Roman" w:hAnsi="Times New Roman"/>
                <w:b w:val="0"/>
                <w:sz w:val="28"/>
                <w:vertAlign w:val="superscript"/>
              </w:rPr>
              <w:t>р</w:t>
            </w:r>
            <w:r>
              <w:rPr>
                <w:rFonts w:ascii="Times New Roman" w:hAnsi="Times New Roman"/>
                <w:b w:val="0"/>
                <w:sz w:val="28"/>
                <w:lang w:val="en-US"/>
              </w:rPr>
              <w:t>= e</w:t>
            </w:r>
            <w:r>
              <w:rPr>
                <w:rFonts w:ascii="Times New Roman" w:hAnsi="Times New Roman"/>
                <w:b w:val="0"/>
                <w:sz w:val="28"/>
                <w:vertAlign w:val="subscript"/>
                <w:lang w:val="en-US"/>
              </w:rPr>
              <w:t>I</w:t>
            </w:r>
            <w:r>
              <w:rPr>
                <w:rFonts w:ascii="Times New Roman" w:hAnsi="Times New Roman"/>
                <w:b w:val="0"/>
                <w:sz w:val="28"/>
                <w:vertAlign w:val="superscript"/>
              </w:rPr>
              <w:t>р</w:t>
            </w:r>
            <w:r>
              <w:rPr>
                <w:rFonts w:ascii="Times New Roman" w:hAnsi="Times New Roman"/>
                <w:b w:val="0"/>
                <w:sz w:val="28"/>
                <w:lang w:val="en-US"/>
              </w:rPr>
              <w:t xml:space="preserve"> * </w:t>
            </w:r>
            <w:r>
              <w:rPr>
                <w:rFonts w:ascii="Times New Roman" w:hAnsi="Times New Roman"/>
                <w:b w:val="0"/>
                <w:position w:val="-12"/>
                <w:sz w:val="28"/>
              </w:rPr>
              <w:object w:dxaOrig="260" w:dyaOrig="360">
                <v:shape id="_x0000_i1036" type="#_x0000_t75" style="width:12.75pt;height:18pt" o:ole="" fillcolor="window">
                  <v:imagedata r:id="rId27" o:title=""/>
                </v:shape>
                <o:OLEObject Type="Embed" ProgID="Equation.3" ShapeID="_x0000_i1036" DrawAspect="Content" ObjectID="_1459731857" r:id="rId28"/>
              </w:object>
            </w:r>
            <w:r>
              <w:rPr>
                <w:rFonts w:ascii="Times New Roman" w:hAnsi="Times New Roman"/>
                <w:b w:val="0"/>
                <w:sz w:val="28"/>
                <w:lang w:val="en-US"/>
              </w:rPr>
              <w:t xml:space="preserve"> *100%</w:t>
            </w:r>
          </w:p>
        </w:tc>
        <w:tc>
          <w:tcPr>
            <w:tcW w:w="1080" w:type="dxa"/>
            <w:vAlign w:val="center"/>
          </w:tcPr>
          <w:p w:rsidR="004B3186" w:rsidRDefault="004B3186">
            <w:pPr>
              <w:jc w:val="center"/>
              <w:rPr>
                <w:rFonts w:ascii="Times New Roman" w:hAnsi="Times New Roman"/>
                <w:b w:val="0"/>
                <w:sz w:val="28"/>
                <w:lang w:val="en-US"/>
              </w:rPr>
            </w:pPr>
            <w:r>
              <w:rPr>
                <w:rFonts w:ascii="Times New Roman" w:hAnsi="Times New Roman"/>
                <w:b w:val="0"/>
                <w:sz w:val="28"/>
                <w:lang w:val="en-US"/>
              </w:rPr>
              <w:t>18,432</w:t>
            </w:r>
          </w:p>
        </w:tc>
        <w:tc>
          <w:tcPr>
            <w:tcW w:w="960" w:type="dxa"/>
            <w:vAlign w:val="center"/>
          </w:tcPr>
          <w:p w:rsidR="004B3186" w:rsidRDefault="004B3186">
            <w:pPr>
              <w:jc w:val="center"/>
              <w:rPr>
                <w:rFonts w:ascii="Times New Roman" w:hAnsi="Times New Roman"/>
                <w:b w:val="0"/>
                <w:sz w:val="28"/>
                <w:lang w:val="en-US"/>
              </w:rPr>
            </w:pPr>
            <w:r>
              <w:rPr>
                <w:rFonts w:ascii="Times New Roman" w:hAnsi="Times New Roman"/>
                <w:b w:val="0"/>
                <w:sz w:val="28"/>
                <w:lang w:val="en-US"/>
              </w:rPr>
              <w:t>3.456</w:t>
            </w:r>
          </w:p>
        </w:tc>
        <w:tc>
          <w:tcPr>
            <w:tcW w:w="930" w:type="dxa"/>
            <w:vAlign w:val="center"/>
          </w:tcPr>
          <w:p w:rsidR="004B3186" w:rsidRDefault="004B3186">
            <w:pPr>
              <w:jc w:val="center"/>
              <w:rPr>
                <w:rFonts w:ascii="Times New Roman" w:hAnsi="Times New Roman"/>
                <w:b w:val="0"/>
                <w:sz w:val="28"/>
                <w:lang w:val="en-US"/>
              </w:rPr>
            </w:pPr>
            <w:r>
              <w:rPr>
                <w:rFonts w:ascii="Times New Roman" w:hAnsi="Times New Roman"/>
                <w:b w:val="0"/>
                <w:sz w:val="28"/>
                <w:lang w:val="en-US"/>
              </w:rPr>
              <w:t>1.152</w:t>
            </w:r>
          </w:p>
        </w:tc>
        <w:tc>
          <w:tcPr>
            <w:tcW w:w="930" w:type="dxa"/>
            <w:vAlign w:val="center"/>
          </w:tcPr>
          <w:p w:rsidR="004B3186" w:rsidRDefault="004B3186">
            <w:pPr>
              <w:jc w:val="center"/>
              <w:rPr>
                <w:rFonts w:ascii="Times New Roman" w:hAnsi="Times New Roman"/>
                <w:b w:val="0"/>
                <w:sz w:val="28"/>
                <w:lang w:val="en-US"/>
              </w:rPr>
            </w:pPr>
            <w:r>
              <w:rPr>
                <w:rFonts w:ascii="Times New Roman" w:hAnsi="Times New Roman"/>
                <w:b w:val="0"/>
                <w:sz w:val="28"/>
                <w:lang w:val="en-US"/>
              </w:rPr>
              <w:t>0,98</w:t>
            </w:r>
          </w:p>
        </w:tc>
        <w:tc>
          <w:tcPr>
            <w:tcW w:w="930" w:type="dxa"/>
            <w:vAlign w:val="center"/>
          </w:tcPr>
          <w:p w:rsidR="004B3186" w:rsidRDefault="004B3186">
            <w:pPr>
              <w:jc w:val="center"/>
              <w:rPr>
                <w:rFonts w:ascii="Times New Roman" w:hAnsi="Times New Roman"/>
                <w:b w:val="0"/>
                <w:sz w:val="28"/>
                <w:lang w:val="en-US"/>
              </w:rPr>
            </w:pPr>
            <w:r>
              <w:rPr>
                <w:rFonts w:ascii="Times New Roman" w:hAnsi="Times New Roman"/>
                <w:b w:val="0"/>
                <w:sz w:val="28"/>
                <w:lang w:val="en-US"/>
              </w:rPr>
              <w:t>0.58</w:t>
            </w:r>
          </w:p>
        </w:tc>
        <w:tc>
          <w:tcPr>
            <w:tcW w:w="930" w:type="dxa"/>
            <w:vAlign w:val="center"/>
          </w:tcPr>
          <w:p w:rsidR="004B3186" w:rsidRDefault="004B3186">
            <w:pPr>
              <w:jc w:val="center"/>
              <w:rPr>
                <w:rFonts w:ascii="Times New Roman" w:hAnsi="Times New Roman"/>
                <w:b w:val="0"/>
                <w:sz w:val="28"/>
                <w:lang w:val="en-US"/>
              </w:rPr>
            </w:pPr>
            <w:r>
              <w:rPr>
                <w:rFonts w:ascii="Times New Roman" w:hAnsi="Times New Roman"/>
                <w:b w:val="0"/>
                <w:sz w:val="28"/>
                <w:lang w:val="en-US"/>
              </w:rPr>
              <w:t>0.52</w:t>
            </w:r>
          </w:p>
        </w:tc>
      </w:tr>
      <w:tr w:rsidR="004B3186">
        <w:tc>
          <w:tcPr>
            <w:tcW w:w="2988" w:type="dxa"/>
            <w:vAlign w:val="center"/>
          </w:tcPr>
          <w:p w:rsidR="004B3186" w:rsidRDefault="004B3186">
            <w:pPr>
              <w:jc w:val="center"/>
              <w:rPr>
                <w:rFonts w:ascii="Times New Roman" w:hAnsi="Times New Roman"/>
                <w:b w:val="0"/>
                <w:sz w:val="28"/>
                <w:lang w:val="en-US"/>
              </w:rPr>
            </w:pPr>
            <w:r>
              <w:rPr>
                <w:rFonts w:ascii="Times New Roman" w:hAnsi="Times New Roman"/>
                <w:b w:val="0"/>
                <w:sz w:val="28"/>
                <w:lang w:val="en-US"/>
              </w:rPr>
              <w:t>e</w:t>
            </w:r>
            <w:r>
              <w:rPr>
                <w:rFonts w:ascii="Times New Roman" w:hAnsi="Times New Roman"/>
                <w:b w:val="0"/>
                <w:sz w:val="28"/>
                <w:vertAlign w:val="subscript"/>
              </w:rPr>
              <w:t>доп</w:t>
            </w:r>
            <w:r>
              <w:rPr>
                <w:rFonts w:ascii="Times New Roman" w:hAnsi="Times New Roman"/>
                <w:b w:val="0"/>
                <w:sz w:val="28"/>
                <w:vertAlign w:val="subscript"/>
                <w:lang w:val="en-US"/>
              </w:rPr>
              <w:t>.</w:t>
            </w:r>
            <w:r>
              <w:rPr>
                <w:rFonts w:ascii="Times New Roman" w:hAnsi="Times New Roman"/>
                <w:b w:val="0"/>
                <w:sz w:val="28"/>
                <w:lang w:val="en-US"/>
              </w:rPr>
              <w:t>= e</w:t>
            </w:r>
            <w:r>
              <w:rPr>
                <w:rFonts w:ascii="Times New Roman" w:hAnsi="Times New Roman"/>
                <w:b w:val="0"/>
                <w:sz w:val="28"/>
                <w:vertAlign w:val="subscript"/>
              </w:rPr>
              <w:t>т</w:t>
            </w:r>
            <w:r>
              <w:rPr>
                <w:rFonts w:ascii="Times New Roman" w:hAnsi="Times New Roman"/>
                <w:b w:val="0"/>
                <w:sz w:val="28"/>
                <w:vertAlign w:val="subscript"/>
                <w:lang w:val="en-US"/>
              </w:rPr>
              <w:t>.4.</w:t>
            </w:r>
            <w:r>
              <w:rPr>
                <w:rFonts w:ascii="Times New Roman" w:hAnsi="Times New Roman"/>
                <w:b w:val="0"/>
                <w:sz w:val="28"/>
                <w:vertAlign w:val="superscript"/>
              </w:rPr>
              <w:t>р</w:t>
            </w:r>
            <w:r>
              <w:rPr>
                <w:rFonts w:ascii="Times New Roman" w:hAnsi="Times New Roman"/>
                <w:b w:val="0"/>
                <w:sz w:val="28"/>
                <w:lang w:val="en-US"/>
              </w:rPr>
              <w:t xml:space="preserve"> *( r</w:t>
            </w:r>
            <w:r>
              <w:rPr>
                <w:rFonts w:ascii="Times New Roman" w:hAnsi="Times New Roman"/>
                <w:b w:val="0"/>
                <w:sz w:val="28"/>
                <w:vertAlign w:val="subscript"/>
                <w:lang w:val="en-US"/>
              </w:rPr>
              <w:t>1</w:t>
            </w:r>
            <w:r>
              <w:rPr>
                <w:rFonts w:ascii="Times New Roman" w:hAnsi="Times New Roman"/>
                <w:b w:val="0"/>
                <w:sz w:val="28"/>
                <w:lang w:val="en-US"/>
              </w:rPr>
              <w:t xml:space="preserve"> – 1)</w:t>
            </w:r>
          </w:p>
        </w:tc>
        <w:tc>
          <w:tcPr>
            <w:tcW w:w="1080" w:type="dxa"/>
            <w:vAlign w:val="center"/>
          </w:tcPr>
          <w:p w:rsidR="004B3186" w:rsidRDefault="004B3186">
            <w:pPr>
              <w:jc w:val="center"/>
              <w:rPr>
                <w:rFonts w:ascii="Times New Roman" w:hAnsi="Times New Roman"/>
                <w:b w:val="0"/>
                <w:sz w:val="28"/>
                <w:lang w:val="en-US"/>
              </w:rPr>
            </w:pPr>
            <w:r>
              <w:rPr>
                <w:rFonts w:ascii="Times New Roman" w:hAnsi="Times New Roman"/>
                <w:b w:val="0"/>
                <w:sz w:val="28"/>
                <w:lang w:val="en-US"/>
              </w:rPr>
              <w:t>0.92</w:t>
            </w:r>
          </w:p>
        </w:tc>
        <w:tc>
          <w:tcPr>
            <w:tcW w:w="960" w:type="dxa"/>
            <w:vAlign w:val="center"/>
          </w:tcPr>
          <w:p w:rsidR="004B3186" w:rsidRDefault="004B3186">
            <w:pPr>
              <w:jc w:val="center"/>
              <w:rPr>
                <w:rFonts w:ascii="Times New Roman" w:hAnsi="Times New Roman"/>
                <w:b w:val="0"/>
                <w:sz w:val="28"/>
                <w:lang w:val="en-US"/>
              </w:rPr>
            </w:pPr>
            <w:r>
              <w:rPr>
                <w:rFonts w:ascii="Times New Roman" w:hAnsi="Times New Roman"/>
                <w:b w:val="0"/>
                <w:sz w:val="28"/>
                <w:lang w:val="en-US"/>
              </w:rPr>
              <w:t>0.92</w:t>
            </w:r>
          </w:p>
        </w:tc>
        <w:tc>
          <w:tcPr>
            <w:tcW w:w="930" w:type="dxa"/>
            <w:vAlign w:val="center"/>
          </w:tcPr>
          <w:p w:rsidR="004B3186" w:rsidRDefault="004B3186">
            <w:pPr>
              <w:jc w:val="center"/>
              <w:rPr>
                <w:rFonts w:ascii="Times New Roman" w:hAnsi="Times New Roman"/>
                <w:b w:val="0"/>
                <w:sz w:val="28"/>
                <w:lang w:val="en-US"/>
              </w:rPr>
            </w:pPr>
            <w:r>
              <w:rPr>
                <w:rFonts w:ascii="Times New Roman" w:hAnsi="Times New Roman"/>
                <w:b w:val="0"/>
                <w:sz w:val="28"/>
                <w:lang w:val="en-US"/>
              </w:rPr>
              <w:t>0.92</w:t>
            </w:r>
          </w:p>
        </w:tc>
        <w:tc>
          <w:tcPr>
            <w:tcW w:w="930" w:type="dxa"/>
            <w:vAlign w:val="center"/>
          </w:tcPr>
          <w:p w:rsidR="004B3186" w:rsidRDefault="004B3186">
            <w:pPr>
              <w:jc w:val="center"/>
              <w:rPr>
                <w:rFonts w:ascii="Times New Roman" w:hAnsi="Times New Roman"/>
                <w:b w:val="0"/>
                <w:sz w:val="28"/>
                <w:lang w:val="en-US"/>
              </w:rPr>
            </w:pPr>
            <w:r>
              <w:rPr>
                <w:rFonts w:ascii="Times New Roman" w:hAnsi="Times New Roman"/>
                <w:b w:val="0"/>
                <w:sz w:val="28"/>
                <w:lang w:val="en-US"/>
              </w:rPr>
              <w:t>0.92</w:t>
            </w:r>
          </w:p>
        </w:tc>
        <w:tc>
          <w:tcPr>
            <w:tcW w:w="930" w:type="dxa"/>
            <w:vAlign w:val="center"/>
          </w:tcPr>
          <w:p w:rsidR="004B3186" w:rsidRDefault="004B3186">
            <w:pPr>
              <w:jc w:val="center"/>
              <w:rPr>
                <w:rFonts w:ascii="Times New Roman" w:hAnsi="Times New Roman"/>
                <w:b w:val="0"/>
                <w:sz w:val="28"/>
                <w:lang w:val="en-US"/>
              </w:rPr>
            </w:pPr>
            <w:r>
              <w:rPr>
                <w:rFonts w:ascii="Times New Roman" w:hAnsi="Times New Roman"/>
                <w:b w:val="0"/>
                <w:sz w:val="28"/>
                <w:lang w:val="en-US"/>
              </w:rPr>
              <w:t>0.92</w:t>
            </w:r>
          </w:p>
        </w:tc>
        <w:tc>
          <w:tcPr>
            <w:tcW w:w="930" w:type="dxa"/>
            <w:vAlign w:val="center"/>
          </w:tcPr>
          <w:p w:rsidR="004B3186" w:rsidRDefault="004B3186">
            <w:pPr>
              <w:jc w:val="center"/>
              <w:rPr>
                <w:rFonts w:ascii="Times New Roman" w:hAnsi="Times New Roman"/>
                <w:b w:val="0"/>
                <w:sz w:val="28"/>
                <w:lang w:val="en-US"/>
              </w:rPr>
            </w:pPr>
            <w:r>
              <w:rPr>
                <w:rFonts w:ascii="Times New Roman" w:hAnsi="Times New Roman"/>
                <w:b w:val="0"/>
                <w:sz w:val="28"/>
                <w:lang w:val="en-US"/>
              </w:rPr>
              <w:t>0.92</w:t>
            </w:r>
          </w:p>
        </w:tc>
      </w:tr>
      <w:tr w:rsidR="004B3186">
        <w:tc>
          <w:tcPr>
            <w:tcW w:w="2988" w:type="dxa"/>
            <w:vAlign w:val="center"/>
          </w:tcPr>
          <w:p w:rsidR="004B3186" w:rsidRDefault="004B3186">
            <w:pPr>
              <w:jc w:val="center"/>
              <w:rPr>
                <w:rFonts w:ascii="Times New Roman" w:hAnsi="Times New Roman"/>
                <w:b w:val="0"/>
                <w:sz w:val="28"/>
                <w:lang w:val="en-US"/>
              </w:rPr>
            </w:pPr>
            <w:r>
              <w:rPr>
                <w:rFonts w:ascii="Times New Roman" w:hAnsi="Times New Roman"/>
                <w:b w:val="0"/>
                <w:sz w:val="28"/>
                <w:lang w:val="en-US"/>
              </w:rPr>
              <w:t>e</w:t>
            </w:r>
            <w:r>
              <w:rPr>
                <w:rFonts w:ascii="Times New Roman" w:hAnsi="Times New Roman"/>
                <w:b w:val="0"/>
                <w:sz w:val="28"/>
                <w:vertAlign w:val="subscript"/>
              </w:rPr>
              <w:t>б</w:t>
            </w:r>
            <w:r>
              <w:rPr>
                <w:rFonts w:ascii="Times New Roman" w:hAnsi="Times New Roman"/>
                <w:b w:val="0"/>
                <w:sz w:val="28"/>
                <w:vertAlign w:val="superscript"/>
              </w:rPr>
              <w:t>р</w:t>
            </w:r>
            <w:r>
              <w:rPr>
                <w:rFonts w:ascii="Times New Roman" w:hAnsi="Times New Roman"/>
                <w:b w:val="0"/>
                <w:sz w:val="28"/>
                <w:lang w:val="en-US"/>
              </w:rPr>
              <w:t>= e</w:t>
            </w:r>
            <w:r>
              <w:rPr>
                <w:rFonts w:ascii="Times New Roman" w:hAnsi="Times New Roman"/>
                <w:b w:val="0"/>
                <w:sz w:val="28"/>
                <w:vertAlign w:val="subscript"/>
                <w:lang w:val="en-US"/>
              </w:rPr>
              <w:t>II</w:t>
            </w:r>
            <w:r>
              <w:rPr>
                <w:rFonts w:ascii="Times New Roman" w:hAnsi="Times New Roman"/>
                <w:b w:val="0"/>
                <w:sz w:val="28"/>
                <w:vertAlign w:val="superscript"/>
              </w:rPr>
              <w:t>р</w:t>
            </w:r>
            <w:r>
              <w:rPr>
                <w:rFonts w:ascii="Times New Roman" w:hAnsi="Times New Roman"/>
                <w:b w:val="0"/>
                <w:sz w:val="28"/>
                <w:lang w:val="en-US"/>
              </w:rPr>
              <w:t>+ e</w:t>
            </w:r>
            <w:r>
              <w:rPr>
                <w:rFonts w:ascii="Times New Roman" w:hAnsi="Times New Roman"/>
                <w:b w:val="0"/>
                <w:sz w:val="28"/>
                <w:vertAlign w:val="subscript"/>
              </w:rPr>
              <w:t>доп</w:t>
            </w:r>
          </w:p>
        </w:tc>
        <w:tc>
          <w:tcPr>
            <w:tcW w:w="1080" w:type="dxa"/>
            <w:vAlign w:val="center"/>
          </w:tcPr>
          <w:p w:rsidR="004B3186" w:rsidRDefault="004B3186">
            <w:pPr>
              <w:jc w:val="center"/>
              <w:rPr>
                <w:rFonts w:ascii="Times New Roman" w:hAnsi="Times New Roman"/>
                <w:b w:val="0"/>
                <w:sz w:val="28"/>
              </w:rPr>
            </w:pPr>
            <w:r>
              <w:rPr>
                <w:rFonts w:ascii="Times New Roman" w:hAnsi="Times New Roman"/>
                <w:b w:val="0"/>
                <w:sz w:val="28"/>
              </w:rPr>
              <w:t>19.35</w:t>
            </w:r>
          </w:p>
        </w:tc>
        <w:tc>
          <w:tcPr>
            <w:tcW w:w="960" w:type="dxa"/>
            <w:vAlign w:val="center"/>
          </w:tcPr>
          <w:p w:rsidR="004B3186" w:rsidRDefault="004B3186">
            <w:pPr>
              <w:jc w:val="center"/>
              <w:rPr>
                <w:rFonts w:ascii="Times New Roman" w:hAnsi="Times New Roman"/>
                <w:b w:val="0"/>
                <w:sz w:val="28"/>
              </w:rPr>
            </w:pPr>
            <w:r>
              <w:rPr>
                <w:rFonts w:ascii="Times New Roman" w:hAnsi="Times New Roman"/>
                <w:b w:val="0"/>
                <w:sz w:val="28"/>
              </w:rPr>
              <w:t>4.38</w:t>
            </w:r>
          </w:p>
        </w:tc>
        <w:tc>
          <w:tcPr>
            <w:tcW w:w="930" w:type="dxa"/>
            <w:vAlign w:val="center"/>
          </w:tcPr>
          <w:p w:rsidR="004B3186" w:rsidRDefault="004B3186">
            <w:pPr>
              <w:jc w:val="center"/>
              <w:rPr>
                <w:rFonts w:ascii="Times New Roman" w:hAnsi="Times New Roman"/>
                <w:b w:val="0"/>
                <w:sz w:val="28"/>
              </w:rPr>
            </w:pPr>
            <w:r>
              <w:rPr>
                <w:rFonts w:ascii="Times New Roman" w:hAnsi="Times New Roman"/>
                <w:b w:val="0"/>
                <w:sz w:val="28"/>
              </w:rPr>
              <w:t>2.07</w:t>
            </w:r>
          </w:p>
        </w:tc>
        <w:tc>
          <w:tcPr>
            <w:tcW w:w="930" w:type="dxa"/>
            <w:vAlign w:val="center"/>
          </w:tcPr>
          <w:p w:rsidR="004B3186" w:rsidRDefault="004B3186">
            <w:pPr>
              <w:jc w:val="center"/>
              <w:rPr>
                <w:rFonts w:ascii="Times New Roman" w:hAnsi="Times New Roman"/>
                <w:b w:val="0"/>
                <w:sz w:val="28"/>
              </w:rPr>
            </w:pPr>
            <w:r>
              <w:rPr>
                <w:rFonts w:ascii="Times New Roman" w:hAnsi="Times New Roman"/>
                <w:b w:val="0"/>
                <w:sz w:val="28"/>
              </w:rPr>
              <w:t>0.9</w:t>
            </w:r>
          </w:p>
        </w:tc>
        <w:tc>
          <w:tcPr>
            <w:tcW w:w="930" w:type="dxa"/>
            <w:vAlign w:val="center"/>
          </w:tcPr>
          <w:p w:rsidR="004B3186" w:rsidRDefault="004B3186">
            <w:pPr>
              <w:jc w:val="center"/>
              <w:rPr>
                <w:rFonts w:ascii="Times New Roman" w:hAnsi="Times New Roman"/>
                <w:b w:val="0"/>
                <w:sz w:val="28"/>
              </w:rPr>
            </w:pPr>
            <w:r>
              <w:rPr>
                <w:rFonts w:ascii="Times New Roman" w:hAnsi="Times New Roman"/>
                <w:b w:val="0"/>
                <w:sz w:val="28"/>
              </w:rPr>
              <w:t>1.5</w:t>
            </w:r>
          </w:p>
        </w:tc>
        <w:tc>
          <w:tcPr>
            <w:tcW w:w="930" w:type="dxa"/>
            <w:vAlign w:val="center"/>
          </w:tcPr>
          <w:p w:rsidR="004B3186" w:rsidRDefault="004B3186">
            <w:pPr>
              <w:jc w:val="center"/>
              <w:rPr>
                <w:rFonts w:ascii="Times New Roman" w:hAnsi="Times New Roman"/>
                <w:b w:val="0"/>
                <w:sz w:val="28"/>
              </w:rPr>
            </w:pPr>
            <w:r>
              <w:rPr>
                <w:rFonts w:ascii="Times New Roman" w:hAnsi="Times New Roman"/>
                <w:b w:val="0"/>
                <w:sz w:val="28"/>
              </w:rPr>
              <w:t>1.44</w:t>
            </w:r>
          </w:p>
        </w:tc>
      </w:tr>
    </w:tbl>
    <w:p w:rsidR="004B3186" w:rsidRDefault="004B3186">
      <w:pPr>
        <w:ind w:left="360"/>
        <w:rPr>
          <w:rFonts w:ascii="Times New Roman" w:hAnsi="Times New Roman"/>
          <w:b w:val="0"/>
          <w:sz w:val="28"/>
        </w:rPr>
      </w:pPr>
    </w:p>
    <w:p w:rsidR="004B3186" w:rsidRDefault="004B3186">
      <w:pPr>
        <w:tabs>
          <w:tab w:val="left" w:pos="7920"/>
        </w:tabs>
        <w:rPr>
          <w:rFonts w:ascii="Times New Roman" w:hAnsi="Times New Roman"/>
          <w:b w:val="0"/>
          <w:sz w:val="28"/>
        </w:rPr>
      </w:pPr>
      <w:r>
        <w:rPr>
          <w:rFonts w:ascii="Times New Roman" w:hAnsi="Times New Roman"/>
          <w:b w:val="0"/>
          <w:sz w:val="28"/>
        </w:rPr>
        <w:t xml:space="preserve">  Вывод: нормативная естественная освещенность в расчетных точках помещения обеспечена.</w:t>
      </w:r>
      <w:r>
        <w:rPr>
          <w:rFonts w:ascii="Times New Roman" w:hAnsi="Times New Roman"/>
          <w:b w:val="0"/>
          <w:sz w:val="28"/>
        </w:rPr>
        <w:tab/>
      </w:r>
    </w:p>
    <w:p w:rsidR="004B3186" w:rsidRDefault="004B3186">
      <w:pPr>
        <w:rPr>
          <w:rFonts w:ascii="Times New Roman" w:hAnsi="Times New Roman"/>
          <w:b w:val="0"/>
          <w:sz w:val="28"/>
        </w:rPr>
      </w:pPr>
    </w:p>
    <w:p w:rsidR="004B3186" w:rsidRDefault="004B3186">
      <w:pPr>
        <w:rPr>
          <w:rFonts w:ascii="Times New Roman" w:hAnsi="Times New Roman"/>
          <w:b w:val="0"/>
          <w:sz w:val="28"/>
        </w:rPr>
      </w:pPr>
    </w:p>
    <w:p w:rsidR="004B3186" w:rsidRDefault="004B3186">
      <w:pPr>
        <w:rPr>
          <w:rFonts w:ascii="Times New Roman" w:hAnsi="Times New Roman"/>
          <w:b w:val="0"/>
          <w:sz w:val="28"/>
        </w:rPr>
      </w:pPr>
    </w:p>
    <w:p w:rsidR="004B3186" w:rsidRDefault="004B3186">
      <w:pPr>
        <w:rPr>
          <w:rFonts w:ascii="Times New Roman" w:hAnsi="Times New Roman"/>
          <w:b w:val="0"/>
          <w:sz w:val="28"/>
        </w:rPr>
      </w:pPr>
    </w:p>
    <w:p w:rsidR="004B3186" w:rsidRDefault="004B3186">
      <w:pPr>
        <w:rPr>
          <w:rFonts w:ascii="Times New Roman" w:hAnsi="Times New Roman"/>
          <w:b w:val="0"/>
          <w:sz w:val="28"/>
        </w:rPr>
      </w:pPr>
    </w:p>
    <w:p w:rsidR="004B3186" w:rsidRDefault="004B3186">
      <w:pPr>
        <w:rPr>
          <w:rFonts w:ascii="Times New Roman" w:hAnsi="Times New Roman"/>
          <w:b w:val="0"/>
          <w:sz w:val="28"/>
        </w:rPr>
      </w:pPr>
    </w:p>
    <w:p w:rsidR="004B3186" w:rsidRDefault="004B3186">
      <w:pPr>
        <w:rPr>
          <w:rFonts w:ascii="Times New Roman" w:hAnsi="Times New Roman"/>
          <w:b w:val="0"/>
          <w:sz w:val="28"/>
        </w:rPr>
      </w:pPr>
    </w:p>
    <w:p w:rsidR="004B3186" w:rsidRDefault="004B3186">
      <w:pPr>
        <w:rPr>
          <w:rFonts w:ascii="Times New Roman" w:hAnsi="Times New Roman"/>
          <w:b w:val="0"/>
          <w:sz w:val="28"/>
        </w:rPr>
      </w:pPr>
    </w:p>
    <w:p w:rsidR="004B3186" w:rsidRDefault="004B3186">
      <w:pPr>
        <w:jc w:val="center"/>
        <w:outlineLvl w:val="0"/>
        <w:rPr>
          <w:rFonts w:ascii="Times New Roman" w:hAnsi="Times New Roman"/>
          <w:b w:val="0"/>
          <w:sz w:val="28"/>
        </w:rPr>
      </w:pPr>
    </w:p>
    <w:p w:rsidR="004B3186" w:rsidRDefault="004B3186">
      <w:pPr>
        <w:jc w:val="center"/>
        <w:outlineLvl w:val="0"/>
        <w:rPr>
          <w:rFonts w:ascii="Times New Roman" w:hAnsi="Times New Roman"/>
          <w:b w:val="0"/>
          <w:sz w:val="28"/>
        </w:rPr>
      </w:pPr>
    </w:p>
    <w:p w:rsidR="004B3186" w:rsidRDefault="004B3186">
      <w:pPr>
        <w:jc w:val="center"/>
        <w:outlineLvl w:val="0"/>
        <w:rPr>
          <w:rFonts w:ascii="Times New Roman" w:hAnsi="Times New Roman"/>
          <w:b w:val="0"/>
          <w:sz w:val="28"/>
        </w:rPr>
      </w:pPr>
    </w:p>
    <w:p w:rsidR="004B3186" w:rsidRDefault="004B3186">
      <w:pPr>
        <w:jc w:val="center"/>
        <w:outlineLvl w:val="0"/>
        <w:rPr>
          <w:rFonts w:ascii="Times New Roman" w:hAnsi="Times New Roman"/>
          <w:b w:val="0"/>
          <w:sz w:val="28"/>
        </w:rPr>
      </w:pPr>
    </w:p>
    <w:p w:rsidR="004B3186" w:rsidRDefault="004B3186">
      <w:pPr>
        <w:jc w:val="center"/>
        <w:outlineLvl w:val="0"/>
        <w:rPr>
          <w:rFonts w:ascii="Times New Roman" w:hAnsi="Times New Roman"/>
          <w:b w:val="0"/>
          <w:sz w:val="28"/>
        </w:rPr>
      </w:pPr>
    </w:p>
    <w:p w:rsidR="004B3186" w:rsidRDefault="004B3186">
      <w:pPr>
        <w:jc w:val="center"/>
        <w:outlineLvl w:val="0"/>
        <w:rPr>
          <w:rFonts w:ascii="Times New Roman" w:hAnsi="Times New Roman"/>
          <w:b w:val="0"/>
          <w:sz w:val="28"/>
        </w:rPr>
      </w:pPr>
    </w:p>
    <w:p w:rsidR="004B3186" w:rsidRDefault="004B3186">
      <w:pPr>
        <w:jc w:val="center"/>
        <w:outlineLvl w:val="0"/>
        <w:rPr>
          <w:rFonts w:ascii="Times New Roman" w:hAnsi="Times New Roman"/>
          <w:b w:val="0"/>
          <w:sz w:val="28"/>
        </w:rPr>
      </w:pPr>
    </w:p>
    <w:p w:rsidR="004B3186" w:rsidRDefault="004B3186">
      <w:pPr>
        <w:jc w:val="center"/>
        <w:outlineLvl w:val="0"/>
        <w:rPr>
          <w:rFonts w:ascii="Times New Roman" w:hAnsi="Times New Roman"/>
          <w:b w:val="0"/>
          <w:sz w:val="28"/>
        </w:rPr>
      </w:pPr>
    </w:p>
    <w:p w:rsidR="004B3186" w:rsidRDefault="004B3186">
      <w:pPr>
        <w:jc w:val="center"/>
        <w:outlineLvl w:val="0"/>
        <w:rPr>
          <w:rFonts w:ascii="Times New Roman" w:hAnsi="Times New Roman"/>
          <w:b w:val="0"/>
          <w:sz w:val="28"/>
        </w:rPr>
      </w:pPr>
    </w:p>
    <w:p w:rsidR="004B3186" w:rsidRDefault="004B3186">
      <w:pPr>
        <w:jc w:val="center"/>
        <w:outlineLvl w:val="0"/>
        <w:rPr>
          <w:rFonts w:ascii="Times New Roman" w:hAnsi="Times New Roman"/>
          <w:b w:val="0"/>
          <w:sz w:val="28"/>
        </w:rPr>
      </w:pPr>
    </w:p>
    <w:p w:rsidR="004B3186" w:rsidRDefault="004B3186">
      <w:pPr>
        <w:jc w:val="center"/>
        <w:outlineLvl w:val="0"/>
        <w:rPr>
          <w:rFonts w:ascii="Times New Roman" w:hAnsi="Times New Roman"/>
          <w:b w:val="0"/>
          <w:sz w:val="28"/>
        </w:rPr>
      </w:pPr>
    </w:p>
    <w:p w:rsidR="004B3186" w:rsidRDefault="004B3186">
      <w:pPr>
        <w:jc w:val="center"/>
        <w:outlineLvl w:val="0"/>
        <w:rPr>
          <w:rFonts w:ascii="Times New Roman" w:hAnsi="Times New Roman"/>
          <w:b w:val="0"/>
          <w:sz w:val="28"/>
        </w:rPr>
      </w:pPr>
    </w:p>
    <w:p w:rsidR="004B3186" w:rsidRDefault="004B3186">
      <w:pPr>
        <w:jc w:val="center"/>
        <w:outlineLvl w:val="0"/>
        <w:rPr>
          <w:rFonts w:ascii="Times New Roman" w:hAnsi="Times New Roman"/>
          <w:b w:val="0"/>
          <w:sz w:val="28"/>
        </w:rPr>
      </w:pPr>
    </w:p>
    <w:p w:rsidR="004B3186" w:rsidRDefault="004B3186">
      <w:pPr>
        <w:jc w:val="center"/>
        <w:outlineLvl w:val="0"/>
        <w:rPr>
          <w:rFonts w:ascii="Times New Roman" w:hAnsi="Times New Roman"/>
          <w:b w:val="0"/>
          <w:sz w:val="28"/>
        </w:rPr>
      </w:pPr>
    </w:p>
    <w:p w:rsidR="004B3186" w:rsidRDefault="004B3186">
      <w:pPr>
        <w:jc w:val="center"/>
        <w:outlineLvl w:val="0"/>
        <w:rPr>
          <w:rFonts w:ascii="Times New Roman" w:hAnsi="Times New Roman"/>
          <w:b w:val="0"/>
          <w:sz w:val="28"/>
        </w:rPr>
      </w:pPr>
    </w:p>
    <w:p w:rsidR="004B3186" w:rsidRDefault="004B3186">
      <w:pPr>
        <w:jc w:val="center"/>
        <w:outlineLvl w:val="0"/>
        <w:rPr>
          <w:rFonts w:ascii="Times New Roman" w:hAnsi="Times New Roman"/>
          <w:b w:val="0"/>
          <w:sz w:val="28"/>
        </w:rPr>
      </w:pPr>
    </w:p>
    <w:p w:rsidR="004B3186" w:rsidRDefault="004B3186">
      <w:pPr>
        <w:jc w:val="center"/>
        <w:outlineLvl w:val="0"/>
        <w:rPr>
          <w:rFonts w:ascii="Times New Roman" w:hAnsi="Times New Roman"/>
          <w:b w:val="0"/>
          <w:sz w:val="28"/>
        </w:rPr>
      </w:pPr>
    </w:p>
    <w:p w:rsidR="004B3186" w:rsidRDefault="004B3186">
      <w:pPr>
        <w:jc w:val="center"/>
        <w:outlineLvl w:val="0"/>
        <w:rPr>
          <w:rFonts w:ascii="Times New Roman" w:hAnsi="Times New Roman"/>
          <w:b w:val="0"/>
          <w:sz w:val="28"/>
        </w:rPr>
      </w:pPr>
    </w:p>
    <w:p w:rsidR="004B3186" w:rsidRDefault="004B3186">
      <w:pPr>
        <w:jc w:val="center"/>
        <w:outlineLvl w:val="0"/>
        <w:rPr>
          <w:rFonts w:ascii="Times New Roman" w:hAnsi="Times New Roman"/>
          <w:b w:val="0"/>
          <w:sz w:val="28"/>
        </w:rPr>
      </w:pPr>
    </w:p>
    <w:p w:rsidR="004B3186" w:rsidRDefault="004B3186">
      <w:pPr>
        <w:outlineLvl w:val="0"/>
        <w:rPr>
          <w:rFonts w:ascii="Times New Roman" w:hAnsi="Times New Roman"/>
          <w:b w:val="0"/>
          <w:i/>
        </w:rPr>
      </w:pPr>
      <w:r>
        <w:rPr>
          <w:rFonts w:ascii="Times New Roman" w:hAnsi="Times New Roman"/>
          <w:b w:val="0"/>
          <w:i/>
        </w:rPr>
        <w:t>4. Расчет технико-экономических показателей.</w:t>
      </w:r>
    </w:p>
    <w:p w:rsidR="004B3186" w:rsidRDefault="004B3186">
      <w:pPr>
        <w:outlineLvl w:val="0"/>
        <w:rPr>
          <w:rFonts w:ascii="Times New Roman" w:hAnsi="Times New Roman"/>
          <w:b w:val="0"/>
          <w:iCs/>
        </w:rPr>
      </w:pPr>
      <w:r>
        <w:rPr>
          <w:rFonts w:ascii="Times New Roman" w:hAnsi="Times New Roman"/>
          <w:b w:val="0"/>
          <w:iCs/>
        </w:rPr>
        <w:t xml:space="preserve">  Общая площадь участка: </w:t>
      </w:r>
      <w:r>
        <w:rPr>
          <w:rFonts w:ascii="Times New Roman" w:hAnsi="Times New Roman"/>
          <w:b w:val="0"/>
          <w:iCs/>
          <w:lang w:val="en-US"/>
        </w:rPr>
        <w:t>F</w:t>
      </w:r>
      <w:r>
        <w:rPr>
          <w:rFonts w:ascii="Times New Roman" w:hAnsi="Times New Roman"/>
          <w:b w:val="0"/>
          <w:iCs/>
          <w:vertAlign w:val="subscript"/>
        </w:rPr>
        <w:t xml:space="preserve">общ </w:t>
      </w:r>
      <w:r>
        <w:rPr>
          <w:rFonts w:ascii="Times New Roman" w:hAnsi="Times New Roman"/>
          <w:b w:val="0"/>
          <w:iCs/>
        </w:rPr>
        <w:t xml:space="preserve">= </w:t>
      </w:r>
      <w:smartTag w:uri="urn:schemas-microsoft-com:office:smarttags" w:element="metricconverter">
        <w:smartTagPr>
          <w:attr w:name="ProductID" w:val="8,4 га"/>
        </w:smartTagPr>
        <w:r>
          <w:rPr>
            <w:rFonts w:ascii="Times New Roman" w:hAnsi="Times New Roman"/>
            <w:b w:val="0"/>
            <w:iCs/>
          </w:rPr>
          <w:t>8,4 га</w:t>
        </w:r>
      </w:smartTag>
      <w:r>
        <w:rPr>
          <w:rFonts w:ascii="Times New Roman" w:hAnsi="Times New Roman"/>
          <w:b w:val="0"/>
          <w:iCs/>
        </w:rPr>
        <w:t>.</w:t>
      </w:r>
    </w:p>
    <w:p w:rsidR="004B3186" w:rsidRDefault="004B3186">
      <w:pPr>
        <w:outlineLvl w:val="0"/>
        <w:rPr>
          <w:rFonts w:ascii="Times New Roman" w:hAnsi="Times New Roman"/>
          <w:b w:val="0"/>
          <w:iCs/>
        </w:rPr>
      </w:pPr>
      <w:r>
        <w:rPr>
          <w:rFonts w:ascii="Times New Roman" w:hAnsi="Times New Roman"/>
          <w:b w:val="0"/>
          <w:iCs/>
        </w:rPr>
        <w:t xml:space="preserve">  Площадь застройки: </w:t>
      </w:r>
      <w:r>
        <w:rPr>
          <w:rFonts w:ascii="Times New Roman" w:hAnsi="Times New Roman"/>
          <w:b w:val="0"/>
          <w:iCs/>
          <w:lang w:val="en-US"/>
        </w:rPr>
        <w:t>F</w:t>
      </w:r>
      <w:r>
        <w:rPr>
          <w:rFonts w:ascii="Times New Roman" w:hAnsi="Times New Roman"/>
          <w:b w:val="0"/>
          <w:iCs/>
          <w:vertAlign w:val="subscript"/>
        </w:rPr>
        <w:t>застр</w:t>
      </w:r>
      <w:r>
        <w:rPr>
          <w:rFonts w:ascii="Times New Roman" w:hAnsi="Times New Roman"/>
          <w:b w:val="0"/>
          <w:iCs/>
        </w:rPr>
        <w:t xml:space="preserve"> = </w:t>
      </w:r>
      <w:smartTag w:uri="urn:schemas-microsoft-com:office:smarttags" w:element="metricconverter">
        <w:smartTagPr>
          <w:attr w:name="ProductID" w:val="2,28 га"/>
        </w:smartTagPr>
        <w:r>
          <w:rPr>
            <w:rFonts w:ascii="Times New Roman" w:hAnsi="Times New Roman"/>
            <w:b w:val="0"/>
            <w:iCs/>
          </w:rPr>
          <w:t>2,28 га</w:t>
        </w:r>
      </w:smartTag>
    </w:p>
    <w:p w:rsidR="004B3186" w:rsidRDefault="004B3186">
      <w:pPr>
        <w:outlineLvl w:val="0"/>
        <w:rPr>
          <w:rFonts w:ascii="Times New Roman" w:hAnsi="Times New Roman"/>
          <w:b w:val="0"/>
          <w:iCs/>
        </w:rPr>
      </w:pPr>
      <w:r>
        <w:rPr>
          <w:rFonts w:ascii="Times New Roman" w:hAnsi="Times New Roman"/>
          <w:b w:val="0"/>
          <w:iCs/>
        </w:rPr>
        <w:t xml:space="preserve">  Площадь озеленения: </w:t>
      </w:r>
      <w:r>
        <w:rPr>
          <w:rFonts w:ascii="Times New Roman" w:hAnsi="Times New Roman"/>
          <w:b w:val="0"/>
          <w:iCs/>
          <w:lang w:val="en-US"/>
        </w:rPr>
        <w:t>F</w:t>
      </w:r>
      <w:r>
        <w:rPr>
          <w:rFonts w:ascii="Times New Roman" w:hAnsi="Times New Roman"/>
          <w:b w:val="0"/>
          <w:iCs/>
          <w:vertAlign w:val="subscript"/>
        </w:rPr>
        <w:t>озел</w:t>
      </w:r>
      <w:r>
        <w:rPr>
          <w:rFonts w:ascii="Times New Roman" w:hAnsi="Times New Roman"/>
          <w:b w:val="0"/>
          <w:iCs/>
        </w:rPr>
        <w:t xml:space="preserve"> = </w:t>
      </w:r>
      <w:smartTag w:uri="urn:schemas-microsoft-com:office:smarttags" w:element="metricconverter">
        <w:smartTagPr>
          <w:attr w:name="ProductID" w:val="1,52 га"/>
        </w:smartTagPr>
        <w:r>
          <w:rPr>
            <w:rFonts w:ascii="Times New Roman" w:hAnsi="Times New Roman"/>
            <w:b w:val="0"/>
            <w:iCs/>
          </w:rPr>
          <w:t>1,52 га</w:t>
        </w:r>
      </w:smartTag>
    </w:p>
    <w:p w:rsidR="004B3186" w:rsidRDefault="004B3186">
      <w:pPr>
        <w:outlineLvl w:val="0"/>
        <w:rPr>
          <w:rFonts w:ascii="Times New Roman" w:hAnsi="Times New Roman"/>
          <w:b w:val="0"/>
          <w:iCs/>
        </w:rPr>
      </w:pPr>
      <w:r>
        <w:rPr>
          <w:rFonts w:ascii="Times New Roman" w:hAnsi="Times New Roman"/>
          <w:b w:val="0"/>
          <w:iCs/>
        </w:rPr>
        <w:t xml:space="preserve">  Площадь использованной территории: </w:t>
      </w:r>
      <w:r>
        <w:rPr>
          <w:rFonts w:ascii="Times New Roman" w:hAnsi="Times New Roman"/>
          <w:b w:val="0"/>
          <w:iCs/>
          <w:lang w:val="en-US"/>
        </w:rPr>
        <w:t>F</w:t>
      </w:r>
      <w:r>
        <w:rPr>
          <w:rFonts w:ascii="Times New Roman" w:hAnsi="Times New Roman"/>
          <w:b w:val="0"/>
          <w:iCs/>
          <w:vertAlign w:val="subscript"/>
        </w:rPr>
        <w:t>исп</w:t>
      </w:r>
      <w:r>
        <w:rPr>
          <w:rFonts w:ascii="Times New Roman" w:hAnsi="Times New Roman"/>
          <w:b w:val="0"/>
          <w:iCs/>
        </w:rPr>
        <w:t xml:space="preserve"> = </w:t>
      </w:r>
      <w:smartTag w:uri="urn:schemas-microsoft-com:office:smarttags" w:element="metricconverter">
        <w:smartTagPr>
          <w:attr w:name="ProductID" w:val="2,67 га"/>
        </w:smartTagPr>
        <w:r>
          <w:rPr>
            <w:rFonts w:ascii="Times New Roman" w:hAnsi="Times New Roman"/>
            <w:b w:val="0"/>
            <w:iCs/>
          </w:rPr>
          <w:t>2,67 га</w:t>
        </w:r>
      </w:smartTag>
    </w:p>
    <w:p w:rsidR="004B3186" w:rsidRDefault="004B3186">
      <w:pPr>
        <w:outlineLvl w:val="0"/>
        <w:rPr>
          <w:rFonts w:ascii="Times New Roman" w:hAnsi="Times New Roman"/>
          <w:b w:val="0"/>
          <w:iCs/>
        </w:rPr>
      </w:pPr>
      <w:r>
        <w:rPr>
          <w:rFonts w:ascii="Times New Roman" w:hAnsi="Times New Roman"/>
          <w:b w:val="0"/>
          <w:iCs/>
        </w:rPr>
        <w:t xml:space="preserve">  Площадь замощения: </w:t>
      </w:r>
      <w:r>
        <w:rPr>
          <w:rFonts w:ascii="Times New Roman" w:hAnsi="Times New Roman"/>
          <w:b w:val="0"/>
          <w:iCs/>
          <w:lang w:val="en-US"/>
        </w:rPr>
        <w:t>F</w:t>
      </w:r>
      <w:r>
        <w:rPr>
          <w:rFonts w:ascii="Times New Roman" w:hAnsi="Times New Roman"/>
          <w:b w:val="0"/>
          <w:iCs/>
          <w:vertAlign w:val="subscript"/>
        </w:rPr>
        <w:t>зам</w:t>
      </w:r>
      <w:r>
        <w:rPr>
          <w:rFonts w:ascii="Times New Roman" w:hAnsi="Times New Roman"/>
          <w:b w:val="0"/>
          <w:iCs/>
        </w:rPr>
        <w:t xml:space="preserve"> = </w:t>
      </w:r>
      <w:smartTag w:uri="urn:schemas-microsoft-com:office:smarttags" w:element="metricconverter">
        <w:smartTagPr>
          <w:attr w:name="ProductID" w:val="1,05 га"/>
        </w:smartTagPr>
        <w:r>
          <w:rPr>
            <w:rFonts w:ascii="Times New Roman" w:hAnsi="Times New Roman"/>
            <w:b w:val="0"/>
            <w:iCs/>
          </w:rPr>
          <w:t>1,05 га</w:t>
        </w:r>
      </w:smartTag>
    </w:p>
    <w:p w:rsidR="004B3186" w:rsidRDefault="004B3186">
      <w:pPr>
        <w:outlineLvl w:val="0"/>
        <w:rPr>
          <w:rFonts w:ascii="Times New Roman" w:hAnsi="Times New Roman"/>
          <w:b w:val="0"/>
          <w:iCs/>
        </w:rPr>
      </w:pPr>
      <w:r>
        <w:rPr>
          <w:rFonts w:ascii="Times New Roman" w:hAnsi="Times New Roman"/>
          <w:b w:val="0"/>
          <w:iCs/>
        </w:rPr>
        <w:t xml:space="preserve">  Длина автодорог: </w:t>
      </w:r>
      <w:r>
        <w:rPr>
          <w:rFonts w:ascii="Times New Roman" w:hAnsi="Times New Roman"/>
          <w:b w:val="0"/>
          <w:iCs/>
          <w:lang w:val="en-US"/>
        </w:rPr>
        <w:t>l</w:t>
      </w:r>
      <w:r>
        <w:rPr>
          <w:rFonts w:ascii="Times New Roman" w:hAnsi="Times New Roman"/>
          <w:b w:val="0"/>
          <w:iCs/>
          <w:vertAlign w:val="subscript"/>
        </w:rPr>
        <w:t>дор</w:t>
      </w:r>
      <w:r>
        <w:rPr>
          <w:rFonts w:ascii="Times New Roman" w:hAnsi="Times New Roman"/>
          <w:b w:val="0"/>
          <w:iCs/>
        </w:rPr>
        <w:t xml:space="preserve"> = </w:t>
      </w:r>
      <w:smartTag w:uri="urn:schemas-microsoft-com:office:smarttags" w:element="metricconverter">
        <w:smartTagPr>
          <w:attr w:name="ProductID" w:val="815 м"/>
        </w:smartTagPr>
        <w:r>
          <w:rPr>
            <w:rFonts w:ascii="Times New Roman" w:hAnsi="Times New Roman"/>
            <w:b w:val="0"/>
            <w:iCs/>
          </w:rPr>
          <w:t>815 м</w:t>
        </w:r>
      </w:smartTag>
    </w:p>
    <w:p w:rsidR="004B3186" w:rsidRDefault="004B3186">
      <w:pPr>
        <w:outlineLvl w:val="0"/>
        <w:rPr>
          <w:rFonts w:ascii="Times New Roman" w:hAnsi="Times New Roman"/>
          <w:b w:val="0"/>
          <w:iCs/>
        </w:rPr>
      </w:pPr>
      <w:r>
        <w:rPr>
          <w:rFonts w:ascii="Times New Roman" w:hAnsi="Times New Roman"/>
          <w:b w:val="0"/>
          <w:iCs/>
        </w:rPr>
        <w:t xml:space="preserve">  Длина ограждения: </w:t>
      </w:r>
      <w:r>
        <w:rPr>
          <w:rFonts w:ascii="Times New Roman" w:hAnsi="Times New Roman"/>
          <w:b w:val="0"/>
          <w:iCs/>
          <w:lang w:val="en-US"/>
        </w:rPr>
        <w:t>l</w:t>
      </w:r>
      <w:r>
        <w:rPr>
          <w:rFonts w:ascii="Times New Roman" w:hAnsi="Times New Roman"/>
          <w:b w:val="0"/>
          <w:iCs/>
          <w:vertAlign w:val="subscript"/>
        </w:rPr>
        <w:t>огр</w:t>
      </w:r>
      <w:r>
        <w:rPr>
          <w:rFonts w:ascii="Times New Roman" w:hAnsi="Times New Roman"/>
          <w:b w:val="0"/>
          <w:iCs/>
        </w:rPr>
        <w:t xml:space="preserve"> =</w:t>
      </w:r>
      <w:r>
        <w:rPr>
          <w:rFonts w:ascii="Times New Roman" w:hAnsi="Times New Roman"/>
          <w:b w:val="0"/>
          <w:iCs/>
          <w:lang w:val="en-US"/>
        </w:rPr>
        <w:t>l</w:t>
      </w:r>
      <w:r>
        <w:rPr>
          <w:rFonts w:ascii="Times New Roman" w:hAnsi="Times New Roman"/>
          <w:b w:val="0"/>
          <w:iCs/>
        </w:rPr>
        <w:t xml:space="preserve">1113, </w:t>
      </w:r>
      <w:smartTag w:uri="urn:schemas-microsoft-com:office:smarttags" w:element="metricconverter">
        <w:smartTagPr>
          <w:attr w:name="ProductID" w:val="18 м"/>
        </w:smartTagPr>
        <w:r>
          <w:rPr>
            <w:rFonts w:ascii="Times New Roman" w:hAnsi="Times New Roman"/>
            <w:b w:val="0"/>
            <w:iCs/>
          </w:rPr>
          <w:t>18 м</w:t>
        </w:r>
      </w:smartTag>
    </w:p>
    <w:p w:rsidR="004B3186" w:rsidRDefault="004B3186">
      <w:pPr>
        <w:outlineLvl w:val="0"/>
        <w:rPr>
          <w:rFonts w:ascii="Times New Roman" w:hAnsi="Times New Roman"/>
          <w:b w:val="0"/>
          <w:iCs/>
        </w:rPr>
      </w:pPr>
      <w:r>
        <w:rPr>
          <w:rFonts w:ascii="Times New Roman" w:hAnsi="Times New Roman"/>
          <w:b w:val="0"/>
          <w:iCs/>
        </w:rPr>
        <w:t xml:space="preserve">  Коэффициент застройки: </w:t>
      </w:r>
      <w:r>
        <w:rPr>
          <w:rFonts w:ascii="Times New Roman" w:hAnsi="Times New Roman"/>
          <w:b w:val="0"/>
          <w:iCs/>
          <w:lang w:val="en-US"/>
        </w:rPr>
        <w:t>K</w:t>
      </w:r>
      <w:r>
        <w:rPr>
          <w:rFonts w:ascii="Times New Roman" w:hAnsi="Times New Roman"/>
          <w:b w:val="0"/>
          <w:iCs/>
          <w:vertAlign w:val="subscript"/>
        </w:rPr>
        <w:t>з</w:t>
      </w:r>
      <w:r>
        <w:rPr>
          <w:rFonts w:ascii="Times New Roman" w:hAnsi="Times New Roman"/>
          <w:b w:val="0"/>
          <w:iCs/>
        </w:rPr>
        <w:t xml:space="preserve"> = </w:t>
      </w:r>
      <w:r>
        <w:rPr>
          <w:rFonts w:ascii="Times New Roman" w:hAnsi="Times New Roman"/>
          <w:b w:val="0"/>
          <w:iCs/>
          <w:lang w:val="en-US"/>
        </w:rPr>
        <w:t>F</w:t>
      </w:r>
      <w:r>
        <w:rPr>
          <w:rFonts w:ascii="Times New Roman" w:hAnsi="Times New Roman"/>
          <w:b w:val="0"/>
          <w:iCs/>
          <w:vertAlign w:val="subscript"/>
        </w:rPr>
        <w:t>застр</w:t>
      </w:r>
      <w:r>
        <w:rPr>
          <w:rFonts w:ascii="Times New Roman" w:hAnsi="Times New Roman"/>
          <w:b w:val="0"/>
          <w:iCs/>
        </w:rPr>
        <w:t xml:space="preserve">/ </w:t>
      </w:r>
      <w:r>
        <w:rPr>
          <w:rFonts w:ascii="Times New Roman" w:hAnsi="Times New Roman"/>
          <w:b w:val="0"/>
          <w:iCs/>
          <w:lang w:val="en-US"/>
        </w:rPr>
        <w:t>F</w:t>
      </w:r>
      <w:r>
        <w:rPr>
          <w:rFonts w:ascii="Times New Roman" w:hAnsi="Times New Roman"/>
          <w:b w:val="0"/>
          <w:iCs/>
          <w:vertAlign w:val="subscript"/>
        </w:rPr>
        <w:t>общ</w:t>
      </w:r>
      <w:r>
        <w:rPr>
          <w:rFonts w:ascii="Times New Roman" w:hAnsi="Times New Roman"/>
          <w:b w:val="0"/>
          <w:iCs/>
        </w:rPr>
        <w:t xml:space="preserve"> * 100% = 27,1%</w:t>
      </w:r>
    </w:p>
    <w:p w:rsidR="004B3186" w:rsidRDefault="004B3186">
      <w:pPr>
        <w:ind w:right="-169"/>
        <w:outlineLvl w:val="0"/>
        <w:rPr>
          <w:rFonts w:ascii="Times New Roman" w:hAnsi="Times New Roman"/>
          <w:b w:val="0"/>
          <w:iCs/>
        </w:rPr>
      </w:pPr>
      <w:r>
        <w:rPr>
          <w:rFonts w:ascii="Times New Roman" w:hAnsi="Times New Roman"/>
          <w:b w:val="0"/>
          <w:iCs/>
        </w:rPr>
        <w:t xml:space="preserve">  Коэффициент использования территории:</w:t>
      </w:r>
    </w:p>
    <w:p w:rsidR="004B3186" w:rsidRDefault="004B3186">
      <w:pPr>
        <w:ind w:right="-169"/>
        <w:outlineLvl w:val="0"/>
        <w:rPr>
          <w:rFonts w:ascii="Times New Roman" w:hAnsi="Times New Roman"/>
          <w:b w:val="0"/>
          <w:iCs/>
        </w:rPr>
      </w:pPr>
      <w:r>
        <w:rPr>
          <w:rFonts w:ascii="Times New Roman" w:hAnsi="Times New Roman"/>
          <w:b w:val="0"/>
          <w:iCs/>
        </w:rPr>
        <w:t xml:space="preserve">  </w:t>
      </w:r>
      <w:r>
        <w:rPr>
          <w:rFonts w:ascii="Times New Roman" w:hAnsi="Times New Roman"/>
          <w:b w:val="0"/>
          <w:iCs/>
          <w:lang w:val="en-US"/>
        </w:rPr>
        <w:t>K</w:t>
      </w:r>
      <w:r>
        <w:rPr>
          <w:rFonts w:ascii="Times New Roman" w:hAnsi="Times New Roman"/>
          <w:b w:val="0"/>
          <w:iCs/>
          <w:vertAlign w:val="subscript"/>
        </w:rPr>
        <w:t>и. т.</w:t>
      </w:r>
      <w:r>
        <w:rPr>
          <w:rFonts w:ascii="Times New Roman" w:hAnsi="Times New Roman"/>
          <w:b w:val="0"/>
          <w:iCs/>
        </w:rPr>
        <w:t xml:space="preserve"> = </w:t>
      </w:r>
      <w:r>
        <w:rPr>
          <w:rFonts w:ascii="Times New Roman" w:hAnsi="Times New Roman"/>
          <w:b w:val="0"/>
          <w:iCs/>
          <w:lang w:val="en-US"/>
        </w:rPr>
        <w:t>F</w:t>
      </w:r>
      <w:r>
        <w:rPr>
          <w:rFonts w:ascii="Times New Roman" w:hAnsi="Times New Roman"/>
          <w:b w:val="0"/>
          <w:iCs/>
          <w:vertAlign w:val="subscript"/>
        </w:rPr>
        <w:t>и.т.</w:t>
      </w:r>
      <w:r>
        <w:rPr>
          <w:rFonts w:ascii="Times New Roman" w:hAnsi="Times New Roman"/>
          <w:b w:val="0"/>
          <w:iCs/>
        </w:rPr>
        <w:t xml:space="preserve">/ </w:t>
      </w:r>
      <w:r>
        <w:rPr>
          <w:rFonts w:ascii="Times New Roman" w:hAnsi="Times New Roman"/>
          <w:b w:val="0"/>
          <w:iCs/>
          <w:lang w:val="en-US"/>
        </w:rPr>
        <w:t>F</w:t>
      </w:r>
      <w:r>
        <w:rPr>
          <w:rFonts w:ascii="Times New Roman" w:hAnsi="Times New Roman"/>
          <w:b w:val="0"/>
          <w:iCs/>
          <w:vertAlign w:val="subscript"/>
        </w:rPr>
        <w:t>общ</w:t>
      </w:r>
      <w:r>
        <w:rPr>
          <w:rFonts w:ascii="Times New Roman" w:hAnsi="Times New Roman"/>
          <w:b w:val="0"/>
          <w:iCs/>
        </w:rPr>
        <w:t xml:space="preserve"> * 100% = 31,8%</w:t>
      </w:r>
    </w:p>
    <w:p w:rsidR="004B3186" w:rsidRDefault="004B3186">
      <w:pPr>
        <w:outlineLvl w:val="0"/>
        <w:rPr>
          <w:rFonts w:ascii="Times New Roman" w:hAnsi="Times New Roman"/>
          <w:b w:val="0"/>
          <w:iCs/>
        </w:rPr>
      </w:pPr>
      <w:r>
        <w:rPr>
          <w:rFonts w:ascii="Times New Roman" w:hAnsi="Times New Roman"/>
          <w:b w:val="0"/>
          <w:iCs/>
        </w:rPr>
        <w:t xml:space="preserve">  Коэффициент озеленения: </w:t>
      </w:r>
      <w:r>
        <w:rPr>
          <w:rFonts w:ascii="Times New Roman" w:hAnsi="Times New Roman"/>
          <w:b w:val="0"/>
          <w:iCs/>
          <w:lang w:val="en-US"/>
        </w:rPr>
        <w:t>K</w:t>
      </w:r>
      <w:r>
        <w:rPr>
          <w:rFonts w:ascii="Times New Roman" w:hAnsi="Times New Roman"/>
          <w:b w:val="0"/>
          <w:iCs/>
          <w:vertAlign w:val="subscript"/>
        </w:rPr>
        <w:t>озел</w:t>
      </w:r>
      <w:r>
        <w:rPr>
          <w:rFonts w:ascii="Times New Roman" w:hAnsi="Times New Roman"/>
          <w:b w:val="0"/>
          <w:iCs/>
        </w:rPr>
        <w:t xml:space="preserve"> = </w:t>
      </w:r>
      <w:r>
        <w:rPr>
          <w:rFonts w:ascii="Times New Roman" w:hAnsi="Times New Roman"/>
          <w:b w:val="0"/>
          <w:iCs/>
          <w:lang w:val="en-US"/>
        </w:rPr>
        <w:t>F</w:t>
      </w:r>
      <w:r>
        <w:rPr>
          <w:rFonts w:ascii="Times New Roman" w:hAnsi="Times New Roman"/>
          <w:b w:val="0"/>
          <w:iCs/>
          <w:vertAlign w:val="subscript"/>
        </w:rPr>
        <w:t>озел</w:t>
      </w:r>
      <w:r>
        <w:rPr>
          <w:rFonts w:ascii="Times New Roman" w:hAnsi="Times New Roman"/>
          <w:b w:val="0"/>
          <w:iCs/>
        </w:rPr>
        <w:t xml:space="preserve">/ </w:t>
      </w:r>
      <w:r>
        <w:rPr>
          <w:rFonts w:ascii="Times New Roman" w:hAnsi="Times New Roman"/>
          <w:b w:val="0"/>
          <w:iCs/>
          <w:lang w:val="en-US"/>
        </w:rPr>
        <w:t>F</w:t>
      </w:r>
      <w:r>
        <w:rPr>
          <w:rFonts w:ascii="Times New Roman" w:hAnsi="Times New Roman"/>
          <w:b w:val="0"/>
          <w:iCs/>
          <w:vertAlign w:val="subscript"/>
        </w:rPr>
        <w:t>общ</w:t>
      </w:r>
      <w:r>
        <w:rPr>
          <w:rFonts w:ascii="Times New Roman" w:hAnsi="Times New Roman"/>
          <w:b w:val="0"/>
          <w:iCs/>
        </w:rPr>
        <w:t xml:space="preserve"> * 100% = 18%</w:t>
      </w:r>
    </w:p>
    <w:p w:rsidR="004B3186" w:rsidRDefault="004B3186">
      <w:pPr>
        <w:ind w:right="-169"/>
        <w:outlineLvl w:val="0"/>
        <w:rPr>
          <w:rFonts w:ascii="Times New Roman" w:hAnsi="Times New Roman"/>
          <w:b w:val="0"/>
          <w:iCs/>
        </w:rPr>
      </w:pPr>
    </w:p>
    <w:p w:rsidR="004B3186" w:rsidRDefault="004B3186">
      <w:pPr>
        <w:outlineLvl w:val="0"/>
        <w:rPr>
          <w:rFonts w:ascii="Times New Roman" w:hAnsi="Times New Roman"/>
          <w:b w:val="0"/>
          <w:iCs/>
        </w:rPr>
      </w:pPr>
    </w:p>
    <w:p w:rsidR="004B3186" w:rsidRDefault="004B3186">
      <w:pPr>
        <w:outlineLvl w:val="0"/>
        <w:rPr>
          <w:rFonts w:ascii="Times New Roman" w:hAnsi="Times New Roman"/>
          <w:b w:val="0"/>
          <w:iCs/>
        </w:rPr>
      </w:pPr>
      <w:r>
        <w:rPr>
          <w:rFonts w:ascii="Times New Roman" w:hAnsi="Times New Roman"/>
          <w:b w:val="0"/>
          <w:iCs/>
        </w:rPr>
        <w:tab/>
      </w:r>
    </w:p>
    <w:p w:rsidR="004B3186" w:rsidRDefault="004B3186">
      <w:pPr>
        <w:outlineLvl w:val="0"/>
        <w:rPr>
          <w:rFonts w:ascii="Times New Roman" w:hAnsi="Times New Roman"/>
          <w:b w:val="0"/>
          <w:iCs/>
        </w:rPr>
      </w:pPr>
    </w:p>
    <w:p w:rsidR="004B3186" w:rsidRDefault="004B3186">
      <w:pPr>
        <w:outlineLvl w:val="0"/>
        <w:rPr>
          <w:rFonts w:ascii="Times New Roman" w:hAnsi="Times New Roman"/>
          <w:b w:val="0"/>
          <w:iCs/>
        </w:rPr>
      </w:pPr>
    </w:p>
    <w:p w:rsidR="004B3186" w:rsidRDefault="004B3186">
      <w:pPr>
        <w:outlineLvl w:val="0"/>
        <w:rPr>
          <w:rFonts w:ascii="Times New Roman" w:hAnsi="Times New Roman"/>
          <w:b w:val="0"/>
          <w:iCs/>
        </w:rPr>
      </w:pPr>
    </w:p>
    <w:p w:rsidR="004B3186" w:rsidRDefault="004B3186">
      <w:pPr>
        <w:outlineLvl w:val="0"/>
        <w:rPr>
          <w:rFonts w:ascii="Times New Roman" w:hAnsi="Times New Roman"/>
          <w:b w:val="0"/>
          <w:iCs/>
        </w:rPr>
      </w:pPr>
    </w:p>
    <w:p w:rsidR="004B3186" w:rsidRDefault="004B3186">
      <w:pPr>
        <w:outlineLvl w:val="0"/>
        <w:rPr>
          <w:rFonts w:ascii="Times New Roman" w:hAnsi="Times New Roman"/>
          <w:b w:val="0"/>
          <w:iCs/>
        </w:rPr>
      </w:pPr>
    </w:p>
    <w:p w:rsidR="004B3186" w:rsidRDefault="004B3186">
      <w:pPr>
        <w:outlineLvl w:val="0"/>
        <w:rPr>
          <w:rFonts w:ascii="Times New Roman" w:hAnsi="Times New Roman"/>
          <w:b w:val="0"/>
          <w:iCs/>
        </w:rPr>
      </w:pPr>
    </w:p>
    <w:p w:rsidR="004B3186" w:rsidRDefault="004B3186">
      <w:pPr>
        <w:outlineLvl w:val="0"/>
        <w:rPr>
          <w:rFonts w:ascii="Times New Roman" w:hAnsi="Times New Roman"/>
          <w:b w:val="0"/>
          <w:iCs/>
        </w:rPr>
      </w:pPr>
    </w:p>
    <w:p w:rsidR="004B3186" w:rsidRDefault="004B3186">
      <w:pPr>
        <w:outlineLvl w:val="0"/>
        <w:rPr>
          <w:rFonts w:ascii="Times New Roman" w:hAnsi="Times New Roman"/>
          <w:b w:val="0"/>
          <w:iCs/>
        </w:rPr>
      </w:pPr>
    </w:p>
    <w:p w:rsidR="004B3186" w:rsidRDefault="004B3186">
      <w:pPr>
        <w:outlineLvl w:val="0"/>
        <w:rPr>
          <w:rFonts w:ascii="Times New Roman" w:hAnsi="Times New Roman"/>
          <w:b w:val="0"/>
          <w:iCs/>
        </w:rPr>
      </w:pPr>
    </w:p>
    <w:p w:rsidR="004B3186" w:rsidRDefault="004B3186">
      <w:pPr>
        <w:outlineLvl w:val="0"/>
        <w:rPr>
          <w:rFonts w:ascii="Times New Roman" w:hAnsi="Times New Roman"/>
          <w:b w:val="0"/>
          <w:iCs/>
        </w:rPr>
      </w:pPr>
    </w:p>
    <w:p w:rsidR="004B3186" w:rsidRDefault="004B3186">
      <w:pPr>
        <w:outlineLvl w:val="0"/>
        <w:rPr>
          <w:rFonts w:ascii="Times New Roman" w:hAnsi="Times New Roman"/>
          <w:b w:val="0"/>
          <w:iCs/>
        </w:rPr>
      </w:pPr>
    </w:p>
    <w:p w:rsidR="004B3186" w:rsidRDefault="004B3186">
      <w:pPr>
        <w:outlineLvl w:val="0"/>
        <w:rPr>
          <w:rFonts w:ascii="Times New Roman" w:hAnsi="Times New Roman"/>
          <w:b w:val="0"/>
          <w:iCs/>
        </w:rPr>
      </w:pPr>
    </w:p>
    <w:p w:rsidR="004B3186" w:rsidRDefault="004B3186">
      <w:pPr>
        <w:outlineLvl w:val="0"/>
        <w:rPr>
          <w:rFonts w:ascii="Times New Roman" w:hAnsi="Times New Roman"/>
          <w:b w:val="0"/>
          <w:iCs/>
        </w:rPr>
      </w:pPr>
    </w:p>
    <w:p w:rsidR="004B3186" w:rsidRDefault="004B3186">
      <w:pPr>
        <w:outlineLvl w:val="0"/>
        <w:rPr>
          <w:rFonts w:ascii="Times New Roman" w:hAnsi="Times New Roman"/>
          <w:b w:val="0"/>
          <w:iCs/>
        </w:rPr>
      </w:pPr>
    </w:p>
    <w:p w:rsidR="004B3186" w:rsidRDefault="004B3186">
      <w:pPr>
        <w:outlineLvl w:val="0"/>
        <w:rPr>
          <w:rFonts w:ascii="Times New Roman" w:hAnsi="Times New Roman"/>
          <w:b w:val="0"/>
          <w:iCs/>
        </w:rPr>
      </w:pPr>
    </w:p>
    <w:p w:rsidR="004B3186" w:rsidRDefault="004B3186">
      <w:pPr>
        <w:outlineLvl w:val="0"/>
        <w:rPr>
          <w:rFonts w:ascii="Times New Roman" w:hAnsi="Times New Roman"/>
          <w:b w:val="0"/>
          <w:iCs/>
        </w:rPr>
      </w:pPr>
    </w:p>
    <w:p w:rsidR="004B3186" w:rsidRDefault="004B3186">
      <w:pPr>
        <w:outlineLvl w:val="0"/>
        <w:rPr>
          <w:rFonts w:ascii="Times New Roman" w:hAnsi="Times New Roman"/>
          <w:b w:val="0"/>
          <w:iCs/>
        </w:rPr>
      </w:pPr>
    </w:p>
    <w:p w:rsidR="004B3186" w:rsidRDefault="004B3186">
      <w:pPr>
        <w:outlineLvl w:val="0"/>
        <w:rPr>
          <w:rFonts w:ascii="Times New Roman" w:hAnsi="Times New Roman"/>
          <w:b w:val="0"/>
          <w:iCs/>
        </w:rPr>
      </w:pPr>
    </w:p>
    <w:p w:rsidR="004B3186" w:rsidRDefault="004B3186">
      <w:pPr>
        <w:outlineLvl w:val="0"/>
        <w:rPr>
          <w:rFonts w:ascii="Times New Roman" w:hAnsi="Times New Roman"/>
          <w:b w:val="0"/>
          <w:iCs/>
        </w:rPr>
      </w:pPr>
    </w:p>
    <w:p w:rsidR="004B3186" w:rsidRDefault="004B3186">
      <w:pPr>
        <w:outlineLvl w:val="0"/>
        <w:rPr>
          <w:rFonts w:ascii="Times New Roman" w:hAnsi="Times New Roman"/>
          <w:b w:val="0"/>
          <w:iCs/>
        </w:rPr>
      </w:pPr>
    </w:p>
    <w:p w:rsidR="004B3186" w:rsidRDefault="004B3186">
      <w:pPr>
        <w:outlineLvl w:val="0"/>
        <w:rPr>
          <w:rFonts w:ascii="Times New Roman" w:hAnsi="Times New Roman"/>
          <w:b w:val="0"/>
          <w:iCs/>
        </w:rPr>
      </w:pPr>
    </w:p>
    <w:p w:rsidR="004B3186" w:rsidRDefault="004B3186">
      <w:pPr>
        <w:outlineLvl w:val="0"/>
        <w:rPr>
          <w:rFonts w:ascii="Times New Roman" w:hAnsi="Times New Roman"/>
          <w:b w:val="0"/>
          <w:iCs/>
        </w:rPr>
      </w:pPr>
    </w:p>
    <w:p w:rsidR="004B3186" w:rsidRDefault="004B3186">
      <w:pPr>
        <w:outlineLvl w:val="0"/>
        <w:rPr>
          <w:rFonts w:ascii="Times New Roman" w:hAnsi="Times New Roman"/>
          <w:b w:val="0"/>
          <w:sz w:val="28"/>
        </w:rPr>
      </w:pPr>
    </w:p>
    <w:p w:rsidR="004B3186" w:rsidRDefault="004B3186">
      <w:pPr>
        <w:jc w:val="center"/>
        <w:outlineLvl w:val="0"/>
        <w:rPr>
          <w:rFonts w:ascii="Times New Roman" w:hAnsi="Times New Roman"/>
          <w:b w:val="0"/>
          <w:sz w:val="28"/>
        </w:rPr>
      </w:pPr>
    </w:p>
    <w:p w:rsidR="004B3186" w:rsidRDefault="004B3186">
      <w:pPr>
        <w:jc w:val="center"/>
        <w:outlineLvl w:val="0"/>
        <w:rPr>
          <w:rFonts w:ascii="Times New Roman" w:hAnsi="Times New Roman"/>
          <w:b w:val="0"/>
          <w:sz w:val="28"/>
        </w:rPr>
      </w:pPr>
    </w:p>
    <w:p w:rsidR="004B3186" w:rsidRDefault="004B3186">
      <w:pPr>
        <w:jc w:val="center"/>
        <w:outlineLvl w:val="0"/>
        <w:rPr>
          <w:rFonts w:ascii="Times New Roman" w:hAnsi="Times New Roman"/>
          <w:b w:val="0"/>
          <w:sz w:val="28"/>
        </w:rPr>
      </w:pPr>
    </w:p>
    <w:p w:rsidR="004B3186" w:rsidRDefault="004B3186">
      <w:pPr>
        <w:jc w:val="center"/>
        <w:outlineLvl w:val="0"/>
        <w:rPr>
          <w:rFonts w:ascii="Times New Roman" w:hAnsi="Times New Roman"/>
          <w:b w:val="0"/>
          <w:sz w:val="28"/>
        </w:rPr>
      </w:pPr>
      <w:r>
        <w:rPr>
          <w:rFonts w:ascii="Times New Roman" w:hAnsi="Times New Roman"/>
          <w:b w:val="0"/>
          <w:sz w:val="28"/>
        </w:rPr>
        <w:t>Список литературы</w:t>
      </w:r>
    </w:p>
    <w:p w:rsidR="004B3186" w:rsidRDefault="004B3186">
      <w:pPr>
        <w:jc w:val="center"/>
        <w:outlineLvl w:val="0"/>
        <w:rPr>
          <w:rFonts w:ascii="Times New Roman" w:hAnsi="Times New Roman"/>
          <w:b w:val="0"/>
          <w:sz w:val="28"/>
        </w:rPr>
      </w:pPr>
    </w:p>
    <w:p w:rsidR="004B3186" w:rsidRDefault="004B3186">
      <w:pPr>
        <w:numPr>
          <w:ilvl w:val="0"/>
          <w:numId w:val="12"/>
        </w:numPr>
        <w:rPr>
          <w:rFonts w:ascii="Times New Roman" w:hAnsi="Times New Roman"/>
          <w:b w:val="0"/>
          <w:sz w:val="28"/>
        </w:rPr>
      </w:pPr>
      <w:r>
        <w:rPr>
          <w:rFonts w:ascii="Times New Roman" w:hAnsi="Times New Roman"/>
          <w:b w:val="0"/>
          <w:sz w:val="28"/>
        </w:rPr>
        <w:t>СНиП 2.09.04-87*. Производственные здания. - М.,1991.</w:t>
      </w:r>
    </w:p>
    <w:p w:rsidR="004B3186" w:rsidRDefault="004B3186">
      <w:pPr>
        <w:numPr>
          <w:ilvl w:val="0"/>
          <w:numId w:val="12"/>
        </w:numPr>
        <w:rPr>
          <w:rFonts w:ascii="Times New Roman" w:hAnsi="Times New Roman"/>
          <w:b w:val="0"/>
          <w:sz w:val="28"/>
        </w:rPr>
      </w:pPr>
      <w:r>
        <w:rPr>
          <w:rFonts w:ascii="Times New Roman" w:hAnsi="Times New Roman"/>
          <w:b w:val="0"/>
          <w:sz w:val="28"/>
        </w:rPr>
        <w:t>СНиП 2.01.01-82. Строительная климатология и геофизика. – М.,1983.</w:t>
      </w:r>
    </w:p>
    <w:p w:rsidR="004B3186" w:rsidRDefault="004B3186">
      <w:pPr>
        <w:numPr>
          <w:ilvl w:val="0"/>
          <w:numId w:val="12"/>
        </w:numPr>
        <w:rPr>
          <w:rFonts w:ascii="Times New Roman" w:hAnsi="Times New Roman"/>
          <w:b w:val="0"/>
          <w:sz w:val="28"/>
        </w:rPr>
      </w:pPr>
      <w:r>
        <w:rPr>
          <w:rFonts w:ascii="Times New Roman" w:hAnsi="Times New Roman"/>
          <w:b w:val="0"/>
          <w:sz w:val="28"/>
        </w:rPr>
        <w:t>СНиП 2.04.05-91 * Отопление, вентиляция и кондиционирование.- М.,1987.</w:t>
      </w:r>
    </w:p>
    <w:p w:rsidR="004B3186" w:rsidRDefault="004B3186">
      <w:pPr>
        <w:numPr>
          <w:ilvl w:val="0"/>
          <w:numId w:val="12"/>
        </w:numPr>
        <w:rPr>
          <w:rFonts w:ascii="Times New Roman" w:hAnsi="Times New Roman"/>
          <w:b w:val="0"/>
          <w:sz w:val="28"/>
        </w:rPr>
      </w:pPr>
      <w:r>
        <w:rPr>
          <w:rFonts w:ascii="Times New Roman" w:hAnsi="Times New Roman"/>
          <w:b w:val="0"/>
          <w:sz w:val="28"/>
        </w:rPr>
        <w:t>СНиП 2.04.02-84*. Генеральные планы промышленных предприятий. – М.,1985.</w:t>
      </w:r>
    </w:p>
    <w:p w:rsidR="004B3186" w:rsidRDefault="004B3186">
      <w:pPr>
        <w:numPr>
          <w:ilvl w:val="0"/>
          <w:numId w:val="12"/>
        </w:numPr>
        <w:rPr>
          <w:rFonts w:ascii="Times New Roman" w:hAnsi="Times New Roman"/>
          <w:b w:val="0"/>
          <w:sz w:val="28"/>
        </w:rPr>
      </w:pPr>
      <w:r>
        <w:rPr>
          <w:rFonts w:ascii="Times New Roman" w:hAnsi="Times New Roman"/>
          <w:b w:val="0"/>
          <w:sz w:val="28"/>
        </w:rPr>
        <w:t>СНиП 2.09.04-87*. Административные и бытовые здания.- М.,1995.</w:t>
      </w:r>
    </w:p>
    <w:p w:rsidR="004B3186" w:rsidRDefault="004B3186">
      <w:pPr>
        <w:numPr>
          <w:ilvl w:val="0"/>
          <w:numId w:val="12"/>
        </w:numPr>
        <w:rPr>
          <w:rFonts w:ascii="Times New Roman" w:hAnsi="Times New Roman"/>
          <w:b w:val="0"/>
          <w:sz w:val="28"/>
        </w:rPr>
      </w:pPr>
      <w:r>
        <w:rPr>
          <w:rFonts w:ascii="Times New Roman" w:hAnsi="Times New Roman"/>
          <w:b w:val="0"/>
          <w:sz w:val="28"/>
        </w:rPr>
        <w:t>СНиП 21-01-97* Пожарная безопасность зданий и сооружений.- М.,1997.</w:t>
      </w:r>
    </w:p>
    <w:p w:rsidR="004B3186" w:rsidRDefault="004B3186">
      <w:pPr>
        <w:numPr>
          <w:ilvl w:val="0"/>
          <w:numId w:val="12"/>
        </w:numPr>
        <w:rPr>
          <w:rFonts w:ascii="Times New Roman" w:hAnsi="Times New Roman"/>
          <w:b w:val="0"/>
          <w:sz w:val="28"/>
        </w:rPr>
      </w:pPr>
      <w:r>
        <w:rPr>
          <w:rFonts w:ascii="Times New Roman" w:hAnsi="Times New Roman"/>
          <w:b w:val="0"/>
          <w:sz w:val="28"/>
        </w:rPr>
        <w:t>СНиП 23-05-95. Естественное и искусственное освещение.- М.,1995.</w:t>
      </w:r>
    </w:p>
    <w:p w:rsidR="004B3186" w:rsidRDefault="004B3186">
      <w:pPr>
        <w:numPr>
          <w:ilvl w:val="0"/>
          <w:numId w:val="12"/>
        </w:numPr>
        <w:rPr>
          <w:rFonts w:ascii="Times New Roman" w:hAnsi="Times New Roman"/>
          <w:b w:val="0"/>
          <w:sz w:val="28"/>
        </w:rPr>
      </w:pPr>
      <w:r>
        <w:rPr>
          <w:rFonts w:ascii="Times New Roman" w:hAnsi="Times New Roman"/>
          <w:b w:val="0"/>
          <w:sz w:val="28"/>
        </w:rPr>
        <w:t>СНиП 2.01.05-85. Противопожарные мероприятия.- М.,1986.</w:t>
      </w:r>
    </w:p>
    <w:p w:rsidR="004B3186" w:rsidRDefault="004B3186">
      <w:pPr>
        <w:numPr>
          <w:ilvl w:val="0"/>
          <w:numId w:val="12"/>
        </w:numPr>
        <w:rPr>
          <w:rFonts w:ascii="Times New Roman" w:hAnsi="Times New Roman"/>
          <w:b w:val="0"/>
          <w:sz w:val="28"/>
        </w:rPr>
      </w:pPr>
      <w:r>
        <w:rPr>
          <w:rFonts w:ascii="Times New Roman" w:hAnsi="Times New Roman"/>
          <w:b w:val="0"/>
          <w:sz w:val="28"/>
        </w:rPr>
        <w:t xml:space="preserve">Гост 21.108-78. Условные и графические изображения при обозначении на чертежах генеральных планов.  </w:t>
      </w:r>
    </w:p>
    <w:p w:rsidR="004B3186" w:rsidRDefault="004B3186">
      <w:pPr>
        <w:numPr>
          <w:ilvl w:val="0"/>
          <w:numId w:val="12"/>
        </w:numPr>
        <w:spacing w:before="120"/>
        <w:rPr>
          <w:rFonts w:ascii="Times New Roman" w:hAnsi="Times New Roman"/>
          <w:b w:val="0"/>
        </w:rPr>
      </w:pPr>
      <w:r>
        <w:rPr>
          <w:rFonts w:ascii="Times New Roman" w:hAnsi="Times New Roman"/>
          <w:b w:val="0"/>
          <w:sz w:val="28"/>
        </w:rPr>
        <w:t>НПБ 105-95. Определение категорий помещений и зданий по взрывопожарной и пожарной безопасности.</w:t>
      </w:r>
    </w:p>
    <w:p w:rsidR="004B3186" w:rsidRDefault="004B3186">
      <w:pPr>
        <w:numPr>
          <w:ilvl w:val="0"/>
          <w:numId w:val="12"/>
        </w:numPr>
        <w:rPr>
          <w:rFonts w:ascii="Times New Roman" w:hAnsi="Times New Roman"/>
          <w:b w:val="0"/>
          <w:sz w:val="28"/>
        </w:rPr>
      </w:pPr>
      <w:r>
        <w:rPr>
          <w:rFonts w:ascii="Times New Roman" w:hAnsi="Times New Roman"/>
          <w:b w:val="0"/>
          <w:sz w:val="28"/>
        </w:rPr>
        <w:t>Гост 21.501-93. Правила выполнения архитектурно- строительных чертежей.</w:t>
      </w:r>
    </w:p>
    <w:p w:rsidR="004B3186" w:rsidRDefault="004B3186">
      <w:pPr>
        <w:numPr>
          <w:ilvl w:val="0"/>
          <w:numId w:val="12"/>
        </w:numPr>
        <w:rPr>
          <w:rFonts w:ascii="Times New Roman" w:hAnsi="Times New Roman"/>
          <w:b w:val="0"/>
          <w:sz w:val="28"/>
        </w:rPr>
      </w:pPr>
      <w:r>
        <w:rPr>
          <w:rFonts w:ascii="Times New Roman" w:hAnsi="Times New Roman"/>
          <w:b w:val="0"/>
          <w:sz w:val="28"/>
        </w:rPr>
        <w:t xml:space="preserve">Дятков С.В., Михеев А.П. Архитектура промышленных зданий.3-е изд.- М.:    Изд-во АСВ,1998.- 480с.  </w:t>
      </w:r>
    </w:p>
    <w:p w:rsidR="004B3186" w:rsidRDefault="004B3186">
      <w:pPr>
        <w:numPr>
          <w:ilvl w:val="0"/>
          <w:numId w:val="12"/>
        </w:numPr>
        <w:rPr>
          <w:rFonts w:ascii="Times New Roman" w:hAnsi="Times New Roman"/>
          <w:b w:val="0"/>
          <w:sz w:val="28"/>
        </w:rPr>
      </w:pPr>
      <w:r>
        <w:rPr>
          <w:rFonts w:ascii="Times New Roman" w:hAnsi="Times New Roman"/>
          <w:b w:val="0"/>
          <w:sz w:val="28"/>
        </w:rPr>
        <w:t>Справочник проектировщика. Типовые железобетонные конструкции зданий и сооружений для промышленного строительства/ Под общ. ред. Г.И.Бердичевского.- М.: Стройиздат,1981.- 488с.</w:t>
      </w:r>
    </w:p>
    <w:p w:rsidR="004B3186" w:rsidRDefault="004B3186">
      <w:pPr>
        <w:numPr>
          <w:ilvl w:val="0"/>
          <w:numId w:val="12"/>
        </w:numPr>
        <w:rPr>
          <w:rFonts w:ascii="Times New Roman" w:hAnsi="Times New Roman"/>
          <w:b w:val="0"/>
          <w:sz w:val="28"/>
        </w:rPr>
      </w:pPr>
      <w:r>
        <w:rPr>
          <w:rFonts w:ascii="Times New Roman" w:hAnsi="Times New Roman"/>
          <w:b w:val="0"/>
          <w:sz w:val="28"/>
        </w:rPr>
        <w:t>Трепененков Р.И. Альбом чертежей конструкций и деталей промышленных зданий. Издание 3-е.- М.: Стройиздат, 1980.- 284с.</w:t>
      </w:r>
    </w:p>
    <w:p w:rsidR="004B3186" w:rsidRDefault="004B3186">
      <w:pPr>
        <w:numPr>
          <w:ilvl w:val="0"/>
          <w:numId w:val="12"/>
        </w:numPr>
        <w:rPr>
          <w:rFonts w:ascii="Times New Roman" w:hAnsi="Times New Roman"/>
          <w:b w:val="0"/>
          <w:sz w:val="28"/>
        </w:rPr>
      </w:pPr>
      <w:r>
        <w:rPr>
          <w:rFonts w:ascii="Times New Roman" w:hAnsi="Times New Roman"/>
          <w:b w:val="0"/>
          <w:sz w:val="28"/>
        </w:rPr>
        <w:t>Мельников Н.П. Металлические конструкции. Справочник проектировщика. – 2-е издание, переработанное и дополненное – М.: Стройиздат, 1980.-776с.</w:t>
      </w:r>
    </w:p>
    <w:p w:rsidR="004B3186" w:rsidRDefault="004B3186">
      <w:pPr>
        <w:rPr>
          <w:rFonts w:ascii="Times New Roman" w:hAnsi="Times New Roman"/>
          <w:b w:val="0"/>
          <w:sz w:val="28"/>
        </w:rPr>
      </w:pPr>
    </w:p>
    <w:p w:rsidR="004B3186" w:rsidRDefault="004B3186">
      <w:pPr>
        <w:rPr>
          <w:rFonts w:ascii="Times New Roman" w:hAnsi="Times New Roman"/>
          <w:b w:val="0"/>
          <w:sz w:val="28"/>
        </w:rPr>
      </w:pPr>
    </w:p>
    <w:p w:rsidR="004B3186" w:rsidRDefault="004B3186">
      <w:pPr>
        <w:rPr>
          <w:rFonts w:ascii="Times New Roman" w:hAnsi="Times New Roman"/>
          <w:b w:val="0"/>
          <w:sz w:val="28"/>
        </w:rPr>
      </w:pPr>
    </w:p>
    <w:p w:rsidR="004B3186" w:rsidRDefault="004B3186">
      <w:pPr>
        <w:rPr>
          <w:rFonts w:ascii="Times New Roman" w:hAnsi="Times New Roman"/>
          <w:b w:val="0"/>
          <w:sz w:val="28"/>
        </w:rPr>
      </w:pPr>
    </w:p>
    <w:p w:rsidR="004B3186" w:rsidRDefault="004B3186">
      <w:pPr>
        <w:rPr>
          <w:rFonts w:ascii="Times New Roman" w:hAnsi="Times New Roman"/>
          <w:b w:val="0"/>
          <w:sz w:val="28"/>
        </w:rPr>
      </w:pPr>
    </w:p>
    <w:p w:rsidR="004B3186" w:rsidRDefault="004B3186">
      <w:pPr>
        <w:rPr>
          <w:rFonts w:ascii="Times New Roman" w:hAnsi="Times New Roman"/>
          <w:b w:val="0"/>
          <w:sz w:val="28"/>
        </w:rPr>
      </w:pPr>
    </w:p>
    <w:p w:rsidR="004B3186" w:rsidRDefault="004B3186">
      <w:pPr>
        <w:rPr>
          <w:rFonts w:ascii="Times New Roman" w:hAnsi="Times New Roman"/>
          <w:b w:val="0"/>
          <w:sz w:val="28"/>
        </w:rPr>
      </w:pPr>
    </w:p>
    <w:p w:rsidR="004B3186" w:rsidRDefault="004B3186">
      <w:pPr>
        <w:rPr>
          <w:rFonts w:ascii="Times New Roman" w:hAnsi="Times New Roman"/>
          <w:b w:val="0"/>
          <w:sz w:val="28"/>
        </w:rPr>
      </w:pPr>
    </w:p>
    <w:p w:rsidR="004B3186" w:rsidRDefault="004B3186">
      <w:pPr>
        <w:rPr>
          <w:rFonts w:ascii="Times New Roman" w:hAnsi="Times New Roman"/>
          <w:b w:val="0"/>
          <w:sz w:val="28"/>
        </w:rPr>
      </w:pPr>
    </w:p>
    <w:p w:rsidR="004B3186" w:rsidRDefault="004B3186">
      <w:pPr>
        <w:rPr>
          <w:rFonts w:ascii="Times New Roman" w:hAnsi="Times New Roman"/>
          <w:b w:val="0"/>
          <w:sz w:val="28"/>
        </w:rPr>
      </w:pPr>
    </w:p>
    <w:p w:rsidR="004B3186" w:rsidRDefault="004B3186">
      <w:pPr>
        <w:rPr>
          <w:rFonts w:ascii="Times New Roman" w:hAnsi="Times New Roman"/>
          <w:b w:val="0"/>
          <w:sz w:val="28"/>
        </w:rPr>
      </w:pPr>
      <w:bookmarkStart w:id="0" w:name="_GoBack"/>
      <w:bookmarkEnd w:id="0"/>
    </w:p>
    <w:sectPr w:rsidR="004B3186">
      <w:pgSz w:w="11906" w:h="16838"/>
      <w:pgMar w:top="567" w:right="397" w:bottom="1418"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mond (WE)">
    <w:altName w:val="Times New Roman"/>
    <w:panose1 w:val="00000000000000000000"/>
    <w:charset w:val="EE"/>
    <w:family w:val="roman"/>
    <w:notTrueType/>
    <w:pitch w:val="variable"/>
    <w:sig w:usb0="00000005" w:usb1="00000000" w:usb2="00000000" w:usb3="00000000" w:csb0="00000002"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306D"/>
    <w:multiLevelType w:val="hybridMultilevel"/>
    <w:tmpl w:val="F7D8AC22"/>
    <w:lvl w:ilvl="0" w:tplc="E66E8A92">
      <w:start w:val="1"/>
      <w:numFmt w:val="decimal"/>
      <w:lvlText w:val="%1."/>
      <w:lvlJc w:val="left"/>
      <w:pPr>
        <w:tabs>
          <w:tab w:val="num" w:pos="360"/>
        </w:tabs>
        <w:ind w:left="360" w:hanging="360"/>
      </w:pPr>
    </w:lvl>
    <w:lvl w:ilvl="1" w:tplc="70D404C0" w:tentative="1">
      <w:start w:val="1"/>
      <w:numFmt w:val="lowerLetter"/>
      <w:lvlText w:val="%2."/>
      <w:lvlJc w:val="left"/>
      <w:pPr>
        <w:tabs>
          <w:tab w:val="num" w:pos="1080"/>
        </w:tabs>
        <w:ind w:left="1080" w:hanging="360"/>
      </w:pPr>
    </w:lvl>
    <w:lvl w:ilvl="2" w:tplc="7F568C86" w:tentative="1">
      <w:start w:val="1"/>
      <w:numFmt w:val="lowerRoman"/>
      <w:lvlText w:val="%3."/>
      <w:lvlJc w:val="right"/>
      <w:pPr>
        <w:tabs>
          <w:tab w:val="num" w:pos="1800"/>
        </w:tabs>
        <w:ind w:left="1800" w:hanging="180"/>
      </w:pPr>
    </w:lvl>
    <w:lvl w:ilvl="3" w:tplc="7DF6B434" w:tentative="1">
      <w:start w:val="1"/>
      <w:numFmt w:val="decimal"/>
      <w:lvlText w:val="%4."/>
      <w:lvlJc w:val="left"/>
      <w:pPr>
        <w:tabs>
          <w:tab w:val="num" w:pos="2520"/>
        </w:tabs>
        <w:ind w:left="2520" w:hanging="360"/>
      </w:pPr>
    </w:lvl>
    <w:lvl w:ilvl="4" w:tplc="DFE864BC" w:tentative="1">
      <w:start w:val="1"/>
      <w:numFmt w:val="lowerLetter"/>
      <w:lvlText w:val="%5."/>
      <w:lvlJc w:val="left"/>
      <w:pPr>
        <w:tabs>
          <w:tab w:val="num" w:pos="3240"/>
        </w:tabs>
        <w:ind w:left="3240" w:hanging="360"/>
      </w:pPr>
    </w:lvl>
    <w:lvl w:ilvl="5" w:tplc="E2C88F8A" w:tentative="1">
      <w:start w:val="1"/>
      <w:numFmt w:val="lowerRoman"/>
      <w:lvlText w:val="%6."/>
      <w:lvlJc w:val="right"/>
      <w:pPr>
        <w:tabs>
          <w:tab w:val="num" w:pos="3960"/>
        </w:tabs>
        <w:ind w:left="3960" w:hanging="180"/>
      </w:pPr>
    </w:lvl>
    <w:lvl w:ilvl="6" w:tplc="086C7C76" w:tentative="1">
      <w:start w:val="1"/>
      <w:numFmt w:val="decimal"/>
      <w:lvlText w:val="%7."/>
      <w:lvlJc w:val="left"/>
      <w:pPr>
        <w:tabs>
          <w:tab w:val="num" w:pos="4680"/>
        </w:tabs>
        <w:ind w:left="4680" w:hanging="360"/>
      </w:pPr>
    </w:lvl>
    <w:lvl w:ilvl="7" w:tplc="4BF8C48C" w:tentative="1">
      <w:start w:val="1"/>
      <w:numFmt w:val="lowerLetter"/>
      <w:lvlText w:val="%8."/>
      <w:lvlJc w:val="left"/>
      <w:pPr>
        <w:tabs>
          <w:tab w:val="num" w:pos="5400"/>
        </w:tabs>
        <w:ind w:left="5400" w:hanging="360"/>
      </w:pPr>
    </w:lvl>
    <w:lvl w:ilvl="8" w:tplc="E1EE1F70" w:tentative="1">
      <w:start w:val="1"/>
      <w:numFmt w:val="lowerRoman"/>
      <w:lvlText w:val="%9."/>
      <w:lvlJc w:val="right"/>
      <w:pPr>
        <w:tabs>
          <w:tab w:val="num" w:pos="6120"/>
        </w:tabs>
        <w:ind w:left="6120" w:hanging="180"/>
      </w:pPr>
    </w:lvl>
  </w:abstractNum>
  <w:abstractNum w:abstractNumId="1">
    <w:nsid w:val="11175661"/>
    <w:multiLevelType w:val="hybridMultilevel"/>
    <w:tmpl w:val="7A00E6CA"/>
    <w:lvl w:ilvl="0" w:tplc="AFD032A0">
      <w:start w:val="1"/>
      <w:numFmt w:val="decimal"/>
      <w:lvlText w:val="%1."/>
      <w:lvlJc w:val="left"/>
      <w:pPr>
        <w:tabs>
          <w:tab w:val="num" w:pos="796"/>
        </w:tabs>
        <w:ind w:left="796" w:hanging="360"/>
      </w:pPr>
    </w:lvl>
    <w:lvl w:ilvl="1" w:tplc="8702BCBE">
      <w:start w:val="1"/>
      <w:numFmt w:val="bullet"/>
      <w:lvlText w:val=""/>
      <w:lvlJc w:val="left"/>
      <w:pPr>
        <w:tabs>
          <w:tab w:val="num" w:pos="1516"/>
        </w:tabs>
        <w:ind w:left="1516" w:hanging="360"/>
      </w:pPr>
      <w:rPr>
        <w:rFonts w:ascii="Symbol" w:hAnsi="Symbol" w:hint="default"/>
      </w:rPr>
    </w:lvl>
    <w:lvl w:ilvl="2" w:tplc="5386A370" w:tentative="1">
      <w:start w:val="1"/>
      <w:numFmt w:val="lowerRoman"/>
      <w:lvlText w:val="%3."/>
      <w:lvlJc w:val="right"/>
      <w:pPr>
        <w:tabs>
          <w:tab w:val="num" w:pos="2236"/>
        </w:tabs>
        <w:ind w:left="2236" w:hanging="180"/>
      </w:pPr>
    </w:lvl>
    <w:lvl w:ilvl="3" w:tplc="B1348A3C" w:tentative="1">
      <w:start w:val="1"/>
      <w:numFmt w:val="decimal"/>
      <w:lvlText w:val="%4."/>
      <w:lvlJc w:val="left"/>
      <w:pPr>
        <w:tabs>
          <w:tab w:val="num" w:pos="2956"/>
        </w:tabs>
        <w:ind w:left="2956" w:hanging="360"/>
      </w:pPr>
    </w:lvl>
    <w:lvl w:ilvl="4" w:tplc="B2B0B326" w:tentative="1">
      <w:start w:val="1"/>
      <w:numFmt w:val="lowerLetter"/>
      <w:lvlText w:val="%5."/>
      <w:lvlJc w:val="left"/>
      <w:pPr>
        <w:tabs>
          <w:tab w:val="num" w:pos="3676"/>
        </w:tabs>
        <w:ind w:left="3676" w:hanging="360"/>
      </w:pPr>
    </w:lvl>
    <w:lvl w:ilvl="5" w:tplc="6BB8EA4E" w:tentative="1">
      <w:start w:val="1"/>
      <w:numFmt w:val="lowerRoman"/>
      <w:lvlText w:val="%6."/>
      <w:lvlJc w:val="right"/>
      <w:pPr>
        <w:tabs>
          <w:tab w:val="num" w:pos="4396"/>
        </w:tabs>
        <w:ind w:left="4396" w:hanging="180"/>
      </w:pPr>
    </w:lvl>
    <w:lvl w:ilvl="6" w:tplc="64A0C4A8" w:tentative="1">
      <w:start w:val="1"/>
      <w:numFmt w:val="decimal"/>
      <w:lvlText w:val="%7."/>
      <w:lvlJc w:val="left"/>
      <w:pPr>
        <w:tabs>
          <w:tab w:val="num" w:pos="5116"/>
        </w:tabs>
        <w:ind w:left="5116" w:hanging="360"/>
      </w:pPr>
    </w:lvl>
    <w:lvl w:ilvl="7" w:tplc="099ADC18" w:tentative="1">
      <w:start w:val="1"/>
      <w:numFmt w:val="lowerLetter"/>
      <w:lvlText w:val="%8."/>
      <w:lvlJc w:val="left"/>
      <w:pPr>
        <w:tabs>
          <w:tab w:val="num" w:pos="5836"/>
        </w:tabs>
        <w:ind w:left="5836" w:hanging="360"/>
      </w:pPr>
    </w:lvl>
    <w:lvl w:ilvl="8" w:tplc="2BB04CAA" w:tentative="1">
      <w:start w:val="1"/>
      <w:numFmt w:val="lowerRoman"/>
      <w:lvlText w:val="%9."/>
      <w:lvlJc w:val="right"/>
      <w:pPr>
        <w:tabs>
          <w:tab w:val="num" w:pos="6556"/>
        </w:tabs>
        <w:ind w:left="6556" w:hanging="180"/>
      </w:pPr>
    </w:lvl>
  </w:abstractNum>
  <w:abstractNum w:abstractNumId="2">
    <w:nsid w:val="171A68A0"/>
    <w:multiLevelType w:val="hybridMultilevel"/>
    <w:tmpl w:val="2D08F8AE"/>
    <w:lvl w:ilvl="0" w:tplc="2B3AA240">
      <w:start w:val="1"/>
      <w:numFmt w:val="bullet"/>
      <w:lvlText w:val=""/>
      <w:lvlJc w:val="left"/>
      <w:pPr>
        <w:tabs>
          <w:tab w:val="num" w:pos="947"/>
        </w:tabs>
        <w:ind w:left="947" w:hanging="360"/>
      </w:pPr>
      <w:rPr>
        <w:rFonts w:ascii="Symbol" w:hAnsi="Symbol" w:hint="default"/>
      </w:rPr>
    </w:lvl>
    <w:lvl w:ilvl="1" w:tplc="1CF42B86" w:tentative="1">
      <w:start w:val="1"/>
      <w:numFmt w:val="bullet"/>
      <w:lvlText w:val="o"/>
      <w:lvlJc w:val="left"/>
      <w:pPr>
        <w:tabs>
          <w:tab w:val="num" w:pos="1667"/>
        </w:tabs>
        <w:ind w:left="1667" w:hanging="360"/>
      </w:pPr>
      <w:rPr>
        <w:rFonts w:ascii="Courier New" w:hAnsi="Courier New" w:cs="Courier New" w:hint="default"/>
      </w:rPr>
    </w:lvl>
    <w:lvl w:ilvl="2" w:tplc="14348814" w:tentative="1">
      <w:start w:val="1"/>
      <w:numFmt w:val="bullet"/>
      <w:lvlText w:val=""/>
      <w:lvlJc w:val="left"/>
      <w:pPr>
        <w:tabs>
          <w:tab w:val="num" w:pos="2387"/>
        </w:tabs>
        <w:ind w:left="2387" w:hanging="360"/>
      </w:pPr>
      <w:rPr>
        <w:rFonts w:ascii="Wingdings" w:hAnsi="Wingdings" w:hint="default"/>
      </w:rPr>
    </w:lvl>
    <w:lvl w:ilvl="3" w:tplc="02F26A2C" w:tentative="1">
      <w:start w:val="1"/>
      <w:numFmt w:val="bullet"/>
      <w:lvlText w:val=""/>
      <w:lvlJc w:val="left"/>
      <w:pPr>
        <w:tabs>
          <w:tab w:val="num" w:pos="3107"/>
        </w:tabs>
        <w:ind w:left="3107" w:hanging="360"/>
      </w:pPr>
      <w:rPr>
        <w:rFonts w:ascii="Symbol" w:hAnsi="Symbol" w:hint="default"/>
      </w:rPr>
    </w:lvl>
    <w:lvl w:ilvl="4" w:tplc="A6A6C95C" w:tentative="1">
      <w:start w:val="1"/>
      <w:numFmt w:val="bullet"/>
      <w:lvlText w:val="o"/>
      <w:lvlJc w:val="left"/>
      <w:pPr>
        <w:tabs>
          <w:tab w:val="num" w:pos="3827"/>
        </w:tabs>
        <w:ind w:left="3827" w:hanging="360"/>
      </w:pPr>
      <w:rPr>
        <w:rFonts w:ascii="Courier New" w:hAnsi="Courier New" w:cs="Courier New" w:hint="default"/>
      </w:rPr>
    </w:lvl>
    <w:lvl w:ilvl="5" w:tplc="632A9D90" w:tentative="1">
      <w:start w:val="1"/>
      <w:numFmt w:val="bullet"/>
      <w:lvlText w:val=""/>
      <w:lvlJc w:val="left"/>
      <w:pPr>
        <w:tabs>
          <w:tab w:val="num" w:pos="4547"/>
        </w:tabs>
        <w:ind w:left="4547" w:hanging="360"/>
      </w:pPr>
      <w:rPr>
        <w:rFonts w:ascii="Wingdings" w:hAnsi="Wingdings" w:hint="default"/>
      </w:rPr>
    </w:lvl>
    <w:lvl w:ilvl="6" w:tplc="2EFCDEB0" w:tentative="1">
      <w:start w:val="1"/>
      <w:numFmt w:val="bullet"/>
      <w:lvlText w:val=""/>
      <w:lvlJc w:val="left"/>
      <w:pPr>
        <w:tabs>
          <w:tab w:val="num" w:pos="5267"/>
        </w:tabs>
        <w:ind w:left="5267" w:hanging="360"/>
      </w:pPr>
      <w:rPr>
        <w:rFonts w:ascii="Symbol" w:hAnsi="Symbol" w:hint="default"/>
      </w:rPr>
    </w:lvl>
    <w:lvl w:ilvl="7" w:tplc="8BB62976" w:tentative="1">
      <w:start w:val="1"/>
      <w:numFmt w:val="bullet"/>
      <w:lvlText w:val="o"/>
      <w:lvlJc w:val="left"/>
      <w:pPr>
        <w:tabs>
          <w:tab w:val="num" w:pos="5987"/>
        </w:tabs>
        <w:ind w:left="5987" w:hanging="360"/>
      </w:pPr>
      <w:rPr>
        <w:rFonts w:ascii="Courier New" w:hAnsi="Courier New" w:cs="Courier New" w:hint="default"/>
      </w:rPr>
    </w:lvl>
    <w:lvl w:ilvl="8" w:tplc="F02A04C6" w:tentative="1">
      <w:start w:val="1"/>
      <w:numFmt w:val="bullet"/>
      <w:lvlText w:val=""/>
      <w:lvlJc w:val="left"/>
      <w:pPr>
        <w:tabs>
          <w:tab w:val="num" w:pos="6707"/>
        </w:tabs>
        <w:ind w:left="6707" w:hanging="360"/>
      </w:pPr>
      <w:rPr>
        <w:rFonts w:ascii="Wingdings" w:hAnsi="Wingdings" w:hint="default"/>
      </w:rPr>
    </w:lvl>
  </w:abstractNum>
  <w:abstractNum w:abstractNumId="3">
    <w:nsid w:val="1C855A3B"/>
    <w:multiLevelType w:val="hybridMultilevel"/>
    <w:tmpl w:val="A8ECFAB0"/>
    <w:lvl w:ilvl="0" w:tplc="E31C296E">
      <w:start w:val="1"/>
      <w:numFmt w:val="decimal"/>
      <w:lvlText w:val="%1."/>
      <w:lvlJc w:val="left"/>
      <w:pPr>
        <w:tabs>
          <w:tab w:val="num" w:pos="720"/>
        </w:tabs>
        <w:ind w:left="720" w:hanging="360"/>
      </w:pPr>
    </w:lvl>
    <w:lvl w:ilvl="1" w:tplc="BFD621A0" w:tentative="1">
      <w:start w:val="1"/>
      <w:numFmt w:val="lowerLetter"/>
      <w:lvlText w:val="%2."/>
      <w:lvlJc w:val="left"/>
      <w:pPr>
        <w:tabs>
          <w:tab w:val="num" w:pos="1440"/>
        </w:tabs>
        <w:ind w:left="1440" w:hanging="360"/>
      </w:pPr>
    </w:lvl>
    <w:lvl w:ilvl="2" w:tplc="51604A64" w:tentative="1">
      <w:start w:val="1"/>
      <w:numFmt w:val="lowerRoman"/>
      <w:lvlText w:val="%3."/>
      <w:lvlJc w:val="right"/>
      <w:pPr>
        <w:tabs>
          <w:tab w:val="num" w:pos="2160"/>
        </w:tabs>
        <w:ind w:left="2160" w:hanging="180"/>
      </w:pPr>
    </w:lvl>
    <w:lvl w:ilvl="3" w:tplc="6C266E98" w:tentative="1">
      <w:start w:val="1"/>
      <w:numFmt w:val="decimal"/>
      <w:lvlText w:val="%4."/>
      <w:lvlJc w:val="left"/>
      <w:pPr>
        <w:tabs>
          <w:tab w:val="num" w:pos="2880"/>
        </w:tabs>
        <w:ind w:left="2880" w:hanging="360"/>
      </w:pPr>
    </w:lvl>
    <w:lvl w:ilvl="4" w:tplc="1666C4C4" w:tentative="1">
      <w:start w:val="1"/>
      <w:numFmt w:val="lowerLetter"/>
      <w:lvlText w:val="%5."/>
      <w:lvlJc w:val="left"/>
      <w:pPr>
        <w:tabs>
          <w:tab w:val="num" w:pos="3600"/>
        </w:tabs>
        <w:ind w:left="3600" w:hanging="360"/>
      </w:pPr>
    </w:lvl>
    <w:lvl w:ilvl="5" w:tplc="188C2120" w:tentative="1">
      <w:start w:val="1"/>
      <w:numFmt w:val="lowerRoman"/>
      <w:lvlText w:val="%6."/>
      <w:lvlJc w:val="right"/>
      <w:pPr>
        <w:tabs>
          <w:tab w:val="num" w:pos="4320"/>
        </w:tabs>
        <w:ind w:left="4320" w:hanging="180"/>
      </w:pPr>
    </w:lvl>
    <w:lvl w:ilvl="6" w:tplc="517EBA3C" w:tentative="1">
      <w:start w:val="1"/>
      <w:numFmt w:val="decimal"/>
      <w:lvlText w:val="%7."/>
      <w:lvlJc w:val="left"/>
      <w:pPr>
        <w:tabs>
          <w:tab w:val="num" w:pos="5040"/>
        </w:tabs>
        <w:ind w:left="5040" w:hanging="360"/>
      </w:pPr>
    </w:lvl>
    <w:lvl w:ilvl="7" w:tplc="368607F2" w:tentative="1">
      <w:start w:val="1"/>
      <w:numFmt w:val="lowerLetter"/>
      <w:lvlText w:val="%8."/>
      <w:lvlJc w:val="left"/>
      <w:pPr>
        <w:tabs>
          <w:tab w:val="num" w:pos="5760"/>
        </w:tabs>
        <w:ind w:left="5760" w:hanging="360"/>
      </w:pPr>
    </w:lvl>
    <w:lvl w:ilvl="8" w:tplc="4EEAC99C" w:tentative="1">
      <w:start w:val="1"/>
      <w:numFmt w:val="lowerRoman"/>
      <w:lvlText w:val="%9."/>
      <w:lvlJc w:val="right"/>
      <w:pPr>
        <w:tabs>
          <w:tab w:val="num" w:pos="6480"/>
        </w:tabs>
        <w:ind w:left="6480" w:hanging="180"/>
      </w:pPr>
    </w:lvl>
  </w:abstractNum>
  <w:abstractNum w:abstractNumId="4">
    <w:nsid w:val="25CF21A0"/>
    <w:multiLevelType w:val="hybridMultilevel"/>
    <w:tmpl w:val="7A28AB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1442BEA"/>
    <w:multiLevelType w:val="hybridMultilevel"/>
    <w:tmpl w:val="33022978"/>
    <w:lvl w:ilvl="0" w:tplc="4BB25494">
      <w:start w:val="1"/>
      <w:numFmt w:val="decimal"/>
      <w:lvlText w:val="%1."/>
      <w:lvlJc w:val="left"/>
      <w:pPr>
        <w:tabs>
          <w:tab w:val="num" w:pos="720"/>
        </w:tabs>
        <w:ind w:left="720" w:hanging="360"/>
      </w:pPr>
      <w:rPr>
        <w:rFonts w:hint="default"/>
      </w:rPr>
    </w:lvl>
    <w:lvl w:ilvl="1" w:tplc="0DA27A34" w:tentative="1">
      <w:start w:val="1"/>
      <w:numFmt w:val="lowerLetter"/>
      <w:lvlText w:val="%2."/>
      <w:lvlJc w:val="left"/>
      <w:pPr>
        <w:tabs>
          <w:tab w:val="num" w:pos="1440"/>
        </w:tabs>
        <w:ind w:left="1440" w:hanging="360"/>
      </w:pPr>
    </w:lvl>
    <w:lvl w:ilvl="2" w:tplc="B234F204" w:tentative="1">
      <w:start w:val="1"/>
      <w:numFmt w:val="lowerRoman"/>
      <w:lvlText w:val="%3."/>
      <w:lvlJc w:val="right"/>
      <w:pPr>
        <w:tabs>
          <w:tab w:val="num" w:pos="2160"/>
        </w:tabs>
        <w:ind w:left="2160" w:hanging="180"/>
      </w:pPr>
    </w:lvl>
    <w:lvl w:ilvl="3" w:tplc="3AD467BE" w:tentative="1">
      <w:start w:val="1"/>
      <w:numFmt w:val="decimal"/>
      <w:lvlText w:val="%4."/>
      <w:lvlJc w:val="left"/>
      <w:pPr>
        <w:tabs>
          <w:tab w:val="num" w:pos="2880"/>
        </w:tabs>
        <w:ind w:left="2880" w:hanging="360"/>
      </w:pPr>
    </w:lvl>
    <w:lvl w:ilvl="4" w:tplc="4C641644" w:tentative="1">
      <w:start w:val="1"/>
      <w:numFmt w:val="lowerLetter"/>
      <w:lvlText w:val="%5."/>
      <w:lvlJc w:val="left"/>
      <w:pPr>
        <w:tabs>
          <w:tab w:val="num" w:pos="3600"/>
        </w:tabs>
        <w:ind w:left="3600" w:hanging="360"/>
      </w:pPr>
    </w:lvl>
    <w:lvl w:ilvl="5" w:tplc="90602AA0" w:tentative="1">
      <w:start w:val="1"/>
      <w:numFmt w:val="lowerRoman"/>
      <w:lvlText w:val="%6."/>
      <w:lvlJc w:val="right"/>
      <w:pPr>
        <w:tabs>
          <w:tab w:val="num" w:pos="4320"/>
        </w:tabs>
        <w:ind w:left="4320" w:hanging="180"/>
      </w:pPr>
    </w:lvl>
    <w:lvl w:ilvl="6" w:tplc="A2F2C56A" w:tentative="1">
      <w:start w:val="1"/>
      <w:numFmt w:val="decimal"/>
      <w:lvlText w:val="%7."/>
      <w:lvlJc w:val="left"/>
      <w:pPr>
        <w:tabs>
          <w:tab w:val="num" w:pos="5040"/>
        </w:tabs>
        <w:ind w:left="5040" w:hanging="360"/>
      </w:pPr>
    </w:lvl>
    <w:lvl w:ilvl="7" w:tplc="ED1E42C6" w:tentative="1">
      <w:start w:val="1"/>
      <w:numFmt w:val="lowerLetter"/>
      <w:lvlText w:val="%8."/>
      <w:lvlJc w:val="left"/>
      <w:pPr>
        <w:tabs>
          <w:tab w:val="num" w:pos="5760"/>
        </w:tabs>
        <w:ind w:left="5760" w:hanging="360"/>
      </w:pPr>
    </w:lvl>
    <w:lvl w:ilvl="8" w:tplc="051C4B76" w:tentative="1">
      <w:start w:val="1"/>
      <w:numFmt w:val="lowerRoman"/>
      <w:lvlText w:val="%9."/>
      <w:lvlJc w:val="right"/>
      <w:pPr>
        <w:tabs>
          <w:tab w:val="num" w:pos="6480"/>
        </w:tabs>
        <w:ind w:left="6480" w:hanging="180"/>
      </w:pPr>
    </w:lvl>
  </w:abstractNum>
  <w:abstractNum w:abstractNumId="6">
    <w:nsid w:val="44BC2992"/>
    <w:multiLevelType w:val="hybridMultilevel"/>
    <w:tmpl w:val="E76E211E"/>
    <w:lvl w:ilvl="0" w:tplc="B8504BA2">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7">
    <w:nsid w:val="4B426941"/>
    <w:multiLevelType w:val="hybridMultilevel"/>
    <w:tmpl w:val="64DA7868"/>
    <w:lvl w:ilvl="0" w:tplc="84DA1A4A">
      <w:start w:val="1"/>
      <w:numFmt w:val="bullet"/>
      <w:lvlText w:val=""/>
      <w:lvlJc w:val="left"/>
      <w:pPr>
        <w:tabs>
          <w:tab w:val="num" w:pos="796"/>
        </w:tabs>
        <w:ind w:left="796" w:hanging="360"/>
      </w:pPr>
      <w:rPr>
        <w:rFonts w:ascii="Symbol" w:hAnsi="Symbol" w:hint="default"/>
      </w:rPr>
    </w:lvl>
    <w:lvl w:ilvl="1" w:tplc="00F625CE">
      <w:start w:val="1"/>
      <w:numFmt w:val="bullet"/>
      <w:lvlText w:val=""/>
      <w:lvlJc w:val="left"/>
      <w:pPr>
        <w:tabs>
          <w:tab w:val="num" w:pos="1516"/>
        </w:tabs>
        <w:ind w:left="1516" w:hanging="360"/>
      </w:pPr>
      <w:rPr>
        <w:rFonts w:ascii="Symbol" w:hAnsi="Symbol" w:hint="default"/>
      </w:rPr>
    </w:lvl>
    <w:lvl w:ilvl="2" w:tplc="B9523512" w:tentative="1">
      <w:start w:val="1"/>
      <w:numFmt w:val="lowerRoman"/>
      <w:lvlText w:val="%3."/>
      <w:lvlJc w:val="right"/>
      <w:pPr>
        <w:tabs>
          <w:tab w:val="num" w:pos="2236"/>
        </w:tabs>
        <w:ind w:left="2236" w:hanging="180"/>
      </w:pPr>
    </w:lvl>
    <w:lvl w:ilvl="3" w:tplc="8218749E" w:tentative="1">
      <w:start w:val="1"/>
      <w:numFmt w:val="decimal"/>
      <w:lvlText w:val="%4."/>
      <w:lvlJc w:val="left"/>
      <w:pPr>
        <w:tabs>
          <w:tab w:val="num" w:pos="2956"/>
        </w:tabs>
        <w:ind w:left="2956" w:hanging="360"/>
      </w:pPr>
    </w:lvl>
    <w:lvl w:ilvl="4" w:tplc="5B6A8308" w:tentative="1">
      <w:start w:val="1"/>
      <w:numFmt w:val="lowerLetter"/>
      <w:lvlText w:val="%5."/>
      <w:lvlJc w:val="left"/>
      <w:pPr>
        <w:tabs>
          <w:tab w:val="num" w:pos="3676"/>
        </w:tabs>
        <w:ind w:left="3676" w:hanging="360"/>
      </w:pPr>
    </w:lvl>
    <w:lvl w:ilvl="5" w:tplc="4DEA7AA6" w:tentative="1">
      <w:start w:val="1"/>
      <w:numFmt w:val="lowerRoman"/>
      <w:lvlText w:val="%6."/>
      <w:lvlJc w:val="right"/>
      <w:pPr>
        <w:tabs>
          <w:tab w:val="num" w:pos="4396"/>
        </w:tabs>
        <w:ind w:left="4396" w:hanging="180"/>
      </w:pPr>
    </w:lvl>
    <w:lvl w:ilvl="6" w:tplc="A5706B10" w:tentative="1">
      <w:start w:val="1"/>
      <w:numFmt w:val="decimal"/>
      <w:lvlText w:val="%7."/>
      <w:lvlJc w:val="left"/>
      <w:pPr>
        <w:tabs>
          <w:tab w:val="num" w:pos="5116"/>
        </w:tabs>
        <w:ind w:left="5116" w:hanging="360"/>
      </w:pPr>
    </w:lvl>
    <w:lvl w:ilvl="7" w:tplc="D9FC1AE8" w:tentative="1">
      <w:start w:val="1"/>
      <w:numFmt w:val="lowerLetter"/>
      <w:lvlText w:val="%8."/>
      <w:lvlJc w:val="left"/>
      <w:pPr>
        <w:tabs>
          <w:tab w:val="num" w:pos="5836"/>
        </w:tabs>
        <w:ind w:left="5836" w:hanging="360"/>
      </w:pPr>
    </w:lvl>
    <w:lvl w:ilvl="8" w:tplc="B04CF4BA" w:tentative="1">
      <w:start w:val="1"/>
      <w:numFmt w:val="lowerRoman"/>
      <w:lvlText w:val="%9."/>
      <w:lvlJc w:val="right"/>
      <w:pPr>
        <w:tabs>
          <w:tab w:val="num" w:pos="6556"/>
        </w:tabs>
        <w:ind w:left="6556" w:hanging="180"/>
      </w:pPr>
    </w:lvl>
  </w:abstractNum>
  <w:abstractNum w:abstractNumId="8">
    <w:nsid w:val="564B5625"/>
    <w:multiLevelType w:val="hybridMultilevel"/>
    <w:tmpl w:val="00C03CBC"/>
    <w:lvl w:ilvl="0" w:tplc="9E6C3CE6">
      <w:start w:val="1"/>
      <w:numFmt w:val="decimal"/>
      <w:lvlText w:val="%1."/>
      <w:lvlJc w:val="left"/>
      <w:pPr>
        <w:tabs>
          <w:tab w:val="num" w:pos="1004"/>
        </w:tabs>
        <w:ind w:left="1004" w:hanging="360"/>
      </w:pPr>
    </w:lvl>
    <w:lvl w:ilvl="1" w:tplc="A8F2BA1A">
      <w:start w:val="1"/>
      <w:numFmt w:val="bullet"/>
      <w:lvlText w:val=""/>
      <w:lvlJc w:val="left"/>
      <w:pPr>
        <w:tabs>
          <w:tab w:val="num" w:pos="1724"/>
        </w:tabs>
        <w:ind w:left="1724" w:hanging="360"/>
      </w:pPr>
      <w:rPr>
        <w:rFonts w:ascii="Symbol" w:hAnsi="Symbol" w:hint="default"/>
      </w:rPr>
    </w:lvl>
    <w:lvl w:ilvl="2" w:tplc="E91C7508" w:tentative="1">
      <w:start w:val="1"/>
      <w:numFmt w:val="lowerRoman"/>
      <w:lvlText w:val="%3."/>
      <w:lvlJc w:val="right"/>
      <w:pPr>
        <w:tabs>
          <w:tab w:val="num" w:pos="2444"/>
        </w:tabs>
        <w:ind w:left="2444" w:hanging="180"/>
      </w:pPr>
    </w:lvl>
    <w:lvl w:ilvl="3" w:tplc="303CE44C" w:tentative="1">
      <w:start w:val="1"/>
      <w:numFmt w:val="decimal"/>
      <w:lvlText w:val="%4."/>
      <w:lvlJc w:val="left"/>
      <w:pPr>
        <w:tabs>
          <w:tab w:val="num" w:pos="3164"/>
        </w:tabs>
        <w:ind w:left="3164" w:hanging="360"/>
      </w:pPr>
    </w:lvl>
    <w:lvl w:ilvl="4" w:tplc="DC58CE52" w:tentative="1">
      <w:start w:val="1"/>
      <w:numFmt w:val="lowerLetter"/>
      <w:lvlText w:val="%5."/>
      <w:lvlJc w:val="left"/>
      <w:pPr>
        <w:tabs>
          <w:tab w:val="num" w:pos="3884"/>
        </w:tabs>
        <w:ind w:left="3884" w:hanging="360"/>
      </w:pPr>
    </w:lvl>
    <w:lvl w:ilvl="5" w:tplc="A27AB176" w:tentative="1">
      <w:start w:val="1"/>
      <w:numFmt w:val="lowerRoman"/>
      <w:lvlText w:val="%6."/>
      <w:lvlJc w:val="right"/>
      <w:pPr>
        <w:tabs>
          <w:tab w:val="num" w:pos="4604"/>
        </w:tabs>
        <w:ind w:left="4604" w:hanging="180"/>
      </w:pPr>
    </w:lvl>
    <w:lvl w:ilvl="6" w:tplc="B2AC00A6" w:tentative="1">
      <w:start w:val="1"/>
      <w:numFmt w:val="decimal"/>
      <w:lvlText w:val="%7."/>
      <w:lvlJc w:val="left"/>
      <w:pPr>
        <w:tabs>
          <w:tab w:val="num" w:pos="5324"/>
        </w:tabs>
        <w:ind w:left="5324" w:hanging="360"/>
      </w:pPr>
    </w:lvl>
    <w:lvl w:ilvl="7" w:tplc="2CA86F7E" w:tentative="1">
      <w:start w:val="1"/>
      <w:numFmt w:val="lowerLetter"/>
      <w:lvlText w:val="%8."/>
      <w:lvlJc w:val="left"/>
      <w:pPr>
        <w:tabs>
          <w:tab w:val="num" w:pos="6044"/>
        </w:tabs>
        <w:ind w:left="6044" w:hanging="360"/>
      </w:pPr>
    </w:lvl>
    <w:lvl w:ilvl="8" w:tplc="C008A722" w:tentative="1">
      <w:start w:val="1"/>
      <w:numFmt w:val="lowerRoman"/>
      <w:lvlText w:val="%9."/>
      <w:lvlJc w:val="right"/>
      <w:pPr>
        <w:tabs>
          <w:tab w:val="num" w:pos="6764"/>
        </w:tabs>
        <w:ind w:left="6764" w:hanging="180"/>
      </w:pPr>
    </w:lvl>
  </w:abstractNum>
  <w:abstractNum w:abstractNumId="9">
    <w:nsid w:val="58E8028E"/>
    <w:multiLevelType w:val="hybridMultilevel"/>
    <w:tmpl w:val="685024B4"/>
    <w:lvl w:ilvl="0" w:tplc="03067FF4">
      <w:start w:val="1"/>
      <w:numFmt w:val="bullet"/>
      <w:lvlText w:val=""/>
      <w:lvlJc w:val="left"/>
      <w:pPr>
        <w:tabs>
          <w:tab w:val="num" w:pos="796"/>
        </w:tabs>
        <w:ind w:left="796" w:hanging="360"/>
      </w:pPr>
      <w:rPr>
        <w:rFonts w:ascii="Symbol" w:hAnsi="Symbol" w:hint="default"/>
      </w:rPr>
    </w:lvl>
    <w:lvl w:ilvl="1" w:tplc="4858CCB8">
      <w:start w:val="1"/>
      <w:numFmt w:val="bullet"/>
      <w:lvlText w:val=""/>
      <w:lvlJc w:val="left"/>
      <w:pPr>
        <w:tabs>
          <w:tab w:val="num" w:pos="1516"/>
        </w:tabs>
        <w:ind w:left="1516" w:hanging="360"/>
      </w:pPr>
      <w:rPr>
        <w:rFonts w:ascii="Symbol" w:hAnsi="Symbol" w:hint="default"/>
      </w:rPr>
    </w:lvl>
    <w:lvl w:ilvl="2" w:tplc="3530EF98" w:tentative="1">
      <w:start w:val="1"/>
      <w:numFmt w:val="lowerRoman"/>
      <w:lvlText w:val="%3."/>
      <w:lvlJc w:val="right"/>
      <w:pPr>
        <w:tabs>
          <w:tab w:val="num" w:pos="2236"/>
        </w:tabs>
        <w:ind w:left="2236" w:hanging="180"/>
      </w:pPr>
    </w:lvl>
    <w:lvl w:ilvl="3" w:tplc="3550C3D4" w:tentative="1">
      <w:start w:val="1"/>
      <w:numFmt w:val="decimal"/>
      <w:lvlText w:val="%4."/>
      <w:lvlJc w:val="left"/>
      <w:pPr>
        <w:tabs>
          <w:tab w:val="num" w:pos="2956"/>
        </w:tabs>
        <w:ind w:left="2956" w:hanging="360"/>
      </w:pPr>
    </w:lvl>
    <w:lvl w:ilvl="4" w:tplc="4F20074E" w:tentative="1">
      <w:start w:val="1"/>
      <w:numFmt w:val="lowerLetter"/>
      <w:lvlText w:val="%5."/>
      <w:lvlJc w:val="left"/>
      <w:pPr>
        <w:tabs>
          <w:tab w:val="num" w:pos="3676"/>
        </w:tabs>
        <w:ind w:left="3676" w:hanging="360"/>
      </w:pPr>
    </w:lvl>
    <w:lvl w:ilvl="5" w:tplc="BC8CD562" w:tentative="1">
      <w:start w:val="1"/>
      <w:numFmt w:val="lowerRoman"/>
      <w:lvlText w:val="%6."/>
      <w:lvlJc w:val="right"/>
      <w:pPr>
        <w:tabs>
          <w:tab w:val="num" w:pos="4396"/>
        </w:tabs>
        <w:ind w:left="4396" w:hanging="180"/>
      </w:pPr>
    </w:lvl>
    <w:lvl w:ilvl="6" w:tplc="BC0EE0D6" w:tentative="1">
      <w:start w:val="1"/>
      <w:numFmt w:val="decimal"/>
      <w:lvlText w:val="%7."/>
      <w:lvlJc w:val="left"/>
      <w:pPr>
        <w:tabs>
          <w:tab w:val="num" w:pos="5116"/>
        </w:tabs>
        <w:ind w:left="5116" w:hanging="360"/>
      </w:pPr>
    </w:lvl>
    <w:lvl w:ilvl="7" w:tplc="0762A794" w:tentative="1">
      <w:start w:val="1"/>
      <w:numFmt w:val="lowerLetter"/>
      <w:lvlText w:val="%8."/>
      <w:lvlJc w:val="left"/>
      <w:pPr>
        <w:tabs>
          <w:tab w:val="num" w:pos="5836"/>
        </w:tabs>
        <w:ind w:left="5836" w:hanging="360"/>
      </w:pPr>
    </w:lvl>
    <w:lvl w:ilvl="8" w:tplc="7326F8FE" w:tentative="1">
      <w:start w:val="1"/>
      <w:numFmt w:val="lowerRoman"/>
      <w:lvlText w:val="%9."/>
      <w:lvlJc w:val="right"/>
      <w:pPr>
        <w:tabs>
          <w:tab w:val="num" w:pos="6556"/>
        </w:tabs>
        <w:ind w:left="6556" w:hanging="180"/>
      </w:pPr>
    </w:lvl>
  </w:abstractNum>
  <w:abstractNum w:abstractNumId="10">
    <w:nsid w:val="64317BD4"/>
    <w:multiLevelType w:val="hybridMultilevel"/>
    <w:tmpl w:val="814A7B3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76DF0C98"/>
    <w:multiLevelType w:val="hybridMultilevel"/>
    <w:tmpl w:val="DC7AE7E2"/>
    <w:lvl w:ilvl="0" w:tplc="0E6ED678">
      <w:start w:val="1"/>
      <w:numFmt w:val="decimal"/>
      <w:lvlText w:val="%1."/>
      <w:lvlJc w:val="left"/>
      <w:pPr>
        <w:tabs>
          <w:tab w:val="num" w:pos="720"/>
        </w:tabs>
        <w:ind w:left="720" w:hanging="360"/>
      </w:pPr>
      <w:rPr>
        <w:rFonts w:hint="default"/>
      </w:rPr>
    </w:lvl>
    <w:lvl w:ilvl="1" w:tplc="3BE662B6" w:tentative="1">
      <w:start w:val="1"/>
      <w:numFmt w:val="lowerLetter"/>
      <w:lvlText w:val="%2."/>
      <w:lvlJc w:val="left"/>
      <w:pPr>
        <w:tabs>
          <w:tab w:val="num" w:pos="1440"/>
        </w:tabs>
        <w:ind w:left="1440" w:hanging="360"/>
      </w:pPr>
    </w:lvl>
    <w:lvl w:ilvl="2" w:tplc="670A840E" w:tentative="1">
      <w:start w:val="1"/>
      <w:numFmt w:val="lowerRoman"/>
      <w:lvlText w:val="%3."/>
      <w:lvlJc w:val="right"/>
      <w:pPr>
        <w:tabs>
          <w:tab w:val="num" w:pos="2160"/>
        </w:tabs>
        <w:ind w:left="2160" w:hanging="180"/>
      </w:pPr>
    </w:lvl>
    <w:lvl w:ilvl="3" w:tplc="96305242" w:tentative="1">
      <w:start w:val="1"/>
      <w:numFmt w:val="decimal"/>
      <w:lvlText w:val="%4."/>
      <w:lvlJc w:val="left"/>
      <w:pPr>
        <w:tabs>
          <w:tab w:val="num" w:pos="2880"/>
        </w:tabs>
        <w:ind w:left="2880" w:hanging="360"/>
      </w:pPr>
    </w:lvl>
    <w:lvl w:ilvl="4" w:tplc="360012F0" w:tentative="1">
      <w:start w:val="1"/>
      <w:numFmt w:val="lowerLetter"/>
      <w:lvlText w:val="%5."/>
      <w:lvlJc w:val="left"/>
      <w:pPr>
        <w:tabs>
          <w:tab w:val="num" w:pos="3600"/>
        </w:tabs>
        <w:ind w:left="3600" w:hanging="360"/>
      </w:pPr>
    </w:lvl>
    <w:lvl w:ilvl="5" w:tplc="06E01390" w:tentative="1">
      <w:start w:val="1"/>
      <w:numFmt w:val="lowerRoman"/>
      <w:lvlText w:val="%6."/>
      <w:lvlJc w:val="right"/>
      <w:pPr>
        <w:tabs>
          <w:tab w:val="num" w:pos="4320"/>
        </w:tabs>
        <w:ind w:left="4320" w:hanging="180"/>
      </w:pPr>
    </w:lvl>
    <w:lvl w:ilvl="6" w:tplc="DF30CC5C" w:tentative="1">
      <w:start w:val="1"/>
      <w:numFmt w:val="decimal"/>
      <w:lvlText w:val="%7."/>
      <w:lvlJc w:val="left"/>
      <w:pPr>
        <w:tabs>
          <w:tab w:val="num" w:pos="5040"/>
        </w:tabs>
        <w:ind w:left="5040" w:hanging="360"/>
      </w:pPr>
    </w:lvl>
    <w:lvl w:ilvl="7" w:tplc="62EC7FE4" w:tentative="1">
      <w:start w:val="1"/>
      <w:numFmt w:val="lowerLetter"/>
      <w:lvlText w:val="%8."/>
      <w:lvlJc w:val="left"/>
      <w:pPr>
        <w:tabs>
          <w:tab w:val="num" w:pos="5760"/>
        </w:tabs>
        <w:ind w:left="5760" w:hanging="360"/>
      </w:pPr>
    </w:lvl>
    <w:lvl w:ilvl="8" w:tplc="B5782BD2" w:tentative="1">
      <w:start w:val="1"/>
      <w:numFmt w:val="lowerRoman"/>
      <w:lvlText w:val="%9."/>
      <w:lvlJc w:val="right"/>
      <w:pPr>
        <w:tabs>
          <w:tab w:val="num" w:pos="6480"/>
        </w:tabs>
        <w:ind w:left="6480" w:hanging="180"/>
      </w:pPr>
    </w:lvl>
  </w:abstractNum>
  <w:num w:numId="1">
    <w:abstractNumId w:val="11"/>
  </w:num>
  <w:num w:numId="2">
    <w:abstractNumId w:val="5"/>
  </w:num>
  <w:num w:numId="3">
    <w:abstractNumId w:val="8"/>
  </w:num>
  <w:num w:numId="4">
    <w:abstractNumId w:val="1"/>
  </w:num>
  <w:num w:numId="5">
    <w:abstractNumId w:val="9"/>
  </w:num>
  <w:num w:numId="6">
    <w:abstractNumId w:val="7"/>
  </w:num>
  <w:num w:numId="7">
    <w:abstractNumId w:val="0"/>
  </w:num>
  <w:num w:numId="8">
    <w:abstractNumId w:val="3"/>
  </w:num>
  <w:num w:numId="9">
    <w:abstractNumId w:val="10"/>
  </w:num>
  <w:num w:numId="10">
    <w:abstractNumId w:val="2"/>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76D6"/>
    <w:rsid w:val="000A4A72"/>
    <w:rsid w:val="004B3186"/>
    <w:rsid w:val="008D76D6"/>
    <w:rsid w:val="00BC047A"/>
    <w:rsid w:val="00CF70CD"/>
    <w:rsid w:val="00DF0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5"/>
    <o:shapelayout v:ext="edit">
      <o:idmap v:ext="edit" data="1"/>
    </o:shapelayout>
  </w:shapeDefaults>
  <w:decimalSymbol w:val=","/>
  <w:listSeparator w:val=";"/>
  <w15:chartTrackingRefBased/>
  <w15:docId w15:val="{843E08C9-F746-4D6A-9D9F-FC4D876FC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Garmond (WE)" w:hAnsi="Garmond (WE)"/>
      <w:b/>
      <w:sz w:val="32"/>
      <w:szCs w:val="32"/>
    </w:rPr>
  </w:style>
  <w:style w:type="paragraph" w:styleId="1">
    <w:name w:val="heading 1"/>
    <w:basedOn w:val="a"/>
    <w:next w:val="a"/>
    <w:qFormat/>
    <w:pPr>
      <w:keepNext/>
      <w:outlineLvl w:val="0"/>
    </w:pPr>
    <w:rPr>
      <w:rFonts w:ascii="Times New Roman" w:hAnsi="Times New Roman"/>
      <w:b w:val="0"/>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Arial" w:hAnsi="Arial" w:cs="Arial"/>
      <w:b w:val="0"/>
      <w:bCs/>
      <w:sz w:val="20"/>
    </w:rPr>
  </w:style>
  <w:style w:type="paragraph" w:styleId="a4">
    <w:name w:val="Document Map"/>
    <w:basedOn w:val="a"/>
    <w:semiHidden/>
    <w:pPr>
      <w:shd w:val="clear" w:color="auto" w:fill="000080"/>
    </w:pPr>
    <w:rPr>
      <w:rFonts w:ascii="Tahoma" w:hAnsi="Tahoma" w:cs="Tahoma"/>
    </w:rPr>
  </w:style>
  <w:style w:type="paragraph" w:styleId="a5">
    <w:name w:val="Body Text Indent"/>
    <w:basedOn w:val="a"/>
    <w:pPr>
      <w:ind w:firstLine="180"/>
    </w:pPr>
    <w:rPr>
      <w:rFonts w:ascii="Times New Roman" w:hAnsi="Times New Roman"/>
      <w:b w:val="0"/>
      <w:sz w:val="28"/>
    </w:rPr>
  </w:style>
  <w:style w:type="paragraph" w:styleId="a6">
    <w:name w:val="Balloon Text"/>
    <w:basedOn w:val="a"/>
    <w:semiHidden/>
    <w:rsid w:val="008D76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3426</Words>
  <Characters>19532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Российской Федерации</vt:lpstr>
    </vt:vector>
  </TitlesOfParts>
  <Company>DS</Company>
  <LinksUpToDate>false</LinksUpToDate>
  <CharactersWithSpaces>22913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Российской Федерации</dc:title>
  <dc:subject/>
  <dc:creator>Перевалов Андрей</dc:creator>
  <cp:keywords/>
  <dc:description/>
  <cp:lastModifiedBy>admin</cp:lastModifiedBy>
  <cp:revision>2</cp:revision>
  <cp:lastPrinted>2005-06-27T20:12:00Z</cp:lastPrinted>
  <dcterms:created xsi:type="dcterms:W3CDTF">2014-04-23T01:17:00Z</dcterms:created>
  <dcterms:modified xsi:type="dcterms:W3CDTF">2014-04-23T01:17:00Z</dcterms:modified>
</cp:coreProperties>
</file>