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764" w:rsidRDefault="00145764">
      <w:pPr>
        <w:shd w:val="clear" w:color="auto" w:fill="FFFFFF"/>
        <w:tabs>
          <w:tab w:val="left" w:pos="-3600"/>
        </w:tabs>
        <w:spacing w:before="68" w:line="360" w:lineRule="auto"/>
        <w:ind w:left="4" w:right="-3" w:firstLine="704"/>
        <w:jc w:val="both"/>
        <w:rPr>
          <w:b/>
          <w:bCs/>
          <w:lang w:val="ru-RU"/>
        </w:rPr>
      </w:pPr>
    </w:p>
    <w:p w:rsidR="00B8520C" w:rsidRDefault="00B8520C">
      <w:pPr>
        <w:shd w:val="clear" w:color="auto" w:fill="FFFFFF"/>
        <w:tabs>
          <w:tab w:val="left" w:pos="-3600"/>
        </w:tabs>
        <w:spacing w:before="68" w:line="360" w:lineRule="auto"/>
        <w:ind w:left="4" w:right="-3" w:firstLine="704"/>
        <w:jc w:val="both"/>
        <w:rPr>
          <w:lang w:val="ru-RU"/>
        </w:rPr>
      </w:pPr>
      <w:r>
        <w:rPr>
          <w:b/>
          <w:bCs/>
          <w:lang w:val="ru-RU"/>
        </w:rPr>
        <w:t xml:space="preserve">Метафора </w:t>
      </w:r>
      <w:r>
        <w:rPr>
          <w:lang w:val="ru-RU"/>
        </w:rPr>
        <w:t xml:space="preserve">(греч. теглрЬога - перенос) - троп (см.) или фигура речи (см.),  употребление слова, обозначающего нек-рый класс объектов, явлений, действий или признаков, для характеризации или номинации другого, сходного с данным класса объектов или индивида, напр. </w:t>
      </w:r>
      <w:r>
        <w:rPr>
          <w:i/>
          <w:iCs/>
          <w:lang w:val="ru-RU"/>
        </w:rPr>
        <w:t xml:space="preserve">Собакевич </w:t>
      </w:r>
      <w:r>
        <w:rPr>
          <w:lang w:val="ru-RU"/>
        </w:rPr>
        <w:t xml:space="preserve">- </w:t>
      </w:r>
      <w:r>
        <w:rPr>
          <w:i/>
          <w:iCs/>
          <w:lang w:val="ru-RU"/>
        </w:rPr>
        <w:t>насто</w:t>
      </w:r>
      <w:r>
        <w:rPr>
          <w:i/>
          <w:iCs/>
          <w:lang w:val="ru-RU"/>
        </w:rPr>
        <w:softHyphen/>
        <w:t xml:space="preserve">ящий медведь. </w:t>
      </w:r>
      <w:r>
        <w:rPr>
          <w:lang w:val="ru-RU"/>
        </w:rPr>
        <w:t>Расширительно М.~ любой вид использования слов в переносном значении.</w:t>
      </w:r>
    </w:p>
    <w:p w:rsidR="00B8520C" w:rsidRDefault="00B8520C">
      <w:pPr>
        <w:shd w:val="clear" w:color="auto" w:fill="FFFFFF"/>
        <w:spacing w:line="360" w:lineRule="auto"/>
        <w:ind w:left="7" w:firstLine="701"/>
        <w:jc w:val="both"/>
        <w:rPr>
          <w:lang w:val="ru-RU"/>
        </w:rPr>
      </w:pPr>
      <w:r>
        <w:rPr>
          <w:lang w:val="ru-RU"/>
        </w:rPr>
        <w:t>М.- один из основных приёмов смыслообразования.  В порождении нового смысла участвуют четыре компонента: две категории объектов и свой</w:t>
      </w:r>
      <w:r>
        <w:rPr>
          <w:lang w:val="ru-RU"/>
        </w:rPr>
        <w:softHyphen/>
        <w:t>ства каждой из них. М. отбирает свойства одного класса объектов по их совместимости с другим классом или одним из его членов -  основным (актуальным) субъектом М. Метафорическое значение определяется принципом пропорции (Аристотель). Оно выводится из знания трёх компонен</w:t>
      </w:r>
      <w:r>
        <w:rPr>
          <w:lang w:val="ru-RU"/>
        </w:rPr>
        <w:softHyphen/>
        <w:t>тов - двух категорий денотатов и характеристики   одного из них, названного в М. Последний компо</w:t>
      </w:r>
      <w:r w:rsidR="00B87D69">
        <w:rPr>
          <w:noProof/>
        </w:rPr>
        <w:pict>
          <v:line id="_x0000_s1026" style="position:absolute;left:0;text-align:left;z-index:251657216;mso-position-horizontal-relative:margin;mso-position-vertical-relative:text" from="523.45pt,572.95pt" to="523.45pt,686pt" o:allowincell="f" strokeweight=".2pt">
            <w10:wrap anchorx="margin"/>
          </v:line>
        </w:pict>
      </w:r>
      <w:r>
        <w:rPr>
          <w:spacing w:val="-2"/>
          <w:szCs w:val="22"/>
          <w:lang w:val="ru-RU"/>
        </w:rPr>
        <w:t>нент может принадлежать фонду общих представ</w:t>
      </w:r>
      <w:r>
        <w:rPr>
          <w:spacing w:val="-2"/>
          <w:szCs w:val="22"/>
          <w:lang w:val="ru-RU"/>
        </w:rPr>
        <w:softHyphen/>
      </w:r>
      <w:r>
        <w:rPr>
          <w:spacing w:val="-4"/>
          <w:szCs w:val="22"/>
          <w:lang w:val="ru-RU"/>
        </w:rPr>
        <w:t>лений носителей языка о данной категории объек</w:t>
      </w:r>
      <w:r>
        <w:rPr>
          <w:spacing w:val="-4"/>
          <w:szCs w:val="22"/>
          <w:lang w:val="ru-RU"/>
        </w:rPr>
        <w:softHyphen/>
      </w:r>
      <w:r>
        <w:rPr>
          <w:spacing w:val="-3"/>
          <w:szCs w:val="22"/>
          <w:lang w:val="ru-RU"/>
        </w:rPr>
        <w:t>тов, включая мифологические, культурные и эмо</w:t>
      </w:r>
      <w:r>
        <w:rPr>
          <w:spacing w:val="-3"/>
          <w:szCs w:val="22"/>
          <w:lang w:val="ru-RU"/>
        </w:rPr>
        <w:softHyphen/>
        <w:t>ционально-оценочные коннотации (см.). Взаимо</w:t>
      </w:r>
      <w:r>
        <w:rPr>
          <w:spacing w:val="-3"/>
          <w:szCs w:val="22"/>
          <w:lang w:val="ru-RU"/>
        </w:rPr>
        <w:softHyphen/>
      </w:r>
      <w:r>
        <w:rPr>
          <w:spacing w:val="-5"/>
          <w:szCs w:val="22"/>
          <w:lang w:val="ru-RU"/>
        </w:rPr>
        <w:t xml:space="preserve">действие с двумя различными классами денотатов </w:t>
      </w:r>
      <w:r>
        <w:rPr>
          <w:spacing w:val="-4"/>
          <w:szCs w:val="22"/>
          <w:lang w:val="ru-RU"/>
        </w:rPr>
        <w:t xml:space="preserve">создаёт основной признак М.- ее семантическую </w:t>
      </w:r>
      <w:r>
        <w:rPr>
          <w:szCs w:val="22"/>
          <w:lang w:val="ru-RU"/>
        </w:rPr>
        <w:t xml:space="preserve">двойственность. В структуру М. входят два </w:t>
      </w:r>
      <w:r>
        <w:rPr>
          <w:spacing w:val="-3"/>
          <w:szCs w:val="22"/>
          <w:lang w:val="ru-RU"/>
        </w:rPr>
        <w:t xml:space="preserve">компонента - её значение (свойство актуального </w:t>
      </w:r>
      <w:r>
        <w:rPr>
          <w:spacing w:val="-2"/>
          <w:szCs w:val="22"/>
          <w:lang w:val="ru-RU"/>
        </w:rPr>
        <w:t>субъекта) и образ её вспомогательного субъекта.</w:t>
      </w:r>
    </w:p>
    <w:p w:rsidR="00B8520C" w:rsidRDefault="00B8520C">
      <w:pPr>
        <w:shd w:val="clear" w:color="auto" w:fill="FFFFFF"/>
        <w:spacing w:line="360" w:lineRule="auto"/>
        <w:ind w:right="11" w:firstLine="453"/>
        <w:jc w:val="both"/>
        <w:rPr>
          <w:lang w:val="ru-RU"/>
        </w:rPr>
      </w:pPr>
      <w:r>
        <w:rPr>
          <w:spacing w:val="-5"/>
          <w:szCs w:val="22"/>
          <w:lang w:val="ru-RU"/>
        </w:rPr>
        <w:t xml:space="preserve">Называя Собакевича медведем, имя </w:t>
      </w:r>
      <w:r>
        <w:rPr>
          <w:i/>
          <w:iCs/>
          <w:spacing w:val="-5"/>
          <w:szCs w:val="22"/>
          <w:lang w:val="ru-RU"/>
        </w:rPr>
        <w:t xml:space="preserve">медведь </w:t>
      </w:r>
      <w:r>
        <w:rPr>
          <w:spacing w:val="-5"/>
          <w:szCs w:val="22"/>
          <w:lang w:val="ru-RU"/>
        </w:rPr>
        <w:t>от</w:t>
      </w:r>
      <w:r>
        <w:rPr>
          <w:spacing w:val="-5"/>
          <w:szCs w:val="22"/>
          <w:lang w:val="ru-RU"/>
        </w:rPr>
        <w:softHyphen/>
      </w:r>
      <w:r>
        <w:rPr>
          <w:spacing w:val="-4"/>
          <w:szCs w:val="22"/>
          <w:lang w:val="ru-RU"/>
        </w:rPr>
        <w:t xml:space="preserve">носят одновременно и к классу животных, и к </w:t>
      </w:r>
      <w:r>
        <w:rPr>
          <w:spacing w:val="-2"/>
          <w:szCs w:val="22"/>
          <w:lang w:val="ru-RU"/>
        </w:rPr>
        <w:t xml:space="preserve">конкретному человеку, а из числа ассоциируемых </w:t>
      </w:r>
      <w:r>
        <w:rPr>
          <w:spacing w:val="-3"/>
          <w:szCs w:val="22"/>
          <w:lang w:val="ru-RU"/>
        </w:rPr>
        <w:t xml:space="preserve">с </w:t>
      </w:r>
      <w:r>
        <w:rPr>
          <w:i/>
          <w:iCs/>
          <w:spacing w:val="-3"/>
          <w:szCs w:val="22"/>
          <w:lang w:val="ru-RU"/>
        </w:rPr>
        <w:t xml:space="preserve">медведем </w:t>
      </w:r>
      <w:r>
        <w:rPr>
          <w:spacing w:val="-3"/>
          <w:szCs w:val="22"/>
          <w:lang w:val="ru-RU"/>
        </w:rPr>
        <w:t>признаков отбирают те, которые приложимы к индивиду (крепость, грубая сила, косола</w:t>
      </w:r>
      <w:r>
        <w:rPr>
          <w:spacing w:val="-3"/>
          <w:szCs w:val="22"/>
          <w:lang w:val="ru-RU"/>
        </w:rPr>
        <w:softHyphen/>
      </w:r>
      <w:r>
        <w:rPr>
          <w:spacing w:val="-2"/>
          <w:szCs w:val="22"/>
          <w:lang w:val="ru-RU"/>
        </w:rPr>
        <w:t>пость, окраска и др.). Совокупность второстепен</w:t>
      </w:r>
      <w:r>
        <w:rPr>
          <w:spacing w:val="-2"/>
          <w:szCs w:val="22"/>
          <w:lang w:val="ru-RU"/>
        </w:rPr>
        <w:softHyphen/>
        <w:t xml:space="preserve">ных для класса (вспомогательного субъекта М.) </w:t>
      </w:r>
      <w:r>
        <w:rPr>
          <w:spacing w:val="-6"/>
          <w:szCs w:val="22"/>
          <w:lang w:val="ru-RU"/>
        </w:rPr>
        <w:t>признаков даёт ключ к сущности актуального субъ</w:t>
      </w:r>
      <w:r>
        <w:rPr>
          <w:spacing w:val="-6"/>
          <w:szCs w:val="22"/>
          <w:lang w:val="ru-RU"/>
        </w:rPr>
        <w:softHyphen/>
        <w:t xml:space="preserve">екта М. Поэтому М. часто лежит в основе прозвищ, </w:t>
      </w:r>
      <w:r>
        <w:rPr>
          <w:spacing w:val="-1"/>
          <w:szCs w:val="22"/>
          <w:lang w:val="ru-RU"/>
        </w:rPr>
        <w:t xml:space="preserve">а затем и фамилий </w:t>
      </w:r>
      <w:r>
        <w:rPr>
          <w:i/>
          <w:iCs/>
          <w:spacing w:val="-1"/>
          <w:szCs w:val="22"/>
          <w:lang w:val="ru-RU"/>
        </w:rPr>
        <w:t xml:space="preserve">{Коробочка, Клещ, Сова). </w:t>
      </w:r>
      <w:r>
        <w:rPr>
          <w:spacing w:val="-3"/>
          <w:szCs w:val="22"/>
          <w:lang w:val="ru-RU"/>
        </w:rPr>
        <w:t xml:space="preserve">Расширение денотативной области М. с индивида </w:t>
      </w:r>
      <w:r>
        <w:rPr>
          <w:spacing w:val="-1"/>
          <w:szCs w:val="22"/>
          <w:lang w:val="ru-RU"/>
        </w:rPr>
        <w:t xml:space="preserve">на категорию сужает и фиксирует значение М., </w:t>
      </w:r>
      <w:r>
        <w:rPr>
          <w:spacing w:val="-3"/>
          <w:szCs w:val="22"/>
          <w:lang w:val="ru-RU"/>
        </w:rPr>
        <w:t xml:space="preserve">котоая становится фактом языка: </w:t>
      </w:r>
      <w:r>
        <w:rPr>
          <w:i/>
          <w:iCs/>
          <w:spacing w:val="-3"/>
          <w:szCs w:val="22"/>
          <w:lang w:val="ru-RU"/>
        </w:rPr>
        <w:t xml:space="preserve">медведь </w:t>
      </w:r>
      <w:r>
        <w:rPr>
          <w:spacing w:val="-3"/>
          <w:szCs w:val="22"/>
          <w:lang w:val="ru-RU"/>
        </w:rPr>
        <w:t>'неуклю</w:t>
      </w:r>
      <w:r>
        <w:rPr>
          <w:spacing w:val="-3"/>
          <w:szCs w:val="22"/>
          <w:lang w:val="ru-RU"/>
        </w:rPr>
        <w:softHyphen/>
        <w:t>жий человек, увалень'. Сходство со стереотипом класса позволяет выделить определённую разно</w:t>
      </w:r>
      <w:r>
        <w:rPr>
          <w:spacing w:val="-3"/>
          <w:szCs w:val="22"/>
          <w:lang w:val="ru-RU"/>
        </w:rPr>
        <w:softHyphen/>
        <w:t xml:space="preserve">видность внутри другого класса, в данном случае </w:t>
      </w:r>
      <w:r>
        <w:rPr>
          <w:szCs w:val="22"/>
          <w:lang w:val="ru-RU"/>
        </w:rPr>
        <w:t>класса людей.</w:t>
      </w:r>
    </w:p>
    <w:p w:rsidR="00B8520C" w:rsidRDefault="00B8520C">
      <w:pPr>
        <w:shd w:val="clear" w:color="auto" w:fill="FFFFFF"/>
        <w:spacing w:before="14" w:line="360" w:lineRule="auto"/>
        <w:ind w:left="241" w:right="29" w:firstLine="467"/>
        <w:jc w:val="both"/>
        <w:rPr>
          <w:lang w:val="ru-RU"/>
        </w:rPr>
      </w:pPr>
      <w:r>
        <w:rPr>
          <w:szCs w:val="22"/>
          <w:lang w:val="ru-RU"/>
        </w:rPr>
        <w:t xml:space="preserve">Т.о., </w:t>
      </w:r>
      <w:r>
        <w:rPr>
          <w:spacing w:val="-4"/>
          <w:szCs w:val="22"/>
          <w:lang w:val="ru-RU"/>
        </w:rPr>
        <w:t xml:space="preserve">источником нового значения является </w:t>
      </w:r>
      <w:r>
        <w:rPr>
          <w:spacing w:val="-5"/>
          <w:szCs w:val="22"/>
          <w:lang w:val="ru-RU"/>
        </w:rPr>
        <w:t>сравнение. Уподобление объектов может быть сим</w:t>
      </w:r>
      <w:r>
        <w:rPr>
          <w:spacing w:val="-5"/>
          <w:szCs w:val="22"/>
          <w:lang w:val="ru-RU"/>
        </w:rPr>
        <w:softHyphen/>
      </w:r>
      <w:r>
        <w:rPr>
          <w:spacing w:val="-4"/>
          <w:szCs w:val="22"/>
          <w:lang w:val="ru-RU"/>
        </w:rPr>
        <w:t xml:space="preserve">метричным; ср. обоюдные М. (Аристотель): </w:t>
      </w:r>
      <w:r>
        <w:rPr>
          <w:i/>
          <w:iCs/>
          <w:spacing w:val="-4"/>
          <w:szCs w:val="22"/>
          <w:lang w:val="ru-RU"/>
        </w:rPr>
        <w:t>заго</w:t>
      </w:r>
      <w:r>
        <w:rPr>
          <w:i/>
          <w:iCs/>
          <w:spacing w:val="-4"/>
          <w:szCs w:val="22"/>
          <w:lang w:val="ru-RU"/>
        </w:rPr>
        <w:softHyphen/>
      </w:r>
      <w:r>
        <w:rPr>
          <w:i/>
          <w:iCs/>
          <w:spacing w:val="-2"/>
          <w:szCs w:val="22"/>
          <w:lang w:val="ru-RU"/>
        </w:rPr>
        <w:t xml:space="preserve">релись звёзды очей </w:t>
      </w:r>
      <w:r>
        <w:rPr>
          <w:spacing w:val="-2"/>
          <w:szCs w:val="22"/>
          <w:lang w:val="ru-RU"/>
        </w:rPr>
        <w:t xml:space="preserve">(глаза) и </w:t>
      </w:r>
      <w:r>
        <w:rPr>
          <w:i/>
          <w:iCs/>
          <w:spacing w:val="-2"/>
          <w:szCs w:val="22"/>
          <w:lang w:val="ru-RU"/>
        </w:rPr>
        <w:t xml:space="preserve">загорелись очи ночи </w:t>
      </w:r>
      <w:r>
        <w:rPr>
          <w:spacing w:val="-2"/>
          <w:szCs w:val="22"/>
          <w:lang w:val="ru-RU"/>
        </w:rPr>
        <w:t xml:space="preserve">(звёзды). Поэтическая М. часто сближает далёкие </w:t>
      </w:r>
      <w:r>
        <w:rPr>
          <w:szCs w:val="22"/>
          <w:lang w:val="ru-RU"/>
        </w:rPr>
        <w:t xml:space="preserve">объекты: </w:t>
      </w:r>
      <w:r>
        <w:rPr>
          <w:i/>
          <w:iCs/>
          <w:szCs w:val="22"/>
          <w:lang w:val="ru-RU"/>
        </w:rPr>
        <w:t xml:space="preserve">Русь - поцелуй на морозе </w:t>
      </w:r>
      <w:r>
        <w:rPr>
          <w:szCs w:val="22"/>
          <w:lang w:val="ru-RU"/>
        </w:rPr>
        <w:t xml:space="preserve">(Хлебников). </w:t>
      </w:r>
      <w:r>
        <w:rPr>
          <w:spacing w:val="-3"/>
          <w:szCs w:val="22"/>
          <w:lang w:val="ru-RU"/>
        </w:rPr>
        <w:t xml:space="preserve">М. традиционно рассматривается как сокращённое сравнение. Из неё исключены предикаты подобия </w:t>
      </w:r>
      <w:r>
        <w:rPr>
          <w:i/>
          <w:iCs/>
          <w:spacing w:val="-3"/>
          <w:szCs w:val="22"/>
          <w:lang w:val="ru-RU"/>
        </w:rPr>
        <w:t xml:space="preserve">{похож, напоминает </w:t>
      </w:r>
      <w:r>
        <w:rPr>
          <w:spacing w:val="-3"/>
          <w:szCs w:val="22"/>
          <w:lang w:val="ru-RU"/>
        </w:rPr>
        <w:t>и др.) и компаративные со</w:t>
      </w:r>
      <w:r>
        <w:rPr>
          <w:spacing w:val="-3"/>
          <w:szCs w:val="22"/>
          <w:lang w:val="ru-RU"/>
        </w:rPr>
        <w:softHyphen/>
      </w:r>
      <w:r>
        <w:rPr>
          <w:szCs w:val="22"/>
          <w:lang w:val="ru-RU"/>
        </w:rPr>
        <w:t xml:space="preserve">юзы </w:t>
      </w:r>
      <w:r>
        <w:rPr>
          <w:i/>
          <w:iCs/>
          <w:szCs w:val="22"/>
          <w:lang w:val="ru-RU"/>
        </w:rPr>
        <w:t xml:space="preserve">{как, как будто, как бы, словно, точно </w:t>
      </w:r>
      <w:r>
        <w:rPr>
          <w:szCs w:val="22"/>
          <w:lang w:val="ru-RU"/>
        </w:rPr>
        <w:t xml:space="preserve">и </w:t>
      </w:r>
      <w:r>
        <w:rPr>
          <w:spacing w:val="-4"/>
          <w:szCs w:val="22"/>
          <w:lang w:val="ru-RU"/>
        </w:rPr>
        <w:t xml:space="preserve">др.). Вместе с ними элиминируются основания </w:t>
      </w:r>
      <w:r>
        <w:rPr>
          <w:spacing w:val="-3"/>
          <w:szCs w:val="22"/>
          <w:lang w:val="ru-RU"/>
        </w:rPr>
        <w:t>сравнения, мотивировки, ситуативные обстоятель</w:t>
      </w:r>
      <w:r>
        <w:rPr>
          <w:spacing w:val="-3"/>
          <w:szCs w:val="22"/>
          <w:lang w:val="ru-RU"/>
        </w:rPr>
        <w:softHyphen/>
      </w:r>
      <w:r>
        <w:rPr>
          <w:spacing w:val="-2"/>
          <w:szCs w:val="22"/>
          <w:lang w:val="ru-RU"/>
        </w:rPr>
        <w:t>ства, модификаторы. М. лаконична. Она сокраща</w:t>
      </w:r>
      <w:r>
        <w:rPr>
          <w:spacing w:val="-2"/>
          <w:szCs w:val="22"/>
          <w:lang w:val="ru-RU"/>
        </w:rPr>
        <w:softHyphen/>
        <w:t>ет речь, сравнение её распространяет. Формаль</w:t>
      </w:r>
      <w:r>
        <w:rPr>
          <w:spacing w:val="-2"/>
          <w:szCs w:val="22"/>
          <w:lang w:val="ru-RU"/>
        </w:rPr>
        <w:softHyphen/>
      </w:r>
      <w:r>
        <w:rPr>
          <w:spacing w:val="-4"/>
          <w:szCs w:val="22"/>
          <w:lang w:val="ru-RU"/>
        </w:rPr>
        <w:t>ным изменениям соответствуют смысловые. Срав</w:t>
      </w:r>
      <w:r>
        <w:rPr>
          <w:spacing w:val="-4"/>
          <w:szCs w:val="22"/>
          <w:lang w:val="ru-RU"/>
        </w:rPr>
        <w:softHyphen/>
      </w:r>
      <w:r>
        <w:rPr>
          <w:szCs w:val="22"/>
          <w:lang w:val="ru-RU"/>
        </w:rPr>
        <w:t xml:space="preserve">нение выявляет любое - постоянное или </w:t>
      </w:r>
      <w:r>
        <w:rPr>
          <w:spacing w:val="-3"/>
          <w:szCs w:val="22"/>
          <w:lang w:val="ru-RU"/>
        </w:rPr>
        <w:t xml:space="preserve">преходящее - сходство (или его отсутствие), М.- </w:t>
      </w:r>
      <w:r>
        <w:rPr>
          <w:szCs w:val="22"/>
          <w:lang w:val="ru-RU"/>
        </w:rPr>
        <w:t xml:space="preserve">устойчивое подобие; ср. </w:t>
      </w:r>
      <w:r>
        <w:rPr>
          <w:i/>
          <w:iCs/>
          <w:szCs w:val="22"/>
          <w:lang w:val="ru-RU"/>
        </w:rPr>
        <w:t xml:space="preserve">Вчера он вёл себя как заяц и "Вчера в лесу он был заяц </w:t>
      </w:r>
      <w:r>
        <w:rPr>
          <w:szCs w:val="22"/>
          <w:lang w:val="ru-RU"/>
        </w:rPr>
        <w:t xml:space="preserve">(можно только </w:t>
      </w:r>
      <w:r>
        <w:rPr>
          <w:i/>
          <w:iCs/>
          <w:spacing w:val="-1"/>
          <w:szCs w:val="22"/>
          <w:lang w:val="ru-RU"/>
        </w:rPr>
        <w:t xml:space="preserve">Он </w:t>
      </w:r>
      <w:r>
        <w:rPr>
          <w:spacing w:val="-1"/>
          <w:szCs w:val="22"/>
          <w:lang w:val="ru-RU"/>
        </w:rPr>
        <w:t xml:space="preserve">- </w:t>
      </w:r>
      <w:r>
        <w:rPr>
          <w:i/>
          <w:iCs/>
          <w:spacing w:val="-1"/>
          <w:szCs w:val="22"/>
          <w:lang w:val="ru-RU"/>
        </w:rPr>
        <w:t xml:space="preserve">заяц). </w:t>
      </w:r>
      <w:r>
        <w:rPr>
          <w:spacing w:val="-1"/>
          <w:szCs w:val="22"/>
          <w:lang w:val="ru-RU"/>
        </w:rPr>
        <w:t>Обозначая сущность объекта, М. не</w:t>
      </w:r>
      <w:r>
        <w:rPr>
          <w:spacing w:val="-1"/>
          <w:szCs w:val="22"/>
          <w:lang w:val="ru-RU"/>
        </w:rPr>
        <w:softHyphen/>
      </w:r>
      <w:r>
        <w:rPr>
          <w:spacing w:val="-4"/>
          <w:szCs w:val="22"/>
          <w:lang w:val="ru-RU"/>
        </w:rPr>
        <w:t xml:space="preserve">совместима с субъективными установками: </w:t>
      </w:r>
      <w:r>
        <w:rPr>
          <w:i/>
          <w:iCs/>
          <w:spacing w:val="-4"/>
          <w:szCs w:val="22"/>
          <w:lang w:val="ru-RU"/>
        </w:rPr>
        <w:t xml:space="preserve">"Мне </w:t>
      </w:r>
      <w:r>
        <w:rPr>
          <w:i/>
          <w:iCs/>
          <w:spacing w:val="-3"/>
          <w:szCs w:val="22"/>
          <w:lang w:val="ru-RU"/>
        </w:rPr>
        <w:t xml:space="preserve">кажется, она птица, *Я думаю, что Собакевич медведь. </w:t>
      </w:r>
      <w:r>
        <w:rPr>
          <w:spacing w:val="-3"/>
          <w:szCs w:val="22"/>
          <w:lang w:val="ru-RU"/>
        </w:rPr>
        <w:t>В послесвязочной позиции рус. М. пред</w:t>
      </w:r>
      <w:r>
        <w:rPr>
          <w:spacing w:val="-3"/>
          <w:szCs w:val="22"/>
          <w:lang w:val="ru-RU"/>
        </w:rPr>
        <w:softHyphen/>
      </w:r>
      <w:r>
        <w:rPr>
          <w:spacing w:val="-5"/>
          <w:szCs w:val="22"/>
          <w:lang w:val="ru-RU"/>
        </w:rPr>
        <w:t>почитает им. п. творительному, обозначающему со</w:t>
      </w:r>
      <w:r>
        <w:rPr>
          <w:spacing w:val="-5"/>
          <w:szCs w:val="22"/>
          <w:lang w:val="ru-RU"/>
        </w:rPr>
        <w:softHyphen/>
      </w:r>
      <w:r>
        <w:rPr>
          <w:spacing w:val="-2"/>
          <w:szCs w:val="22"/>
          <w:lang w:val="ru-RU"/>
        </w:rPr>
        <w:t xml:space="preserve">стояние или переменный признак: </w:t>
      </w:r>
      <w:r>
        <w:rPr>
          <w:i/>
          <w:iCs/>
          <w:spacing w:val="-2"/>
          <w:szCs w:val="22"/>
          <w:lang w:val="ru-RU"/>
        </w:rPr>
        <w:t xml:space="preserve">Командир наш </w:t>
      </w:r>
      <w:r>
        <w:rPr>
          <w:szCs w:val="22"/>
          <w:lang w:val="ru-RU"/>
        </w:rPr>
        <w:t xml:space="preserve">\ </w:t>
      </w:r>
      <w:r>
        <w:rPr>
          <w:i/>
          <w:iCs/>
          <w:szCs w:val="22"/>
          <w:lang w:val="ru-RU"/>
        </w:rPr>
        <w:t xml:space="preserve">был орёл {орлом). </w:t>
      </w:r>
      <w:r>
        <w:rPr>
          <w:szCs w:val="22"/>
          <w:lang w:val="ru-RU"/>
        </w:rPr>
        <w:t xml:space="preserve">Твор. п. используется тогда, </w:t>
      </w:r>
      <w:r>
        <w:rPr>
          <w:spacing w:val="-3"/>
          <w:szCs w:val="22"/>
          <w:lang w:val="ru-RU"/>
        </w:rPr>
        <w:t>когда на признак наложен предел, обычно в сте</w:t>
      </w:r>
      <w:r>
        <w:rPr>
          <w:spacing w:val="-3"/>
          <w:szCs w:val="22"/>
          <w:lang w:val="ru-RU"/>
        </w:rPr>
        <w:softHyphen/>
      </w:r>
      <w:r>
        <w:rPr>
          <w:szCs w:val="22"/>
          <w:lang w:val="ru-RU"/>
        </w:rPr>
        <w:t xml:space="preserve">реотипных М.: </w:t>
      </w:r>
      <w:r>
        <w:rPr>
          <w:i/>
          <w:iCs/>
          <w:szCs w:val="22"/>
          <w:lang w:val="ru-RU"/>
        </w:rPr>
        <w:t xml:space="preserve">Не будь свиньёй; Каким я был </w:t>
      </w:r>
      <w:r>
        <w:rPr>
          <w:vertAlign w:val="subscript"/>
          <w:lang w:val="ru-RU"/>
        </w:rPr>
        <w:t>я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>\лом.</w:t>
      </w:r>
    </w:p>
    <w:p w:rsidR="00B8520C" w:rsidRDefault="00B8520C">
      <w:pPr>
        <w:shd w:val="clear" w:color="auto" w:fill="FFFFFF"/>
        <w:spacing w:line="360" w:lineRule="auto"/>
        <w:ind w:left="281" w:right="25"/>
        <w:jc w:val="both"/>
        <w:rPr>
          <w:lang w:val="ru-RU"/>
        </w:rPr>
      </w:pPr>
      <w:r>
        <w:rPr>
          <w:szCs w:val="22"/>
          <w:lang w:val="ru-RU"/>
        </w:rPr>
        <w:t>М. возникает при сопоставлении объектов, принадлежащих разным классам. Логическая сущ</w:t>
      </w:r>
      <w:r>
        <w:rPr>
          <w:szCs w:val="22"/>
          <w:lang w:val="ru-RU"/>
        </w:rPr>
        <w:softHyphen/>
      </w:r>
      <w:r>
        <w:rPr>
          <w:spacing w:val="-1"/>
          <w:szCs w:val="22"/>
          <w:lang w:val="ru-RU"/>
        </w:rPr>
        <w:t>ность М. определяется как категориальная ошибка или таксо</w:t>
      </w:r>
      <w:r>
        <w:rPr>
          <w:spacing w:val="-3"/>
          <w:szCs w:val="22"/>
          <w:lang w:val="ru-RU"/>
        </w:rPr>
        <w:t>номический сдвиг. М. отвергает принад</w:t>
      </w:r>
      <w:r>
        <w:rPr>
          <w:szCs w:val="22"/>
          <w:lang w:val="ru-RU"/>
        </w:rPr>
        <w:t>лежность объекта к тому классу, в к-рый он вхо</w:t>
      </w:r>
      <w:r>
        <w:rPr>
          <w:spacing w:val="-2"/>
          <w:szCs w:val="22"/>
          <w:lang w:val="ru-RU"/>
        </w:rPr>
        <w:t xml:space="preserve">дит, и включает его в категорию, к к-рой он не </w:t>
      </w:r>
      <w:r>
        <w:rPr>
          <w:spacing w:val="-5"/>
          <w:szCs w:val="22"/>
          <w:lang w:val="ru-RU"/>
        </w:rPr>
        <w:t xml:space="preserve">может быть отнесён на рациональном основании. </w:t>
      </w:r>
      <w:r>
        <w:rPr>
          <w:spacing w:val="-4"/>
          <w:szCs w:val="22"/>
          <w:lang w:val="ru-RU"/>
        </w:rPr>
        <w:t>Сравнивая объекты, М. их противопоставляет. М. сокращает не только сравнение, но и противопо</w:t>
      </w:r>
      <w:r>
        <w:rPr>
          <w:spacing w:val="-4"/>
          <w:szCs w:val="22"/>
          <w:lang w:val="ru-RU"/>
        </w:rPr>
        <w:softHyphen/>
        <w:t>ставление, исключая из него содержащий отрица</w:t>
      </w:r>
      <w:r>
        <w:rPr>
          <w:spacing w:val="-4"/>
          <w:szCs w:val="22"/>
          <w:lang w:val="ru-RU"/>
        </w:rPr>
        <w:softHyphen/>
      </w:r>
      <w:r>
        <w:rPr>
          <w:szCs w:val="22"/>
          <w:lang w:val="ru-RU"/>
        </w:rPr>
        <w:t xml:space="preserve">ние термин: </w:t>
      </w:r>
      <w:r>
        <w:rPr>
          <w:i/>
          <w:iCs/>
          <w:szCs w:val="22"/>
          <w:lang w:val="ru-RU"/>
        </w:rPr>
        <w:t xml:space="preserve">Ваня {не ребёнок, а) сущий вьюн. </w:t>
      </w:r>
      <w:r>
        <w:rPr>
          <w:spacing w:val="-4"/>
          <w:szCs w:val="22"/>
          <w:lang w:val="ru-RU"/>
        </w:rPr>
        <w:t>Если сокращённый термин важен для интерпре</w:t>
      </w:r>
      <w:r>
        <w:rPr>
          <w:spacing w:val="-4"/>
          <w:szCs w:val="22"/>
          <w:lang w:val="ru-RU"/>
        </w:rPr>
        <w:softHyphen/>
        <w:t>тации М. или фокусирования внимания на кон</w:t>
      </w:r>
      <w:r>
        <w:rPr>
          <w:spacing w:val="-4"/>
          <w:szCs w:val="22"/>
          <w:lang w:val="ru-RU"/>
        </w:rPr>
        <w:softHyphen/>
      </w:r>
      <w:r>
        <w:rPr>
          <w:spacing w:val="-5"/>
          <w:szCs w:val="22"/>
          <w:lang w:val="ru-RU"/>
        </w:rPr>
        <w:t xml:space="preserve">трасте, он может быть восстановлен: </w:t>
      </w:r>
      <w:r>
        <w:rPr>
          <w:i/>
          <w:iCs/>
          <w:spacing w:val="-5"/>
          <w:szCs w:val="22"/>
          <w:lang w:val="ru-RU"/>
        </w:rPr>
        <w:t xml:space="preserve">«Это не кот, </w:t>
      </w:r>
      <w:r>
        <w:rPr>
          <w:i/>
          <w:iCs/>
          <w:szCs w:val="22"/>
          <w:lang w:val="ru-RU"/>
        </w:rPr>
        <w:t xml:space="preserve">а бандит» </w:t>
      </w:r>
      <w:r>
        <w:rPr>
          <w:szCs w:val="22"/>
          <w:lang w:val="ru-RU"/>
        </w:rPr>
        <w:t xml:space="preserve">(Булгаков); </w:t>
      </w:r>
      <w:r>
        <w:rPr>
          <w:i/>
          <w:iCs/>
          <w:szCs w:val="22"/>
          <w:lang w:val="ru-RU"/>
        </w:rPr>
        <w:t>«Что это за люди? Му</w:t>
      </w:r>
      <w:r>
        <w:rPr>
          <w:i/>
          <w:iCs/>
          <w:szCs w:val="22"/>
          <w:lang w:val="ru-RU"/>
        </w:rPr>
        <w:softHyphen/>
      </w:r>
      <w:r>
        <w:rPr>
          <w:i/>
          <w:iCs/>
          <w:spacing w:val="-1"/>
          <w:szCs w:val="22"/>
          <w:lang w:val="ru-RU"/>
        </w:rPr>
        <w:t xml:space="preserve">хи, а не люди» </w:t>
      </w:r>
      <w:r>
        <w:rPr>
          <w:spacing w:val="-1"/>
          <w:szCs w:val="22"/>
          <w:lang w:val="ru-RU"/>
        </w:rPr>
        <w:t xml:space="preserve">(Гоголь); </w:t>
      </w:r>
      <w:r>
        <w:rPr>
          <w:i/>
          <w:iCs/>
          <w:spacing w:val="-1"/>
          <w:szCs w:val="22"/>
          <w:lang w:val="ru-RU"/>
        </w:rPr>
        <w:t xml:space="preserve">«Не смушка </w:t>
      </w:r>
      <w:r>
        <w:rPr>
          <w:spacing w:val="-1"/>
          <w:szCs w:val="22"/>
          <w:lang w:val="ru-RU"/>
        </w:rPr>
        <w:t xml:space="preserve">- </w:t>
      </w:r>
      <w:r>
        <w:rPr>
          <w:i/>
          <w:iCs/>
          <w:spacing w:val="-1"/>
          <w:szCs w:val="22"/>
          <w:lang w:val="ru-RU"/>
        </w:rPr>
        <w:t xml:space="preserve">огоны </w:t>
      </w:r>
      <w:r>
        <w:rPr>
          <w:szCs w:val="22"/>
          <w:lang w:val="ru-RU"/>
        </w:rPr>
        <w:t>(Гоголь).</w:t>
      </w:r>
    </w:p>
    <w:p w:rsidR="00B8520C" w:rsidRDefault="00B8520C">
      <w:pPr>
        <w:shd w:val="clear" w:color="auto" w:fill="FFFFFF"/>
        <w:spacing w:line="360" w:lineRule="auto"/>
        <w:ind w:left="22" w:right="18" w:firstLine="686"/>
        <w:jc w:val="both"/>
        <w:rPr>
          <w:lang w:val="ru-RU"/>
        </w:rPr>
      </w:pPr>
      <w:r>
        <w:rPr>
          <w:spacing w:val="-2"/>
          <w:szCs w:val="22"/>
          <w:lang w:val="ru-RU"/>
        </w:rPr>
        <w:t>М. выполняет две основные функции - функ</w:t>
      </w:r>
      <w:r>
        <w:rPr>
          <w:spacing w:val="-2"/>
          <w:szCs w:val="22"/>
          <w:lang w:val="ru-RU"/>
        </w:rPr>
        <w:softHyphen/>
      </w:r>
      <w:r>
        <w:rPr>
          <w:spacing w:val="-6"/>
          <w:szCs w:val="22"/>
          <w:lang w:val="ru-RU"/>
        </w:rPr>
        <w:t>цию характеризации и функцию номинации инди</w:t>
      </w:r>
      <w:r>
        <w:rPr>
          <w:spacing w:val="-6"/>
          <w:szCs w:val="22"/>
          <w:lang w:val="ru-RU"/>
        </w:rPr>
        <w:softHyphen/>
      </w:r>
      <w:r>
        <w:rPr>
          <w:spacing w:val="-4"/>
          <w:szCs w:val="22"/>
          <w:lang w:val="ru-RU"/>
        </w:rPr>
        <w:t>видов и классов объектов. Они чётко противопо</w:t>
      </w:r>
      <w:r>
        <w:rPr>
          <w:spacing w:val="-4"/>
          <w:szCs w:val="22"/>
          <w:lang w:val="ru-RU"/>
        </w:rPr>
        <w:softHyphen/>
      </w:r>
      <w:r>
        <w:rPr>
          <w:spacing w:val="-6"/>
          <w:szCs w:val="22"/>
          <w:lang w:val="ru-RU"/>
        </w:rPr>
        <w:t xml:space="preserve">ставлены в субстантивной М. В первом случае </w:t>
      </w:r>
      <w:r>
        <w:rPr>
          <w:spacing w:val="-7"/>
          <w:szCs w:val="22"/>
          <w:lang w:val="ru-RU"/>
        </w:rPr>
        <w:t xml:space="preserve">существительное занимает место таксономического </w:t>
      </w:r>
      <w:r>
        <w:rPr>
          <w:spacing w:val="-3"/>
          <w:szCs w:val="22"/>
          <w:lang w:val="ru-RU"/>
        </w:rPr>
        <w:t>предиката/ во втором - субъекта или другого ак</w:t>
      </w:r>
      <w:r>
        <w:rPr>
          <w:spacing w:val="-3"/>
          <w:szCs w:val="22"/>
          <w:lang w:val="ru-RU"/>
        </w:rPr>
        <w:softHyphen/>
      </w:r>
      <w:r>
        <w:rPr>
          <w:spacing w:val="-4"/>
          <w:szCs w:val="22"/>
          <w:lang w:val="ru-RU"/>
        </w:rPr>
        <w:t>танта. Исходной для М. является функция харак</w:t>
      </w:r>
      <w:r>
        <w:rPr>
          <w:spacing w:val="-4"/>
          <w:szCs w:val="22"/>
          <w:lang w:val="ru-RU"/>
        </w:rPr>
        <w:softHyphen/>
        <w:t>теризации. Занимая позицию предиката, М. посте</w:t>
      </w:r>
      <w:r>
        <w:rPr>
          <w:spacing w:val="-4"/>
          <w:szCs w:val="22"/>
          <w:lang w:val="ru-RU"/>
        </w:rPr>
        <w:softHyphen/>
      </w:r>
      <w:r>
        <w:rPr>
          <w:spacing w:val="-6"/>
          <w:szCs w:val="22"/>
          <w:lang w:val="ru-RU"/>
        </w:rPr>
        <w:t xml:space="preserve">пенно утрачивает предметное значение и вместе с </w:t>
      </w:r>
      <w:r>
        <w:rPr>
          <w:spacing w:val="-7"/>
          <w:szCs w:val="22"/>
          <w:lang w:val="ru-RU"/>
        </w:rPr>
        <w:t xml:space="preserve">тем большую часть входящих в него семантических </w:t>
      </w:r>
      <w:r>
        <w:rPr>
          <w:spacing w:val="-4"/>
          <w:szCs w:val="22"/>
          <w:lang w:val="ru-RU"/>
        </w:rPr>
        <w:t>компонентов. Смысл М. ограничивается указани</w:t>
      </w:r>
      <w:r>
        <w:rPr>
          <w:spacing w:val="-4"/>
          <w:szCs w:val="22"/>
          <w:lang w:val="ru-RU"/>
        </w:rPr>
        <w:softHyphen/>
      </w:r>
      <w:r>
        <w:rPr>
          <w:spacing w:val="-5"/>
          <w:szCs w:val="22"/>
          <w:lang w:val="ru-RU"/>
        </w:rPr>
        <w:t xml:space="preserve">ем на один или немногие признаки. Употребление </w:t>
      </w:r>
      <w:r>
        <w:rPr>
          <w:spacing w:val="-1"/>
          <w:szCs w:val="22"/>
          <w:lang w:val="ru-RU"/>
        </w:rPr>
        <w:t xml:space="preserve">М. в актантной позиции вторично. В рус. языке </w:t>
      </w:r>
      <w:r>
        <w:rPr>
          <w:spacing w:val="-7"/>
          <w:szCs w:val="22"/>
          <w:lang w:val="ru-RU"/>
        </w:rPr>
        <w:t xml:space="preserve">оно поддерживается указательным местоимением: </w:t>
      </w:r>
      <w:r>
        <w:rPr>
          <w:i/>
          <w:iCs/>
          <w:spacing w:val="-6"/>
          <w:szCs w:val="22"/>
          <w:lang w:val="ru-RU"/>
        </w:rPr>
        <w:t xml:space="preserve">«Живёт эта вобла в имении своей бывшей жены» </w:t>
      </w:r>
      <w:r>
        <w:rPr>
          <w:szCs w:val="22"/>
          <w:lang w:val="ru-RU"/>
        </w:rPr>
        <w:t>(Чехов).</w:t>
      </w:r>
    </w:p>
    <w:p w:rsidR="00B8520C" w:rsidRDefault="00B8520C">
      <w:pPr>
        <w:shd w:val="clear" w:color="auto" w:fill="FFFFFF"/>
        <w:spacing w:before="11" w:line="360" w:lineRule="auto"/>
        <w:ind w:firstLine="708"/>
        <w:jc w:val="both"/>
        <w:rPr>
          <w:lang w:val="ru-RU"/>
        </w:rPr>
      </w:pPr>
      <w:r>
        <w:rPr>
          <w:spacing w:val="-4"/>
          <w:szCs w:val="22"/>
          <w:lang w:val="ru-RU"/>
        </w:rPr>
        <w:t>Конкретная М. часто используется для характе</w:t>
      </w:r>
      <w:r>
        <w:rPr>
          <w:spacing w:val="-4"/>
          <w:szCs w:val="22"/>
          <w:lang w:val="ru-RU"/>
        </w:rPr>
        <w:softHyphen/>
        <w:t xml:space="preserve">ристики непредметного субъекта: </w:t>
      </w:r>
      <w:r>
        <w:rPr>
          <w:i/>
          <w:iCs/>
          <w:spacing w:val="-4"/>
          <w:szCs w:val="22"/>
          <w:lang w:val="ru-RU"/>
        </w:rPr>
        <w:t xml:space="preserve">Любовь </w:t>
      </w:r>
      <w:r>
        <w:rPr>
          <w:spacing w:val="-4"/>
          <w:szCs w:val="22"/>
          <w:lang w:val="ru-RU"/>
        </w:rPr>
        <w:t xml:space="preserve">- </w:t>
      </w:r>
      <w:r>
        <w:rPr>
          <w:i/>
          <w:iCs/>
          <w:spacing w:val="-4"/>
          <w:szCs w:val="22"/>
          <w:lang w:val="ru-RU"/>
        </w:rPr>
        <w:t>пьяня</w:t>
      </w:r>
      <w:r>
        <w:rPr>
          <w:i/>
          <w:iCs/>
          <w:spacing w:val="-4"/>
          <w:szCs w:val="22"/>
          <w:lang w:val="ru-RU"/>
        </w:rPr>
        <w:softHyphen/>
      </w:r>
      <w:r>
        <w:rPr>
          <w:i/>
          <w:iCs/>
          <w:spacing w:val="-3"/>
          <w:szCs w:val="22"/>
          <w:lang w:val="ru-RU"/>
        </w:rPr>
        <w:t xml:space="preserve">щее вино; Совесть - когтистый зверь. </w:t>
      </w:r>
      <w:r>
        <w:rPr>
          <w:spacing w:val="-3"/>
          <w:szCs w:val="22"/>
          <w:lang w:val="ru-RU"/>
        </w:rPr>
        <w:t xml:space="preserve">Обратное </w:t>
      </w:r>
      <w:r>
        <w:rPr>
          <w:spacing w:val="-4"/>
          <w:szCs w:val="22"/>
          <w:lang w:val="ru-RU"/>
        </w:rPr>
        <w:t xml:space="preserve">явление редко: </w:t>
      </w:r>
      <w:r>
        <w:rPr>
          <w:i/>
          <w:iCs/>
          <w:spacing w:val="-4"/>
          <w:szCs w:val="22"/>
          <w:lang w:val="ru-RU"/>
        </w:rPr>
        <w:t>«Господи, это же не человек, а -</w:t>
      </w:r>
      <w:r>
        <w:rPr>
          <w:i/>
          <w:iCs/>
          <w:spacing w:val="-2"/>
          <w:szCs w:val="22"/>
          <w:lang w:val="ru-RU"/>
        </w:rPr>
        <w:t xml:space="preserve">дурная погода» </w:t>
      </w:r>
      <w:r>
        <w:rPr>
          <w:spacing w:val="-2"/>
          <w:szCs w:val="22"/>
          <w:lang w:val="ru-RU"/>
        </w:rPr>
        <w:t>(М. Горький). М. выполняет ха</w:t>
      </w:r>
      <w:r>
        <w:rPr>
          <w:spacing w:val="-2"/>
          <w:szCs w:val="22"/>
          <w:lang w:val="ru-RU"/>
        </w:rPr>
        <w:softHyphen/>
      </w:r>
      <w:r>
        <w:rPr>
          <w:spacing w:val="-6"/>
          <w:szCs w:val="22"/>
          <w:lang w:val="ru-RU"/>
        </w:rPr>
        <w:t>рактеризующую функцию также в позиции прило</w:t>
      </w:r>
      <w:r>
        <w:rPr>
          <w:spacing w:val="-6"/>
          <w:szCs w:val="22"/>
          <w:lang w:val="ru-RU"/>
        </w:rPr>
        <w:softHyphen/>
      </w:r>
      <w:r>
        <w:rPr>
          <w:spacing w:val="-1"/>
          <w:szCs w:val="22"/>
          <w:lang w:val="ru-RU"/>
        </w:rPr>
        <w:t xml:space="preserve">жения: </w:t>
      </w:r>
      <w:r>
        <w:rPr>
          <w:i/>
          <w:iCs/>
          <w:spacing w:val="-1"/>
          <w:szCs w:val="22"/>
          <w:lang w:val="ru-RU"/>
        </w:rPr>
        <w:t xml:space="preserve">глаза-небеса, случай </w:t>
      </w:r>
      <w:r>
        <w:rPr>
          <w:spacing w:val="-1"/>
          <w:szCs w:val="22"/>
          <w:lang w:val="ru-RU"/>
        </w:rPr>
        <w:t xml:space="preserve">- </w:t>
      </w:r>
      <w:r>
        <w:rPr>
          <w:i/>
          <w:iCs/>
          <w:spacing w:val="-1"/>
          <w:szCs w:val="22"/>
          <w:lang w:val="ru-RU"/>
        </w:rPr>
        <w:t xml:space="preserve">Бог-изобретатель: </w:t>
      </w:r>
      <w:r>
        <w:rPr>
          <w:spacing w:val="-3"/>
          <w:szCs w:val="22"/>
          <w:lang w:val="ru-RU"/>
        </w:rPr>
        <w:t xml:space="preserve">В соположении далёких понятий иногда видят </w:t>
      </w:r>
      <w:r>
        <w:rPr>
          <w:spacing w:val="-6"/>
          <w:szCs w:val="22"/>
          <w:lang w:val="ru-RU"/>
        </w:rPr>
        <w:t xml:space="preserve">сущность поэтической М. В образной поэтической </w:t>
      </w:r>
      <w:r>
        <w:rPr>
          <w:spacing w:val="-5"/>
          <w:szCs w:val="22"/>
          <w:lang w:val="ru-RU"/>
        </w:rPr>
        <w:t>речи М. может вводиться прямо в именную пози</w:t>
      </w:r>
      <w:r>
        <w:rPr>
          <w:spacing w:val="-5"/>
          <w:szCs w:val="22"/>
          <w:lang w:val="ru-RU"/>
        </w:rPr>
        <w:softHyphen/>
      </w:r>
      <w:r>
        <w:rPr>
          <w:spacing w:val="-3"/>
          <w:szCs w:val="22"/>
          <w:lang w:val="ru-RU"/>
        </w:rPr>
        <w:t>цию и её референция остаётся неэксплицирован-</w:t>
      </w:r>
      <w:r>
        <w:rPr>
          <w:spacing w:val="-1"/>
          <w:szCs w:val="22"/>
          <w:lang w:val="ru-RU"/>
        </w:rPr>
        <w:t xml:space="preserve">ной (М.-загадки): </w:t>
      </w:r>
      <w:r>
        <w:rPr>
          <w:i/>
          <w:iCs/>
          <w:spacing w:val="-1"/>
          <w:szCs w:val="22"/>
          <w:lang w:val="ru-RU"/>
        </w:rPr>
        <w:t xml:space="preserve">«Били копыта по клавишам </w:t>
      </w:r>
      <w:r>
        <w:rPr>
          <w:i/>
          <w:iCs/>
          <w:szCs w:val="22"/>
          <w:lang w:val="ru-RU"/>
        </w:rPr>
        <w:t xml:space="preserve">мёрзлым» </w:t>
      </w:r>
      <w:r>
        <w:rPr>
          <w:szCs w:val="22"/>
          <w:lang w:val="ru-RU"/>
        </w:rPr>
        <w:t>(т.е. булыжникам) (Маяковский). Ут</w:t>
      </w:r>
      <w:r>
        <w:rPr>
          <w:szCs w:val="22"/>
          <w:lang w:val="ru-RU"/>
        </w:rPr>
        <w:softHyphen/>
      </w:r>
      <w:r>
        <w:rPr>
          <w:spacing w:val="-5"/>
          <w:szCs w:val="22"/>
          <w:lang w:val="ru-RU"/>
        </w:rPr>
        <w:t>верждаясь в номинативной функции, М. утрачива</w:t>
      </w:r>
      <w:r>
        <w:rPr>
          <w:spacing w:val="-5"/>
          <w:szCs w:val="22"/>
          <w:lang w:val="ru-RU"/>
        </w:rPr>
        <w:softHyphen/>
      </w:r>
      <w:r>
        <w:rPr>
          <w:spacing w:val="-4"/>
          <w:szCs w:val="22"/>
          <w:lang w:val="ru-RU"/>
        </w:rPr>
        <w:t xml:space="preserve">ет образность: </w:t>
      </w:r>
      <w:r>
        <w:rPr>
          <w:i/>
          <w:iCs/>
          <w:spacing w:val="-4"/>
          <w:szCs w:val="22"/>
          <w:lang w:val="ru-RU"/>
        </w:rPr>
        <w:t>горлышко бутылки, анютины глаз</w:t>
      </w:r>
      <w:r>
        <w:rPr>
          <w:i/>
          <w:iCs/>
          <w:spacing w:val="-4"/>
          <w:szCs w:val="22"/>
          <w:lang w:val="ru-RU"/>
        </w:rPr>
        <w:softHyphen/>
      </w:r>
      <w:r>
        <w:rPr>
          <w:i/>
          <w:iCs/>
          <w:spacing w:val="-3"/>
          <w:szCs w:val="22"/>
          <w:lang w:val="ru-RU"/>
        </w:rPr>
        <w:t xml:space="preserve">ки, ноготки. </w:t>
      </w:r>
      <w:r>
        <w:rPr>
          <w:spacing w:val="-3"/>
          <w:szCs w:val="22"/>
          <w:lang w:val="ru-RU"/>
        </w:rPr>
        <w:t xml:space="preserve">Номинализация метафорических </w:t>
      </w:r>
      <w:r>
        <w:rPr>
          <w:spacing w:val="-5"/>
          <w:szCs w:val="22"/>
          <w:lang w:val="ru-RU"/>
        </w:rPr>
        <w:t xml:space="preserve">предложений, при к-рой М. переходит в именную </w:t>
      </w:r>
      <w:r>
        <w:rPr>
          <w:spacing w:val="-6"/>
          <w:szCs w:val="22"/>
          <w:lang w:val="ru-RU"/>
        </w:rPr>
        <w:t xml:space="preserve">позицию, порождает один из видов генитивной М.: </w:t>
      </w:r>
      <w:r>
        <w:rPr>
          <w:i/>
          <w:iCs/>
          <w:spacing w:val="-1"/>
          <w:szCs w:val="22"/>
          <w:lang w:val="ru-RU"/>
        </w:rPr>
        <w:t xml:space="preserve">Зависть </w:t>
      </w:r>
      <w:r>
        <w:rPr>
          <w:spacing w:val="-1"/>
          <w:szCs w:val="22"/>
          <w:lang w:val="ru-RU"/>
        </w:rPr>
        <w:t xml:space="preserve">- </w:t>
      </w:r>
      <w:r>
        <w:rPr>
          <w:i/>
          <w:iCs/>
          <w:spacing w:val="-1"/>
          <w:szCs w:val="22"/>
          <w:lang w:val="ru-RU"/>
        </w:rPr>
        <w:t xml:space="preserve">это яд → яд зависти, </w:t>
      </w:r>
      <w:r>
        <w:rPr>
          <w:spacing w:val="-1"/>
          <w:szCs w:val="22"/>
          <w:lang w:val="ru-RU"/>
        </w:rPr>
        <w:t xml:space="preserve">ср. также </w:t>
      </w:r>
      <w:r>
        <w:rPr>
          <w:i/>
          <w:iCs/>
          <w:spacing w:val="-1"/>
          <w:szCs w:val="22"/>
          <w:lang w:val="ru-RU"/>
        </w:rPr>
        <w:t xml:space="preserve">вино </w:t>
      </w:r>
      <w:r>
        <w:rPr>
          <w:i/>
          <w:iCs/>
          <w:spacing w:val="-2"/>
          <w:szCs w:val="22"/>
          <w:lang w:val="ru-RU"/>
        </w:rPr>
        <w:t xml:space="preserve">любви, звёзды глаз, червь сомнения </w:t>
      </w:r>
      <w:r>
        <w:rPr>
          <w:spacing w:val="-2"/>
          <w:szCs w:val="22"/>
          <w:lang w:val="ru-RU"/>
        </w:rPr>
        <w:t xml:space="preserve">и пр. Род. п. </w:t>
      </w:r>
      <w:r>
        <w:rPr>
          <w:spacing w:val="-4"/>
          <w:szCs w:val="22"/>
          <w:lang w:val="ru-RU"/>
        </w:rPr>
        <w:t>определяет денотативную отнесённость М. Он не</w:t>
      </w:r>
      <w:r>
        <w:rPr>
          <w:spacing w:val="-4"/>
          <w:szCs w:val="22"/>
          <w:lang w:val="ru-RU"/>
        </w:rPr>
        <w:softHyphen/>
      </w:r>
      <w:r>
        <w:rPr>
          <w:spacing w:val="-3"/>
          <w:szCs w:val="22"/>
          <w:lang w:val="ru-RU"/>
        </w:rPr>
        <w:t xml:space="preserve">употребителен при личном субъекте: </w:t>
      </w:r>
      <w:r>
        <w:rPr>
          <w:i/>
          <w:iCs/>
          <w:spacing w:val="-3"/>
          <w:szCs w:val="22"/>
          <w:lang w:val="ru-RU"/>
        </w:rPr>
        <w:t xml:space="preserve">осёл Ивана, </w:t>
      </w:r>
      <w:r>
        <w:rPr>
          <w:i/>
          <w:iCs/>
          <w:spacing w:val="-6"/>
          <w:szCs w:val="22"/>
          <w:lang w:val="ru-RU"/>
        </w:rPr>
        <w:t xml:space="preserve"> медведь Собакевича. </w:t>
      </w:r>
    </w:p>
    <w:p w:rsidR="00B8520C" w:rsidRDefault="00B8520C">
      <w:pPr>
        <w:shd w:val="clear" w:color="auto" w:fill="FFFFFF"/>
        <w:spacing w:line="360" w:lineRule="auto"/>
        <w:ind w:right="25" w:firstLine="708"/>
        <w:jc w:val="both"/>
        <w:rPr>
          <w:lang w:val="ru-RU"/>
        </w:rPr>
      </w:pPr>
      <w:r>
        <w:rPr>
          <w:spacing w:val="-5"/>
          <w:szCs w:val="22"/>
          <w:lang w:val="ru-RU"/>
        </w:rPr>
        <w:t>Ориентация на характеризующую функцию от</w:t>
      </w:r>
      <w:r>
        <w:rPr>
          <w:spacing w:val="-5"/>
          <w:szCs w:val="22"/>
          <w:lang w:val="ru-RU"/>
        </w:rPr>
        <w:softHyphen/>
      </w:r>
      <w:r>
        <w:rPr>
          <w:spacing w:val="-4"/>
          <w:szCs w:val="22"/>
          <w:lang w:val="ru-RU"/>
        </w:rPr>
        <w:t>личает М. от метонимии (синекдохи), предназна</w:t>
      </w:r>
      <w:r>
        <w:rPr>
          <w:spacing w:val="-4"/>
          <w:szCs w:val="22"/>
          <w:lang w:val="ru-RU"/>
        </w:rPr>
        <w:softHyphen/>
        <w:t>ченной прежде всего для выделения предмета ре</w:t>
      </w:r>
      <w:r>
        <w:rPr>
          <w:spacing w:val="-4"/>
          <w:szCs w:val="22"/>
          <w:lang w:val="ru-RU"/>
        </w:rPr>
        <w:softHyphen/>
      </w:r>
      <w:r>
        <w:rPr>
          <w:spacing w:val="-3"/>
          <w:szCs w:val="22"/>
          <w:lang w:val="ru-RU"/>
        </w:rPr>
        <w:t xml:space="preserve">чи. В предложениях </w:t>
      </w:r>
      <w:r>
        <w:rPr>
          <w:i/>
          <w:iCs/>
          <w:spacing w:val="-3"/>
          <w:szCs w:val="22"/>
          <w:lang w:val="ru-RU"/>
        </w:rPr>
        <w:t xml:space="preserve">Вон та голова - это голова, </w:t>
      </w:r>
      <w:r>
        <w:rPr>
          <w:i/>
          <w:iCs/>
          <w:szCs w:val="22"/>
          <w:lang w:val="ru-RU"/>
        </w:rPr>
        <w:t xml:space="preserve">Эта шляпа - ужасная шляпа </w:t>
      </w:r>
      <w:r>
        <w:rPr>
          <w:szCs w:val="22"/>
          <w:lang w:val="ru-RU"/>
        </w:rPr>
        <w:t xml:space="preserve">имена </w:t>
      </w:r>
      <w:r>
        <w:rPr>
          <w:i/>
          <w:iCs/>
          <w:szCs w:val="22"/>
          <w:lang w:val="ru-RU"/>
        </w:rPr>
        <w:t xml:space="preserve">голова </w:t>
      </w:r>
      <w:r>
        <w:rPr>
          <w:szCs w:val="22"/>
          <w:lang w:val="ru-RU"/>
        </w:rPr>
        <w:t xml:space="preserve">и </w:t>
      </w:r>
      <w:r>
        <w:rPr>
          <w:i/>
          <w:iCs/>
          <w:spacing w:val="-6"/>
          <w:szCs w:val="22"/>
          <w:lang w:val="ru-RU"/>
        </w:rPr>
        <w:t xml:space="preserve">шляпа </w:t>
      </w:r>
      <w:r>
        <w:rPr>
          <w:spacing w:val="-6"/>
          <w:szCs w:val="22"/>
          <w:lang w:val="ru-RU"/>
        </w:rPr>
        <w:t>получают в субъекте метонимическое (иден</w:t>
      </w:r>
      <w:r>
        <w:rPr>
          <w:spacing w:val="-6"/>
          <w:szCs w:val="22"/>
          <w:lang w:val="ru-RU"/>
        </w:rPr>
        <w:softHyphen/>
      </w:r>
      <w:r>
        <w:rPr>
          <w:spacing w:val="-2"/>
          <w:szCs w:val="22"/>
          <w:lang w:val="ru-RU"/>
        </w:rPr>
        <w:t>тифицирующее) прочтение, а в предикате – мета</w:t>
      </w:r>
      <w:r w:rsidR="00B87D69">
        <w:rPr>
          <w:noProof/>
        </w:rPr>
        <w:pict>
          <v:line id="_x0000_s1027" style="position:absolute;left:0;text-align:left;z-index:251658240;mso-position-horizontal-relative:margin;mso-position-vertical-relative:text" from="-16.2pt,-17.65pt" to="-16.2pt,.35pt" o:allowincell="f" strokeweight=".55pt">
            <w10:wrap anchorx="margin"/>
          </v:line>
        </w:pict>
      </w:r>
      <w:r>
        <w:rPr>
          <w:spacing w:val="-2"/>
          <w:szCs w:val="22"/>
          <w:lang w:val="ru-RU"/>
        </w:rPr>
        <w:t>форическое (предикатное). Будучи ориентирова</w:t>
      </w:r>
      <w:r>
        <w:rPr>
          <w:spacing w:val="-2"/>
          <w:szCs w:val="22"/>
          <w:lang w:val="ru-RU"/>
        </w:rPr>
        <w:softHyphen/>
      </w:r>
      <w:r>
        <w:rPr>
          <w:szCs w:val="22"/>
          <w:lang w:val="ru-RU"/>
        </w:rPr>
        <w:t>ны на одну - предикатную - позицию, сравнение и М. находятся между собой в парадигматиче</w:t>
      </w:r>
      <w:r>
        <w:rPr>
          <w:szCs w:val="22"/>
          <w:lang w:val="ru-RU"/>
        </w:rPr>
        <w:softHyphen/>
      </w:r>
      <w:r>
        <w:rPr>
          <w:spacing w:val="-5"/>
          <w:szCs w:val="22"/>
          <w:lang w:val="ru-RU"/>
        </w:rPr>
        <w:t xml:space="preserve">ских отношениях. М. и метонимия позиционно </w:t>
      </w:r>
      <w:r>
        <w:rPr>
          <w:spacing w:val="-6"/>
          <w:szCs w:val="22"/>
          <w:lang w:val="ru-RU"/>
        </w:rPr>
        <w:t>распределены. Их отношения являются синтагма</w:t>
      </w:r>
      <w:r>
        <w:rPr>
          <w:spacing w:val="-6"/>
          <w:szCs w:val="22"/>
          <w:lang w:val="ru-RU"/>
        </w:rPr>
        <w:softHyphen/>
      </w:r>
      <w:r>
        <w:rPr>
          <w:szCs w:val="22"/>
          <w:lang w:val="ru-RU"/>
        </w:rPr>
        <w:t>тическими.</w:t>
      </w:r>
    </w:p>
    <w:p w:rsidR="00B8520C" w:rsidRDefault="00B8520C">
      <w:pPr>
        <w:shd w:val="clear" w:color="auto" w:fill="FFFFFF"/>
        <w:spacing w:before="4" w:line="360" w:lineRule="auto"/>
        <w:ind w:right="7" w:firstLine="708"/>
        <w:jc w:val="both"/>
        <w:rPr>
          <w:lang w:val="ru-RU"/>
        </w:rPr>
      </w:pPr>
      <w:r>
        <w:rPr>
          <w:spacing w:val="-4"/>
          <w:szCs w:val="22"/>
          <w:lang w:val="ru-RU"/>
        </w:rPr>
        <w:t xml:space="preserve">Оба основных типа полнозначных слов - имена </w:t>
      </w:r>
      <w:r>
        <w:rPr>
          <w:spacing w:val="-5"/>
          <w:szCs w:val="22"/>
          <w:lang w:val="ru-RU"/>
        </w:rPr>
        <w:t xml:space="preserve">предметов и обозначения признаков - способны к </w:t>
      </w:r>
      <w:r>
        <w:rPr>
          <w:spacing w:val="-4"/>
          <w:szCs w:val="22"/>
          <w:lang w:val="ru-RU"/>
        </w:rPr>
        <w:t>метафоризации значения. Чем более дескриптив</w:t>
      </w:r>
      <w:r>
        <w:rPr>
          <w:spacing w:val="-4"/>
          <w:szCs w:val="22"/>
          <w:lang w:val="ru-RU"/>
        </w:rPr>
        <w:softHyphen/>
        <w:t xml:space="preserve">ным (многопризнаковым) и диффузным является </w:t>
      </w:r>
      <w:r>
        <w:rPr>
          <w:spacing w:val="-5"/>
          <w:szCs w:val="22"/>
          <w:lang w:val="ru-RU"/>
        </w:rPr>
        <w:t>значение слова, тем легче оно получает метафори</w:t>
      </w:r>
      <w:r>
        <w:rPr>
          <w:spacing w:val="-5"/>
          <w:szCs w:val="22"/>
          <w:lang w:val="ru-RU"/>
        </w:rPr>
        <w:softHyphen/>
        <w:t>ческие смыслы. Среди существительных метафоризуются прежде всего имена предметов и естест</w:t>
      </w:r>
      <w:r>
        <w:rPr>
          <w:spacing w:val="-5"/>
          <w:szCs w:val="22"/>
          <w:lang w:val="ru-RU"/>
        </w:rPr>
        <w:softHyphen/>
      </w:r>
      <w:r>
        <w:rPr>
          <w:spacing w:val="-3"/>
          <w:szCs w:val="22"/>
          <w:lang w:val="ru-RU"/>
        </w:rPr>
        <w:t xml:space="preserve">венных родов, а среди признаковых слов - слова, </w:t>
      </w:r>
      <w:r>
        <w:rPr>
          <w:spacing w:val="-7"/>
          <w:szCs w:val="22"/>
          <w:lang w:val="ru-RU"/>
        </w:rPr>
        <w:t xml:space="preserve">выражающие физические качества и механические </w:t>
      </w:r>
      <w:r>
        <w:rPr>
          <w:spacing w:val="-4"/>
          <w:szCs w:val="22"/>
          <w:lang w:val="ru-RU"/>
        </w:rPr>
        <w:t xml:space="preserve">действия. Метафоризация значений во многом </w:t>
      </w:r>
      <w:r>
        <w:rPr>
          <w:spacing w:val="-5"/>
          <w:szCs w:val="22"/>
          <w:lang w:val="ru-RU"/>
        </w:rPr>
        <w:t>обусловлена картиной мира носителей языка, т. е. народной символикой и .ходячими представления</w:t>
      </w:r>
      <w:r>
        <w:rPr>
          <w:spacing w:val="-5"/>
          <w:szCs w:val="22"/>
          <w:lang w:val="ru-RU"/>
        </w:rPr>
        <w:softHyphen/>
      </w:r>
      <w:r>
        <w:rPr>
          <w:szCs w:val="22"/>
          <w:lang w:val="ru-RU"/>
        </w:rPr>
        <w:t xml:space="preserve">ми о реалиях (ср. фигуральные значения таких </w:t>
      </w:r>
      <w:r>
        <w:rPr>
          <w:spacing w:val="-2"/>
          <w:szCs w:val="22"/>
          <w:lang w:val="ru-RU"/>
        </w:rPr>
        <w:t xml:space="preserve">слов, как </w:t>
      </w:r>
      <w:r>
        <w:rPr>
          <w:i/>
          <w:iCs/>
          <w:spacing w:val="-2"/>
          <w:szCs w:val="22"/>
          <w:lang w:val="ru-RU"/>
        </w:rPr>
        <w:t xml:space="preserve">ворон, ворона, чёрный, правый, левый, </w:t>
      </w:r>
      <w:r>
        <w:rPr>
          <w:i/>
          <w:iCs/>
          <w:szCs w:val="22"/>
          <w:lang w:val="ru-RU"/>
        </w:rPr>
        <w:t xml:space="preserve">чистый </w:t>
      </w:r>
      <w:r>
        <w:rPr>
          <w:szCs w:val="22"/>
          <w:lang w:val="ru-RU"/>
        </w:rPr>
        <w:t>и пр.).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lang w:val="ru-RU"/>
        </w:rPr>
      </w:pPr>
      <w:r>
        <w:rPr>
          <w:spacing w:val="-5"/>
          <w:szCs w:val="22"/>
          <w:lang w:val="ru-RU"/>
        </w:rPr>
        <w:t xml:space="preserve">Метафоризация значения может либо проходить </w:t>
      </w:r>
      <w:r>
        <w:rPr>
          <w:spacing w:val="-3"/>
          <w:szCs w:val="22"/>
          <w:lang w:val="ru-RU"/>
        </w:rPr>
        <w:t>в пределах одного семантического типе слов, ли</w:t>
      </w:r>
      <w:r>
        <w:rPr>
          <w:spacing w:val="-3"/>
          <w:szCs w:val="22"/>
          <w:lang w:val="ru-RU"/>
        </w:rPr>
        <w:softHyphen/>
      </w:r>
      <w:r>
        <w:rPr>
          <w:spacing w:val="-4"/>
          <w:szCs w:val="22"/>
          <w:lang w:val="ru-RU"/>
        </w:rPr>
        <w:t xml:space="preserve">бо сопровождаться переходом из одного типа в </w:t>
      </w:r>
      <w:r>
        <w:rPr>
          <w:szCs w:val="22"/>
          <w:lang w:val="ru-RU"/>
        </w:rPr>
        <w:t>другой.</w:t>
      </w:r>
    </w:p>
    <w:p w:rsidR="00B8520C" w:rsidRDefault="00B8520C">
      <w:pPr>
        <w:shd w:val="clear" w:color="auto" w:fill="FFFFFF"/>
        <w:spacing w:before="11" w:line="360" w:lineRule="auto"/>
        <w:ind w:right="25" w:firstLine="708"/>
        <w:jc w:val="both"/>
        <w:rPr>
          <w:lang w:val="ru-RU"/>
        </w:rPr>
      </w:pPr>
      <w:r>
        <w:rPr>
          <w:spacing w:val="-4"/>
          <w:szCs w:val="22"/>
          <w:lang w:val="ru-RU"/>
        </w:rPr>
        <w:t xml:space="preserve">М. не выходит за рамки конкретно-предметной лексики, когда к ней прибегают в поисках имени для нек-рого (обычно непоименованного) класса </w:t>
      </w:r>
      <w:r>
        <w:rPr>
          <w:spacing w:val="-5"/>
          <w:szCs w:val="22"/>
          <w:lang w:val="ru-RU"/>
        </w:rPr>
        <w:t>реалий. М. в этом случае составляет ресурс номи</w:t>
      </w:r>
      <w:r>
        <w:rPr>
          <w:spacing w:val="-5"/>
          <w:szCs w:val="22"/>
          <w:lang w:val="ru-RU"/>
        </w:rPr>
        <w:softHyphen/>
      </w:r>
      <w:r>
        <w:rPr>
          <w:spacing w:val="-2"/>
          <w:szCs w:val="22"/>
          <w:lang w:val="ru-RU"/>
        </w:rPr>
        <w:t xml:space="preserve">нации. Вторичная для М. функция используется </w:t>
      </w:r>
      <w:r>
        <w:rPr>
          <w:spacing w:val="-5"/>
          <w:szCs w:val="22"/>
          <w:lang w:val="ru-RU"/>
        </w:rPr>
        <w:t>как приём образования имён предметов. Семанти</w:t>
      </w:r>
      <w:r>
        <w:rPr>
          <w:spacing w:val="-5"/>
          <w:szCs w:val="22"/>
          <w:lang w:val="ru-RU"/>
        </w:rPr>
        <w:softHyphen/>
      </w:r>
      <w:r>
        <w:rPr>
          <w:spacing w:val="-6"/>
          <w:szCs w:val="22"/>
          <w:lang w:val="ru-RU"/>
        </w:rPr>
        <w:t>ческий процесс сводится к замене одного дескрип</w:t>
      </w:r>
      <w:r>
        <w:rPr>
          <w:spacing w:val="-6"/>
          <w:szCs w:val="22"/>
          <w:lang w:val="ru-RU"/>
        </w:rPr>
        <w:softHyphen/>
        <w:t>тивного значения другим. Перенос может основы</w:t>
      </w:r>
      <w:r>
        <w:rPr>
          <w:spacing w:val="-6"/>
          <w:szCs w:val="22"/>
          <w:lang w:val="ru-RU"/>
        </w:rPr>
        <w:softHyphen/>
      </w:r>
      <w:r>
        <w:rPr>
          <w:spacing w:val="-4"/>
          <w:szCs w:val="22"/>
          <w:lang w:val="ru-RU"/>
        </w:rPr>
        <w:t xml:space="preserve">ваться на сходстве любого признака: формы </w:t>
      </w:r>
      <w:r>
        <w:rPr>
          <w:i/>
          <w:iCs/>
          <w:spacing w:val="-4"/>
          <w:szCs w:val="22"/>
          <w:lang w:val="ru-RU"/>
        </w:rPr>
        <w:t>(жу</w:t>
      </w:r>
      <w:r>
        <w:rPr>
          <w:i/>
          <w:iCs/>
          <w:spacing w:val="-4"/>
          <w:szCs w:val="22"/>
          <w:lang w:val="ru-RU"/>
        </w:rPr>
        <w:softHyphen/>
      </w:r>
      <w:r>
        <w:rPr>
          <w:i/>
          <w:iCs/>
          <w:szCs w:val="22"/>
          <w:lang w:val="ru-RU"/>
        </w:rPr>
        <w:t xml:space="preserve">равль колодца), </w:t>
      </w:r>
      <w:r>
        <w:rPr>
          <w:szCs w:val="22"/>
          <w:lang w:val="ru-RU"/>
        </w:rPr>
        <w:t xml:space="preserve">цвета </w:t>
      </w:r>
      <w:r>
        <w:rPr>
          <w:i/>
          <w:iCs/>
          <w:szCs w:val="22"/>
          <w:lang w:val="ru-RU"/>
        </w:rPr>
        <w:t xml:space="preserve">(белок глаза) </w:t>
      </w:r>
      <w:r>
        <w:rPr>
          <w:szCs w:val="22"/>
          <w:lang w:val="ru-RU"/>
        </w:rPr>
        <w:t xml:space="preserve">и пр. </w:t>
      </w:r>
      <w:r>
        <w:rPr>
          <w:spacing w:val="-4"/>
          <w:szCs w:val="22"/>
          <w:lang w:val="ru-RU"/>
        </w:rPr>
        <w:t>Номинативная М. часто порождает омонимию.</w:t>
      </w:r>
    </w:p>
    <w:p w:rsidR="00B8520C" w:rsidRDefault="00B8520C">
      <w:pPr>
        <w:shd w:val="clear" w:color="auto" w:fill="FFFFFF"/>
        <w:spacing w:line="360" w:lineRule="auto"/>
        <w:ind w:left="11" w:right="29" w:firstLine="697"/>
        <w:jc w:val="both"/>
        <w:rPr>
          <w:lang w:val="ru-RU"/>
        </w:rPr>
      </w:pPr>
      <w:r>
        <w:rPr>
          <w:spacing w:val="-6"/>
          <w:szCs w:val="22"/>
          <w:lang w:val="ru-RU"/>
        </w:rPr>
        <w:t xml:space="preserve">Второй тип М. состоит в семантическом сдвиге: </w:t>
      </w:r>
      <w:r>
        <w:rPr>
          <w:spacing w:val="-5"/>
          <w:szCs w:val="22"/>
          <w:lang w:val="ru-RU"/>
        </w:rPr>
        <w:t>переходе предметного значения в категорию при</w:t>
      </w:r>
      <w:r>
        <w:rPr>
          <w:spacing w:val="-5"/>
          <w:szCs w:val="22"/>
          <w:lang w:val="ru-RU"/>
        </w:rPr>
        <w:softHyphen/>
      </w:r>
      <w:r>
        <w:rPr>
          <w:spacing w:val="-2"/>
          <w:szCs w:val="22"/>
          <w:lang w:val="ru-RU"/>
        </w:rPr>
        <w:t xml:space="preserve">знаковых слов (ср. </w:t>
      </w:r>
      <w:r>
        <w:rPr>
          <w:i/>
          <w:iCs/>
          <w:spacing w:val="-2"/>
          <w:szCs w:val="22"/>
          <w:lang w:val="ru-RU"/>
        </w:rPr>
        <w:t xml:space="preserve">волк </w:t>
      </w:r>
      <w:r>
        <w:rPr>
          <w:spacing w:val="-2"/>
          <w:szCs w:val="22"/>
          <w:lang w:val="ru-RU"/>
        </w:rPr>
        <w:t xml:space="preserve">'хищный', </w:t>
      </w:r>
      <w:r>
        <w:rPr>
          <w:i/>
          <w:iCs/>
          <w:spacing w:val="-2"/>
          <w:szCs w:val="22"/>
          <w:lang w:val="ru-RU"/>
        </w:rPr>
        <w:t xml:space="preserve">чурбан </w:t>
      </w:r>
      <w:r>
        <w:rPr>
          <w:spacing w:val="-2"/>
          <w:szCs w:val="22"/>
          <w:lang w:val="ru-RU"/>
        </w:rPr>
        <w:t xml:space="preserve">'тупой, </w:t>
      </w:r>
      <w:r>
        <w:rPr>
          <w:spacing w:val="-5"/>
          <w:szCs w:val="22"/>
          <w:lang w:val="ru-RU"/>
        </w:rPr>
        <w:t>бесчувственный'). Обозначая свойства, уже имею</w:t>
      </w:r>
      <w:r>
        <w:rPr>
          <w:spacing w:val="-5"/>
          <w:szCs w:val="22"/>
          <w:lang w:val="ru-RU"/>
        </w:rPr>
        <w:softHyphen/>
      </w:r>
      <w:r>
        <w:rPr>
          <w:szCs w:val="22"/>
          <w:lang w:val="ru-RU"/>
        </w:rPr>
        <w:t xml:space="preserve">щие в языке название, образная М., с одной </w:t>
      </w:r>
      <w:r>
        <w:rPr>
          <w:spacing w:val="-4"/>
          <w:szCs w:val="22"/>
          <w:lang w:val="ru-RU"/>
        </w:rPr>
        <w:t>стороны, даёт языку синонимы, а с другой - обо</w:t>
      </w:r>
      <w:r>
        <w:rPr>
          <w:spacing w:val="-4"/>
          <w:szCs w:val="22"/>
          <w:lang w:val="ru-RU"/>
        </w:rPr>
        <w:softHyphen/>
        <w:t>гащает слова фигуральными значениями. Обрат</w:t>
      </w:r>
      <w:r>
        <w:rPr>
          <w:spacing w:val="-4"/>
          <w:szCs w:val="22"/>
          <w:lang w:val="ru-RU"/>
        </w:rPr>
        <w:softHyphen/>
      </w:r>
      <w:r>
        <w:rPr>
          <w:spacing w:val="-6"/>
          <w:szCs w:val="22"/>
          <w:lang w:val="ru-RU"/>
        </w:rPr>
        <w:t xml:space="preserve">ный описанному процесс перехода признакового </w:t>
      </w:r>
      <w:r>
        <w:rPr>
          <w:spacing w:val="-4"/>
          <w:szCs w:val="22"/>
          <w:lang w:val="ru-RU"/>
        </w:rPr>
        <w:t>значения в категорию конкретной лексики не ха</w:t>
      </w:r>
      <w:r>
        <w:rPr>
          <w:spacing w:val="-4"/>
          <w:szCs w:val="22"/>
          <w:lang w:val="ru-RU"/>
        </w:rPr>
        <w:softHyphen/>
      </w:r>
      <w:r>
        <w:rPr>
          <w:szCs w:val="22"/>
          <w:lang w:val="ru-RU"/>
        </w:rPr>
        <w:t>рактерен для М.</w:t>
      </w:r>
    </w:p>
    <w:p w:rsidR="00B8520C" w:rsidRDefault="00B8520C">
      <w:pPr>
        <w:shd w:val="clear" w:color="auto" w:fill="FFFFFF"/>
        <w:spacing w:before="4" w:line="360" w:lineRule="auto"/>
        <w:ind w:left="11" w:right="22" w:firstLine="697"/>
        <w:jc w:val="both"/>
        <w:rPr>
          <w:lang w:val="ru-RU"/>
        </w:rPr>
      </w:pPr>
      <w:r>
        <w:rPr>
          <w:spacing w:val="-5"/>
          <w:szCs w:val="22"/>
          <w:lang w:val="ru-RU"/>
        </w:rPr>
        <w:t xml:space="preserve">Метафоризация третьего типа протекает в среде признаковых слов и заключается в сопоставлении </w:t>
      </w:r>
      <w:r>
        <w:rPr>
          <w:spacing w:val="-6"/>
          <w:szCs w:val="22"/>
          <w:lang w:val="ru-RU"/>
        </w:rPr>
        <w:t>субъекту М. признаков, свойств и действий, харак</w:t>
      </w:r>
      <w:r>
        <w:rPr>
          <w:spacing w:val="-6"/>
          <w:szCs w:val="22"/>
          <w:lang w:val="ru-RU"/>
        </w:rPr>
        <w:softHyphen/>
      </w:r>
      <w:r>
        <w:rPr>
          <w:spacing w:val="-4"/>
          <w:szCs w:val="22"/>
          <w:lang w:val="ru-RU"/>
        </w:rPr>
        <w:t>терных для другого класса объектов или относя</w:t>
      </w:r>
      <w:r>
        <w:rPr>
          <w:spacing w:val="-4"/>
          <w:szCs w:val="22"/>
          <w:lang w:val="ru-RU"/>
        </w:rPr>
        <w:softHyphen/>
        <w:t xml:space="preserve">щихся к другому аспекту данного класса. Так, </w:t>
      </w:r>
      <w:r>
        <w:rPr>
          <w:spacing w:val="-5"/>
          <w:szCs w:val="22"/>
          <w:lang w:val="ru-RU"/>
        </w:rPr>
        <w:t xml:space="preserve">прилагательное </w:t>
      </w:r>
      <w:r>
        <w:rPr>
          <w:i/>
          <w:iCs/>
          <w:spacing w:val="-5"/>
          <w:szCs w:val="22"/>
          <w:lang w:val="ru-RU"/>
        </w:rPr>
        <w:t xml:space="preserve">острый, </w:t>
      </w:r>
      <w:r>
        <w:rPr>
          <w:spacing w:val="-5"/>
          <w:szCs w:val="22"/>
          <w:lang w:val="ru-RU"/>
        </w:rPr>
        <w:t>относящееся в прямом смысле к колющим и режущим предметам, полу</w:t>
      </w:r>
      <w:r>
        <w:rPr>
          <w:spacing w:val="-5"/>
          <w:szCs w:val="22"/>
          <w:lang w:val="ru-RU"/>
        </w:rPr>
        <w:softHyphen/>
        <w:t xml:space="preserve">чает метафорическое значение в сочетаниях: </w:t>
      </w:r>
      <w:r>
        <w:rPr>
          <w:i/>
          <w:iCs/>
          <w:spacing w:val="-5"/>
          <w:szCs w:val="22"/>
          <w:lang w:val="ru-RU"/>
        </w:rPr>
        <w:t>ост</w:t>
      </w:r>
      <w:r>
        <w:rPr>
          <w:i/>
          <w:iCs/>
          <w:spacing w:val="-5"/>
          <w:szCs w:val="22"/>
          <w:lang w:val="ru-RU"/>
        </w:rPr>
        <w:softHyphen/>
      </w:r>
      <w:r>
        <w:rPr>
          <w:i/>
          <w:iCs/>
          <w:spacing w:val="-4"/>
          <w:szCs w:val="22"/>
          <w:lang w:val="ru-RU"/>
        </w:rPr>
        <w:t xml:space="preserve">рое слово, острый ум, острый конфликт, острая </w:t>
      </w:r>
      <w:r>
        <w:rPr>
          <w:i/>
          <w:iCs/>
          <w:spacing w:val="-3"/>
          <w:szCs w:val="22"/>
          <w:lang w:val="ru-RU"/>
        </w:rPr>
        <w:t xml:space="preserve">боль, острая обида, острый кризис </w:t>
      </w:r>
      <w:r>
        <w:rPr>
          <w:spacing w:val="-3"/>
          <w:szCs w:val="22"/>
          <w:lang w:val="ru-RU"/>
        </w:rPr>
        <w:t xml:space="preserve">и др. В этом </w:t>
      </w:r>
      <w:r>
        <w:rPr>
          <w:spacing w:val="-6"/>
          <w:szCs w:val="22"/>
          <w:lang w:val="ru-RU"/>
        </w:rPr>
        <w:t>типе М. указан признак вспомогательного субъек</w:t>
      </w:r>
      <w:r>
        <w:rPr>
          <w:spacing w:val="-6"/>
          <w:szCs w:val="22"/>
          <w:lang w:val="ru-RU"/>
        </w:rPr>
        <w:softHyphen/>
      </w:r>
      <w:r>
        <w:rPr>
          <w:spacing w:val="-4"/>
          <w:szCs w:val="22"/>
          <w:lang w:val="ru-RU"/>
        </w:rPr>
        <w:t xml:space="preserve">та, но нет прямой отсылки к термину сравнения </w:t>
      </w:r>
      <w:r>
        <w:rPr>
          <w:spacing w:val="-3"/>
          <w:szCs w:val="22"/>
          <w:lang w:val="ru-RU"/>
        </w:rPr>
        <w:t xml:space="preserve">(классу предметов), имплицируемому значением </w:t>
      </w:r>
      <w:r>
        <w:rPr>
          <w:spacing w:val="-1"/>
          <w:szCs w:val="22"/>
          <w:lang w:val="ru-RU"/>
        </w:rPr>
        <w:t>М. Признаковая М. также может быть выведена</w:t>
      </w:r>
    </w:p>
    <w:p w:rsidR="00B8520C" w:rsidRDefault="00B8520C">
      <w:pPr>
        <w:shd w:val="clear" w:color="auto" w:fill="FFFFFF"/>
        <w:spacing w:before="14" w:line="360" w:lineRule="auto"/>
        <w:jc w:val="both"/>
        <w:rPr>
          <w:lang w:val="ru-RU"/>
        </w:rPr>
      </w:pPr>
      <w:r>
        <w:rPr>
          <w:spacing w:val="-2"/>
          <w:szCs w:val="22"/>
          <w:lang w:val="ru-RU"/>
        </w:rPr>
        <w:t xml:space="preserve">из сравнения: </w:t>
      </w:r>
      <w:r>
        <w:rPr>
          <w:i/>
          <w:iCs/>
          <w:spacing w:val="-2"/>
          <w:szCs w:val="22"/>
          <w:lang w:val="ru-RU"/>
        </w:rPr>
        <w:t xml:space="preserve">Ветер шумит так, как будто воет </w:t>
      </w:r>
      <w:r>
        <w:rPr>
          <w:i/>
          <w:iCs/>
          <w:spacing w:val="-1"/>
          <w:szCs w:val="22"/>
          <w:lang w:val="ru-RU"/>
        </w:rPr>
        <w:t xml:space="preserve">зверь → Ветер воет, как зверь → Ветер воет. </w:t>
      </w:r>
      <w:r>
        <w:rPr>
          <w:spacing w:val="-1"/>
          <w:szCs w:val="22"/>
          <w:lang w:val="ru-RU"/>
        </w:rPr>
        <w:t xml:space="preserve">М. </w:t>
      </w:r>
      <w:r>
        <w:rPr>
          <w:spacing w:val="-3"/>
          <w:szCs w:val="22"/>
          <w:lang w:val="ru-RU"/>
        </w:rPr>
        <w:t>этого типа служит источником полисемии слова. Существует ряд общих закономерностей метафо</w:t>
      </w:r>
      <w:r>
        <w:rPr>
          <w:spacing w:val="-3"/>
          <w:szCs w:val="22"/>
          <w:lang w:val="ru-RU"/>
        </w:rPr>
        <w:softHyphen/>
      </w:r>
      <w:r>
        <w:rPr>
          <w:spacing w:val="-1"/>
          <w:szCs w:val="22"/>
          <w:lang w:val="ru-RU"/>
        </w:rPr>
        <w:t xml:space="preserve">ризации значения признаковых слов: физический </w:t>
      </w:r>
      <w:r>
        <w:rPr>
          <w:spacing w:val="-3"/>
          <w:szCs w:val="22"/>
          <w:lang w:val="ru-RU"/>
        </w:rPr>
        <w:t>признак предмета переносится на человека и спо</w:t>
      </w:r>
      <w:r>
        <w:rPr>
          <w:spacing w:val="-3"/>
          <w:szCs w:val="22"/>
          <w:lang w:val="ru-RU"/>
        </w:rPr>
        <w:softHyphen/>
      </w:r>
      <w:r>
        <w:rPr>
          <w:spacing w:val="-5"/>
          <w:szCs w:val="22"/>
          <w:lang w:val="ru-RU"/>
        </w:rPr>
        <w:t xml:space="preserve">собствует выделению и обозначению психических </w:t>
      </w:r>
      <w:r>
        <w:rPr>
          <w:szCs w:val="22"/>
          <w:lang w:val="ru-RU"/>
        </w:rPr>
        <w:t xml:space="preserve">свойств личности (ср. </w:t>
      </w:r>
      <w:r>
        <w:rPr>
          <w:i/>
          <w:iCs/>
          <w:szCs w:val="22"/>
          <w:lang w:val="ru-RU"/>
        </w:rPr>
        <w:t xml:space="preserve">тупой, резкий, мягкий, широкий </w:t>
      </w:r>
      <w:r>
        <w:rPr>
          <w:szCs w:val="22"/>
          <w:lang w:val="ru-RU"/>
        </w:rPr>
        <w:t xml:space="preserve">и пр.); атрибут предмета преобразуется </w:t>
      </w:r>
      <w:r>
        <w:rPr>
          <w:spacing w:val="-1"/>
          <w:szCs w:val="22"/>
          <w:lang w:val="ru-RU"/>
        </w:rPr>
        <w:t xml:space="preserve">в атрибут абстрактного понятия </w:t>
      </w:r>
      <w:r>
        <w:rPr>
          <w:i/>
          <w:iCs/>
          <w:spacing w:val="-1"/>
          <w:szCs w:val="22"/>
          <w:lang w:val="ru-RU"/>
        </w:rPr>
        <w:t xml:space="preserve">(поверхностное </w:t>
      </w:r>
      <w:r>
        <w:rPr>
          <w:i/>
          <w:iCs/>
          <w:szCs w:val="22"/>
          <w:lang w:val="ru-RU"/>
        </w:rPr>
        <w:t xml:space="preserve">суждение, пустые слова, время течёт), </w:t>
      </w:r>
      <w:r>
        <w:rPr>
          <w:szCs w:val="22"/>
          <w:lang w:val="ru-RU"/>
        </w:rPr>
        <w:t xml:space="preserve">признак </w:t>
      </w:r>
      <w:r>
        <w:rPr>
          <w:spacing w:val="-4"/>
          <w:szCs w:val="22"/>
          <w:lang w:val="ru-RU"/>
        </w:rPr>
        <w:t>или действие лица относится к предметам, явлени</w:t>
      </w:r>
      <w:r>
        <w:rPr>
          <w:spacing w:val="-4"/>
          <w:szCs w:val="22"/>
          <w:lang w:val="ru-RU"/>
        </w:rPr>
        <w:softHyphen/>
      </w:r>
      <w:r>
        <w:rPr>
          <w:spacing w:val="-3"/>
          <w:szCs w:val="22"/>
          <w:lang w:val="ru-RU"/>
        </w:rPr>
        <w:t>ям природы, абстрактным понятиям (принцип ан</w:t>
      </w:r>
      <w:r>
        <w:rPr>
          <w:spacing w:val="-3"/>
          <w:szCs w:val="22"/>
          <w:lang w:val="ru-RU"/>
        </w:rPr>
        <w:softHyphen/>
      </w:r>
      <w:r>
        <w:rPr>
          <w:szCs w:val="22"/>
          <w:lang w:val="ru-RU"/>
        </w:rPr>
        <w:t xml:space="preserve">тропоморфизма: </w:t>
      </w:r>
      <w:r>
        <w:rPr>
          <w:i/>
          <w:iCs/>
          <w:szCs w:val="22"/>
          <w:lang w:val="ru-RU"/>
        </w:rPr>
        <w:t xml:space="preserve">буря плачет, утомлённый день, время бежит </w:t>
      </w:r>
      <w:r>
        <w:rPr>
          <w:szCs w:val="22"/>
          <w:lang w:val="ru-RU"/>
        </w:rPr>
        <w:t>и др.), признаки природы и естест</w:t>
      </w:r>
      <w:r>
        <w:rPr>
          <w:szCs w:val="22"/>
          <w:lang w:val="ru-RU"/>
        </w:rPr>
        <w:softHyphen/>
      </w:r>
      <w:r>
        <w:rPr>
          <w:spacing w:val="-1"/>
          <w:szCs w:val="22"/>
          <w:lang w:val="ru-RU"/>
        </w:rPr>
        <w:t xml:space="preserve">венных родов переносятся на человека (ср.: </w:t>
      </w:r>
      <w:r>
        <w:rPr>
          <w:i/>
          <w:iCs/>
          <w:spacing w:val="-1"/>
          <w:szCs w:val="22"/>
          <w:lang w:val="ru-RU"/>
        </w:rPr>
        <w:t>вет</w:t>
      </w:r>
      <w:r>
        <w:rPr>
          <w:i/>
          <w:iCs/>
          <w:spacing w:val="-1"/>
          <w:szCs w:val="22"/>
          <w:lang w:val="ru-RU"/>
        </w:rPr>
        <w:softHyphen/>
      </w:r>
      <w:r>
        <w:rPr>
          <w:i/>
          <w:iCs/>
          <w:spacing w:val="-2"/>
          <w:szCs w:val="22"/>
          <w:lang w:val="ru-RU"/>
        </w:rPr>
        <w:t xml:space="preserve">реная погода </w:t>
      </w:r>
      <w:r>
        <w:rPr>
          <w:spacing w:val="-2"/>
          <w:szCs w:val="22"/>
          <w:lang w:val="ru-RU"/>
        </w:rPr>
        <w:t xml:space="preserve">и </w:t>
      </w:r>
      <w:r>
        <w:rPr>
          <w:i/>
          <w:iCs/>
          <w:spacing w:val="-2"/>
          <w:szCs w:val="22"/>
          <w:lang w:val="ru-RU"/>
        </w:rPr>
        <w:t xml:space="preserve">ветреный человек, лиса заметает </w:t>
      </w:r>
      <w:r>
        <w:rPr>
          <w:i/>
          <w:iCs/>
          <w:spacing w:val="-1"/>
          <w:szCs w:val="22"/>
          <w:lang w:val="ru-RU"/>
        </w:rPr>
        <w:t xml:space="preserve">следы </w:t>
      </w:r>
      <w:r>
        <w:rPr>
          <w:spacing w:val="-1"/>
          <w:szCs w:val="22"/>
          <w:lang w:val="ru-RU"/>
        </w:rPr>
        <w:t xml:space="preserve">и </w:t>
      </w:r>
      <w:r>
        <w:rPr>
          <w:i/>
          <w:iCs/>
          <w:spacing w:val="-1"/>
          <w:szCs w:val="22"/>
          <w:lang w:val="ru-RU"/>
        </w:rPr>
        <w:t xml:space="preserve">человек заметает следы). </w:t>
      </w:r>
      <w:r>
        <w:rPr>
          <w:spacing w:val="-1"/>
          <w:szCs w:val="22"/>
          <w:lang w:val="ru-RU"/>
        </w:rPr>
        <w:t>Процессы ме</w:t>
      </w:r>
      <w:r>
        <w:rPr>
          <w:spacing w:val="-1"/>
          <w:szCs w:val="22"/>
          <w:lang w:val="ru-RU"/>
        </w:rPr>
        <w:softHyphen/>
      </w:r>
      <w:r>
        <w:rPr>
          <w:spacing w:val="-2"/>
          <w:szCs w:val="22"/>
          <w:lang w:val="ru-RU"/>
        </w:rPr>
        <w:t xml:space="preserve">тафоризации, </w:t>
      </w:r>
      <w:r>
        <w:rPr>
          <w:szCs w:val="22"/>
          <w:lang w:val="ru-RU"/>
        </w:rPr>
        <w:t>т.о.,</w:t>
      </w:r>
      <w:r>
        <w:rPr>
          <w:spacing w:val="-2"/>
          <w:szCs w:val="22"/>
          <w:lang w:val="ru-RU"/>
        </w:rPr>
        <w:t xml:space="preserve"> часто протекают в противопо</w:t>
      </w:r>
      <w:r>
        <w:rPr>
          <w:spacing w:val="-2"/>
          <w:szCs w:val="22"/>
          <w:lang w:val="ru-RU"/>
        </w:rPr>
        <w:softHyphen/>
      </w:r>
      <w:r>
        <w:rPr>
          <w:spacing w:val="-1"/>
          <w:szCs w:val="22"/>
          <w:lang w:val="ru-RU"/>
        </w:rPr>
        <w:t xml:space="preserve">ложных направлениях: от человека к природе, от </w:t>
      </w:r>
      <w:r>
        <w:rPr>
          <w:spacing w:val="-3"/>
          <w:szCs w:val="22"/>
          <w:lang w:val="ru-RU"/>
        </w:rPr>
        <w:t>природы к человеку, от неодушевлённого к оду</w:t>
      </w:r>
      <w:r>
        <w:rPr>
          <w:spacing w:val="-3"/>
          <w:szCs w:val="22"/>
          <w:lang w:val="ru-RU"/>
        </w:rPr>
        <w:softHyphen/>
        <w:t>шевлённому и от живого к неживому. Перенос от предметных категорий к абстрактным инвертиру</w:t>
      </w:r>
      <w:r>
        <w:rPr>
          <w:spacing w:val="-3"/>
          <w:szCs w:val="22"/>
          <w:lang w:val="ru-RU"/>
        </w:rPr>
        <w:softHyphen/>
      </w:r>
      <w:r>
        <w:rPr>
          <w:spacing w:val="-1"/>
          <w:szCs w:val="22"/>
          <w:lang w:val="ru-RU"/>
        </w:rPr>
        <w:t xml:space="preserve">ется редко. Признаковая М. является орудием </w:t>
      </w:r>
      <w:r>
        <w:rPr>
          <w:spacing w:val="-2"/>
          <w:szCs w:val="22"/>
          <w:lang w:val="ru-RU"/>
        </w:rPr>
        <w:t xml:space="preserve">выделения, познания свойств материальных тел и </w:t>
      </w:r>
      <w:r>
        <w:rPr>
          <w:spacing w:val="-3"/>
          <w:szCs w:val="22"/>
          <w:lang w:val="ru-RU"/>
        </w:rPr>
        <w:t>абстрактных категорий, и её можно назвать когни</w:t>
      </w:r>
      <w:r>
        <w:rPr>
          <w:spacing w:val="-3"/>
          <w:szCs w:val="22"/>
          <w:lang w:val="ru-RU"/>
        </w:rPr>
        <w:softHyphen/>
      </w:r>
      <w:r>
        <w:rPr>
          <w:spacing w:val="-2"/>
          <w:szCs w:val="22"/>
          <w:lang w:val="ru-RU"/>
        </w:rPr>
        <w:t>тивной. Важный результат когнитивной М.- со</w:t>
      </w:r>
      <w:r>
        <w:rPr>
          <w:spacing w:val="-2"/>
          <w:szCs w:val="22"/>
          <w:lang w:val="ru-RU"/>
        </w:rPr>
        <w:softHyphen/>
        <w:t xml:space="preserve">здание вторичных предикатов, т. е. предикатов, </w:t>
      </w:r>
      <w:r>
        <w:rPr>
          <w:szCs w:val="22"/>
          <w:lang w:val="ru-RU"/>
        </w:rPr>
        <w:t xml:space="preserve">относящихся к нефизическим объектам </w:t>
      </w:r>
      <w:r>
        <w:rPr>
          <w:i/>
          <w:iCs/>
          <w:szCs w:val="22"/>
          <w:lang w:val="ru-RU"/>
        </w:rPr>
        <w:t>(следо</w:t>
      </w:r>
      <w:r>
        <w:rPr>
          <w:i/>
          <w:iCs/>
          <w:szCs w:val="22"/>
          <w:lang w:val="ru-RU"/>
        </w:rPr>
        <w:softHyphen/>
      </w:r>
      <w:r>
        <w:rPr>
          <w:i/>
          <w:iCs/>
          <w:spacing w:val="-1"/>
          <w:szCs w:val="22"/>
          <w:lang w:val="ru-RU"/>
        </w:rPr>
        <w:t xml:space="preserve">вать, предшествовать, вытекать, выводить, </w:t>
      </w:r>
      <w:r>
        <w:rPr>
          <w:i/>
          <w:iCs/>
          <w:szCs w:val="22"/>
          <w:lang w:val="ru-RU"/>
        </w:rPr>
        <w:t xml:space="preserve">развиваться, яркий, глубокий </w:t>
      </w:r>
      <w:r>
        <w:rPr>
          <w:szCs w:val="22"/>
          <w:lang w:val="ru-RU"/>
        </w:rPr>
        <w:t xml:space="preserve">и др.). Расширяя </w:t>
      </w:r>
      <w:r>
        <w:rPr>
          <w:spacing w:val="-3"/>
          <w:szCs w:val="22"/>
          <w:lang w:val="ru-RU"/>
        </w:rPr>
        <w:t xml:space="preserve">круг сочетаемости слова, когнитивная М. часто </w:t>
      </w:r>
      <w:r>
        <w:rPr>
          <w:spacing w:val="-2"/>
          <w:szCs w:val="22"/>
          <w:lang w:val="ru-RU"/>
        </w:rPr>
        <w:t>приводит к созданию очень общих значений.</w:t>
      </w:r>
    </w:p>
    <w:p w:rsidR="00B8520C" w:rsidRDefault="00B8520C">
      <w:pPr>
        <w:shd w:val="clear" w:color="auto" w:fill="FFFFFF"/>
        <w:spacing w:line="360" w:lineRule="auto"/>
        <w:ind w:left="7" w:right="32" w:firstLine="701"/>
        <w:jc w:val="both"/>
        <w:rPr>
          <w:lang w:val="ru-RU"/>
        </w:rPr>
      </w:pPr>
      <w:r>
        <w:rPr>
          <w:spacing w:val="-4"/>
          <w:szCs w:val="22"/>
          <w:lang w:val="ru-RU"/>
        </w:rPr>
        <w:t>Итак, выделяются три семантических типа язы</w:t>
      </w:r>
      <w:r>
        <w:rPr>
          <w:spacing w:val="-4"/>
          <w:szCs w:val="22"/>
          <w:lang w:val="ru-RU"/>
        </w:rPr>
        <w:softHyphen/>
      </w:r>
      <w:r>
        <w:rPr>
          <w:spacing w:val="-1"/>
          <w:szCs w:val="22"/>
          <w:lang w:val="ru-RU"/>
        </w:rPr>
        <w:t>ковой М.: номинативная, образная, когнитивная.</w:t>
      </w:r>
    </w:p>
    <w:p w:rsidR="00B8520C" w:rsidRDefault="00B8520C">
      <w:pPr>
        <w:shd w:val="clear" w:color="auto" w:fill="FFFFFF"/>
        <w:spacing w:before="11" w:line="360" w:lineRule="auto"/>
        <w:ind w:right="22" w:firstLine="708"/>
        <w:jc w:val="both"/>
        <w:rPr>
          <w:lang w:val="ru-RU"/>
        </w:rPr>
      </w:pPr>
      <w:r>
        <w:rPr>
          <w:spacing w:val="-2"/>
          <w:szCs w:val="22"/>
          <w:lang w:val="ru-RU"/>
        </w:rPr>
        <w:t xml:space="preserve">М. редко стоят особняком. Они опираются на </w:t>
      </w:r>
      <w:r>
        <w:rPr>
          <w:spacing w:val="-4"/>
          <w:szCs w:val="22"/>
          <w:lang w:val="ru-RU"/>
        </w:rPr>
        <w:t>немногие аналогии, вследствие чего одна М. быва</w:t>
      </w:r>
      <w:r>
        <w:rPr>
          <w:spacing w:val="-4"/>
          <w:szCs w:val="22"/>
          <w:lang w:val="ru-RU"/>
        </w:rPr>
        <w:softHyphen/>
      </w:r>
      <w:r>
        <w:rPr>
          <w:szCs w:val="22"/>
          <w:lang w:val="ru-RU"/>
        </w:rPr>
        <w:t xml:space="preserve">ет приложима ко многим категориям объектов. </w:t>
      </w:r>
      <w:r>
        <w:rPr>
          <w:spacing w:val="-2"/>
          <w:szCs w:val="22"/>
          <w:lang w:val="ru-RU"/>
        </w:rPr>
        <w:t xml:space="preserve">Так, в основе метафор эмоций лежат аналогии: с </w:t>
      </w:r>
      <w:r>
        <w:rPr>
          <w:spacing w:val="-3"/>
          <w:szCs w:val="22"/>
          <w:lang w:val="ru-RU"/>
        </w:rPr>
        <w:t xml:space="preserve">жидким, текучим состоянием вещества </w:t>
      </w:r>
      <w:r>
        <w:rPr>
          <w:i/>
          <w:iCs/>
          <w:spacing w:val="-3"/>
          <w:szCs w:val="22"/>
          <w:lang w:val="ru-RU"/>
        </w:rPr>
        <w:t xml:space="preserve">(страсти </w:t>
      </w:r>
      <w:r>
        <w:rPr>
          <w:i/>
          <w:iCs/>
          <w:szCs w:val="22"/>
          <w:lang w:val="ru-RU"/>
        </w:rPr>
        <w:t xml:space="preserve">кипят, прилив чувств, хлебнуть горя); </w:t>
      </w:r>
      <w:r>
        <w:rPr>
          <w:szCs w:val="22"/>
          <w:lang w:val="ru-RU"/>
        </w:rPr>
        <w:t xml:space="preserve">с огнём </w:t>
      </w:r>
      <w:r>
        <w:rPr>
          <w:i/>
          <w:iCs/>
          <w:spacing w:val="-4"/>
          <w:szCs w:val="22"/>
          <w:lang w:val="ru-RU"/>
        </w:rPr>
        <w:t xml:space="preserve">(гореть желанием, искра сострадания, любовный </w:t>
      </w:r>
      <w:r>
        <w:rPr>
          <w:i/>
          <w:iCs/>
          <w:spacing w:val="-2"/>
          <w:szCs w:val="22"/>
          <w:lang w:val="ru-RU"/>
        </w:rPr>
        <w:t xml:space="preserve">пыл); </w:t>
      </w:r>
      <w:r>
        <w:rPr>
          <w:spacing w:val="-2"/>
          <w:szCs w:val="22"/>
          <w:lang w:val="ru-RU"/>
        </w:rPr>
        <w:t xml:space="preserve">с воздушной стихией </w:t>
      </w:r>
      <w:r>
        <w:rPr>
          <w:i/>
          <w:iCs/>
          <w:spacing w:val="-2"/>
          <w:szCs w:val="22"/>
          <w:lang w:val="ru-RU"/>
        </w:rPr>
        <w:t xml:space="preserve">(буря страстей, вихрь чувств, чувства обуревают); </w:t>
      </w:r>
      <w:r>
        <w:rPr>
          <w:spacing w:val="-2"/>
          <w:szCs w:val="22"/>
          <w:lang w:val="ru-RU"/>
        </w:rPr>
        <w:t xml:space="preserve">с болезнью, отравой </w:t>
      </w:r>
      <w:r>
        <w:rPr>
          <w:i/>
          <w:iCs/>
          <w:szCs w:val="22"/>
          <w:lang w:val="ru-RU"/>
        </w:rPr>
        <w:t xml:space="preserve">(лихорадка любви, зависть отравляет душу); </w:t>
      </w:r>
      <w:r>
        <w:rPr>
          <w:szCs w:val="22"/>
          <w:lang w:val="ru-RU"/>
        </w:rPr>
        <w:t xml:space="preserve">с </w:t>
      </w:r>
      <w:r>
        <w:rPr>
          <w:spacing w:val="-2"/>
          <w:szCs w:val="22"/>
          <w:lang w:val="ru-RU"/>
        </w:rPr>
        <w:t xml:space="preserve">живым существом </w:t>
      </w:r>
      <w:r>
        <w:rPr>
          <w:i/>
          <w:iCs/>
          <w:spacing w:val="-2"/>
          <w:szCs w:val="22"/>
          <w:lang w:val="ru-RU"/>
        </w:rPr>
        <w:t>(чувства рождаются, умира</w:t>
      </w:r>
      <w:r>
        <w:rPr>
          <w:i/>
          <w:iCs/>
          <w:spacing w:val="-2"/>
          <w:szCs w:val="22"/>
          <w:lang w:val="ru-RU"/>
        </w:rPr>
        <w:softHyphen/>
      </w:r>
      <w:r>
        <w:rPr>
          <w:i/>
          <w:iCs/>
          <w:spacing w:val="-1"/>
          <w:szCs w:val="22"/>
          <w:lang w:val="ru-RU"/>
        </w:rPr>
        <w:t xml:space="preserve">ют, воскресают, говорят) </w:t>
      </w:r>
      <w:r>
        <w:rPr>
          <w:spacing w:val="-1"/>
          <w:szCs w:val="22"/>
          <w:lang w:val="ru-RU"/>
        </w:rPr>
        <w:t xml:space="preserve">и нек-рые другие. К одному объекту могут быть отнесены разные М. </w:t>
      </w:r>
      <w:r>
        <w:rPr>
          <w:spacing w:val="-5"/>
          <w:szCs w:val="22"/>
          <w:lang w:val="ru-RU"/>
        </w:rPr>
        <w:t>Их смысловое согласование может нарушать един</w:t>
      </w:r>
      <w:r>
        <w:rPr>
          <w:spacing w:val="-5"/>
          <w:szCs w:val="22"/>
          <w:lang w:val="ru-RU"/>
        </w:rPr>
        <w:softHyphen/>
      </w:r>
      <w:r>
        <w:rPr>
          <w:spacing w:val="-4"/>
          <w:szCs w:val="22"/>
          <w:lang w:val="ru-RU"/>
        </w:rPr>
        <w:t xml:space="preserve">ство образных рядов: </w:t>
      </w:r>
      <w:r>
        <w:rPr>
          <w:i/>
          <w:iCs/>
          <w:spacing w:val="-4"/>
          <w:szCs w:val="22"/>
          <w:lang w:val="ru-RU"/>
        </w:rPr>
        <w:t xml:space="preserve">лить жар любви, пить огонь </w:t>
      </w:r>
      <w:r>
        <w:rPr>
          <w:i/>
          <w:iCs/>
          <w:spacing w:val="-2"/>
          <w:szCs w:val="22"/>
          <w:lang w:val="ru-RU"/>
        </w:rPr>
        <w:t xml:space="preserve">страстей; </w:t>
      </w:r>
      <w:r>
        <w:rPr>
          <w:spacing w:val="-2"/>
          <w:szCs w:val="22"/>
          <w:lang w:val="ru-RU"/>
        </w:rPr>
        <w:t xml:space="preserve">напр.: </w:t>
      </w:r>
      <w:r>
        <w:rPr>
          <w:i/>
          <w:iCs/>
          <w:spacing w:val="-2"/>
          <w:szCs w:val="22"/>
          <w:lang w:val="ru-RU"/>
        </w:rPr>
        <w:t xml:space="preserve">«Он пил огонь отравы сладкой» </w:t>
      </w:r>
      <w:r>
        <w:rPr>
          <w:szCs w:val="22"/>
          <w:lang w:val="ru-RU"/>
        </w:rPr>
        <w:t xml:space="preserve">(Пушкин), </w:t>
      </w:r>
      <w:r>
        <w:rPr>
          <w:i/>
          <w:iCs/>
          <w:szCs w:val="22"/>
          <w:lang w:val="ru-RU"/>
        </w:rPr>
        <w:t xml:space="preserve">«Цветок - звезда в слезах росы» </w:t>
      </w:r>
      <w:r>
        <w:rPr>
          <w:szCs w:val="22"/>
          <w:lang w:val="ru-RU"/>
        </w:rPr>
        <w:t>(Блок).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lang w:val="ru-RU"/>
        </w:rPr>
      </w:pPr>
      <w:r>
        <w:rPr>
          <w:spacing w:val="-2"/>
          <w:szCs w:val="22"/>
          <w:lang w:val="ru-RU"/>
        </w:rPr>
        <w:t xml:space="preserve">Во всех случаях М. рано или поздно исчезает. </w:t>
      </w:r>
      <w:r>
        <w:rPr>
          <w:spacing w:val="-3"/>
          <w:szCs w:val="22"/>
          <w:lang w:val="ru-RU"/>
        </w:rPr>
        <w:t xml:space="preserve">Сущность М. (её семантическая двуплановость) не </w:t>
      </w:r>
      <w:r>
        <w:rPr>
          <w:spacing w:val="-6"/>
          <w:szCs w:val="22"/>
          <w:lang w:val="ru-RU"/>
        </w:rPr>
        <w:t>отвечает первичным коммуникативным назначени</w:t>
      </w:r>
      <w:r>
        <w:rPr>
          <w:spacing w:val="-6"/>
          <w:szCs w:val="22"/>
          <w:lang w:val="ru-RU"/>
        </w:rPr>
        <w:softHyphen/>
      </w:r>
      <w:r>
        <w:rPr>
          <w:spacing w:val="-2"/>
          <w:szCs w:val="22"/>
          <w:lang w:val="ru-RU"/>
        </w:rPr>
        <w:t>ям основных элементов предложения - его субъ</w:t>
      </w:r>
      <w:r>
        <w:rPr>
          <w:spacing w:val="-2"/>
          <w:szCs w:val="22"/>
          <w:lang w:val="ru-RU"/>
        </w:rPr>
        <w:softHyphen/>
      </w:r>
      <w:r>
        <w:rPr>
          <w:szCs w:val="22"/>
          <w:lang w:val="ru-RU"/>
        </w:rPr>
        <w:t xml:space="preserve">екта и предиката. Для указания на предмет речи </w:t>
      </w:r>
      <w:r>
        <w:rPr>
          <w:spacing w:val="-4"/>
          <w:szCs w:val="22"/>
          <w:lang w:val="ru-RU"/>
        </w:rPr>
        <w:t>М. слишком субъективна; для предиката, содержа</w:t>
      </w:r>
      <w:r>
        <w:rPr>
          <w:spacing w:val="-4"/>
          <w:szCs w:val="22"/>
          <w:lang w:val="ru-RU"/>
        </w:rPr>
        <w:softHyphen/>
      </w:r>
      <w:r>
        <w:rPr>
          <w:szCs w:val="22"/>
          <w:lang w:val="ru-RU"/>
        </w:rPr>
        <w:t xml:space="preserve">щего сообщаемое, М. слишком неопределённа и   </w:t>
      </w:r>
      <w:r>
        <w:rPr>
          <w:spacing w:val="-2"/>
          <w:szCs w:val="22"/>
          <w:lang w:val="ru-RU"/>
        </w:rPr>
        <w:t>неоднозначна. С этим связаны стилистические ог</w:t>
      </w:r>
      <w:r>
        <w:rPr>
          <w:spacing w:val="-2"/>
          <w:szCs w:val="22"/>
          <w:lang w:val="ru-RU"/>
        </w:rPr>
        <w:softHyphen/>
      </w:r>
      <w:r>
        <w:rPr>
          <w:szCs w:val="22"/>
          <w:lang w:val="ru-RU"/>
        </w:rPr>
        <w:t xml:space="preserve">раничения на употребление </w:t>
      </w:r>
      <w:r>
        <w:rPr>
          <w:i/>
          <w:iCs/>
          <w:szCs w:val="22"/>
          <w:lang w:val="ru-RU"/>
        </w:rPr>
        <w:t xml:space="preserve">М. Не используется </w:t>
      </w:r>
      <w:r>
        <w:rPr>
          <w:spacing w:val="-2"/>
          <w:szCs w:val="22"/>
          <w:lang w:val="ru-RU"/>
        </w:rPr>
        <w:t>М. в деловом дискурсе: законах, распоряжениях, уставах-запретах, инструкциях, правилах, цирку</w:t>
      </w:r>
      <w:r>
        <w:rPr>
          <w:spacing w:val="-2"/>
          <w:szCs w:val="22"/>
          <w:lang w:val="ru-RU"/>
        </w:rPr>
        <w:softHyphen/>
        <w:t>лярах, завещаниях, в актах судопроизводства, ан</w:t>
      </w:r>
      <w:r>
        <w:rPr>
          <w:spacing w:val="-2"/>
          <w:szCs w:val="22"/>
          <w:lang w:val="ru-RU"/>
        </w:rPr>
        <w:softHyphen/>
      </w:r>
      <w:r>
        <w:rPr>
          <w:spacing w:val="-3"/>
          <w:szCs w:val="22"/>
          <w:lang w:val="ru-RU"/>
        </w:rPr>
        <w:t xml:space="preserve">кетах и т. п.- во всём, что должно выполняться и </w:t>
      </w:r>
      <w:r>
        <w:rPr>
          <w:spacing w:val="-4"/>
          <w:szCs w:val="22"/>
          <w:lang w:val="ru-RU"/>
        </w:rPr>
        <w:t>контролироваться. М. несовместима с прескрип</w:t>
      </w:r>
      <w:r>
        <w:rPr>
          <w:spacing w:val="-3"/>
          <w:szCs w:val="22"/>
          <w:lang w:val="ru-RU"/>
        </w:rPr>
        <w:t>тивной и комиссивной (относящейся к обязатель</w:t>
      </w:r>
      <w:r>
        <w:rPr>
          <w:spacing w:val="-3"/>
          <w:szCs w:val="22"/>
          <w:lang w:val="ru-RU"/>
        </w:rPr>
        <w:softHyphen/>
      </w:r>
      <w:r>
        <w:rPr>
          <w:spacing w:val="-2"/>
          <w:szCs w:val="22"/>
          <w:lang w:val="ru-RU"/>
        </w:rPr>
        <w:t>ствам) функциями речи. М. не встречается в воп</w:t>
      </w:r>
      <w:r>
        <w:rPr>
          <w:spacing w:val="-2"/>
          <w:szCs w:val="22"/>
          <w:lang w:val="ru-RU"/>
        </w:rPr>
        <w:softHyphen/>
      </w:r>
      <w:r>
        <w:rPr>
          <w:spacing w:val="-3"/>
          <w:szCs w:val="22"/>
          <w:lang w:val="ru-RU"/>
        </w:rPr>
        <w:t>росах, рассчитанных на получение точной инфор</w:t>
      </w:r>
      <w:r>
        <w:rPr>
          <w:spacing w:val="-3"/>
          <w:szCs w:val="22"/>
          <w:lang w:val="ru-RU"/>
        </w:rPr>
        <w:softHyphen/>
      </w:r>
      <w:r>
        <w:rPr>
          <w:szCs w:val="22"/>
          <w:lang w:val="ru-RU"/>
        </w:rPr>
        <w:t xml:space="preserve">мации. М. употребительна в тех формах </w:t>
      </w:r>
      <w:r>
        <w:rPr>
          <w:spacing w:val="-5"/>
          <w:szCs w:val="22"/>
          <w:lang w:val="ru-RU"/>
        </w:rPr>
        <w:t>практической речи, в к-рых присутствуют экспрес</w:t>
      </w:r>
      <w:r>
        <w:rPr>
          <w:spacing w:val="-5"/>
          <w:szCs w:val="22"/>
          <w:lang w:val="ru-RU"/>
        </w:rPr>
        <w:softHyphen/>
      </w:r>
      <w:r>
        <w:rPr>
          <w:szCs w:val="22"/>
          <w:lang w:val="ru-RU"/>
        </w:rPr>
        <w:t xml:space="preserve">сивно-эмоциональный и эстетический аспекты. </w:t>
      </w:r>
      <w:r>
        <w:rPr>
          <w:spacing w:val="-4"/>
          <w:szCs w:val="22"/>
          <w:lang w:val="ru-RU"/>
        </w:rPr>
        <w:t xml:space="preserve">Она удерживается во фразеологизмах, прозвищах, </w:t>
      </w:r>
      <w:r>
        <w:rPr>
          <w:szCs w:val="22"/>
          <w:lang w:val="ru-RU"/>
        </w:rPr>
        <w:t>паремиях, крылатых фразах, присказках. Семан</w:t>
      </w:r>
      <w:r>
        <w:rPr>
          <w:szCs w:val="22"/>
          <w:lang w:val="ru-RU"/>
        </w:rPr>
        <w:softHyphen/>
      </w:r>
      <w:r>
        <w:rPr>
          <w:spacing w:val="-3"/>
          <w:szCs w:val="22"/>
          <w:lang w:val="ru-RU"/>
        </w:rPr>
        <w:t xml:space="preserve">тическая диффузность М. не отвечает основным </w:t>
      </w:r>
      <w:r>
        <w:rPr>
          <w:spacing w:val="-4"/>
          <w:szCs w:val="22"/>
          <w:lang w:val="ru-RU"/>
        </w:rPr>
        <w:t xml:space="preserve">требованиям научного дискурса. Вместе с тем М. </w:t>
      </w:r>
      <w:r>
        <w:rPr>
          <w:spacing w:val="-2"/>
          <w:szCs w:val="22"/>
          <w:lang w:val="ru-RU"/>
        </w:rPr>
        <w:t xml:space="preserve">играет большую роль в формировании концепций </w:t>
      </w:r>
      <w:r>
        <w:rPr>
          <w:spacing w:val="-5"/>
          <w:szCs w:val="22"/>
          <w:lang w:val="ru-RU"/>
        </w:rPr>
        <w:t xml:space="preserve">и научной терминологии. Основанные на аналогии </w:t>
      </w:r>
      <w:r>
        <w:rPr>
          <w:spacing w:val="-3"/>
          <w:szCs w:val="22"/>
          <w:lang w:val="ru-RU"/>
        </w:rPr>
        <w:t>ключевые М. предопределяют стиль мышления в рамках той или другой научной парадигмы. Так, представление о социуме как о здании позволяет выделить в нём базис, надстройки, инфраструкту</w:t>
      </w:r>
      <w:r>
        <w:rPr>
          <w:spacing w:val="-3"/>
          <w:szCs w:val="22"/>
          <w:lang w:val="ru-RU"/>
        </w:rPr>
        <w:softHyphen/>
      </w:r>
      <w:r>
        <w:rPr>
          <w:spacing w:val="-2"/>
          <w:szCs w:val="22"/>
          <w:lang w:val="ru-RU"/>
        </w:rPr>
        <w:t xml:space="preserve">ры, блоки и т. д., а также говорить об обществе в </w:t>
      </w:r>
      <w:r>
        <w:rPr>
          <w:spacing w:val="-1"/>
          <w:szCs w:val="22"/>
          <w:lang w:val="ru-RU"/>
        </w:rPr>
        <w:t>терминах строительства, перестроек и разруше</w:t>
      </w:r>
      <w:r>
        <w:rPr>
          <w:spacing w:val="-1"/>
          <w:szCs w:val="22"/>
          <w:lang w:val="ru-RU"/>
        </w:rPr>
        <w:softHyphen/>
        <w:t xml:space="preserve">ния; ср. также </w:t>
      </w:r>
      <w:r>
        <w:rPr>
          <w:i/>
          <w:iCs/>
          <w:spacing w:val="-1"/>
          <w:szCs w:val="22"/>
          <w:lang w:val="ru-RU"/>
        </w:rPr>
        <w:t xml:space="preserve">прорубить окно в Европу. </w:t>
      </w:r>
      <w:r>
        <w:rPr>
          <w:spacing w:val="-1"/>
          <w:szCs w:val="22"/>
          <w:lang w:val="ru-RU"/>
        </w:rPr>
        <w:t xml:space="preserve">Смена </w:t>
      </w:r>
      <w:r>
        <w:rPr>
          <w:spacing w:val="-5"/>
          <w:szCs w:val="22"/>
          <w:lang w:val="ru-RU"/>
        </w:rPr>
        <w:t>научных парадигм сопровождается сменой ключе</w:t>
      </w:r>
      <w:r>
        <w:rPr>
          <w:spacing w:val="-5"/>
          <w:szCs w:val="22"/>
          <w:lang w:val="ru-RU"/>
        </w:rPr>
        <w:softHyphen/>
      </w:r>
      <w:r>
        <w:rPr>
          <w:spacing w:val="-2"/>
          <w:szCs w:val="22"/>
          <w:lang w:val="ru-RU"/>
        </w:rPr>
        <w:t>вой М. Так, биологическая концепция языка упо</w:t>
      </w:r>
      <w:r>
        <w:rPr>
          <w:spacing w:val="-2"/>
          <w:szCs w:val="22"/>
          <w:lang w:val="ru-RU"/>
        </w:rPr>
        <w:softHyphen/>
      </w:r>
      <w:r>
        <w:rPr>
          <w:szCs w:val="22"/>
          <w:lang w:val="ru-RU"/>
        </w:rPr>
        <w:t xml:space="preserve">добляла его живому организму (ср. </w:t>
      </w:r>
      <w:r>
        <w:rPr>
          <w:i/>
          <w:iCs/>
          <w:szCs w:val="22"/>
          <w:lang w:val="ru-RU"/>
        </w:rPr>
        <w:t xml:space="preserve">живые </w:t>
      </w:r>
      <w:r>
        <w:rPr>
          <w:szCs w:val="22"/>
          <w:lang w:val="ru-RU"/>
        </w:rPr>
        <w:t xml:space="preserve">и </w:t>
      </w:r>
      <w:r>
        <w:rPr>
          <w:i/>
          <w:iCs/>
          <w:spacing w:val="-4"/>
          <w:szCs w:val="22"/>
          <w:lang w:val="ru-RU"/>
        </w:rPr>
        <w:t xml:space="preserve">мёртвые языки), </w:t>
      </w:r>
      <w:r>
        <w:rPr>
          <w:spacing w:val="-4"/>
          <w:szCs w:val="22"/>
          <w:lang w:val="ru-RU"/>
        </w:rPr>
        <w:t xml:space="preserve">компаративисты предложили М. </w:t>
      </w:r>
      <w:r>
        <w:rPr>
          <w:szCs w:val="22"/>
          <w:lang w:val="ru-RU"/>
        </w:rPr>
        <w:t xml:space="preserve">языковых семей и языкового родства (ср. </w:t>
      </w:r>
      <w:r>
        <w:rPr>
          <w:i/>
          <w:iCs/>
          <w:szCs w:val="22"/>
          <w:lang w:val="ru-RU"/>
        </w:rPr>
        <w:t>пра</w:t>
      </w:r>
      <w:r>
        <w:rPr>
          <w:i/>
          <w:iCs/>
          <w:szCs w:val="22"/>
          <w:lang w:val="ru-RU"/>
        </w:rPr>
        <w:softHyphen/>
      </w:r>
      <w:r>
        <w:rPr>
          <w:i/>
          <w:iCs/>
          <w:spacing w:val="-3"/>
          <w:szCs w:val="22"/>
          <w:lang w:val="ru-RU"/>
        </w:rPr>
        <w:t xml:space="preserve">язык), </w:t>
      </w:r>
      <w:r>
        <w:rPr>
          <w:spacing w:val="-3"/>
          <w:szCs w:val="22"/>
          <w:lang w:val="ru-RU"/>
        </w:rPr>
        <w:t xml:space="preserve">для структуралистов ключевой является М. </w:t>
      </w:r>
      <w:r>
        <w:rPr>
          <w:spacing w:val="-1"/>
          <w:szCs w:val="22"/>
          <w:lang w:val="ru-RU"/>
        </w:rPr>
        <w:t>уровневой структуры, для генеративистов - М. языка как порождающего устройства.</w:t>
      </w:r>
    </w:p>
    <w:p w:rsidR="00B8520C" w:rsidRDefault="00B8520C">
      <w:pPr>
        <w:shd w:val="clear" w:color="auto" w:fill="FFFFFF"/>
        <w:spacing w:line="360" w:lineRule="auto"/>
        <w:ind w:right="4"/>
        <w:jc w:val="both"/>
        <w:rPr>
          <w:lang w:val="ru-RU"/>
        </w:rPr>
      </w:pPr>
      <w:r>
        <w:rPr>
          <w:spacing w:val="-4"/>
          <w:szCs w:val="22"/>
          <w:lang w:val="ru-RU"/>
        </w:rPr>
        <w:t xml:space="preserve">М. широко распространена во всех жанрах речи, </w:t>
      </w:r>
      <w:r>
        <w:rPr>
          <w:spacing w:val="-3"/>
          <w:szCs w:val="22"/>
          <w:lang w:val="ru-RU"/>
        </w:rPr>
        <w:t xml:space="preserve">предназначенных для воздействия на эмоции и </w:t>
      </w:r>
      <w:r>
        <w:rPr>
          <w:spacing w:val="-4"/>
          <w:szCs w:val="22"/>
          <w:lang w:val="ru-RU"/>
        </w:rPr>
        <w:t>воображение адресата: ораторском, публицистиче</w:t>
      </w:r>
      <w:r>
        <w:rPr>
          <w:spacing w:val="-4"/>
          <w:szCs w:val="22"/>
          <w:lang w:val="ru-RU"/>
        </w:rPr>
        <w:softHyphen/>
      </w:r>
      <w:r>
        <w:rPr>
          <w:spacing w:val="-3"/>
          <w:szCs w:val="22"/>
          <w:lang w:val="ru-RU"/>
        </w:rPr>
        <w:t>ском и др. М. характерна для политического дис</w:t>
      </w:r>
      <w:r>
        <w:rPr>
          <w:spacing w:val="-3"/>
          <w:szCs w:val="22"/>
          <w:lang w:val="ru-RU"/>
        </w:rPr>
        <w:softHyphen/>
      </w:r>
      <w:r>
        <w:rPr>
          <w:spacing w:val="-2"/>
          <w:szCs w:val="22"/>
          <w:lang w:val="ru-RU"/>
        </w:rPr>
        <w:t xml:space="preserve">курса, в к-ром она основывается на аналогиях: с </w:t>
      </w:r>
      <w:r>
        <w:rPr>
          <w:spacing w:val="-3"/>
          <w:szCs w:val="22"/>
          <w:lang w:val="ru-RU"/>
        </w:rPr>
        <w:t xml:space="preserve">войной и борьбой </w:t>
      </w:r>
      <w:r>
        <w:rPr>
          <w:i/>
          <w:iCs/>
          <w:spacing w:val="-3"/>
          <w:szCs w:val="22"/>
          <w:lang w:val="ru-RU"/>
        </w:rPr>
        <w:t xml:space="preserve">(дипломатические сражения, </w:t>
      </w:r>
      <w:r>
        <w:rPr>
          <w:i/>
          <w:iCs/>
          <w:szCs w:val="22"/>
          <w:lang w:val="ru-RU"/>
        </w:rPr>
        <w:t xml:space="preserve">нанести удар), </w:t>
      </w:r>
      <w:r>
        <w:rPr>
          <w:szCs w:val="22"/>
          <w:lang w:val="ru-RU"/>
        </w:rPr>
        <w:t xml:space="preserve">игрой </w:t>
      </w:r>
      <w:r>
        <w:rPr>
          <w:i/>
          <w:iCs/>
          <w:szCs w:val="22"/>
          <w:lang w:val="ru-RU"/>
        </w:rPr>
        <w:t xml:space="preserve">(разыграть карту), </w:t>
      </w:r>
      <w:r>
        <w:rPr>
          <w:szCs w:val="22"/>
          <w:lang w:val="ru-RU"/>
        </w:rPr>
        <w:t>спор</w:t>
      </w:r>
      <w:r>
        <w:rPr>
          <w:szCs w:val="22"/>
          <w:lang w:val="ru-RU"/>
        </w:rPr>
        <w:softHyphen/>
      </w:r>
      <w:r>
        <w:rPr>
          <w:spacing w:val="-2"/>
          <w:szCs w:val="22"/>
          <w:lang w:val="ru-RU"/>
        </w:rPr>
        <w:t xml:space="preserve">том </w:t>
      </w:r>
      <w:r>
        <w:rPr>
          <w:i/>
          <w:iCs/>
          <w:spacing w:val="-2"/>
          <w:szCs w:val="22"/>
          <w:lang w:val="ru-RU"/>
        </w:rPr>
        <w:t xml:space="preserve">(перетягивание каната), </w:t>
      </w:r>
      <w:r>
        <w:rPr>
          <w:spacing w:val="-2"/>
          <w:szCs w:val="22"/>
          <w:lang w:val="ru-RU"/>
        </w:rPr>
        <w:t xml:space="preserve">механизмом </w:t>
      </w:r>
      <w:r>
        <w:rPr>
          <w:i/>
          <w:iCs/>
          <w:spacing w:val="-2"/>
          <w:szCs w:val="22"/>
          <w:lang w:val="ru-RU"/>
        </w:rPr>
        <w:t>(рыча</w:t>
      </w:r>
      <w:r>
        <w:rPr>
          <w:i/>
          <w:iCs/>
          <w:spacing w:val="-2"/>
          <w:szCs w:val="22"/>
          <w:lang w:val="ru-RU"/>
        </w:rPr>
        <w:softHyphen/>
        <w:t xml:space="preserve">ги власти), </w:t>
      </w:r>
      <w:r>
        <w:rPr>
          <w:spacing w:val="-2"/>
          <w:szCs w:val="22"/>
          <w:lang w:val="ru-RU"/>
        </w:rPr>
        <w:t xml:space="preserve">организмом </w:t>
      </w:r>
      <w:r>
        <w:rPr>
          <w:i/>
          <w:iCs/>
          <w:spacing w:val="-2"/>
          <w:szCs w:val="22"/>
          <w:lang w:val="ru-RU"/>
        </w:rPr>
        <w:t xml:space="preserve">(болезнь роста), </w:t>
      </w:r>
      <w:r>
        <w:rPr>
          <w:spacing w:val="-2"/>
          <w:szCs w:val="22"/>
          <w:lang w:val="ru-RU"/>
        </w:rPr>
        <w:t>растени</w:t>
      </w:r>
      <w:r>
        <w:rPr>
          <w:spacing w:val="-2"/>
          <w:szCs w:val="22"/>
          <w:lang w:val="ru-RU"/>
        </w:rPr>
        <w:softHyphen/>
      </w:r>
      <w:r>
        <w:rPr>
          <w:szCs w:val="22"/>
          <w:lang w:val="ru-RU"/>
        </w:rPr>
        <w:t xml:space="preserve">ем </w:t>
      </w:r>
      <w:r>
        <w:rPr>
          <w:i/>
          <w:iCs/>
          <w:szCs w:val="22"/>
          <w:lang w:val="ru-RU"/>
        </w:rPr>
        <w:t xml:space="preserve">(ростки демократии), </w:t>
      </w:r>
      <w:r>
        <w:rPr>
          <w:szCs w:val="22"/>
          <w:lang w:val="ru-RU"/>
        </w:rPr>
        <w:t xml:space="preserve">театром </w:t>
      </w:r>
      <w:r>
        <w:rPr>
          <w:i/>
          <w:iCs/>
          <w:szCs w:val="22"/>
          <w:lang w:val="ru-RU"/>
        </w:rPr>
        <w:t xml:space="preserve">(марионетки власти) </w:t>
      </w:r>
      <w:r>
        <w:rPr>
          <w:szCs w:val="22"/>
          <w:lang w:val="ru-RU"/>
        </w:rPr>
        <w:t>и др.</w:t>
      </w:r>
    </w:p>
    <w:p w:rsidR="00B8520C" w:rsidRDefault="00B8520C">
      <w:pPr>
        <w:shd w:val="clear" w:color="auto" w:fill="FFFFFF"/>
        <w:spacing w:before="25" w:line="360" w:lineRule="auto"/>
        <w:ind w:firstLine="708"/>
        <w:jc w:val="both"/>
        <w:rPr>
          <w:lang w:val="ru-RU"/>
        </w:rPr>
      </w:pPr>
      <w:r>
        <w:rPr>
          <w:spacing w:val="-4"/>
          <w:szCs w:val="22"/>
          <w:lang w:val="ru-RU"/>
        </w:rPr>
        <w:t>Естественное для себя место М. находит в поэ</w:t>
      </w:r>
      <w:r>
        <w:rPr>
          <w:spacing w:val="-4"/>
          <w:szCs w:val="22"/>
          <w:lang w:val="ru-RU"/>
        </w:rPr>
        <w:softHyphen/>
      </w:r>
      <w:r>
        <w:rPr>
          <w:spacing w:val="-3"/>
          <w:szCs w:val="22"/>
          <w:lang w:val="ru-RU"/>
        </w:rPr>
        <w:t>тической (в широком смысле) речи, в к-рой она служит эстетической цели. М. роднят с поэтиче</w:t>
      </w:r>
      <w:r>
        <w:rPr>
          <w:spacing w:val="-3"/>
          <w:szCs w:val="22"/>
          <w:lang w:val="ru-RU"/>
        </w:rPr>
        <w:softHyphen/>
        <w:t>ским дискурсом след. черты: нераздельность обра</w:t>
      </w:r>
      <w:r>
        <w:rPr>
          <w:spacing w:val="-3"/>
          <w:szCs w:val="22"/>
          <w:lang w:val="ru-RU"/>
        </w:rPr>
        <w:softHyphen/>
        <w:t>за и смысла, отказ от принятой таксономии объек</w:t>
      </w:r>
      <w:r>
        <w:rPr>
          <w:spacing w:val="-3"/>
          <w:szCs w:val="22"/>
          <w:lang w:val="ru-RU"/>
        </w:rPr>
        <w:softHyphen/>
      </w:r>
      <w:r>
        <w:rPr>
          <w:spacing w:val="-2"/>
          <w:szCs w:val="22"/>
          <w:lang w:val="ru-RU"/>
        </w:rPr>
        <w:t>тов, актуализация далёких и «случайных» связей, диффузность значения, допущение разных интер</w:t>
      </w:r>
      <w:r>
        <w:rPr>
          <w:spacing w:val="-2"/>
          <w:szCs w:val="22"/>
          <w:lang w:val="ru-RU"/>
        </w:rPr>
        <w:softHyphen/>
      </w:r>
      <w:r>
        <w:rPr>
          <w:spacing w:val="-3"/>
          <w:szCs w:val="22"/>
          <w:lang w:val="ru-RU"/>
        </w:rPr>
        <w:t>претаций, отсутствие мотивации, апелляция к во</w:t>
      </w:r>
      <w:r>
        <w:rPr>
          <w:spacing w:val="-3"/>
          <w:szCs w:val="22"/>
          <w:lang w:val="ru-RU"/>
        </w:rPr>
        <w:softHyphen/>
      </w:r>
      <w:r>
        <w:rPr>
          <w:spacing w:val="-1"/>
          <w:szCs w:val="22"/>
          <w:lang w:val="ru-RU"/>
        </w:rPr>
        <w:t xml:space="preserve">ображению, выбор кратчайшего пути к сущности </w:t>
      </w:r>
      <w:r>
        <w:rPr>
          <w:szCs w:val="22"/>
          <w:lang w:val="ru-RU"/>
        </w:rPr>
        <w:t>к    объекта.</w:t>
      </w:r>
    </w:p>
    <w:p w:rsidR="00B8520C" w:rsidRDefault="00B8520C">
      <w:pPr>
        <w:shd w:val="clear" w:color="auto" w:fill="FFFFFF"/>
        <w:spacing w:before="29" w:line="360" w:lineRule="auto"/>
        <w:ind w:right="14" w:firstLine="708"/>
        <w:jc w:val="both"/>
        <w:rPr>
          <w:lang w:val="ru-RU"/>
        </w:rPr>
      </w:pPr>
      <w:r>
        <w:rPr>
          <w:szCs w:val="22"/>
          <w:lang w:val="ru-RU"/>
        </w:rPr>
        <w:t xml:space="preserve">М. всегда - прямо или косвенно - соотнесена с </w:t>
      </w:r>
      <w:r>
        <w:rPr>
          <w:spacing w:val="-3"/>
          <w:szCs w:val="22"/>
          <w:lang w:val="ru-RU"/>
        </w:rPr>
        <w:t>действительным миром. Это отличает её от симво</w:t>
      </w:r>
      <w:r>
        <w:rPr>
          <w:spacing w:val="-2"/>
          <w:szCs w:val="22"/>
          <w:lang w:val="ru-RU"/>
        </w:rPr>
        <w:t xml:space="preserve">ла, часто получающего трансцендентные смыслы. </w:t>
      </w:r>
      <w:r>
        <w:rPr>
          <w:spacing w:val="-4"/>
          <w:szCs w:val="22"/>
          <w:lang w:val="ru-RU"/>
        </w:rPr>
        <w:t xml:space="preserve">   М. углубляет понимание чувственно воспринимае</w:t>
      </w:r>
      <w:r>
        <w:rPr>
          <w:szCs w:val="22"/>
          <w:lang w:val="ru-RU"/>
        </w:rPr>
        <w:t xml:space="preserve">мой реальности и её свойств, символ уводит за её  </w:t>
      </w:r>
      <w:r>
        <w:rPr>
          <w:spacing w:val="-3"/>
          <w:szCs w:val="22"/>
          <w:lang w:val="ru-RU"/>
        </w:rPr>
        <w:t>пределы. В М. устойчиво значение, в символе -</w:t>
      </w:r>
      <w:r>
        <w:rPr>
          <w:i/>
          <w:iCs/>
          <w:szCs w:val="18"/>
          <w:lang w:val="ru-RU"/>
        </w:rPr>
        <w:t xml:space="preserve">форма. Она может быть не только названа, но и </w:t>
      </w:r>
      <w:r>
        <w:rPr>
          <w:szCs w:val="22"/>
          <w:lang w:val="ru-RU"/>
        </w:rPr>
        <w:t>изображена. М. основана на отказе и выборе -</w:t>
      </w:r>
      <w:r>
        <w:rPr>
          <w:spacing w:val="-2"/>
          <w:szCs w:val="22"/>
          <w:lang w:val="ru-RU"/>
        </w:rPr>
        <w:t xml:space="preserve">двух основных принципах поэтического слова, в </w:t>
      </w:r>
      <w:r>
        <w:rPr>
          <w:spacing w:val="-4"/>
          <w:szCs w:val="22"/>
          <w:lang w:val="ru-RU"/>
        </w:rPr>
        <w:t>к-ром отказ от мотивировок компенсируется един</w:t>
      </w:r>
      <w:r>
        <w:rPr>
          <w:spacing w:val="-4"/>
          <w:szCs w:val="22"/>
          <w:lang w:val="ru-RU"/>
        </w:rPr>
        <w:softHyphen/>
      </w:r>
      <w:r>
        <w:rPr>
          <w:szCs w:val="22"/>
          <w:lang w:val="ru-RU"/>
        </w:rPr>
        <w:t>ственностью и точностью выбора.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zCs w:val="18"/>
          <w:lang w:val="ru-RU"/>
        </w:rPr>
      </w:pP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zCs w:val="18"/>
          <w:lang w:val="ru-RU"/>
        </w:rPr>
      </w:pP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zCs w:val="18"/>
          <w:lang w:val="ru-RU"/>
        </w:rPr>
      </w:pP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pacing w:val="-4"/>
          <w:szCs w:val="18"/>
          <w:lang w:val="ru-RU"/>
        </w:rPr>
      </w:pPr>
      <w:r>
        <w:rPr>
          <w:spacing w:val="-1"/>
          <w:szCs w:val="18"/>
          <w:lang w:val="ru-RU"/>
        </w:rPr>
        <w:t>Не</w:t>
      </w:r>
      <w:r>
        <w:rPr>
          <w:szCs w:val="18"/>
          <w:lang w:val="ru-RU"/>
        </w:rPr>
        <w:t>красова Е.А., Метафора и её окружение в контексте худо</w:t>
      </w:r>
      <w:r>
        <w:rPr>
          <w:spacing w:val="-4"/>
          <w:szCs w:val="18"/>
          <w:lang w:val="ru-RU"/>
        </w:rPr>
        <w:t>жественной речи, в кн.: Слово в рус. сов. поэзии, М., 1975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zCs w:val="18"/>
          <w:lang w:val="ru-RU"/>
        </w:rPr>
      </w:pPr>
      <w:r>
        <w:rPr>
          <w:szCs w:val="18"/>
          <w:lang w:val="ru-RU"/>
        </w:rPr>
        <w:t>Виноградов В. В., Поэтика рус. лит-ры. Избр. тр., М.,</w:t>
      </w:r>
      <w:r>
        <w:rPr>
          <w:szCs w:val="18"/>
          <w:lang w:val="ru-RU"/>
        </w:rPr>
        <w:br/>
        <w:t xml:space="preserve">1976; 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pacing w:val="-2"/>
          <w:szCs w:val="18"/>
          <w:lang w:val="ru-RU"/>
        </w:rPr>
      </w:pPr>
      <w:r>
        <w:rPr>
          <w:szCs w:val="18"/>
          <w:lang w:val="ru-RU"/>
        </w:rPr>
        <w:t>Телия В. Н., Вторичная номинация и её виды, в кн.:</w:t>
      </w:r>
      <w:r>
        <w:rPr>
          <w:szCs w:val="18"/>
          <w:lang w:val="ru-RU"/>
        </w:rPr>
        <w:br/>
      </w:r>
      <w:r>
        <w:rPr>
          <w:spacing w:val="-2"/>
          <w:szCs w:val="18"/>
          <w:lang w:val="ru-RU"/>
        </w:rPr>
        <w:t xml:space="preserve">Языковая номинация. (Виды наименований), М., 1977; 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pacing w:val="-2"/>
          <w:szCs w:val="18"/>
          <w:lang w:val="en-GB"/>
        </w:rPr>
      </w:pPr>
      <w:r>
        <w:rPr>
          <w:spacing w:val="-2"/>
          <w:szCs w:val="18"/>
          <w:lang w:val="ru-RU"/>
        </w:rPr>
        <w:t>Ару</w:t>
      </w:r>
      <w:r>
        <w:rPr>
          <w:szCs w:val="18"/>
          <w:lang w:val="ru-RU"/>
        </w:rPr>
        <w:t>тюнова Н. Д., Языковая метафора. (Синтаксис и лексика), в</w:t>
      </w:r>
      <w:r>
        <w:rPr>
          <w:szCs w:val="18"/>
          <w:lang w:val="ru-RU"/>
        </w:rPr>
        <w:br/>
      </w:r>
      <w:r>
        <w:rPr>
          <w:spacing w:val="-2"/>
          <w:szCs w:val="18"/>
          <w:lang w:val="ru-RU"/>
        </w:rPr>
        <w:t xml:space="preserve">кн.: Лингвистика и поэтика, М., 1979; 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pacing w:val="-4"/>
          <w:szCs w:val="18"/>
          <w:lang w:val="ru-RU"/>
        </w:rPr>
      </w:pPr>
      <w:r>
        <w:rPr>
          <w:spacing w:val="-2"/>
          <w:szCs w:val="18"/>
          <w:lang w:val="ru-RU"/>
        </w:rPr>
        <w:t>Гри</w:t>
      </w:r>
      <w:r>
        <w:rPr>
          <w:spacing w:val="29"/>
          <w:szCs w:val="18"/>
          <w:lang w:val="ru-RU"/>
        </w:rPr>
        <w:t>горьев</w:t>
      </w:r>
      <w:r>
        <w:rPr>
          <w:spacing w:val="-2"/>
          <w:szCs w:val="18"/>
          <w:lang w:val="ru-RU"/>
        </w:rPr>
        <w:t xml:space="preserve">В.П., </w:t>
      </w:r>
      <w:r>
        <w:rPr>
          <w:spacing w:val="-4"/>
          <w:szCs w:val="18"/>
          <w:lang w:val="ru-RU"/>
        </w:rPr>
        <w:t xml:space="preserve">Поэтика слова, М., 1979; 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pacing w:val="-5"/>
          <w:szCs w:val="18"/>
          <w:lang w:val="ru-RU"/>
        </w:rPr>
      </w:pPr>
      <w:r>
        <w:rPr>
          <w:spacing w:val="24"/>
          <w:szCs w:val="18"/>
          <w:lang w:val="ru-RU"/>
        </w:rPr>
        <w:t xml:space="preserve">Шершакова Н.Е., </w:t>
      </w:r>
      <w:r>
        <w:rPr>
          <w:spacing w:val="-4"/>
          <w:szCs w:val="18"/>
          <w:lang w:val="ru-RU"/>
        </w:rPr>
        <w:t xml:space="preserve">Развитие метафорических значений глаголов (на материале семантических </w:t>
      </w:r>
      <w:r>
        <w:rPr>
          <w:spacing w:val="-3"/>
          <w:szCs w:val="18"/>
          <w:lang w:val="ru-RU"/>
        </w:rPr>
        <w:t xml:space="preserve">неологизмов сов. периода), в кн.: Функциональная значимость </w:t>
      </w:r>
      <w:r>
        <w:rPr>
          <w:spacing w:val="-5"/>
          <w:szCs w:val="18"/>
          <w:lang w:val="ru-RU"/>
        </w:rPr>
        <w:t xml:space="preserve">слова в тексте художественных произведений, М., 1983; 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pacing w:val="-2"/>
          <w:szCs w:val="18"/>
          <w:lang w:val="ru-RU"/>
        </w:rPr>
      </w:pPr>
      <w:r>
        <w:rPr>
          <w:szCs w:val="18"/>
          <w:lang w:val="ru-RU"/>
        </w:rPr>
        <w:t xml:space="preserve">Метафора в </w:t>
      </w:r>
      <w:r>
        <w:rPr>
          <w:spacing w:val="-2"/>
          <w:szCs w:val="18"/>
          <w:lang w:val="ru-RU"/>
        </w:rPr>
        <w:t xml:space="preserve">языке и тексте, М., 1988; 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zCs w:val="18"/>
          <w:lang w:val="ru-RU"/>
        </w:rPr>
      </w:pPr>
      <w:r>
        <w:rPr>
          <w:spacing w:val="-2"/>
          <w:szCs w:val="18"/>
          <w:lang w:val="ru-RU"/>
        </w:rPr>
        <w:t xml:space="preserve">Теория метафоры. Сб., </w:t>
      </w:r>
      <w:r>
        <w:rPr>
          <w:szCs w:val="18"/>
          <w:lang w:val="ru-RU"/>
        </w:rPr>
        <w:t>под ред. Н.Д.Арутюновой,</w:t>
      </w:r>
      <w:r>
        <w:rPr>
          <w:szCs w:val="18"/>
          <w:lang w:val="ru-RU"/>
        </w:rPr>
        <w:br/>
        <w:t xml:space="preserve">М.А. Журинксой, М., 1990; 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pacing w:val="-3"/>
          <w:szCs w:val="18"/>
          <w:lang w:val="ru-RU"/>
        </w:rPr>
      </w:pPr>
      <w:r>
        <w:rPr>
          <w:spacing w:val="29"/>
          <w:szCs w:val="18"/>
          <w:lang w:val="ru-RU"/>
        </w:rPr>
        <w:t>Скляревская Г.</w:t>
      </w:r>
      <w:r>
        <w:rPr>
          <w:spacing w:val="-2"/>
          <w:szCs w:val="18"/>
          <w:lang w:val="ru-RU"/>
        </w:rPr>
        <w:t xml:space="preserve">Н., Метафора в системе </w:t>
      </w:r>
      <w:r>
        <w:rPr>
          <w:spacing w:val="-3"/>
          <w:szCs w:val="18"/>
          <w:lang w:val="ru-RU"/>
        </w:rPr>
        <w:t>языка, СПБ, 1993.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pacing w:val="-3"/>
          <w:szCs w:val="18"/>
          <w:lang w:val="ru-RU"/>
        </w:rPr>
      </w:pPr>
      <w:r>
        <w:rPr>
          <w:spacing w:val="26"/>
          <w:szCs w:val="18"/>
          <w:lang w:val="ru-RU"/>
        </w:rPr>
        <w:t xml:space="preserve">Крейдлин Г.Е. </w:t>
      </w:r>
      <w:r>
        <w:rPr>
          <w:spacing w:val="-3"/>
          <w:szCs w:val="18"/>
          <w:lang w:val="ru-RU"/>
        </w:rPr>
        <w:t>Метафора семантических пространств и значение предлога, «ВЯ», 1994, № 5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szCs w:val="18"/>
          <w:lang w:val="ru-RU"/>
        </w:rPr>
      </w:pPr>
      <w:r>
        <w:rPr>
          <w:spacing w:val="27"/>
          <w:szCs w:val="18"/>
          <w:lang w:val="ru-RU"/>
        </w:rPr>
        <w:t>Павлович</w:t>
      </w:r>
      <w:r>
        <w:rPr>
          <w:szCs w:val="18"/>
          <w:lang w:val="ru-RU"/>
        </w:rPr>
        <w:t xml:space="preserve"> Н.В., </w:t>
      </w:r>
      <w:r>
        <w:rPr>
          <w:spacing w:val="-5"/>
          <w:szCs w:val="18"/>
          <w:lang w:val="ru-RU"/>
        </w:rPr>
        <w:t>Язык образов. Парадигмы образов в рус.</w:t>
      </w:r>
      <w:r>
        <w:rPr>
          <w:spacing w:val="-5"/>
          <w:szCs w:val="18"/>
          <w:lang w:val="ru-RU"/>
        </w:rPr>
        <w:br/>
      </w:r>
      <w:r>
        <w:rPr>
          <w:szCs w:val="18"/>
          <w:lang w:val="ru-RU"/>
        </w:rPr>
        <w:t xml:space="preserve">поэтическом языке, М., 1995; </w:t>
      </w:r>
    </w:p>
    <w:p w:rsidR="00B8520C" w:rsidRDefault="00B8520C">
      <w:pPr>
        <w:shd w:val="clear" w:color="auto" w:fill="FFFFFF"/>
        <w:spacing w:before="4" w:line="360" w:lineRule="auto"/>
        <w:ind w:left="4" w:right="22" w:firstLine="704"/>
        <w:jc w:val="both"/>
        <w:rPr>
          <w:lang w:val="ru-RU"/>
        </w:rPr>
      </w:pPr>
      <w:r>
        <w:rPr>
          <w:szCs w:val="18"/>
          <w:lang w:val="ru-RU"/>
        </w:rPr>
        <w:t xml:space="preserve">Очерки истории языка рус. поэзии </w:t>
      </w:r>
      <w:r>
        <w:rPr>
          <w:szCs w:val="18"/>
          <w:lang w:val="en-US"/>
        </w:rPr>
        <w:t>XX</w:t>
      </w:r>
      <w:r>
        <w:rPr>
          <w:szCs w:val="18"/>
          <w:lang w:val="ru-RU"/>
        </w:rPr>
        <w:t xml:space="preserve"> в. Образные средства поэтического языка и </w:t>
      </w:r>
      <w:r>
        <w:rPr>
          <w:spacing w:val="-3"/>
          <w:szCs w:val="18"/>
          <w:lang w:val="ru-RU"/>
        </w:rPr>
        <w:t xml:space="preserve">их трансформация, М., 1995; </w:t>
      </w:r>
    </w:p>
    <w:p w:rsidR="00B8520C" w:rsidRDefault="00B8520C">
      <w:pPr>
        <w:shd w:val="clear" w:color="auto" w:fill="FFFFFF"/>
        <w:spacing w:line="360" w:lineRule="auto"/>
        <w:ind w:right="25" w:firstLine="708"/>
        <w:jc w:val="both"/>
        <w:rPr>
          <w:lang w:val="ru-RU"/>
        </w:rPr>
      </w:pPr>
    </w:p>
    <w:p w:rsidR="00B8520C" w:rsidRDefault="00B8520C">
      <w:pPr>
        <w:spacing w:line="360" w:lineRule="auto"/>
        <w:jc w:val="both"/>
        <w:rPr>
          <w:lang w:val="ru-RU"/>
        </w:rPr>
      </w:pPr>
      <w:bookmarkStart w:id="0" w:name="_GoBack"/>
      <w:bookmarkEnd w:id="0"/>
    </w:p>
    <w:sectPr w:rsidR="00B8520C">
      <w:type w:val="continuous"/>
      <w:pgSz w:w="11909" w:h="16834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D26"/>
    <w:rsid w:val="00032D26"/>
    <w:rsid w:val="00145764"/>
    <w:rsid w:val="00B8520C"/>
    <w:rsid w:val="00B87D69"/>
    <w:rsid w:val="00C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7135CCB-ECFA-4284-AB6D-E0B5F7A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Метафора (греч</vt:lpstr>
    </vt:vector>
  </TitlesOfParts>
  <Company>*</Company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Метафора (греч</dc:title>
  <dc:subject/>
  <dc:creator>***</dc:creator>
  <cp:keywords/>
  <dc:description/>
  <cp:lastModifiedBy>admin</cp:lastModifiedBy>
  <cp:revision>2</cp:revision>
  <cp:lastPrinted>2006-11-20T12:37:00Z</cp:lastPrinted>
  <dcterms:created xsi:type="dcterms:W3CDTF">2014-04-15T23:51:00Z</dcterms:created>
  <dcterms:modified xsi:type="dcterms:W3CDTF">2014-04-15T23:51:00Z</dcterms:modified>
</cp:coreProperties>
</file>