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76B" w:rsidRDefault="0086276B">
      <w:pPr>
        <w:pStyle w:val="21"/>
        <w:spacing w:before="120" w:line="360" w:lineRule="auto"/>
        <w:ind w:firstLine="0"/>
        <w:jc w:val="center"/>
        <w:rPr>
          <w:sz w:val="28"/>
          <w:szCs w:val="28"/>
          <w:lang w:val="uk-UA"/>
        </w:rPr>
      </w:pPr>
      <w:r>
        <w:rPr>
          <w:sz w:val="28"/>
          <w:szCs w:val="28"/>
          <w:lang w:val="uk-UA"/>
        </w:rPr>
        <w:t>ЗМІСТ</w:t>
      </w:r>
    </w:p>
    <w:p w:rsidR="0086276B" w:rsidRDefault="0086276B">
      <w:pPr>
        <w:pStyle w:val="21"/>
        <w:spacing w:before="120" w:line="360" w:lineRule="auto"/>
        <w:ind w:firstLine="0"/>
        <w:rPr>
          <w:sz w:val="28"/>
          <w:szCs w:val="28"/>
          <w:lang w:val="uk-UA"/>
        </w:rPr>
      </w:pPr>
    </w:p>
    <w:p w:rsidR="0086276B" w:rsidRDefault="0086276B">
      <w:pPr>
        <w:pStyle w:val="21"/>
        <w:spacing w:before="120" w:line="360" w:lineRule="auto"/>
        <w:ind w:firstLine="0"/>
        <w:rPr>
          <w:sz w:val="28"/>
          <w:szCs w:val="28"/>
          <w:lang w:val="uk-UA"/>
        </w:rPr>
      </w:pPr>
      <w:r>
        <w:rPr>
          <w:sz w:val="28"/>
          <w:szCs w:val="28"/>
          <w:lang w:val="uk-UA"/>
        </w:rPr>
        <w:t>ВСТУП</w:t>
      </w:r>
    </w:p>
    <w:p w:rsidR="0086276B" w:rsidRDefault="0086276B">
      <w:pPr>
        <w:pStyle w:val="21"/>
        <w:spacing w:before="120" w:line="360" w:lineRule="auto"/>
        <w:ind w:firstLine="0"/>
        <w:rPr>
          <w:sz w:val="28"/>
          <w:szCs w:val="28"/>
          <w:lang w:val="uk-UA"/>
        </w:rPr>
      </w:pPr>
    </w:p>
    <w:p w:rsidR="0086276B" w:rsidRDefault="0086276B">
      <w:pPr>
        <w:pStyle w:val="21"/>
        <w:spacing w:before="120" w:line="360" w:lineRule="auto"/>
        <w:ind w:firstLine="0"/>
        <w:rPr>
          <w:sz w:val="28"/>
          <w:szCs w:val="28"/>
          <w:lang w:val="uk-UA"/>
        </w:rPr>
      </w:pPr>
      <w:r>
        <w:rPr>
          <w:sz w:val="28"/>
          <w:szCs w:val="28"/>
          <w:lang w:val="uk-UA"/>
        </w:rPr>
        <w:t>1.Характеристика виробничої програми підприємства.</w:t>
      </w:r>
    </w:p>
    <w:p w:rsidR="0086276B" w:rsidRDefault="0086276B">
      <w:pPr>
        <w:pStyle w:val="1"/>
        <w:spacing w:line="360" w:lineRule="auto"/>
        <w:jc w:val="left"/>
        <w:rPr>
          <w:b w:val="0"/>
          <w:bCs w:val="0"/>
        </w:rPr>
      </w:pPr>
      <w:r>
        <w:rPr>
          <w:b w:val="0"/>
          <w:bCs w:val="0"/>
        </w:rPr>
        <w:t>2. Фактори інвестиційної привабливості</w:t>
      </w:r>
    </w:p>
    <w:p w:rsidR="0086276B" w:rsidRDefault="0086276B">
      <w:pPr>
        <w:pStyle w:val="2"/>
        <w:spacing w:line="360" w:lineRule="auto"/>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2.1. Фактори виробництва</w:t>
      </w:r>
    </w:p>
    <w:p w:rsidR="0086276B" w:rsidRDefault="0086276B">
      <w:pPr>
        <w:pStyle w:val="2"/>
        <w:spacing w:line="360" w:lineRule="auto"/>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2.2. Ринкові фактори:</w:t>
      </w:r>
    </w:p>
    <w:p w:rsidR="0086276B" w:rsidRDefault="0086276B">
      <w:pPr>
        <w:pStyle w:val="2"/>
        <w:spacing w:line="360" w:lineRule="auto"/>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2.3. Правові фактори:</w:t>
      </w:r>
    </w:p>
    <w:p w:rsidR="0086276B" w:rsidRDefault="0086276B">
      <w:pPr>
        <w:pStyle w:val="2"/>
        <w:spacing w:line="360" w:lineRule="auto"/>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2.4. Макроекономічні і політичні фактори:</w:t>
      </w:r>
    </w:p>
    <w:p w:rsidR="0086276B" w:rsidRDefault="0086276B">
      <w:pPr>
        <w:pStyle w:val="2"/>
        <w:spacing w:line="360" w:lineRule="auto"/>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2.5. Фактори господарської і фінансової привабливості:</w:t>
      </w:r>
    </w:p>
    <w:p w:rsidR="0086276B" w:rsidRDefault="0086276B">
      <w:pPr>
        <w:rPr>
          <w:lang w:val="uk-UA"/>
        </w:rPr>
      </w:pPr>
      <w:r>
        <w:t>3. Загальна характеристика підприємства</w:t>
      </w:r>
    </w:p>
    <w:p w:rsidR="0086276B" w:rsidRDefault="0086276B">
      <w:pPr>
        <w:rPr>
          <w:lang w:val="uk-UA"/>
        </w:rPr>
      </w:pPr>
    </w:p>
    <w:p w:rsidR="0086276B" w:rsidRDefault="0086276B">
      <w:pPr>
        <w:pStyle w:val="2"/>
        <w:spacing w:line="360" w:lineRule="auto"/>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3.1. Фінансово-економічний стан підприємства на 1.07.</w:t>
      </w:r>
      <w:r>
        <w:rPr>
          <w:rFonts w:ascii="Times New Roman" w:hAnsi="Times New Roman" w:cs="Times New Roman"/>
          <w:b w:val="0"/>
          <w:bCs w:val="0"/>
          <w:i w:val="0"/>
          <w:iCs w:val="0"/>
          <w:sz w:val="28"/>
          <w:szCs w:val="28"/>
          <w:lang w:val="uk-UA"/>
        </w:rPr>
        <w:t xml:space="preserve">2002 </w:t>
      </w:r>
      <w:r>
        <w:rPr>
          <w:rFonts w:ascii="Times New Roman" w:hAnsi="Times New Roman" w:cs="Times New Roman"/>
          <w:b w:val="0"/>
          <w:bCs w:val="0"/>
          <w:i w:val="0"/>
          <w:iCs w:val="0"/>
          <w:sz w:val="28"/>
          <w:szCs w:val="28"/>
        </w:rPr>
        <w:t>р.</w:t>
      </w:r>
    </w:p>
    <w:p w:rsidR="0086276B" w:rsidRDefault="0086276B">
      <w:pPr>
        <w:pStyle w:val="2"/>
        <w:spacing w:line="360" w:lineRule="auto"/>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3.2. Структура керування</w:t>
      </w:r>
    </w:p>
    <w:p w:rsidR="0086276B" w:rsidRDefault="0086276B">
      <w:pPr>
        <w:pStyle w:val="2"/>
        <w:spacing w:line="360" w:lineRule="auto"/>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3.3. Кадровий склад керування підприємством</w:t>
      </w:r>
    </w:p>
    <w:p w:rsidR="0086276B" w:rsidRDefault="0086276B">
      <w:pPr>
        <w:pStyle w:val="2"/>
        <w:spacing w:line="360" w:lineRule="auto"/>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3.4. Стан приватизації</w:t>
      </w:r>
    </w:p>
    <w:p w:rsidR="0086276B" w:rsidRDefault="0086276B">
      <w:pPr>
        <w:pStyle w:val="2"/>
        <w:spacing w:line="360" w:lineRule="auto"/>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3.5. Місцезнаходження</w:t>
      </w:r>
    </w:p>
    <w:p w:rsidR="0086276B" w:rsidRDefault="0086276B">
      <w:pPr>
        <w:pStyle w:val="2"/>
        <w:spacing w:line="360" w:lineRule="auto"/>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3.6. Основні виробничі фонди</w:t>
      </w:r>
    </w:p>
    <w:p w:rsidR="0086276B" w:rsidRDefault="0086276B">
      <w:pPr>
        <w:pStyle w:val="2"/>
        <w:spacing w:line="360" w:lineRule="auto"/>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3.7. Основна продукція</w:t>
      </w:r>
    </w:p>
    <w:p w:rsidR="0086276B" w:rsidRDefault="0086276B">
      <w:pPr>
        <w:rPr>
          <w:sz w:val="28"/>
          <w:szCs w:val="28"/>
          <w:lang w:val="uk-UA"/>
        </w:rPr>
      </w:pPr>
      <w:r>
        <w:rPr>
          <w:sz w:val="28"/>
          <w:szCs w:val="28"/>
        </w:rPr>
        <w:t>3.8. Обсяг виробництва основних видів продукції за 1999 – 2001р</w:t>
      </w:r>
    </w:p>
    <w:p w:rsidR="0086276B" w:rsidRDefault="0086276B">
      <w:pPr>
        <w:pStyle w:val="2"/>
        <w:spacing w:line="360" w:lineRule="auto"/>
        <w:rPr>
          <w:rFonts w:ascii="Times New Roman" w:hAnsi="Times New Roman" w:cs="Times New Roman"/>
          <w:b w:val="0"/>
          <w:bCs w:val="0"/>
          <w:i w:val="0"/>
          <w:iCs w:val="0"/>
          <w:sz w:val="28"/>
          <w:szCs w:val="28"/>
          <w:lang w:val="uk-UA"/>
        </w:rPr>
      </w:pPr>
      <w:r>
        <w:rPr>
          <w:rFonts w:ascii="Times New Roman" w:hAnsi="Times New Roman" w:cs="Times New Roman"/>
          <w:b w:val="0"/>
          <w:bCs w:val="0"/>
          <w:i w:val="0"/>
          <w:iCs w:val="0"/>
          <w:sz w:val="28"/>
          <w:szCs w:val="28"/>
        </w:rPr>
        <w:t>3.9. Характеристика фінансового стану комбінату</w:t>
      </w:r>
    </w:p>
    <w:p w:rsidR="0086276B" w:rsidRDefault="0086276B">
      <w:pPr>
        <w:pStyle w:val="2"/>
        <w:spacing w:line="360" w:lineRule="auto"/>
        <w:rPr>
          <w:rFonts w:ascii="Times New Roman" w:hAnsi="Times New Roman" w:cs="Times New Roman"/>
          <w:b w:val="0"/>
          <w:bCs w:val="0"/>
          <w:i w:val="0"/>
          <w:iCs w:val="0"/>
          <w:sz w:val="28"/>
          <w:szCs w:val="28"/>
          <w:lang w:val="uk-UA"/>
        </w:rPr>
      </w:pPr>
      <w:r>
        <w:rPr>
          <w:rFonts w:ascii="Times New Roman" w:hAnsi="Times New Roman" w:cs="Times New Roman"/>
          <w:b w:val="0"/>
          <w:bCs w:val="0"/>
          <w:i w:val="0"/>
          <w:iCs w:val="0"/>
          <w:sz w:val="28"/>
          <w:szCs w:val="28"/>
        </w:rPr>
        <w:t>3.10. Аналіз ринків збуту і перспективи їхнього розвитку</w:t>
      </w:r>
    </w:p>
    <w:p w:rsidR="0086276B" w:rsidRDefault="0086276B">
      <w:pPr>
        <w:rPr>
          <w:lang w:val="uk-UA"/>
        </w:rPr>
      </w:pPr>
    </w:p>
    <w:p w:rsidR="0086276B" w:rsidRDefault="0086276B">
      <w:pPr>
        <w:rPr>
          <w:lang w:val="uk-UA"/>
        </w:rPr>
      </w:pPr>
    </w:p>
    <w:p w:rsidR="0086276B" w:rsidRDefault="0086276B">
      <w:pPr>
        <w:pStyle w:val="1"/>
        <w:spacing w:line="360" w:lineRule="auto"/>
        <w:jc w:val="left"/>
        <w:rPr>
          <w:b w:val="0"/>
          <w:bCs w:val="0"/>
        </w:rPr>
      </w:pPr>
      <w:r>
        <w:rPr>
          <w:b w:val="0"/>
          <w:bCs w:val="0"/>
        </w:rPr>
        <w:t>4. Характеристика проекту реконструкції з метою організації виробництва автомобільного листа</w:t>
      </w:r>
    </w:p>
    <w:p w:rsidR="0086276B" w:rsidRDefault="0086276B">
      <w:pPr>
        <w:pStyle w:val="2"/>
        <w:spacing w:line="360" w:lineRule="auto"/>
        <w:rPr>
          <w:rFonts w:ascii="Times New Roman" w:hAnsi="Times New Roman" w:cs="Times New Roman"/>
          <w:b w:val="0"/>
          <w:bCs w:val="0"/>
          <w:i w:val="0"/>
          <w:iCs w:val="0"/>
          <w:sz w:val="28"/>
          <w:szCs w:val="28"/>
          <w:lang w:val="uk-UA"/>
        </w:rPr>
      </w:pPr>
      <w:r>
        <w:rPr>
          <w:rFonts w:ascii="Times New Roman" w:hAnsi="Times New Roman" w:cs="Times New Roman"/>
          <w:b w:val="0"/>
          <w:bCs w:val="0"/>
          <w:i w:val="0"/>
          <w:iCs w:val="0"/>
          <w:sz w:val="28"/>
          <w:szCs w:val="28"/>
        </w:rPr>
        <w:t>4.1. Опис продукції</w:t>
      </w:r>
    </w:p>
    <w:p w:rsidR="0086276B" w:rsidRDefault="0086276B">
      <w:pPr>
        <w:pStyle w:val="2"/>
        <w:spacing w:line="360" w:lineRule="auto"/>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4.2. Конкурентноздатність продукції</w:t>
      </w:r>
    </w:p>
    <w:p w:rsidR="0086276B" w:rsidRDefault="0086276B">
      <w:pPr>
        <w:pStyle w:val="2"/>
        <w:spacing w:line="360" w:lineRule="auto"/>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4.3. Патентна захищеність і авторські права</w:t>
      </w:r>
    </w:p>
    <w:p w:rsidR="0086276B" w:rsidRDefault="0086276B">
      <w:pPr>
        <w:pStyle w:val="2"/>
        <w:spacing w:line="360" w:lineRule="auto"/>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4.4. Маркетинг і збут продукції</w:t>
      </w:r>
    </w:p>
    <w:p w:rsidR="0086276B" w:rsidRDefault="0086276B">
      <w:pPr>
        <w:pStyle w:val="2"/>
        <w:spacing w:line="360" w:lineRule="auto"/>
        <w:rPr>
          <w:rFonts w:ascii="Times New Roman" w:hAnsi="Times New Roman" w:cs="Times New Roman"/>
          <w:b w:val="0"/>
          <w:bCs w:val="0"/>
          <w:i w:val="0"/>
          <w:iCs w:val="0"/>
          <w:sz w:val="28"/>
          <w:szCs w:val="28"/>
          <w:lang w:val="uk-UA"/>
        </w:rPr>
      </w:pPr>
      <w:r>
        <w:rPr>
          <w:rFonts w:ascii="Times New Roman" w:hAnsi="Times New Roman" w:cs="Times New Roman"/>
          <w:b w:val="0"/>
          <w:bCs w:val="0"/>
          <w:i w:val="0"/>
          <w:iCs w:val="0"/>
          <w:sz w:val="28"/>
          <w:szCs w:val="28"/>
        </w:rPr>
        <w:t>4.5. Умови фінансування і розрахунок платежів по кредиту</w:t>
      </w:r>
    </w:p>
    <w:p w:rsidR="0086276B" w:rsidRDefault="0086276B">
      <w:pPr>
        <w:pStyle w:val="2"/>
        <w:spacing w:line="360" w:lineRule="auto"/>
        <w:rPr>
          <w:rFonts w:ascii="Times New Roman" w:hAnsi="Times New Roman" w:cs="Times New Roman"/>
          <w:b w:val="0"/>
          <w:bCs w:val="0"/>
          <w:i w:val="0"/>
          <w:iCs w:val="0"/>
          <w:sz w:val="28"/>
          <w:szCs w:val="28"/>
          <w:lang w:val="uk-UA"/>
        </w:rPr>
      </w:pPr>
      <w:r>
        <w:rPr>
          <w:rFonts w:ascii="Times New Roman" w:hAnsi="Times New Roman" w:cs="Times New Roman"/>
          <w:b w:val="0"/>
          <w:bCs w:val="0"/>
          <w:i w:val="0"/>
          <w:iCs w:val="0"/>
          <w:sz w:val="28"/>
          <w:szCs w:val="28"/>
          <w:lang w:val="uk-UA"/>
        </w:rPr>
        <w:t>4.6. Визначення внутрішньої норми рентабельності</w:t>
      </w:r>
    </w:p>
    <w:p w:rsidR="0086276B" w:rsidRDefault="0086276B">
      <w:pPr>
        <w:pStyle w:val="2"/>
        <w:spacing w:line="360" w:lineRule="auto"/>
        <w:rPr>
          <w:rFonts w:ascii="Times New Roman" w:hAnsi="Times New Roman" w:cs="Times New Roman"/>
          <w:b w:val="0"/>
          <w:bCs w:val="0"/>
          <w:i w:val="0"/>
          <w:iCs w:val="0"/>
          <w:sz w:val="28"/>
          <w:szCs w:val="28"/>
          <w:lang w:val="uk-UA"/>
        </w:rPr>
      </w:pPr>
      <w:r>
        <w:rPr>
          <w:rFonts w:ascii="Times New Roman" w:hAnsi="Times New Roman" w:cs="Times New Roman"/>
          <w:b w:val="0"/>
          <w:bCs w:val="0"/>
          <w:i w:val="0"/>
          <w:iCs w:val="0"/>
          <w:sz w:val="28"/>
          <w:szCs w:val="28"/>
          <w:lang w:val="uk-UA"/>
        </w:rPr>
        <w:t>4.7. Можливі ризики і форми страхування</w:t>
      </w:r>
    </w:p>
    <w:p w:rsidR="0086276B" w:rsidRDefault="0086276B">
      <w:pPr>
        <w:pStyle w:val="21"/>
        <w:spacing w:before="60" w:line="360" w:lineRule="auto"/>
        <w:jc w:val="left"/>
        <w:rPr>
          <w:sz w:val="28"/>
          <w:szCs w:val="28"/>
          <w:lang w:val="uk-UA"/>
        </w:rPr>
      </w:pPr>
    </w:p>
    <w:p w:rsidR="0086276B" w:rsidRDefault="0086276B">
      <w:pPr>
        <w:pStyle w:val="21"/>
        <w:spacing w:before="60" w:line="360" w:lineRule="auto"/>
        <w:jc w:val="left"/>
        <w:rPr>
          <w:sz w:val="28"/>
          <w:szCs w:val="28"/>
          <w:lang w:val="uk-UA"/>
        </w:rPr>
      </w:pPr>
      <w:r>
        <w:rPr>
          <w:sz w:val="28"/>
          <w:szCs w:val="28"/>
          <w:lang w:val="uk-UA"/>
        </w:rPr>
        <w:t>ВИСНОВКИ</w:t>
      </w:r>
    </w:p>
    <w:p w:rsidR="0086276B" w:rsidRDefault="0086276B">
      <w:pPr>
        <w:rPr>
          <w:lang w:val="uk-UA"/>
        </w:rPr>
      </w:pPr>
    </w:p>
    <w:p w:rsidR="0086276B" w:rsidRDefault="0086276B">
      <w:pPr>
        <w:pStyle w:val="23"/>
        <w:spacing w:line="360" w:lineRule="auto"/>
        <w:jc w:val="left"/>
        <w:rPr>
          <w:sz w:val="28"/>
          <w:szCs w:val="28"/>
          <w:lang w:val="uk-UA"/>
        </w:rPr>
      </w:pPr>
      <w:r>
        <w:rPr>
          <w:sz w:val="28"/>
          <w:szCs w:val="28"/>
        </w:rPr>
        <w:t>СПИСОК ВИКОРИСТАНОЇ ЛІТЕРАТУРИ</w:t>
      </w:r>
    </w:p>
    <w:p w:rsidR="0086276B" w:rsidRDefault="0086276B">
      <w:pPr>
        <w:pStyle w:val="23"/>
        <w:spacing w:line="360" w:lineRule="auto"/>
        <w:ind w:left="708"/>
        <w:jc w:val="left"/>
        <w:rPr>
          <w:sz w:val="28"/>
          <w:szCs w:val="28"/>
        </w:rPr>
      </w:pPr>
      <w:r>
        <w:rPr>
          <w:sz w:val="28"/>
          <w:szCs w:val="28"/>
          <w:lang w:val="uk-UA"/>
        </w:rPr>
        <w:t>Додатки</w:t>
      </w:r>
      <w:r>
        <w:rPr>
          <w:sz w:val="28"/>
          <w:szCs w:val="28"/>
        </w:rPr>
        <w:br w:type="page"/>
        <w:t>ВСТУП</w:t>
      </w:r>
    </w:p>
    <w:p w:rsidR="0086276B" w:rsidRDefault="0086276B">
      <w:pPr>
        <w:pStyle w:val="23"/>
        <w:spacing w:line="360" w:lineRule="auto"/>
        <w:rPr>
          <w:sz w:val="28"/>
          <w:szCs w:val="28"/>
        </w:rPr>
      </w:pPr>
    </w:p>
    <w:p w:rsidR="0086276B" w:rsidRDefault="0086276B">
      <w:pPr>
        <w:pStyle w:val="23"/>
        <w:spacing w:line="360" w:lineRule="auto"/>
        <w:rPr>
          <w:sz w:val="28"/>
          <w:szCs w:val="28"/>
        </w:rPr>
      </w:pPr>
      <w:r>
        <w:rPr>
          <w:sz w:val="28"/>
          <w:szCs w:val="28"/>
        </w:rPr>
        <w:t xml:space="preserve">Планування, безперечно, необхідний елемент ефективної діяльності фірми на ринку. Існує кілька підходів до розробки бізнес-плану. Між ними дуже багато загального, однак окремі розходження все-таки існують. </w:t>
      </w:r>
    </w:p>
    <w:p w:rsidR="0086276B" w:rsidRDefault="0086276B">
      <w:pPr>
        <w:pStyle w:val="23"/>
        <w:spacing w:line="360" w:lineRule="auto"/>
        <w:rPr>
          <w:sz w:val="28"/>
          <w:szCs w:val="28"/>
        </w:rPr>
      </w:pPr>
      <w:r>
        <w:rPr>
          <w:sz w:val="28"/>
          <w:szCs w:val="28"/>
        </w:rPr>
        <w:t>На перше місце в даному випадку ставиться визначення особистих цілей бізнесмена. Після оцінки ситуації як поза, так і усередині компанії визначається головна  мета.  Потім можна перейти до розробки стратегії, що являє собою процес конкретизації головної мети, розбивку її на задачі і п</w:t>
      </w:r>
      <w:r>
        <w:rPr>
          <w:sz w:val="28"/>
          <w:szCs w:val="28"/>
          <w:lang w:val="uk-UA"/>
        </w:rPr>
        <w:t>і</w:t>
      </w:r>
      <w:r>
        <w:rPr>
          <w:sz w:val="28"/>
          <w:szCs w:val="28"/>
        </w:rPr>
        <w:t>дзадач</w:t>
      </w:r>
      <w:r>
        <w:rPr>
          <w:sz w:val="28"/>
          <w:szCs w:val="28"/>
          <w:lang w:val="uk-UA"/>
        </w:rPr>
        <w:t>і</w:t>
      </w:r>
      <w:r>
        <w:rPr>
          <w:sz w:val="28"/>
          <w:szCs w:val="28"/>
        </w:rPr>
        <w:t>. На кожнім етапі реалізації обраної стратегії доцільно вносити в план визначені корективи, що диктує реальний хід подій. Таким чином, виробляється оперативний план. На основі довгострокових тенденцій і оперативного плану розробляється довгостроковий план.</w:t>
      </w:r>
    </w:p>
    <w:p w:rsidR="0086276B" w:rsidRDefault="0086276B">
      <w:pPr>
        <w:pStyle w:val="23"/>
        <w:spacing w:line="360" w:lineRule="auto"/>
        <w:rPr>
          <w:sz w:val="28"/>
          <w:szCs w:val="28"/>
        </w:rPr>
      </w:pPr>
      <w:r>
        <w:rPr>
          <w:sz w:val="28"/>
          <w:szCs w:val="28"/>
        </w:rPr>
        <w:t xml:space="preserve">Задум плану завжди має потребу в ретельному обґрунтуванні і перевірці на </w:t>
      </w:r>
      <w:r>
        <w:rPr>
          <w:sz w:val="28"/>
          <w:szCs w:val="28"/>
          <w:lang w:val="uk-UA"/>
        </w:rPr>
        <w:t>реальні</w:t>
      </w:r>
      <w:r>
        <w:rPr>
          <w:sz w:val="28"/>
          <w:szCs w:val="28"/>
        </w:rPr>
        <w:t>сть. З цією метою його розвертають у систему приватних стратегій: товарно-ринкову, Н</w:t>
      </w:r>
      <w:r>
        <w:rPr>
          <w:sz w:val="28"/>
          <w:szCs w:val="28"/>
          <w:lang w:val="uk-UA"/>
        </w:rPr>
        <w:t>ДД</w:t>
      </w:r>
      <w:r>
        <w:rPr>
          <w:sz w:val="28"/>
          <w:szCs w:val="28"/>
        </w:rPr>
        <w:t>КР, систему розвитку потенціалу і фінансову систему, що реалізується на другому етапі планування. Стратегія Н</w:t>
      </w:r>
      <w:r>
        <w:rPr>
          <w:sz w:val="28"/>
          <w:szCs w:val="28"/>
          <w:lang w:val="uk-UA"/>
        </w:rPr>
        <w:t>ДД</w:t>
      </w:r>
      <w:r>
        <w:rPr>
          <w:sz w:val="28"/>
          <w:szCs w:val="28"/>
        </w:rPr>
        <w:t>КР є ведучої. Вона виявляє і формує комплекс розробок, найбільш актуальних для споживача і відповідних науково-технічному потенціалу підприємства.</w:t>
      </w:r>
    </w:p>
    <w:p w:rsidR="0086276B" w:rsidRDefault="0086276B">
      <w:pPr>
        <w:pStyle w:val="23"/>
        <w:spacing w:line="360" w:lineRule="auto"/>
        <w:rPr>
          <w:sz w:val="28"/>
          <w:szCs w:val="28"/>
        </w:rPr>
      </w:pPr>
      <w:r>
        <w:rPr>
          <w:sz w:val="28"/>
          <w:szCs w:val="28"/>
        </w:rPr>
        <w:t>За підсумками розробки  різних варіантів стратегії уточнюються як очікувані розміри прибутку, так і потреби в капітальних вкладеннях. Ця інформація надходить на вхід фінансової стратегії, призначеної для остаточного балансування фінансових потреб і визначення розмірів і форм залучення позикових засобів.</w:t>
      </w:r>
    </w:p>
    <w:p w:rsidR="0086276B" w:rsidRDefault="0086276B">
      <w:pPr>
        <w:pStyle w:val="23"/>
        <w:spacing w:line="360" w:lineRule="auto"/>
        <w:rPr>
          <w:sz w:val="28"/>
          <w:szCs w:val="28"/>
        </w:rPr>
      </w:pPr>
      <w:r>
        <w:rPr>
          <w:sz w:val="28"/>
          <w:szCs w:val="28"/>
        </w:rPr>
        <w:t>На третьому етапі формування стратегічного плану результатні дані по каналах зворотн</w:t>
      </w:r>
      <w:r>
        <w:rPr>
          <w:sz w:val="28"/>
          <w:szCs w:val="28"/>
          <w:lang w:val="uk-UA"/>
        </w:rPr>
        <w:t>ь</w:t>
      </w:r>
      <w:r>
        <w:rPr>
          <w:sz w:val="28"/>
          <w:szCs w:val="28"/>
        </w:rPr>
        <w:t xml:space="preserve">ого зв'язку надходять на вхід задуму плану з метою його коректування. Остаточний варіант плану разом з результатами аналізу зовнішнього середовища, а також можливостей фірм оформляються у виді глобальної стратегії розвитку. </w:t>
      </w:r>
    </w:p>
    <w:p w:rsidR="0086276B" w:rsidRDefault="0086276B">
      <w:pPr>
        <w:pStyle w:val="23"/>
        <w:spacing w:line="360" w:lineRule="auto"/>
        <w:rPr>
          <w:sz w:val="28"/>
          <w:szCs w:val="28"/>
        </w:rPr>
      </w:pPr>
      <w:r>
        <w:rPr>
          <w:sz w:val="28"/>
          <w:szCs w:val="28"/>
        </w:rPr>
        <w:t>У цілому можна зробити висновок, що перераховані методики планування дуже подібні й в основному доповнюють один одного, розглядають бізнес-планування з різних сторін і виділяє різні етапи планування в якості основних.</w:t>
      </w:r>
    </w:p>
    <w:p w:rsidR="0086276B" w:rsidRDefault="0086276B">
      <w:pPr>
        <w:pStyle w:val="23"/>
        <w:spacing w:line="360" w:lineRule="auto"/>
        <w:rPr>
          <w:sz w:val="28"/>
          <w:szCs w:val="28"/>
        </w:rPr>
      </w:pPr>
      <w:r>
        <w:rPr>
          <w:sz w:val="28"/>
          <w:szCs w:val="28"/>
        </w:rPr>
        <w:t>Особливу роль у формуванні бізнес-плану грають плани маркетингу. Розд</w:t>
      </w:r>
      <w:r>
        <w:rPr>
          <w:sz w:val="28"/>
          <w:szCs w:val="28"/>
          <w:lang w:val="uk-UA"/>
        </w:rPr>
        <w:t>іл</w:t>
      </w:r>
      <w:r>
        <w:rPr>
          <w:sz w:val="28"/>
          <w:szCs w:val="28"/>
        </w:rPr>
        <w:t>, присвячений маркетингу, є однієї з найважливіших частин бізнес-плану, оскільки в ньому безпосередньо говориться про характер намічуваного бізнесу і способах реалізації проекту, завдяки яким можна розраховувати на успіх підприємства. Іншими словами, ціль цього розділу – роз'яснити як передбачуваний бізнес має намір впливати на ринок і реагувати на обстановку, що складається на ньому, щоб забезпечити збут  товару чи</w:t>
      </w:r>
      <w:r>
        <w:rPr>
          <w:sz w:val="28"/>
          <w:szCs w:val="28"/>
          <w:lang w:val="uk-UA"/>
        </w:rPr>
        <w:t xml:space="preserve"> </w:t>
      </w:r>
      <w:r>
        <w:rPr>
          <w:sz w:val="28"/>
          <w:szCs w:val="28"/>
        </w:rPr>
        <w:t>послуг. Підприємець повинний представити тут свій бізнес як привабливу можливість для інвестицій, як кредитний ризик із привабливими перспективами. Маркетинг-план може бути сформований по-різному в залежності від виду бізнесу і складності ринку.</w:t>
      </w:r>
    </w:p>
    <w:p w:rsidR="0086276B" w:rsidRDefault="0086276B">
      <w:pPr>
        <w:pStyle w:val="23"/>
        <w:spacing w:line="360" w:lineRule="auto"/>
        <w:rPr>
          <w:sz w:val="28"/>
          <w:szCs w:val="28"/>
        </w:rPr>
      </w:pPr>
      <w:r>
        <w:rPr>
          <w:sz w:val="28"/>
          <w:szCs w:val="28"/>
        </w:rPr>
        <w:t>Плани маркетингу обов'язково містять у собі опис загальної стратегії маркетингу, політики ціноутворення, тактики реклами продукції, її реалізації і послепродажного обслуговування, а також прогнози обсягів продажів.</w:t>
      </w:r>
    </w:p>
    <w:p w:rsidR="0086276B" w:rsidRDefault="0086276B">
      <w:pPr>
        <w:pStyle w:val="23"/>
        <w:spacing w:line="360" w:lineRule="auto"/>
        <w:rPr>
          <w:sz w:val="28"/>
          <w:szCs w:val="28"/>
        </w:rPr>
      </w:pPr>
      <w:r>
        <w:rPr>
          <w:sz w:val="28"/>
          <w:szCs w:val="28"/>
        </w:rPr>
        <w:t>При викладі тактики реалізації продукції, доцільно вказати методи реалізації ( власна торгова мережа, торгові представники, посередники), що фірма могла б використовувати найближчим часом і в довгостроковій перспективі, а також, будь-які спеціальні вимоги для реалізації продукції. У бізнес-плані повинне бути зазначено, як буде проводитися реалізація, включаючи методи транспортування, страхування, кредитування, митні збори й ін.</w:t>
      </w:r>
    </w:p>
    <w:p w:rsidR="0086276B" w:rsidRDefault="0086276B">
      <w:pPr>
        <w:pStyle w:val="23"/>
        <w:spacing w:line="360" w:lineRule="auto"/>
        <w:rPr>
          <w:sz w:val="28"/>
          <w:szCs w:val="28"/>
        </w:rPr>
      </w:pPr>
      <w:r>
        <w:rPr>
          <w:sz w:val="28"/>
          <w:szCs w:val="28"/>
        </w:rPr>
        <w:t>У розділі «Реклама» укладач бізнес-плану повинний указати, яким образом компанія збирається привертати увагу покупців до продукції, що випускається.</w:t>
      </w:r>
    </w:p>
    <w:p w:rsidR="0086276B" w:rsidRDefault="0086276B">
      <w:pPr>
        <w:pStyle w:val="23"/>
        <w:spacing w:line="360" w:lineRule="auto"/>
        <w:rPr>
          <w:sz w:val="28"/>
          <w:szCs w:val="28"/>
        </w:rPr>
      </w:pPr>
      <w:r>
        <w:rPr>
          <w:sz w:val="28"/>
          <w:szCs w:val="28"/>
        </w:rPr>
        <w:t>Чимале місце в бізнес-плані приділяється виробничому плануванню. Потрібно, насамперед, приділити належна увага аналізу чи продукції послуг, характерних для даного бізнесу, оскільки поза залежністю від стратегічних розумінь бізнес не буде успішним, якщо не забезпечити привабливість для ринку його товарів і послуг. Одна з задач цієї частини плану ( характеристика в стиснутій формі основних параметрів товарів і послуг, пропонованих даною фірмою. Важливо, щоб їхні привабливі риси були освітлені в простій і ясній формі (використання і привабливість товарів і послуг, їхня розробка і розвиток). Іноді буває корисно представити список чи експертів споживачів, що знайомі зі згаданим чи товаром послугами і можуть дати про їх схвальний відгук. Такі зведення можуть бути представлені у формі чи листа звіту і включені у виді додатка.</w:t>
      </w:r>
    </w:p>
    <w:p w:rsidR="0086276B" w:rsidRDefault="0086276B"/>
    <w:p w:rsidR="0086276B" w:rsidRDefault="0086276B">
      <w:pPr>
        <w:pStyle w:val="21"/>
        <w:spacing w:before="120" w:line="360" w:lineRule="auto"/>
        <w:ind w:firstLine="0"/>
        <w:rPr>
          <w:sz w:val="28"/>
          <w:szCs w:val="28"/>
        </w:rPr>
      </w:pPr>
    </w:p>
    <w:p w:rsidR="0086276B" w:rsidRDefault="0086276B">
      <w:pPr>
        <w:pStyle w:val="21"/>
        <w:numPr>
          <w:ilvl w:val="0"/>
          <w:numId w:val="32"/>
        </w:numPr>
        <w:spacing w:before="120" w:line="360" w:lineRule="auto"/>
        <w:rPr>
          <w:sz w:val="28"/>
          <w:szCs w:val="28"/>
          <w:lang w:val="uk-UA"/>
        </w:rPr>
      </w:pPr>
      <w:r>
        <w:rPr>
          <w:sz w:val="28"/>
          <w:szCs w:val="28"/>
        </w:rPr>
        <w:br w:type="page"/>
      </w:r>
      <w:r>
        <w:rPr>
          <w:sz w:val="28"/>
          <w:szCs w:val="28"/>
          <w:lang w:val="uk-UA"/>
        </w:rPr>
        <w:t>Характеристика виробничої програми підприємства.</w:t>
      </w:r>
    </w:p>
    <w:p w:rsidR="0086276B" w:rsidRDefault="0086276B">
      <w:pPr>
        <w:pStyle w:val="21"/>
        <w:spacing w:before="120" w:line="360" w:lineRule="auto"/>
        <w:ind w:left="570" w:firstLine="0"/>
        <w:rPr>
          <w:sz w:val="28"/>
          <w:szCs w:val="28"/>
          <w:lang w:val="uk-UA"/>
        </w:rPr>
      </w:pPr>
    </w:p>
    <w:p w:rsidR="0086276B" w:rsidRDefault="0086276B">
      <w:pPr>
        <w:pStyle w:val="21"/>
        <w:spacing w:before="120" w:line="360" w:lineRule="auto"/>
        <w:ind w:left="570" w:firstLine="0"/>
        <w:rPr>
          <w:sz w:val="28"/>
          <w:szCs w:val="28"/>
          <w:lang w:val="uk-UA"/>
        </w:rPr>
      </w:pPr>
      <w:r>
        <w:rPr>
          <w:sz w:val="28"/>
          <w:szCs w:val="28"/>
          <w:lang w:val="uk-UA"/>
        </w:rPr>
        <w:t>Відповідно до урядової програми розвитку вітчизняного автомобілебудування в Україні, комбінат «Запорожсталь» розробив проект організації виробництва 300 тис. тонн у рік холоднокатаної сталі для складної й особливо складної витяжки, що відповідає вимогам автомобільної промисловості, замість імпортованої.</w:t>
      </w:r>
    </w:p>
    <w:p w:rsidR="0086276B" w:rsidRDefault="0086276B">
      <w:pPr>
        <w:spacing w:before="120" w:line="360" w:lineRule="auto"/>
        <w:ind w:firstLine="708"/>
        <w:jc w:val="both"/>
        <w:rPr>
          <w:sz w:val="28"/>
          <w:szCs w:val="28"/>
        </w:rPr>
      </w:pPr>
      <w:r>
        <w:rPr>
          <w:sz w:val="28"/>
          <w:szCs w:val="28"/>
        </w:rPr>
        <w:t>Потреба України в холоднокатаному листі для автомобілебудування в даний час складає 245 тис. т, а до 2005 року зросте до 340 тис. т.</w:t>
      </w:r>
    </w:p>
    <w:p w:rsidR="0086276B" w:rsidRDefault="0086276B">
      <w:pPr>
        <w:pStyle w:val="23"/>
        <w:spacing w:line="360" w:lineRule="auto"/>
        <w:rPr>
          <w:sz w:val="28"/>
          <w:szCs w:val="28"/>
        </w:rPr>
      </w:pPr>
      <w:r>
        <w:rPr>
          <w:sz w:val="28"/>
          <w:szCs w:val="28"/>
        </w:rPr>
        <w:t>Основні українські споживачі: Запорізький, Кременчуцький, Луцький, Львівський автозаводи; Харківський тракторний завод; Київський мотоциклетний завод, Дніпропетровський завод «Южмаш», машинобудівні підприємства України.</w:t>
      </w:r>
    </w:p>
    <w:p w:rsidR="0086276B" w:rsidRDefault="0086276B">
      <w:pPr>
        <w:spacing w:before="120" w:line="360" w:lineRule="auto"/>
        <w:jc w:val="both"/>
        <w:rPr>
          <w:sz w:val="28"/>
          <w:szCs w:val="28"/>
        </w:rPr>
      </w:pPr>
      <w:r>
        <w:rPr>
          <w:sz w:val="28"/>
          <w:szCs w:val="28"/>
          <w:lang w:val="uk-UA"/>
        </w:rPr>
        <w:t xml:space="preserve">        </w:t>
      </w:r>
      <w:r>
        <w:rPr>
          <w:sz w:val="28"/>
          <w:szCs w:val="28"/>
        </w:rPr>
        <w:t>Конкурентом продукції комбінату «Запорожсталь» в Україні є Маріупольський металургійний комбінат ім. Ілліча, що має аналогічне устаткування, але не має освоєної технології виробництва високоякісного холоднокатаного листа особливо складної витяжки. Конкурентноздатність щодо імпортованої продукції забезпечується більш низькими цінами і транспортними витратами.</w:t>
      </w:r>
    </w:p>
    <w:p w:rsidR="0086276B" w:rsidRDefault="0086276B">
      <w:pPr>
        <w:spacing w:before="120" w:line="360" w:lineRule="auto"/>
        <w:jc w:val="both"/>
        <w:rPr>
          <w:sz w:val="28"/>
          <w:szCs w:val="28"/>
        </w:rPr>
      </w:pPr>
      <w:r>
        <w:rPr>
          <w:sz w:val="28"/>
          <w:szCs w:val="28"/>
        </w:rPr>
        <w:t>Короткий зміст проекту: Закупівля по імпорті й установка сучасного реверсивного стану «1700» і блоку колпакових печей для рекристаллизационного отжига в 100% середовищі водню.</w:t>
      </w:r>
    </w:p>
    <w:p w:rsidR="0086276B" w:rsidRDefault="0086276B">
      <w:pPr>
        <w:pStyle w:val="21"/>
        <w:spacing w:before="120" w:line="360" w:lineRule="auto"/>
        <w:ind w:firstLine="0"/>
        <w:rPr>
          <w:sz w:val="28"/>
          <w:szCs w:val="28"/>
        </w:rPr>
      </w:pPr>
      <w:r>
        <w:rPr>
          <w:sz w:val="28"/>
          <w:szCs w:val="28"/>
        </w:rPr>
        <w:t xml:space="preserve">Основні показники проекту: </w:t>
      </w:r>
    </w:p>
    <w:p w:rsidR="0086276B" w:rsidRDefault="0086276B">
      <w:pPr>
        <w:pStyle w:val="21"/>
        <w:numPr>
          <w:ilvl w:val="0"/>
          <w:numId w:val="1"/>
        </w:numPr>
        <w:spacing w:line="360" w:lineRule="auto"/>
        <w:rPr>
          <w:sz w:val="28"/>
          <w:szCs w:val="28"/>
        </w:rPr>
      </w:pPr>
      <w:r>
        <w:rPr>
          <w:sz w:val="28"/>
          <w:szCs w:val="28"/>
        </w:rPr>
        <w:t>обсяг виробництва продукції – 300 тис.т у рік холоднокатаного листа товщиною 0.4 – 2.0 мм, шириною 850 – 1550 мм;</w:t>
      </w:r>
    </w:p>
    <w:p w:rsidR="0086276B" w:rsidRDefault="0086276B">
      <w:pPr>
        <w:pStyle w:val="21"/>
        <w:numPr>
          <w:ilvl w:val="0"/>
          <w:numId w:val="1"/>
        </w:numPr>
        <w:spacing w:line="360" w:lineRule="auto"/>
        <w:rPr>
          <w:sz w:val="28"/>
          <w:szCs w:val="28"/>
        </w:rPr>
      </w:pPr>
      <w:r>
        <w:rPr>
          <w:sz w:val="28"/>
          <w:szCs w:val="28"/>
        </w:rPr>
        <w:t>Передбачуваний обсяг продажів – $ 158.4 млн.;</w:t>
      </w:r>
    </w:p>
    <w:p w:rsidR="0086276B" w:rsidRDefault="0086276B">
      <w:pPr>
        <w:pStyle w:val="21"/>
        <w:numPr>
          <w:ilvl w:val="0"/>
          <w:numId w:val="1"/>
        </w:numPr>
        <w:spacing w:line="360" w:lineRule="auto"/>
        <w:rPr>
          <w:sz w:val="28"/>
          <w:szCs w:val="28"/>
        </w:rPr>
      </w:pPr>
      <w:r>
        <w:rPr>
          <w:sz w:val="28"/>
          <w:szCs w:val="28"/>
        </w:rPr>
        <w:t xml:space="preserve">Прибуток, що залишається в розпорядженні підприємства (після сплати податку в бюджет) –  $ 42 млн.; </w:t>
      </w:r>
    </w:p>
    <w:p w:rsidR="0086276B" w:rsidRDefault="0086276B">
      <w:pPr>
        <w:pStyle w:val="21"/>
        <w:numPr>
          <w:ilvl w:val="0"/>
          <w:numId w:val="1"/>
        </w:numPr>
        <w:spacing w:line="360" w:lineRule="auto"/>
        <w:rPr>
          <w:sz w:val="28"/>
          <w:szCs w:val="28"/>
        </w:rPr>
      </w:pPr>
      <w:r>
        <w:rPr>
          <w:sz w:val="28"/>
          <w:szCs w:val="28"/>
        </w:rPr>
        <w:t>термін реалізації проекту – 28 – 30 місяців з моменту підписання контракту;</w:t>
      </w:r>
    </w:p>
    <w:p w:rsidR="0086276B" w:rsidRDefault="0086276B">
      <w:pPr>
        <w:pStyle w:val="21"/>
        <w:numPr>
          <w:ilvl w:val="0"/>
          <w:numId w:val="1"/>
        </w:numPr>
        <w:spacing w:line="360" w:lineRule="auto"/>
        <w:rPr>
          <w:sz w:val="28"/>
          <w:szCs w:val="28"/>
        </w:rPr>
      </w:pPr>
      <w:r>
        <w:rPr>
          <w:sz w:val="28"/>
          <w:szCs w:val="28"/>
        </w:rPr>
        <w:t>обсяг капітальних вкладень – $ 78.8 млн.;</w:t>
      </w:r>
    </w:p>
    <w:p w:rsidR="0086276B" w:rsidRDefault="0086276B">
      <w:pPr>
        <w:pStyle w:val="21"/>
        <w:numPr>
          <w:ilvl w:val="0"/>
          <w:numId w:val="1"/>
        </w:numPr>
        <w:spacing w:line="360" w:lineRule="auto"/>
        <w:rPr>
          <w:sz w:val="28"/>
          <w:szCs w:val="28"/>
        </w:rPr>
      </w:pPr>
      <w:r>
        <w:rPr>
          <w:sz w:val="28"/>
          <w:szCs w:val="28"/>
        </w:rPr>
        <w:t>строк окупності – 2 роки.</w:t>
      </w:r>
    </w:p>
    <w:p w:rsidR="0086276B" w:rsidRDefault="0086276B">
      <w:pPr>
        <w:spacing w:before="120" w:line="360" w:lineRule="auto"/>
        <w:jc w:val="both"/>
        <w:rPr>
          <w:sz w:val="28"/>
          <w:szCs w:val="28"/>
        </w:rPr>
      </w:pPr>
      <w:r>
        <w:rPr>
          <w:sz w:val="28"/>
          <w:szCs w:val="28"/>
        </w:rPr>
        <w:t xml:space="preserve"> Забезпечення ресурсами: Ліцензії, технології, сировина, енергозабезпечення, персонал, зв'язок – 100%;</w:t>
      </w:r>
    </w:p>
    <w:p w:rsidR="0086276B" w:rsidRDefault="0086276B">
      <w:pPr>
        <w:spacing w:line="360" w:lineRule="auto"/>
        <w:ind w:firstLine="851"/>
        <w:jc w:val="both"/>
        <w:rPr>
          <w:sz w:val="28"/>
          <w:szCs w:val="28"/>
        </w:rPr>
      </w:pPr>
      <w:r>
        <w:rPr>
          <w:sz w:val="28"/>
          <w:szCs w:val="28"/>
        </w:rPr>
        <w:t>Виробничі площі – 98%.</w:t>
      </w:r>
    </w:p>
    <w:p w:rsidR="0086276B" w:rsidRDefault="0086276B">
      <w:pPr>
        <w:spacing w:before="120" w:line="360" w:lineRule="auto"/>
        <w:jc w:val="both"/>
        <w:rPr>
          <w:sz w:val="28"/>
          <w:szCs w:val="28"/>
        </w:rPr>
      </w:pPr>
      <w:r>
        <w:rPr>
          <w:sz w:val="28"/>
          <w:szCs w:val="28"/>
        </w:rPr>
        <w:t>Стадія готовності: Стадія розробки документації.</w:t>
      </w:r>
    </w:p>
    <w:p w:rsidR="0086276B" w:rsidRDefault="0086276B">
      <w:pPr>
        <w:pStyle w:val="21"/>
        <w:spacing w:line="360" w:lineRule="auto"/>
        <w:rPr>
          <w:sz w:val="28"/>
          <w:szCs w:val="28"/>
        </w:rPr>
      </w:pPr>
      <w:r>
        <w:rPr>
          <w:sz w:val="28"/>
          <w:szCs w:val="28"/>
        </w:rPr>
        <w:t>Підписано контракт із фірмою ЛО</w:t>
      </w:r>
      <w:r>
        <w:rPr>
          <w:sz w:val="28"/>
          <w:szCs w:val="28"/>
          <w:lang w:val="uk-UA"/>
        </w:rPr>
        <w:t>Ї</w:t>
      </w:r>
      <w:r>
        <w:rPr>
          <w:sz w:val="28"/>
          <w:szCs w:val="28"/>
        </w:rPr>
        <w:t xml:space="preserve"> ЕССЕН (ФРН) на постачання печей і підготовлений проект контракту на постачання прокатного стану з фірмою «Квернер Метолз клесим» (Франція).</w:t>
      </w:r>
    </w:p>
    <w:p w:rsidR="0086276B" w:rsidRDefault="0086276B">
      <w:pPr>
        <w:pStyle w:val="21"/>
        <w:spacing w:before="120" w:line="360" w:lineRule="auto"/>
        <w:ind w:firstLine="0"/>
        <w:rPr>
          <w:sz w:val="28"/>
          <w:szCs w:val="28"/>
        </w:rPr>
      </w:pPr>
      <w:r>
        <w:rPr>
          <w:sz w:val="28"/>
          <w:szCs w:val="28"/>
        </w:rPr>
        <w:t xml:space="preserve">Джерела одержання і погашення засобів: </w:t>
      </w:r>
    </w:p>
    <w:p w:rsidR="0086276B" w:rsidRDefault="0086276B">
      <w:pPr>
        <w:pStyle w:val="21"/>
        <w:spacing w:line="360" w:lineRule="auto"/>
        <w:rPr>
          <w:sz w:val="28"/>
          <w:szCs w:val="28"/>
        </w:rPr>
      </w:pPr>
      <w:r>
        <w:rPr>
          <w:sz w:val="28"/>
          <w:szCs w:val="28"/>
        </w:rPr>
        <w:t xml:space="preserve">Джерело фінансування – кредит іноземних партнерів. </w:t>
      </w:r>
    </w:p>
    <w:p w:rsidR="0086276B" w:rsidRDefault="0086276B">
      <w:pPr>
        <w:pStyle w:val="21"/>
        <w:spacing w:line="360" w:lineRule="auto"/>
        <w:rPr>
          <w:sz w:val="28"/>
          <w:szCs w:val="28"/>
        </w:rPr>
      </w:pPr>
      <w:r>
        <w:rPr>
          <w:sz w:val="28"/>
          <w:szCs w:val="28"/>
        </w:rPr>
        <w:t>Джерело погашення кредиту – засобу від реалізації металлопродукции комбінату.</w:t>
      </w:r>
    </w:p>
    <w:p w:rsidR="0086276B" w:rsidRDefault="0086276B">
      <w:pPr>
        <w:pStyle w:val="21"/>
        <w:spacing w:line="360" w:lineRule="auto"/>
        <w:rPr>
          <w:sz w:val="28"/>
          <w:szCs w:val="28"/>
        </w:rPr>
      </w:pPr>
      <w:r>
        <w:rPr>
          <w:sz w:val="28"/>
          <w:szCs w:val="28"/>
        </w:rPr>
        <w:t>Погашення кредиту передбачається протягом 5 років після завершення реконструкції.</w:t>
      </w:r>
    </w:p>
    <w:p w:rsidR="0086276B" w:rsidRDefault="0086276B">
      <w:pPr>
        <w:pStyle w:val="21"/>
        <w:spacing w:before="120" w:line="360" w:lineRule="auto"/>
        <w:ind w:firstLine="0"/>
        <w:rPr>
          <w:sz w:val="28"/>
          <w:szCs w:val="28"/>
        </w:rPr>
      </w:pPr>
      <w:r>
        <w:rPr>
          <w:sz w:val="28"/>
          <w:szCs w:val="28"/>
        </w:rPr>
        <w:t>Гарантії погашення кредиту: застава майна, передача акцій.</w:t>
      </w:r>
    </w:p>
    <w:p w:rsidR="0086276B" w:rsidRDefault="0086276B">
      <w:pPr>
        <w:pStyle w:val="2"/>
        <w:spacing w:line="360" w:lineRule="auto"/>
        <w:jc w:val="both"/>
        <w:rPr>
          <w:rFonts w:ascii="Times New Roman" w:hAnsi="Times New Roman" w:cs="Times New Roman"/>
          <w:b w:val="0"/>
          <w:bCs w:val="0"/>
          <w:i w:val="0"/>
          <w:iCs w:val="0"/>
          <w:sz w:val="28"/>
          <w:szCs w:val="28"/>
        </w:rPr>
      </w:pPr>
      <w:bookmarkStart w:id="0" w:name="_Toc426885436"/>
      <w:r>
        <w:rPr>
          <w:rFonts w:ascii="Times New Roman" w:hAnsi="Times New Roman" w:cs="Times New Roman"/>
          <w:b w:val="0"/>
          <w:bCs w:val="0"/>
          <w:i w:val="0"/>
          <w:iCs w:val="0"/>
          <w:sz w:val="28"/>
          <w:szCs w:val="28"/>
        </w:rPr>
        <w:t>Короткі зведення про комбінат «Запорожсталь»</w:t>
      </w:r>
      <w:bookmarkEnd w:id="0"/>
    </w:p>
    <w:p w:rsidR="0086276B" w:rsidRDefault="0086276B">
      <w:pPr>
        <w:pStyle w:val="a3"/>
        <w:tabs>
          <w:tab w:val="clear" w:pos="4153"/>
          <w:tab w:val="clear" w:pos="8306"/>
        </w:tabs>
        <w:spacing w:line="360" w:lineRule="auto"/>
        <w:ind w:firstLine="851"/>
        <w:jc w:val="both"/>
        <w:rPr>
          <w:sz w:val="28"/>
          <w:szCs w:val="28"/>
        </w:rPr>
      </w:pPr>
      <w:r>
        <w:rPr>
          <w:sz w:val="28"/>
          <w:szCs w:val="28"/>
        </w:rPr>
        <w:t xml:space="preserve">Найбільше металургійне підприємство України з повним металургійним циклом. </w:t>
      </w:r>
    </w:p>
    <w:p w:rsidR="0086276B" w:rsidRDefault="0086276B">
      <w:pPr>
        <w:pStyle w:val="23"/>
        <w:spacing w:line="360" w:lineRule="auto"/>
        <w:rPr>
          <w:sz w:val="28"/>
          <w:szCs w:val="28"/>
        </w:rPr>
      </w:pPr>
      <w:r>
        <w:rPr>
          <w:sz w:val="28"/>
          <w:szCs w:val="28"/>
        </w:rPr>
        <w:t>Основна продукція: аркушевий прокат – горячекатаний і холоднокатаний, товщиною       0.5-6.0 мм з углеродистих, низьколегованих, легованих і нержавіючих марок сталей, для автомобільної промисловості, машинобудування, електронної, хімічної й іншої галузей.</w:t>
      </w:r>
    </w:p>
    <w:p w:rsidR="0086276B" w:rsidRDefault="0086276B">
      <w:pPr>
        <w:pStyle w:val="21"/>
        <w:spacing w:line="360" w:lineRule="auto"/>
        <w:rPr>
          <w:sz w:val="28"/>
          <w:szCs w:val="28"/>
        </w:rPr>
      </w:pPr>
      <w:r>
        <w:rPr>
          <w:sz w:val="28"/>
          <w:szCs w:val="28"/>
        </w:rPr>
        <w:t>Вартість основних фондів: на 1.01.2002р. -  $ 545 млн.</w:t>
      </w:r>
    </w:p>
    <w:p w:rsidR="0086276B" w:rsidRDefault="0086276B">
      <w:pPr>
        <w:spacing w:line="360" w:lineRule="auto"/>
        <w:ind w:firstLine="851"/>
        <w:jc w:val="both"/>
        <w:rPr>
          <w:sz w:val="28"/>
          <w:szCs w:val="28"/>
        </w:rPr>
      </w:pPr>
      <w:r>
        <w:rPr>
          <w:sz w:val="28"/>
          <w:szCs w:val="28"/>
        </w:rPr>
        <w:t>Обсяг продажів: за 2001 р. - $ 699 млн., у тому числі експорт - $ 480 млн.</w:t>
      </w:r>
    </w:p>
    <w:p w:rsidR="0086276B" w:rsidRDefault="0086276B">
      <w:pPr>
        <w:spacing w:line="360" w:lineRule="auto"/>
        <w:ind w:firstLine="851"/>
        <w:jc w:val="both"/>
        <w:rPr>
          <w:sz w:val="28"/>
          <w:szCs w:val="28"/>
        </w:rPr>
      </w:pPr>
      <w:r>
        <w:rPr>
          <w:sz w:val="28"/>
          <w:szCs w:val="28"/>
        </w:rPr>
        <w:t>Балансовий прибуток: за 2001 р. - $ 79.8 млн.</w:t>
      </w:r>
    </w:p>
    <w:p w:rsidR="0086276B" w:rsidRDefault="0086276B">
      <w:pPr>
        <w:pStyle w:val="21"/>
        <w:spacing w:line="360" w:lineRule="auto"/>
        <w:rPr>
          <w:sz w:val="28"/>
          <w:szCs w:val="28"/>
        </w:rPr>
      </w:pPr>
      <w:r>
        <w:rPr>
          <w:sz w:val="28"/>
          <w:szCs w:val="28"/>
        </w:rPr>
        <w:t>Зростання виробництва: у 2000-2001р.м. у порівнянні з 1999 р. склав 35.2%.</w:t>
      </w:r>
    </w:p>
    <w:p w:rsidR="0086276B" w:rsidRDefault="0086276B">
      <w:pPr>
        <w:pStyle w:val="21"/>
        <w:spacing w:line="360" w:lineRule="auto"/>
        <w:rPr>
          <w:sz w:val="28"/>
          <w:szCs w:val="28"/>
        </w:rPr>
      </w:pPr>
      <w:r>
        <w:rPr>
          <w:sz w:val="28"/>
          <w:szCs w:val="28"/>
        </w:rPr>
        <w:t>Чисельність основного персоналу:  16.2 тис. чіл.</w:t>
      </w:r>
    </w:p>
    <w:p w:rsidR="0086276B" w:rsidRDefault="0086276B">
      <w:pPr>
        <w:pStyle w:val="21"/>
        <w:spacing w:line="360" w:lineRule="auto"/>
        <w:rPr>
          <w:sz w:val="28"/>
          <w:szCs w:val="28"/>
        </w:rPr>
      </w:pPr>
      <w:r>
        <w:rPr>
          <w:sz w:val="28"/>
          <w:szCs w:val="28"/>
        </w:rPr>
        <w:t>Інженерний персонал: 3.1 тис. чіл.</w:t>
      </w:r>
    </w:p>
    <w:p w:rsidR="0086276B" w:rsidRDefault="0086276B">
      <w:pPr>
        <w:pStyle w:val="21"/>
        <w:spacing w:line="360" w:lineRule="auto"/>
        <w:rPr>
          <w:sz w:val="28"/>
          <w:szCs w:val="28"/>
        </w:rPr>
      </w:pPr>
      <w:r>
        <w:rPr>
          <w:sz w:val="28"/>
          <w:szCs w:val="28"/>
        </w:rPr>
        <w:t>Форма власності: Відкрите акціонерне товариство.</w:t>
      </w:r>
    </w:p>
    <w:p w:rsidR="0086276B" w:rsidRDefault="0086276B">
      <w:pPr>
        <w:spacing w:line="360" w:lineRule="auto"/>
        <w:ind w:firstLine="851"/>
        <w:rPr>
          <w:sz w:val="28"/>
          <w:szCs w:val="28"/>
        </w:rPr>
      </w:pPr>
      <w:r>
        <w:rPr>
          <w:sz w:val="28"/>
          <w:szCs w:val="28"/>
        </w:rPr>
        <w:t>Статутний фонд: $ 148 млн.</w:t>
      </w:r>
    </w:p>
    <w:p w:rsidR="0086276B" w:rsidRDefault="0086276B">
      <w:pPr>
        <w:pStyle w:val="1"/>
        <w:spacing w:line="360" w:lineRule="auto"/>
        <w:jc w:val="left"/>
        <w:rPr>
          <w:b w:val="0"/>
          <w:bCs w:val="0"/>
        </w:rPr>
      </w:pPr>
      <w:bookmarkStart w:id="1" w:name="_Toc426885437"/>
      <w:r>
        <w:rPr>
          <w:b w:val="0"/>
          <w:bCs w:val="0"/>
        </w:rPr>
        <w:br w:type="page"/>
        <w:t xml:space="preserve">2. Фактори інвестиційної </w:t>
      </w:r>
      <w:bookmarkEnd w:id="1"/>
      <w:r>
        <w:rPr>
          <w:b w:val="0"/>
          <w:bCs w:val="0"/>
        </w:rPr>
        <w:t>привабливості</w:t>
      </w:r>
    </w:p>
    <w:p w:rsidR="0086276B" w:rsidRDefault="0086276B">
      <w:pPr>
        <w:pStyle w:val="2"/>
        <w:spacing w:line="360" w:lineRule="auto"/>
        <w:rPr>
          <w:rFonts w:ascii="Times New Roman" w:hAnsi="Times New Roman" w:cs="Times New Roman"/>
          <w:b w:val="0"/>
          <w:bCs w:val="0"/>
          <w:i w:val="0"/>
          <w:iCs w:val="0"/>
          <w:sz w:val="28"/>
          <w:szCs w:val="28"/>
        </w:rPr>
      </w:pPr>
      <w:bookmarkStart w:id="2" w:name="_Toc426885438"/>
      <w:r>
        <w:rPr>
          <w:rFonts w:ascii="Times New Roman" w:hAnsi="Times New Roman" w:cs="Times New Roman"/>
          <w:b w:val="0"/>
          <w:bCs w:val="0"/>
          <w:i w:val="0"/>
          <w:iCs w:val="0"/>
          <w:sz w:val="28"/>
          <w:szCs w:val="28"/>
        </w:rPr>
        <w:t>2.1. Фактори виробництва</w:t>
      </w:r>
      <w:bookmarkEnd w:id="2"/>
    </w:p>
    <w:p w:rsidR="0086276B" w:rsidRDefault="0086276B">
      <w:pPr>
        <w:rPr>
          <w:lang w:val="uk-UA"/>
        </w:rPr>
      </w:pPr>
    </w:p>
    <w:p w:rsidR="0086276B" w:rsidRDefault="0086276B">
      <w:pPr>
        <w:pStyle w:val="21"/>
        <w:numPr>
          <w:ilvl w:val="0"/>
          <w:numId w:val="2"/>
        </w:numPr>
        <w:spacing w:line="360" w:lineRule="auto"/>
        <w:rPr>
          <w:sz w:val="28"/>
          <w:szCs w:val="28"/>
        </w:rPr>
      </w:pPr>
      <w:r>
        <w:rPr>
          <w:sz w:val="28"/>
          <w:szCs w:val="28"/>
        </w:rPr>
        <w:t>технічний рівень і потужність виробництва;</w:t>
      </w:r>
    </w:p>
    <w:p w:rsidR="0086276B" w:rsidRDefault="0086276B">
      <w:pPr>
        <w:pStyle w:val="21"/>
        <w:numPr>
          <w:ilvl w:val="0"/>
          <w:numId w:val="2"/>
        </w:numPr>
        <w:spacing w:line="360" w:lineRule="auto"/>
        <w:rPr>
          <w:sz w:val="28"/>
          <w:szCs w:val="28"/>
        </w:rPr>
      </w:pPr>
      <w:r>
        <w:rPr>
          <w:sz w:val="28"/>
          <w:szCs w:val="28"/>
        </w:rPr>
        <w:t>близькість сировинної й енергетичної бази Наддніпрянщин;</w:t>
      </w:r>
    </w:p>
    <w:p w:rsidR="0086276B" w:rsidRDefault="0086276B">
      <w:pPr>
        <w:pStyle w:val="21"/>
        <w:numPr>
          <w:ilvl w:val="0"/>
          <w:numId w:val="2"/>
        </w:numPr>
        <w:spacing w:line="360" w:lineRule="auto"/>
        <w:rPr>
          <w:sz w:val="28"/>
          <w:szCs w:val="28"/>
        </w:rPr>
      </w:pPr>
      <w:r>
        <w:rPr>
          <w:sz w:val="28"/>
          <w:szCs w:val="28"/>
        </w:rPr>
        <w:t>коло ділових відносин з вітчизняними й іноземними фірмами;</w:t>
      </w:r>
    </w:p>
    <w:p w:rsidR="0086276B" w:rsidRDefault="0086276B">
      <w:pPr>
        <w:pStyle w:val="21"/>
        <w:numPr>
          <w:ilvl w:val="0"/>
          <w:numId w:val="2"/>
        </w:numPr>
        <w:spacing w:line="360" w:lineRule="auto"/>
        <w:rPr>
          <w:sz w:val="28"/>
          <w:szCs w:val="28"/>
        </w:rPr>
      </w:pPr>
      <w:r>
        <w:rPr>
          <w:sz w:val="28"/>
          <w:szCs w:val="28"/>
        </w:rPr>
        <w:t>кваліфікований персонал;</w:t>
      </w:r>
    </w:p>
    <w:p w:rsidR="0086276B" w:rsidRDefault="0086276B">
      <w:pPr>
        <w:pStyle w:val="21"/>
        <w:numPr>
          <w:ilvl w:val="0"/>
          <w:numId w:val="2"/>
        </w:numPr>
        <w:spacing w:line="360" w:lineRule="auto"/>
        <w:rPr>
          <w:sz w:val="28"/>
          <w:szCs w:val="28"/>
        </w:rPr>
      </w:pPr>
      <w:r>
        <w:rPr>
          <w:sz w:val="28"/>
          <w:szCs w:val="28"/>
        </w:rPr>
        <w:t>забезпеченість земельною ділянкою, виробничими площами і відповідною інфраструктурою.</w:t>
      </w:r>
    </w:p>
    <w:p w:rsidR="0086276B" w:rsidRDefault="0086276B">
      <w:pPr>
        <w:pStyle w:val="2"/>
        <w:spacing w:line="360" w:lineRule="auto"/>
        <w:rPr>
          <w:rFonts w:ascii="Times New Roman" w:hAnsi="Times New Roman" w:cs="Times New Roman"/>
          <w:b w:val="0"/>
          <w:bCs w:val="0"/>
          <w:i w:val="0"/>
          <w:iCs w:val="0"/>
          <w:sz w:val="28"/>
          <w:szCs w:val="28"/>
        </w:rPr>
      </w:pPr>
      <w:bookmarkStart w:id="3" w:name="_Toc426885439"/>
      <w:r>
        <w:rPr>
          <w:rFonts w:ascii="Times New Roman" w:hAnsi="Times New Roman" w:cs="Times New Roman"/>
          <w:b w:val="0"/>
          <w:bCs w:val="0"/>
          <w:i w:val="0"/>
          <w:iCs w:val="0"/>
          <w:sz w:val="28"/>
          <w:szCs w:val="28"/>
        </w:rPr>
        <w:t>2.2. Ринкові фактори:</w:t>
      </w:r>
      <w:bookmarkEnd w:id="3"/>
    </w:p>
    <w:p w:rsidR="0086276B" w:rsidRDefault="0086276B">
      <w:pPr>
        <w:pStyle w:val="21"/>
        <w:numPr>
          <w:ilvl w:val="0"/>
          <w:numId w:val="3"/>
        </w:numPr>
        <w:spacing w:line="360" w:lineRule="auto"/>
        <w:rPr>
          <w:sz w:val="28"/>
          <w:szCs w:val="28"/>
        </w:rPr>
      </w:pPr>
      <w:r>
        <w:rPr>
          <w:sz w:val="28"/>
          <w:szCs w:val="28"/>
        </w:rPr>
        <w:t>відродження вітчизняного автомобілебудування і збільшення попиту на внутрішньому ринку;</w:t>
      </w:r>
    </w:p>
    <w:p w:rsidR="0086276B" w:rsidRDefault="0086276B">
      <w:pPr>
        <w:pStyle w:val="21"/>
        <w:numPr>
          <w:ilvl w:val="0"/>
          <w:numId w:val="3"/>
        </w:numPr>
        <w:spacing w:line="360" w:lineRule="auto"/>
        <w:rPr>
          <w:sz w:val="28"/>
          <w:szCs w:val="28"/>
        </w:rPr>
      </w:pPr>
      <w:r>
        <w:rPr>
          <w:sz w:val="28"/>
          <w:szCs w:val="28"/>
        </w:rPr>
        <w:t>вихід на міжнародні ринки збуту;</w:t>
      </w:r>
    </w:p>
    <w:p w:rsidR="0086276B" w:rsidRDefault="0086276B">
      <w:pPr>
        <w:pStyle w:val="21"/>
        <w:numPr>
          <w:ilvl w:val="0"/>
          <w:numId w:val="3"/>
        </w:numPr>
        <w:spacing w:line="360" w:lineRule="auto"/>
        <w:rPr>
          <w:sz w:val="28"/>
          <w:szCs w:val="28"/>
        </w:rPr>
      </w:pPr>
      <w:r>
        <w:rPr>
          <w:sz w:val="28"/>
          <w:szCs w:val="28"/>
        </w:rPr>
        <w:t>використання прямих форм оптової реалізації продукції;</w:t>
      </w:r>
    </w:p>
    <w:p w:rsidR="0086276B" w:rsidRDefault="0086276B">
      <w:pPr>
        <w:pStyle w:val="21"/>
        <w:numPr>
          <w:ilvl w:val="0"/>
          <w:numId w:val="3"/>
        </w:numPr>
        <w:spacing w:line="360" w:lineRule="auto"/>
        <w:rPr>
          <w:sz w:val="28"/>
          <w:szCs w:val="28"/>
        </w:rPr>
      </w:pPr>
      <w:r>
        <w:rPr>
          <w:sz w:val="28"/>
          <w:szCs w:val="28"/>
        </w:rPr>
        <w:t>цінова політика;</w:t>
      </w:r>
    </w:p>
    <w:p w:rsidR="0086276B" w:rsidRDefault="0086276B">
      <w:pPr>
        <w:pStyle w:val="21"/>
        <w:numPr>
          <w:ilvl w:val="0"/>
          <w:numId w:val="3"/>
        </w:numPr>
        <w:spacing w:line="360" w:lineRule="auto"/>
        <w:rPr>
          <w:sz w:val="28"/>
          <w:szCs w:val="28"/>
        </w:rPr>
      </w:pPr>
      <w:r>
        <w:rPr>
          <w:sz w:val="28"/>
          <w:szCs w:val="28"/>
        </w:rPr>
        <w:t>відсутність могутніх конкурентів. Разом з тим, конкуренція стає більш гострою. ВАТ «Запорожсталь» може зштовхнутися з впливом конкурентного середовища не тільки на експортних ринках, де працюють всесвітньо відомі європейські, японські й американські виробники металлопроката, але і на внутрішньому (11 металургійних комбінатів). Погроза обумовлена диверсифікованістю виробництва на ведучих вітчизняних комбінатах, імпортом із країн СНД і Східної Європи і ростом впливу нецінової конкуренції – підвищення вимог до якості продукції, гнучких графіків постачань і ін. Однак, протекціоністська політика уряду щодо випуску вітчизняного автомобільного листа й інноваційний проект створюють умови утримання комбінатом «Запорожсталь» конкурентних позицій по випуску холоднокатаного листа.</w:t>
      </w:r>
    </w:p>
    <w:p w:rsidR="0086276B" w:rsidRDefault="0086276B">
      <w:pPr>
        <w:pStyle w:val="2"/>
        <w:spacing w:line="360" w:lineRule="auto"/>
        <w:rPr>
          <w:rFonts w:ascii="Times New Roman" w:hAnsi="Times New Roman" w:cs="Times New Roman"/>
          <w:b w:val="0"/>
          <w:bCs w:val="0"/>
          <w:i w:val="0"/>
          <w:iCs w:val="0"/>
          <w:sz w:val="28"/>
          <w:szCs w:val="28"/>
        </w:rPr>
      </w:pPr>
      <w:bookmarkStart w:id="4" w:name="_Toc426885440"/>
      <w:r>
        <w:rPr>
          <w:rFonts w:ascii="Times New Roman" w:hAnsi="Times New Roman" w:cs="Times New Roman"/>
          <w:b w:val="0"/>
          <w:bCs w:val="0"/>
          <w:i w:val="0"/>
          <w:iCs w:val="0"/>
          <w:sz w:val="28"/>
          <w:szCs w:val="28"/>
        </w:rPr>
        <w:t>2.3. Правові фактори:</w:t>
      </w:r>
      <w:bookmarkEnd w:id="4"/>
    </w:p>
    <w:p w:rsidR="0086276B" w:rsidRDefault="0086276B">
      <w:pPr>
        <w:pStyle w:val="21"/>
        <w:numPr>
          <w:ilvl w:val="0"/>
          <w:numId w:val="4"/>
        </w:numPr>
        <w:spacing w:line="360" w:lineRule="auto"/>
        <w:rPr>
          <w:sz w:val="28"/>
          <w:szCs w:val="28"/>
        </w:rPr>
      </w:pPr>
      <w:r>
        <w:rPr>
          <w:sz w:val="28"/>
          <w:szCs w:val="28"/>
        </w:rPr>
        <w:t>технологія, пропонована для інноваційного проекту, захищена патентами України UA 8053А, 96083143;</w:t>
      </w:r>
    </w:p>
    <w:p w:rsidR="0086276B" w:rsidRDefault="0086276B">
      <w:pPr>
        <w:pStyle w:val="21"/>
        <w:numPr>
          <w:ilvl w:val="0"/>
          <w:numId w:val="4"/>
        </w:numPr>
        <w:spacing w:line="360" w:lineRule="auto"/>
        <w:rPr>
          <w:sz w:val="28"/>
          <w:szCs w:val="28"/>
        </w:rPr>
      </w:pPr>
      <w:r>
        <w:rPr>
          <w:sz w:val="28"/>
          <w:szCs w:val="28"/>
        </w:rPr>
        <w:t>наявність статуту ВАТ «Запорізький металургійний комбінат «Запорожсталь» ім.Ордженикидзе», зареєстрованого розпорядженням Запорізької міської Ради народних депутатів від 4 січня 2001р. № 1р.;</w:t>
      </w:r>
    </w:p>
    <w:p w:rsidR="0086276B" w:rsidRDefault="0086276B">
      <w:pPr>
        <w:pStyle w:val="21"/>
        <w:numPr>
          <w:ilvl w:val="0"/>
          <w:numId w:val="4"/>
        </w:numPr>
        <w:spacing w:line="360" w:lineRule="auto"/>
        <w:rPr>
          <w:sz w:val="28"/>
          <w:szCs w:val="28"/>
        </w:rPr>
      </w:pPr>
      <w:r>
        <w:rPr>
          <w:sz w:val="28"/>
          <w:szCs w:val="28"/>
        </w:rPr>
        <w:t>наявність свідчення про державну реєстрацію суб'єкта підприємницької діяльності – юридичної особи ВАТ «Запорізький металургійний комбінат «Запорожсталь».</w:t>
      </w:r>
    </w:p>
    <w:p w:rsidR="0086276B" w:rsidRDefault="0086276B">
      <w:pPr>
        <w:pStyle w:val="2"/>
        <w:spacing w:line="360" w:lineRule="auto"/>
        <w:rPr>
          <w:rFonts w:ascii="Times New Roman" w:hAnsi="Times New Roman" w:cs="Times New Roman"/>
          <w:b w:val="0"/>
          <w:bCs w:val="0"/>
          <w:i w:val="0"/>
          <w:iCs w:val="0"/>
          <w:sz w:val="28"/>
          <w:szCs w:val="28"/>
        </w:rPr>
      </w:pPr>
      <w:bookmarkStart w:id="5" w:name="_Toc426885441"/>
      <w:r>
        <w:rPr>
          <w:rFonts w:ascii="Times New Roman" w:hAnsi="Times New Roman" w:cs="Times New Roman"/>
          <w:b w:val="0"/>
          <w:bCs w:val="0"/>
          <w:i w:val="0"/>
          <w:iCs w:val="0"/>
          <w:sz w:val="28"/>
          <w:szCs w:val="28"/>
        </w:rPr>
        <w:t>2.4. Макроекономічні і політичні фактори:</w:t>
      </w:r>
      <w:bookmarkEnd w:id="5"/>
    </w:p>
    <w:p w:rsidR="0086276B" w:rsidRDefault="0086276B">
      <w:pPr>
        <w:pStyle w:val="21"/>
        <w:numPr>
          <w:ilvl w:val="0"/>
          <w:numId w:val="5"/>
        </w:numPr>
        <w:spacing w:line="360" w:lineRule="auto"/>
        <w:rPr>
          <w:sz w:val="28"/>
          <w:szCs w:val="28"/>
        </w:rPr>
      </w:pPr>
      <w:r>
        <w:rPr>
          <w:sz w:val="28"/>
          <w:szCs w:val="28"/>
        </w:rPr>
        <w:t>пріоритети инновационно-промишленной політики України до 2005 року;</w:t>
      </w:r>
    </w:p>
    <w:p w:rsidR="0086276B" w:rsidRDefault="0086276B">
      <w:pPr>
        <w:pStyle w:val="21"/>
        <w:numPr>
          <w:ilvl w:val="0"/>
          <w:numId w:val="5"/>
        </w:numPr>
        <w:spacing w:line="360" w:lineRule="auto"/>
        <w:rPr>
          <w:sz w:val="28"/>
          <w:szCs w:val="28"/>
        </w:rPr>
      </w:pPr>
      <w:r>
        <w:rPr>
          <w:sz w:val="28"/>
          <w:szCs w:val="28"/>
        </w:rPr>
        <w:t>екологічна стабілізація і спрямованість на економічний розвиток;</w:t>
      </w:r>
    </w:p>
    <w:p w:rsidR="0086276B" w:rsidRDefault="0086276B">
      <w:pPr>
        <w:pStyle w:val="21"/>
        <w:numPr>
          <w:ilvl w:val="0"/>
          <w:numId w:val="5"/>
        </w:numPr>
        <w:spacing w:line="360" w:lineRule="auto"/>
        <w:rPr>
          <w:sz w:val="28"/>
          <w:szCs w:val="28"/>
        </w:rPr>
      </w:pPr>
      <w:r>
        <w:rPr>
          <w:sz w:val="28"/>
          <w:szCs w:val="28"/>
        </w:rPr>
        <w:t>включення Запорізької області в першу з чотирьох груп регіонів із пріоритетною інвестиційною привабливістю;</w:t>
      </w:r>
    </w:p>
    <w:p w:rsidR="0086276B" w:rsidRDefault="0086276B">
      <w:pPr>
        <w:pStyle w:val="21"/>
        <w:numPr>
          <w:ilvl w:val="0"/>
          <w:numId w:val="5"/>
        </w:numPr>
        <w:spacing w:line="360" w:lineRule="auto"/>
        <w:rPr>
          <w:sz w:val="28"/>
          <w:szCs w:val="28"/>
        </w:rPr>
      </w:pPr>
      <w:r>
        <w:rPr>
          <w:sz w:val="28"/>
          <w:szCs w:val="28"/>
          <w:lang w:val="uk-UA"/>
        </w:rPr>
        <w:t>ріст</w:t>
      </w:r>
      <w:r>
        <w:rPr>
          <w:sz w:val="28"/>
          <w:szCs w:val="28"/>
        </w:rPr>
        <w:t xml:space="preserve"> виробництва в Україні в 2002 році.</w:t>
      </w:r>
    </w:p>
    <w:p w:rsidR="0086276B" w:rsidRDefault="0086276B">
      <w:pPr>
        <w:pStyle w:val="2"/>
        <w:spacing w:line="360" w:lineRule="auto"/>
        <w:rPr>
          <w:rFonts w:ascii="Times New Roman" w:hAnsi="Times New Roman" w:cs="Times New Roman"/>
          <w:b w:val="0"/>
          <w:bCs w:val="0"/>
          <w:i w:val="0"/>
          <w:iCs w:val="0"/>
          <w:sz w:val="28"/>
          <w:szCs w:val="28"/>
        </w:rPr>
      </w:pPr>
      <w:bookmarkStart w:id="6" w:name="_Toc426885442"/>
      <w:r>
        <w:rPr>
          <w:rFonts w:ascii="Times New Roman" w:hAnsi="Times New Roman" w:cs="Times New Roman"/>
          <w:b w:val="0"/>
          <w:bCs w:val="0"/>
          <w:i w:val="0"/>
          <w:iCs w:val="0"/>
          <w:sz w:val="28"/>
          <w:szCs w:val="28"/>
        </w:rPr>
        <w:t>2.5. Фактори господарської і фінансової привабливості:</w:t>
      </w:r>
      <w:bookmarkEnd w:id="6"/>
    </w:p>
    <w:p w:rsidR="0086276B" w:rsidRDefault="0086276B">
      <w:pPr>
        <w:pStyle w:val="21"/>
        <w:numPr>
          <w:ilvl w:val="0"/>
          <w:numId w:val="6"/>
        </w:numPr>
        <w:spacing w:line="360" w:lineRule="auto"/>
        <w:rPr>
          <w:sz w:val="28"/>
          <w:szCs w:val="28"/>
        </w:rPr>
      </w:pPr>
      <w:r>
        <w:rPr>
          <w:sz w:val="28"/>
          <w:szCs w:val="28"/>
        </w:rPr>
        <w:t xml:space="preserve">збереження достатнього рівня платоспроможності ВАТ «Запорожсталь». </w:t>
      </w:r>
    </w:p>
    <w:p w:rsidR="0086276B" w:rsidRDefault="0086276B">
      <w:pPr>
        <w:pStyle w:val="21"/>
        <w:spacing w:line="360" w:lineRule="auto"/>
        <w:rPr>
          <w:sz w:val="28"/>
          <w:szCs w:val="28"/>
        </w:rPr>
      </w:pPr>
      <w:r>
        <w:rPr>
          <w:sz w:val="28"/>
          <w:szCs w:val="28"/>
        </w:rPr>
        <w:t xml:space="preserve">Аналіз фінансово-господарської діяльності комбінату за 2001р. свідчить про те, що фінансовий стан підприємства є хитливим. Оборотні кошти ($ 230.6 млн.) ледь покривають короткострокову заборгованість ($ 207.6 млн.). Загальний коефіцієнт покриття знизився за рік з 1.3 до 1.11 (нормативний 1.5 – 2). </w:t>
      </w:r>
    </w:p>
    <w:p w:rsidR="0086276B" w:rsidRDefault="0086276B">
      <w:pPr>
        <w:pStyle w:val="21"/>
        <w:spacing w:line="360" w:lineRule="auto"/>
        <w:rPr>
          <w:sz w:val="28"/>
          <w:szCs w:val="28"/>
        </w:rPr>
      </w:pPr>
      <w:r>
        <w:rPr>
          <w:sz w:val="28"/>
          <w:szCs w:val="28"/>
        </w:rPr>
        <w:t>Підприємство, мобілізувавши усі свої оборотні активи, зможе погасити короткострокову заборгованість, що свідчить про платоспроможність, але не буде здатним продовжувати виробничу діяльність.</w:t>
      </w:r>
    </w:p>
    <w:p w:rsidR="0086276B" w:rsidRDefault="0086276B">
      <w:pPr>
        <w:pStyle w:val="21"/>
        <w:spacing w:line="360" w:lineRule="auto"/>
        <w:rPr>
          <w:sz w:val="28"/>
          <w:szCs w:val="28"/>
        </w:rPr>
      </w:pPr>
      <w:r>
        <w:rPr>
          <w:sz w:val="28"/>
          <w:szCs w:val="28"/>
        </w:rPr>
        <w:t>Низька ліквідність підприємства, що має тенденцію зменшуватися (з 0.035 до 0.006 за рік  при нормативному коефіцієнті 0.2 – 0.25), свідчить про недостатність активів у ліквідній формі для термінового задоволення вимог кредиторів.</w:t>
      </w:r>
    </w:p>
    <w:p w:rsidR="0086276B" w:rsidRDefault="0086276B">
      <w:pPr>
        <w:pStyle w:val="21"/>
        <w:spacing w:line="360" w:lineRule="auto"/>
        <w:rPr>
          <w:sz w:val="28"/>
          <w:szCs w:val="28"/>
        </w:rPr>
      </w:pPr>
      <w:r>
        <w:rPr>
          <w:sz w:val="28"/>
          <w:szCs w:val="28"/>
        </w:rPr>
        <w:t xml:space="preserve">  Однак, реалізація інноваційного проекту дозволить підприємству знизити матеріалоємність виробництва, що забезпечить прискорення оборотності оборотних коштів, тим самим підвищити платоспроможність комбінату (коефіцієнт покриття підвищиться до нормативного).</w:t>
      </w:r>
    </w:p>
    <w:p w:rsidR="0086276B" w:rsidRDefault="0086276B">
      <w:pPr>
        <w:pStyle w:val="1"/>
        <w:spacing w:line="360" w:lineRule="auto"/>
        <w:rPr>
          <w:b w:val="0"/>
          <w:bCs w:val="0"/>
        </w:rPr>
      </w:pPr>
      <w:bookmarkStart w:id="7" w:name="_Toc426885443"/>
      <w:r>
        <w:rPr>
          <w:b w:val="0"/>
          <w:bCs w:val="0"/>
        </w:rPr>
        <w:br w:type="page"/>
        <w:t xml:space="preserve">3. Загальна характеристика </w:t>
      </w:r>
      <w:bookmarkEnd w:id="7"/>
      <w:r>
        <w:rPr>
          <w:b w:val="0"/>
          <w:bCs w:val="0"/>
        </w:rPr>
        <w:t>підприємства</w:t>
      </w:r>
    </w:p>
    <w:p w:rsidR="0086276B" w:rsidRDefault="0086276B">
      <w:pPr>
        <w:pStyle w:val="23"/>
        <w:spacing w:before="120" w:line="360" w:lineRule="auto"/>
        <w:rPr>
          <w:sz w:val="28"/>
          <w:szCs w:val="28"/>
        </w:rPr>
      </w:pPr>
      <w:r>
        <w:rPr>
          <w:sz w:val="28"/>
          <w:szCs w:val="28"/>
        </w:rPr>
        <w:t>В даний час ВАТ «Запорожсталь» займає 4-і місце серед найбільш успішно функціонуючих підприємств України.</w:t>
      </w:r>
    </w:p>
    <w:p w:rsidR="0086276B" w:rsidRDefault="0086276B">
      <w:pPr>
        <w:pStyle w:val="a3"/>
        <w:tabs>
          <w:tab w:val="clear" w:pos="4153"/>
          <w:tab w:val="clear" w:pos="8306"/>
        </w:tabs>
        <w:spacing w:line="360" w:lineRule="auto"/>
        <w:ind w:firstLine="851"/>
        <w:jc w:val="both"/>
        <w:rPr>
          <w:sz w:val="28"/>
          <w:szCs w:val="28"/>
        </w:rPr>
      </w:pPr>
      <w:r>
        <w:rPr>
          <w:sz w:val="28"/>
          <w:szCs w:val="28"/>
        </w:rPr>
        <w:t>Запорізький металургійний комбінат «Запорожсталь» створений у 1933 році, є одним з найбільших металургійних підприємств України з повним металургійним циклом.</w:t>
      </w:r>
    </w:p>
    <w:p w:rsidR="0086276B" w:rsidRDefault="0086276B">
      <w:pPr>
        <w:pStyle w:val="21"/>
        <w:spacing w:line="360" w:lineRule="auto"/>
        <w:rPr>
          <w:sz w:val="28"/>
          <w:szCs w:val="28"/>
        </w:rPr>
      </w:pPr>
      <w:r>
        <w:rPr>
          <w:sz w:val="28"/>
          <w:szCs w:val="28"/>
        </w:rPr>
        <w:t>Комбінат стійко працююче підприємство, що забезпечило в 2000-2001р.м. збільшення виробництва продукції в порівнянні з 1999 р. на 35.2%.</w:t>
      </w:r>
    </w:p>
    <w:p w:rsidR="0086276B" w:rsidRDefault="0086276B">
      <w:pPr>
        <w:spacing w:line="360" w:lineRule="auto"/>
        <w:ind w:firstLine="851"/>
        <w:jc w:val="both"/>
        <w:rPr>
          <w:sz w:val="28"/>
          <w:szCs w:val="28"/>
        </w:rPr>
      </w:pPr>
      <w:r>
        <w:rPr>
          <w:sz w:val="28"/>
          <w:szCs w:val="28"/>
        </w:rPr>
        <w:t>Підприємство не має боргів перед бюджетом, регулярно розплачується з постачальниками сировини, палива й енергії.</w:t>
      </w:r>
    </w:p>
    <w:p w:rsidR="0086276B" w:rsidRDefault="0086276B">
      <w:pPr>
        <w:pStyle w:val="23"/>
        <w:spacing w:line="360" w:lineRule="auto"/>
        <w:rPr>
          <w:sz w:val="28"/>
          <w:szCs w:val="28"/>
        </w:rPr>
      </w:pPr>
      <w:r>
        <w:rPr>
          <w:sz w:val="28"/>
          <w:szCs w:val="28"/>
        </w:rPr>
        <w:t>Співробітничаючи більш ніж з п'ятьма тисячами споживачів, комбінат зарекомендував себе надійним партнером, що забезпечує своєчасні постачання по договорах і висока якість продукції.</w:t>
      </w:r>
    </w:p>
    <w:p w:rsidR="0086276B" w:rsidRDefault="0086276B">
      <w:pPr>
        <w:pStyle w:val="2"/>
        <w:spacing w:line="360" w:lineRule="auto"/>
        <w:rPr>
          <w:rFonts w:ascii="Times New Roman" w:hAnsi="Times New Roman" w:cs="Times New Roman"/>
          <w:b w:val="0"/>
          <w:bCs w:val="0"/>
          <w:i w:val="0"/>
          <w:iCs w:val="0"/>
          <w:sz w:val="28"/>
          <w:szCs w:val="28"/>
        </w:rPr>
      </w:pPr>
      <w:bookmarkStart w:id="8" w:name="_Toc426885444"/>
      <w:r>
        <w:rPr>
          <w:rFonts w:ascii="Times New Roman" w:hAnsi="Times New Roman" w:cs="Times New Roman"/>
          <w:b w:val="0"/>
          <w:bCs w:val="0"/>
          <w:i w:val="0"/>
          <w:iCs w:val="0"/>
          <w:sz w:val="28"/>
          <w:szCs w:val="28"/>
        </w:rPr>
        <w:t>3.1. Фінансово-економічний стан підприємства на 1.07.</w:t>
      </w:r>
      <w:r>
        <w:rPr>
          <w:rFonts w:ascii="Times New Roman" w:hAnsi="Times New Roman" w:cs="Times New Roman"/>
          <w:b w:val="0"/>
          <w:bCs w:val="0"/>
          <w:i w:val="0"/>
          <w:iCs w:val="0"/>
          <w:sz w:val="28"/>
          <w:szCs w:val="28"/>
          <w:lang w:val="uk-UA"/>
        </w:rPr>
        <w:t xml:space="preserve">2002 </w:t>
      </w:r>
      <w:r>
        <w:rPr>
          <w:rFonts w:ascii="Times New Roman" w:hAnsi="Times New Roman" w:cs="Times New Roman"/>
          <w:b w:val="0"/>
          <w:bCs w:val="0"/>
          <w:i w:val="0"/>
          <w:iCs w:val="0"/>
          <w:sz w:val="28"/>
          <w:szCs w:val="28"/>
        </w:rPr>
        <w:t>р.</w:t>
      </w:r>
      <w:bookmarkEnd w:id="8"/>
    </w:p>
    <w:p w:rsidR="0086276B" w:rsidRDefault="0086276B">
      <w:pPr>
        <w:spacing w:line="360" w:lineRule="auto"/>
        <w:rPr>
          <w:sz w:val="28"/>
          <w:szCs w:val="28"/>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1"/>
        <w:gridCol w:w="2410"/>
      </w:tblGrid>
      <w:tr w:rsidR="0086276B">
        <w:trPr>
          <w:cantSplit/>
          <w:trHeight w:val="320"/>
        </w:trPr>
        <w:tc>
          <w:tcPr>
            <w:tcW w:w="6521" w:type="dxa"/>
            <w:gridSpan w:val="2"/>
            <w:tcBorders>
              <w:top w:val="single" w:sz="4" w:space="0" w:color="auto"/>
              <w:bottom w:val="nil"/>
            </w:tcBorders>
            <w:shd w:val="pct10" w:color="auto" w:fill="FFFFFF"/>
            <w:vAlign w:val="bottom"/>
          </w:tcPr>
          <w:p w:rsidR="0086276B" w:rsidRDefault="0086276B">
            <w:pPr>
              <w:pStyle w:val="a3"/>
              <w:tabs>
                <w:tab w:val="clear" w:pos="4153"/>
                <w:tab w:val="clear" w:pos="8306"/>
              </w:tabs>
              <w:spacing w:line="360" w:lineRule="auto"/>
              <w:rPr>
                <w:sz w:val="28"/>
                <w:szCs w:val="28"/>
              </w:rPr>
            </w:pPr>
            <w:r>
              <w:rPr>
                <w:sz w:val="28"/>
                <w:szCs w:val="28"/>
              </w:rPr>
              <w:t>АКТИВИ                                                                              (млн. $)</w:t>
            </w:r>
          </w:p>
        </w:tc>
      </w:tr>
      <w:tr w:rsidR="0086276B">
        <w:trPr>
          <w:trHeight w:val="320"/>
        </w:trPr>
        <w:tc>
          <w:tcPr>
            <w:tcW w:w="4111" w:type="dxa"/>
            <w:tcBorders>
              <w:top w:val="nil"/>
              <w:bottom w:val="nil"/>
              <w:right w:val="nil"/>
            </w:tcBorders>
            <w:vAlign w:val="bottom"/>
          </w:tcPr>
          <w:p w:rsidR="0086276B" w:rsidRDefault="0086276B">
            <w:pPr>
              <w:pStyle w:val="a3"/>
              <w:tabs>
                <w:tab w:val="clear" w:pos="4153"/>
                <w:tab w:val="clear" w:pos="8306"/>
              </w:tabs>
              <w:spacing w:line="360" w:lineRule="auto"/>
              <w:rPr>
                <w:sz w:val="28"/>
                <w:szCs w:val="28"/>
              </w:rPr>
            </w:pPr>
            <w:r>
              <w:rPr>
                <w:sz w:val="28"/>
                <w:szCs w:val="28"/>
              </w:rPr>
              <w:t>Оборотні кошти</w:t>
            </w:r>
          </w:p>
        </w:tc>
        <w:tc>
          <w:tcPr>
            <w:tcW w:w="2410" w:type="dxa"/>
            <w:tcBorders>
              <w:top w:val="nil"/>
              <w:left w:val="nil"/>
              <w:bottom w:val="nil"/>
            </w:tcBorders>
            <w:vAlign w:val="bottom"/>
          </w:tcPr>
          <w:p w:rsidR="0086276B" w:rsidRDefault="0086276B">
            <w:pPr>
              <w:pStyle w:val="a3"/>
              <w:tabs>
                <w:tab w:val="clear" w:pos="4153"/>
                <w:tab w:val="clear" w:pos="8306"/>
              </w:tabs>
              <w:spacing w:line="360" w:lineRule="auto"/>
              <w:jc w:val="center"/>
              <w:rPr>
                <w:sz w:val="28"/>
                <w:szCs w:val="28"/>
              </w:rPr>
            </w:pPr>
            <w:r>
              <w:rPr>
                <w:sz w:val="28"/>
                <w:szCs w:val="28"/>
              </w:rPr>
              <w:t>278.7</w:t>
            </w:r>
          </w:p>
        </w:tc>
      </w:tr>
      <w:tr w:rsidR="0086276B">
        <w:trPr>
          <w:trHeight w:val="320"/>
        </w:trPr>
        <w:tc>
          <w:tcPr>
            <w:tcW w:w="4111" w:type="dxa"/>
            <w:tcBorders>
              <w:top w:val="nil"/>
              <w:bottom w:val="nil"/>
              <w:right w:val="nil"/>
            </w:tcBorders>
            <w:vAlign w:val="bottom"/>
          </w:tcPr>
          <w:p w:rsidR="0086276B" w:rsidRDefault="0086276B">
            <w:pPr>
              <w:pStyle w:val="a3"/>
              <w:tabs>
                <w:tab w:val="clear" w:pos="4153"/>
                <w:tab w:val="clear" w:pos="8306"/>
              </w:tabs>
              <w:spacing w:line="360" w:lineRule="auto"/>
              <w:rPr>
                <w:sz w:val="28"/>
                <w:szCs w:val="28"/>
              </w:rPr>
            </w:pPr>
            <w:r>
              <w:rPr>
                <w:sz w:val="28"/>
                <w:szCs w:val="28"/>
              </w:rPr>
              <w:t>Основні засоби</w:t>
            </w:r>
          </w:p>
        </w:tc>
        <w:tc>
          <w:tcPr>
            <w:tcW w:w="2410" w:type="dxa"/>
            <w:tcBorders>
              <w:top w:val="nil"/>
              <w:left w:val="nil"/>
              <w:bottom w:val="nil"/>
            </w:tcBorders>
            <w:vAlign w:val="bottom"/>
          </w:tcPr>
          <w:p w:rsidR="0086276B" w:rsidRDefault="0086276B">
            <w:pPr>
              <w:pStyle w:val="a3"/>
              <w:tabs>
                <w:tab w:val="clear" w:pos="4153"/>
                <w:tab w:val="clear" w:pos="8306"/>
              </w:tabs>
              <w:spacing w:line="360" w:lineRule="auto"/>
              <w:jc w:val="center"/>
              <w:rPr>
                <w:sz w:val="28"/>
                <w:szCs w:val="28"/>
              </w:rPr>
            </w:pPr>
            <w:r>
              <w:rPr>
                <w:sz w:val="28"/>
                <w:szCs w:val="28"/>
              </w:rPr>
              <w:t>710.7</w:t>
            </w:r>
          </w:p>
        </w:tc>
      </w:tr>
      <w:tr w:rsidR="0086276B">
        <w:trPr>
          <w:trHeight w:val="320"/>
        </w:trPr>
        <w:tc>
          <w:tcPr>
            <w:tcW w:w="4111" w:type="dxa"/>
            <w:tcBorders>
              <w:top w:val="nil"/>
              <w:bottom w:val="nil"/>
              <w:right w:val="nil"/>
            </w:tcBorders>
            <w:vAlign w:val="bottom"/>
          </w:tcPr>
          <w:p w:rsidR="0086276B" w:rsidRDefault="0086276B">
            <w:pPr>
              <w:pStyle w:val="a3"/>
              <w:tabs>
                <w:tab w:val="clear" w:pos="4153"/>
                <w:tab w:val="clear" w:pos="8306"/>
              </w:tabs>
              <w:spacing w:line="360" w:lineRule="auto"/>
              <w:rPr>
                <w:sz w:val="28"/>
                <w:szCs w:val="28"/>
              </w:rPr>
            </w:pPr>
            <w:r>
              <w:rPr>
                <w:sz w:val="28"/>
                <w:szCs w:val="28"/>
              </w:rPr>
              <w:t>Загальна сума активів</w:t>
            </w:r>
          </w:p>
        </w:tc>
        <w:tc>
          <w:tcPr>
            <w:tcW w:w="2410" w:type="dxa"/>
            <w:tcBorders>
              <w:top w:val="nil"/>
              <w:left w:val="nil"/>
              <w:bottom w:val="nil"/>
            </w:tcBorders>
            <w:vAlign w:val="bottom"/>
          </w:tcPr>
          <w:p w:rsidR="0086276B" w:rsidRDefault="0086276B">
            <w:pPr>
              <w:pStyle w:val="a3"/>
              <w:tabs>
                <w:tab w:val="clear" w:pos="4153"/>
                <w:tab w:val="clear" w:pos="8306"/>
              </w:tabs>
              <w:spacing w:line="360" w:lineRule="auto"/>
              <w:jc w:val="center"/>
              <w:rPr>
                <w:sz w:val="28"/>
                <w:szCs w:val="28"/>
              </w:rPr>
            </w:pPr>
            <w:r>
              <w:rPr>
                <w:sz w:val="28"/>
                <w:szCs w:val="28"/>
              </w:rPr>
              <w:t>989.5</w:t>
            </w:r>
          </w:p>
        </w:tc>
      </w:tr>
      <w:tr w:rsidR="0086276B">
        <w:trPr>
          <w:cantSplit/>
          <w:trHeight w:val="320"/>
        </w:trPr>
        <w:tc>
          <w:tcPr>
            <w:tcW w:w="6521" w:type="dxa"/>
            <w:gridSpan w:val="2"/>
            <w:tcBorders>
              <w:top w:val="single" w:sz="4" w:space="0" w:color="auto"/>
              <w:bottom w:val="nil"/>
            </w:tcBorders>
            <w:shd w:val="pct10" w:color="auto" w:fill="FFFFFF"/>
            <w:vAlign w:val="bottom"/>
          </w:tcPr>
          <w:p w:rsidR="0086276B" w:rsidRDefault="0086276B">
            <w:pPr>
              <w:pStyle w:val="a3"/>
              <w:tabs>
                <w:tab w:val="clear" w:pos="4153"/>
                <w:tab w:val="clear" w:pos="8306"/>
              </w:tabs>
              <w:spacing w:line="360" w:lineRule="auto"/>
              <w:rPr>
                <w:sz w:val="28"/>
                <w:szCs w:val="28"/>
              </w:rPr>
            </w:pPr>
            <w:r>
              <w:rPr>
                <w:sz w:val="28"/>
                <w:szCs w:val="28"/>
              </w:rPr>
              <w:t>ПАСИВИ                                                                           (млн. $)</w:t>
            </w:r>
          </w:p>
        </w:tc>
      </w:tr>
      <w:tr w:rsidR="0086276B">
        <w:trPr>
          <w:trHeight w:val="320"/>
        </w:trPr>
        <w:tc>
          <w:tcPr>
            <w:tcW w:w="4111" w:type="dxa"/>
            <w:tcBorders>
              <w:top w:val="nil"/>
              <w:bottom w:val="nil"/>
              <w:right w:val="nil"/>
            </w:tcBorders>
            <w:vAlign w:val="bottom"/>
          </w:tcPr>
          <w:p w:rsidR="0086276B" w:rsidRDefault="0086276B">
            <w:pPr>
              <w:pStyle w:val="a3"/>
              <w:tabs>
                <w:tab w:val="clear" w:pos="4153"/>
                <w:tab w:val="clear" w:pos="8306"/>
              </w:tabs>
              <w:spacing w:line="360" w:lineRule="auto"/>
              <w:rPr>
                <w:sz w:val="28"/>
                <w:szCs w:val="28"/>
              </w:rPr>
            </w:pPr>
            <w:r>
              <w:rPr>
                <w:sz w:val="28"/>
                <w:szCs w:val="28"/>
              </w:rPr>
              <w:t>Короткострокові зобов'язання</w:t>
            </w:r>
          </w:p>
        </w:tc>
        <w:tc>
          <w:tcPr>
            <w:tcW w:w="2410" w:type="dxa"/>
            <w:tcBorders>
              <w:top w:val="nil"/>
              <w:left w:val="nil"/>
              <w:bottom w:val="nil"/>
            </w:tcBorders>
            <w:vAlign w:val="bottom"/>
          </w:tcPr>
          <w:p w:rsidR="0086276B" w:rsidRDefault="0086276B">
            <w:pPr>
              <w:pStyle w:val="a3"/>
              <w:tabs>
                <w:tab w:val="clear" w:pos="4153"/>
                <w:tab w:val="clear" w:pos="8306"/>
              </w:tabs>
              <w:spacing w:line="360" w:lineRule="auto"/>
              <w:jc w:val="center"/>
              <w:rPr>
                <w:sz w:val="28"/>
                <w:szCs w:val="28"/>
              </w:rPr>
            </w:pPr>
            <w:r>
              <w:rPr>
                <w:sz w:val="28"/>
                <w:szCs w:val="28"/>
              </w:rPr>
              <w:t>265.3</w:t>
            </w:r>
          </w:p>
        </w:tc>
      </w:tr>
      <w:tr w:rsidR="0086276B">
        <w:trPr>
          <w:trHeight w:val="320"/>
        </w:trPr>
        <w:tc>
          <w:tcPr>
            <w:tcW w:w="4111" w:type="dxa"/>
            <w:tcBorders>
              <w:top w:val="nil"/>
              <w:bottom w:val="nil"/>
              <w:right w:val="nil"/>
            </w:tcBorders>
            <w:vAlign w:val="bottom"/>
          </w:tcPr>
          <w:p w:rsidR="0086276B" w:rsidRDefault="0086276B">
            <w:pPr>
              <w:pStyle w:val="a3"/>
              <w:tabs>
                <w:tab w:val="clear" w:pos="4153"/>
                <w:tab w:val="clear" w:pos="8306"/>
              </w:tabs>
              <w:spacing w:line="360" w:lineRule="auto"/>
              <w:rPr>
                <w:sz w:val="28"/>
                <w:szCs w:val="28"/>
              </w:rPr>
            </w:pPr>
            <w:r>
              <w:rPr>
                <w:sz w:val="28"/>
                <w:szCs w:val="28"/>
              </w:rPr>
              <w:t>Довгострокові зобов'язання</w:t>
            </w:r>
          </w:p>
        </w:tc>
        <w:tc>
          <w:tcPr>
            <w:tcW w:w="2410" w:type="dxa"/>
            <w:tcBorders>
              <w:top w:val="nil"/>
              <w:left w:val="nil"/>
              <w:bottom w:val="nil"/>
            </w:tcBorders>
            <w:vAlign w:val="bottom"/>
          </w:tcPr>
          <w:p w:rsidR="0086276B" w:rsidRDefault="0086276B">
            <w:pPr>
              <w:pStyle w:val="a3"/>
              <w:tabs>
                <w:tab w:val="clear" w:pos="4153"/>
                <w:tab w:val="clear" w:pos="8306"/>
              </w:tabs>
              <w:spacing w:line="360" w:lineRule="auto"/>
              <w:jc w:val="center"/>
              <w:rPr>
                <w:sz w:val="28"/>
                <w:szCs w:val="28"/>
              </w:rPr>
            </w:pPr>
            <w:r>
              <w:rPr>
                <w:sz w:val="28"/>
                <w:szCs w:val="28"/>
              </w:rPr>
              <w:t xml:space="preserve">    0.7</w:t>
            </w:r>
          </w:p>
        </w:tc>
      </w:tr>
      <w:tr w:rsidR="0086276B">
        <w:trPr>
          <w:trHeight w:val="320"/>
        </w:trPr>
        <w:tc>
          <w:tcPr>
            <w:tcW w:w="4111" w:type="dxa"/>
            <w:tcBorders>
              <w:top w:val="nil"/>
              <w:bottom w:val="nil"/>
              <w:right w:val="nil"/>
            </w:tcBorders>
            <w:vAlign w:val="bottom"/>
          </w:tcPr>
          <w:p w:rsidR="0086276B" w:rsidRDefault="0086276B">
            <w:pPr>
              <w:pStyle w:val="a3"/>
              <w:tabs>
                <w:tab w:val="clear" w:pos="4153"/>
                <w:tab w:val="clear" w:pos="8306"/>
              </w:tabs>
              <w:spacing w:line="360" w:lineRule="auto"/>
              <w:rPr>
                <w:sz w:val="28"/>
                <w:szCs w:val="28"/>
              </w:rPr>
            </w:pPr>
            <w:r>
              <w:rPr>
                <w:sz w:val="28"/>
                <w:szCs w:val="28"/>
              </w:rPr>
              <w:t>Власний акціонерний капітал</w:t>
            </w:r>
          </w:p>
        </w:tc>
        <w:tc>
          <w:tcPr>
            <w:tcW w:w="2410" w:type="dxa"/>
            <w:tcBorders>
              <w:top w:val="nil"/>
              <w:left w:val="nil"/>
              <w:bottom w:val="nil"/>
            </w:tcBorders>
            <w:vAlign w:val="bottom"/>
          </w:tcPr>
          <w:p w:rsidR="0086276B" w:rsidRDefault="0086276B">
            <w:pPr>
              <w:pStyle w:val="a3"/>
              <w:tabs>
                <w:tab w:val="clear" w:pos="4153"/>
                <w:tab w:val="clear" w:pos="8306"/>
              </w:tabs>
              <w:spacing w:line="360" w:lineRule="auto"/>
              <w:jc w:val="center"/>
              <w:rPr>
                <w:sz w:val="28"/>
                <w:szCs w:val="28"/>
              </w:rPr>
            </w:pPr>
            <w:r>
              <w:rPr>
                <w:sz w:val="28"/>
                <w:szCs w:val="28"/>
              </w:rPr>
              <w:t>723.5</w:t>
            </w:r>
          </w:p>
        </w:tc>
      </w:tr>
      <w:tr w:rsidR="0086276B">
        <w:trPr>
          <w:trHeight w:val="320"/>
        </w:trPr>
        <w:tc>
          <w:tcPr>
            <w:tcW w:w="4111" w:type="dxa"/>
            <w:tcBorders>
              <w:top w:val="nil"/>
              <w:bottom w:val="nil"/>
              <w:right w:val="nil"/>
            </w:tcBorders>
            <w:vAlign w:val="bottom"/>
          </w:tcPr>
          <w:p w:rsidR="0086276B" w:rsidRDefault="0086276B">
            <w:pPr>
              <w:pStyle w:val="a3"/>
              <w:tabs>
                <w:tab w:val="clear" w:pos="4153"/>
                <w:tab w:val="clear" w:pos="8306"/>
              </w:tabs>
              <w:spacing w:line="360" w:lineRule="auto"/>
              <w:rPr>
                <w:sz w:val="28"/>
                <w:szCs w:val="28"/>
              </w:rPr>
            </w:pPr>
            <w:r>
              <w:rPr>
                <w:sz w:val="28"/>
                <w:szCs w:val="28"/>
              </w:rPr>
              <w:t>Загальна сума пасивів</w:t>
            </w:r>
          </w:p>
        </w:tc>
        <w:tc>
          <w:tcPr>
            <w:tcW w:w="2410" w:type="dxa"/>
            <w:tcBorders>
              <w:top w:val="nil"/>
              <w:left w:val="nil"/>
              <w:bottom w:val="nil"/>
            </w:tcBorders>
            <w:vAlign w:val="bottom"/>
          </w:tcPr>
          <w:p w:rsidR="0086276B" w:rsidRDefault="0086276B">
            <w:pPr>
              <w:pStyle w:val="a3"/>
              <w:tabs>
                <w:tab w:val="clear" w:pos="4153"/>
                <w:tab w:val="clear" w:pos="8306"/>
              </w:tabs>
              <w:spacing w:line="360" w:lineRule="auto"/>
              <w:jc w:val="center"/>
              <w:rPr>
                <w:sz w:val="28"/>
                <w:szCs w:val="28"/>
              </w:rPr>
            </w:pPr>
            <w:r>
              <w:rPr>
                <w:sz w:val="28"/>
                <w:szCs w:val="28"/>
              </w:rPr>
              <w:t>989.5</w:t>
            </w:r>
          </w:p>
        </w:tc>
      </w:tr>
      <w:tr w:rsidR="0086276B">
        <w:trPr>
          <w:trHeight w:val="320"/>
        </w:trPr>
        <w:tc>
          <w:tcPr>
            <w:tcW w:w="4111" w:type="dxa"/>
            <w:tcBorders>
              <w:top w:val="single" w:sz="4" w:space="0" w:color="auto"/>
              <w:bottom w:val="single" w:sz="4" w:space="0" w:color="auto"/>
              <w:right w:val="nil"/>
            </w:tcBorders>
            <w:shd w:val="pct10" w:color="auto" w:fill="FFFFFF"/>
            <w:vAlign w:val="bottom"/>
          </w:tcPr>
          <w:p w:rsidR="0086276B" w:rsidRDefault="0086276B">
            <w:pPr>
              <w:pStyle w:val="a3"/>
              <w:tabs>
                <w:tab w:val="clear" w:pos="4153"/>
                <w:tab w:val="clear" w:pos="8306"/>
              </w:tabs>
              <w:spacing w:line="360" w:lineRule="auto"/>
              <w:rPr>
                <w:sz w:val="28"/>
                <w:szCs w:val="28"/>
              </w:rPr>
            </w:pPr>
            <w:r>
              <w:rPr>
                <w:sz w:val="28"/>
                <w:szCs w:val="28"/>
              </w:rPr>
              <w:t>БАЛАНСОВИЙ ПРИБУТОК ЗА 2001 РІК</w:t>
            </w:r>
          </w:p>
        </w:tc>
        <w:tc>
          <w:tcPr>
            <w:tcW w:w="2410" w:type="dxa"/>
            <w:tcBorders>
              <w:top w:val="single" w:sz="4" w:space="0" w:color="auto"/>
              <w:left w:val="nil"/>
              <w:bottom w:val="single" w:sz="4" w:space="0" w:color="auto"/>
            </w:tcBorders>
            <w:shd w:val="pct10" w:color="auto" w:fill="FFFFFF"/>
            <w:vAlign w:val="bottom"/>
          </w:tcPr>
          <w:p w:rsidR="0086276B" w:rsidRDefault="0086276B">
            <w:pPr>
              <w:pStyle w:val="a3"/>
              <w:tabs>
                <w:tab w:val="clear" w:pos="4153"/>
                <w:tab w:val="clear" w:pos="8306"/>
              </w:tabs>
              <w:spacing w:line="360" w:lineRule="auto"/>
              <w:jc w:val="center"/>
              <w:rPr>
                <w:sz w:val="28"/>
                <w:szCs w:val="28"/>
              </w:rPr>
            </w:pPr>
            <w:r>
              <w:rPr>
                <w:sz w:val="28"/>
                <w:szCs w:val="28"/>
              </w:rPr>
              <w:t xml:space="preserve">   79.8</w:t>
            </w:r>
          </w:p>
        </w:tc>
      </w:tr>
    </w:tbl>
    <w:p w:rsidR="0086276B" w:rsidRDefault="0086276B">
      <w:pPr>
        <w:spacing w:line="360" w:lineRule="auto"/>
        <w:rPr>
          <w:sz w:val="28"/>
          <w:szCs w:val="28"/>
        </w:rPr>
      </w:pPr>
    </w:p>
    <w:p w:rsidR="0086276B" w:rsidRDefault="0086276B">
      <w:pPr>
        <w:pStyle w:val="2"/>
        <w:spacing w:line="360" w:lineRule="auto"/>
        <w:rPr>
          <w:rFonts w:ascii="Times New Roman" w:hAnsi="Times New Roman" w:cs="Times New Roman"/>
          <w:b w:val="0"/>
          <w:bCs w:val="0"/>
          <w:i w:val="0"/>
          <w:iCs w:val="0"/>
          <w:sz w:val="28"/>
          <w:szCs w:val="28"/>
        </w:rPr>
      </w:pPr>
      <w:bookmarkStart w:id="9" w:name="_Toc426885445"/>
      <w:r>
        <w:rPr>
          <w:rFonts w:ascii="Times New Roman" w:hAnsi="Times New Roman" w:cs="Times New Roman"/>
          <w:b w:val="0"/>
          <w:bCs w:val="0"/>
          <w:i w:val="0"/>
          <w:iCs w:val="0"/>
          <w:sz w:val="28"/>
          <w:szCs w:val="28"/>
        </w:rPr>
        <w:t xml:space="preserve">3.2. Структура </w:t>
      </w:r>
      <w:bookmarkEnd w:id="9"/>
      <w:r>
        <w:rPr>
          <w:rFonts w:ascii="Times New Roman" w:hAnsi="Times New Roman" w:cs="Times New Roman"/>
          <w:b w:val="0"/>
          <w:bCs w:val="0"/>
          <w:i w:val="0"/>
          <w:iCs w:val="0"/>
          <w:sz w:val="28"/>
          <w:szCs w:val="28"/>
        </w:rPr>
        <w:t>керування</w:t>
      </w:r>
    </w:p>
    <w:p w:rsidR="0086276B" w:rsidRDefault="0086276B">
      <w:pPr>
        <w:spacing w:line="360" w:lineRule="auto"/>
        <w:ind w:firstLine="851"/>
        <w:rPr>
          <w:sz w:val="28"/>
          <w:szCs w:val="28"/>
        </w:rPr>
      </w:pPr>
      <w:r>
        <w:rPr>
          <w:sz w:val="28"/>
          <w:szCs w:val="28"/>
        </w:rPr>
        <w:t>Відповідно до Статуту ВАТ «Запорізький металургійний комбінат «Запорожсталь» ім.Ордж</w:t>
      </w:r>
      <w:r>
        <w:rPr>
          <w:sz w:val="28"/>
          <w:szCs w:val="28"/>
          <w:lang w:val="uk-UA"/>
        </w:rPr>
        <w:t>о</w:t>
      </w:r>
      <w:r>
        <w:rPr>
          <w:sz w:val="28"/>
          <w:szCs w:val="28"/>
        </w:rPr>
        <w:t>н</w:t>
      </w:r>
      <w:r>
        <w:rPr>
          <w:sz w:val="28"/>
          <w:szCs w:val="28"/>
          <w:lang w:val="uk-UA"/>
        </w:rPr>
        <w:t>і</w:t>
      </w:r>
      <w:r>
        <w:rPr>
          <w:sz w:val="28"/>
          <w:szCs w:val="28"/>
        </w:rPr>
        <w:t>к</w:t>
      </w:r>
      <w:r>
        <w:rPr>
          <w:sz w:val="28"/>
          <w:szCs w:val="28"/>
          <w:lang w:val="uk-UA"/>
        </w:rPr>
        <w:t>і</w:t>
      </w:r>
      <w:r>
        <w:rPr>
          <w:sz w:val="28"/>
          <w:szCs w:val="28"/>
        </w:rPr>
        <w:t>дзе», керування Суспільством здійснюють:</w:t>
      </w:r>
    </w:p>
    <w:p w:rsidR="0086276B" w:rsidRDefault="0086276B">
      <w:pPr>
        <w:numPr>
          <w:ilvl w:val="0"/>
          <w:numId w:val="10"/>
        </w:numPr>
        <w:spacing w:line="360" w:lineRule="auto"/>
        <w:rPr>
          <w:sz w:val="28"/>
          <w:szCs w:val="28"/>
        </w:rPr>
      </w:pPr>
      <w:r>
        <w:rPr>
          <w:sz w:val="28"/>
          <w:szCs w:val="28"/>
        </w:rPr>
        <w:t>вищий орган Суспільства – загальні збори акціонерів;</w:t>
      </w:r>
    </w:p>
    <w:p w:rsidR="0086276B" w:rsidRDefault="0086276B">
      <w:pPr>
        <w:numPr>
          <w:ilvl w:val="0"/>
          <w:numId w:val="10"/>
        </w:numPr>
        <w:spacing w:line="360" w:lineRule="auto"/>
        <w:rPr>
          <w:sz w:val="28"/>
          <w:szCs w:val="28"/>
        </w:rPr>
      </w:pPr>
      <w:r>
        <w:rPr>
          <w:sz w:val="28"/>
          <w:szCs w:val="28"/>
        </w:rPr>
        <w:t>наглядацька рада;</w:t>
      </w:r>
    </w:p>
    <w:p w:rsidR="0086276B" w:rsidRDefault="0086276B">
      <w:pPr>
        <w:numPr>
          <w:ilvl w:val="0"/>
          <w:numId w:val="10"/>
        </w:numPr>
        <w:spacing w:line="360" w:lineRule="auto"/>
        <w:rPr>
          <w:sz w:val="28"/>
          <w:szCs w:val="28"/>
        </w:rPr>
      </w:pPr>
      <w:r>
        <w:rPr>
          <w:sz w:val="28"/>
          <w:szCs w:val="28"/>
        </w:rPr>
        <w:t>правління Суспільства;</w:t>
      </w:r>
    </w:p>
    <w:p w:rsidR="0086276B" w:rsidRDefault="0086276B">
      <w:pPr>
        <w:numPr>
          <w:ilvl w:val="0"/>
          <w:numId w:val="10"/>
        </w:numPr>
        <w:spacing w:line="360" w:lineRule="auto"/>
        <w:rPr>
          <w:sz w:val="28"/>
          <w:szCs w:val="28"/>
        </w:rPr>
      </w:pPr>
      <w:r>
        <w:rPr>
          <w:sz w:val="28"/>
          <w:szCs w:val="28"/>
        </w:rPr>
        <w:t>ревізійна комісія.</w:t>
      </w:r>
    </w:p>
    <w:p w:rsidR="0086276B" w:rsidRDefault="0086276B">
      <w:pPr>
        <w:pStyle w:val="23"/>
        <w:spacing w:line="360" w:lineRule="auto"/>
        <w:rPr>
          <w:sz w:val="28"/>
          <w:szCs w:val="28"/>
        </w:rPr>
      </w:pPr>
      <w:r>
        <w:rPr>
          <w:sz w:val="28"/>
          <w:szCs w:val="28"/>
        </w:rPr>
        <w:t>Функції кожної з цих структур відповідають чинному законодавству України.</w:t>
      </w:r>
    </w:p>
    <w:p w:rsidR="0086276B" w:rsidRDefault="0086276B">
      <w:pPr>
        <w:pStyle w:val="2"/>
        <w:spacing w:line="360" w:lineRule="auto"/>
        <w:rPr>
          <w:rFonts w:ascii="Times New Roman" w:hAnsi="Times New Roman" w:cs="Times New Roman"/>
          <w:b w:val="0"/>
          <w:bCs w:val="0"/>
          <w:i w:val="0"/>
          <w:iCs w:val="0"/>
          <w:sz w:val="28"/>
          <w:szCs w:val="28"/>
          <w:lang w:val="uk-UA"/>
        </w:rPr>
      </w:pPr>
      <w:bookmarkStart w:id="10" w:name="_Toc426885446"/>
    </w:p>
    <w:p w:rsidR="0086276B" w:rsidRDefault="0086276B">
      <w:pPr>
        <w:pStyle w:val="2"/>
        <w:spacing w:line="360" w:lineRule="auto"/>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3.3. Кадровий склад керування </w:t>
      </w:r>
      <w:bookmarkEnd w:id="10"/>
      <w:r>
        <w:rPr>
          <w:rFonts w:ascii="Times New Roman" w:hAnsi="Times New Roman" w:cs="Times New Roman"/>
          <w:b w:val="0"/>
          <w:bCs w:val="0"/>
          <w:i w:val="0"/>
          <w:iCs w:val="0"/>
          <w:sz w:val="28"/>
          <w:szCs w:val="28"/>
        </w:rPr>
        <w:t>підприємством</w:t>
      </w:r>
    </w:p>
    <w:p w:rsidR="0086276B" w:rsidRDefault="0086276B">
      <w:pPr>
        <w:spacing w:line="360" w:lineRule="auto"/>
        <w:rPr>
          <w:sz w:val="28"/>
          <w:szCs w:val="28"/>
        </w:rPr>
      </w:pPr>
    </w:p>
    <w:tbl>
      <w:tblPr>
        <w:tblW w:w="98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992"/>
        <w:gridCol w:w="3402"/>
        <w:gridCol w:w="1012"/>
        <w:gridCol w:w="1620"/>
      </w:tblGrid>
      <w:tr w:rsidR="0086276B">
        <w:trPr>
          <w:trHeight w:val="320"/>
          <w:tblHeader/>
        </w:trPr>
        <w:tc>
          <w:tcPr>
            <w:tcW w:w="2802" w:type="dxa"/>
            <w:shd w:val="pct10" w:color="auto" w:fill="FFFFFF"/>
          </w:tcPr>
          <w:p w:rsidR="0086276B" w:rsidRDefault="0086276B">
            <w:pPr>
              <w:spacing w:line="360" w:lineRule="auto"/>
              <w:jc w:val="center"/>
              <w:rPr>
                <w:sz w:val="28"/>
                <w:szCs w:val="28"/>
              </w:rPr>
            </w:pPr>
            <w:r>
              <w:rPr>
                <w:sz w:val="28"/>
                <w:szCs w:val="28"/>
                <w:lang w:val="uk-UA"/>
              </w:rPr>
              <w:t>П.І.Б</w:t>
            </w:r>
            <w:r>
              <w:rPr>
                <w:sz w:val="28"/>
                <w:szCs w:val="28"/>
              </w:rPr>
              <w:t>.</w:t>
            </w:r>
          </w:p>
        </w:tc>
        <w:tc>
          <w:tcPr>
            <w:tcW w:w="992" w:type="dxa"/>
            <w:shd w:val="pct10" w:color="auto" w:fill="FFFFFF"/>
          </w:tcPr>
          <w:p w:rsidR="0086276B" w:rsidRDefault="0086276B">
            <w:pPr>
              <w:spacing w:line="360" w:lineRule="auto"/>
              <w:ind w:left="-108" w:right="-78"/>
              <w:jc w:val="center"/>
              <w:rPr>
                <w:sz w:val="28"/>
                <w:szCs w:val="28"/>
              </w:rPr>
            </w:pPr>
            <w:r>
              <w:rPr>
                <w:sz w:val="28"/>
                <w:szCs w:val="28"/>
              </w:rPr>
              <w:t>Рік народження</w:t>
            </w:r>
          </w:p>
        </w:tc>
        <w:tc>
          <w:tcPr>
            <w:tcW w:w="3402" w:type="dxa"/>
            <w:shd w:val="pct10" w:color="auto" w:fill="FFFFFF"/>
          </w:tcPr>
          <w:p w:rsidR="0086276B" w:rsidRDefault="0086276B">
            <w:pPr>
              <w:spacing w:line="360" w:lineRule="auto"/>
              <w:jc w:val="center"/>
              <w:rPr>
                <w:sz w:val="28"/>
                <w:szCs w:val="28"/>
              </w:rPr>
            </w:pPr>
            <w:r>
              <w:rPr>
                <w:sz w:val="28"/>
                <w:szCs w:val="28"/>
              </w:rPr>
              <w:t>Посада</w:t>
            </w:r>
          </w:p>
        </w:tc>
        <w:tc>
          <w:tcPr>
            <w:tcW w:w="1012" w:type="dxa"/>
            <w:shd w:val="pct10" w:color="auto" w:fill="FFFFFF"/>
          </w:tcPr>
          <w:p w:rsidR="0086276B" w:rsidRDefault="0086276B">
            <w:pPr>
              <w:spacing w:line="360" w:lineRule="auto"/>
              <w:ind w:left="-108" w:right="-108"/>
              <w:jc w:val="center"/>
              <w:rPr>
                <w:sz w:val="28"/>
                <w:szCs w:val="28"/>
                <w:lang w:val="uk-UA"/>
              </w:rPr>
            </w:pPr>
            <w:r>
              <w:rPr>
                <w:sz w:val="28"/>
                <w:szCs w:val="28"/>
                <w:lang w:val="uk-UA"/>
              </w:rPr>
              <w:t>Освіта</w:t>
            </w:r>
          </w:p>
        </w:tc>
        <w:tc>
          <w:tcPr>
            <w:tcW w:w="1620" w:type="dxa"/>
            <w:shd w:val="pct10" w:color="auto" w:fill="FFFFFF"/>
          </w:tcPr>
          <w:p w:rsidR="0086276B" w:rsidRDefault="0086276B">
            <w:pPr>
              <w:spacing w:line="360" w:lineRule="auto"/>
              <w:ind w:left="-108" w:right="-83"/>
              <w:jc w:val="center"/>
              <w:rPr>
                <w:sz w:val="28"/>
                <w:szCs w:val="28"/>
              </w:rPr>
            </w:pPr>
            <w:r>
              <w:rPr>
                <w:sz w:val="28"/>
                <w:szCs w:val="28"/>
              </w:rPr>
              <w:t>Досвід роботи</w:t>
            </w:r>
          </w:p>
        </w:tc>
      </w:tr>
      <w:tr w:rsidR="0086276B">
        <w:trPr>
          <w:trHeight w:val="320"/>
          <w:tblHeader/>
        </w:trPr>
        <w:tc>
          <w:tcPr>
            <w:tcW w:w="2802" w:type="dxa"/>
          </w:tcPr>
          <w:p w:rsidR="0086276B" w:rsidRDefault="0086276B">
            <w:pPr>
              <w:spacing w:line="360" w:lineRule="auto"/>
              <w:rPr>
                <w:sz w:val="28"/>
                <w:szCs w:val="28"/>
              </w:rPr>
            </w:pPr>
            <w:r>
              <w:rPr>
                <w:sz w:val="28"/>
                <w:szCs w:val="28"/>
              </w:rPr>
              <w:t>Сацкий Віталій Антонович</w:t>
            </w:r>
          </w:p>
        </w:tc>
        <w:tc>
          <w:tcPr>
            <w:tcW w:w="992" w:type="dxa"/>
          </w:tcPr>
          <w:p w:rsidR="0086276B" w:rsidRDefault="0086276B">
            <w:pPr>
              <w:spacing w:line="360" w:lineRule="auto"/>
              <w:ind w:left="-108" w:right="-78"/>
              <w:jc w:val="center"/>
              <w:rPr>
                <w:sz w:val="28"/>
                <w:szCs w:val="28"/>
              </w:rPr>
            </w:pPr>
            <w:r>
              <w:rPr>
                <w:sz w:val="28"/>
                <w:szCs w:val="28"/>
              </w:rPr>
              <w:t>1930</w:t>
            </w:r>
          </w:p>
        </w:tc>
        <w:tc>
          <w:tcPr>
            <w:tcW w:w="3402" w:type="dxa"/>
          </w:tcPr>
          <w:p w:rsidR="0086276B" w:rsidRDefault="0086276B">
            <w:pPr>
              <w:spacing w:line="360" w:lineRule="auto"/>
              <w:rPr>
                <w:sz w:val="28"/>
                <w:szCs w:val="28"/>
              </w:rPr>
            </w:pPr>
            <w:r>
              <w:rPr>
                <w:sz w:val="28"/>
                <w:szCs w:val="28"/>
              </w:rPr>
              <w:t>Голова правління, Генеральний директор</w:t>
            </w:r>
          </w:p>
        </w:tc>
        <w:tc>
          <w:tcPr>
            <w:tcW w:w="1012" w:type="dxa"/>
          </w:tcPr>
          <w:p w:rsidR="0086276B" w:rsidRDefault="0086276B">
            <w:pPr>
              <w:spacing w:line="360" w:lineRule="auto"/>
              <w:ind w:left="-108" w:right="-108"/>
              <w:jc w:val="center"/>
              <w:rPr>
                <w:sz w:val="28"/>
                <w:szCs w:val="28"/>
              </w:rPr>
            </w:pPr>
            <w:r>
              <w:rPr>
                <w:sz w:val="28"/>
                <w:szCs w:val="28"/>
              </w:rPr>
              <w:t>вище</w:t>
            </w:r>
          </w:p>
        </w:tc>
        <w:tc>
          <w:tcPr>
            <w:tcW w:w="1620" w:type="dxa"/>
          </w:tcPr>
          <w:p w:rsidR="0086276B" w:rsidRDefault="0086276B">
            <w:pPr>
              <w:spacing w:line="360" w:lineRule="auto"/>
              <w:ind w:left="-108" w:right="-83"/>
              <w:jc w:val="center"/>
              <w:rPr>
                <w:sz w:val="28"/>
                <w:szCs w:val="28"/>
              </w:rPr>
            </w:pPr>
            <w:r>
              <w:rPr>
                <w:sz w:val="28"/>
                <w:szCs w:val="28"/>
              </w:rPr>
              <w:t>близько 50 років</w:t>
            </w:r>
          </w:p>
        </w:tc>
      </w:tr>
      <w:tr w:rsidR="0086276B">
        <w:trPr>
          <w:trHeight w:val="320"/>
          <w:tblHeader/>
        </w:trPr>
        <w:tc>
          <w:tcPr>
            <w:tcW w:w="2802" w:type="dxa"/>
          </w:tcPr>
          <w:p w:rsidR="0086276B" w:rsidRDefault="0086276B">
            <w:pPr>
              <w:spacing w:line="360" w:lineRule="auto"/>
              <w:rPr>
                <w:sz w:val="28"/>
                <w:szCs w:val="28"/>
              </w:rPr>
            </w:pPr>
            <w:r>
              <w:rPr>
                <w:sz w:val="28"/>
                <w:szCs w:val="28"/>
              </w:rPr>
              <w:t>Горлов Геннадій Васильович</w:t>
            </w:r>
          </w:p>
        </w:tc>
        <w:tc>
          <w:tcPr>
            <w:tcW w:w="992" w:type="dxa"/>
          </w:tcPr>
          <w:p w:rsidR="0086276B" w:rsidRDefault="0086276B">
            <w:pPr>
              <w:spacing w:line="360" w:lineRule="auto"/>
              <w:ind w:left="-108" w:right="-78"/>
              <w:jc w:val="center"/>
              <w:rPr>
                <w:sz w:val="28"/>
                <w:szCs w:val="28"/>
              </w:rPr>
            </w:pPr>
            <w:r>
              <w:rPr>
                <w:sz w:val="28"/>
                <w:szCs w:val="28"/>
              </w:rPr>
              <w:t>1943</w:t>
            </w:r>
          </w:p>
        </w:tc>
        <w:tc>
          <w:tcPr>
            <w:tcW w:w="3402" w:type="dxa"/>
          </w:tcPr>
          <w:p w:rsidR="0086276B" w:rsidRDefault="0086276B">
            <w:pPr>
              <w:spacing w:line="360" w:lineRule="auto"/>
              <w:rPr>
                <w:sz w:val="28"/>
                <w:szCs w:val="28"/>
              </w:rPr>
            </w:pPr>
            <w:r>
              <w:rPr>
                <w:sz w:val="28"/>
                <w:szCs w:val="28"/>
              </w:rPr>
              <w:t>Перший заступник Голови правління, головний інженер</w:t>
            </w:r>
          </w:p>
        </w:tc>
        <w:tc>
          <w:tcPr>
            <w:tcW w:w="1012" w:type="dxa"/>
          </w:tcPr>
          <w:p w:rsidR="0086276B" w:rsidRDefault="0086276B">
            <w:pPr>
              <w:spacing w:line="360" w:lineRule="auto"/>
              <w:ind w:left="-108" w:right="-108"/>
              <w:jc w:val="center"/>
              <w:rPr>
                <w:sz w:val="28"/>
                <w:szCs w:val="28"/>
              </w:rPr>
            </w:pPr>
            <w:r>
              <w:rPr>
                <w:sz w:val="28"/>
                <w:szCs w:val="28"/>
              </w:rPr>
              <w:t>вище</w:t>
            </w:r>
          </w:p>
        </w:tc>
        <w:tc>
          <w:tcPr>
            <w:tcW w:w="1620" w:type="dxa"/>
          </w:tcPr>
          <w:p w:rsidR="0086276B" w:rsidRDefault="0086276B">
            <w:pPr>
              <w:spacing w:line="360" w:lineRule="auto"/>
              <w:ind w:left="-108" w:right="-83"/>
              <w:jc w:val="center"/>
              <w:rPr>
                <w:sz w:val="28"/>
                <w:szCs w:val="28"/>
              </w:rPr>
            </w:pPr>
            <w:r>
              <w:rPr>
                <w:sz w:val="28"/>
                <w:szCs w:val="28"/>
              </w:rPr>
              <w:t>більш 30 років</w:t>
            </w:r>
          </w:p>
        </w:tc>
      </w:tr>
      <w:tr w:rsidR="0086276B">
        <w:trPr>
          <w:trHeight w:val="320"/>
          <w:tblHeader/>
        </w:trPr>
        <w:tc>
          <w:tcPr>
            <w:tcW w:w="2802" w:type="dxa"/>
          </w:tcPr>
          <w:p w:rsidR="0086276B" w:rsidRDefault="0086276B">
            <w:pPr>
              <w:spacing w:line="360" w:lineRule="auto"/>
              <w:rPr>
                <w:sz w:val="28"/>
                <w:szCs w:val="28"/>
              </w:rPr>
            </w:pPr>
            <w:r>
              <w:rPr>
                <w:sz w:val="28"/>
                <w:szCs w:val="28"/>
              </w:rPr>
              <w:t>Рибальченко Анатолій Андрійович</w:t>
            </w:r>
          </w:p>
        </w:tc>
        <w:tc>
          <w:tcPr>
            <w:tcW w:w="992" w:type="dxa"/>
          </w:tcPr>
          <w:p w:rsidR="0086276B" w:rsidRDefault="0086276B">
            <w:pPr>
              <w:spacing w:line="360" w:lineRule="auto"/>
              <w:ind w:left="-108" w:right="-78"/>
              <w:jc w:val="center"/>
              <w:rPr>
                <w:sz w:val="28"/>
                <w:szCs w:val="28"/>
              </w:rPr>
            </w:pPr>
            <w:r>
              <w:rPr>
                <w:sz w:val="28"/>
                <w:szCs w:val="28"/>
              </w:rPr>
              <w:t>1939</w:t>
            </w:r>
          </w:p>
        </w:tc>
        <w:tc>
          <w:tcPr>
            <w:tcW w:w="3402" w:type="dxa"/>
          </w:tcPr>
          <w:p w:rsidR="0086276B" w:rsidRDefault="0086276B">
            <w:pPr>
              <w:spacing w:line="360" w:lineRule="auto"/>
              <w:rPr>
                <w:sz w:val="28"/>
                <w:szCs w:val="28"/>
              </w:rPr>
            </w:pPr>
            <w:r>
              <w:rPr>
                <w:sz w:val="28"/>
                <w:szCs w:val="28"/>
              </w:rPr>
              <w:t>Голова наглядацької ради, співробітник ФГИ України</w:t>
            </w:r>
          </w:p>
        </w:tc>
        <w:tc>
          <w:tcPr>
            <w:tcW w:w="1012" w:type="dxa"/>
          </w:tcPr>
          <w:p w:rsidR="0086276B" w:rsidRDefault="0086276B">
            <w:pPr>
              <w:spacing w:line="360" w:lineRule="auto"/>
              <w:ind w:left="-108" w:right="-108"/>
              <w:jc w:val="center"/>
              <w:rPr>
                <w:sz w:val="28"/>
                <w:szCs w:val="28"/>
              </w:rPr>
            </w:pPr>
            <w:r>
              <w:rPr>
                <w:sz w:val="28"/>
                <w:szCs w:val="28"/>
              </w:rPr>
              <w:t>вище</w:t>
            </w:r>
          </w:p>
        </w:tc>
        <w:tc>
          <w:tcPr>
            <w:tcW w:w="1620" w:type="dxa"/>
          </w:tcPr>
          <w:p w:rsidR="0086276B" w:rsidRDefault="0086276B">
            <w:pPr>
              <w:spacing w:line="360" w:lineRule="auto"/>
              <w:ind w:left="-108" w:right="-83"/>
              <w:jc w:val="center"/>
              <w:rPr>
                <w:sz w:val="28"/>
                <w:szCs w:val="28"/>
              </w:rPr>
            </w:pPr>
            <w:r>
              <w:rPr>
                <w:sz w:val="28"/>
                <w:szCs w:val="28"/>
              </w:rPr>
              <w:t>більш 35 років</w:t>
            </w:r>
          </w:p>
        </w:tc>
      </w:tr>
      <w:tr w:rsidR="0086276B">
        <w:trPr>
          <w:trHeight w:val="320"/>
          <w:tblHeader/>
        </w:trPr>
        <w:tc>
          <w:tcPr>
            <w:tcW w:w="2802" w:type="dxa"/>
          </w:tcPr>
          <w:p w:rsidR="0086276B" w:rsidRDefault="0086276B">
            <w:pPr>
              <w:spacing w:line="360" w:lineRule="auto"/>
              <w:rPr>
                <w:sz w:val="28"/>
                <w:szCs w:val="28"/>
              </w:rPr>
            </w:pPr>
            <w:r>
              <w:rPr>
                <w:sz w:val="28"/>
                <w:szCs w:val="28"/>
              </w:rPr>
              <w:t>Штехно Оле Миколайович</w:t>
            </w:r>
          </w:p>
        </w:tc>
        <w:tc>
          <w:tcPr>
            <w:tcW w:w="992" w:type="dxa"/>
          </w:tcPr>
          <w:p w:rsidR="0086276B" w:rsidRDefault="0086276B">
            <w:pPr>
              <w:spacing w:line="360" w:lineRule="auto"/>
              <w:ind w:left="-108" w:right="-78"/>
              <w:jc w:val="center"/>
              <w:rPr>
                <w:sz w:val="28"/>
                <w:szCs w:val="28"/>
              </w:rPr>
            </w:pPr>
            <w:r>
              <w:rPr>
                <w:sz w:val="28"/>
                <w:szCs w:val="28"/>
              </w:rPr>
              <w:t>1930</w:t>
            </w:r>
          </w:p>
        </w:tc>
        <w:tc>
          <w:tcPr>
            <w:tcW w:w="3402" w:type="dxa"/>
          </w:tcPr>
          <w:p w:rsidR="0086276B" w:rsidRDefault="0086276B">
            <w:pPr>
              <w:spacing w:line="360" w:lineRule="auto"/>
              <w:rPr>
                <w:sz w:val="28"/>
                <w:szCs w:val="28"/>
              </w:rPr>
            </w:pPr>
            <w:r>
              <w:rPr>
                <w:sz w:val="28"/>
                <w:szCs w:val="28"/>
              </w:rPr>
              <w:t xml:space="preserve"> Заступник голови наглядацької ради, </w:t>
            </w:r>
          </w:p>
          <w:p w:rsidR="0086276B" w:rsidRDefault="0086276B">
            <w:pPr>
              <w:spacing w:line="360" w:lineRule="auto"/>
              <w:rPr>
                <w:sz w:val="28"/>
                <w:szCs w:val="28"/>
              </w:rPr>
            </w:pPr>
            <w:r>
              <w:rPr>
                <w:sz w:val="28"/>
                <w:szCs w:val="28"/>
              </w:rPr>
              <w:t>начальник технічного відділу</w:t>
            </w:r>
          </w:p>
        </w:tc>
        <w:tc>
          <w:tcPr>
            <w:tcW w:w="1012" w:type="dxa"/>
          </w:tcPr>
          <w:p w:rsidR="0086276B" w:rsidRDefault="0086276B">
            <w:pPr>
              <w:spacing w:line="360" w:lineRule="auto"/>
              <w:ind w:left="-108" w:right="-108"/>
              <w:jc w:val="center"/>
              <w:rPr>
                <w:sz w:val="28"/>
                <w:szCs w:val="28"/>
              </w:rPr>
            </w:pPr>
            <w:r>
              <w:rPr>
                <w:sz w:val="28"/>
                <w:szCs w:val="28"/>
              </w:rPr>
              <w:t>вище</w:t>
            </w:r>
          </w:p>
        </w:tc>
        <w:tc>
          <w:tcPr>
            <w:tcW w:w="1620" w:type="dxa"/>
          </w:tcPr>
          <w:p w:rsidR="0086276B" w:rsidRDefault="0086276B">
            <w:pPr>
              <w:spacing w:line="360" w:lineRule="auto"/>
              <w:ind w:left="-108" w:right="-83"/>
              <w:jc w:val="center"/>
              <w:rPr>
                <w:sz w:val="28"/>
                <w:szCs w:val="28"/>
              </w:rPr>
            </w:pPr>
            <w:r>
              <w:rPr>
                <w:sz w:val="28"/>
                <w:szCs w:val="28"/>
              </w:rPr>
              <w:t>близько 50 років</w:t>
            </w:r>
          </w:p>
        </w:tc>
      </w:tr>
      <w:tr w:rsidR="0086276B">
        <w:trPr>
          <w:trHeight w:val="320"/>
          <w:tblHeader/>
        </w:trPr>
        <w:tc>
          <w:tcPr>
            <w:tcW w:w="2802" w:type="dxa"/>
          </w:tcPr>
          <w:p w:rsidR="0086276B" w:rsidRDefault="0086276B">
            <w:pPr>
              <w:spacing w:line="360" w:lineRule="auto"/>
              <w:rPr>
                <w:sz w:val="28"/>
                <w:szCs w:val="28"/>
              </w:rPr>
            </w:pPr>
            <w:r>
              <w:rPr>
                <w:sz w:val="28"/>
                <w:szCs w:val="28"/>
              </w:rPr>
              <w:t>Козакевич Юрій Михайлович</w:t>
            </w:r>
          </w:p>
        </w:tc>
        <w:tc>
          <w:tcPr>
            <w:tcW w:w="992" w:type="dxa"/>
          </w:tcPr>
          <w:p w:rsidR="0086276B" w:rsidRDefault="0086276B">
            <w:pPr>
              <w:spacing w:line="360" w:lineRule="auto"/>
              <w:ind w:left="-108" w:right="-78"/>
              <w:jc w:val="center"/>
              <w:rPr>
                <w:sz w:val="28"/>
                <w:szCs w:val="28"/>
              </w:rPr>
            </w:pPr>
            <w:r>
              <w:rPr>
                <w:sz w:val="28"/>
                <w:szCs w:val="28"/>
              </w:rPr>
              <w:t>1959</w:t>
            </w:r>
          </w:p>
        </w:tc>
        <w:tc>
          <w:tcPr>
            <w:tcW w:w="3402" w:type="dxa"/>
          </w:tcPr>
          <w:p w:rsidR="0086276B" w:rsidRDefault="0086276B">
            <w:pPr>
              <w:spacing w:line="360" w:lineRule="auto"/>
              <w:rPr>
                <w:sz w:val="28"/>
                <w:szCs w:val="28"/>
              </w:rPr>
            </w:pPr>
            <w:r>
              <w:rPr>
                <w:sz w:val="28"/>
                <w:szCs w:val="28"/>
              </w:rPr>
              <w:t>Голова ревізійної комісії, начальник планового відділу</w:t>
            </w:r>
          </w:p>
        </w:tc>
        <w:tc>
          <w:tcPr>
            <w:tcW w:w="1012" w:type="dxa"/>
          </w:tcPr>
          <w:p w:rsidR="0086276B" w:rsidRDefault="0086276B">
            <w:pPr>
              <w:spacing w:line="360" w:lineRule="auto"/>
              <w:ind w:left="-108" w:right="-108"/>
              <w:jc w:val="center"/>
              <w:rPr>
                <w:sz w:val="28"/>
                <w:szCs w:val="28"/>
              </w:rPr>
            </w:pPr>
            <w:r>
              <w:rPr>
                <w:sz w:val="28"/>
                <w:szCs w:val="28"/>
              </w:rPr>
              <w:t>вище</w:t>
            </w:r>
          </w:p>
        </w:tc>
        <w:tc>
          <w:tcPr>
            <w:tcW w:w="1620" w:type="dxa"/>
          </w:tcPr>
          <w:p w:rsidR="0086276B" w:rsidRDefault="0086276B">
            <w:pPr>
              <w:spacing w:line="360" w:lineRule="auto"/>
              <w:ind w:left="-108" w:right="-83"/>
              <w:jc w:val="center"/>
              <w:rPr>
                <w:sz w:val="28"/>
                <w:szCs w:val="28"/>
              </w:rPr>
            </w:pPr>
            <w:r>
              <w:rPr>
                <w:sz w:val="28"/>
                <w:szCs w:val="28"/>
              </w:rPr>
              <w:t>більш 15 років</w:t>
            </w:r>
          </w:p>
        </w:tc>
      </w:tr>
    </w:tbl>
    <w:p w:rsidR="0086276B" w:rsidRDefault="0086276B">
      <w:pPr>
        <w:spacing w:line="360" w:lineRule="auto"/>
        <w:rPr>
          <w:sz w:val="28"/>
          <w:szCs w:val="28"/>
        </w:rPr>
      </w:pPr>
    </w:p>
    <w:p w:rsidR="0086276B" w:rsidRDefault="0086276B">
      <w:pPr>
        <w:spacing w:line="360" w:lineRule="auto"/>
        <w:rPr>
          <w:sz w:val="28"/>
          <w:szCs w:val="28"/>
        </w:rPr>
      </w:pPr>
    </w:p>
    <w:p w:rsidR="0086276B" w:rsidRDefault="0086276B">
      <w:pPr>
        <w:pStyle w:val="2"/>
        <w:spacing w:line="360" w:lineRule="auto"/>
        <w:rPr>
          <w:rFonts w:ascii="Times New Roman" w:hAnsi="Times New Roman" w:cs="Times New Roman"/>
          <w:b w:val="0"/>
          <w:bCs w:val="0"/>
          <w:i w:val="0"/>
          <w:iCs w:val="0"/>
          <w:sz w:val="28"/>
          <w:szCs w:val="28"/>
        </w:rPr>
      </w:pPr>
      <w:bookmarkStart w:id="11" w:name="_Toc426885447"/>
      <w:r>
        <w:rPr>
          <w:rFonts w:ascii="Times New Roman" w:hAnsi="Times New Roman" w:cs="Times New Roman"/>
          <w:b w:val="0"/>
          <w:bCs w:val="0"/>
          <w:i w:val="0"/>
          <w:iCs w:val="0"/>
          <w:sz w:val="28"/>
          <w:szCs w:val="28"/>
        </w:rPr>
        <w:t xml:space="preserve">3.4. Стан </w:t>
      </w:r>
      <w:bookmarkEnd w:id="11"/>
      <w:r>
        <w:rPr>
          <w:rFonts w:ascii="Times New Roman" w:hAnsi="Times New Roman" w:cs="Times New Roman"/>
          <w:b w:val="0"/>
          <w:bCs w:val="0"/>
          <w:i w:val="0"/>
          <w:iCs w:val="0"/>
          <w:sz w:val="28"/>
          <w:szCs w:val="28"/>
        </w:rPr>
        <w:t>приватизації</w:t>
      </w:r>
    </w:p>
    <w:p w:rsidR="0086276B" w:rsidRDefault="0086276B">
      <w:pPr>
        <w:pStyle w:val="21"/>
        <w:spacing w:line="360" w:lineRule="auto"/>
        <w:rPr>
          <w:sz w:val="28"/>
          <w:szCs w:val="28"/>
        </w:rPr>
      </w:pPr>
      <w:r>
        <w:rPr>
          <w:sz w:val="28"/>
          <w:szCs w:val="28"/>
        </w:rPr>
        <w:t>ВАТ «Запорізький металургійний комбінат «Запорожсталь» є акціонерним товариством відкритого типу і знаходиться в стані приватизації.</w:t>
      </w:r>
    </w:p>
    <w:p w:rsidR="0086276B" w:rsidRDefault="0086276B">
      <w:pPr>
        <w:pStyle w:val="21"/>
        <w:spacing w:line="360" w:lineRule="auto"/>
        <w:rPr>
          <w:sz w:val="28"/>
          <w:szCs w:val="28"/>
        </w:rPr>
      </w:pPr>
    </w:p>
    <w:p w:rsidR="0086276B" w:rsidRDefault="0086276B">
      <w:pPr>
        <w:spacing w:line="360" w:lineRule="auto"/>
        <w:rPr>
          <w:sz w:val="28"/>
          <w:szCs w:val="28"/>
        </w:rPr>
      </w:pPr>
      <w:r>
        <w:rPr>
          <w:sz w:val="28"/>
          <w:szCs w:val="28"/>
        </w:rPr>
        <w:t>Уточнений план розміщення акцій від 4 08.2002р.:</w:t>
      </w:r>
    </w:p>
    <w:p w:rsidR="0086276B" w:rsidRDefault="0086276B">
      <w:pPr>
        <w:spacing w:before="120" w:line="360" w:lineRule="auto"/>
        <w:rPr>
          <w:sz w:val="28"/>
          <w:szCs w:val="28"/>
        </w:rPr>
      </w:pPr>
      <w:r>
        <w:rPr>
          <w:sz w:val="28"/>
          <w:szCs w:val="28"/>
        </w:rPr>
        <w:t>Статутний фонд     281,227,260 грн.</w:t>
      </w:r>
    </w:p>
    <w:p w:rsidR="0086276B" w:rsidRDefault="0086276B">
      <w:pPr>
        <w:spacing w:before="120" w:line="360" w:lineRule="auto"/>
        <w:rPr>
          <w:sz w:val="28"/>
          <w:szCs w:val="28"/>
        </w:rPr>
      </w:pPr>
      <w:r>
        <w:rPr>
          <w:sz w:val="28"/>
          <w:szCs w:val="28"/>
        </w:rPr>
        <w:t>Номінал                              0.25 грн.</w:t>
      </w:r>
    </w:p>
    <w:p w:rsidR="0086276B" w:rsidRDefault="0086276B">
      <w:pPr>
        <w:spacing w:before="120" w:line="360" w:lineRule="auto"/>
        <w:rPr>
          <w:sz w:val="28"/>
          <w:szCs w:val="28"/>
        </w:rPr>
      </w:pPr>
      <w:r>
        <w:rPr>
          <w:sz w:val="28"/>
          <w:szCs w:val="28"/>
        </w:rPr>
        <w:t xml:space="preserve">Кількість акцій </w:t>
      </w:r>
      <w:r>
        <w:rPr>
          <w:snapToGrid w:val="0"/>
          <w:sz w:val="28"/>
          <w:szCs w:val="28"/>
        </w:rPr>
        <w:t>1,124,909,040</w:t>
      </w:r>
      <w:r>
        <w:rPr>
          <w:sz w:val="28"/>
          <w:szCs w:val="28"/>
        </w:rPr>
        <w:t xml:space="preserve"> шт. </w:t>
      </w:r>
    </w:p>
    <w:p w:rsidR="0086276B" w:rsidRDefault="0086276B">
      <w:pPr>
        <w:spacing w:before="120" w:line="360" w:lineRule="auto"/>
        <w:rPr>
          <w:sz w:val="28"/>
          <w:szCs w:val="28"/>
        </w:rPr>
      </w:pPr>
    </w:p>
    <w:p w:rsidR="0086276B" w:rsidRDefault="0086276B">
      <w:pPr>
        <w:spacing w:line="360" w:lineRule="auto"/>
        <w:rPr>
          <w:sz w:val="28"/>
          <w:szCs w:val="28"/>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3"/>
        <w:gridCol w:w="1559"/>
        <w:gridCol w:w="2126"/>
      </w:tblGrid>
      <w:tr w:rsidR="0086276B">
        <w:tc>
          <w:tcPr>
            <w:tcW w:w="4503" w:type="dxa"/>
            <w:shd w:val="pct10" w:color="auto" w:fill="FFFFFF"/>
          </w:tcPr>
          <w:p w:rsidR="0086276B" w:rsidRDefault="0086276B">
            <w:pPr>
              <w:pStyle w:val="a5"/>
              <w:spacing w:line="360" w:lineRule="auto"/>
              <w:rPr>
                <w:b w:val="0"/>
                <w:bCs w:val="0"/>
                <w:sz w:val="28"/>
                <w:szCs w:val="28"/>
              </w:rPr>
            </w:pPr>
            <w:r>
              <w:rPr>
                <w:b w:val="0"/>
                <w:bCs w:val="0"/>
                <w:sz w:val="28"/>
                <w:szCs w:val="28"/>
              </w:rPr>
              <w:t>Показники плану</w:t>
            </w:r>
          </w:p>
        </w:tc>
        <w:tc>
          <w:tcPr>
            <w:tcW w:w="1559" w:type="dxa"/>
            <w:shd w:val="pct10" w:color="auto" w:fill="FFFFFF"/>
          </w:tcPr>
          <w:p w:rsidR="0086276B" w:rsidRDefault="0086276B">
            <w:pPr>
              <w:pStyle w:val="a5"/>
              <w:spacing w:line="360" w:lineRule="auto"/>
              <w:ind w:right="-108"/>
              <w:rPr>
                <w:b w:val="0"/>
                <w:bCs w:val="0"/>
                <w:sz w:val="28"/>
                <w:szCs w:val="28"/>
              </w:rPr>
            </w:pPr>
            <w:r>
              <w:rPr>
                <w:b w:val="0"/>
                <w:bCs w:val="0"/>
                <w:sz w:val="28"/>
                <w:szCs w:val="28"/>
              </w:rPr>
              <w:t xml:space="preserve"> % від статутного фонду</w:t>
            </w:r>
          </w:p>
        </w:tc>
        <w:tc>
          <w:tcPr>
            <w:tcW w:w="2126" w:type="dxa"/>
            <w:shd w:val="pct10" w:color="auto" w:fill="FFFFFF"/>
          </w:tcPr>
          <w:p w:rsidR="0086276B" w:rsidRDefault="0086276B">
            <w:pPr>
              <w:pStyle w:val="a5"/>
              <w:spacing w:line="360" w:lineRule="auto"/>
              <w:rPr>
                <w:b w:val="0"/>
                <w:bCs w:val="0"/>
                <w:sz w:val="28"/>
                <w:szCs w:val="28"/>
              </w:rPr>
            </w:pPr>
            <w:r>
              <w:rPr>
                <w:b w:val="0"/>
                <w:bCs w:val="0"/>
                <w:sz w:val="28"/>
                <w:szCs w:val="28"/>
              </w:rPr>
              <w:t>Терміни розміщення</w:t>
            </w:r>
          </w:p>
        </w:tc>
      </w:tr>
      <w:tr w:rsidR="0086276B">
        <w:tc>
          <w:tcPr>
            <w:tcW w:w="4503" w:type="dxa"/>
            <w:tcBorders>
              <w:top w:val="single" w:sz="4" w:space="0" w:color="auto"/>
              <w:left w:val="single" w:sz="4" w:space="0" w:color="auto"/>
              <w:bottom w:val="single" w:sz="4" w:space="0" w:color="auto"/>
            </w:tcBorders>
            <w:vAlign w:val="bottom"/>
          </w:tcPr>
          <w:p w:rsidR="0086276B" w:rsidRDefault="0086276B">
            <w:pPr>
              <w:pStyle w:val="a5"/>
              <w:spacing w:line="360" w:lineRule="auto"/>
              <w:jc w:val="left"/>
              <w:rPr>
                <w:b w:val="0"/>
                <w:bCs w:val="0"/>
                <w:sz w:val="28"/>
                <w:szCs w:val="28"/>
              </w:rPr>
            </w:pPr>
            <w:r>
              <w:rPr>
                <w:b w:val="0"/>
                <w:bCs w:val="0"/>
                <w:sz w:val="28"/>
                <w:szCs w:val="28"/>
              </w:rPr>
              <w:t xml:space="preserve">Державна власність </w:t>
            </w:r>
          </w:p>
        </w:tc>
        <w:tc>
          <w:tcPr>
            <w:tcW w:w="1559" w:type="dxa"/>
            <w:tcBorders>
              <w:top w:val="single" w:sz="4" w:space="0" w:color="auto"/>
              <w:bottom w:val="single" w:sz="4" w:space="0" w:color="auto"/>
            </w:tcBorders>
            <w:vAlign w:val="bottom"/>
          </w:tcPr>
          <w:p w:rsidR="0086276B" w:rsidRDefault="0086276B">
            <w:pPr>
              <w:pStyle w:val="a5"/>
              <w:spacing w:line="360" w:lineRule="auto"/>
              <w:jc w:val="right"/>
              <w:rPr>
                <w:b w:val="0"/>
                <w:bCs w:val="0"/>
                <w:sz w:val="28"/>
                <w:szCs w:val="28"/>
              </w:rPr>
            </w:pPr>
            <w:r>
              <w:rPr>
                <w:b w:val="0"/>
                <w:bCs w:val="0"/>
                <w:sz w:val="28"/>
                <w:szCs w:val="28"/>
              </w:rPr>
              <w:t>50.00</w:t>
            </w:r>
          </w:p>
        </w:tc>
        <w:tc>
          <w:tcPr>
            <w:tcW w:w="2126" w:type="dxa"/>
            <w:tcBorders>
              <w:top w:val="single" w:sz="4" w:space="0" w:color="auto"/>
              <w:bottom w:val="single" w:sz="4" w:space="0" w:color="auto"/>
              <w:right w:val="single" w:sz="4" w:space="0" w:color="auto"/>
            </w:tcBorders>
            <w:vAlign w:val="bottom"/>
          </w:tcPr>
          <w:p w:rsidR="0086276B" w:rsidRDefault="0086276B">
            <w:pPr>
              <w:pStyle w:val="a5"/>
              <w:spacing w:line="360" w:lineRule="auto"/>
              <w:rPr>
                <w:b w:val="0"/>
                <w:bCs w:val="0"/>
                <w:sz w:val="28"/>
                <w:szCs w:val="28"/>
              </w:rPr>
            </w:pPr>
          </w:p>
        </w:tc>
      </w:tr>
      <w:tr w:rsidR="0086276B">
        <w:tc>
          <w:tcPr>
            <w:tcW w:w="4503" w:type="dxa"/>
            <w:vAlign w:val="bottom"/>
          </w:tcPr>
          <w:p w:rsidR="0086276B" w:rsidRDefault="0086276B">
            <w:pPr>
              <w:pStyle w:val="a5"/>
              <w:spacing w:line="360" w:lineRule="auto"/>
              <w:jc w:val="left"/>
              <w:rPr>
                <w:b w:val="0"/>
                <w:bCs w:val="0"/>
                <w:sz w:val="28"/>
                <w:szCs w:val="28"/>
              </w:rPr>
            </w:pPr>
            <w:r>
              <w:rPr>
                <w:b w:val="0"/>
                <w:bCs w:val="0"/>
                <w:sz w:val="28"/>
                <w:szCs w:val="28"/>
              </w:rPr>
              <w:t>Пільгова підписка</w:t>
            </w:r>
          </w:p>
        </w:tc>
        <w:tc>
          <w:tcPr>
            <w:tcW w:w="1559" w:type="dxa"/>
            <w:vAlign w:val="bottom"/>
          </w:tcPr>
          <w:p w:rsidR="0086276B" w:rsidRDefault="0086276B">
            <w:pPr>
              <w:pStyle w:val="a5"/>
              <w:spacing w:line="360" w:lineRule="auto"/>
              <w:jc w:val="right"/>
              <w:rPr>
                <w:b w:val="0"/>
                <w:bCs w:val="0"/>
                <w:sz w:val="28"/>
                <w:szCs w:val="28"/>
              </w:rPr>
            </w:pPr>
            <w:r>
              <w:rPr>
                <w:b w:val="0"/>
                <w:bCs w:val="0"/>
                <w:sz w:val="28"/>
                <w:szCs w:val="28"/>
              </w:rPr>
              <w:t>18.27</w:t>
            </w:r>
          </w:p>
        </w:tc>
        <w:tc>
          <w:tcPr>
            <w:tcW w:w="2126" w:type="dxa"/>
            <w:vAlign w:val="bottom"/>
          </w:tcPr>
          <w:p w:rsidR="0086276B" w:rsidRDefault="0086276B">
            <w:pPr>
              <w:pStyle w:val="a5"/>
              <w:spacing w:line="360" w:lineRule="auto"/>
              <w:rPr>
                <w:b w:val="0"/>
                <w:bCs w:val="0"/>
                <w:sz w:val="28"/>
                <w:szCs w:val="28"/>
              </w:rPr>
            </w:pPr>
            <w:r>
              <w:rPr>
                <w:b w:val="0"/>
                <w:bCs w:val="0"/>
                <w:sz w:val="28"/>
                <w:szCs w:val="28"/>
              </w:rPr>
              <w:t>1.03.98 - 1.07.98</w:t>
            </w:r>
          </w:p>
        </w:tc>
      </w:tr>
      <w:tr w:rsidR="0086276B">
        <w:tc>
          <w:tcPr>
            <w:tcW w:w="4503" w:type="dxa"/>
            <w:tcBorders>
              <w:bottom w:val="nil"/>
            </w:tcBorders>
            <w:vAlign w:val="bottom"/>
          </w:tcPr>
          <w:p w:rsidR="0086276B" w:rsidRDefault="0086276B">
            <w:pPr>
              <w:pStyle w:val="a5"/>
              <w:spacing w:line="360" w:lineRule="auto"/>
              <w:jc w:val="left"/>
              <w:rPr>
                <w:b w:val="0"/>
                <w:bCs w:val="0"/>
                <w:sz w:val="28"/>
                <w:szCs w:val="28"/>
                <w:lang w:val="uk-UA"/>
              </w:rPr>
            </w:pPr>
            <w:r>
              <w:rPr>
                <w:b w:val="0"/>
                <w:bCs w:val="0"/>
                <w:sz w:val="28"/>
                <w:szCs w:val="28"/>
              </w:rPr>
              <w:t xml:space="preserve">Продаж на сертифікатному аукціоні </w:t>
            </w:r>
          </w:p>
        </w:tc>
        <w:tc>
          <w:tcPr>
            <w:tcW w:w="1559" w:type="dxa"/>
            <w:tcBorders>
              <w:bottom w:val="nil"/>
            </w:tcBorders>
            <w:vAlign w:val="bottom"/>
          </w:tcPr>
          <w:p w:rsidR="0086276B" w:rsidRDefault="0086276B">
            <w:pPr>
              <w:pStyle w:val="a5"/>
              <w:spacing w:line="360" w:lineRule="auto"/>
              <w:jc w:val="right"/>
              <w:rPr>
                <w:b w:val="0"/>
                <w:bCs w:val="0"/>
                <w:sz w:val="28"/>
                <w:szCs w:val="28"/>
              </w:rPr>
            </w:pPr>
            <w:r>
              <w:rPr>
                <w:b w:val="0"/>
                <w:bCs w:val="0"/>
                <w:sz w:val="28"/>
                <w:szCs w:val="28"/>
              </w:rPr>
              <w:t>6.63</w:t>
            </w:r>
          </w:p>
        </w:tc>
        <w:tc>
          <w:tcPr>
            <w:tcW w:w="2126" w:type="dxa"/>
            <w:tcBorders>
              <w:bottom w:val="nil"/>
            </w:tcBorders>
            <w:vAlign w:val="bottom"/>
          </w:tcPr>
          <w:p w:rsidR="0086276B" w:rsidRDefault="0086276B">
            <w:pPr>
              <w:pStyle w:val="a5"/>
              <w:spacing w:line="360" w:lineRule="auto"/>
              <w:rPr>
                <w:b w:val="0"/>
                <w:bCs w:val="0"/>
                <w:sz w:val="28"/>
                <w:szCs w:val="28"/>
              </w:rPr>
            </w:pPr>
            <w:r>
              <w:rPr>
                <w:b w:val="0"/>
                <w:bCs w:val="0"/>
                <w:sz w:val="28"/>
                <w:szCs w:val="28"/>
              </w:rPr>
              <w:t>1.04.98 - 1.06.98</w:t>
            </w:r>
          </w:p>
        </w:tc>
      </w:tr>
      <w:tr w:rsidR="0086276B">
        <w:tc>
          <w:tcPr>
            <w:tcW w:w="4503" w:type="dxa"/>
            <w:tcBorders>
              <w:bottom w:val="nil"/>
            </w:tcBorders>
            <w:vAlign w:val="bottom"/>
          </w:tcPr>
          <w:p w:rsidR="0086276B" w:rsidRDefault="0086276B">
            <w:pPr>
              <w:pStyle w:val="a5"/>
              <w:spacing w:line="360" w:lineRule="auto"/>
              <w:jc w:val="left"/>
              <w:rPr>
                <w:b w:val="0"/>
                <w:bCs w:val="0"/>
                <w:sz w:val="28"/>
                <w:szCs w:val="28"/>
              </w:rPr>
            </w:pPr>
            <w:r>
              <w:rPr>
                <w:b w:val="0"/>
                <w:bCs w:val="0"/>
                <w:sz w:val="28"/>
                <w:szCs w:val="28"/>
              </w:rPr>
              <w:t xml:space="preserve">Продаж на некомерційному конкурсі за гроші </w:t>
            </w:r>
          </w:p>
        </w:tc>
        <w:tc>
          <w:tcPr>
            <w:tcW w:w="1559" w:type="dxa"/>
            <w:tcBorders>
              <w:bottom w:val="nil"/>
            </w:tcBorders>
          </w:tcPr>
          <w:p w:rsidR="0086276B" w:rsidRDefault="0086276B">
            <w:pPr>
              <w:pStyle w:val="a5"/>
              <w:spacing w:line="360" w:lineRule="auto"/>
              <w:jc w:val="right"/>
              <w:rPr>
                <w:b w:val="0"/>
                <w:bCs w:val="0"/>
                <w:sz w:val="28"/>
                <w:szCs w:val="28"/>
              </w:rPr>
            </w:pPr>
            <w:r>
              <w:rPr>
                <w:b w:val="0"/>
                <w:bCs w:val="0"/>
                <w:sz w:val="28"/>
                <w:szCs w:val="28"/>
              </w:rPr>
              <w:t>25.00</w:t>
            </w:r>
          </w:p>
        </w:tc>
        <w:tc>
          <w:tcPr>
            <w:tcW w:w="2126" w:type="dxa"/>
            <w:tcBorders>
              <w:bottom w:val="nil"/>
            </w:tcBorders>
          </w:tcPr>
          <w:p w:rsidR="0086276B" w:rsidRDefault="0086276B">
            <w:pPr>
              <w:pStyle w:val="a5"/>
              <w:spacing w:line="360" w:lineRule="auto"/>
              <w:rPr>
                <w:b w:val="0"/>
                <w:bCs w:val="0"/>
                <w:sz w:val="28"/>
                <w:szCs w:val="28"/>
              </w:rPr>
            </w:pPr>
            <w:r>
              <w:rPr>
                <w:b w:val="0"/>
                <w:bCs w:val="0"/>
                <w:sz w:val="28"/>
                <w:szCs w:val="28"/>
              </w:rPr>
              <w:t>до 30.01.99</w:t>
            </w:r>
          </w:p>
        </w:tc>
      </w:tr>
      <w:tr w:rsidR="0086276B">
        <w:tc>
          <w:tcPr>
            <w:tcW w:w="4503" w:type="dxa"/>
            <w:tcBorders>
              <w:top w:val="single" w:sz="4" w:space="0" w:color="auto"/>
              <w:left w:val="single" w:sz="4" w:space="0" w:color="auto"/>
              <w:bottom w:val="single" w:sz="4" w:space="0" w:color="auto"/>
            </w:tcBorders>
            <w:vAlign w:val="bottom"/>
          </w:tcPr>
          <w:p w:rsidR="0086276B" w:rsidRDefault="0086276B">
            <w:pPr>
              <w:pStyle w:val="a5"/>
              <w:spacing w:line="360" w:lineRule="auto"/>
              <w:jc w:val="left"/>
              <w:rPr>
                <w:b w:val="0"/>
                <w:bCs w:val="0"/>
                <w:sz w:val="28"/>
                <w:szCs w:val="28"/>
              </w:rPr>
            </w:pPr>
            <w:r>
              <w:rPr>
                <w:b w:val="0"/>
                <w:bCs w:val="0"/>
                <w:sz w:val="28"/>
                <w:szCs w:val="28"/>
              </w:rPr>
              <w:t>Продаж на фондовій біржі за гроші</w:t>
            </w:r>
          </w:p>
        </w:tc>
        <w:tc>
          <w:tcPr>
            <w:tcW w:w="1559" w:type="dxa"/>
            <w:tcBorders>
              <w:top w:val="single" w:sz="4" w:space="0" w:color="auto"/>
              <w:bottom w:val="single" w:sz="4" w:space="0" w:color="auto"/>
            </w:tcBorders>
            <w:vAlign w:val="bottom"/>
          </w:tcPr>
          <w:p w:rsidR="0086276B" w:rsidRDefault="0086276B">
            <w:pPr>
              <w:pStyle w:val="a5"/>
              <w:spacing w:line="360" w:lineRule="auto"/>
              <w:jc w:val="right"/>
              <w:rPr>
                <w:b w:val="0"/>
                <w:bCs w:val="0"/>
                <w:sz w:val="28"/>
                <w:szCs w:val="28"/>
              </w:rPr>
            </w:pPr>
            <w:r>
              <w:rPr>
                <w:b w:val="0"/>
                <w:bCs w:val="0"/>
                <w:sz w:val="28"/>
                <w:szCs w:val="28"/>
              </w:rPr>
              <w:t>0.10</w:t>
            </w:r>
          </w:p>
        </w:tc>
        <w:tc>
          <w:tcPr>
            <w:tcW w:w="2126" w:type="dxa"/>
            <w:tcBorders>
              <w:top w:val="single" w:sz="4" w:space="0" w:color="auto"/>
              <w:bottom w:val="single" w:sz="4" w:space="0" w:color="auto"/>
              <w:right w:val="single" w:sz="4" w:space="0" w:color="auto"/>
            </w:tcBorders>
            <w:vAlign w:val="bottom"/>
          </w:tcPr>
          <w:p w:rsidR="0086276B" w:rsidRDefault="0086276B">
            <w:pPr>
              <w:pStyle w:val="a5"/>
              <w:spacing w:line="360" w:lineRule="auto"/>
              <w:rPr>
                <w:b w:val="0"/>
                <w:bCs w:val="0"/>
                <w:sz w:val="28"/>
                <w:szCs w:val="28"/>
              </w:rPr>
            </w:pPr>
            <w:r>
              <w:rPr>
                <w:b w:val="0"/>
                <w:bCs w:val="0"/>
                <w:sz w:val="28"/>
                <w:szCs w:val="28"/>
              </w:rPr>
              <w:t>до 30.11.98</w:t>
            </w:r>
          </w:p>
        </w:tc>
      </w:tr>
      <w:tr w:rsidR="0086276B">
        <w:tc>
          <w:tcPr>
            <w:tcW w:w="4503" w:type="dxa"/>
            <w:tcBorders>
              <w:top w:val="single" w:sz="4" w:space="0" w:color="auto"/>
              <w:left w:val="single" w:sz="4" w:space="0" w:color="auto"/>
              <w:bottom w:val="single" w:sz="4" w:space="0" w:color="auto"/>
            </w:tcBorders>
            <w:vAlign w:val="bottom"/>
          </w:tcPr>
          <w:p w:rsidR="0086276B" w:rsidRDefault="0086276B">
            <w:pPr>
              <w:pStyle w:val="a5"/>
              <w:spacing w:line="360" w:lineRule="auto"/>
              <w:jc w:val="left"/>
              <w:rPr>
                <w:b w:val="0"/>
                <w:bCs w:val="0"/>
                <w:sz w:val="28"/>
                <w:szCs w:val="28"/>
              </w:rPr>
            </w:pPr>
            <w:r>
              <w:rPr>
                <w:b w:val="0"/>
                <w:bCs w:val="0"/>
                <w:sz w:val="28"/>
                <w:szCs w:val="28"/>
              </w:rPr>
              <w:t>РАЗОМ</w:t>
            </w:r>
          </w:p>
        </w:tc>
        <w:tc>
          <w:tcPr>
            <w:tcW w:w="1559" w:type="dxa"/>
            <w:tcBorders>
              <w:top w:val="single" w:sz="4" w:space="0" w:color="auto"/>
              <w:bottom w:val="single" w:sz="4" w:space="0" w:color="auto"/>
            </w:tcBorders>
            <w:vAlign w:val="bottom"/>
          </w:tcPr>
          <w:p w:rsidR="0086276B" w:rsidRDefault="0086276B">
            <w:pPr>
              <w:pStyle w:val="a5"/>
              <w:spacing w:line="360" w:lineRule="auto"/>
              <w:jc w:val="right"/>
              <w:rPr>
                <w:b w:val="0"/>
                <w:bCs w:val="0"/>
                <w:sz w:val="28"/>
                <w:szCs w:val="28"/>
              </w:rPr>
            </w:pPr>
            <w:r>
              <w:rPr>
                <w:b w:val="0"/>
                <w:bCs w:val="0"/>
                <w:sz w:val="28"/>
                <w:szCs w:val="28"/>
              </w:rPr>
              <w:t>100.00</w:t>
            </w:r>
          </w:p>
        </w:tc>
        <w:tc>
          <w:tcPr>
            <w:tcW w:w="2126" w:type="dxa"/>
            <w:tcBorders>
              <w:top w:val="single" w:sz="4" w:space="0" w:color="auto"/>
              <w:bottom w:val="single" w:sz="4" w:space="0" w:color="auto"/>
              <w:right w:val="single" w:sz="4" w:space="0" w:color="auto"/>
            </w:tcBorders>
            <w:vAlign w:val="bottom"/>
          </w:tcPr>
          <w:p w:rsidR="0086276B" w:rsidRDefault="0086276B">
            <w:pPr>
              <w:pStyle w:val="a5"/>
              <w:spacing w:line="360" w:lineRule="auto"/>
              <w:rPr>
                <w:b w:val="0"/>
                <w:bCs w:val="0"/>
                <w:sz w:val="28"/>
                <w:szCs w:val="28"/>
              </w:rPr>
            </w:pPr>
          </w:p>
        </w:tc>
      </w:tr>
    </w:tbl>
    <w:p w:rsidR="0086276B" w:rsidRDefault="0086276B">
      <w:pPr>
        <w:pStyle w:val="21"/>
        <w:spacing w:before="120" w:line="360" w:lineRule="auto"/>
        <w:rPr>
          <w:sz w:val="28"/>
          <w:szCs w:val="28"/>
        </w:rPr>
      </w:pPr>
    </w:p>
    <w:p w:rsidR="0086276B" w:rsidRDefault="0086276B">
      <w:pPr>
        <w:pStyle w:val="2"/>
        <w:spacing w:line="360" w:lineRule="auto"/>
        <w:rPr>
          <w:rFonts w:ascii="Times New Roman" w:hAnsi="Times New Roman" w:cs="Times New Roman"/>
          <w:b w:val="0"/>
          <w:bCs w:val="0"/>
          <w:i w:val="0"/>
          <w:iCs w:val="0"/>
          <w:sz w:val="28"/>
          <w:szCs w:val="28"/>
        </w:rPr>
      </w:pPr>
      <w:bookmarkStart w:id="12" w:name="_Toc426885448"/>
      <w:r>
        <w:rPr>
          <w:rFonts w:ascii="Times New Roman" w:hAnsi="Times New Roman" w:cs="Times New Roman"/>
          <w:b w:val="0"/>
          <w:bCs w:val="0"/>
          <w:i w:val="0"/>
          <w:iCs w:val="0"/>
          <w:sz w:val="28"/>
          <w:szCs w:val="28"/>
        </w:rPr>
        <w:t xml:space="preserve">3.5. </w:t>
      </w:r>
      <w:bookmarkEnd w:id="12"/>
      <w:r>
        <w:rPr>
          <w:rFonts w:ascii="Times New Roman" w:hAnsi="Times New Roman" w:cs="Times New Roman"/>
          <w:b w:val="0"/>
          <w:bCs w:val="0"/>
          <w:i w:val="0"/>
          <w:iCs w:val="0"/>
          <w:sz w:val="28"/>
          <w:szCs w:val="28"/>
        </w:rPr>
        <w:t>Місцезнаходження</w:t>
      </w:r>
    </w:p>
    <w:p w:rsidR="0086276B" w:rsidRDefault="0086276B">
      <w:pPr>
        <w:pStyle w:val="a3"/>
        <w:tabs>
          <w:tab w:val="clear" w:pos="4153"/>
          <w:tab w:val="clear" w:pos="8306"/>
        </w:tabs>
        <w:spacing w:line="360" w:lineRule="auto"/>
        <w:ind w:firstLine="851"/>
        <w:rPr>
          <w:sz w:val="28"/>
          <w:szCs w:val="28"/>
        </w:rPr>
      </w:pPr>
    </w:p>
    <w:p w:rsidR="0086276B" w:rsidRDefault="0086276B">
      <w:pPr>
        <w:pStyle w:val="a3"/>
        <w:tabs>
          <w:tab w:val="clear" w:pos="4153"/>
          <w:tab w:val="clear" w:pos="8306"/>
        </w:tabs>
        <w:spacing w:line="360" w:lineRule="auto"/>
        <w:ind w:firstLine="851"/>
        <w:rPr>
          <w:sz w:val="28"/>
          <w:szCs w:val="28"/>
        </w:rPr>
      </w:pPr>
      <w:r>
        <w:rPr>
          <w:sz w:val="28"/>
          <w:szCs w:val="28"/>
        </w:rPr>
        <w:t>Виробнича площадка комбінату знаходиться на левом бере</w:t>
      </w:r>
      <w:r>
        <w:rPr>
          <w:sz w:val="28"/>
          <w:szCs w:val="28"/>
          <w:lang w:val="uk-UA"/>
        </w:rPr>
        <w:t>зі</w:t>
      </w:r>
      <w:r>
        <w:rPr>
          <w:sz w:val="28"/>
          <w:szCs w:val="28"/>
        </w:rPr>
        <w:t xml:space="preserve"> р.Дніпро в промисловій зоні міста Запорожжя. </w:t>
      </w:r>
    </w:p>
    <w:p w:rsidR="0086276B" w:rsidRDefault="0086276B">
      <w:pPr>
        <w:pStyle w:val="a3"/>
        <w:tabs>
          <w:tab w:val="clear" w:pos="4153"/>
          <w:tab w:val="clear" w:pos="8306"/>
        </w:tabs>
        <w:spacing w:line="360" w:lineRule="auto"/>
        <w:ind w:firstLine="851"/>
        <w:rPr>
          <w:sz w:val="28"/>
          <w:szCs w:val="28"/>
        </w:rPr>
      </w:pPr>
      <w:r>
        <w:rPr>
          <w:sz w:val="28"/>
          <w:szCs w:val="28"/>
        </w:rPr>
        <w:t>Займана площа – 580.6 гектарів, з них під будинками і спорудженнями – 133 га.</w:t>
      </w:r>
    </w:p>
    <w:p w:rsidR="0086276B" w:rsidRDefault="0086276B">
      <w:pPr>
        <w:pStyle w:val="a3"/>
        <w:tabs>
          <w:tab w:val="clear" w:pos="4153"/>
          <w:tab w:val="clear" w:pos="8306"/>
        </w:tabs>
        <w:spacing w:line="360" w:lineRule="auto"/>
        <w:ind w:firstLine="851"/>
        <w:rPr>
          <w:sz w:val="28"/>
          <w:szCs w:val="28"/>
        </w:rPr>
      </w:pPr>
      <w:r>
        <w:rPr>
          <w:sz w:val="28"/>
          <w:szCs w:val="28"/>
        </w:rPr>
        <w:t xml:space="preserve">Автомобільні дороги - Через Південне і Північне шосе комбінат зв'язаний з містом і має вихід у розвиту мережу автомобільних доріг України. </w:t>
      </w:r>
    </w:p>
    <w:p w:rsidR="0086276B" w:rsidRDefault="0086276B">
      <w:pPr>
        <w:pStyle w:val="a3"/>
        <w:tabs>
          <w:tab w:val="clear" w:pos="4153"/>
          <w:tab w:val="clear" w:pos="8306"/>
        </w:tabs>
        <w:spacing w:line="360" w:lineRule="auto"/>
        <w:ind w:firstLine="851"/>
        <w:rPr>
          <w:sz w:val="28"/>
          <w:szCs w:val="28"/>
        </w:rPr>
      </w:pPr>
      <w:r>
        <w:rPr>
          <w:sz w:val="28"/>
          <w:szCs w:val="28"/>
        </w:rPr>
        <w:t>Залізничний транспорт - Під'їзні залізничні колії прилягають до станції Запорожж-Ліве Придніпровської залізниці. Станція «Східна» є вхідною промисловою вантажною</w:t>
      </w:r>
      <w:r>
        <w:rPr>
          <w:sz w:val="28"/>
          <w:szCs w:val="28"/>
        </w:rPr>
        <w:tab/>
        <w:t xml:space="preserve"> станцією.</w:t>
      </w:r>
    </w:p>
    <w:p w:rsidR="0086276B" w:rsidRDefault="0086276B">
      <w:pPr>
        <w:pStyle w:val="a3"/>
        <w:tabs>
          <w:tab w:val="clear" w:pos="4153"/>
          <w:tab w:val="clear" w:pos="8306"/>
        </w:tabs>
        <w:spacing w:line="360" w:lineRule="auto"/>
        <w:ind w:firstLine="851"/>
        <w:rPr>
          <w:sz w:val="28"/>
          <w:szCs w:val="28"/>
        </w:rPr>
      </w:pPr>
      <w:r>
        <w:rPr>
          <w:sz w:val="28"/>
          <w:szCs w:val="28"/>
        </w:rPr>
        <w:t>Водяний транспорт – На відстані 4 км від комбінату розташований річковий порт, що приймає судна типу «ріка - море», що по Дніпру мають вихід до Чорноморських і Дунайських портів.</w:t>
      </w:r>
    </w:p>
    <w:p w:rsidR="0086276B" w:rsidRDefault="0086276B">
      <w:pPr>
        <w:pStyle w:val="a3"/>
        <w:tabs>
          <w:tab w:val="clear" w:pos="4153"/>
          <w:tab w:val="clear" w:pos="8306"/>
        </w:tabs>
        <w:spacing w:line="360" w:lineRule="auto"/>
        <w:ind w:firstLine="851"/>
        <w:rPr>
          <w:sz w:val="28"/>
          <w:szCs w:val="28"/>
        </w:rPr>
      </w:pPr>
      <w:r>
        <w:rPr>
          <w:sz w:val="28"/>
          <w:szCs w:val="28"/>
        </w:rPr>
        <w:t>Вигідність географічного розташування обумовлена:</w:t>
      </w:r>
    </w:p>
    <w:p w:rsidR="0086276B" w:rsidRDefault="0086276B">
      <w:pPr>
        <w:pStyle w:val="a3"/>
        <w:numPr>
          <w:ilvl w:val="0"/>
          <w:numId w:val="7"/>
        </w:numPr>
        <w:tabs>
          <w:tab w:val="clear" w:pos="4153"/>
          <w:tab w:val="clear" w:pos="8306"/>
        </w:tabs>
        <w:spacing w:line="360" w:lineRule="auto"/>
        <w:rPr>
          <w:sz w:val="28"/>
          <w:szCs w:val="28"/>
        </w:rPr>
      </w:pPr>
      <w:r>
        <w:rPr>
          <w:sz w:val="28"/>
          <w:szCs w:val="28"/>
        </w:rPr>
        <w:t>близькістю основних джерел сировини (Кривої Ріг, Донбас, Полтавський ГОК, Комсомольське рудоуправління);</w:t>
      </w:r>
    </w:p>
    <w:p w:rsidR="0086276B" w:rsidRDefault="0086276B">
      <w:pPr>
        <w:pStyle w:val="a3"/>
        <w:numPr>
          <w:ilvl w:val="0"/>
          <w:numId w:val="7"/>
        </w:numPr>
        <w:tabs>
          <w:tab w:val="clear" w:pos="4153"/>
          <w:tab w:val="clear" w:pos="8306"/>
        </w:tabs>
        <w:spacing w:line="360" w:lineRule="auto"/>
        <w:rPr>
          <w:sz w:val="28"/>
          <w:szCs w:val="28"/>
        </w:rPr>
      </w:pPr>
      <w:r>
        <w:rPr>
          <w:sz w:val="28"/>
          <w:szCs w:val="28"/>
        </w:rPr>
        <w:t>джерел енергопостачання (Дніпрогес, Запорізька ТЕС і АЕС);</w:t>
      </w:r>
    </w:p>
    <w:p w:rsidR="0086276B" w:rsidRDefault="0086276B">
      <w:pPr>
        <w:pStyle w:val="a3"/>
        <w:numPr>
          <w:ilvl w:val="0"/>
          <w:numId w:val="7"/>
        </w:numPr>
        <w:tabs>
          <w:tab w:val="clear" w:pos="4153"/>
          <w:tab w:val="clear" w:pos="8306"/>
        </w:tabs>
        <w:spacing w:line="360" w:lineRule="auto"/>
        <w:rPr>
          <w:sz w:val="28"/>
          <w:szCs w:val="28"/>
        </w:rPr>
      </w:pPr>
      <w:r>
        <w:rPr>
          <w:sz w:val="28"/>
          <w:szCs w:val="28"/>
        </w:rPr>
        <w:t>водопостачання (р. Дніпро);</w:t>
      </w:r>
    </w:p>
    <w:p w:rsidR="0086276B" w:rsidRDefault="0086276B">
      <w:pPr>
        <w:pStyle w:val="a3"/>
        <w:tabs>
          <w:tab w:val="clear" w:pos="4153"/>
          <w:tab w:val="clear" w:pos="8306"/>
        </w:tabs>
        <w:spacing w:line="360" w:lineRule="auto"/>
        <w:ind w:firstLine="851"/>
        <w:rPr>
          <w:sz w:val="28"/>
          <w:szCs w:val="28"/>
        </w:rPr>
      </w:pPr>
      <w:r>
        <w:rPr>
          <w:sz w:val="28"/>
          <w:szCs w:val="28"/>
        </w:rPr>
        <w:t xml:space="preserve">Комбінат розташований у регіоні з гарними кліматичними умовами, розвитий науковою базою і наявністю трудових ресурсів. </w:t>
      </w:r>
    </w:p>
    <w:p w:rsidR="0086276B" w:rsidRDefault="0086276B">
      <w:pPr>
        <w:pStyle w:val="a3"/>
        <w:tabs>
          <w:tab w:val="clear" w:pos="4153"/>
          <w:tab w:val="clear" w:pos="8306"/>
        </w:tabs>
        <w:spacing w:line="360" w:lineRule="auto"/>
        <w:ind w:firstLine="851"/>
        <w:rPr>
          <w:sz w:val="28"/>
          <w:szCs w:val="28"/>
        </w:rPr>
      </w:pPr>
      <w:r>
        <w:rPr>
          <w:sz w:val="28"/>
          <w:szCs w:val="28"/>
        </w:rPr>
        <w:t>Чисельність працюючих близько 17 тис. чоловік. Кадри кваліфіковані і навчені.</w:t>
      </w:r>
    </w:p>
    <w:p w:rsidR="0086276B" w:rsidRDefault="0086276B">
      <w:pPr>
        <w:pStyle w:val="2"/>
        <w:spacing w:line="360" w:lineRule="auto"/>
        <w:rPr>
          <w:rFonts w:ascii="Times New Roman" w:hAnsi="Times New Roman" w:cs="Times New Roman"/>
          <w:b w:val="0"/>
          <w:bCs w:val="0"/>
          <w:i w:val="0"/>
          <w:iCs w:val="0"/>
          <w:sz w:val="28"/>
          <w:szCs w:val="28"/>
          <w:lang w:val="uk-UA"/>
        </w:rPr>
      </w:pPr>
      <w:bookmarkStart w:id="13" w:name="_Toc426885449"/>
    </w:p>
    <w:p w:rsidR="0086276B" w:rsidRDefault="0086276B">
      <w:pPr>
        <w:pStyle w:val="2"/>
        <w:spacing w:line="360" w:lineRule="auto"/>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3.6. Основні виробничі </w:t>
      </w:r>
      <w:bookmarkEnd w:id="13"/>
      <w:r>
        <w:rPr>
          <w:rFonts w:ascii="Times New Roman" w:hAnsi="Times New Roman" w:cs="Times New Roman"/>
          <w:b w:val="0"/>
          <w:bCs w:val="0"/>
          <w:i w:val="0"/>
          <w:iCs w:val="0"/>
          <w:sz w:val="28"/>
          <w:szCs w:val="28"/>
        </w:rPr>
        <w:t>фонди</w:t>
      </w:r>
    </w:p>
    <w:p w:rsidR="0086276B" w:rsidRDefault="0086276B">
      <w:pPr>
        <w:pStyle w:val="a3"/>
        <w:tabs>
          <w:tab w:val="clear" w:pos="4153"/>
          <w:tab w:val="clear" w:pos="8306"/>
          <w:tab w:val="left" w:pos="851"/>
        </w:tabs>
        <w:spacing w:line="360" w:lineRule="auto"/>
        <w:ind w:firstLine="851"/>
        <w:jc w:val="both"/>
        <w:rPr>
          <w:sz w:val="28"/>
          <w:szCs w:val="28"/>
        </w:rPr>
      </w:pPr>
    </w:p>
    <w:p w:rsidR="0086276B" w:rsidRDefault="0086276B">
      <w:pPr>
        <w:pStyle w:val="a3"/>
        <w:tabs>
          <w:tab w:val="clear" w:pos="4153"/>
          <w:tab w:val="clear" w:pos="8306"/>
          <w:tab w:val="left" w:pos="851"/>
        </w:tabs>
        <w:spacing w:line="360" w:lineRule="auto"/>
        <w:ind w:firstLine="851"/>
        <w:jc w:val="both"/>
        <w:rPr>
          <w:sz w:val="28"/>
          <w:szCs w:val="28"/>
        </w:rPr>
      </w:pPr>
      <w:r>
        <w:rPr>
          <w:sz w:val="28"/>
          <w:szCs w:val="28"/>
        </w:rPr>
        <w:t>Вартість основних фондів підприємства - $ 545 млн.</w:t>
      </w:r>
    </w:p>
    <w:p w:rsidR="0086276B" w:rsidRDefault="0086276B">
      <w:pPr>
        <w:pStyle w:val="a3"/>
        <w:tabs>
          <w:tab w:val="clear" w:pos="4153"/>
          <w:tab w:val="clear" w:pos="8306"/>
        </w:tabs>
        <w:spacing w:line="360" w:lineRule="auto"/>
        <w:ind w:firstLine="851"/>
        <w:jc w:val="both"/>
        <w:rPr>
          <w:sz w:val="28"/>
          <w:szCs w:val="28"/>
        </w:rPr>
      </w:pPr>
      <w:r>
        <w:rPr>
          <w:sz w:val="28"/>
          <w:szCs w:val="28"/>
        </w:rPr>
        <w:t>До дійсного часу на комбінаті функціонують наступні основні виробництва:</w:t>
      </w:r>
    </w:p>
    <w:p w:rsidR="0086276B" w:rsidRDefault="0086276B">
      <w:pPr>
        <w:pStyle w:val="a3"/>
        <w:numPr>
          <w:ilvl w:val="0"/>
          <w:numId w:val="8"/>
        </w:numPr>
        <w:tabs>
          <w:tab w:val="clear" w:pos="4153"/>
          <w:tab w:val="clear" w:pos="8306"/>
        </w:tabs>
        <w:spacing w:line="360" w:lineRule="auto"/>
        <w:jc w:val="both"/>
        <w:rPr>
          <w:sz w:val="28"/>
          <w:szCs w:val="28"/>
        </w:rPr>
      </w:pPr>
      <w:r>
        <w:rPr>
          <w:sz w:val="28"/>
          <w:szCs w:val="28"/>
        </w:rPr>
        <w:t>агломераційна фабрика в складі шести агломераційних машин виробничою потужністю 4.2 млн. тонн агломерату в рік;</w:t>
      </w:r>
    </w:p>
    <w:p w:rsidR="0086276B" w:rsidRDefault="0086276B">
      <w:pPr>
        <w:pStyle w:val="a3"/>
        <w:numPr>
          <w:ilvl w:val="0"/>
          <w:numId w:val="8"/>
        </w:numPr>
        <w:tabs>
          <w:tab w:val="clear" w:pos="4153"/>
          <w:tab w:val="clear" w:pos="8306"/>
        </w:tabs>
        <w:spacing w:line="360" w:lineRule="auto"/>
        <w:jc w:val="both"/>
        <w:rPr>
          <w:sz w:val="28"/>
          <w:szCs w:val="28"/>
        </w:rPr>
      </w:pPr>
      <w:r>
        <w:rPr>
          <w:sz w:val="28"/>
          <w:szCs w:val="28"/>
        </w:rPr>
        <w:t>доменний цех у складі п'яти доменних печей і чотирьох разливочних машин виробничою потужністю 2.3 млн. тонн чавуна в рік;</w:t>
      </w:r>
    </w:p>
    <w:p w:rsidR="0086276B" w:rsidRDefault="0086276B">
      <w:pPr>
        <w:pStyle w:val="a3"/>
        <w:numPr>
          <w:ilvl w:val="0"/>
          <w:numId w:val="8"/>
        </w:numPr>
        <w:tabs>
          <w:tab w:val="clear" w:pos="4153"/>
          <w:tab w:val="clear" w:pos="8306"/>
        </w:tabs>
        <w:spacing w:line="360" w:lineRule="auto"/>
        <w:jc w:val="both"/>
        <w:rPr>
          <w:sz w:val="28"/>
          <w:szCs w:val="28"/>
        </w:rPr>
      </w:pPr>
      <w:r>
        <w:rPr>
          <w:sz w:val="28"/>
          <w:szCs w:val="28"/>
        </w:rPr>
        <w:t>сталеплавильний цех у складі дев'яти мартенівських печей виробничою потужністю 3.3 млн. тонн стали в рік;</w:t>
      </w:r>
    </w:p>
    <w:p w:rsidR="0086276B" w:rsidRDefault="0086276B">
      <w:pPr>
        <w:pStyle w:val="a3"/>
        <w:numPr>
          <w:ilvl w:val="0"/>
          <w:numId w:val="8"/>
        </w:numPr>
        <w:tabs>
          <w:tab w:val="clear" w:pos="4153"/>
          <w:tab w:val="clear" w:pos="8306"/>
        </w:tabs>
        <w:spacing w:line="360" w:lineRule="auto"/>
        <w:jc w:val="both"/>
        <w:rPr>
          <w:sz w:val="28"/>
          <w:szCs w:val="28"/>
        </w:rPr>
      </w:pPr>
      <w:r>
        <w:rPr>
          <w:sz w:val="28"/>
          <w:szCs w:val="28"/>
        </w:rPr>
        <w:t>прокатне виробництво в складі дев'яти прокатних станів і трьох профилегибочних агрегатів виробничою потужністю 3 млн. тонн листового прокату в рік і 600 тис. тонн холодногнутих профілів;</w:t>
      </w:r>
    </w:p>
    <w:p w:rsidR="0086276B" w:rsidRDefault="0086276B">
      <w:pPr>
        <w:pStyle w:val="a3"/>
        <w:numPr>
          <w:ilvl w:val="0"/>
          <w:numId w:val="8"/>
        </w:numPr>
        <w:tabs>
          <w:tab w:val="clear" w:pos="4153"/>
          <w:tab w:val="clear" w:pos="8306"/>
        </w:tabs>
        <w:spacing w:line="360" w:lineRule="auto"/>
        <w:jc w:val="both"/>
        <w:rPr>
          <w:sz w:val="28"/>
          <w:szCs w:val="28"/>
        </w:rPr>
      </w:pPr>
      <w:r>
        <w:rPr>
          <w:sz w:val="28"/>
          <w:szCs w:val="28"/>
        </w:rPr>
        <w:t>весь комплекс енергетичних (вода, газ, пара, кисень) і ремонтних (лиття, механічна обробка й ін.) цехів, залізничний і автомобільний транспорт;</w:t>
      </w:r>
    </w:p>
    <w:p w:rsidR="0086276B" w:rsidRDefault="0086276B">
      <w:pPr>
        <w:pStyle w:val="a3"/>
        <w:numPr>
          <w:ilvl w:val="0"/>
          <w:numId w:val="8"/>
        </w:numPr>
        <w:tabs>
          <w:tab w:val="clear" w:pos="4153"/>
          <w:tab w:val="clear" w:pos="8306"/>
        </w:tabs>
        <w:spacing w:line="360" w:lineRule="auto"/>
        <w:jc w:val="both"/>
        <w:rPr>
          <w:sz w:val="28"/>
          <w:szCs w:val="28"/>
        </w:rPr>
      </w:pPr>
      <w:r>
        <w:rPr>
          <w:sz w:val="28"/>
          <w:szCs w:val="28"/>
        </w:rPr>
        <w:t>лабораторії, обчислювальний центр, інженерний корпус.</w:t>
      </w:r>
    </w:p>
    <w:p w:rsidR="0086276B" w:rsidRDefault="0086276B">
      <w:pPr>
        <w:pStyle w:val="2"/>
        <w:spacing w:line="360" w:lineRule="auto"/>
        <w:rPr>
          <w:rFonts w:ascii="Times New Roman" w:hAnsi="Times New Roman" w:cs="Times New Roman"/>
          <w:b w:val="0"/>
          <w:bCs w:val="0"/>
          <w:i w:val="0"/>
          <w:iCs w:val="0"/>
          <w:sz w:val="28"/>
          <w:szCs w:val="28"/>
        </w:rPr>
      </w:pPr>
      <w:bookmarkStart w:id="14" w:name="_Toc426885450"/>
      <w:r>
        <w:rPr>
          <w:rFonts w:ascii="Times New Roman" w:hAnsi="Times New Roman" w:cs="Times New Roman"/>
          <w:b w:val="0"/>
          <w:bCs w:val="0"/>
          <w:i w:val="0"/>
          <w:iCs w:val="0"/>
          <w:sz w:val="28"/>
          <w:szCs w:val="28"/>
        </w:rPr>
        <w:t xml:space="preserve">3.7. Основна </w:t>
      </w:r>
      <w:bookmarkEnd w:id="14"/>
      <w:r>
        <w:rPr>
          <w:rFonts w:ascii="Times New Roman" w:hAnsi="Times New Roman" w:cs="Times New Roman"/>
          <w:b w:val="0"/>
          <w:bCs w:val="0"/>
          <w:i w:val="0"/>
          <w:iCs w:val="0"/>
          <w:sz w:val="28"/>
          <w:szCs w:val="28"/>
        </w:rPr>
        <w:t>продукція</w:t>
      </w:r>
    </w:p>
    <w:p w:rsidR="0086276B" w:rsidRDefault="0086276B">
      <w:pPr>
        <w:pStyle w:val="3"/>
        <w:spacing w:line="360" w:lineRule="auto"/>
        <w:rPr>
          <w:sz w:val="28"/>
          <w:szCs w:val="28"/>
        </w:rPr>
      </w:pPr>
    </w:p>
    <w:p w:rsidR="0086276B" w:rsidRDefault="0086276B">
      <w:pPr>
        <w:pStyle w:val="3"/>
        <w:spacing w:line="360" w:lineRule="auto"/>
        <w:rPr>
          <w:sz w:val="28"/>
          <w:szCs w:val="28"/>
        </w:rPr>
      </w:pPr>
      <w:r>
        <w:rPr>
          <w:sz w:val="28"/>
          <w:szCs w:val="28"/>
        </w:rPr>
        <w:t>Основною продукцією комбінату є аркушевий прокат – горячекатаний і холоднокатаний, товщиною 0.5-6.0 мм з углеродистих, низьколегованих, легованих і нержавіючих марок сталей, використовуваний в автомобільній промисловості, машинобудуванні, електронній, хімічній і іншій галузях.</w:t>
      </w:r>
    </w:p>
    <w:p w:rsidR="0086276B" w:rsidRDefault="0086276B">
      <w:pPr>
        <w:spacing w:before="120" w:line="360" w:lineRule="auto"/>
        <w:ind w:firstLine="851"/>
        <w:rPr>
          <w:sz w:val="28"/>
          <w:szCs w:val="28"/>
        </w:rPr>
      </w:pPr>
      <w:r>
        <w:rPr>
          <w:sz w:val="28"/>
          <w:szCs w:val="28"/>
        </w:rPr>
        <w:t>Крім цього постійним попитом в Україні і за рубежем користається наступна продукція комбінату:</w:t>
      </w:r>
    </w:p>
    <w:p w:rsidR="0086276B" w:rsidRDefault="0086276B">
      <w:pPr>
        <w:numPr>
          <w:ilvl w:val="0"/>
          <w:numId w:val="9"/>
        </w:numPr>
        <w:spacing w:line="360" w:lineRule="auto"/>
        <w:rPr>
          <w:sz w:val="28"/>
          <w:szCs w:val="28"/>
        </w:rPr>
      </w:pPr>
      <w:r>
        <w:rPr>
          <w:sz w:val="28"/>
          <w:szCs w:val="28"/>
        </w:rPr>
        <w:t>чавун чушковий ливарний і передільний;</w:t>
      </w:r>
    </w:p>
    <w:p w:rsidR="0086276B" w:rsidRDefault="0086276B">
      <w:pPr>
        <w:numPr>
          <w:ilvl w:val="0"/>
          <w:numId w:val="9"/>
        </w:numPr>
        <w:spacing w:line="360" w:lineRule="auto"/>
        <w:rPr>
          <w:sz w:val="28"/>
          <w:szCs w:val="28"/>
        </w:rPr>
      </w:pPr>
      <w:r>
        <w:rPr>
          <w:sz w:val="28"/>
          <w:szCs w:val="28"/>
        </w:rPr>
        <w:t>сляби товарні з углеродистой, низьколегованої і нержавіючої сталі;</w:t>
      </w:r>
    </w:p>
    <w:p w:rsidR="0086276B" w:rsidRDefault="0086276B">
      <w:pPr>
        <w:numPr>
          <w:ilvl w:val="0"/>
          <w:numId w:val="9"/>
        </w:numPr>
        <w:spacing w:line="360" w:lineRule="auto"/>
        <w:rPr>
          <w:sz w:val="28"/>
          <w:szCs w:val="28"/>
        </w:rPr>
      </w:pPr>
      <w:r>
        <w:rPr>
          <w:sz w:val="28"/>
          <w:szCs w:val="28"/>
        </w:rPr>
        <w:t>шліфовані і поліровані пластини з нержавіючої сталі;</w:t>
      </w:r>
    </w:p>
    <w:p w:rsidR="0086276B" w:rsidRDefault="0086276B">
      <w:pPr>
        <w:numPr>
          <w:ilvl w:val="0"/>
          <w:numId w:val="9"/>
        </w:numPr>
        <w:spacing w:line="360" w:lineRule="auto"/>
        <w:rPr>
          <w:sz w:val="28"/>
          <w:szCs w:val="28"/>
        </w:rPr>
      </w:pPr>
      <w:r>
        <w:rPr>
          <w:sz w:val="28"/>
          <w:szCs w:val="28"/>
        </w:rPr>
        <w:t>холодногнутие профілі;</w:t>
      </w:r>
    </w:p>
    <w:p w:rsidR="0086276B" w:rsidRDefault="0086276B">
      <w:pPr>
        <w:numPr>
          <w:ilvl w:val="0"/>
          <w:numId w:val="9"/>
        </w:numPr>
        <w:spacing w:line="360" w:lineRule="auto"/>
        <w:rPr>
          <w:sz w:val="28"/>
          <w:szCs w:val="28"/>
        </w:rPr>
      </w:pPr>
      <w:r>
        <w:rPr>
          <w:sz w:val="28"/>
          <w:szCs w:val="28"/>
        </w:rPr>
        <w:t>жерсть гарячого лудіння;</w:t>
      </w:r>
    </w:p>
    <w:p w:rsidR="0086276B" w:rsidRDefault="0086276B">
      <w:pPr>
        <w:numPr>
          <w:ilvl w:val="0"/>
          <w:numId w:val="9"/>
        </w:numPr>
        <w:spacing w:line="360" w:lineRule="auto"/>
        <w:rPr>
          <w:sz w:val="28"/>
          <w:szCs w:val="28"/>
        </w:rPr>
      </w:pPr>
      <w:r>
        <w:rPr>
          <w:sz w:val="28"/>
          <w:szCs w:val="28"/>
        </w:rPr>
        <w:t>тонколистова сталь з полімерним покриттям (металлопласт);</w:t>
      </w:r>
    </w:p>
    <w:p w:rsidR="0086276B" w:rsidRDefault="0086276B">
      <w:pPr>
        <w:numPr>
          <w:ilvl w:val="0"/>
          <w:numId w:val="9"/>
        </w:numPr>
        <w:spacing w:line="360" w:lineRule="auto"/>
        <w:rPr>
          <w:sz w:val="28"/>
          <w:szCs w:val="28"/>
        </w:rPr>
      </w:pPr>
      <w:r>
        <w:rPr>
          <w:sz w:val="28"/>
          <w:szCs w:val="28"/>
        </w:rPr>
        <w:t>стрічка сталева;</w:t>
      </w:r>
    </w:p>
    <w:p w:rsidR="0086276B" w:rsidRDefault="0086276B">
      <w:pPr>
        <w:numPr>
          <w:ilvl w:val="0"/>
          <w:numId w:val="9"/>
        </w:numPr>
        <w:spacing w:line="360" w:lineRule="auto"/>
        <w:rPr>
          <w:sz w:val="28"/>
          <w:szCs w:val="28"/>
        </w:rPr>
      </w:pPr>
      <w:r>
        <w:rPr>
          <w:sz w:val="28"/>
          <w:szCs w:val="28"/>
        </w:rPr>
        <w:t>изложници і піддони;</w:t>
      </w:r>
    </w:p>
    <w:p w:rsidR="0086276B" w:rsidRDefault="0086276B">
      <w:pPr>
        <w:numPr>
          <w:ilvl w:val="0"/>
          <w:numId w:val="9"/>
        </w:numPr>
        <w:spacing w:line="360" w:lineRule="auto"/>
        <w:rPr>
          <w:sz w:val="28"/>
          <w:szCs w:val="28"/>
        </w:rPr>
      </w:pPr>
      <w:r>
        <w:rPr>
          <w:sz w:val="28"/>
          <w:szCs w:val="28"/>
        </w:rPr>
        <w:t>гранульований доменний шлак і щебінь.</w:t>
      </w:r>
    </w:p>
    <w:p w:rsidR="0086276B" w:rsidRDefault="0086276B">
      <w:pPr>
        <w:spacing w:line="360" w:lineRule="auto"/>
        <w:rPr>
          <w:sz w:val="28"/>
          <w:szCs w:val="28"/>
        </w:rPr>
      </w:pPr>
    </w:p>
    <w:p w:rsidR="0086276B" w:rsidRDefault="0086276B">
      <w:pPr>
        <w:spacing w:line="360" w:lineRule="auto"/>
        <w:rPr>
          <w:sz w:val="28"/>
          <w:szCs w:val="28"/>
        </w:rPr>
      </w:pPr>
    </w:p>
    <w:p w:rsidR="0086276B" w:rsidRDefault="0086276B">
      <w:pPr>
        <w:pStyle w:val="2"/>
        <w:spacing w:line="360" w:lineRule="auto"/>
        <w:rPr>
          <w:rFonts w:ascii="Times New Roman" w:hAnsi="Times New Roman" w:cs="Times New Roman"/>
          <w:b w:val="0"/>
          <w:bCs w:val="0"/>
          <w:i w:val="0"/>
          <w:iCs w:val="0"/>
          <w:sz w:val="28"/>
          <w:szCs w:val="28"/>
        </w:rPr>
      </w:pPr>
      <w:bookmarkStart w:id="15" w:name="_Toc426885451"/>
      <w:r>
        <w:rPr>
          <w:rFonts w:ascii="Times New Roman" w:hAnsi="Times New Roman" w:cs="Times New Roman"/>
          <w:b w:val="0"/>
          <w:bCs w:val="0"/>
          <w:i w:val="0"/>
          <w:iCs w:val="0"/>
          <w:sz w:val="28"/>
          <w:szCs w:val="28"/>
        </w:rPr>
        <w:t>3.8. Обсяг виробництва основних видів продукції за 1999 – 2001р. у порівнянні з 1990 р. - останнім роком докризисного виробництва                                  (тис. тонн)</w:t>
      </w:r>
      <w:bookmarkEnd w:id="15"/>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027"/>
        <w:gridCol w:w="1028"/>
        <w:gridCol w:w="1028"/>
        <w:gridCol w:w="1028"/>
      </w:tblGrid>
      <w:tr w:rsidR="0086276B">
        <w:tc>
          <w:tcPr>
            <w:tcW w:w="4644" w:type="dxa"/>
            <w:tcBorders>
              <w:top w:val="single" w:sz="6" w:space="0" w:color="auto"/>
              <w:left w:val="single" w:sz="6" w:space="0" w:color="auto"/>
              <w:bottom w:val="single" w:sz="6" w:space="0" w:color="auto"/>
              <w:right w:val="single" w:sz="6" w:space="0" w:color="auto"/>
            </w:tcBorders>
            <w:shd w:val="pct10" w:color="auto" w:fill="FFFFFF"/>
          </w:tcPr>
          <w:p w:rsidR="0086276B" w:rsidRDefault="0086276B">
            <w:pPr>
              <w:pStyle w:val="a3"/>
              <w:tabs>
                <w:tab w:val="clear" w:pos="4153"/>
                <w:tab w:val="clear" w:pos="8306"/>
              </w:tabs>
              <w:spacing w:line="360" w:lineRule="auto"/>
              <w:jc w:val="center"/>
              <w:rPr>
                <w:sz w:val="28"/>
                <w:szCs w:val="28"/>
              </w:rPr>
            </w:pPr>
            <w:r>
              <w:rPr>
                <w:sz w:val="28"/>
                <w:szCs w:val="28"/>
              </w:rPr>
              <w:t>Найменування</w:t>
            </w:r>
          </w:p>
          <w:p w:rsidR="0086276B" w:rsidRDefault="0086276B">
            <w:pPr>
              <w:pStyle w:val="a3"/>
              <w:tabs>
                <w:tab w:val="clear" w:pos="4153"/>
                <w:tab w:val="clear" w:pos="8306"/>
              </w:tabs>
              <w:spacing w:line="360" w:lineRule="auto"/>
              <w:jc w:val="center"/>
              <w:rPr>
                <w:sz w:val="28"/>
                <w:szCs w:val="28"/>
              </w:rPr>
            </w:pPr>
          </w:p>
        </w:tc>
        <w:tc>
          <w:tcPr>
            <w:tcW w:w="1027" w:type="dxa"/>
            <w:tcBorders>
              <w:top w:val="single" w:sz="6" w:space="0" w:color="auto"/>
              <w:left w:val="single" w:sz="6" w:space="0" w:color="auto"/>
              <w:bottom w:val="single" w:sz="6" w:space="0" w:color="auto"/>
              <w:right w:val="single" w:sz="6" w:space="0" w:color="auto"/>
            </w:tcBorders>
            <w:shd w:val="pct10" w:color="auto" w:fill="FFFFFF"/>
          </w:tcPr>
          <w:p w:rsidR="0086276B" w:rsidRDefault="0086276B">
            <w:pPr>
              <w:pStyle w:val="a3"/>
              <w:tabs>
                <w:tab w:val="clear" w:pos="4153"/>
                <w:tab w:val="clear" w:pos="8306"/>
              </w:tabs>
              <w:spacing w:line="360" w:lineRule="auto"/>
              <w:jc w:val="center"/>
              <w:rPr>
                <w:sz w:val="28"/>
                <w:szCs w:val="28"/>
              </w:rPr>
            </w:pPr>
            <w:r>
              <w:rPr>
                <w:sz w:val="28"/>
                <w:szCs w:val="28"/>
              </w:rPr>
              <w:t>1990р.</w:t>
            </w:r>
          </w:p>
        </w:tc>
        <w:tc>
          <w:tcPr>
            <w:tcW w:w="1028" w:type="dxa"/>
            <w:tcBorders>
              <w:top w:val="single" w:sz="6" w:space="0" w:color="auto"/>
              <w:left w:val="single" w:sz="6" w:space="0" w:color="auto"/>
              <w:bottom w:val="single" w:sz="6" w:space="0" w:color="auto"/>
              <w:right w:val="single" w:sz="6" w:space="0" w:color="auto"/>
            </w:tcBorders>
            <w:shd w:val="pct10" w:color="auto" w:fill="FFFFFF"/>
          </w:tcPr>
          <w:p w:rsidR="0086276B" w:rsidRDefault="0086276B">
            <w:pPr>
              <w:pStyle w:val="a3"/>
              <w:tabs>
                <w:tab w:val="clear" w:pos="4153"/>
                <w:tab w:val="clear" w:pos="8306"/>
              </w:tabs>
              <w:spacing w:line="360" w:lineRule="auto"/>
              <w:jc w:val="center"/>
              <w:rPr>
                <w:sz w:val="28"/>
                <w:szCs w:val="28"/>
              </w:rPr>
            </w:pPr>
            <w:r>
              <w:rPr>
                <w:sz w:val="28"/>
                <w:szCs w:val="28"/>
              </w:rPr>
              <w:t>1999р.</w:t>
            </w:r>
          </w:p>
        </w:tc>
        <w:tc>
          <w:tcPr>
            <w:tcW w:w="1028" w:type="dxa"/>
            <w:tcBorders>
              <w:top w:val="single" w:sz="6" w:space="0" w:color="auto"/>
              <w:left w:val="single" w:sz="6" w:space="0" w:color="auto"/>
              <w:bottom w:val="single" w:sz="6" w:space="0" w:color="auto"/>
              <w:right w:val="single" w:sz="6" w:space="0" w:color="auto"/>
            </w:tcBorders>
            <w:shd w:val="pct10" w:color="auto" w:fill="FFFFFF"/>
          </w:tcPr>
          <w:p w:rsidR="0086276B" w:rsidRDefault="0086276B">
            <w:pPr>
              <w:pStyle w:val="a3"/>
              <w:tabs>
                <w:tab w:val="clear" w:pos="4153"/>
                <w:tab w:val="clear" w:pos="8306"/>
              </w:tabs>
              <w:spacing w:line="360" w:lineRule="auto"/>
              <w:jc w:val="center"/>
              <w:rPr>
                <w:sz w:val="28"/>
                <w:szCs w:val="28"/>
              </w:rPr>
            </w:pPr>
            <w:r>
              <w:rPr>
                <w:sz w:val="28"/>
                <w:szCs w:val="28"/>
              </w:rPr>
              <w:t>2000р.</w:t>
            </w:r>
          </w:p>
        </w:tc>
        <w:tc>
          <w:tcPr>
            <w:tcW w:w="1028" w:type="dxa"/>
            <w:tcBorders>
              <w:top w:val="single" w:sz="6" w:space="0" w:color="auto"/>
              <w:left w:val="single" w:sz="6" w:space="0" w:color="auto"/>
              <w:bottom w:val="single" w:sz="6" w:space="0" w:color="auto"/>
              <w:right w:val="single" w:sz="6" w:space="0" w:color="auto"/>
            </w:tcBorders>
            <w:shd w:val="pct10" w:color="auto" w:fill="FFFFFF"/>
          </w:tcPr>
          <w:p w:rsidR="0086276B" w:rsidRDefault="0086276B">
            <w:pPr>
              <w:pStyle w:val="a3"/>
              <w:tabs>
                <w:tab w:val="clear" w:pos="4153"/>
                <w:tab w:val="clear" w:pos="8306"/>
              </w:tabs>
              <w:spacing w:line="360" w:lineRule="auto"/>
              <w:jc w:val="center"/>
              <w:rPr>
                <w:sz w:val="28"/>
                <w:szCs w:val="28"/>
              </w:rPr>
            </w:pPr>
            <w:r>
              <w:rPr>
                <w:sz w:val="28"/>
                <w:szCs w:val="28"/>
              </w:rPr>
              <w:t>2001р.</w:t>
            </w:r>
          </w:p>
        </w:tc>
      </w:tr>
      <w:tr w:rsidR="0086276B">
        <w:tc>
          <w:tcPr>
            <w:tcW w:w="4644" w:type="dxa"/>
            <w:tcBorders>
              <w:top w:val="nil"/>
            </w:tcBorders>
            <w:vAlign w:val="bottom"/>
          </w:tcPr>
          <w:p w:rsidR="0086276B" w:rsidRDefault="0086276B">
            <w:pPr>
              <w:pStyle w:val="a3"/>
              <w:tabs>
                <w:tab w:val="clear" w:pos="4153"/>
                <w:tab w:val="clear" w:pos="8306"/>
              </w:tabs>
              <w:spacing w:line="360" w:lineRule="auto"/>
              <w:rPr>
                <w:sz w:val="28"/>
                <w:szCs w:val="28"/>
              </w:rPr>
            </w:pPr>
            <w:r>
              <w:rPr>
                <w:sz w:val="28"/>
                <w:szCs w:val="28"/>
              </w:rPr>
              <w:t>Агломерат</w:t>
            </w:r>
          </w:p>
        </w:tc>
        <w:tc>
          <w:tcPr>
            <w:tcW w:w="1027" w:type="dxa"/>
            <w:tcBorders>
              <w:top w:val="nil"/>
            </w:tcBorders>
            <w:shd w:val="pct5" w:color="auto" w:fill="FFFFFF"/>
            <w:vAlign w:val="bottom"/>
          </w:tcPr>
          <w:p w:rsidR="0086276B" w:rsidRDefault="0086276B">
            <w:pPr>
              <w:spacing w:line="360" w:lineRule="auto"/>
              <w:jc w:val="right"/>
              <w:rPr>
                <w:sz w:val="28"/>
                <w:szCs w:val="28"/>
              </w:rPr>
            </w:pPr>
            <w:r>
              <w:rPr>
                <w:sz w:val="28"/>
                <w:szCs w:val="28"/>
              </w:rPr>
              <w:t>5,762</w:t>
            </w:r>
          </w:p>
        </w:tc>
        <w:tc>
          <w:tcPr>
            <w:tcW w:w="1028" w:type="dxa"/>
            <w:tcBorders>
              <w:top w:val="nil"/>
            </w:tcBorders>
            <w:vAlign w:val="bottom"/>
          </w:tcPr>
          <w:p w:rsidR="0086276B" w:rsidRDefault="0086276B">
            <w:pPr>
              <w:spacing w:line="360" w:lineRule="auto"/>
              <w:jc w:val="right"/>
              <w:rPr>
                <w:sz w:val="28"/>
                <w:szCs w:val="28"/>
              </w:rPr>
            </w:pPr>
            <w:r>
              <w:rPr>
                <w:sz w:val="28"/>
                <w:szCs w:val="28"/>
              </w:rPr>
              <w:t>3,237</w:t>
            </w:r>
          </w:p>
        </w:tc>
        <w:tc>
          <w:tcPr>
            <w:tcW w:w="1028" w:type="dxa"/>
            <w:tcBorders>
              <w:top w:val="nil"/>
            </w:tcBorders>
            <w:vAlign w:val="bottom"/>
          </w:tcPr>
          <w:p w:rsidR="0086276B" w:rsidRDefault="0086276B">
            <w:pPr>
              <w:spacing w:line="360" w:lineRule="auto"/>
              <w:jc w:val="right"/>
              <w:rPr>
                <w:sz w:val="28"/>
                <w:szCs w:val="28"/>
              </w:rPr>
            </w:pPr>
            <w:r>
              <w:rPr>
                <w:sz w:val="28"/>
                <w:szCs w:val="28"/>
              </w:rPr>
              <w:t>3,857</w:t>
            </w:r>
          </w:p>
        </w:tc>
        <w:tc>
          <w:tcPr>
            <w:tcW w:w="1028" w:type="dxa"/>
            <w:tcBorders>
              <w:top w:val="nil"/>
            </w:tcBorders>
            <w:vAlign w:val="bottom"/>
          </w:tcPr>
          <w:p w:rsidR="0086276B" w:rsidRDefault="0086276B">
            <w:pPr>
              <w:spacing w:line="360" w:lineRule="auto"/>
              <w:jc w:val="right"/>
              <w:rPr>
                <w:sz w:val="28"/>
                <w:szCs w:val="28"/>
              </w:rPr>
            </w:pPr>
            <w:r>
              <w:rPr>
                <w:sz w:val="28"/>
                <w:szCs w:val="28"/>
              </w:rPr>
              <w:t>4,399</w:t>
            </w:r>
          </w:p>
        </w:tc>
      </w:tr>
      <w:tr w:rsidR="0086276B">
        <w:tc>
          <w:tcPr>
            <w:tcW w:w="4644" w:type="dxa"/>
            <w:vAlign w:val="bottom"/>
          </w:tcPr>
          <w:p w:rsidR="0086276B" w:rsidRDefault="0086276B">
            <w:pPr>
              <w:pStyle w:val="a3"/>
              <w:tabs>
                <w:tab w:val="clear" w:pos="4153"/>
                <w:tab w:val="clear" w:pos="8306"/>
              </w:tabs>
              <w:spacing w:line="360" w:lineRule="auto"/>
              <w:rPr>
                <w:sz w:val="28"/>
                <w:szCs w:val="28"/>
              </w:rPr>
            </w:pPr>
            <w:r>
              <w:rPr>
                <w:sz w:val="28"/>
                <w:szCs w:val="28"/>
              </w:rPr>
              <w:t>Чавун</w:t>
            </w:r>
          </w:p>
        </w:tc>
        <w:tc>
          <w:tcPr>
            <w:tcW w:w="1027" w:type="dxa"/>
            <w:shd w:val="pct5" w:color="auto" w:fill="FFFFFF"/>
            <w:vAlign w:val="bottom"/>
          </w:tcPr>
          <w:p w:rsidR="0086276B" w:rsidRDefault="0086276B">
            <w:pPr>
              <w:spacing w:line="360" w:lineRule="auto"/>
              <w:jc w:val="right"/>
              <w:rPr>
                <w:sz w:val="28"/>
                <w:szCs w:val="28"/>
              </w:rPr>
            </w:pPr>
            <w:r>
              <w:rPr>
                <w:sz w:val="28"/>
                <w:szCs w:val="28"/>
              </w:rPr>
              <w:t>4,000</w:t>
            </w:r>
          </w:p>
        </w:tc>
        <w:tc>
          <w:tcPr>
            <w:tcW w:w="1028" w:type="dxa"/>
            <w:vAlign w:val="bottom"/>
          </w:tcPr>
          <w:p w:rsidR="0086276B" w:rsidRDefault="0086276B">
            <w:pPr>
              <w:spacing w:line="360" w:lineRule="auto"/>
              <w:jc w:val="right"/>
              <w:rPr>
                <w:sz w:val="28"/>
                <w:szCs w:val="28"/>
              </w:rPr>
            </w:pPr>
            <w:r>
              <w:rPr>
                <w:sz w:val="28"/>
                <w:szCs w:val="28"/>
              </w:rPr>
              <w:t>1,734</w:t>
            </w:r>
          </w:p>
        </w:tc>
        <w:tc>
          <w:tcPr>
            <w:tcW w:w="1028" w:type="dxa"/>
            <w:vAlign w:val="bottom"/>
          </w:tcPr>
          <w:p w:rsidR="0086276B" w:rsidRDefault="0086276B">
            <w:pPr>
              <w:spacing w:line="360" w:lineRule="auto"/>
              <w:jc w:val="right"/>
              <w:rPr>
                <w:sz w:val="28"/>
                <w:szCs w:val="28"/>
              </w:rPr>
            </w:pPr>
            <w:r>
              <w:rPr>
                <w:sz w:val="28"/>
                <w:szCs w:val="28"/>
              </w:rPr>
              <w:t>2,110</w:t>
            </w:r>
          </w:p>
        </w:tc>
        <w:tc>
          <w:tcPr>
            <w:tcW w:w="1028" w:type="dxa"/>
            <w:vAlign w:val="bottom"/>
          </w:tcPr>
          <w:p w:rsidR="0086276B" w:rsidRDefault="0086276B">
            <w:pPr>
              <w:spacing w:line="360" w:lineRule="auto"/>
              <w:jc w:val="right"/>
              <w:rPr>
                <w:sz w:val="28"/>
                <w:szCs w:val="28"/>
              </w:rPr>
            </w:pPr>
            <w:r>
              <w:rPr>
                <w:sz w:val="28"/>
                <w:szCs w:val="28"/>
              </w:rPr>
              <w:t>2,391</w:t>
            </w:r>
          </w:p>
        </w:tc>
      </w:tr>
      <w:tr w:rsidR="0086276B">
        <w:tc>
          <w:tcPr>
            <w:tcW w:w="4644" w:type="dxa"/>
            <w:vAlign w:val="bottom"/>
          </w:tcPr>
          <w:p w:rsidR="0086276B" w:rsidRDefault="0086276B">
            <w:pPr>
              <w:pStyle w:val="a3"/>
              <w:tabs>
                <w:tab w:val="clear" w:pos="4153"/>
                <w:tab w:val="clear" w:pos="8306"/>
              </w:tabs>
              <w:spacing w:line="360" w:lineRule="auto"/>
              <w:rPr>
                <w:sz w:val="28"/>
                <w:szCs w:val="28"/>
              </w:rPr>
            </w:pPr>
            <w:r>
              <w:rPr>
                <w:sz w:val="28"/>
                <w:szCs w:val="28"/>
              </w:rPr>
              <w:t>у т.ч. товарний</w:t>
            </w:r>
          </w:p>
        </w:tc>
        <w:tc>
          <w:tcPr>
            <w:tcW w:w="1027" w:type="dxa"/>
            <w:shd w:val="pct5" w:color="auto" w:fill="FFFFFF"/>
            <w:vAlign w:val="bottom"/>
          </w:tcPr>
          <w:p w:rsidR="0086276B" w:rsidRDefault="0086276B">
            <w:pPr>
              <w:spacing w:line="360" w:lineRule="auto"/>
              <w:jc w:val="right"/>
              <w:rPr>
                <w:sz w:val="28"/>
                <w:szCs w:val="28"/>
              </w:rPr>
            </w:pPr>
            <w:r>
              <w:rPr>
                <w:sz w:val="28"/>
                <w:szCs w:val="28"/>
              </w:rPr>
              <w:t>914</w:t>
            </w:r>
          </w:p>
        </w:tc>
        <w:tc>
          <w:tcPr>
            <w:tcW w:w="1028" w:type="dxa"/>
            <w:vAlign w:val="bottom"/>
          </w:tcPr>
          <w:p w:rsidR="0086276B" w:rsidRDefault="0086276B">
            <w:pPr>
              <w:spacing w:line="360" w:lineRule="auto"/>
              <w:jc w:val="right"/>
              <w:rPr>
                <w:sz w:val="28"/>
                <w:szCs w:val="28"/>
              </w:rPr>
            </w:pPr>
            <w:r>
              <w:rPr>
                <w:sz w:val="28"/>
                <w:szCs w:val="28"/>
              </w:rPr>
              <w:t>210</w:t>
            </w:r>
          </w:p>
        </w:tc>
        <w:tc>
          <w:tcPr>
            <w:tcW w:w="1028" w:type="dxa"/>
            <w:vAlign w:val="bottom"/>
          </w:tcPr>
          <w:p w:rsidR="0086276B" w:rsidRDefault="0086276B">
            <w:pPr>
              <w:spacing w:line="360" w:lineRule="auto"/>
              <w:jc w:val="right"/>
              <w:rPr>
                <w:sz w:val="28"/>
                <w:szCs w:val="28"/>
              </w:rPr>
            </w:pPr>
            <w:r>
              <w:rPr>
                <w:sz w:val="28"/>
                <w:szCs w:val="28"/>
              </w:rPr>
              <w:t>312</w:t>
            </w:r>
          </w:p>
        </w:tc>
        <w:tc>
          <w:tcPr>
            <w:tcW w:w="1028" w:type="dxa"/>
            <w:vAlign w:val="bottom"/>
          </w:tcPr>
          <w:p w:rsidR="0086276B" w:rsidRDefault="0086276B">
            <w:pPr>
              <w:spacing w:line="360" w:lineRule="auto"/>
              <w:jc w:val="right"/>
              <w:rPr>
                <w:sz w:val="28"/>
                <w:szCs w:val="28"/>
              </w:rPr>
            </w:pPr>
            <w:r>
              <w:rPr>
                <w:sz w:val="28"/>
                <w:szCs w:val="28"/>
              </w:rPr>
              <w:t>140</w:t>
            </w:r>
          </w:p>
        </w:tc>
      </w:tr>
      <w:tr w:rsidR="0086276B">
        <w:tc>
          <w:tcPr>
            <w:tcW w:w="4644" w:type="dxa"/>
            <w:vAlign w:val="bottom"/>
          </w:tcPr>
          <w:p w:rsidR="0086276B" w:rsidRDefault="0086276B">
            <w:pPr>
              <w:pStyle w:val="a3"/>
              <w:tabs>
                <w:tab w:val="clear" w:pos="4153"/>
                <w:tab w:val="clear" w:pos="8306"/>
              </w:tabs>
              <w:spacing w:line="360" w:lineRule="auto"/>
              <w:rPr>
                <w:sz w:val="28"/>
                <w:szCs w:val="28"/>
              </w:rPr>
            </w:pPr>
            <w:r>
              <w:rPr>
                <w:sz w:val="28"/>
                <w:szCs w:val="28"/>
              </w:rPr>
              <w:t>Злитки мартенівського цеху</w:t>
            </w:r>
          </w:p>
        </w:tc>
        <w:tc>
          <w:tcPr>
            <w:tcW w:w="1027" w:type="dxa"/>
            <w:shd w:val="pct5" w:color="auto" w:fill="FFFFFF"/>
            <w:vAlign w:val="bottom"/>
          </w:tcPr>
          <w:p w:rsidR="0086276B" w:rsidRDefault="0086276B">
            <w:pPr>
              <w:spacing w:line="360" w:lineRule="auto"/>
              <w:jc w:val="right"/>
              <w:rPr>
                <w:sz w:val="28"/>
                <w:szCs w:val="28"/>
              </w:rPr>
            </w:pPr>
            <w:r>
              <w:rPr>
                <w:sz w:val="28"/>
                <w:szCs w:val="28"/>
              </w:rPr>
              <w:t>4,093</w:t>
            </w:r>
          </w:p>
        </w:tc>
        <w:tc>
          <w:tcPr>
            <w:tcW w:w="1028" w:type="dxa"/>
            <w:vAlign w:val="bottom"/>
          </w:tcPr>
          <w:p w:rsidR="0086276B" w:rsidRDefault="0086276B">
            <w:pPr>
              <w:spacing w:line="360" w:lineRule="auto"/>
              <w:jc w:val="right"/>
              <w:rPr>
                <w:sz w:val="28"/>
                <w:szCs w:val="28"/>
              </w:rPr>
            </w:pPr>
            <w:r>
              <w:rPr>
                <w:sz w:val="28"/>
                <w:szCs w:val="28"/>
              </w:rPr>
              <w:t>2,039</w:t>
            </w:r>
          </w:p>
        </w:tc>
        <w:tc>
          <w:tcPr>
            <w:tcW w:w="1028" w:type="dxa"/>
            <w:vAlign w:val="bottom"/>
          </w:tcPr>
          <w:p w:rsidR="0086276B" w:rsidRDefault="0086276B">
            <w:pPr>
              <w:spacing w:line="360" w:lineRule="auto"/>
              <w:jc w:val="right"/>
              <w:rPr>
                <w:sz w:val="28"/>
                <w:szCs w:val="28"/>
              </w:rPr>
            </w:pPr>
            <w:r>
              <w:rPr>
                <w:sz w:val="28"/>
                <w:szCs w:val="28"/>
              </w:rPr>
              <w:t>2,374</w:t>
            </w:r>
          </w:p>
        </w:tc>
        <w:tc>
          <w:tcPr>
            <w:tcW w:w="1028" w:type="dxa"/>
            <w:vAlign w:val="bottom"/>
          </w:tcPr>
          <w:p w:rsidR="0086276B" w:rsidRDefault="0086276B">
            <w:pPr>
              <w:spacing w:line="360" w:lineRule="auto"/>
              <w:jc w:val="right"/>
              <w:rPr>
                <w:sz w:val="28"/>
                <w:szCs w:val="28"/>
              </w:rPr>
            </w:pPr>
            <w:r>
              <w:rPr>
                <w:sz w:val="28"/>
                <w:szCs w:val="28"/>
              </w:rPr>
              <w:t>3,087</w:t>
            </w:r>
          </w:p>
        </w:tc>
      </w:tr>
      <w:tr w:rsidR="0086276B">
        <w:tc>
          <w:tcPr>
            <w:tcW w:w="4644" w:type="dxa"/>
            <w:vAlign w:val="bottom"/>
          </w:tcPr>
          <w:p w:rsidR="0086276B" w:rsidRDefault="0086276B">
            <w:pPr>
              <w:pStyle w:val="a3"/>
              <w:tabs>
                <w:tab w:val="clear" w:pos="4153"/>
                <w:tab w:val="clear" w:pos="8306"/>
              </w:tabs>
              <w:spacing w:line="360" w:lineRule="auto"/>
              <w:rPr>
                <w:sz w:val="28"/>
                <w:szCs w:val="28"/>
              </w:rPr>
            </w:pPr>
            <w:r>
              <w:rPr>
                <w:sz w:val="28"/>
                <w:szCs w:val="28"/>
              </w:rPr>
              <w:t xml:space="preserve">Сляби </w:t>
            </w:r>
          </w:p>
        </w:tc>
        <w:tc>
          <w:tcPr>
            <w:tcW w:w="1027" w:type="dxa"/>
            <w:shd w:val="pct5" w:color="auto" w:fill="FFFFFF"/>
            <w:vAlign w:val="bottom"/>
          </w:tcPr>
          <w:p w:rsidR="0086276B" w:rsidRDefault="0086276B">
            <w:pPr>
              <w:spacing w:line="360" w:lineRule="auto"/>
              <w:jc w:val="right"/>
              <w:rPr>
                <w:sz w:val="28"/>
                <w:szCs w:val="28"/>
              </w:rPr>
            </w:pPr>
            <w:r>
              <w:rPr>
                <w:sz w:val="28"/>
                <w:szCs w:val="28"/>
              </w:rPr>
              <w:t>3,843</w:t>
            </w:r>
          </w:p>
        </w:tc>
        <w:tc>
          <w:tcPr>
            <w:tcW w:w="1028" w:type="dxa"/>
            <w:vAlign w:val="bottom"/>
          </w:tcPr>
          <w:p w:rsidR="0086276B" w:rsidRDefault="0086276B">
            <w:pPr>
              <w:spacing w:line="360" w:lineRule="auto"/>
              <w:jc w:val="right"/>
              <w:rPr>
                <w:sz w:val="28"/>
                <w:szCs w:val="28"/>
              </w:rPr>
            </w:pPr>
            <w:r>
              <w:rPr>
                <w:sz w:val="28"/>
                <w:szCs w:val="28"/>
              </w:rPr>
              <w:t>2,059</w:t>
            </w:r>
          </w:p>
        </w:tc>
        <w:tc>
          <w:tcPr>
            <w:tcW w:w="1028" w:type="dxa"/>
            <w:vAlign w:val="bottom"/>
          </w:tcPr>
          <w:p w:rsidR="0086276B" w:rsidRDefault="0086276B">
            <w:pPr>
              <w:spacing w:line="360" w:lineRule="auto"/>
              <w:jc w:val="right"/>
              <w:rPr>
                <w:sz w:val="28"/>
                <w:szCs w:val="28"/>
              </w:rPr>
            </w:pPr>
            <w:r>
              <w:rPr>
                <w:sz w:val="28"/>
                <w:szCs w:val="28"/>
              </w:rPr>
              <w:t>2,388</w:t>
            </w:r>
          </w:p>
        </w:tc>
        <w:tc>
          <w:tcPr>
            <w:tcW w:w="1028" w:type="dxa"/>
            <w:vAlign w:val="bottom"/>
          </w:tcPr>
          <w:p w:rsidR="0086276B" w:rsidRDefault="0086276B">
            <w:pPr>
              <w:spacing w:line="360" w:lineRule="auto"/>
              <w:jc w:val="right"/>
              <w:rPr>
                <w:sz w:val="28"/>
                <w:szCs w:val="28"/>
              </w:rPr>
            </w:pPr>
            <w:r>
              <w:rPr>
                <w:sz w:val="28"/>
                <w:szCs w:val="28"/>
              </w:rPr>
              <w:t>3,103</w:t>
            </w:r>
          </w:p>
        </w:tc>
      </w:tr>
      <w:tr w:rsidR="0086276B">
        <w:tc>
          <w:tcPr>
            <w:tcW w:w="4644" w:type="dxa"/>
            <w:vAlign w:val="bottom"/>
          </w:tcPr>
          <w:p w:rsidR="0086276B" w:rsidRDefault="0086276B">
            <w:pPr>
              <w:pStyle w:val="a3"/>
              <w:tabs>
                <w:tab w:val="clear" w:pos="4153"/>
                <w:tab w:val="clear" w:pos="8306"/>
              </w:tabs>
              <w:spacing w:line="360" w:lineRule="auto"/>
              <w:rPr>
                <w:sz w:val="28"/>
                <w:szCs w:val="28"/>
              </w:rPr>
            </w:pPr>
            <w:r>
              <w:rPr>
                <w:sz w:val="28"/>
                <w:szCs w:val="28"/>
              </w:rPr>
              <w:t>Цех гарячої прокатки тонкого листа</w:t>
            </w:r>
          </w:p>
        </w:tc>
        <w:tc>
          <w:tcPr>
            <w:tcW w:w="1027" w:type="dxa"/>
            <w:shd w:val="pct5" w:color="auto" w:fill="FFFFFF"/>
            <w:vAlign w:val="bottom"/>
          </w:tcPr>
          <w:p w:rsidR="0086276B" w:rsidRDefault="0086276B">
            <w:pPr>
              <w:spacing w:line="360" w:lineRule="auto"/>
              <w:jc w:val="right"/>
              <w:rPr>
                <w:sz w:val="28"/>
                <w:szCs w:val="28"/>
              </w:rPr>
            </w:pPr>
            <w:r>
              <w:rPr>
                <w:sz w:val="28"/>
                <w:szCs w:val="28"/>
              </w:rPr>
              <w:t>2,995</w:t>
            </w:r>
          </w:p>
        </w:tc>
        <w:tc>
          <w:tcPr>
            <w:tcW w:w="1028" w:type="dxa"/>
            <w:vAlign w:val="bottom"/>
          </w:tcPr>
          <w:p w:rsidR="0086276B" w:rsidRDefault="0086276B">
            <w:pPr>
              <w:spacing w:line="360" w:lineRule="auto"/>
              <w:jc w:val="right"/>
              <w:rPr>
                <w:sz w:val="28"/>
                <w:szCs w:val="28"/>
              </w:rPr>
            </w:pPr>
            <w:r>
              <w:rPr>
                <w:sz w:val="28"/>
                <w:szCs w:val="28"/>
              </w:rPr>
              <w:t>1,764</w:t>
            </w:r>
          </w:p>
        </w:tc>
        <w:tc>
          <w:tcPr>
            <w:tcW w:w="1028" w:type="dxa"/>
            <w:vAlign w:val="bottom"/>
          </w:tcPr>
          <w:p w:rsidR="0086276B" w:rsidRDefault="0086276B">
            <w:pPr>
              <w:spacing w:line="360" w:lineRule="auto"/>
              <w:jc w:val="right"/>
              <w:rPr>
                <w:sz w:val="28"/>
                <w:szCs w:val="28"/>
              </w:rPr>
            </w:pPr>
            <w:r>
              <w:rPr>
                <w:sz w:val="28"/>
                <w:szCs w:val="28"/>
              </w:rPr>
              <w:t>2,044</w:t>
            </w:r>
          </w:p>
        </w:tc>
        <w:tc>
          <w:tcPr>
            <w:tcW w:w="1028" w:type="dxa"/>
            <w:vAlign w:val="bottom"/>
          </w:tcPr>
          <w:p w:rsidR="0086276B" w:rsidRDefault="0086276B">
            <w:pPr>
              <w:spacing w:line="360" w:lineRule="auto"/>
              <w:jc w:val="right"/>
              <w:rPr>
                <w:sz w:val="28"/>
                <w:szCs w:val="28"/>
              </w:rPr>
            </w:pPr>
            <w:r>
              <w:rPr>
                <w:sz w:val="28"/>
                <w:szCs w:val="28"/>
              </w:rPr>
              <w:t>2,683</w:t>
            </w:r>
          </w:p>
        </w:tc>
      </w:tr>
      <w:tr w:rsidR="0086276B">
        <w:tc>
          <w:tcPr>
            <w:tcW w:w="4644" w:type="dxa"/>
            <w:vAlign w:val="bottom"/>
          </w:tcPr>
          <w:p w:rsidR="0086276B" w:rsidRDefault="0086276B">
            <w:pPr>
              <w:pStyle w:val="a3"/>
              <w:tabs>
                <w:tab w:val="clear" w:pos="4153"/>
                <w:tab w:val="clear" w:pos="8306"/>
              </w:tabs>
              <w:spacing w:line="360" w:lineRule="auto"/>
              <w:rPr>
                <w:sz w:val="28"/>
                <w:szCs w:val="28"/>
              </w:rPr>
            </w:pPr>
            <w:r>
              <w:rPr>
                <w:sz w:val="28"/>
                <w:szCs w:val="28"/>
              </w:rPr>
              <w:t>у т.ч. товарний</w:t>
            </w:r>
          </w:p>
        </w:tc>
        <w:tc>
          <w:tcPr>
            <w:tcW w:w="1027" w:type="dxa"/>
            <w:shd w:val="pct5" w:color="auto" w:fill="FFFFFF"/>
            <w:vAlign w:val="bottom"/>
          </w:tcPr>
          <w:p w:rsidR="0086276B" w:rsidRDefault="0086276B">
            <w:pPr>
              <w:spacing w:line="360" w:lineRule="auto"/>
              <w:jc w:val="right"/>
              <w:rPr>
                <w:sz w:val="28"/>
                <w:szCs w:val="28"/>
              </w:rPr>
            </w:pPr>
            <w:r>
              <w:rPr>
                <w:sz w:val="28"/>
                <w:szCs w:val="28"/>
              </w:rPr>
              <w:t>1,084</w:t>
            </w:r>
          </w:p>
        </w:tc>
        <w:tc>
          <w:tcPr>
            <w:tcW w:w="1028" w:type="dxa"/>
            <w:vAlign w:val="bottom"/>
          </w:tcPr>
          <w:p w:rsidR="0086276B" w:rsidRDefault="0086276B">
            <w:pPr>
              <w:spacing w:line="360" w:lineRule="auto"/>
              <w:jc w:val="right"/>
              <w:rPr>
                <w:sz w:val="28"/>
                <w:szCs w:val="28"/>
              </w:rPr>
            </w:pPr>
            <w:r>
              <w:rPr>
                <w:sz w:val="28"/>
                <w:szCs w:val="28"/>
              </w:rPr>
              <w:t>775</w:t>
            </w:r>
          </w:p>
        </w:tc>
        <w:tc>
          <w:tcPr>
            <w:tcW w:w="1028" w:type="dxa"/>
            <w:vAlign w:val="bottom"/>
          </w:tcPr>
          <w:p w:rsidR="0086276B" w:rsidRDefault="0086276B">
            <w:pPr>
              <w:spacing w:line="360" w:lineRule="auto"/>
              <w:jc w:val="right"/>
              <w:rPr>
                <w:sz w:val="28"/>
                <w:szCs w:val="28"/>
              </w:rPr>
            </w:pPr>
            <w:r>
              <w:rPr>
                <w:sz w:val="28"/>
                <w:szCs w:val="28"/>
              </w:rPr>
              <w:t>1,103</w:t>
            </w:r>
          </w:p>
        </w:tc>
        <w:tc>
          <w:tcPr>
            <w:tcW w:w="1028" w:type="dxa"/>
            <w:vAlign w:val="bottom"/>
          </w:tcPr>
          <w:p w:rsidR="0086276B" w:rsidRDefault="0086276B">
            <w:pPr>
              <w:spacing w:line="360" w:lineRule="auto"/>
              <w:jc w:val="right"/>
              <w:rPr>
                <w:sz w:val="28"/>
                <w:szCs w:val="28"/>
              </w:rPr>
            </w:pPr>
            <w:r>
              <w:rPr>
                <w:sz w:val="28"/>
                <w:szCs w:val="28"/>
              </w:rPr>
              <w:t>1,510</w:t>
            </w:r>
          </w:p>
        </w:tc>
      </w:tr>
      <w:tr w:rsidR="0086276B">
        <w:tc>
          <w:tcPr>
            <w:tcW w:w="4644" w:type="dxa"/>
            <w:vAlign w:val="bottom"/>
          </w:tcPr>
          <w:p w:rsidR="0086276B" w:rsidRDefault="0086276B">
            <w:pPr>
              <w:pStyle w:val="a3"/>
              <w:tabs>
                <w:tab w:val="clear" w:pos="4153"/>
                <w:tab w:val="clear" w:pos="8306"/>
              </w:tabs>
              <w:spacing w:line="360" w:lineRule="auto"/>
              <w:rPr>
                <w:sz w:val="28"/>
                <w:szCs w:val="28"/>
              </w:rPr>
            </w:pPr>
            <w:r>
              <w:rPr>
                <w:sz w:val="28"/>
                <w:szCs w:val="28"/>
              </w:rPr>
              <w:t>Цех холодної прокатки № 1</w:t>
            </w:r>
          </w:p>
        </w:tc>
        <w:tc>
          <w:tcPr>
            <w:tcW w:w="1027" w:type="dxa"/>
            <w:shd w:val="pct5" w:color="auto" w:fill="FFFFFF"/>
            <w:vAlign w:val="bottom"/>
          </w:tcPr>
          <w:p w:rsidR="0086276B" w:rsidRDefault="0086276B">
            <w:pPr>
              <w:spacing w:line="360" w:lineRule="auto"/>
              <w:jc w:val="right"/>
              <w:rPr>
                <w:sz w:val="28"/>
                <w:szCs w:val="28"/>
              </w:rPr>
            </w:pPr>
            <w:r>
              <w:rPr>
                <w:sz w:val="28"/>
                <w:szCs w:val="28"/>
              </w:rPr>
              <w:t>1,312</w:t>
            </w:r>
          </w:p>
        </w:tc>
        <w:tc>
          <w:tcPr>
            <w:tcW w:w="1028" w:type="dxa"/>
            <w:vAlign w:val="bottom"/>
          </w:tcPr>
          <w:p w:rsidR="0086276B" w:rsidRDefault="0086276B">
            <w:pPr>
              <w:spacing w:line="360" w:lineRule="auto"/>
              <w:jc w:val="right"/>
              <w:rPr>
                <w:sz w:val="28"/>
                <w:szCs w:val="28"/>
              </w:rPr>
            </w:pPr>
            <w:r>
              <w:rPr>
                <w:sz w:val="28"/>
                <w:szCs w:val="28"/>
              </w:rPr>
              <w:t>726</w:t>
            </w:r>
          </w:p>
        </w:tc>
        <w:tc>
          <w:tcPr>
            <w:tcW w:w="1028" w:type="dxa"/>
            <w:vAlign w:val="bottom"/>
          </w:tcPr>
          <w:p w:rsidR="0086276B" w:rsidRDefault="0086276B">
            <w:pPr>
              <w:spacing w:line="360" w:lineRule="auto"/>
              <w:jc w:val="right"/>
              <w:rPr>
                <w:sz w:val="28"/>
                <w:szCs w:val="28"/>
              </w:rPr>
            </w:pPr>
            <w:r>
              <w:rPr>
                <w:sz w:val="28"/>
                <w:szCs w:val="28"/>
              </w:rPr>
              <w:t>803</w:t>
            </w:r>
          </w:p>
        </w:tc>
        <w:tc>
          <w:tcPr>
            <w:tcW w:w="1028" w:type="dxa"/>
            <w:vAlign w:val="bottom"/>
          </w:tcPr>
          <w:p w:rsidR="0086276B" w:rsidRDefault="0086276B">
            <w:pPr>
              <w:spacing w:line="360" w:lineRule="auto"/>
              <w:jc w:val="right"/>
              <w:rPr>
                <w:sz w:val="28"/>
                <w:szCs w:val="28"/>
              </w:rPr>
            </w:pPr>
            <w:r>
              <w:rPr>
                <w:sz w:val="28"/>
                <w:szCs w:val="28"/>
              </w:rPr>
              <w:t>1,004</w:t>
            </w:r>
          </w:p>
        </w:tc>
      </w:tr>
      <w:tr w:rsidR="0086276B">
        <w:tc>
          <w:tcPr>
            <w:tcW w:w="4644" w:type="dxa"/>
            <w:vAlign w:val="bottom"/>
          </w:tcPr>
          <w:p w:rsidR="0086276B" w:rsidRDefault="0086276B">
            <w:pPr>
              <w:pStyle w:val="a3"/>
              <w:tabs>
                <w:tab w:val="clear" w:pos="4153"/>
                <w:tab w:val="clear" w:pos="8306"/>
              </w:tabs>
              <w:spacing w:line="360" w:lineRule="auto"/>
              <w:rPr>
                <w:sz w:val="28"/>
                <w:szCs w:val="28"/>
              </w:rPr>
            </w:pPr>
            <w:r>
              <w:rPr>
                <w:sz w:val="28"/>
                <w:szCs w:val="28"/>
              </w:rPr>
              <w:t>у т.ч. холоднокатанний лист</w:t>
            </w:r>
          </w:p>
        </w:tc>
        <w:tc>
          <w:tcPr>
            <w:tcW w:w="1027" w:type="dxa"/>
            <w:shd w:val="pct5" w:color="auto" w:fill="FFFFFF"/>
            <w:vAlign w:val="bottom"/>
          </w:tcPr>
          <w:p w:rsidR="0086276B" w:rsidRDefault="0086276B">
            <w:pPr>
              <w:spacing w:line="360" w:lineRule="auto"/>
              <w:jc w:val="right"/>
              <w:rPr>
                <w:sz w:val="28"/>
                <w:szCs w:val="28"/>
              </w:rPr>
            </w:pPr>
            <w:r>
              <w:rPr>
                <w:sz w:val="28"/>
                <w:szCs w:val="28"/>
              </w:rPr>
              <w:t>1,112</w:t>
            </w:r>
          </w:p>
        </w:tc>
        <w:tc>
          <w:tcPr>
            <w:tcW w:w="1028" w:type="dxa"/>
            <w:vAlign w:val="bottom"/>
          </w:tcPr>
          <w:p w:rsidR="0086276B" w:rsidRDefault="0086276B">
            <w:pPr>
              <w:spacing w:line="360" w:lineRule="auto"/>
              <w:jc w:val="right"/>
              <w:rPr>
                <w:sz w:val="28"/>
                <w:szCs w:val="28"/>
              </w:rPr>
            </w:pPr>
            <w:r>
              <w:rPr>
                <w:sz w:val="28"/>
                <w:szCs w:val="28"/>
              </w:rPr>
              <w:t>563</w:t>
            </w:r>
          </w:p>
        </w:tc>
        <w:tc>
          <w:tcPr>
            <w:tcW w:w="1028" w:type="dxa"/>
            <w:vAlign w:val="bottom"/>
          </w:tcPr>
          <w:p w:rsidR="0086276B" w:rsidRDefault="0086276B">
            <w:pPr>
              <w:spacing w:line="360" w:lineRule="auto"/>
              <w:jc w:val="right"/>
              <w:rPr>
                <w:sz w:val="28"/>
                <w:szCs w:val="28"/>
              </w:rPr>
            </w:pPr>
            <w:r>
              <w:rPr>
                <w:sz w:val="28"/>
                <w:szCs w:val="28"/>
              </w:rPr>
              <w:t>584</w:t>
            </w:r>
          </w:p>
        </w:tc>
        <w:tc>
          <w:tcPr>
            <w:tcW w:w="1028" w:type="dxa"/>
            <w:vAlign w:val="bottom"/>
          </w:tcPr>
          <w:p w:rsidR="0086276B" w:rsidRDefault="0086276B">
            <w:pPr>
              <w:spacing w:line="360" w:lineRule="auto"/>
              <w:jc w:val="right"/>
              <w:rPr>
                <w:sz w:val="28"/>
                <w:szCs w:val="28"/>
              </w:rPr>
            </w:pPr>
            <w:r>
              <w:rPr>
                <w:sz w:val="28"/>
                <w:szCs w:val="28"/>
              </w:rPr>
              <w:t>742</w:t>
            </w:r>
          </w:p>
        </w:tc>
      </w:tr>
      <w:tr w:rsidR="0086276B">
        <w:tc>
          <w:tcPr>
            <w:tcW w:w="4644" w:type="dxa"/>
            <w:vAlign w:val="bottom"/>
          </w:tcPr>
          <w:p w:rsidR="0086276B" w:rsidRDefault="0086276B">
            <w:pPr>
              <w:pStyle w:val="a3"/>
              <w:tabs>
                <w:tab w:val="clear" w:pos="4153"/>
                <w:tab w:val="clear" w:pos="8306"/>
              </w:tabs>
              <w:spacing w:line="360" w:lineRule="auto"/>
              <w:rPr>
                <w:sz w:val="28"/>
                <w:szCs w:val="28"/>
              </w:rPr>
            </w:pPr>
            <w:r>
              <w:rPr>
                <w:sz w:val="28"/>
                <w:szCs w:val="28"/>
              </w:rPr>
              <w:t>Цех холодної прокатки легованих сталей № 3</w:t>
            </w:r>
          </w:p>
        </w:tc>
        <w:tc>
          <w:tcPr>
            <w:tcW w:w="1027" w:type="dxa"/>
            <w:shd w:val="pct5" w:color="auto" w:fill="FFFFFF"/>
            <w:vAlign w:val="bottom"/>
          </w:tcPr>
          <w:p w:rsidR="0086276B" w:rsidRDefault="0086276B">
            <w:pPr>
              <w:spacing w:line="360" w:lineRule="auto"/>
              <w:jc w:val="right"/>
              <w:rPr>
                <w:sz w:val="28"/>
                <w:szCs w:val="28"/>
              </w:rPr>
            </w:pPr>
            <w:r>
              <w:rPr>
                <w:sz w:val="28"/>
                <w:szCs w:val="28"/>
              </w:rPr>
              <w:t>40</w:t>
            </w:r>
          </w:p>
        </w:tc>
        <w:tc>
          <w:tcPr>
            <w:tcW w:w="1028" w:type="dxa"/>
            <w:vAlign w:val="bottom"/>
          </w:tcPr>
          <w:p w:rsidR="0086276B" w:rsidRDefault="0086276B">
            <w:pPr>
              <w:spacing w:line="360" w:lineRule="auto"/>
              <w:jc w:val="right"/>
              <w:rPr>
                <w:sz w:val="28"/>
                <w:szCs w:val="28"/>
              </w:rPr>
            </w:pPr>
            <w:r>
              <w:rPr>
                <w:sz w:val="28"/>
                <w:szCs w:val="28"/>
              </w:rPr>
              <w:t>17</w:t>
            </w:r>
          </w:p>
        </w:tc>
        <w:tc>
          <w:tcPr>
            <w:tcW w:w="1028" w:type="dxa"/>
            <w:vAlign w:val="bottom"/>
          </w:tcPr>
          <w:p w:rsidR="0086276B" w:rsidRDefault="0086276B">
            <w:pPr>
              <w:spacing w:line="360" w:lineRule="auto"/>
              <w:jc w:val="right"/>
              <w:rPr>
                <w:sz w:val="28"/>
                <w:szCs w:val="28"/>
              </w:rPr>
            </w:pPr>
            <w:r>
              <w:rPr>
                <w:sz w:val="28"/>
                <w:szCs w:val="28"/>
              </w:rPr>
              <w:t>63</w:t>
            </w:r>
          </w:p>
        </w:tc>
        <w:tc>
          <w:tcPr>
            <w:tcW w:w="1028" w:type="dxa"/>
            <w:vAlign w:val="bottom"/>
          </w:tcPr>
          <w:p w:rsidR="0086276B" w:rsidRDefault="0086276B">
            <w:pPr>
              <w:spacing w:line="360" w:lineRule="auto"/>
              <w:jc w:val="right"/>
              <w:rPr>
                <w:sz w:val="28"/>
                <w:szCs w:val="28"/>
              </w:rPr>
            </w:pPr>
            <w:r>
              <w:rPr>
                <w:sz w:val="28"/>
                <w:szCs w:val="28"/>
              </w:rPr>
              <w:t>89</w:t>
            </w:r>
          </w:p>
        </w:tc>
      </w:tr>
      <w:tr w:rsidR="0086276B">
        <w:tc>
          <w:tcPr>
            <w:tcW w:w="4644" w:type="dxa"/>
            <w:vAlign w:val="bottom"/>
          </w:tcPr>
          <w:p w:rsidR="0086276B" w:rsidRDefault="0086276B">
            <w:pPr>
              <w:pStyle w:val="a3"/>
              <w:tabs>
                <w:tab w:val="clear" w:pos="4153"/>
                <w:tab w:val="clear" w:pos="8306"/>
              </w:tabs>
              <w:spacing w:line="360" w:lineRule="auto"/>
              <w:rPr>
                <w:sz w:val="28"/>
                <w:szCs w:val="28"/>
              </w:rPr>
            </w:pPr>
            <w:r>
              <w:rPr>
                <w:sz w:val="28"/>
                <w:szCs w:val="28"/>
              </w:rPr>
              <w:t>Цех жерсті</w:t>
            </w:r>
          </w:p>
        </w:tc>
        <w:tc>
          <w:tcPr>
            <w:tcW w:w="1027" w:type="dxa"/>
            <w:shd w:val="pct5" w:color="auto" w:fill="FFFFFF"/>
            <w:vAlign w:val="bottom"/>
          </w:tcPr>
          <w:p w:rsidR="0086276B" w:rsidRDefault="0086276B">
            <w:pPr>
              <w:spacing w:line="360" w:lineRule="auto"/>
              <w:jc w:val="right"/>
              <w:rPr>
                <w:sz w:val="28"/>
                <w:szCs w:val="28"/>
              </w:rPr>
            </w:pPr>
            <w:r>
              <w:rPr>
                <w:sz w:val="28"/>
                <w:szCs w:val="28"/>
              </w:rPr>
              <w:t>129</w:t>
            </w:r>
          </w:p>
        </w:tc>
        <w:tc>
          <w:tcPr>
            <w:tcW w:w="1028" w:type="dxa"/>
            <w:vAlign w:val="bottom"/>
          </w:tcPr>
          <w:p w:rsidR="0086276B" w:rsidRDefault="0086276B">
            <w:pPr>
              <w:spacing w:line="360" w:lineRule="auto"/>
              <w:jc w:val="right"/>
              <w:rPr>
                <w:sz w:val="28"/>
                <w:szCs w:val="28"/>
              </w:rPr>
            </w:pPr>
            <w:r>
              <w:rPr>
                <w:sz w:val="28"/>
                <w:szCs w:val="28"/>
              </w:rPr>
              <w:t>64</w:t>
            </w:r>
          </w:p>
        </w:tc>
        <w:tc>
          <w:tcPr>
            <w:tcW w:w="1028" w:type="dxa"/>
            <w:vAlign w:val="bottom"/>
          </w:tcPr>
          <w:p w:rsidR="0086276B" w:rsidRDefault="0086276B">
            <w:pPr>
              <w:spacing w:line="360" w:lineRule="auto"/>
              <w:jc w:val="right"/>
              <w:rPr>
                <w:sz w:val="28"/>
                <w:szCs w:val="28"/>
              </w:rPr>
            </w:pPr>
            <w:r>
              <w:rPr>
                <w:sz w:val="28"/>
                <w:szCs w:val="28"/>
              </w:rPr>
              <w:t>37</w:t>
            </w:r>
          </w:p>
        </w:tc>
        <w:tc>
          <w:tcPr>
            <w:tcW w:w="1028" w:type="dxa"/>
            <w:vAlign w:val="bottom"/>
          </w:tcPr>
          <w:p w:rsidR="0086276B" w:rsidRDefault="0086276B">
            <w:pPr>
              <w:spacing w:line="360" w:lineRule="auto"/>
              <w:jc w:val="right"/>
              <w:rPr>
                <w:sz w:val="28"/>
                <w:szCs w:val="28"/>
              </w:rPr>
            </w:pPr>
            <w:r>
              <w:rPr>
                <w:sz w:val="28"/>
                <w:szCs w:val="28"/>
              </w:rPr>
              <w:t>57</w:t>
            </w:r>
          </w:p>
        </w:tc>
      </w:tr>
      <w:tr w:rsidR="0086276B">
        <w:tc>
          <w:tcPr>
            <w:tcW w:w="4644" w:type="dxa"/>
            <w:vAlign w:val="bottom"/>
          </w:tcPr>
          <w:p w:rsidR="0086276B" w:rsidRDefault="0086276B">
            <w:pPr>
              <w:pStyle w:val="a3"/>
              <w:tabs>
                <w:tab w:val="clear" w:pos="4153"/>
                <w:tab w:val="clear" w:pos="8306"/>
              </w:tabs>
              <w:spacing w:line="360" w:lineRule="auto"/>
              <w:rPr>
                <w:sz w:val="28"/>
                <w:szCs w:val="28"/>
              </w:rPr>
            </w:pPr>
            <w:r>
              <w:rPr>
                <w:sz w:val="28"/>
                <w:szCs w:val="28"/>
              </w:rPr>
              <w:t>у т.ч.:    жерсть</w:t>
            </w:r>
          </w:p>
        </w:tc>
        <w:tc>
          <w:tcPr>
            <w:tcW w:w="1027" w:type="dxa"/>
            <w:shd w:val="pct5" w:color="auto" w:fill="FFFFFF"/>
            <w:vAlign w:val="bottom"/>
          </w:tcPr>
          <w:p w:rsidR="0086276B" w:rsidRDefault="0086276B">
            <w:pPr>
              <w:spacing w:line="360" w:lineRule="auto"/>
              <w:jc w:val="right"/>
              <w:rPr>
                <w:sz w:val="28"/>
                <w:szCs w:val="28"/>
              </w:rPr>
            </w:pPr>
            <w:r>
              <w:rPr>
                <w:sz w:val="28"/>
                <w:szCs w:val="28"/>
              </w:rPr>
              <w:t>56</w:t>
            </w:r>
          </w:p>
        </w:tc>
        <w:tc>
          <w:tcPr>
            <w:tcW w:w="1028" w:type="dxa"/>
            <w:vAlign w:val="bottom"/>
          </w:tcPr>
          <w:p w:rsidR="0086276B" w:rsidRDefault="0086276B">
            <w:pPr>
              <w:spacing w:line="360" w:lineRule="auto"/>
              <w:jc w:val="right"/>
              <w:rPr>
                <w:sz w:val="28"/>
                <w:szCs w:val="28"/>
              </w:rPr>
            </w:pPr>
            <w:r>
              <w:rPr>
                <w:sz w:val="28"/>
                <w:szCs w:val="28"/>
              </w:rPr>
              <w:t>45</w:t>
            </w:r>
          </w:p>
        </w:tc>
        <w:tc>
          <w:tcPr>
            <w:tcW w:w="1028" w:type="dxa"/>
            <w:vAlign w:val="bottom"/>
          </w:tcPr>
          <w:p w:rsidR="0086276B" w:rsidRDefault="0086276B">
            <w:pPr>
              <w:spacing w:line="360" w:lineRule="auto"/>
              <w:jc w:val="right"/>
              <w:rPr>
                <w:sz w:val="28"/>
                <w:szCs w:val="28"/>
              </w:rPr>
            </w:pPr>
            <w:r>
              <w:rPr>
                <w:sz w:val="28"/>
                <w:szCs w:val="28"/>
              </w:rPr>
              <w:t>25</w:t>
            </w:r>
          </w:p>
        </w:tc>
        <w:tc>
          <w:tcPr>
            <w:tcW w:w="1028" w:type="dxa"/>
            <w:vAlign w:val="bottom"/>
          </w:tcPr>
          <w:p w:rsidR="0086276B" w:rsidRDefault="0086276B">
            <w:pPr>
              <w:spacing w:line="360" w:lineRule="auto"/>
              <w:jc w:val="right"/>
              <w:rPr>
                <w:sz w:val="28"/>
                <w:szCs w:val="28"/>
              </w:rPr>
            </w:pPr>
            <w:r>
              <w:rPr>
                <w:sz w:val="28"/>
                <w:szCs w:val="28"/>
              </w:rPr>
              <w:t>21</w:t>
            </w:r>
          </w:p>
        </w:tc>
      </w:tr>
      <w:tr w:rsidR="0086276B">
        <w:tc>
          <w:tcPr>
            <w:tcW w:w="4644" w:type="dxa"/>
            <w:vAlign w:val="bottom"/>
          </w:tcPr>
          <w:p w:rsidR="0086276B" w:rsidRDefault="0086276B">
            <w:pPr>
              <w:pStyle w:val="a3"/>
              <w:tabs>
                <w:tab w:val="clear" w:pos="4153"/>
                <w:tab w:val="clear" w:pos="8306"/>
              </w:tabs>
              <w:spacing w:line="360" w:lineRule="auto"/>
              <w:rPr>
                <w:sz w:val="28"/>
                <w:szCs w:val="28"/>
              </w:rPr>
            </w:pPr>
            <w:r>
              <w:rPr>
                <w:sz w:val="28"/>
                <w:szCs w:val="28"/>
              </w:rPr>
              <w:t xml:space="preserve">              металлопласт</w:t>
            </w:r>
          </w:p>
        </w:tc>
        <w:tc>
          <w:tcPr>
            <w:tcW w:w="1027" w:type="dxa"/>
            <w:shd w:val="pct5" w:color="auto" w:fill="FFFFFF"/>
            <w:vAlign w:val="bottom"/>
          </w:tcPr>
          <w:p w:rsidR="0086276B" w:rsidRDefault="0086276B">
            <w:pPr>
              <w:spacing w:line="360" w:lineRule="auto"/>
              <w:jc w:val="right"/>
              <w:rPr>
                <w:sz w:val="28"/>
                <w:szCs w:val="28"/>
              </w:rPr>
            </w:pPr>
            <w:r>
              <w:rPr>
                <w:sz w:val="28"/>
                <w:szCs w:val="28"/>
              </w:rPr>
              <w:t>40</w:t>
            </w:r>
          </w:p>
        </w:tc>
        <w:tc>
          <w:tcPr>
            <w:tcW w:w="1028" w:type="dxa"/>
            <w:vAlign w:val="bottom"/>
          </w:tcPr>
          <w:p w:rsidR="0086276B" w:rsidRDefault="0086276B">
            <w:pPr>
              <w:spacing w:line="360" w:lineRule="auto"/>
              <w:jc w:val="right"/>
              <w:rPr>
                <w:sz w:val="28"/>
                <w:szCs w:val="28"/>
              </w:rPr>
            </w:pPr>
            <w:r>
              <w:rPr>
                <w:sz w:val="28"/>
                <w:szCs w:val="28"/>
              </w:rPr>
              <w:t>0.1</w:t>
            </w:r>
          </w:p>
        </w:tc>
        <w:tc>
          <w:tcPr>
            <w:tcW w:w="1028" w:type="dxa"/>
            <w:vAlign w:val="bottom"/>
          </w:tcPr>
          <w:p w:rsidR="0086276B" w:rsidRDefault="0086276B">
            <w:pPr>
              <w:spacing w:line="360" w:lineRule="auto"/>
              <w:jc w:val="right"/>
              <w:rPr>
                <w:sz w:val="28"/>
                <w:szCs w:val="28"/>
              </w:rPr>
            </w:pPr>
            <w:r>
              <w:rPr>
                <w:sz w:val="28"/>
                <w:szCs w:val="28"/>
              </w:rPr>
              <w:t>0.4</w:t>
            </w:r>
          </w:p>
        </w:tc>
        <w:tc>
          <w:tcPr>
            <w:tcW w:w="1028" w:type="dxa"/>
            <w:vAlign w:val="bottom"/>
          </w:tcPr>
          <w:p w:rsidR="0086276B" w:rsidRDefault="0086276B">
            <w:pPr>
              <w:spacing w:line="360" w:lineRule="auto"/>
              <w:jc w:val="right"/>
              <w:rPr>
                <w:sz w:val="28"/>
                <w:szCs w:val="28"/>
              </w:rPr>
            </w:pPr>
            <w:r>
              <w:rPr>
                <w:sz w:val="28"/>
                <w:szCs w:val="28"/>
              </w:rPr>
              <w:t>0.02</w:t>
            </w:r>
          </w:p>
        </w:tc>
      </w:tr>
      <w:tr w:rsidR="0086276B">
        <w:tc>
          <w:tcPr>
            <w:tcW w:w="4644" w:type="dxa"/>
            <w:vAlign w:val="bottom"/>
          </w:tcPr>
          <w:p w:rsidR="0086276B" w:rsidRDefault="0086276B">
            <w:pPr>
              <w:pStyle w:val="a3"/>
              <w:tabs>
                <w:tab w:val="clear" w:pos="4153"/>
                <w:tab w:val="clear" w:pos="8306"/>
              </w:tabs>
              <w:spacing w:line="360" w:lineRule="auto"/>
              <w:rPr>
                <w:sz w:val="28"/>
                <w:szCs w:val="28"/>
              </w:rPr>
            </w:pPr>
            <w:r>
              <w:rPr>
                <w:sz w:val="28"/>
                <w:szCs w:val="28"/>
              </w:rPr>
              <w:t xml:space="preserve">              стрічка і прокат</w:t>
            </w:r>
          </w:p>
        </w:tc>
        <w:tc>
          <w:tcPr>
            <w:tcW w:w="1027" w:type="dxa"/>
            <w:shd w:val="pct5" w:color="auto" w:fill="FFFFFF"/>
            <w:vAlign w:val="bottom"/>
          </w:tcPr>
          <w:p w:rsidR="0086276B" w:rsidRDefault="0086276B">
            <w:pPr>
              <w:spacing w:line="360" w:lineRule="auto"/>
              <w:jc w:val="right"/>
              <w:rPr>
                <w:sz w:val="28"/>
                <w:szCs w:val="28"/>
              </w:rPr>
            </w:pPr>
            <w:r>
              <w:rPr>
                <w:sz w:val="28"/>
                <w:szCs w:val="28"/>
              </w:rPr>
              <w:t>33</w:t>
            </w:r>
          </w:p>
        </w:tc>
        <w:tc>
          <w:tcPr>
            <w:tcW w:w="1028" w:type="dxa"/>
            <w:vAlign w:val="bottom"/>
          </w:tcPr>
          <w:p w:rsidR="0086276B" w:rsidRDefault="0086276B">
            <w:pPr>
              <w:spacing w:line="360" w:lineRule="auto"/>
              <w:jc w:val="right"/>
              <w:rPr>
                <w:sz w:val="28"/>
                <w:szCs w:val="28"/>
              </w:rPr>
            </w:pPr>
            <w:r>
              <w:rPr>
                <w:sz w:val="28"/>
                <w:szCs w:val="28"/>
              </w:rPr>
              <w:t>18</w:t>
            </w:r>
          </w:p>
        </w:tc>
        <w:tc>
          <w:tcPr>
            <w:tcW w:w="1028" w:type="dxa"/>
            <w:vAlign w:val="bottom"/>
          </w:tcPr>
          <w:p w:rsidR="0086276B" w:rsidRDefault="0086276B">
            <w:pPr>
              <w:spacing w:line="360" w:lineRule="auto"/>
              <w:jc w:val="right"/>
              <w:rPr>
                <w:sz w:val="28"/>
                <w:szCs w:val="28"/>
              </w:rPr>
            </w:pPr>
            <w:r>
              <w:rPr>
                <w:sz w:val="28"/>
                <w:szCs w:val="28"/>
              </w:rPr>
              <w:t>11</w:t>
            </w:r>
          </w:p>
        </w:tc>
        <w:tc>
          <w:tcPr>
            <w:tcW w:w="1028" w:type="dxa"/>
            <w:vAlign w:val="bottom"/>
          </w:tcPr>
          <w:p w:rsidR="0086276B" w:rsidRDefault="0086276B">
            <w:pPr>
              <w:spacing w:line="360" w:lineRule="auto"/>
              <w:jc w:val="right"/>
              <w:rPr>
                <w:sz w:val="28"/>
                <w:szCs w:val="28"/>
              </w:rPr>
            </w:pPr>
            <w:r>
              <w:rPr>
                <w:sz w:val="28"/>
                <w:szCs w:val="28"/>
              </w:rPr>
              <w:t>36</w:t>
            </w:r>
          </w:p>
        </w:tc>
      </w:tr>
      <w:tr w:rsidR="0086276B">
        <w:tc>
          <w:tcPr>
            <w:tcW w:w="4644" w:type="dxa"/>
            <w:vAlign w:val="bottom"/>
          </w:tcPr>
          <w:p w:rsidR="0086276B" w:rsidRDefault="0086276B">
            <w:pPr>
              <w:pStyle w:val="a3"/>
              <w:tabs>
                <w:tab w:val="clear" w:pos="4153"/>
                <w:tab w:val="clear" w:pos="8306"/>
              </w:tabs>
              <w:spacing w:line="360" w:lineRule="auto"/>
              <w:rPr>
                <w:sz w:val="28"/>
                <w:szCs w:val="28"/>
              </w:rPr>
            </w:pPr>
            <w:r>
              <w:rPr>
                <w:sz w:val="28"/>
                <w:szCs w:val="28"/>
              </w:rPr>
              <w:t>Гнуті профілі</w:t>
            </w:r>
          </w:p>
        </w:tc>
        <w:tc>
          <w:tcPr>
            <w:tcW w:w="1027" w:type="dxa"/>
            <w:shd w:val="pct5" w:color="auto" w:fill="FFFFFF"/>
            <w:vAlign w:val="bottom"/>
          </w:tcPr>
          <w:p w:rsidR="0086276B" w:rsidRDefault="0086276B">
            <w:pPr>
              <w:spacing w:line="360" w:lineRule="auto"/>
              <w:jc w:val="right"/>
              <w:rPr>
                <w:sz w:val="28"/>
                <w:szCs w:val="28"/>
              </w:rPr>
            </w:pPr>
            <w:r>
              <w:rPr>
                <w:sz w:val="28"/>
                <w:szCs w:val="28"/>
              </w:rPr>
              <w:t>580</w:t>
            </w:r>
          </w:p>
        </w:tc>
        <w:tc>
          <w:tcPr>
            <w:tcW w:w="1028" w:type="dxa"/>
            <w:vAlign w:val="bottom"/>
          </w:tcPr>
          <w:p w:rsidR="0086276B" w:rsidRDefault="0086276B">
            <w:pPr>
              <w:spacing w:line="360" w:lineRule="auto"/>
              <w:jc w:val="right"/>
              <w:rPr>
                <w:sz w:val="28"/>
                <w:szCs w:val="28"/>
              </w:rPr>
            </w:pPr>
            <w:r>
              <w:rPr>
                <w:sz w:val="28"/>
                <w:szCs w:val="28"/>
              </w:rPr>
              <w:t>38</w:t>
            </w:r>
          </w:p>
        </w:tc>
        <w:tc>
          <w:tcPr>
            <w:tcW w:w="1028" w:type="dxa"/>
            <w:vAlign w:val="bottom"/>
          </w:tcPr>
          <w:p w:rsidR="0086276B" w:rsidRDefault="0086276B">
            <w:pPr>
              <w:spacing w:line="360" w:lineRule="auto"/>
              <w:jc w:val="right"/>
              <w:rPr>
                <w:sz w:val="28"/>
                <w:szCs w:val="28"/>
              </w:rPr>
            </w:pPr>
            <w:r>
              <w:rPr>
                <w:sz w:val="28"/>
                <w:szCs w:val="28"/>
              </w:rPr>
              <w:t>38</w:t>
            </w:r>
          </w:p>
        </w:tc>
        <w:tc>
          <w:tcPr>
            <w:tcW w:w="1028" w:type="dxa"/>
            <w:vAlign w:val="bottom"/>
          </w:tcPr>
          <w:p w:rsidR="0086276B" w:rsidRDefault="0086276B">
            <w:pPr>
              <w:spacing w:line="360" w:lineRule="auto"/>
              <w:jc w:val="right"/>
              <w:rPr>
                <w:sz w:val="28"/>
                <w:szCs w:val="28"/>
              </w:rPr>
            </w:pPr>
            <w:r>
              <w:rPr>
                <w:sz w:val="28"/>
                <w:szCs w:val="28"/>
              </w:rPr>
              <w:t>27</w:t>
            </w:r>
          </w:p>
        </w:tc>
      </w:tr>
    </w:tbl>
    <w:p w:rsidR="0086276B" w:rsidRDefault="0086276B">
      <w:pPr>
        <w:pStyle w:val="a3"/>
        <w:tabs>
          <w:tab w:val="clear" w:pos="4153"/>
          <w:tab w:val="clear" w:pos="8306"/>
        </w:tabs>
        <w:spacing w:line="360" w:lineRule="auto"/>
        <w:ind w:firstLine="851"/>
        <w:rPr>
          <w:sz w:val="28"/>
          <w:szCs w:val="28"/>
        </w:rPr>
      </w:pPr>
    </w:p>
    <w:p w:rsidR="0086276B" w:rsidRDefault="0086276B">
      <w:pPr>
        <w:pStyle w:val="a3"/>
        <w:tabs>
          <w:tab w:val="clear" w:pos="4153"/>
          <w:tab w:val="clear" w:pos="8306"/>
        </w:tabs>
        <w:spacing w:line="360" w:lineRule="auto"/>
        <w:ind w:firstLine="851"/>
        <w:jc w:val="both"/>
        <w:rPr>
          <w:sz w:val="28"/>
          <w:szCs w:val="28"/>
        </w:rPr>
      </w:pPr>
      <w:r>
        <w:rPr>
          <w:sz w:val="28"/>
          <w:szCs w:val="28"/>
        </w:rPr>
        <w:t xml:space="preserve">Як видно з приведених даних за останні два роки спостерігається стійке зростання виробництва основних видів продукції. </w:t>
      </w:r>
    </w:p>
    <w:p w:rsidR="0086276B" w:rsidRDefault="0086276B">
      <w:pPr>
        <w:pStyle w:val="21"/>
        <w:spacing w:line="360" w:lineRule="auto"/>
        <w:rPr>
          <w:sz w:val="28"/>
          <w:szCs w:val="28"/>
        </w:rPr>
      </w:pPr>
      <w:r>
        <w:rPr>
          <w:sz w:val="28"/>
          <w:szCs w:val="28"/>
        </w:rPr>
        <w:t xml:space="preserve">У поточному 2002 році зазначена тенденція зберігається. За підсумками першого півріччя перевищило торішні виробничі показники. Зростання виробництва прокату в порівнянні з I  півріччям минулого року склав 10.7%, стали було виплавлено більше на 11.6%, а чавуна – на 14%. </w:t>
      </w:r>
    </w:p>
    <w:p w:rsidR="0086276B" w:rsidRDefault="0086276B">
      <w:pPr>
        <w:pStyle w:val="21"/>
        <w:spacing w:line="360" w:lineRule="auto"/>
        <w:rPr>
          <w:sz w:val="28"/>
          <w:szCs w:val="28"/>
        </w:rPr>
      </w:pPr>
      <w:r>
        <w:rPr>
          <w:sz w:val="28"/>
          <w:szCs w:val="28"/>
        </w:rPr>
        <w:t>Разом з тим, у червні виробництво горячекатаного тонкого листа склало 131 тис. тонн (у травні цього виду прокату на комбінаті було зроблено 151 тис. тонн). Скоротилося, хоча і не істотно, і виробництво холоднокатаної продукції: з 89 тис. тонн у травні до 87 тис. тонн – у червні.  У той же час, производство жерсті виросло з 1.5 до майже 4 тис. тонн.</w:t>
      </w:r>
    </w:p>
    <w:p w:rsidR="0086276B" w:rsidRDefault="0086276B">
      <w:pPr>
        <w:pStyle w:val="2"/>
        <w:spacing w:line="360" w:lineRule="auto"/>
        <w:rPr>
          <w:rFonts w:ascii="Times New Roman" w:hAnsi="Times New Roman" w:cs="Times New Roman"/>
          <w:b w:val="0"/>
          <w:bCs w:val="0"/>
          <w:i w:val="0"/>
          <w:iCs w:val="0"/>
          <w:sz w:val="28"/>
          <w:szCs w:val="28"/>
          <w:lang w:val="uk-UA"/>
        </w:rPr>
      </w:pPr>
      <w:r>
        <w:rPr>
          <w:rFonts w:ascii="Times New Roman" w:hAnsi="Times New Roman" w:cs="Times New Roman"/>
          <w:b w:val="0"/>
          <w:bCs w:val="0"/>
          <w:i w:val="0"/>
          <w:iCs w:val="0"/>
          <w:sz w:val="28"/>
          <w:szCs w:val="28"/>
        </w:rPr>
        <w:t>3.9. Характеристика фінансового стану комбінату</w:t>
      </w:r>
    </w:p>
    <w:p w:rsidR="0086276B" w:rsidRDefault="0086276B">
      <w:pPr>
        <w:rPr>
          <w:lang w:val="uk-UA"/>
        </w:rPr>
      </w:pPr>
    </w:p>
    <w:p w:rsidR="0086276B" w:rsidRDefault="0086276B">
      <w:pPr>
        <w:pStyle w:val="21"/>
        <w:spacing w:line="360" w:lineRule="auto"/>
        <w:rPr>
          <w:sz w:val="28"/>
          <w:szCs w:val="28"/>
        </w:rPr>
      </w:pPr>
      <w:r>
        <w:rPr>
          <w:sz w:val="28"/>
          <w:szCs w:val="28"/>
        </w:rPr>
        <w:t>Для характеристики фінансового положення комбінату приведемо згрупований аналітичний баланс за 2000 і 2001 р. і показники платоспроможності підприємства.</w:t>
      </w:r>
    </w:p>
    <w:p w:rsidR="0086276B" w:rsidRDefault="0086276B">
      <w:pPr>
        <w:spacing w:before="60" w:line="360" w:lineRule="auto"/>
        <w:ind w:firstLine="851"/>
        <w:jc w:val="both"/>
        <w:rPr>
          <w:sz w:val="28"/>
          <w:szCs w:val="28"/>
        </w:rPr>
      </w:pPr>
      <w:r>
        <w:rPr>
          <w:sz w:val="28"/>
          <w:szCs w:val="28"/>
        </w:rPr>
        <w:t>Фінансові показники роботи комбінату в 2001 році значно покращилися за рахунок збільшення обсягу продукції, що випускається.</w:t>
      </w:r>
    </w:p>
    <w:p w:rsidR="0086276B" w:rsidRDefault="0086276B">
      <w:pPr>
        <w:spacing w:before="60" w:line="360" w:lineRule="auto"/>
        <w:ind w:firstLine="851"/>
        <w:jc w:val="both"/>
        <w:rPr>
          <w:sz w:val="28"/>
          <w:szCs w:val="28"/>
        </w:rPr>
      </w:pPr>
      <w:r>
        <w:rPr>
          <w:sz w:val="28"/>
          <w:szCs w:val="28"/>
        </w:rPr>
        <w:t xml:space="preserve">Обсяг продажів комбінату за 2000 р. і 2001 р. збільшився на 35.2% і склав, відповідно, $ 575 млн. і $ 699 млн., балансовий прибуток – $ 36.3 млн. і $ 79.8 млн., рентабельність 6.7% і 11.4%, відповідно. </w:t>
      </w:r>
    </w:p>
    <w:p w:rsidR="0086276B" w:rsidRDefault="0086276B">
      <w:pPr>
        <w:pStyle w:val="21"/>
        <w:spacing w:before="60" w:line="360" w:lineRule="auto"/>
        <w:rPr>
          <w:sz w:val="28"/>
          <w:szCs w:val="28"/>
        </w:rPr>
      </w:pPr>
      <w:r>
        <w:rPr>
          <w:sz w:val="28"/>
          <w:szCs w:val="28"/>
        </w:rPr>
        <w:t>При цьому необхідно відзначити, що в комбінату є резерви для подальшого поліпшення свого фінансового стану за рахунок поліпшення якості продукції.</w:t>
      </w:r>
    </w:p>
    <w:p w:rsidR="0086276B" w:rsidRDefault="0086276B">
      <w:pPr>
        <w:spacing w:before="120" w:line="360" w:lineRule="auto"/>
        <w:ind w:firstLine="851"/>
        <w:rPr>
          <w:sz w:val="28"/>
          <w:szCs w:val="28"/>
        </w:rPr>
      </w:pPr>
      <w:r>
        <w:rPr>
          <w:sz w:val="28"/>
          <w:szCs w:val="28"/>
        </w:rPr>
        <w:t>Показники платоспроможності підприємства характеризуються системою коефіцієнтів, обчислених на підставі вищенаведеного аналітичного балансу, а саме:</w:t>
      </w:r>
    </w:p>
    <w:p w:rsidR="0086276B" w:rsidRDefault="0086276B">
      <w:pPr>
        <w:spacing w:before="120" w:line="360" w:lineRule="auto"/>
        <w:jc w:val="center"/>
        <w:rPr>
          <w:sz w:val="28"/>
          <w:szCs w:val="28"/>
        </w:rPr>
      </w:pPr>
    </w:p>
    <w:p w:rsidR="0086276B" w:rsidRDefault="0086276B">
      <w:pPr>
        <w:spacing w:line="360" w:lineRule="auto"/>
        <w:jc w:val="center"/>
        <w:rPr>
          <w:sz w:val="28"/>
          <w:szCs w:val="28"/>
        </w:rPr>
      </w:pPr>
      <w:r>
        <w:rPr>
          <w:sz w:val="28"/>
          <w:szCs w:val="28"/>
        </w:rPr>
        <w:t>Співвідношення ліквідних і неліквідних засобів:</w:t>
      </w:r>
    </w:p>
    <w:p w:rsidR="0086276B" w:rsidRDefault="0086276B">
      <w:pPr>
        <w:pStyle w:val="1"/>
        <w:spacing w:line="360" w:lineRule="auto"/>
        <w:rPr>
          <w:b w:val="0"/>
          <w:bCs w:val="0"/>
        </w:rPr>
      </w:pPr>
      <w:bookmarkStart w:id="16" w:name="_Toc426885455"/>
      <w:r>
        <w:rPr>
          <w:b w:val="0"/>
          <w:bCs w:val="0"/>
        </w:rPr>
        <w:t xml:space="preserve">I+II+III гр. </w:t>
      </w:r>
      <w:bookmarkEnd w:id="16"/>
      <w:r>
        <w:rPr>
          <w:b w:val="0"/>
          <w:bCs w:val="0"/>
        </w:rPr>
        <w:t>активу</w:t>
      </w:r>
    </w:p>
    <w:p w:rsidR="0086276B" w:rsidRDefault="0086276B">
      <w:pPr>
        <w:pStyle w:val="5"/>
        <w:spacing w:line="360" w:lineRule="auto"/>
        <w:ind w:firstLine="0"/>
        <w:jc w:val="center"/>
        <w:rPr>
          <w:b w:val="0"/>
          <w:bCs w:val="0"/>
          <w:sz w:val="28"/>
          <w:szCs w:val="28"/>
          <w:lang w:val="ru-RU"/>
        </w:rPr>
      </w:pPr>
      <w:r>
        <w:rPr>
          <w:b w:val="0"/>
          <w:bCs w:val="0"/>
          <w:sz w:val="28"/>
          <w:szCs w:val="28"/>
        </w:rPr>
        <w:t>IV</w:t>
      </w:r>
      <w:r>
        <w:rPr>
          <w:b w:val="0"/>
          <w:bCs w:val="0"/>
          <w:sz w:val="28"/>
          <w:szCs w:val="28"/>
          <w:lang w:val="ru-RU"/>
        </w:rPr>
        <w:t xml:space="preserve"> гр. активу</w:t>
      </w:r>
    </w:p>
    <w:p w:rsidR="0086276B" w:rsidRDefault="0086276B">
      <w:pPr>
        <w:spacing w:before="120" w:line="360" w:lineRule="auto"/>
        <w:jc w:val="center"/>
        <w:rPr>
          <w:sz w:val="28"/>
          <w:szCs w:val="28"/>
        </w:rPr>
      </w:pPr>
    </w:p>
    <w:p w:rsidR="0086276B" w:rsidRDefault="0086276B">
      <w:pPr>
        <w:spacing w:line="360" w:lineRule="auto"/>
        <w:jc w:val="center"/>
        <w:rPr>
          <w:sz w:val="28"/>
          <w:szCs w:val="28"/>
        </w:rPr>
      </w:pPr>
      <w:r>
        <w:rPr>
          <w:sz w:val="28"/>
          <w:szCs w:val="28"/>
        </w:rPr>
        <w:t>Співвідношення власних і позикових засобів:</w:t>
      </w:r>
    </w:p>
    <w:p w:rsidR="0086276B" w:rsidRDefault="0086276B">
      <w:pPr>
        <w:pStyle w:val="4"/>
        <w:spacing w:before="120" w:line="360" w:lineRule="auto"/>
        <w:ind w:firstLine="0"/>
        <w:jc w:val="center"/>
        <w:rPr>
          <w:b w:val="0"/>
          <w:bCs w:val="0"/>
          <w:sz w:val="28"/>
          <w:szCs w:val="28"/>
          <w:u w:val="none"/>
          <w:lang w:val="ru-RU"/>
        </w:rPr>
      </w:pPr>
      <w:r>
        <w:rPr>
          <w:b w:val="0"/>
          <w:bCs w:val="0"/>
          <w:sz w:val="28"/>
          <w:szCs w:val="28"/>
          <w:u w:val="none"/>
          <w:lang w:val="ru-RU"/>
        </w:rPr>
        <w:t xml:space="preserve">      </w:t>
      </w:r>
      <w:r>
        <w:rPr>
          <w:b w:val="0"/>
          <w:bCs w:val="0"/>
          <w:sz w:val="28"/>
          <w:szCs w:val="28"/>
          <w:u w:val="none"/>
        </w:rPr>
        <w:t>IV</w:t>
      </w:r>
      <w:r>
        <w:rPr>
          <w:b w:val="0"/>
          <w:bCs w:val="0"/>
          <w:sz w:val="28"/>
          <w:szCs w:val="28"/>
          <w:u w:val="none"/>
          <w:lang w:val="ru-RU"/>
        </w:rPr>
        <w:t xml:space="preserve"> гр. пасиву __</w:t>
      </w:r>
    </w:p>
    <w:p w:rsidR="0086276B" w:rsidRDefault="0086276B">
      <w:pPr>
        <w:pStyle w:val="5"/>
        <w:spacing w:line="360" w:lineRule="auto"/>
        <w:ind w:firstLine="0"/>
        <w:jc w:val="center"/>
        <w:rPr>
          <w:b w:val="0"/>
          <w:bCs w:val="0"/>
          <w:sz w:val="28"/>
          <w:szCs w:val="28"/>
          <w:lang w:val="ru-RU"/>
        </w:rPr>
      </w:pPr>
      <w:r>
        <w:rPr>
          <w:b w:val="0"/>
          <w:bCs w:val="0"/>
          <w:sz w:val="28"/>
          <w:szCs w:val="28"/>
        </w:rPr>
        <w:t>I</w:t>
      </w:r>
      <w:r>
        <w:rPr>
          <w:b w:val="0"/>
          <w:bCs w:val="0"/>
          <w:sz w:val="28"/>
          <w:szCs w:val="28"/>
          <w:lang w:val="ru-RU"/>
        </w:rPr>
        <w:t>+</w:t>
      </w:r>
      <w:r>
        <w:rPr>
          <w:b w:val="0"/>
          <w:bCs w:val="0"/>
          <w:sz w:val="28"/>
          <w:szCs w:val="28"/>
        </w:rPr>
        <w:t>II</w:t>
      </w:r>
      <w:r>
        <w:rPr>
          <w:b w:val="0"/>
          <w:bCs w:val="0"/>
          <w:sz w:val="28"/>
          <w:szCs w:val="28"/>
          <w:lang w:val="ru-RU"/>
        </w:rPr>
        <w:t>+</w:t>
      </w:r>
      <w:r>
        <w:rPr>
          <w:b w:val="0"/>
          <w:bCs w:val="0"/>
          <w:sz w:val="28"/>
          <w:szCs w:val="28"/>
        </w:rPr>
        <w:t>III</w:t>
      </w:r>
      <w:r>
        <w:rPr>
          <w:b w:val="0"/>
          <w:bCs w:val="0"/>
          <w:sz w:val="28"/>
          <w:szCs w:val="28"/>
          <w:lang w:val="ru-RU"/>
        </w:rPr>
        <w:t xml:space="preserve"> гр. пасиву</w:t>
      </w:r>
    </w:p>
    <w:p w:rsidR="0086276B" w:rsidRDefault="0086276B">
      <w:pPr>
        <w:spacing w:before="120" w:line="360" w:lineRule="auto"/>
        <w:jc w:val="center"/>
        <w:rPr>
          <w:sz w:val="28"/>
          <w:szCs w:val="28"/>
        </w:rPr>
      </w:pPr>
    </w:p>
    <w:p w:rsidR="0086276B" w:rsidRDefault="0086276B">
      <w:pPr>
        <w:spacing w:line="360" w:lineRule="auto"/>
        <w:jc w:val="center"/>
        <w:rPr>
          <w:sz w:val="28"/>
          <w:szCs w:val="28"/>
        </w:rPr>
      </w:pPr>
      <w:r>
        <w:rPr>
          <w:sz w:val="28"/>
          <w:szCs w:val="28"/>
        </w:rPr>
        <w:t>Коефіцієнт маневреності власних засобів - Км:</w:t>
      </w:r>
    </w:p>
    <w:p w:rsidR="0086276B" w:rsidRDefault="0086276B">
      <w:pPr>
        <w:spacing w:before="120" w:line="360" w:lineRule="auto"/>
        <w:jc w:val="center"/>
        <w:rPr>
          <w:sz w:val="28"/>
          <w:szCs w:val="28"/>
        </w:rPr>
      </w:pPr>
      <w:r>
        <w:rPr>
          <w:sz w:val="28"/>
          <w:szCs w:val="28"/>
        </w:rPr>
        <w:t>(</w:t>
      </w:r>
      <w:r>
        <w:rPr>
          <w:sz w:val="28"/>
          <w:szCs w:val="28"/>
          <w:lang w:val="en-US"/>
        </w:rPr>
        <w:t>III</w:t>
      </w:r>
      <w:r>
        <w:rPr>
          <w:sz w:val="28"/>
          <w:szCs w:val="28"/>
        </w:rPr>
        <w:t>+</w:t>
      </w:r>
      <w:r>
        <w:rPr>
          <w:sz w:val="28"/>
          <w:szCs w:val="28"/>
          <w:lang w:val="en-US"/>
        </w:rPr>
        <w:t>IV</w:t>
      </w:r>
      <w:r>
        <w:rPr>
          <w:sz w:val="28"/>
          <w:szCs w:val="28"/>
        </w:rPr>
        <w:t xml:space="preserve"> гр. пасиву) – </w:t>
      </w:r>
      <w:r>
        <w:rPr>
          <w:sz w:val="28"/>
          <w:szCs w:val="28"/>
          <w:lang w:val="en-US"/>
        </w:rPr>
        <w:t>IV</w:t>
      </w:r>
      <w:r>
        <w:rPr>
          <w:sz w:val="28"/>
          <w:szCs w:val="28"/>
        </w:rPr>
        <w:t xml:space="preserve"> гр. активу</w:t>
      </w:r>
    </w:p>
    <w:p w:rsidR="0086276B" w:rsidRDefault="0086276B">
      <w:pPr>
        <w:pStyle w:val="5"/>
        <w:spacing w:line="360" w:lineRule="auto"/>
        <w:ind w:firstLine="0"/>
        <w:jc w:val="center"/>
        <w:rPr>
          <w:b w:val="0"/>
          <w:bCs w:val="0"/>
          <w:sz w:val="28"/>
          <w:szCs w:val="28"/>
          <w:lang w:val="ru-RU"/>
        </w:rPr>
      </w:pPr>
      <w:r>
        <w:rPr>
          <w:b w:val="0"/>
          <w:bCs w:val="0"/>
          <w:sz w:val="28"/>
          <w:szCs w:val="28"/>
        </w:rPr>
        <w:t>IV</w:t>
      </w:r>
      <w:r>
        <w:rPr>
          <w:b w:val="0"/>
          <w:bCs w:val="0"/>
          <w:sz w:val="28"/>
          <w:szCs w:val="28"/>
          <w:lang w:val="ru-RU"/>
        </w:rPr>
        <w:t xml:space="preserve"> гр. пасиву</w:t>
      </w:r>
    </w:p>
    <w:p w:rsidR="0086276B" w:rsidRDefault="0086276B">
      <w:pPr>
        <w:spacing w:line="360" w:lineRule="auto"/>
        <w:jc w:val="center"/>
        <w:rPr>
          <w:sz w:val="28"/>
          <w:szCs w:val="28"/>
        </w:rPr>
      </w:pPr>
    </w:p>
    <w:p w:rsidR="0086276B" w:rsidRDefault="0086276B">
      <w:pPr>
        <w:spacing w:line="360" w:lineRule="auto"/>
        <w:jc w:val="center"/>
        <w:rPr>
          <w:sz w:val="28"/>
          <w:szCs w:val="28"/>
        </w:rPr>
      </w:pPr>
      <w:r>
        <w:rPr>
          <w:sz w:val="28"/>
          <w:szCs w:val="28"/>
        </w:rPr>
        <w:t>Співвідношення дебіторської і кредиторської заборгованості:</w:t>
      </w:r>
    </w:p>
    <w:p w:rsidR="0086276B" w:rsidRDefault="0086276B">
      <w:pPr>
        <w:pStyle w:val="4"/>
        <w:spacing w:before="120" w:line="360" w:lineRule="auto"/>
        <w:ind w:firstLine="0"/>
        <w:jc w:val="center"/>
        <w:rPr>
          <w:b w:val="0"/>
          <w:bCs w:val="0"/>
          <w:sz w:val="28"/>
          <w:szCs w:val="28"/>
          <w:u w:val="none"/>
          <w:lang w:val="ru-RU"/>
        </w:rPr>
      </w:pPr>
      <w:r>
        <w:rPr>
          <w:b w:val="0"/>
          <w:bCs w:val="0"/>
          <w:sz w:val="28"/>
          <w:szCs w:val="28"/>
          <w:u w:val="none"/>
        </w:rPr>
        <w:t>II</w:t>
      </w:r>
      <w:r>
        <w:rPr>
          <w:b w:val="0"/>
          <w:bCs w:val="0"/>
          <w:sz w:val="28"/>
          <w:szCs w:val="28"/>
          <w:u w:val="none"/>
          <w:lang w:val="ru-RU"/>
        </w:rPr>
        <w:t xml:space="preserve"> гр. активу_</w:t>
      </w:r>
    </w:p>
    <w:p w:rsidR="0086276B" w:rsidRDefault="0086276B">
      <w:pPr>
        <w:pStyle w:val="5"/>
        <w:spacing w:line="360" w:lineRule="auto"/>
        <w:ind w:firstLine="0"/>
        <w:jc w:val="center"/>
        <w:rPr>
          <w:b w:val="0"/>
          <w:bCs w:val="0"/>
          <w:sz w:val="28"/>
          <w:szCs w:val="28"/>
          <w:lang w:val="ru-RU"/>
        </w:rPr>
      </w:pPr>
      <w:r>
        <w:rPr>
          <w:b w:val="0"/>
          <w:bCs w:val="0"/>
          <w:sz w:val="28"/>
          <w:szCs w:val="28"/>
        </w:rPr>
        <w:t>II</w:t>
      </w:r>
      <w:r>
        <w:rPr>
          <w:b w:val="0"/>
          <w:bCs w:val="0"/>
          <w:sz w:val="28"/>
          <w:szCs w:val="28"/>
          <w:lang w:val="ru-RU"/>
        </w:rPr>
        <w:t xml:space="preserve"> гр. пасиву</w:t>
      </w:r>
    </w:p>
    <w:p w:rsidR="0086276B" w:rsidRDefault="0086276B">
      <w:pPr>
        <w:spacing w:line="360" w:lineRule="auto"/>
        <w:jc w:val="center"/>
        <w:rPr>
          <w:sz w:val="28"/>
          <w:szCs w:val="28"/>
        </w:rPr>
      </w:pPr>
    </w:p>
    <w:p w:rsidR="0086276B" w:rsidRDefault="0086276B">
      <w:pPr>
        <w:pStyle w:val="a3"/>
        <w:tabs>
          <w:tab w:val="clear" w:pos="4153"/>
          <w:tab w:val="clear" w:pos="8306"/>
        </w:tabs>
        <w:spacing w:line="360" w:lineRule="auto"/>
        <w:jc w:val="center"/>
        <w:rPr>
          <w:sz w:val="28"/>
          <w:szCs w:val="28"/>
        </w:rPr>
      </w:pPr>
      <w:r>
        <w:rPr>
          <w:sz w:val="28"/>
          <w:szCs w:val="28"/>
        </w:rPr>
        <w:t>Коефіцієнт загальної ліквідності – Кіл:</w:t>
      </w:r>
    </w:p>
    <w:p w:rsidR="0086276B" w:rsidRDefault="0086276B">
      <w:pPr>
        <w:pStyle w:val="6"/>
        <w:spacing w:before="120" w:line="360" w:lineRule="auto"/>
        <w:jc w:val="center"/>
        <w:rPr>
          <w:b w:val="0"/>
          <w:bCs w:val="0"/>
          <w:sz w:val="28"/>
          <w:szCs w:val="28"/>
          <w:u w:val="none"/>
          <w:lang w:val="ru-RU"/>
        </w:rPr>
      </w:pPr>
      <w:r>
        <w:rPr>
          <w:b w:val="0"/>
          <w:bCs w:val="0"/>
          <w:sz w:val="28"/>
          <w:szCs w:val="28"/>
          <w:u w:val="none"/>
        </w:rPr>
        <w:t>I</w:t>
      </w:r>
      <w:r>
        <w:rPr>
          <w:b w:val="0"/>
          <w:bCs w:val="0"/>
          <w:sz w:val="28"/>
          <w:szCs w:val="28"/>
          <w:u w:val="none"/>
          <w:lang w:val="ru-RU"/>
        </w:rPr>
        <w:t>+</w:t>
      </w:r>
      <w:r>
        <w:rPr>
          <w:b w:val="0"/>
          <w:bCs w:val="0"/>
          <w:sz w:val="28"/>
          <w:szCs w:val="28"/>
          <w:u w:val="none"/>
        </w:rPr>
        <w:t>II</w:t>
      </w:r>
      <w:r>
        <w:rPr>
          <w:b w:val="0"/>
          <w:bCs w:val="0"/>
          <w:sz w:val="28"/>
          <w:szCs w:val="28"/>
          <w:u w:val="none"/>
          <w:lang w:val="ru-RU"/>
        </w:rPr>
        <w:t>+</w:t>
      </w:r>
      <w:r>
        <w:rPr>
          <w:b w:val="0"/>
          <w:bCs w:val="0"/>
          <w:sz w:val="28"/>
          <w:szCs w:val="28"/>
          <w:u w:val="none"/>
        </w:rPr>
        <w:t>III</w:t>
      </w:r>
      <w:r>
        <w:rPr>
          <w:b w:val="0"/>
          <w:bCs w:val="0"/>
          <w:sz w:val="28"/>
          <w:szCs w:val="28"/>
          <w:u w:val="none"/>
          <w:lang w:val="ru-RU"/>
        </w:rPr>
        <w:t xml:space="preserve"> гр. активу</w:t>
      </w:r>
    </w:p>
    <w:p w:rsidR="0086276B" w:rsidRDefault="0086276B">
      <w:pPr>
        <w:pStyle w:val="7"/>
        <w:spacing w:line="360" w:lineRule="auto"/>
        <w:rPr>
          <w:b w:val="0"/>
          <w:bCs w:val="0"/>
          <w:sz w:val="28"/>
          <w:szCs w:val="28"/>
        </w:rPr>
      </w:pPr>
      <w:r>
        <w:rPr>
          <w:b w:val="0"/>
          <w:bCs w:val="0"/>
          <w:sz w:val="28"/>
          <w:szCs w:val="28"/>
        </w:rPr>
        <w:t>I+II гр. пасиву</w:t>
      </w:r>
    </w:p>
    <w:p w:rsidR="0086276B" w:rsidRDefault="0086276B">
      <w:pPr>
        <w:spacing w:line="360" w:lineRule="auto"/>
        <w:jc w:val="center"/>
        <w:rPr>
          <w:sz w:val="28"/>
          <w:szCs w:val="28"/>
        </w:rPr>
      </w:pPr>
    </w:p>
    <w:p w:rsidR="0086276B" w:rsidRDefault="0086276B">
      <w:pPr>
        <w:spacing w:line="360" w:lineRule="auto"/>
        <w:jc w:val="center"/>
        <w:rPr>
          <w:sz w:val="28"/>
          <w:szCs w:val="28"/>
        </w:rPr>
      </w:pPr>
      <w:r>
        <w:rPr>
          <w:sz w:val="28"/>
          <w:szCs w:val="28"/>
        </w:rPr>
        <w:t>Коефіцієнт ліквідності (проміжний коефіцієнт покриття) – Кл:</w:t>
      </w:r>
    </w:p>
    <w:p w:rsidR="0086276B" w:rsidRDefault="0086276B">
      <w:pPr>
        <w:pStyle w:val="4"/>
        <w:spacing w:before="120" w:line="360" w:lineRule="auto"/>
        <w:ind w:firstLine="0"/>
        <w:jc w:val="center"/>
        <w:rPr>
          <w:b w:val="0"/>
          <w:bCs w:val="0"/>
          <w:sz w:val="28"/>
          <w:szCs w:val="28"/>
          <w:u w:val="none"/>
          <w:lang w:val="ru-RU"/>
        </w:rPr>
      </w:pPr>
      <w:r>
        <w:rPr>
          <w:b w:val="0"/>
          <w:bCs w:val="0"/>
          <w:sz w:val="28"/>
          <w:szCs w:val="28"/>
          <w:u w:val="none"/>
        </w:rPr>
        <w:t>I</w:t>
      </w:r>
      <w:r>
        <w:rPr>
          <w:b w:val="0"/>
          <w:bCs w:val="0"/>
          <w:sz w:val="28"/>
          <w:szCs w:val="28"/>
          <w:u w:val="none"/>
          <w:lang w:val="ru-RU"/>
        </w:rPr>
        <w:t>+</w:t>
      </w:r>
      <w:r>
        <w:rPr>
          <w:b w:val="0"/>
          <w:bCs w:val="0"/>
          <w:sz w:val="28"/>
          <w:szCs w:val="28"/>
          <w:u w:val="none"/>
        </w:rPr>
        <w:t>II</w:t>
      </w:r>
      <w:r>
        <w:rPr>
          <w:b w:val="0"/>
          <w:bCs w:val="0"/>
          <w:sz w:val="28"/>
          <w:szCs w:val="28"/>
          <w:u w:val="none"/>
          <w:lang w:val="ru-RU"/>
        </w:rPr>
        <w:t xml:space="preserve"> гр. активу</w:t>
      </w:r>
    </w:p>
    <w:p w:rsidR="0086276B" w:rsidRDefault="0086276B">
      <w:pPr>
        <w:pStyle w:val="4"/>
        <w:spacing w:line="360" w:lineRule="auto"/>
        <w:ind w:firstLine="0"/>
        <w:jc w:val="center"/>
        <w:rPr>
          <w:b w:val="0"/>
          <w:bCs w:val="0"/>
          <w:sz w:val="28"/>
          <w:szCs w:val="28"/>
          <w:u w:val="none"/>
          <w:lang w:val="ru-RU"/>
        </w:rPr>
      </w:pPr>
      <w:r>
        <w:rPr>
          <w:b w:val="0"/>
          <w:bCs w:val="0"/>
          <w:sz w:val="28"/>
          <w:szCs w:val="28"/>
          <w:u w:val="none"/>
        </w:rPr>
        <w:t>I</w:t>
      </w:r>
      <w:r>
        <w:rPr>
          <w:b w:val="0"/>
          <w:bCs w:val="0"/>
          <w:sz w:val="28"/>
          <w:szCs w:val="28"/>
          <w:u w:val="none"/>
          <w:lang w:val="ru-RU"/>
        </w:rPr>
        <w:t>+</w:t>
      </w:r>
      <w:r>
        <w:rPr>
          <w:b w:val="0"/>
          <w:bCs w:val="0"/>
          <w:sz w:val="28"/>
          <w:szCs w:val="28"/>
          <w:u w:val="none"/>
        </w:rPr>
        <w:t>II</w:t>
      </w:r>
      <w:r>
        <w:rPr>
          <w:b w:val="0"/>
          <w:bCs w:val="0"/>
          <w:sz w:val="28"/>
          <w:szCs w:val="28"/>
          <w:u w:val="none"/>
          <w:lang w:val="ru-RU"/>
        </w:rPr>
        <w:t xml:space="preserve"> гр. пасиву</w:t>
      </w:r>
    </w:p>
    <w:p w:rsidR="0086276B" w:rsidRDefault="0086276B">
      <w:pPr>
        <w:pStyle w:val="a3"/>
        <w:tabs>
          <w:tab w:val="clear" w:pos="4153"/>
          <w:tab w:val="clear" w:pos="8306"/>
        </w:tabs>
        <w:spacing w:line="360" w:lineRule="auto"/>
        <w:jc w:val="center"/>
        <w:rPr>
          <w:sz w:val="28"/>
          <w:szCs w:val="28"/>
        </w:rPr>
      </w:pPr>
    </w:p>
    <w:p w:rsidR="0086276B" w:rsidRDefault="0086276B">
      <w:pPr>
        <w:spacing w:line="360" w:lineRule="auto"/>
        <w:jc w:val="center"/>
        <w:rPr>
          <w:sz w:val="28"/>
          <w:szCs w:val="28"/>
        </w:rPr>
      </w:pPr>
      <w:r>
        <w:rPr>
          <w:sz w:val="28"/>
          <w:szCs w:val="28"/>
        </w:rPr>
        <w:t>Коефіцієнт термінової ліквідності - Ксл:</w:t>
      </w:r>
    </w:p>
    <w:p w:rsidR="0086276B" w:rsidRDefault="0086276B">
      <w:pPr>
        <w:pStyle w:val="5"/>
        <w:spacing w:before="120" w:line="360" w:lineRule="auto"/>
        <w:ind w:firstLine="0"/>
        <w:jc w:val="center"/>
        <w:rPr>
          <w:b w:val="0"/>
          <w:bCs w:val="0"/>
          <w:sz w:val="28"/>
          <w:szCs w:val="28"/>
          <w:lang w:val="ru-RU"/>
        </w:rPr>
      </w:pPr>
      <w:r>
        <w:rPr>
          <w:b w:val="0"/>
          <w:bCs w:val="0"/>
          <w:sz w:val="28"/>
          <w:szCs w:val="28"/>
        </w:rPr>
        <w:t>I</w:t>
      </w:r>
      <w:r>
        <w:rPr>
          <w:b w:val="0"/>
          <w:bCs w:val="0"/>
          <w:sz w:val="28"/>
          <w:szCs w:val="28"/>
          <w:lang w:val="ru-RU"/>
        </w:rPr>
        <w:t xml:space="preserve"> гр. активу_ </w:t>
      </w:r>
    </w:p>
    <w:p w:rsidR="0086276B" w:rsidRDefault="0086276B">
      <w:pPr>
        <w:pStyle w:val="5"/>
        <w:spacing w:line="360" w:lineRule="auto"/>
        <w:ind w:firstLine="0"/>
        <w:jc w:val="center"/>
        <w:rPr>
          <w:b w:val="0"/>
          <w:bCs w:val="0"/>
          <w:sz w:val="28"/>
          <w:szCs w:val="28"/>
          <w:lang w:val="ru-RU"/>
        </w:rPr>
      </w:pPr>
      <w:r>
        <w:rPr>
          <w:b w:val="0"/>
          <w:bCs w:val="0"/>
          <w:sz w:val="28"/>
          <w:szCs w:val="28"/>
        </w:rPr>
        <w:t>I</w:t>
      </w:r>
      <w:r>
        <w:rPr>
          <w:b w:val="0"/>
          <w:bCs w:val="0"/>
          <w:sz w:val="28"/>
          <w:szCs w:val="28"/>
          <w:lang w:val="ru-RU"/>
        </w:rPr>
        <w:t xml:space="preserve"> гр. пасиву</w:t>
      </w:r>
    </w:p>
    <w:p w:rsidR="0086276B" w:rsidRDefault="0086276B">
      <w:pPr>
        <w:spacing w:line="360" w:lineRule="auto"/>
        <w:jc w:val="center"/>
        <w:rPr>
          <w:sz w:val="28"/>
          <w:szCs w:val="28"/>
        </w:rPr>
      </w:pPr>
    </w:p>
    <w:p w:rsidR="0086276B" w:rsidRDefault="0086276B">
      <w:pPr>
        <w:spacing w:line="360" w:lineRule="auto"/>
        <w:jc w:val="center"/>
        <w:rPr>
          <w:sz w:val="28"/>
          <w:szCs w:val="28"/>
        </w:rPr>
      </w:pPr>
      <w:r>
        <w:rPr>
          <w:sz w:val="28"/>
          <w:szCs w:val="28"/>
        </w:rPr>
        <w:t>Коефіцієнт автономії – Ка:</w:t>
      </w:r>
    </w:p>
    <w:p w:rsidR="0086276B" w:rsidRDefault="0086276B">
      <w:pPr>
        <w:pStyle w:val="6"/>
        <w:spacing w:before="120" w:line="360" w:lineRule="auto"/>
        <w:jc w:val="center"/>
        <w:rPr>
          <w:b w:val="0"/>
          <w:bCs w:val="0"/>
          <w:sz w:val="28"/>
          <w:szCs w:val="28"/>
          <w:u w:val="none"/>
          <w:lang w:val="ru-RU"/>
        </w:rPr>
      </w:pPr>
      <w:r>
        <w:rPr>
          <w:b w:val="0"/>
          <w:bCs w:val="0"/>
          <w:sz w:val="28"/>
          <w:szCs w:val="28"/>
          <w:u w:val="none"/>
        </w:rPr>
        <w:t>IV</w:t>
      </w:r>
      <w:r>
        <w:rPr>
          <w:b w:val="0"/>
          <w:bCs w:val="0"/>
          <w:sz w:val="28"/>
          <w:szCs w:val="28"/>
          <w:u w:val="none"/>
          <w:lang w:val="ru-RU"/>
        </w:rPr>
        <w:t xml:space="preserve"> гр. активу</w:t>
      </w:r>
    </w:p>
    <w:p w:rsidR="0086276B" w:rsidRDefault="0086276B">
      <w:pPr>
        <w:pStyle w:val="7"/>
        <w:spacing w:line="360" w:lineRule="auto"/>
        <w:rPr>
          <w:b w:val="0"/>
          <w:bCs w:val="0"/>
          <w:sz w:val="28"/>
          <w:szCs w:val="28"/>
        </w:rPr>
      </w:pPr>
      <w:r>
        <w:rPr>
          <w:b w:val="0"/>
          <w:bCs w:val="0"/>
          <w:sz w:val="28"/>
          <w:szCs w:val="28"/>
        </w:rPr>
        <w:t>Підсумок балансу</w:t>
      </w:r>
    </w:p>
    <w:p w:rsidR="0086276B" w:rsidRDefault="0086276B">
      <w:pPr>
        <w:spacing w:line="360" w:lineRule="auto"/>
        <w:jc w:val="center"/>
        <w:rPr>
          <w:sz w:val="28"/>
          <w:szCs w:val="28"/>
        </w:rPr>
      </w:pPr>
    </w:p>
    <w:p w:rsidR="0086276B" w:rsidRDefault="0086276B">
      <w:pPr>
        <w:spacing w:line="360" w:lineRule="auto"/>
        <w:jc w:val="center"/>
        <w:rPr>
          <w:sz w:val="28"/>
          <w:szCs w:val="28"/>
        </w:rPr>
      </w:pPr>
      <w:r>
        <w:rPr>
          <w:sz w:val="28"/>
          <w:szCs w:val="28"/>
        </w:rPr>
        <w:t>Коефіцієнт покриття інвестицій – Ки:</w:t>
      </w:r>
    </w:p>
    <w:p w:rsidR="0086276B" w:rsidRDefault="0086276B">
      <w:pPr>
        <w:pStyle w:val="6"/>
        <w:spacing w:before="120" w:line="360" w:lineRule="auto"/>
        <w:jc w:val="center"/>
        <w:rPr>
          <w:b w:val="0"/>
          <w:bCs w:val="0"/>
          <w:sz w:val="28"/>
          <w:szCs w:val="28"/>
          <w:u w:val="none"/>
          <w:lang w:val="ru-RU"/>
        </w:rPr>
      </w:pPr>
      <w:r>
        <w:rPr>
          <w:b w:val="0"/>
          <w:bCs w:val="0"/>
          <w:sz w:val="28"/>
          <w:szCs w:val="28"/>
          <w:u w:val="none"/>
        </w:rPr>
        <w:t>II</w:t>
      </w:r>
      <w:r>
        <w:rPr>
          <w:b w:val="0"/>
          <w:bCs w:val="0"/>
          <w:sz w:val="28"/>
          <w:szCs w:val="28"/>
          <w:u w:val="none"/>
          <w:lang w:val="ru-RU"/>
        </w:rPr>
        <w:t>+</w:t>
      </w:r>
      <w:r>
        <w:rPr>
          <w:b w:val="0"/>
          <w:bCs w:val="0"/>
          <w:sz w:val="28"/>
          <w:szCs w:val="28"/>
          <w:u w:val="none"/>
        </w:rPr>
        <w:t>III</w:t>
      </w:r>
      <w:r>
        <w:rPr>
          <w:b w:val="0"/>
          <w:bCs w:val="0"/>
          <w:sz w:val="28"/>
          <w:szCs w:val="28"/>
          <w:u w:val="none"/>
          <w:lang w:val="ru-RU"/>
        </w:rPr>
        <w:t>+</w:t>
      </w:r>
      <w:r>
        <w:rPr>
          <w:b w:val="0"/>
          <w:bCs w:val="0"/>
          <w:sz w:val="28"/>
          <w:szCs w:val="28"/>
          <w:u w:val="none"/>
        </w:rPr>
        <w:t>IV</w:t>
      </w:r>
      <w:r>
        <w:rPr>
          <w:b w:val="0"/>
          <w:bCs w:val="0"/>
          <w:sz w:val="28"/>
          <w:szCs w:val="28"/>
          <w:u w:val="none"/>
          <w:lang w:val="ru-RU"/>
        </w:rPr>
        <w:t xml:space="preserve"> гр. пасиву</w:t>
      </w:r>
    </w:p>
    <w:p w:rsidR="0086276B" w:rsidRDefault="0086276B">
      <w:pPr>
        <w:pStyle w:val="1"/>
        <w:spacing w:before="0" w:line="360" w:lineRule="auto"/>
        <w:rPr>
          <w:b w:val="0"/>
          <w:bCs w:val="0"/>
        </w:rPr>
      </w:pPr>
      <w:r>
        <w:rPr>
          <w:b w:val="0"/>
          <w:bCs w:val="0"/>
        </w:rPr>
        <w:t>Підсумок балансу</w:t>
      </w:r>
    </w:p>
    <w:p w:rsidR="0086276B" w:rsidRDefault="0086276B">
      <w:pPr>
        <w:spacing w:before="120" w:line="360" w:lineRule="auto"/>
        <w:ind w:firstLine="851"/>
        <w:rPr>
          <w:sz w:val="28"/>
          <w:szCs w:val="28"/>
        </w:rPr>
      </w:pPr>
      <w:r>
        <w:rPr>
          <w:sz w:val="28"/>
          <w:szCs w:val="28"/>
        </w:rPr>
        <w:t>У зведеному виді показники платоспроможності комбінату характеризуються наступними даними: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063"/>
        <w:gridCol w:w="1063"/>
        <w:gridCol w:w="1559"/>
      </w:tblGrid>
      <w:tr w:rsidR="0086276B">
        <w:tc>
          <w:tcPr>
            <w:tcW w:w="5070" w:type="dxa"/>
            <w:shd w:val="pct10" w:color="auto" w:fill="FFFFFF"/>
          </w:tcPr>
          <w:p w:rsidR="0086276B" w:rsidRDefault="0086276B">
            <w:pPr>
              <w:spacing w:before="120" w:line="360" w:lineRule="auto"/>
              <w:ind w:right="-108"/>
              <w:jc w:val="center"/>
              <w:rPr>
                <w:sz w:val="28"/>
                <w:szCs w:val="28"/>
              </w:rPr>
            </w:pPr>
            <w:r>
              <w:rPr>
                <w:sz w:val="28"/>
                <w:szCs w:val="28"/>
              </w:rPr>
              <w:t>Найменування показників</w:t>
            </w:r>
          </w:p>
        </w:tc>
        <w:tc>
          <w:tcPr>
            <w:tcW w:w="1063" w:type="dxa"/>
            <w:shd w:val="pct10" w:color="auto" w:fill="FFFFFF"/>
          </w:tcPr>
          <w:p w:rsidR="0086276B" w:rsidRDefault="0086276B">
            <w:pPr>
              <w:spacing w:before="120" w:line="360" w:lineRule="auto"/>
              <w:jc w:val="center"/>
              <w:rPr>
                <w:sz w:val="28"/>
                <w:szCs w:val="28"/>
              </w:rPr>
            </w:pPr>
            <w:r>
              <w:rPr>
                <w:sz w:val="28"/>
                <w:szCs w:val="28"/>
              </w:rPr>
              <w:t>2000р.</w:t>
            </w:r>
          </w:p>
        </w:tc>
        <w:tc>
          <w:tcPr>
            <w:tcW w:w="1063" w:type="dxa"/>
            <w:shd w:val="pct10" w:color="auto" w:fill="FFFFFF"/>
          </w:tcPr>
          <w:p w:rsidR="0086276B" w:rsidRDefault="0086276B">
            <w:pPr>
              <w:spacing w:before="120" w:line="360" w:lineRule="auto"/>
              <w:jc w:val="center"/>
              <w:rPr>
                <w:sz w:val="28"/>
                <w:szCs w:val="28"/>
              </w:rPr>
            </w:pPr>
            <w:r>
              <w:rPr>
                <w:sz w:val="28"/>
                <w:szCs w:val="28"/>
              </w:rPr>
              <w:t>2001р.</w:t>
            </w:r>
          </w:p>
        </w:tc>
        <w:tc>
          <w:tcPr>
            <w:tcW w:w="1559" w:type="dxa"/>
            <w:shd w:val="pct10" w:color="auto" w:fill="FFFFFF"/>
          </w:tcPr>
          <w:p w:rsidR="0086276B" w:rsidRDefault="0086276B">
            <w:pPr>
              <w:spacing w:before="120" w:line="360" w:lineRule="auto"/>
              <w:ind w:left="-108" w:right="-80"/>
              <w:jc w:val="center"/>
              <w:rPr>
                <w:sz w:val="28"/>
                <w:szCs w:val="28"/>
              </w:rPr>
            </w:pPr>
            <w:r>
              <w:rPr>
                <w:sz w:val="28"/>
                <w:szCs w:val="28"/>
              </w:rPr>
              <w:t>Нормативне значення</w:t>
            </w:r>
          </w:p>
        </w:tc>
      </w:tr>
      <w:tr w:rsidR="0086276B">
        <w:tc>
          <w:tcPr>
            <w:tcW w:w="5070" w:type="dxa"/>
            <w:vAlign w:val="bottom"/>
          </w:tcPr>
          <w:p w:rsidR="0086276B" w:rsidRDefault="0086276B">
            <w:pPr>
              <w:pStyle w:val="a3"/>
              <w:tabs>
                <w:tab w:val="clear" w:pos="4153"/>
                <w:tab w:val="clear" w:pos="8306"/>
              </w:tabs>
              <w:spacing w:line="360" w:lineRule="auto"/>
              <w:ind w:right="-108"/>
              <w:rPr>
                <w:sz w:val="28"/>
                <w:szCs w:val="28"/>
              </w:rPr>
            </w:pPr>
            <w:r>
              <w:rPr>
                <w:sz w:val="28"/>
                <w:szCs w:val="28"/>
              </w:rPr>
              <w:t>Співвідношення ліквідних і неліквідних засобів</w:t>
            </w:r>
          </w:p>
        </w:tc>
        <w:tc>
          <w:tcPr>
            <w:tcW w:w="1063" w:type="dxa"/>
            <w:vAlign w:val="bottom"/>
          </w:tcPr>
          <w:p w:rsidR="0086276B" w:rsidRDefault="0086276B">
            <w:pPr>
              <w:spacing w:line="360" w:lineRule="auto"/>
              <w:jc w:val="right"/>
              <w:rPr>
                <w:sz w:val="28"/>
                <w:szCs w:val="28"/>
              </w:rPr>
            </w:pPr>
            <w:r>
              <w:rPr>
                <w:sz w:val="28"/>
                <w:szCs w:val="28"/>
              </w:rPr>
              <w:t>0.32</w:t>
            </w:r>
          </w:p>
        </w:tc>
        <w:tc>
          <w:tcPr>
            <w:tcW w:w="1063" w:type="dxa"/>
            <w:vAlign w:val="bottom"/>
          </w:tcPr>
          <w:p w:rsidR="0086276B" w:rsidRDefault="0086276B">
            <w:pPr>
              <w:spacing w:line="360" w:lineRule="auto"/>
              <w:jc w:val="right"/>
              <w:rPr>
                <w:sz w:val="28"/>
                <w:szCs w:val="28"/>
              </w:rPr>
            </w:pPr>
            <w:r>
              <w:rPr>
                <w:sz w:val="28"/>
                <w:szCs w:val="28"/>
              </w:rPr>
              <w:t>0.28</w:t>
            </w:r>
          </w:p>
        </w:tc>
        <w:tc>
          <w:tcPr>
            <w:tcW w:w="1559" w:type="dxa"/>
            <w:vAlign w:val="bottom"/>
          </w:tcPr>
          <w:p w:rsidR="0086276B" w:rsidRDefault="0086276B">
            <w:pPr>
              <w:spacing w:line="360" w:lineRule="auto"/>
              <w:ind w:right="-80"/>
              <w:jc w:val="center"/>
              <w:rPr>
                <w:sz w:val="28"/>
                <w:szCs w:val="28"/>
              </w:rPr>
            </w:pPr>
            <w:r>
              <w:rPr>
                <w:sz w:val="28"/>
                <w:szCs w:val="28"/>
              </w:rPr>
              <w:t>1:1</w:t>
            </w:r>
          </w:p>
        </w:tc>
      </w:tr>
      <w:tr w:rsidR="0086276B">
        <w:tc>
          <w:tcPr>
            <w:tcW w:w="5070" w:type="dxa"/>
            <w:vAlign w:val="bottom"/>
          </w:tcPr>
          <w:p w:rsidR="0086276B" w:rsidRDefault="0086276B">
            <w:pPr>
              <w:spacing w:line="360" w:lineRule="auto"/>
              <w:ind w:right="-108"/>
              <w:rPr>
                <w:sz w:val="28"/>
                <w:szCs w:val="28"/>
              </w:rPr>
            </w:pPr>
            <w:r>
              <w:rPr>
                <w:sz w:val="28"/>
                <w:szCs w:val="28"/>
              </w:rPr>
              <w:t>Співвідношення власних і позикових засобів</w:t>
            </w:r>
          </w:p>
        </w:tc>
        <w:tc>
          <w:tcPr>
            <w:tcW w:w="1063" w:type="dxa"/>
            <w:vAlign w:val="bottom"/>
          </w:tcPr>
          <w:p w:rsidR="0086276B" w:rsidRDefault="0086276B">
            <w:pPr>
              <w:spacing w:line="360" w:lineRule="auto"/>
              <w:jc w:val="right"/>
              <w:rPr>
                <w:sz w:val="28"/>
                <w:szCs w:val="28"/>
              </w:rPr>
            </w:pPr>
            <w:r>
              <w:rPr>
                <w:sz w:val="28"/>
                <w:szCs w:val="28"/>
              </w:rPr>
              <w:t>3.88</w:t>
            </w:r>
          </w:p>
        </w:tc>
        <w:tc>
          <w:tcPr>
            <w:tcW w:w="1063" w:type="dxa"/>
            <w:vAlign w:val="bottom"/>
          </w:tcPr>
          <w:p w:rsidR="0086276B" w:rsidRDefault="0086276B">
            <w:pPr>
              <w:spacing w:line="360" w:lineRule="auto"/>
              <w:jc w:val="right"/>
              <w:rPr>
                <w:sz w:val="28"/>
                <w:szCs w:val="28"/>
              </w:rPr>
            </w:pPr>
            <w:r>
              <w:rPr>
                <w:sz w:val="28"/>
                <w:szCs w:val="28"/>
              </w:rPr>
              <w:t>3.59</w:t>
            </w:r>
          </w:p>
        </w:tc>
        <w:tc>
          <w:tcPr>
            <w:tcW w:w="1559" w:type="dxa"/>
            <w:vAlign w:val="bottom"/>
          </w:tcPr>
          <w:p w:rsidR="0086276B" w:rsidRDefault="0086276B">
            <w:pPr>
              <w:spacing w:line="360" w:lineRule="auto"/>
              <w:ind w:right="-80"/>
              <w:jc w:val="center"/>
              <w:rPr>
                <w:sz w:val="28"/>
                <w:szCs w:val="28"/>
              </w:rPr>
            </w:pPr>
            <w:r>
              <w:rPr>
                <w:sz w:val="28"/>
                <w:szCs w:val="28"/>
              </w:rPr>
              <w:t>2:1</w:t>
            </w:r>
          </w:p>
        </w:tc>
      </w:tr>
      <w:tr w:rsidR="0086276B">
        <w:tc>
          <w:tcPr>
            <w:tcW w:w="5070" w:type="dxa"/>
            <w:vAlign w:val="bottom"/>
          </w:tcPr>
          <w:p w:rsidR="0086276B" w:rsidRDefault="0086276B">
            <w:pPr>
              <w:spacing w:line="360" w:lineRule="auto"/>
              <w:ind w:right="-108"/>
              <w:rPr>
                <w:sz w:val="28"/>
                <w:szCs w:val="28"/>
              </w:rPr>
            </w:pPr>
            <w:r>
              <w:rPr>
                <w:sz w:val="28"/>
                <w:szCs w:val="28"/>
              </w:rPr>
              <w:t>Коефіцієнт маневреності власних засобів</w:t>
            </w:r>
          </w:p>
        </w:tc>
        <w:tc>
          <w:tcPr>
            <w:tcW w:w="1063" w:type="dxa"/>
            <w:vAlign w:val="bottom"/>
          </w:tcPr>
          <w:p w:rsidR="0086276B" w:rsidRDefault="0086276B">
            <w:pPr>
              <w:spacing w:line="360" w:lineRule="auto"/>
              <w:jc w:val="right"/>
              <w:rPr>
                <w:sz w:val="28"/>
                <w:szCs w:val="28"/>
              </w:rPr>
            </w:pPr>
            <w:r>
              <w:rPr>
                <w:sz w:val="28"/>
                <w:szCs w:val="28"/>
              </w:rPr>
              <w:t>0.095</w:t>
            </w:r>
          </w:p>
        </w:tc>
        <w:tc>
          <w:tcPr>
            <w:tcW w:w="1063" w:type="dxa"/>
            <w:vAlign w:val="bottom"/>
          </w:tcPr>
          <w:p w:rsidR="0086276B" w:rsidRDefault="0086276B">
            <w:pPr>
              <w:spacing w:line="360" w:lineRule="auto"/>
              <w:jc w:val="right"/>
              <w:rPr>
                <w:sz w:val="28"/>
                <w:szCs w:val="28"/>
              </w:rPr>
            </w:pPr>
            <w:r>
              <w:rPr>
                <w:sz w:val="28"/>
                <w:szCs w:val="28"/>
              </w:rPr>
              <w:t>0.031</w:t>
            </w:r>
          </w:p>
        </w:tc>
        <w:tc>
          <w:tcPr>
            <w:tcW w:w="1559" w:type="dxa"/>
            <w:vAlign w:val="bottom"/>
          </w:tcPr>
          <w:p w:rsidR="0086276B" w:rsidRDefault="0086276B">
            <w:pPr>
              <w:spacing w:line="360" w:lineRule="auto"/>
              <w:ind w:right="-80"/>
              <w:jc w:val="center"/>
              <w:rPr>
                <w:sz w:val="28"/>
                <w:szCs w:val="28"/>
              </w:rPr>
            </w:pPr>
            <w:r>
              <w:rPr>
                <w:sz w:val="28"/>
                <w:szCs w:val="28"/>
              </w:rPr>
              <w:t>-</w:t>
            </w:r>
          </w:p>
        </w:tc>
      </w:tr>
      <w:tr w:rsidR="0086276B">
        <w:tc>
          <w:tcPr>
            <w:tcW w:w="5070" w:type="dxa"/>
            <w:vAlign w:val="bottom"/>
          </w:tcPr>
          <w:p w:rsidR="0086276B" w:rsidRDefault="0086276B">
            <w:pPr>
              <w:spacing w:line="360" w:lineRule="auto"/>
              <w:ind w:right="-108"/>
              <w:rPr>
                <w:sz w:val="28"/>
                <w:szCs w:val="28"/>
              </w:rPr>
            </w:pPr>
            <w:r>
              <w:rPr>
                <w:sz w:val="28"/>
                <w:szCs w:val="28"/>
              </w:rPr>
              <w:t>Співвідношення дебит. і кредит. заборгованості</w:t>
            </w:r>
          </w:p>
        </w:tc>
        <w:tc>
          <w:tcPr>
            <w:tcW w:w="1063" w:type="dxa"/>
            <w:vAlign w:val="bottom"/>
          </w:tcPr>
          <w:p w:rsidR="0086276B" w:rsidRDefault="0086276B">
            <w:pPr>
              <w:spacing w:line="360" w:lineRule="auto"/>
              <w:jc w:val="right"/>
              <w:rPr>
                <w:sz w:val="28"/>
                <w:szCs w:val="28"/>
              </w:rPr>
            </w:pPr>
            <w:r>
              <w:rPr>
                <w:sz w:val="28"/>
                <w:szCs w:val="28"/>
              </w:rPr>
              <w:t>0.57</w:t>
            </w:r>
          </w:p>
        </w:tc>
        <w:tc>
          <w:tcPr>
            <w:tcW w:w="1063" w:type="dxa"/>
            <w:vAlign w:val="bottom"/>
          </w:tcPr>
          <w:p w:rsidR="0086276B" w:rsidRDefault="0086276B">
            <w:pPr>
              <w:spacing w:line="360" w:lineRule="auto"/>
              <w:jc w:val="right"/>
              <w:rPr>
                <w:sz w:val="28"/>
                <w:szCs w:val="28"/>
              </w:rPr>
            </w:pPr>
            <w:r>
              <w:rPr>
                <w:sz w:val="28"/>
                <w:szCs w:val="28"/>
              </w:rPr>
              <w:t>0.7</w:t>
            </w:r>
          </w:p>
        </w:tc>
        <w:tc>
          <w:tcPr>
            <w:tcW w:w="1559" w:type="dxa"/>
            <w:vAlign w:val="bottom"/>
          </w:tcPr>
          <w:p w:rsidR="0086276B" w:rsidRDefault="0086276B">
            <w:pPr>
              <w:spacing w:line="360" w:lineRule="auto"/>
              <w:ind w:right="-80"/>
              <w:jc w:val="center"/>
              <w:rPr>
                <w:sz w:val="28"/>
                <w:szCs w:val="28"/>
              </w:rPr>
            </w:pPr>
            <w:r>
              <w:rPr>
                <w:sz w:val="28"/>
                <w:szCs w:val="28"/>
              </w:rPr>
              <w:t>&gt; 2</w:t>
            </w:r>
          </w:p>
        </w:tc>
      </w:tr>
      <w:tr w:rsidR="0086276B">
        <w:tc>
          <w:tcPr>
            <w:tcW w:w="5070" w:type="dxa"/>
            <w:vAlign w:val="bottom"/>
          </w:tcPr>
          <w:p w:rsidR="0086276B" w:rsidRDefault="0086276B">
            <w:pPr>
              <w:spacing w:line="360" w:lineRule="auto"/>
              <w:ind w:right="-108"/>
              <w:rPr>
                <w:sz w:val="28"/>
                <w:szCs w:val="28"/>
              </w:rPr>
            </w:pPr>
            <w:r>
              <w:rPr>
                <w:sz w:val="28"/>
                <w:szCs w:val="28"/>
              </w:rPr>
              <w:t>Коефіцієнт загальної ліквідності</w:t>
            </w:r>
          </w:p>
        </w:tc>
        <w:tc>
          <w:tcPr>
            <w:tcW w:w="1063" w:type="dxa"/>
            <w:vAlign w:val="bottom"/>
          </w:tcPr>
          <w:p w:rsidR="0086276B" w:rsidRDefault="0086276B">
            <w:pPr>
              <w:spacing w:line="360" w:lineRule="auto"/>
              <w:jc w:val="right"/>
              <w:rPr>
                <w:sz w:val="28"/>
                <w:szCs w:val="28"/>
              </w:rPr>
            </w:pPr>
            <w:r>
              <w:rPr>
                <w:sz w:val="28"/>
                <w:szCs w:val="28"/>
              </w:rPr>
              <w:t>1.37</w:t>
            </w:r>
          </w:p>
        </w:tc>
        <w:tc>
          <w:tcPr>
            <w:tcW w:w="1063" w:type="dxa"/>
            <w:vAlign w:val="bottom"/>
          </w:tcPr>
          <w:p w:rsidR="0086276B" w:rsidRDefault="0086276B">
            <w:pPr>
              <w:spacing w:line="360" w:lineRule="auto"/>
              <w:jc w:val="right"/>
              <w:rPr>
                <w:sz w:val="28"/>
                <w:szCs w:val="28"/>
              </w:rPr>
            </w:pPr>
            <w:r>
              <w:rPr>
                <w:sz w:val="28"/>
                <w:szCs w:val="28"/>
              </w:rPr>
              <w:t>1.11</w:t>
            </w:r>
          </w:p>
        </w:tc>
        <w:tc>
          <w:tcPr>
            <w:tcW w:w="1559" w:type="dxa"/>
            <w:vAlign w:val="bottom"/>
          </w:tcPr>
          <w:p w:rsidR="0086276B" w:rsidRDefault="0086276B">
            <w:pPr>
              <w:spacing w:line="360" w:lineRule="auto"/>
              <w:ind w:right="-80"/>
              <w:jc w:val="center"/>
              <w:rPr>
                <w:sz w:val="28"/>
                <w:szCs w:val="28"/>
              </w:rPr>
            </w:pPr>
            <w:r>
              <w:rPr>
                <w:sz w:val="28"/>
                <w:szCs w:val="28"/>
              </w:rPr>
              <w:t>не &lt; 1</w:t>
            </w:r>
          </w:p>
        </w:tc>
      </w:tr>
      <w:tr w:rsidR="0086276B">
        <w:tc>
          <w:tcPr>
            <w:tcW w:w="5070" w:type="dxa"/>
            <w:vAlign w:val="bottom"/>
          </w:tcPr>
          <w:p w:rsidR="0086276B" w:rsidRDefault="0086276B">
            <w:pPr>
              <w:spacing w:line="360" w:lineRule="auto"/>
              <w:ind w:right="-108"/>
              <w:rPr>
                <w:sz w:val="28"/>
                <w:szCs w:val="28"/>
              </w:rPr>
            </w:pPr>
            <w:r>
              <w:rPr>
                <w:sz w:val="28"/>
                <w:szCs w:val="28"/>
              </w:rPr>
              <w:t>Коеф. ліквідності (проміжний коеф. покриття)</w:t>
            </w:r>
          </w:p>
        </w:tc>
        <w:tc>
          <w:tcPr>
            <w:tcW w:w="1063" w:type="dxa"/>
            <w:vAlign w:val="bottom"/>
          </w:tcPr>
          <w:p w:rsidR="0086276B" w:rsidRDefault="0086276B">
            <w:pPr>
              <w:spacing w:line="360" w:lineRule="auto"/>
              <w:jc w:val="right"/>
              <w:rPr>
                <w:sz w:val="28"/>
                <w:szCs w:val="28"/>
              </w:rPr>
            </w:pPr>
            <w:r>
              <w:rPr>
                <w:sz w:val="28"/>
                <w:szCs w:val="28"/>
              </w:rPr>
              <w:t>0.55</w:t>
            </w:r>
          </w:p>
        </w:tc>
        <w:tc>
          <w:tcPr>
            <w:tcW w:w="1063" w:type="dxa"/>
            <w:vAlign w:val="bottom"/>
          </w:tcPr>
          <w:p w:rsidR="0086276B" w:rsidRDefault="0086276B">
            <w:pPr>
              <w:spacing w:line="360" w:lineRule="auto"/>
              <w:jc w:val="right"/>
              <w:rPr>
                <w:sz w:val="28"/>
                <w:szCs w:val="28"/>
              </w:rPr>
            </w:pPr>
            <w:r>
              <w:rPr>
                <w:sz w:val="28"/>
                <w:szCs w:val="28"/>
              </w:rPr>
              <w:t>0.52</w:t>
            </w:r>
          </w:p>
        </w:tc>
        <w:tc>
          <w:tcPr>
            <w:tcW w:w="1559" w:type="dxa"/>
            <w:vAlign w:val="bottom"/>
          </w:tcPr>
          <w:p w:rsidR="0086276B" w:rsidRDefault="0086276B">
            <w:pPr>
              <w:spacing w:line="360" w:lineRule="auto"/>
              <w:ind w:right="-80"/>
              <w:jc w:val="center"/>
              <w:rPr>
                <w:sz w:val="28"/>
                <w:szCs w:val="28"/>
              </w:rPr>
            </w:pPr>
            <w:r>
              <w:rPr>
                <w:sz w:val="28"/>
                <w:szCs w:val="28"/>
              </w:rPr>
              <w:t>0.5 – 1.0</w:t>
            </w:r>
          </w:p>
        </w:tc>
      </w:tr>
      <w:tr w:rsidR="0086276B">
        <w:tc>
          <w:tcPr>
            <w:tcW w:w="5070" w:type="dxa"/>
            <w:vAlign w:val="bottom"/>
          </w:tcPr>
          <w:p w:rsidR="0086276B" w:rsidRDefault="0086276B">
            <w:pPr>
              <w:spacing w:line="360" w:lineRule="auto"/>
              <w:ind w:right="-108"/>
              <w:rPr>
                <w:sz w:val="28"/>
                <w:szCs w:val="28"/>
              </w:rPr>
            </w:pPr>
            <w:r>
              <w:rPr>
                <w:sz w:val="28"/>
                <w:szCs w:val="28"/>
              </w:rPr>
              <w:t>Коеф. термінової ліквідності</w:t>
            </w:r>
          </w:p>
        </w:tc>
        <w:tc>
          <w:tcPr>
            <w:tcW w:w="1063" w:type="dxa"/>
            <w:vAlign w:val="bottom"/>
          </w:tcPr>
          <w:p w:rsidR="0086276B" w:rsidRDefault="0086276B">
            <w:pPr>
              <w:spacing w:line="360" w:lineRule="auto"/>
              <w:jc w:val="right"/>
              <w:rPr>
                <w:sz w:val="28"/>
                <w:szCs w:val="28"/>
              </w:rPr>
            </w:pPr>
            <w:r>
              <w:rPr>
                <w:sz w:val="28"/>
                <w:szCs w:val="28"/>
              </w:rPr>
              <w:t>0.1</w:t>
            </w:r>
          </w:p>
        </w:tc>
        <w:tc>
          <w:tcPr>
            <w:tcW w:w="1063" w:type="dxa"/>
            <w:vAlign w:val="bottom"/>
          </w:tcPr>
          <w:p w:rsidR="0086276B" w:rsidRDefault="0086276B">
            <w:pPr>
              <w:spacing w:line="360" w:lineRule="auto"/>
              <w:jc w:val="right"/>
              <w:rPr>
                <w:sz w:val="28"/>
                <w:szCs w:val="28"/>
              </w:rPr>
            </w:pPr>
            <w:r>
              <w:rPr>
                <w:sz w:val="28"/>
                <w:szCs w:val="28"/>
              </w:rPr>
              <w:t>0.02</w:t>
            </w:r>
          </w:p>
        </w:tc>
        <w:tc>
          <w:tcPr>
            <w:tcW w:w="1559" w:type="dxa"/>
            <w:vAlign w:val="bottom"/>
          </w:tcPr>
          <w:p w:rsidR="0086276B" w:rsidRDefault="0086276B">
            <w:pPr>
              <w:spacing w:line="360" w:lineRule="auto"/>
              <w:ind w:right="-80"/>
              <w:jc w:val="center"/>
              <w:rPr>
                <w:sz w:val="28"/>
                <w:szCs w:val="28"/>
              </w:rPr>
            </w:pPr>
            <w:r>
              <w:rPr>
                <w:sz w:val="28"/>
                <w:szCs w:val="28"/>
              </w:rPr>
              <w:t>близько до 1</w:t>
            </w:r>
          </w:p>
        </w:tc>
      </w:tr>
      <w:tr w:rsidR="0086276B">
        <w:tc>
          <w:tcPr>
            <w:tcW w:w="5070" w:type="dxa"/>
            <w:vAlign w:val="bottom"/>
          </w:tcPr>
          <w:p w:rsidR="0086276B" w:rsidRDefault="0086276B">
            <w:pPr>
              <w:spacing w:line="360" w:lineRule="auto"/>
              <w:ind w:right="-108"/>
              <w:rPr>
                <w:sz w:val="28"/>
                <w:szCs w:val="28"/>
              </w:rPr>
            </w:pPr>
            <w:r>
              <w:rPr>
                <w:sz w:val="28"/>
                <w:szCs w:val="28"/>
              </w:rPr>
              <w:t>Коеф. автономії</w:t>
            </w:r>
          </w:p>
        </w:tc>
        <w:tc>
          <w:tcPr>
            <w:tcW w:w="1063" w:type="dxa"/>
            <w:vAlign w:val="bottom"/>
          </w:tcPr>
          <w:p w:rsidR="0086276B" w:rsidRDefault="0086276B">
            <w:pPr>
              <w:spacing w:line="360" w:lineRule="auto"/>
              <w:jc w:val="right"/>
              <w:rPr>
                <w:sz w:val="28"/>
                <w:szCs w:val="28"/>
              </w:rPr>
            </w:pPr>
            <w:r>
              <w:rPr>
                <w:sz w:val="28"/>
                <w:szCs w:val="28"/>
              </w:rPr>
              <w:t>0.72</w:t>
            </w:r>
          </w:p>
        </w:tc>
        <w:tc>
          <w:tcPr>
            <w:tcW w:w="1063" w:type="dxa"/>
            <w:vAlign w:val="bottom"/>
          </w:tcPr>
          <w:p w:rsidR="0086276B" w:rsidRDefault="0086276B">
            <w:pPr>
              <w:spacing w:line="360" w:lineRule="auto"/>
              <w:jc w:val="right"/>
              <w:rPr>
                <w:sz w:val="28"/>
                <w:szCs w:val="28"/>
              </w:rPr>
            </w:pPr>
            <w:r>
              <w:rPr>
                <w:sz w:val="28"/>
                <w:szCs w:val="28"/>
              </w:rPr>
              <w:t>0.76</w:t>
            </w:r>
          </w:p>
        </w:tc>
        <w:tc>
          <w:tcPr>
            <w:tcW w:w="1559" w:type="dxa"/>
            <w:vAlign w:val="bottom"/>
          </w:tcPr>
          <w:p w:rsidR="0086276B" w:rsidRDefault="0086276B">
            <w:pPr>
              <w:spacing w:line="360" w:lineRule="auto"/>
              <w:ind w:right="-80"/>
              <w:jc w:val="center"/>
              <w:rPr>
                <w:sz w:val="28"/>
                <w:szCs w:val="28"/>
              </w:rPr>
            </w:pPr>
            <w:r>
              <w:rPr>
                <w:sz w:val="28"/>
                <w:szCs w:val="28"/>
              </w:rPr>
              <w:t>&gt; 0.5</w:t>
            </w:r>
          </w:p>
        </w:tc>
      </w:tr>
      <w:tr w:rsidR="0086276B">
        <w:tc>
          <w:tcPr>
            <w:tcW w:w="5070" w:type="dxa"/>
            <w:vAlign w:val="bottom"/>
          </w:tcPr>
          <w:p w:rsidR="0086276B" w:rsidRDefault="0086276B">
            <w:pPr>
              <w:spacing w:line="360" w:lineRule="auto"/>
              <w:ind w:right="-108"/>
              <w:rPr>
                <w:sz w:val="28"/>
                <w:szCs w:val="28"/>
              </w:rPr>
            </w:pPr>
            <w:r>
              <w:rPr>
                <w:sz w:val="28"/>
                <w:szCs w:val="28"/>
              </w:rPr>
              <w:t>Коеф. покриття інвестицій</w:t>
            </w:r>
          </w:p>
        </w:tc>
        <w:tc>
          <w:tcPr>
            <w:tcW w:w="1063" w:type="dxa"/>
            <w:vAlign w:val="bottom"/>
          </w:tcPr>
          <w:p w:rsidR="0086276B" w:rsidRDefault="0086276B">
            <w:pPr>
              <w:spacing w:line="360" w:lineRule="auto"/>
              <w:jc w:val="right"/>
              <w:rPr>
                <w:sz w:val="28"/>
                <w:szCs w:val="28"/>
              </w:rPr>
            </w:pPr>
            <w:r>
              <w:rPr>
                <w:sz w:val="28"/>
                <w:szCs w:val="28"/>
              </w:rPr>
              <w:t>0.99</w:t>
            </w:r>
          </w:p>
        </w:tc>
        <w:tc>
          <w:tcPr>
            <w:tcW w:w="1063" w:type="dxa"/>
            <w:vAlign w:val="bottom"/>
          </w:tcPr>
          <w:p w:rsidR="0086276B" w:rsidRDefault="0086276B">
            <w:pPr>
              <w:spacing w:line="360" w:lineRule="auto"/>
              <w:jc w:val="right"/>
              <w:rPr>
                <w:sz w:val="28"/>
                <w:szCs w:val="28"/>
              </w:rPr>
            </w:pPr>
            <w:r>
              <w:rPr>
                <w:sz w:val="28"/>
                <w:szCs w:val="28"/>
              </w:rPr>
              <w:t>0.94</w:t>
            </w:r>
          </w:p>
        </w:tc>
        <w:tc>
          <w:tcPr>
            <w:tcW w:w="1559" w:type="dxa"/>
            <w:vAlign w:val="bottom"/>
          </w:tcPr>
          <w:p w:rsidR="0086276B" w:rsidRDefault="0086276B">
            <w:pPr>
              <w:spacing w:line="360" w:lineRule="auto"/>
              <w:ind w:right="-80"/>
              <w:jc w:val="center"/>
              <w:rPr>
                <w:sz w:val="28"/>
                <w:szCs w:val="28"/>
              </w:rPr>
            </w:pPr>
            <w:r>
              <w:rPr>
                <w:sz w:val="28"/>
                <w:szCs w:val="28"/>
              </w:rPr>
              <w:t>0.85 – 0.9</w:t>
            </w:r>
          </w:p>
        </w:tc>
      </w:tr>
    </w:tbl>
    <w:p w:rsidR="0086276B" w:rsidRDefault="0086276B">
      <w:pPr>
        <w:pStyle w:val="23"/>
        <w:spacing w:line="360" w:lineRule="auto"/>
        <w:rPr>
          <w:sz w:val="28"/>
          <w:szCs w:val="28"/>
        </w:rPr>
      </w:pPr>
    </w:p>
    <w:p w:rsidR="0086276B" w:rsidRDefault="0086276B">
      <w:pPr>
        <w:pStyle w:val="21"/>
        <w:spacing w:line="360" w:lineRule="auto"/>
        <w:rPr>
          <w:sz w:val="28"/>
          <w:szCs w:val="28"/>
        </w:rPr>
      </w:pPr>
      <w:r>
        <w:rPr>
          <w:sz w:val="28"/>
          <w:szCs w:val="28"/>
        </w:rPr>
        <w:t>Приведені дані свідчать про те, що фінансове положення комбінату є нестійким і недостатньо стабільним. Хоча, власні засоби майже в 4 рази перевищують позикові, коефіцієнти ліквідності за 2001 рік знизилися і знаходяться на нижніх нормативних межах. Це свідчить про можливість виконати свої поточні зобов'язання, тільки мобілізувавши всі оборотні кошти.</w:t>
      </w:r>
    </w:p>
    <w:p w:rsidR="0086276B" w:rsidRDefault="0086276B">
      <w:pPr>
        <w:pStyle w:val="8"/>
        <w:spacing w:line="360" w:lineRule="auto"/>
        <w:rPr>
          <w:sz w:val="28"/>
          <w:szCs w:val="28"/>
          <w:lang w:val="ru-RU"/>
        </w:rPr>
      </w:pPr>
      <w:r>
        <w:rPr>
          <w:sz w:val="28"/>
          <w:szCs w:val="28"/>
          <w:lang w:val="ru-RU"/>
        </w:rPr>
        <w:t>Коефіцієнт автономії, що характеризує рівень платоспроможності комбінату, вище нормативного, а його динаміка стосовно 2000 р. свідчить про розширення ділової активності комбінату.</w:t>
      </w:r>
    </w:p>
    <w:p w:rsidR="0086276B" w:rsidRDefault="0086276B">
      <w:pPr>
        <w:pStyle w:val="8"/>
        <w:spacing w:line="360" w:lineRule="auto"/>
        <w:rPr>
          <w:sz w:val="28"/>
          <w:szCs w:val="28"/>
          <w:lang w:val="ru-RU"/>
        </w:rPr>
      </w:pPr>
      <w:r>
        <w:rPr>
          <w:sz w:val="28"/>
          <w:szCs w:val="28"/>
          <w:lang w:val="ru-RU"/>
        </w:rPr>
        <w:t>Та обставина, що чорні метали залишаються основним конструкційним матеріалом, дозволило чорної металургії в 90-і роки вийти на якісно новий рівень розвитку. У найближчій перспективі у виробництві і споживанні стали будуть збережені тенденції, що сформувалися. Для ведучих країн Заходу значну роль буде грати такий фактор, як зниження металоємності виробництва. У зв'язку з цим, можна  екати деякого скорочення питомої ваги галузі у світовому господарстві. Однак, у багатьох країнах зі швидко розвивається індустрією (серед них особливо виділяються Корея, Туреччина, Таїланд, Мексика, Малайзия), продовжується абсолютний ріст споживання чорних металів, а безумовне лідерство в темпах росту збереже Китай.</w:t>
      </w:r>
    </w:p>
    <w:p w:rsidR="0086276B" w:rsidRDefault="0086276B">
      <w:pPr>
        <w:pStyle w:val="8"/>
        <w:spacing w:line="360" w:lineRule="auto"/>
        <w:rPr>
          <w:sz w:val="28"/>
          <w:szCs w:val="28"/>
          <w:lang w:val="ru-RU"/>
        </w:rPr>
      </w:pPr>
      <w:r>
        <w:rPr>
          <w:sz w:val="28"/>
          <w:szCs w:val="28"/>
          <w:lang w:val="ru-RU"/>
        </w:rPr>
        <w:t>На ринку чорних металів ведучу роль грає цінова конкуренція. Звідси, найважливішим фактором конкурентноздатності є витрати на виробництво. Високий рівень трудових і матеріальних витрат відображає технологічну відсталість металургійного підприємства. Так, через відсутність технології безупинного лиття заготівель на ВАТ «Запорожсталь» на випуск однієї тонни прокату витрачається сталі на 20 % більше, ніж у Японії.</w:t>
      </w:r>
    </w:p>
    <w:p w:rsidR="0086276B" w:rsidRDefault="0086276B">
      <w:pPr>
        <w:pStyle w:val="8"/>
        <w:spacing w:line="360" w:lineRule="auto"/>
        <w:rPr>
          <w:sz w:val="28"/>
          <w:szCs w:val="28"/>
          <w:lang w:val="ru-RU"/>
        </w:rPr>
      </w:pPr>
      <w:r>
        <w:rPr>
          <w:sz w:val="28"/>
          <w:szCs w:val="28"/>
          <w:lang w:val="ru-RU"/>
        </w:rPr>
        <w:t>Важливим фактором цінової конкурентноздатності промисловості України є дешева робоча сила (частка заробітної плати на комбінаті «Запорожсталь» складає 6% від загальних витрат). Але ця перевага має тимчасовий і нестійкий характер. За деякими оцінками, чорна металургія України може зберегти визначені цінові переваги за рахунок цього фактора ще 5-7 років.</w:t>
      </w:r>
    </w:p>
    <w:p w:rsidR="0086276B" w:rsidRDefault="0086276B">
      <w:pPr>
        <w:pStyle w:val="3"/>
        <w:spacing w:line="360" w:lineRule="auto"/>
        <w:rPr>
          <w:sz w:val="28"/>
          <w:szCs w:val="28"/>
        </w:rPr>
      </w:pPr>
      <w:r>
        <w:rPr>
          <w:sz w:val="28"/>
          <w:szCs w:val="28"/>
        </w:rPr>
        <w:t xml:space="preserve">В даний час комбінат «Запорожсталь», одержавши економічну самостійність, в умовах скорочення внутрішнього споживання активізував пошуки нових ринків збуту. Це обумовило задачу вживання заходів по підвищенню якості окремих видів металлопродукции з обов'язковою сертифікацією на відповідність міжнародним стандартам. Проведені технічні заходи, лібералізація зовнішньої торгівлі, розширення зовнішнього ринку, включення в число імпортерів країн Південно-Східної і Центральної Азії, де продукція ВАТ «Запорожсталь» має досить високу конкурентноздатність, дозволили значно збільшити обсяги експорту металлопродукции комбінату в умовах внутрішнього споживання, що скоротився в останні роки. </w:t>
      </w:r>
    </w:p>
    <w:p w:rsidR="0086276B" w:rsidRDefault="0086276B">
      <w:pPr>
        <w:pStyle w:val="21"/>
        <w:spacing w:before="60" w:line="360" w:lineRule="auto"/>
        <w:rPr>
          <w:sz w:val="28"/>
          <w:szCs w:val="28"/>
        </w:rPr>
      </w:pPr>
      <w:r>
        <w:rPr>
          <w:sz w:val="28"/>
          <w:szCs w:val="28"/>
        </w:rPr>
        <w:t>За 2001р. загальний обсяг виробництва комбінату склав $ 699 млн. У тому числі: внутрішній ринок - $ 219 млн.; країни СНД - $ 44 млн.; далеке зарубіжжя - $ 436 млн. З країн ближнього зарубіжжя найбільшу питому вагу займають Росія і Білорусія. Основними споживачами серед країн далекого зарубіжжя з'явилися Китай, Туреччина, Таїланд.</w:t>
      </w:r>
    </w:p>
    <w:p w:rsidR="0086276B" w:rsidRDefault="0086276B">
      <w:pPr>
        <w:pStyle w:val="21"/>
        <w:spacing w:line="360" w:lineRule="auto"/>
        <w:rPr>
          <w:sz w:val="28"/>
          <w:szCs w:val="28"/>
        </w:rPr>
      </w:pPr>
      <w:r>
        <w:rPr>
          <w:sz w:val="28"/>
          <w:szCs w:val="28"/>
        </w:rPr>
        <w:t>У той же час, вітчизняні трубні заводи як і раніше випробують утруднення по забезпеченню свого виробництва штрипсом. Зацікавлені в запорізькому рулоні і виробники зварених труб у країнах СНД, у першу чергу в Росії. Як видно, постачання рулону на трубні заводи “Запорожсталь” буде нарощувати.</w:t>
      </w:r>
    </w:p>
    <w:p w:rsidR="0086276B" w:rsidRDefault="0086276B">
      <w:pPr>
        <w:pStyle w:val="21"/>
        <w:spacing w:line="360" w:lineRule="auto"/>
        <w:rPr>
          <w:sz w:val="28"/>
          <w:szCs w:val="28"/>
        </w:rPr>
      </w:pPr>
      <w:r>
        <w:rPr>
          <w:sz w:val="28"/>
          <w:szCs w:val="28"/>
        </w:rPr>
        <w:t>За даними «Metal Bulletin» від 12 березня 2002 р., частка ВАТ «Запорожсталь» серед приблизно 100 найбільших виробників чорних металів склала в 2000 р. 0.45%, а в 2001 р. – 0.55%.</w:t>
      </w:r>
    </w:p>
    <w:p w:rsidR="0086276B" w:rsidRDefault="0086276B">
      <w:pPr>
        <w:pStyle w:val="21"/>
        <w:spacing w:line="360" w:lineRule="auto"/>
        <w:rPr>
          <w:sz w:val="28"/>
          <w:szCs w:val="28"/>
        </w:rPr>
      </w:pPr>
      <w:r>
        <w:rPr>
          <w:sz w:val="28"/>
          <w:szCs w:val="28"/>
        </w:rPr>
        <w:t>В даний час не існує стійких тенденцій у світовій чорній металургії, що могли б істотно змінити зазначену частку продукції комбінату. Можна прогнозувати, що в найближчі роки вона залишиться незмінно</w:t>
      </w:r>
      <w:r>
        <w:rPr>
          <w:sz w:val="28"/>
          <w:szCs w:val="28"/>
          <w:lang w:val="uk-UA"/>
        </w:rPr>
        <w:t>ю</w:t>
      </w:r>
      <w:r>
        <w:rPr>
          <w:sz w:val="28"/>
          <w:szCs w:val="28"/>
        </w:rPr>
        <w:t xml:space="preserve"> на рівні 0.5%.</w:t>
      </w:r>
    </w:p>
    <w:p w:rsidR="0086276B" w:rsidRDefault="0086276B">
      <w:pPr>
        <w:pStyle w:val="2"/>
        <w:spacing w:line="360" w:lineRule="auto"/>
        <w:rPr>
          <w:rFonts w:ascii="Times New Roman" w:hAnsi="Times New Roman" w:cs="Times New Roman"/>
          <w:b w:val="0"/>
          <w:bCs w:val="0"/>
          <w:i w:val="0"/>
          <w:iCs w:val="0"/>
          <w:sz w:val="28"/>
          <w:szCs w:val="28"/>
        </w:rPr>
      </w:pPr>
      <w:bookmarkStart w:id="17" w:name="_Toc426885462"/>
      <w:r>
        <w:rPr>
          <w:rFonts w:ascii="Times New Roman" w:hAnsi="Times New Roman" w:cs="Times New Roman"/>
          <w:b w:val="0"/>
          <w:bCs w:val="0"/>
          <w:i w:val="0"/>
          <w:iCs w:val="0"/>
          <w:sz w:val="28"/>
          <w:szCs w:val="28"/>
        </w:rPr>
        <w:t>Поточний рівень цін на липень 2002р. для країн далекого зарубіжжя (у дол. США за 1 МТ)</w:t>
      </w:r>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6"/>
        <w:gridCol w:w="1672"/>
        <w:gridCol w:w="1672"/>
        <w:gridCol w:w="1672"/>
        <w:gridCol w:w="1673"/>
      </w:tblGrid>
      <w:tr w:rsidR="0086276B">
        <w:trPr>
          <w:trHeight w:val="320"/>
          <w:jc w:val="center"/>
        </w:trPr>
        <w:tc>
          <w:tcPr>
            <w:tcW w:w="2516" w:type="dxa"/>
            <w:shd w:val="pct10" w:color="auto" w:fill="FFFFFF"/>
          </w:tcPr>
          <w:p w:rsidR="0086276B" w:rsidRDefault="0086276B">
            <w:pPr>
              <w:pStyle w:val="21"/>
              <w:spacing w:line="360" w:lineRule="auto"/>
              <w:ind w:firstLine="0"/>
              <w:jc w:val="left"/>
              <w:rPr>
                <w:sz w:val="28"/>
                <w:szCs w:val="28"/>
              </w:rPr>
            </w:pPr>
          </w:p>
        </w:tc>
        <w:tc>
          <w:tcPr>
            <w:tcW w:w="1672" w:type="dxa"/>
            <w:shd w:val="pct10" w:color="auto" w:fill="FFFFFF"/>
          </w:tcPr>
          <w:p w:rsidR="0086276B" w:rsidRDefault="0086276B">
            <w:pPr>
              <w:pStyle w:val="21"/>
              <w:spacing w:line="360" w:lineRule="auto"/>
              <w:ind w:firstLine="0"/>
              <w:jc w:val="center"/>
              <w:rPr>
                <w:sz w:val="28"/>
                <w:szCs w:val="28"/>
                <w:vertAlign w:val="superscript"/>
              </w:rPr>
            </w:pPr>
            <w:r>
              <w:rPr>
                <w:sz w:val="28"/>
                <w:szCs w:val="28"/>
              </w:rPr>
              <w:t>ВАТ «Запорожсталь»</w:t>
            </w:r>
            <w:r>
              <w:rPr>
                <w:sz w:val="28"/>
                <w:szCs w:val="28"/>
                <w:vertAlign w:val="superscript"/>
              </w:rPr>
              <w:t>1</w:t>
            </w:r>
          </w:p>
        </w:tc>
        <w:tc>
          <w:tcPr>
            <w:tcW w:w="1672" w:type="dxa"/>
            <w:shd w:val="pct10" w:color="auto" w:fill="FFFFFF"/>
          </w:tcPr>
          <w:p w:rsidR="0086276B" w:rsidRDefault="0086276B">
            <w:pPr>
              <w:pStyle w:val="21"/>
              <w:spacing w:line="360" w:lineRule="auto"/>
              <w:ind w:firstLine="0"/>
              <w:jc w:val="center"/>
              <w:rPr>
                <w:sz w:val="28"/>
                <w:szCs w:val="28"/>
              </w:rPr>
            </w:pPr>
            <w:r>
              <w:rPr>
                <w:sz w:val="28"/>
                <w:szCs w:val="28"/>
              </w:rPr>
              <w:t>Туреччина</w:t>
            </w:r>
            <w:r>
              <w:rPr>
                <w:sz w:val="28"/>
                <w:szCs w:val="28"/>
                <w:vertAlign w:val="superscript"/>
              </w:rPr>
              <w:t>2</w:t>
            </w:r>
          </w:p>
        </w:tc>
        <w:tc>
          <w:tcPr>
            <w:tcW w:w="1672" w:type="dxa"/>
            <w:shd w:val="pct10" w:color="auto" w:fill="FFFFFF"/>
          </w:tcPr>
          <w:p w:rsidR="0086276B" w:rsidRDefault="0086276B">
            <w:pPr>
              <w:pStyle w:val="21"/>
              <w:spacing w:line="360" w:lineRule="auto"/>
              <w:ind w:firstLine="0"/>
              <w:jc w:val="center"/>
              <w:rPr>
                <w:sz w:val="28"/>
                <w:szCs w:val="28"/>
              </w:rPr>
            </w:pPr>
            <w:r>
              <w:rPr>
                <w:sz w:val="28"/>
                <w:szCs w:val="28"/>
              </w:rPr>
              <w:t>Китай</w:t>
            </w:r>
            <w:r>
              <w:rPr>
                <w:sz w:val="28"/>
                <w:szCs w:val="28"/>
                <w:vertAlign w:val="superscript"/>
              </w:rPr>
              <w:t>3</w:t>
            </w:r>
          </w:p>
        </w:tc>
        <w:tc>
          <w:tcPr>
            <w:tcW w:w="1673" w:type="dxa"/>
            <w:shd w:val="pct10" w:color="auto" w:fill="FFFFFF"/>
          </w:tcPr>
          <w:p w:rsidR="0086276B" w:rsidRDefault="0086276B">
            <w:pPr>
              <w:pStyle w:val="21"/>
              <w:spacing w:line="360" w:lineRule="auto"/>
              <w:ind w:firstLine="0"/>
              <w:jc w:val="center"/>
              <w:rPr>
                <w:sz w:val="28"/>
                <w:szCs w:val="28"/>
              </w:rPr>
            </w:pPr>
            <w:r>
              <w:rPr>
                <w:sz w:val="28"/>
                <w:szCs w:val="28"/>
              </w:rPr>
              <w:t>Західна Європа</w:t>
            </w:r>
            <w:r>
              <w:rPr>
                <w:sz w:val="28"/>
                <w:szCs w:val="28"/>
                <w:vertAlign w:val="superscript"/>
              </w:rPr>
              <w:t>4</w:t>
            </w:r>
          </w:p>
        </w:tc>
      </w:tr>
      <w:tr w:rsidR="0086276B">
        <w:trPr>
          <w:trHeight w:val="320"/>
          <w:jc w:val="center"/>
        </w:trPr>
        <w:tc>
          <w:tcPr>
            <w:tcW w:w="2516" w:type="dxa"/>
            <w:vAlign w:val="bottom"/>
          </w:tcPr>
          <w:p w:rsidR="0086276B" w:rsidRDefault="0086276B">
            <w:pPr>
              <w:pStyle w:val="21"/>
              <w:spacing w:line="360" w:lineRule="auto"/>
              <w:ind w:firstLine="0"/>
              <w:jc w:val="left"/>
              <w:rPr>
                <w:sz w:val="28"/>
                <w:szCs w:val="28"/>
              </w:rPr>
            </w:pPr>
            <w:r>
              <w:rPr>
                <w:sz w:val="28"/>
                <w:szCs w:val="28"/>
              </w:rPr>
              <w:t>Чавун</w:t>
            </w:r>
          </w:p>
        </w:tc>
        <w:tc>
          <w:tcPr>
            <w:tcW w:w="1672" w:type="dxa"/>
            <w:vAlign w:val="bottom"/>
          </w:tcPr>
          <w:p w:rsidR="0086276B" w:rsidRDefault="0086276B">
            <w:pPr>
              <w:pStyle w:val="21"/>
              <w:spacing w:line="360" w:lineRule="auto"/>
              <w:ind w:firstLine="0"/>
              <w:jc w:val="center"/>
              <w:rPr>
                <w:sz w:val="28"/>
                <w:szCs w:val="28"/>
              </w:rPr>
            </w:pPr>
            <w:r>
              <w:rPr>
                <w:sz w:val="28"/>
                <w:szCs w:val="28"/>
              </w:rPr>
              <w:t>115</w:t>
            </w:r>
          </w:p>
        </w:tc>
        <w:tc>
          <w:tcPr>
            <w:tcW w:w="1672" w:type="dxa"/>
            <w:vAlign w:val="bottom"/>
          </w:tcPr>
          <w:p w:rsidR="0086276B" w:rsidRDefault="0086276B">
            <w:pPr>
              <w:pStyle w:val="21"/>
              <w:spacing w:line="360" w:lineRule="auto"/>
              <w:ind w:firstLine="0"/>
              <w:jc w:val="center"/>
              <w:rPr>
                <w:sz w:val="28"/>
                <w:szCs w:val="28"/>
              </w:rPr>
            </w:pPr>
            <w:r>
              <w:rPr>
                <w:sz w:val="28"/>
                <w:szCs w:val="28"/>
              </w:rPr>
              <w:t>немає зведень</w:t>
            </w:r>
          </w:p>
        </w:tc>
        <w:tc>
          <w:tcPr>
            <w:tcW w:w="1672" w:type="dxa"/>
            <w:vAlign w:val="bottom"/>
          </w:tcPr>
          <w:p w:rsidR="0086276B" w:rsidRDefault="0086276B">
            <w:pPr>
              <w:pStyle w:val="21"/>
              <w:spacing w:line="360" w:lineRule="auto"/>
              <w:ind w:firstLine="0"/>
              <w:jc w:val="center"/>
              <w:rPr>
                <w:sz w:val="28"/>
                <w:szCs w:val="28"/>
              </w:rPr>
            </w:pPr>
            <w:r>
              <w:rPr>
                <w:sz w:val="28"/>
                <w:szCs w:val="28"/>
              </w:rPr>
              <w:t>немає зведень</w:t>
            </w:r>
          </w:p>
        </w:tc>
        <w:tc>
          <w:tcPr>
            <w:tcW w:w="1673" w:type="dxa"/>
            <w:vAlign w:val="bottom"/>
          </w:tcPr>
          <w:p w:rsidR="0086276B" w:rsidRDefault="0086276B">
            <w:pPr>
              <w:pStyle w:val="21"/>
              <w:spacing w:line="360" w:lineRule="auto"/>
              <w:ind w:firstLine="0"/>
              <w:jc w:val="center"/>
              <w:rPr>
                <w:sz w:val="28"/>
                <w:szCs w:val="28"/>
              </w:rPr>
            </w:pPr>
            <w:r>
              <w:rPr>
                <w:sz w:val="28"/>
                <w:szCs w:val="28"/>
              </w:rPr>
              <w:t>немає зведень</w:t>
            </w:r>
          </w:p>
        </w:tc>
      </w:tr>
      <w:tr w:rsidR="0086276B">
        <w:trPr>
          <w:trHeight w:val="320"/>
          <w:jc w:val="center"/>
        </w:trPr>
        <w:tc>
          <w:tcPr>
            <w:tcW w:w="2516" w:type="dxa"/>
            <w:vAlign w:val="bottom"/>
          </w:tcPr>
          <w:p w:rsidR="0086276B" w:rsidRDefault="0086276B">
            <w:pPr>
              <w:pStyle w:val="21"/>
              <w:spacing w:line="360" w:lineRule="auto"/>
              <w:ind w:firstLine="0"/>
              <w:rPr>
                <w:sz w:val="28"/>
                <w:szCs w:val="28"/>
              </w:rPr>
            </w:pPr>
            <w:r>
              <w:rPr>
                <w:sz w:val="28"/>
                <w:szCs w:val="28"/>
              </w:rPr>
              <w:t>Горячекатані рулони</w:t>
            </w:r>
          </w:p>
        </w:tc>
        <w:tc>
          <w:tcPr>
            <w:tcW w:w="1672" w:type="dxa"/>
            <w:vAlign w:val="bottom"/>
          </w:tcPr>
          <w:p w:rsidR="0086276B" w:rsidRDefault="0086276B">
            <w:pPr>
              <w:pStyle w:val="21"/>
              <w:spacing w:line="360" w:lineRule="auto"/>
              <w:ind w:firstLine="0"/>
              <w:jc w:val="center"/>
              <w:rPr>
                <w:sz w:val="28"/>
                <w:szCs w:val="28"/>
              </w:rPr>
            </w:pPr>
            <w:r>
              <w:rPr>
                <w:sz w:val="28"/>
                <w:szCs w:val="28"/>
              </w:rPr>
              <w:t>190 - 235</w:t>
            </w:r>
          </w:p>
        </w:tc>
        <w:tc>
          <w:tcPr>
            <w:tcW w:w="1672" w:type="dxa"/>
            <w:vAlign w:val="bottom"/>
          </w:tcPr>
          <w:p w:rsidR="0086276B" w:rsidRDefault="0086276B">
            <w:pPr>
              <w:pStyle w:val="21"/>
              <w:spacing w:line="360" w:lineRule="auto"/>
              <w:ind w:firstLine="0"/>
              <w:jc w:val="center"/>
              <w:rPr>
                <w:sz w:val="28"/>
                <w:szCs w:val="28"/>
              </w:rPr>
            </w:pPr>
            <w:r>
              <w:rPr>
                <w:sz w:val="28"/>
                <w:szCs w:val="28"/>
              </w:rPr>
              <w:t>245 - 255</w:t>
            </w:r>
          </w:p>
        </w:tc>
        <w:tc>
          <w:tcPr>
            <w:tcW w:w="1672" w:type="dxa"/>
            <w:vAlign w:val="bottom"/>
          </w:tcPr>
          <w:p w:rsidR="0086276B" w:rsidRDefault="0086276B">
            <w:pPr>
              <w:pStyle w:val="21"/>
              <w:spacing w:line="360" w:lineRule="auto"/>
              <w:ind w:firstLine="0"/>
              <w:jc w:val="center"/>
              <w:rPr>
                <w:sz w:val="28"/>
                <w:szCs w:val="28"/>
              </w:rPr>
            </w:pPr>
            <w:r>
              <w:rPr>
                <w:sz w:val="28"/>
                <w:szCs w:val="28"/>
              </w:rPr>
              <w:t>210 - 215</w:t>
            </w:r>
          </w:p>
        </w:tc>
        <w:tc>
          <w:tcPr>
            <w:tcW w:w="1673" w:type="dxa"/>
            <w:vAlign w:val="bottom"/>
          </w:tcPr>
          <w:p w:rsidR="0086276B" w:rsidRDefault="0086276B">
            <w:pPr>
              <w:pStyle w:val="21"/>
              <w:spacing w:line="360" w:lineRule="auto"/>
              <w:ind w:firstLine="0"/>
              <w:jc w:val="center"/>
              <w:rPr>
                <w:sz w:val="28"/>
                <w:szCs w:val="28"/>
              </w:rPr>
            </w:pPr>
            <w:r>
              <w:rPr>
                <w:sz w:val="28"/>
                <w:szCs w:val="28"/>
              </w:rPr>
              <w:t>270 – 300</w:t>
            </w:r>
          </w:p>
        </w:tc>
      </w:tr>
      <w:tr w:rsidR="0086276B">
        <w:trPr>
          <w:trHeight w:val="320"/>
          <w:jc w:val="center"/>
        </w:trPr>
        <w:tc>
          <w:tcPr>
            <w:tcW w:w="2516" w:type="dxa"/>
            <w:vAlign w:val="bottom"/>
          </w:tcPr>
          <w:p w:rsidR="0086276B" w:rsidRDefault="0086276B">
            <w:pPr>
              <w:pStyle w:val="21"/>
              <w:spacing w:line="360" w:lineRule="auto"/>
              <w:ind w:firstLine="0"/>
              <w:rPr>
                <w:sz w:val="28"/>
                <w:szCs w:val="28"/>
              </w:rPr>
            </w:pPr>
            <w:r>
              <w:rPr>
                <w:sz w:val="28"/>
                <w:szCs w:val="28"/>
              </w:rPr>
              <w:t>Горячекатаний лист</w:t>
            </w:r>
          </w:p>
        </w:tc>
        <w:tc>
          <w:tcPr>
            <w:tcW w:w="1672" w:type="dxa"/>
            <w:vAlign w:val="bottom"/>
          </w:tcPr>
          <w:p w:rsidR="0086276B" w:rsidRDefault="0086276B">
            <w:pPr>
              <w:pStyle w:val="21"/>
              <w:spacing w:line="360" w:lineRule="auto"/>
              <w:ind w:firstLine="0"/>
              <w:jc w:val="center"/>
              <w:rPr>
                <w:sz w:val="28"/>
                <w:szCs w:val="28"/>
              </w:rPr>
            </w:pPr>
            <w:r>
              <w:rPr>
                <w:sz w:val="28"/>
                <w:szCs w:val="28"/>
              </w:rPr>
              <w:t>195 - 210</w:t>
            </w:r>
          </w:p>
        </w:tc>
        <w:tc>
          <w:tcPr>
            <w:tcW w:w="1672" w:type="dxa"/>
            <w:vAlign w:val="bottom"/>
          </w:tcPr>
          <w:p w:rsidR="0086276B" w:rsidRDefault="0086276B">
            <w:pPr>
              <w:pStyle w:val="21"/>
              <w:spacing w:line="360" w:lineRule="auto"/>
              <w:ind w:firstLine="0"/>
              <w:jc w:val="center"/>
              <w:rPr>
                <w:sz w:val="28"/>
                <w:szCs w:val="28"/>
              </w:rPr>
            </w:pPr>
            <w:r>
              <w:rPr>
                <w:sz w:val="28"/>
                <w:szCs w:val="28"/>
              </w:rPr>
              <w:t>немає зведень</w:t>
            </w:r>
          </w:p>
        </w:tc>
        <w:tc>
          <w:tcPr>
            <w:tcW w:w="1672" w:type="dxa"/>
            <w:vAlign w:val="bottom"/>
          </w:tcPr>
          <w:p w:rsidR="0086276B" w:rsidRDefault="0086276B">
            <w:pPr>
              <w:pStyle w:val="21"/>
              <w:spacing w:line="360" w:lineRule="auto"/>
              <w:ind w:firstLine="0"/>
              <w:jc w:val="center"/>
              <w:rPr>
                <w:sz w:val="28"/>
                <w:szCs w:val="28"/>
              </w:rPr>
            </w:pPr>
            <w:r>
              <w:rPr>
                <w:sz w:val="28"/>
                <w:szCs w:val="28"/>
              </w:rPr>
              <w:t>немає зведень</w:t>
            </w:r>
          </w:p>
        </w:tc>
        <w:tc>
          <w:tcPr>
            <w:tcW w:w="1673" w:type="dxa"/>
            <w:vAlign w:val="bottom"/>
          </w:tcPr>
          <w:p w:rsidR="0086276B" w:rsidRDefault="0086276B">
            <w:pPr>
              <w:pStyle w:val="21"/>
              <w:spacing w:line="360" w:lineRule="auto"/>
              <w:ind w:firstLine="0"/>
              <w:jc w:val="center"/>
              <w:rPr>
                <w:sz w:val="28"/>
                <w:szCs w:val="28"/>
              </w:rPr>
            </w:pPr>
            <w:r>
              <w:rPr>
                <w:sz w:val="28"/>
                <w:szCs w:val="28"/>
              </w:rPr>
              <w:t>360 - 370</w:t>
            </w:r>
          </w:p>
        </w:tc>
      </w:tr>
      <w:tr w:rsidR="0086276B">
        <w:trPr>
          <w:trHeight w:val="320"/>
          <w:jc w:val="center"/>
        </w:trPr>
        <w:tc>
          <w:tcPr>
            <w:tcW w:w="2516" w:type="dxa"/>
            <w:vAlign w:val="bottom"/>
          </w:tcPr>
          <w:p w:rsidR="0086276B" w:rsidRDefault="0086276B">
            <w:pPr>
              <w:pStyle w:val="21"/>
              <w:spacing w:line="360" w:lineRule="auto"/>
              <w:ind w:firstLine="0"/>
              <w:rPr>
                <w:sz w:val="28"/>
                <w:szCs w:val="28"/>
              </w:rPr>
            </w:pPr>
            <w:r>
              <w:rPr>
                <w:sz w:val="28"/>
                <w:szCs w:val="28"/>
              </w:rPr>
              <w:t>Холоднокатані рулони</w:t>
            </w:r>
          </w:p>
        </w:tc>
        <w:tc>
          <w:tcPr>
            <w:tcW w:w="1672" w:type="dxa"/>
            <w:vAlign w:val="bottom"/>
          </w:tcPr>
          <w:p w:rsidR="0086276B" w:rsidRDefault="0086276B">
            <w:pPr>
              <w:pStyle w:val="21"/>
              <w:spacing w:line="360" w:lineRule="auto"/>
              <w:ind w:firstLine="0"/>
              <w:jc w:val="center"/>
              <w:rPr>
                <w:sz w:val="28"/>
                <w:szCs w:val="28"/>
              </w:rPr>
            </w:pPr>
            <w:r>
              <w:rPr>
                <w:sz w:val="28"/>
                <w:szCs w:val="28"/>
              </w:rPr>
              <w:t>260 - 270</w:t>
            </w:r>
          </w:p>
        </w:tc>
        <w:tc>
          <w:tcPr>
            <w:tcW w:w="1672" w:type="dxa"/>
            <w:vAlign w:val="bottom"/>
          </w:tcPr>
          <w:p w:rsidR="0086276B" w:rsidRDefault="0086276B">
            <w:pPr>
              <w:pStyle w:val="21"/>
              <w:spacing w:line="360" w:lineRule="auto"/>
              <w:ind w:firstLine="0"/>
              <w:jc w:val="center"/>
              <w:rPr>
                <w:sz w:val="28"/>
                <w:szCs w:val="28"/>
              </w:rPr>
            </w:pPr>
            <w:r>
              <w:rPr>
                <w:sz w:val="28"/>
                <w:szCs w:val="28"/>
              </w:rPr>
              <w:t>345 - 355</w:t>
            </w:r>
          </w:p>
        </w:tc>
        <w:tc>
          <w:tcPr>
            <w:tcW w:w="1672" w:type="dxa"/>
            <w:vAlign w:val="bottom"/>
          </w:tcPr>
          <w:p w:rsidR="0086276B" w:rsidRDefault="0086276B">
            <w:pPr>
              <w:pStyle w:val="21"/>
              <w:spacing w:line="360" w:lineRule="auto"/>
              <w:ind w:firstLine="0"/>
              <w:jc w:val="center"/>
              <w:rPr>
                <w:sz w:val="28"/>
                <w:szCs w:val="28"/>
              </w:rPr>
            </w:pPr>
            <w:r>
              <w:rPr>
                <w:sz w:val="28"/>
                <w:szCs w:val="28"/>
              </w:rPr>
              <w:t>290 - 300</w:t>
            </w:r>
          </w:p>
        </w:tc>
        <w:tc>
          <w:tcPr>
            <w:tcW w:w="1673" w:type="dxa"/>
            <w:vAlign w:val="bottom"/>
          </w:tcPr>
          <w:p w:rsidR="0086276B" w:rsidRDefault="0086276B">
            <w:pPr>
              <w:pStyle w:val="21"/>
              <w:spacing w:line="360" w:lineRule="auto"/>
              <w:ind w:firstLine="0"/>
              <w:jc w:val="center"/>
              <w:rPr>
                <w:sz w:val="28"/>
                <w:szCs w:val="28"/>
              </w:rPr>
            </w:pPr>
            <w:r>
              <w:rPr>
                <w:sz w:val="28"/>
                <w:szCs w:val="28"/>
              </w:rPr>
              <w:t>380 - 420</w:t>
            </w:r>
          </w:p>
        </w:tc>
      </w:tr>
      <w:tr w:rsidR="0086276B">
        <w:trPr>
          <w:trHeight w:val="320"/>
          <w:jc w:val="center"/>
        </w:trPr>
        <w:tc>
          <w:tcPr>
            <w:tcW w:w="2516" w:type="dxa"/>
            <w:vAlign w:val="bottom"/>
          </w:tcPr>
          <w:p w:rsidR="0086276B" w:rsidRDefault="0086276B">
            <w:pPr>
              <w:pStyle w:val="21"/>
              <w:spacing w:line="360" w:lineRule="auto"/>
              <w:ind w:firstLine="0"/>
              <w:rPr>
                <w:sz w:val="28"/>
                <w:szCs w:val="28"/>
              </w:rPr>
            </w:pPr>
            <w:r>
              <w:rPr>
                <w:sz w:val="28"/>
                <w:szCs w:val="28"/>
              </w:rPr>
              <w:t>Холоднокатаний лист</w:t>
            </w:r>
          </w:p>
        </w:tc>
        <w:tc>
          <w:tcPr>
            <w:tcW w:w="1672" w:type="dxa"/>
            <w:vAlign w:val="bottom"/>
          </w:tcPr>
          <w:p w:rsidR="0086276B" w:rsidRDefault="0086276B">
            <w:pPr>
              <w:pStyle w:val="21"/>
              <w:spacing w:line="360" w:lineRule="auto"/>
              <w:ind w:firstLine="0"/>
              <w:jc w:val="center"/>
              <w:rPr>
                <w:sz w:val="28"/>
                <w:szCs w:val="28"/>
              </w:rPr>
            </w:pPr>
            <w:r>
              <w:rPr>
                <w:sz w:val="28"/>
                <w:szCs w:val="28"/>
              </w:rPr>
              <w:t>248 - 255</w:t>
            </w:r>
          </w:p>
        </w:tc>
        <w:tc>
          <w:tcPr>
            <w:tcW w:w="1672" w:type="dxa"/>
            <w:vAlign w:val="bottom"/>
          </w:tcPr>
          <w:p w:rsidR="0086276B" w:rsidRDefault="0086276B">
            <w:pPr>
              <w:pStyle w:val="21"/>
              <w:spacing w:line="360" w:lineRule="auto"/>
              <w:ind w:firstLine="0"/>
              <w:jc w:val="center"/>
              <w:rPr>
                <w:sz w:val="28"/>
                <w:szCs w:val="28"/>
              </w:rPr>
            </w:pPr>
            <w:r>
              <w:rPr>
                <w:sz w:val="28"/>
                <w:szCs w:val="28"/>
              </w:rPr>
              <w:t>немає зведень</w:t>
            </w:r>
          </w:p>
        </w:tc>
        <w:tc>
          <w:tcPr>
            <w:tcW w:w="1672" w:type="dxa"/>
            <w:vAlign w:val="bottom"/>
          </w:tcPr>
          <w:p w:rsidR="0086276B" w:rsidRDefault="0086276B">
            <w:pPr>
              <w:pStyle w:val="21"/>
              <w:spacing w:line="360" w:lineRule="auto"/>
              <w:ind w:firstLine="0"/>
              <w:jc w:val="center"/>
              <w:rPr>
                <w:sz w:val="28"/>
                <w:szCs w:val="28"/>
              </w:rPr>
            </w:pPr>
            <w:r>
              <w:rPr>
                <w:sz w:val="28"/>
                <w:szCs w:val="28"/>
              </w:rPr>
              <w:t>немає зведень</w:t>
            </w:r>
          </w:p>
        </w:tc>
        <w:tc>
          <w:tcPr>
            <w:tcW w:w="1673" w:type="dxa"/>
            <w:vAlign w:val="bottom"/>
          </w:tcPr>
          <w:p w:rsidR="0086276B" w:rsidRDefault="0086276B">
            <w:pPr>
              <w:pStyle w:val="21"/>
              <w:spacing w:line="360" w:lineRule="auto"/>
              <w:ind w:firstLine="0"/>
              <w:jc w:val="center"/>
              <w:rPr>
                <w:sz w:val="28"/>
                <w:szCs w:val="28"/>
              </w:rPr>
            </w:pPr>
            <w:r>
              <w:rPr>
                <w:sz w:val="28"/>
                <w:szCs w:val="28"/>
              </w:rPr>
              <w:t>немає зведень</w:t>
            </w:r>
          </w:p>
        </w:tc>
      </w:tr>
      <w:tr w:rsidR="0086276B">
        <w:trPr>
          <w:cantSplit/>
          <w:trHeight w:val="320"/>
          <w:jc w:val="center"/>
        </w:trPr>
        <w:tc>
          <w:tcPr>
            <w:tcW w:w="9205" w:type="dxa"/>
            <w:gridSpan w:val="5"/>
            <w:vAlign w:val="bottom"/>
          </w:tcPr>
          <w:p w:rsidR="0086276B" w:rsidRDefault="0086276B">
            <w:pPr>
              <w:pStyle w:val="21"/>
              <w:spacing w:line="360" w:lineRule="auto"/>
              <w:ind w:firstLine="0"/>
              <w:jc w:val="left"/>
              <w:rPr>
                <w:sz w:val="28"/>
                <w:szCs w:val="28"/>
              </w:rPr>
            </w:pPr>
          </w:p>
          <w:p w:rsidR="0086276B" w:rsidRDefault="0086276B">
            <w:pPr>
              <w:pStyle w:val="21"/>
              <w:spacing w:line="360" w:lineRule="auto"/>
              <w:ind w:firstLine="0"/>
              <w:jc w:val="left"/>
              <w:rPr>
                <w:sz w:val="28"/>
                <w:szCs w:val="28"/>
              </w:rPr>
            </w:pPr>
            <w:r>
              <w:rPr>
                <w:sz w:val="28"/>
                <w:szCs w:val="28"/>
                <w:vertAlign w:val="superscript"/>
              </w:rPr>
              <w:t>1</w:t>
            </w:r>
            <w:r>
              <w:rPr>
                <w:sz w:val="28"/>
                <w:szCs w:val="28"/>
              </w:rPr>
              <w:t xml:space="preserve"> – для всіх базисів постачань;</w:t>
            </w:r>
          </w:p>
          <w:p w:rsidR="0086276B" w:rsidRDefault="0086276B">
            <w:pPr>
              <w:pStyle w:val="21"/>
              <w:spacing w:line="360" w:lineRule="auto"/>
              <w:ind w:firstLine="0"/>
              <w:jc w:val="left"/>
              <w:rPr>
                <w:sz w:val="28"/>
                <w:szCs w:val="28"/>
              </w:rPr>
            </w:pPr>
            <w:r>
              <w:rPr>
                <w:sz w:val="28"/>
                <w:szCs w:val="28"/>
                <w:vertAlign w:val="superscript"/>
              </w:rPr>
              <w:t>2</w:t>
            </w:r>
            <w:r>
              <w:rPr>
                <w:sz w:val="28"/>
                <w:szCs w:val="28"/>
              </w:rPr>
              <w:t xml:space="preserve"> – FOB турецький порт, турецького виробництва;</w:t>
            </w:r>
          </w:p>
          <w:p w:rsidR="0086276B" w:rsidRDefault="0086276B">
            <w:pPr>
              <w:pStyle w:val="21"/>
              <w:spacing w:line="360" w:lineRule="auto"/>
              <w:ind w:firstLine="0"/>
              <w:jc w:val="left"/>
              <w:rPr>
                <w:sz w:val="28"/>
                <w:szCs w:val="28"/>
              </w:rPr>
            </w:pPr>
            <w:r>
              <w:rPr>
                <w:sz w:val="28"/>
                <w:szCs w:val="28"/>
                <w:vertAlign w:val="superscript"/>
              </w:rPr>
              <w:t>3</w:t>
            </w:r>
            <w:r>
              <w:rPr>
                <w:sz w:val="28"/>
                <w:szCs w:val="28"/>
              </w:rPr>
              <w:t xml:space="preserve"> – CAF китайський порт, виробництва країн СНД;</w:t>
            </w:r>
          </w:p>
          <w:p w:rsidR="0086276B" w:rsidRDefault="0086276B">
            <w:pPr>
              <w:pStyle w:val="21"/>
              <w:spacing w:line="360" w:lineRule="auto"/>
              <w:ind w:firstLine="0"/>
              <w:jc w:val="left"/>
              <w:rPr>
                <w:sz w:val="28"/>
                <w:szCs w:val="28"/>
              </w:rPr>
            </w:pPr>
            <w:r>
              <w:rPr>
                <w:sz w:val="28"/>
                <w:szCs w:val="28"/>
                <w:vertAlign w:val="superscript"/>
              </w:rPr>
              <w:t>4</w:t>
            </w:r>
            <w:r>
              <w:rPr>
                <w:sz w:val="28"/>
                <w:szCs w:val="28"/>
              </w:rPr>
              <w:t xml:space="preserve"> – FOB західноєвропейський порт, виробництва країн ЄС</w:t>
            </w:r>
          </w:p>
        </w:tc>
      </w:tr>
    </w:tbl>
    <w:p w:rsidR="0086276B" w:rsidRDefault="0086276B">
      <w:pPr>
        <w:pStyle w:val="21"/>
        <w:spacing w:line="360" w:lineRule="auto"/>
        <w:rPr>
          <w:sz w:val="28"/>
          <w:szCs w:val="28"/>
        </w:rPr>
      </w:pPr>
    </w:p>
    <w:p w:rsidR="0086276B" w:rsidRDefault="0086276B">
      <w:pPr>
        <w:pStyle w:val="21"/>
        <w:spacing w:line="360" w:lineRule="auto"/>
        <w:rPr>
          <w:sz w:val="28"/>
          <w:szCs w:val="28"/>
        </w:rPr>
      </w:pPr>
      <w:r>
        <w:rPr>
          <w:sz w:val="28"/>
          <w:szCs w:val="28"/>
        </w:rPr>
        <w:t>Варто звернути увагу на те, що якість металопродукції ВАТ «Запор</w:t>
      </w:r>
      <w:r>
        <w:rPr>
          <w:sz w:val="28"/>
          <w:szCs w:val="28"/>
          <w:lang w:val="uk-UA"/>
        </w:rPr>
        <w:t>і</w:t>
      </w:r>
      <w:r>
        <w:rPr>
          <w:sz w:val="28"/>
          <w:szCs w:val="28"/>
        </w:rPr>
        <w:t>жсталь» не є аналогічним тому, що виробляється в країнах ЄС, зокрема, по параметрах прокатки, якості поверхні, упакуванню й ін.</w:t>
      </w:r>
    </w:p>
    <w:p w:rsidR="0086276B" w:rsidRDefault="0086276B">
      <w:pPr>
        <w:pStyle w:val="21"/>
        <w:spacing w:line="360" w:lineRule="auto"/>
        <w:rPr>
          <w:sz w:val="28"/>
          <w:szCs w:val="28"/>
        </w:rPr>
      </w:pPr>
      <w:r>
        <w:rPr>
          <w:sz w:val="28"/>
          <w:szCs w:val="28"/>
        </w:rPr>
        <w:t>За 5 місяців 2002 року комбінат “Запор</w:t>
      </w:r>
      <w:r>
        <w:rPr>
          <w:sz w:val="28"/>
          <w:szCs w:val="28"/>
          <w:lang w:val="uk-UA"/>
        </w:rPr>
        <w:t>і</w:t>
      </w:r>
      <w:r>
        <w:rPr>
          <w:sz w:val="28"/>
          <w:szCs w:val="28"/>
        </w:rPr>
        <w:t>жсталь” експортував 793 тис. тонн прокату, що на 13% більше, ніж за аналогічний період минулого року. Майже 94% експорту заводу – постачання в країни далекого зарубіжжя. Постачання прокату в країни СНД у поточному році практично не змінилися і склали за 5 місяців близько 50 тис. тонн. 40% з цієї кількості (майже 20 тис. тонн) – постачання в Росію. Не набагато менше, ніж у Росію комбінат експортує прокату в Білорусію.</w:t>
      </w:r>
    </w:p>
    <w:p w:rsidR="0086276B" w:rsidRDefault="0086276B">
      <w:pPr>
        <w:pStyle w:val="21"/>
        <w:spacing w:line="360" w:lineRule="auto"/>
        <w:rPr>
          <w:sz w:val="28"/>
          <w:szCs w:val="28"/>
        </w:rPr>
      </w:pPr>
      <w:r>
        <w:rPr>
          <w:sz w:val="28"/>
          <w:szCs w:val="28"/>
        </w:rPr>
        <w:t>У червні експортні ціни підприємства істотних змін не перетерпіли. На липень комбінат декларує наступні базові ціни:</w:t>
      </w:r>
    </w:p>
    <w:p w:rsidR="0086276B" w:rsidRDefault="0086276B">
      <w:pPr>
        <w:pStyle w:val="21"/>
        <w:spacing w:line="360" w:lineRule="auto"/>
        <w:rPr>
          <w:sz w:val="28"/>
          <w:szCs w:val="28"/>
        </w:rPr>
      </w:pPr>
    </w:p>
    <w:p w:rsidR="0086276B" w:rsidRDefault="0086276B">
      <w:pPr>
        <w:pStyle w:val="21"/>
        <w:spacing w:line="360" w:lineRule="auto"/>
        <w:rPr>
          <w:sz w:val="28"/>
          <w:szCs w:val="28"/>
        </w:rPr>
      </w:pPr>
      <w:r>
        <w:rPr>
          <w:sz w:val="28"/>
          <w:szCs w:val="28"/>
        </w:rPr>
        <w:t>Продукція</w:t>
      </w:r>
      <w:r>
        <w:rPr>
          <w:sz w:val="28"/>
          <w:szCs w:val="28"/>
        </w:rPr>
        <w:tab/>
        <w:t xml:space="preserve">$/т, СРТ порти  </w:t>
      </w:r>
      <w:r>
        <w:rPr>
          <w:sz w:val="28"/>
          <w:szCs w:val="28"/>
        </w:rPr>
        <w:tab/>
        <w:t xml:space="preserve">   $/т, DAF границя</w:t>
      </w:r>
    </w:p>
    <w:p w:rsidR="0086276B" w:rsidRDefault="0086276B">
      <w:pPr>
        <w:pStyle w:val="21"/>
        <w:spacing w:line="360" w:lineRule="auto"/>
        <w:rPr>
          <w:sz w:val="28"/>
          <w:szCs w:val="28"/>
        </w:rPr>
      </w:pPr>
      <w:r>
        <w:rPr>
          <w:sz w:val="28"/>
          <w:szCs w:val="28"/>
        </w:rPr>
        <w:tab/>
        <w:t xml:space="preserve">             Чорного моря</w:t>
      </w:r>
      <w:r>
        <w:rPr>
          <w:sz w:val="28"/>
          <w:szCs w:val="28"/>
        </w:rPr>
        <w:tab/>
        <w:t xml:space="preserve">                 України</w:t>
      </w:r>
    </w:p>
    <w:p w:rsidR="0086276B" w:rsidRDefault="0086276B">
      <w:pPr>
        <w:pStyle w:val="21"/>
        <w:spacing w:line="360" w:lineRule="auto"/>
        <w:rPr>
          <w:sz w:val="28"/>
          <w:szCs w:val="28"/>
        </w:rPr>
      </w:pPr>
      <w:r>
        <w:rPr>
          <w:sz w:val="28"/>
          <w:szCs w:val="28"/>
        </w:rPr>
        <w:t>Г/до лист</w:t>
      </w:r>
      <w:r>
        <w:rPr>
          <w:sz w:val="28"/>
          <w:szCs w:val="28"/>
        </w:rPr>
        <w:tab/>
        <w:t xml:space="preserve">     200-205</w:t>
      </w:r>
      <w:r>
        <w:rPr>
          <w:sz w:val="28"/>
          <w:szCs w:val="28"/>
        </w:rPr>
        <w:tab/>
      </w:r>
      <w:r>
        <w:rPr>
          <w:sz w:val="28"/>
          <w:szCs w:val="28"/>
        </w:rPr>
        <w:tab/>
        <w:t xml:space="preserve">   205-210</w:t>
      </w:r>
    </w:p>
    <w:p w:rsidR="0086276B" w:rsidRDefault="0086276B">
      <w:pPr>
        <w:pStyle w:val="21"/>
        <w:spacing w:line="360" w:lineRule="auto"/>
        <w:rPr>
          <w:sz w:val="28"/>
          <w:szCs w:val="28"/>
        </w:rPr>
      </w:pPr>
      <w:r>
        <w:rPr>
          <w:sz w:val="28"/>
          <w:szCs w:val="28"/>
        </w:rPr>
        <w:t>Г/до рулон</w:t>
      </w:r>
      <w:r>
        <w:rPr>
          <w:sz w:val="28"/>
          <w:szCs w:val="28"/>
        </w:rPr>
        <w:tab/>
        <w:t xml:space="preserve">     195-200</w:t>
      </w:r>
      <w:r>
        <w:rPr>
          <w:sz w:val="28"/>
          <w:szCs w:val="28"/>
        </w:rPr>
        <w:tab/>
      </w:r>
      <w:r>
        <w:rPr>
          <w:sz w:val="28"/>
          <w:szCs w:val="28"/>
        </w:rPr>
        <w:tab/>
        <w:t xml:space="preserve">   200-205</w:t>
      </w:r>
    </w:p>
    <w:p w:rsidR="0086276B" w:rsidRDefault="0086276B">
      <w:pPr>
        <w:pStyle w:val="21"/>
        <w:spacing w:line="360" w:lineRule="auto"/>
        <w:rPr>
          <w:sz w:val="28"/>
          <w:szCs w:val="28"/>
        </w:rPr>
      </w:pPr>
      <w:r>
        <w:rPr>
          <w:sz w:val="28"/>
          <w:szCs w:val="28"/>
        </w:rPr>
        <w:t>Х/до лист</w:t>
      </w:r>
      <w:r>
        <w:rPr>
          <w:sz w:val="28"/>
          <w:szCs w:val="28"/>
        </w:rPr>
        <w:tab/>
        <w:t xml:space="preserve">     270-275</w:t>
      </w:r>
      <w:r>
        <w:rPr>
          <w:sz w:val="28"/>
          <w:szCs w:val="28"/>
        </w:rPr>
        <w:tab/>
      </w:r>
      <w:r>
        <w:rPr>
          <w:sz w:val="28"/>
          <w:szCs w:val="28"/>
        </w:rPr>
        <w:tab/>
        <w:t xml:space="preserve">   270-275</w:t>
      </w:r>
    </w:p>
    <w:p w:rsidR="0086276B" w:rsidRDefault="0086276B">
      <w:pPr>
        <w:pStyle w:val="21"/>
        <w:spacing w:line="360" w:lineRule="auto"/>
        <w:rPr>
          <w:sz w:val="28"/>
          <w:szCs w:val="28"/>
        </w:rPr>
      </w:pPr>
      <w:r>
        <w:rPr>
          <w:sz w:val="28"/>
          <w:szCs w:val="28"/>
        </w:rPr>
        <w:t xml:space="preserve">Х/до рулон в експортної </w:t>
      </w:r>
    </w:p>
    <w:p w:rsidR="0086276B" w:rsidRDefault="0086276B">
      <w:pPr>
        <w:pStyle w:val="21"/>
        <w:spacing w:line="360" w:lineRule="auto"/>
        <w:rPr>
          <w:sz w:val="28"/>
          <w:szCs w:val="28"/>
        </w:rPr>
      </w:pPr>
      <w:r>
        <w:rPr>
          <w:sz w:val="28"/>
          <w:szCs w:val="28"/>
        </w:rPr>
        <w:t>упакуванню</w:t>
      </w:r>
      <w:r>
        <w:rPr>
          <w:sz w:val="28"/>
          <w:szCs w:val="28"/>
        </w:rPr>
        <w:tab/>
        <w:t xml:space="preserve">     280-285</w:t>
      </w:r>
      <w:r>
        <w:rPr>
          <w:sz w:val="28"/>
          <w:szCs w:val="28"/>
        </w:rPr>
        <w:tab/>
      </w:r>
      <w:r>
        <w:rPr>
          <w:sz w:val="28"/>
          <w:szCs w:val="28"/>
        </w:rPr>
        <w:tab/>
        <w:t xml:space="preserve">   280-285</w:t>
      </w:r>
    </w:p>
    <w:p w:rsidR="0086276B" w:rsidRDefault="0086276B">
      <w:pPr>
        <w:pStyle w:val="21"/>
        <w:spacing w:line="360" w:lineRule="auto"/>
        <w:rPr>
          <w:sz w:val="28"/>
          <w:szCs w:val="28"/>
        </w:rPr>
      </w:pPr>
    </w:p>
    <w:p w:rsidR="0086276B" w:rsidRDefault="0086276B">
      <w:pPr>
        <w:pStyle w:val="21"/>
        <w:spacing w:line="360" w:lineRule="auto"/>
        <w:rPr>
          <w:sz w:val="28"/>
          <w:szCs w:val="28"/>
        </w:rPr>
      </w:pPr>
    </w:p>
    <w:p w:rsidR="0086276B" w:rsidRDefault="0086276B">
      <w:pPr>
        <w:pStyle w:val="21"/>
        <w:spacing w:line="360" w:lineRule="auto"/>
        <w:rPr>
          <w:sz w:val="28"/>
          <w:szCs w:val="28"/>
        </w:rPr>
      </w:pPr>
      <w:r>
        <w:rPr>
          <w:sz w:val="28"/>
          <w:szCs w:val="28"/>
        </w:rPr>
        <w:t>Підводячи підсумок аналізу ринків збуту продукції ВАТ «Запорожсталь» і їхніх перспектив, можна зробити наступні висновки:</w:t>
      </w:r>
    </w:p>
    <w:p w:rsidR="0086276B" w:rsidRDefault="0086276B">
      <w:pPr>
        <w:pStyle w:val="21"/>
        <w:numPr>
          <w:ilvl w:val="0"/>
          <w:numId w:val="23"/>
        </w:numPr>
        <w:tabs>
          <w:tab w:val="clear" w:pos="360"/>
          <w:tab w:val="num" w:pos="1211"/>
        </w:tabs>
        <w:spacing w:before="120" w:line="360" w:lineRule="auto"/>
        <w:ind w:left="1208" w:hanging="357"/>
        <w:rPr>
          <w:sz w:val="28"/>
          <w:szCs w:val="28"/>
        </w:rPr>
      </w:pPr>
      <w:r>
        <w:rPr>
          <w:sz w:val="28"/>
          <w:szCs w:val="28"/>
        </w:rPr>
        <w:t>перспективи розвитку комбінату сприятливі, тому що споживання сталевої продукції у світі повинне зрости (за прогнозами до 800 млн. тонн у 2005 році);</w:t>
      </w:r>
    </w:p>
    <w:p w:rsidR="0086276B" w:rsidRDefault="0086276B">
      <w:pPr>
        <w:pStyle w:val="21"/>
        <w:numPr>
          <w:ilvl w:val="0"/>
          <w:numId w:val="23"/>
        </w:numPr>
        <w:tabs>
          <w:tab w:val="clear" w:pos="360"/>
          <w:tab w:val="num" w:pos="1211"/>
        </w:tabs>
        <w:spacing w:before="120" w:line="360" w:lineRule="auto"/>
        <w:ind w:left="1208" w:hanging="357"/>
        <w:rPr>
          <w:sz w:val="28"/>
          <w:szCs w:val="28"/>
        </w:rPr>
      </w:pPr>
      <w:r>
        <w:rPr>
          <w:sz w:val="28"/>
          <w:szCs w:val="28"/>
        </w:rPr>
        <w:t>розширивши кооперацію з провідними закордонними компаніями, ВАТ «Запорожсталь» може закріпити позиції на освоєних ринках, а також на ближнім зарубіжжі при відновленні зв'язків із країнами СНД;</w:t>
      </w:r>
    </w:p>
    <w:p w:rsidR="0086276B" w:rsidRDefault="0086276B">
      <w:pPr>
        <w:pStyle w:val="21"/>
        <w:numPr>
          <w:ilvl w:val="0"/>
          <w:numId w:val="23"/>
        </w:numPr>
        <w:tabs>
          <w:tab w:val="clear" w:pos="360"/>
          <w:tab w:val="num" w:pos="1211"/>
        </w:tabs>
        <w:spacing w:before="120" w:line="360" w:lineRule="auto"/>
        <w:ind w:left="1208" w:hanging="357"/>
        <w:rPr>
          <w:sz w:val="28"/>
          <w:szCs w:val="28"/>
        </w:rPr>
      </w:pPr>
      <w:r>
        <w:rPr>
          <w:sz w:val="28"/>
          <w:szCs w:val="28"/>
        </w:rPr>
        <w:t xml:space="preserve">збільшити обсяги збуту на внутрішньому ринку України в зв'язку з розвитком вітчизняного машинобудування, що намітився. </w:t>
      </w:r>
    </w:p>
    <w:p w:rsidR="0086276B" w:rsidRDefault="0086276B">
      <w:pPr>
        <w:pStyle w:val="21"/>
        <w:spacing w:line="360" w:lineRule="auto"/>
        <w:rPr>
          <w:sz w:val="28"/>
          <w:szCs w:val="28"/>
        </w:rPr>
      </w:pPr>
    </w:p>
    <w:p w:rsidR="0086276B" w:rsidRDefault="0086276B">
      <w:pPr>
        <w:pStyle w:val="21"/>
        <w:spacing w:line="360" w:lineRule="auto"/>
        <w:rPr>
          <w:sz w:val="28"/>
          <w:szCs w:val="28"/>
        </w:rPr>
      </w:pPr>
    </w:p>
    <w:p w:rsidR="0086276B" w:rsidRDefault="0086276B">
      <w:pPr>
        <w:pStyle w:val="21"/>
        <w:spacing w:line="360" w:lineRule="auto"/>
        <w:rPr>
          <w:sz w:val="28"/>
          <w:szCs w:val="28"/>
        </w:rPr>
      </w:pPr>
    </w:p>
    <w:p w:rsidR="0086276B" w:rsidRDefault="0086276B">
      <w:pPr>
        <w:pStyle w:val="21"/>
        <w:spacing w:line="360" w:lineRule="auto"/>
        <w:rPr>
          <w:sz w:val="28"/>
          <w:szCs w:val="28"/>
        </w:rPr>
      </w:pPr>
    </w:p>
    <w:p w:rsidR="0086276B" w:rsidRDefault="0086276B">
      <w:pPr>
        <w:pStyle w:val="1"/>
        <w:spacing w:line="360" w:lineRule="auto"/>
        <w:jc w:val="left"/>
        <w:rPr>
          <w:b w:val="0"/>
          <w:bCs w:val="0"/>
        </w:rPr>
      </w:pPr>
      <w:bookmarkStart w:id="18" w:name="_Toc426885464"/>
      <w:r>
        <w:rPr>
          <w:b w:val="0"/>
          <w:bCs w:val="0"/>
        </w:rPr>
        <w:br w:type="page"/>
        <w:t xml:space="preserve">4. Характеристика проекту реконструкції з метою організації виробництва автомобільного </w:t>
      </w:r>
      <w:bookmarkEnd w:id="18"/>
      <w:r>
        <w:rPr>
          <w:b w:val="0"/>
          <w:bCs w:val="0"/>
        </w:rPr>
        <w:t>листа</w:t>
      </w:r>
    </w:p>
    <w:p w:rsidR="0086276B" w:rsidRDefault="0086276B">
      <w:pPr>
        <w:spacing w:line="360" w:lineRule="auto"/>
        <w:rPr>
          <w:sz w:val="28"/>
          <w:szCs w:val="28"/>
        </w:rPr>
      </w:pPr>
    </w:p>
    <w:p w:rsidR="0086276B" w:rsidRDefault="0086276B">
      <w:pPr>
        <w:pStyle w:val="21"/>
        <w:spacing w:line="360" w:lineRule="auto"/>
        <w:rPr>
          <w:sz w:val="28"/>
          <w:szCs w:val="28"/>
        </w:rPr>
      </w:pPr>
      <w:r>
        <w:rPr>
          <w:sz w:val="28"/>
          <w:szCs w:val="28"/>
        </w:rPr>
        <w:t>Актуальність проекту визначається відсутністю виробництва в Україні автомобільного листа, що відповідає сучасним вимогам по його якості.</w:t>
      </w:r>
    </w:p>
    <w:p w:rsidR="0086276B" w:rsidRDefault="0086276B">
      <w:pPr>
        <w:pStyle w:val="21"/>
        <w:spacing w:before="120" w:line="360" w:lineRule="auto"/>
        <w:rPr>
          <w:sz w:val="28"/>
          <w:szCs w:val="28"/>
        </w:rPr>
      </w:pPr>
      <w:r>
        <w:rPr>
          <w:sz w:val="28"/>
          <w:szCs w:val="28"/>
        </w:rPr>
        <w:t>Проект реконструкції розроблений Українським державним інститутом по проектуванню металургійних заводів «УКРГ</w:t>
      </w:r>
      <w:r>
        <w:rPr>
          <w:sz w:val="28"/>
          <w:szCs w:val="28"/>
          <w:lang w:val="uk-UA"/>
        </w:rPr>
        <w:t>і</w:t>
      </w:r>
      <w:r>
        <w:rPr>
          <w:sz w:val="28"/>
          <w:szCs w:val="28"/>
        </w:rPr>
        <w:t>ПРОМЕЗ» разом з комбінатом «Запор</w:t>
      </w:r>
      <w:r>
        <w:rPr>
          <w:sz w:val="28"/>
          <w:szCs w:val="28"/>
          <w:lang w:val="uk-UA"/>
        </w:rPr>
        <w:t>і</w:t>
      </w:r>
      <w:r>
        <w:rPr>
          <w:sz w:val="28"/>
          <w:szCs w:val="28"/>
        </w:rPr>
        <w:t>жсталь».</w:t>
      </w:r>
    </w:p>
    <w:p w:rsidR="0086276B" w:rsidRDefault="0086276B">
      <w:pPr>
        <w:pStyle w:val="21"/>
        <w:spacing w:before="120" w:line="360" w:lineRule="auto"/>
        <w:rPr>
          <w:sz w:val="28"/>
          <w:szCs w:val="28"/>
        </w:rPr>
      </w:pPr>
      <w:r>
        <w:rPr>
          <w:sz w:val="28"/>
          <w:szCs w:val="28"/>
        </w:rPr>
        <w:t>Проект спрямований на організацію виробництва холоднокатаного автомобільного листа товщиною 0.4 – 2.0 мм із нестаріючої низкоуглеродисто</w:t>
      </w:r>
      <w:r>
        <w:rPr>
          <w:sz w:val="28"/>
          <w:szCs w:val="28"/>
          <w:lang w:val="uk-UA"/>
        </w:rPr>
        <w:t>ї</w:t>
      </w:r>
      <w:r>
        <w:rPr>
          <w:sz w:val="28"/>
          <w:szCs w:val="28"/>
        </w:rPr>
        <w:t xml:space="preserve"> стали, у кількості 300 тис. тонн у рік, замість імпортованого.</w:t>
      </w:r>
    </w:p>
    <w:p w:rsidR="0086276B" w:rsidRDefault="0086276B">
      <w:pPr>
        <w:pStyle w:val="21"/>
        <w:spacing w:before="120" w:line="360" w:lineRule="auto"/>
        <w:rPr>
          <w:sz w:val="28"/>
          <w:szCs w:val="28"/>
        </w:rPr>
      </w:pPr>
      <w:r>
        <w:rPr>
          <w:sz w:val="28"/>
          <w:szCs w:val="28"/>
        </w:rPr>
        <w:t>Обсяг очікуваного випуску автолиста в результаті реалізації інвестиційного проекту складе:</w:t>
      </w:r>
    </w:p>
    <w:p w:rsidR="0086276B" w:rsidRDefault="0086276B">
      <w:pPr>
        <w:pStyle w:val="21"/>
        <w:spacing w:line="360" w:lineRule="auto"/>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276"/>
        <w:gridCol w:w="1417"/>
        <w:gridCol w:w="1276"/>
      </w:tblGrid>
      <w:tr w:rsidR="0086276B">
        <w:tc>
          <w:tcPr>
            <w:tcW w:w="4786" w:type="dxa"/>
            <w:shd w:val="pct10" w:color="auto" w:fill="FFFFFF"/>
          </w:tcPr>
          <w:p w:rsidR="0086276B" w:rsidRDefault="0086276B">
            <w:pPr>
              <w:pStyle w:val="21"/>
              <w:spacing w:before="60" w:line="360" w:lineRule="auto"/>
              <w:ind w:firstLine="0"/>
              <w:jc w:val="center"/>
              <w:rPr>
                <w:sz w:val="28"/>
                <w:szCs w:val="28"/>
              </w:rPr>
            </w:pPr>
            <w:r>
              <w:rPr>
                <w:sz w:val="28"/>
                <w:szCs w:val="28"/>
              </w:rPr>
              <w:t>Найменування</w:t>
            </w:r>
          </w:p>
        </w:tc>
        <w:tc>
          <w:tcPr>
            <w:tcW w:w="1276" w:type="dxa"/>
            <w:shd w:val="pct10" w:color="auto" w:fill="FFFFFF"/>
          </w:tcPr>
          <w:p w:rsidR="0086276B" w:rsidRDefault="0086276B">
            <w:pPr>
              <w:pStyle w:val="21"/>
              <w:spacing w:before="60" w:line="360" w:lineRule="auto"/>
              <w:ind w:firstLine="0"/>
              <w:jc w:val="center"/>
              <w:rPr>
                <w:sz w:val="28"/>
                <w:szCs w:val="28"/>
              </w:rPr>
            </w:pPr>
            <w:r>
              <w:rPr>
                <w:sz w:val="28"/>
                <w:szCs w:val="28"/>
              </w:rPr>
              <w:t>Обсяг</w:t>
            </w:r>
          </w:p>
          <w:p w:rsidR="0086276B" w:rsidRDefault="0086276B">
            <w:pPr>
              <w:pStyle w:val="21"/>
              <w:spacing w:before="60" w:line="360" w:lineRule="auto"/>
              <w:ind w:firstLine="0"/>
              <w:jc w:val="center"/>
              <w:rPr>
                <w:sz w:val="28"/>
                <w:szCs w:val="28"/>
              </w:rPr>
            </w:pPr>
            <w:r>
              <w:rPr>
                <w:sz w:val="28"/>
                <w:szCs w:val="28"/>
              </w:rPr>
              <w:t>(тис. т)</w:t>
            </w:r>
          </w:p>
        </w:tc>
        <w:tc>
          <w:tcPr>
            <w:tcW w:w="1417" w:type="dxa"/>
            <w:shd w:val="pct10" w:color="auto" w:fill="FFFFFF"/>
          </w:tcPr>
          <w:p w:rsidR="0086276B" w:rsidRDefault="0086276B">
            <w:pPr>
              <w:pStyle w:val="21"/>
              <w:spacing w:before="60" w:line="360" w:lineRule="auto"/>
              <w:ind w:firstLine="0"/>
              <w:jc w:val="center"/>
              <w:rPr>
                <w:sz w:val="28"/>
                <w:szCs w:val="28"/>
              </w:rPr>
            </w:pPr>
            <w:r>
              <w:rPr>
                <w:sz w:val="28"/>
                <w:szCs w:val="28"/>
              </w:rPr>
              <w:t xml:space="preserve">Ціна </w:t>
            </w:r>
          </w:p>
          <w:p w:rsidR="0086276B" w:rsidRDefault="0086276B">
            <w:pPr>
              <w:pStyle w:val="21"/>
              <w:spacing w:before="60" w:line="360" w:lineRule="auto"/>
              <w:ind w:firstLine="0"/>
              <w:jc w:val="center"/>
              <w:rPr>
                <w:sz w:val="28"/>
                <w:szCs w:val="28"/>
              </w:rPr>
            </w:pPr>
            <w:r>
              <w:rPr>
                <w:sz w:val="28"/>
                <w:szCs w:val="28"/>
              </w:rPr>
              <w:t>($ за 1 тонну)</w:t>
            </w:r>
          </w:p>
        </w:tc>
        <w:tc>
          <w:tcPr>
            <w:tcW w:w="1276" w:type="dxa"/>
            <w:shd w:val="pct10" w:color="auto" w:fill="FFFFFF"/>
          </w:tcPr>
          <w:p w:rsidR="0086276B" w:rsidRDefault="0086276B">
            <w:pPr>
              <w:pStyle w:val="21"/>
              <w:spacing w:before="60" w:line="360" w:lineRule="auto"/>
              <w:ind w:firstLine="0"/>
              <w:jc w:val="center"/>
              <w:rPr>
                <w:sz w:val="28"/>
                <w:szCs w:val="28"/>
              </w:rPr>
            </w:pPr>
            <w:r>
              <w:rPr>
                <w:sz w:val="28"/>
                <w:szCs w:val="28"/>
              </w:rPr>
              <w:t xml:space="preserve">Сума </w:t>
            </w:r>
          </w:p>
          <w:p w:rsidR="0086276B" w:rsidRDefault="0086276B">
            <w:pPr>
              <w:pStyle w:val="21"/>
              <w:spacing w:before="60" w:line="360" w:lineRule="auto"/>
              <w:ind w:firstLine="0"/>
              <w:jc w:val="center"/>
              <w:rPr>
                <w:sz w:val="28"/>
                <w:szCs w:val="28"/>
              </w:rPr>
            </w:pPr>
            <w:r>
              <w:rPr>
                <w:sz w:val="28"/>
                <w:szCs w:val="28"/>
              </w:rPr>
              <w:t>($ млн.)</w:t>
            </w:r>
          </w:p>
        </w:tc>
      </w:tr>
      <w:tr w:rsidR="0086276B">
        <w:tc>
          <w:tcPr>
            <w:tcW w:w="4786" w:type="dxa"/>
          </w:tcPr>
          <w:p w:rsidR="0086276B" w:rsidRDefault="0086276B">
            <w:pPr>
              <w:pStyle w:val="21"/>
              <w:spacing w:before="60" w:line="360" w:lineRule="auto"/>
              <w:ind w:firstLine="0"/>
              <w:rPr>
                <w:sz w:val="28"/>
                <w:szCs w:val="28"/>
              </w:rPr>
            </w:pPr>
            <w:r>
              <w:rPr>
                <w:sz w:val="28"/>
                <w:szCs w:val="28"/>
              </w:rPr>
              <w:t>Холоднокатаний лист наступних категорій:</w:t>
            </w:r>
          </w:p>
        </w:tc>
        <w:tc>
          <w:tcPr>
            <w:tcW w:w="1276" w:type="dxa"/>
          </w:tcPr>
          <w:p w:rsidR="0086276B" w:rsidRDefault="0086276B">
            <w:pPr>
              <w:pStyle w:val="21"/>
              <w:spacing w:before="60" w:line="360" w:lineRule="auto"/>
              <w:ind w:firstLine="0"/>
              <w:rPr>
                <w:sz w:val="28"/>
                <w:szCs w:val="28"/>
              </w:rPr>
            </w:pPr>
          </w:p>
        </w:tc>
        <w:tc>
          <w:tcPr>
            <w:tcW w:w="1417" w:type="dxa"/>
          </w:tcPr>
          <w:p w:rsidR="0086276B" w:rsidRDefault="0086276B">
            <w:pPr>
              <w:pStyle w:val="21"/>
              <w:spacing w:before="60" w:line="360" w:lineRule="auto"/>
              <w:ind w:firstLine="0"/>
              <w:rPr>
                <w:sz w:val="28"/>
                <w:szCs w:val="28"/>
              </w:rPr>
            </w:pPr>
          </w:p>
        </w:tc>
        <w:tc>
          <w:tcPr>
            <w:tcW w:w="1276" w:type="dxa"/>
          </w:tcPr>
          <w:p w:rsidR="0086276B" w:rsidRDefault="0086276B">
            <w:pPr>
              <w:pStyle w:val="21"/>
              <w:spacing w:before="60" w:line="360" w:lineRule="auto"/>
              <w:ind w:firstLine="0"/>
              <w:rPr>
                <w:sz w:val="28"/>
                <w:szCs w:val="28"/>
              </w:rPr>
            </w:pPr>
          </w:p>
        </w:tc>
      </w:tr>
      <w:tr w:rsidR="0086276B">
        <w:tc>
          <w:tcPr>
            <w:tcW w:w="4786" w:type="dxa"/>
          </w:tcPr>
          <w:p w:rsidR="0086276B" w:rsidRDefault="0086276B">
            <w:pPr>
              <w:pStyle w:val="21"/>
              <w:spacing w:before="60" w:line="360" w:lineRule="auto"/>
              <w:ind w:firstLine="0"/>
              <w:rPr>
                <w:sz w:val="28"/>
                <w:szCs w:val="28"/>
              </w:rPr>
            </w:pPr>
            <w:r>
              <w:rPr>
                <w:sz w:val="28"/>
                <w:szCs w:val="28"/>
              </w:rPr>
              <w:t>ВОСВ</w:t>
            </w:r>
          </w:p>
        </w:tc>
        <w:tc>
          <w:tcPr>
            <w:tcW w:w="1276" w:type="dxa"/>
          </w:tcPr>
          <w:p w:rsidR="0086276B" w:rsidRDefault="0086276B">
            <w:pPr>
              <w:pStyle w:val="21"/>
              <w:spacing w:before="60" w:line="360" w:lineRule="auto"/>
              <w:ind w:firstLine="0"/>
              <w:jc w:val="right"/>
              <w:rPr>
                <w:sz w:val="28"/>
                <w:szCs w:val="28"/>
              </w:rPr>
            </w:pPr>
            <w:r>
              <w:rPr>
                <w:sz w:val="28"/>
                <w:szCs w:val="28"/>
              </w:rPr>
              <w:t>150</w:t>
            </w:r>
          </w:p>
        </w:tc>
        <w:tc>
          <w:tcPr>
            <w:tcW w:w="1417" w:type="dxa"/>
          </w:tcPr>
          <w:p w:rsidR="0086276B" w:rsidRDefault="0086276B">
            <w:pPr>
              <w:pStyle w:val="21"/>
              <w:spacing w:before="60" w:line="360" w:lineRule="auto"/>
              <w:ind w:firstLine="0"/>
              <w:jc w:val="right"/>
              <w:rPr>
                <w:sz w:val="28"/>
                <w:szCs w:val="28"/>
              </w:rPr>
            </w:pPr>
            <w:r>
              <w:rPr>
                <w:sz w:val="28"/>
                <w:szCs w:val="28"/>
              </w:rPr>
              <w:t>540</w:t>
            </w:r>
          </w:p>
        </w:tc>
        <w:tc>
          <w:tcPr>
            <w:tcW w:w="1276" w:type="dxa"/>
          </w:tcPr>
          <w:p w:rsidR="0086276B" w:rsidRDefault="0086276B">
            <w:pPr>
              <w:pStyle w:val="21"/>
              <w:spacing w:before="60" w:line="360" w:lineRule="auto"/>
              <w:ind w:firstLine="0"/>
              <w:jc w:val="right"/>
              <w:rPr>
                <w:sz w:val="28"/>
                <w:szCs w:val="28"/>
              </w:rPr>
            </w:pPr>
            <w:r>
              <w:rPr>
                <w:sz w:val="28"/>
                <w:szCs w:val="28"/>
              </w:rPr>
              <w:t>81.0</w:t>
            </w:r>
          </w:p>
        </w:tc>
      </w:tr>
      <w:tr w:rsidR="0086276B">
        <w:tc>
          <w:tcPr>
            <w:tcW w:w="4786" w:type="dxa"/>
          </w:tcPr>
          <w:p w:rsidR="0086276B" w:rsidRDefault="0086276B">
            <w:pPr>
              <w:pStyle w:val="21"/>
              <w:spacing w:before="60" w:line="360" w:lineRule="auto"/>
              <w:ind w:firstLine="0"/>
              <w:rPr>
                <w:sz w:val="28"/>
                <w:szCs w:val="28"/>
              </w:rPr>
            </w:pPr>
            <w:r>
              <w:rPr>
                <w:sz w:val="28"/>
                <w:szCs w:val="28"/>
              </w:rPr>
              <w:t>ОСВ</w:t>
            </w:r>
          </w:p>
        </w:tc>
        <w:tc>
          <w:tcPr>
            <w:tcW w:w="1276" w:type="dxa"/>
          </w:tcPr>
          <w:p w:rsidR="0086276B" w:rsidRDefault="0086276B">
            <w:pPr>
              <w:pStyle w:val="21"/>
              <w:spacing w:before="60" w:line="360" w:lineRule="auto"/>
              <w:ind w:firstLine="0"/>
              <w:jc w:val="right"/>
              <w:rPr>
                <w:sz w:val="28"/>
                <w:szCs w:val="28"/>
              </w:rPr>
            </w:pPr>
            <w:r>
              <w:rPr>
                <w:sz w:val="28"/>
                <w:szCs w:val="28"/>
              </w:rPr>
              <w:t>90</w:t>
            </w:r>
          </w:p>
        </w:tc>
        <w:tc>
          <w:tcPr>
            <w:tcW w:w="1417" w:type="dxa"/>
          </w:tcPr>
          <w:p w:rsidR="0086276B" w:rsidRDefault="0086276B">
            <w:pPr>
              <w:pStyle w:val="21"/>
              <w:spacing w:before="60" w:line="360" w:lineRule="auto"/>
              <w:ind w:firstLine="0"/>
              <w:jc w:val="right"/>
              <w:rPr>
                <w:sz w:val="28"/>
                <w:szCs w:val="28"/>
              </w:rPr>
            </w:pPr>
            <w:r>
              <w:rPr>
                <w:sz w:val="28"/>
                <w:szCs w:val="28"/>
              </w:rPr>
              <w:t>540</w:t>
            </w:r>
          </w:p>
        </w:tc>
        <w:tc>
          <w:tcPr>
            <w:tcW w:w="1276" w:type="dxa"/>
          </w:tcPr>
          <w:p w:rsidR="0086276B" w:rsidRDefault="0086276B">
            <w:pPr>
              <w:pStyle w:val="21"/>
              <w:spacing w:before="60" w:line="360" w:lineRule="auto"/>
              <w:ind w:firstLine="0"/>
              <w:jc w:val="right"/>
              <w:rPr>
                <w:sz w:val="28"/>
                <w:szCs w:val="28"/>
              </w:rPr>
            </w:pPr>
            <w:r>
              <w:rPr>
                <w:sz w:val="28"/>
                <w:szCs w:val="28"/>
              </w:rPr>
              <w:t>48.6</w:t>
            </w:r>
          </w:p>
        </w:tc>
      </w:tr>
      <w:tr w:rsidR="0086276B">
        <w:tc>
          <w:tcPr>
            <w:tcW w:w="4786" w:type="dxa"/>
          </w:tcPr>
          <w:p w:rsidR="0086276B" w:rsidRDefault="0086276B">
            <w:pPr>
              <w:pStyle w:val="21"/>
              <w:spacing w:before="60" w:line="360" w:lineRule="auto"/>
              <w:ind w:firstLine="0"/>
              <w:rPr>
                <w:sz w:val="28"/>
                <w:szCs w:val="28"/>
              </w:rPr>
            </w:pPr>
            <w:r>
              <w:rPr>
                <w:sz w:val="28"/>
                <w:szCs w:val="28"/>
              </w:rPr>
              <w:t>СВ</w:t>
            </w:r>
          </w:p>
        </w:tc>
        <w:tc>
          <w:tcPr>
            <w:tcW w:w="1276" w:type="dxa"/>
          </w:tcPr>
          <w:p w:rsidR="0086276B" w:rsidRDefault="0086276B">
            <w:pPr>
              <w:pStyle w:val="21"/>
              <w:spacing w:before="60" w:line="360" w:lineRule="auto"/>
              <w:ind w:firstLine="0"/>
              <w:jc w:val="right"/>
              <w:rPr>
                <w:sz w:val="28"/>
                <w:szCs w:val="28"/>
              </w:rPr>
            </w:pPr>
            <w:r>
              <w:rPr>
                <w:sz w:val="28"/>
                <w:szCs w:val="28"/>
              </w:rPr>
              <w:t>30</w:t>
            </w:r>
          </w:p>
        </w:tc>
        <w:tc>
          <w:tcPr>
            <w:tcW w:w="1417" w:type="dxa"/>
          </w:tcPr>
          <w:p w:rsidR="0086276B" w:rsidRDefault="0086276B">
            <w:pPr>
              <w:pStyle w:val="21"/>
              <w:spacing w:before="60" w:line="360" w:lineRule="auto"/>
              <w:ind w:firstLine="0"/>
              <w:jc w:val="right"/>
              <w:rPr>
                <w:sz w:val="28"/>
                <w:szCs w:val="28"/>
              </w:rPr>
            </w:pPr>
            <w:r>
              <w:rPr>
                <w:sz w:val="28"/>
                <w:szCs w:val="28"/>
              </w:rPr>
              <w:t>480</w:t>
            </w:r>
          </w:p>
        </w:tc>
        <w:tc>
          <w:tcPr>
            <w:tcW w:w="1276" w:type="dxa"/>
          </w:tcPr>
          <w:p w:rsidR="0086276B" w:rsidRDefault="0086276B">
            <w:pPr>
              <w:pStyle w:val="21"/>
              <w:spacing w:before="60" w:line="360" w:lineRule="auto"/>
              <w:ind w:firstLine="0"/>
              <w:jc w:val="right"/>
              <w:rPr>
                <w:sz w:val="28"/>
                <w:szCs w:val="28"/>
              </w:rPr>
            </w:pPr>
            <w:r>
              <w:rPr>
                <w:sz w:val="28"/>
                <w:szCs w:val="28"/>
              </w:rPr>
              <w:t>14.4</w:t>
            </w:r>
          </w:p>
        </w:tc>
      </w:tr>
      <w:tr w:rsidR="0086276B">
        <w:tc>
          <w:tcPr>
            <w:tcW w:w="4786" w:type="dxa"/>
          </w:tcPr>
          <w:p w:rsidR="0086276B" w:rsidRDefault="0086276B">
            <w:pPr>
              <w:pStyle w:val="21"/>
              <w:spacing w:before="60" w:line="360" w:lineRule="auto"/>
              <w:ind w:firstLine="0"/>
              <w:rPr>
                <w:sz w:val="28"/>
                <w:szCs w:val="28"/>
              </w:rPr>
            </w:pPr>
            <w:r>
              <w:rPr>
                <w:sz w:val="28"/>
                <w:szCs w:val="28"/>
              </w:rPr>
              <w:t>ВГ</w:t>
            </w:r>
          </w:p>
        </w:tc>
        <w:tc>
          <w:tcPr>
            <w:tcW w:w="1276" w:type="dxa"/>
          </w:tcPr>
          <w:p w:rsidR="0086276B" w:rsidRDefault="0086276B">
            <w:pPr>
              <w:pStyle w:val="21"/>
              <w:spacing w:before="60" w:line="360" w:lineRule="auto"/>
              <w:ind w:firstLine="0"/>
              <w:jc w:val="right"/>
              <w:rPr>
                <w:sz w:val="28"/>
                <w:szCs w:val="28"/>
              </w:rPr>
            </w:pPr>
            <w:r>
              <w:rPr>
                <w:sz w:val="28"/>
                <w:szCs w:val="28"/>
              </w:rPr>
              <w:t>30</w:t>
            </w:r>
          </w:p>
        </w:tc>
        <w:tc>
          <w:tcPr>
            <w:tcW w:w="1417" w:type="dxa"/>
          </w:tcPr>
          <w:p w:rsidR="0086276B" w:rsidRDefault="0086276B">
            <w:pPr>
              <w:pStyle w:val="21"/>
              <w:spacing w:before="60" w:line="360" w:lineRule="auto"/>
              <w:ind w:firstLine="0"/>
              <w:jc w:val="right"/>
              <w:rPr>
                <w:sz w:val="28"/>
                <w:szCs w:val="28"/>
              </w:rPr>
            </w:pPr>
            <w:r>
              <w:rPr>
                <w:sz w:val="28"/>
                <w:szCs w:val="28"/>
              </w:rPr>
              <w:t>480</w:t>
            </w:r>
          </w:p>
        </w:tc>
        <w:tc>
          <w:tcPr>
            <w:tcW w:w="1276" w:type="dxa"/>
          </w:tcPr>
          <w:p w:rsidR="0086276B" w:rsidRDefault="0086276B">
            <w:pPr>
              <w:pStyle w:val="21"/>
              <w:spacing w:before="60" w:line="360" w:lineRule="auto"/>
              <w:ind w:firstLine="0"/>
              <w:jc w:val="right"/>
              <w:rPr>
                <w:sz w:val="28"/>
                <w:szCs w:val="28"/>
              </w:rPr>
            </w:pPr>
            <w:r>
              <w:rPr>
                <w:sz w:val="28"/>
                <w:szCs w:val="28"/>
              </w:rPr>
              <w:t>14.4</w:t>
            </w:r>
          </w:p>
        </w:tc>
      </w:tr>
      <w:tr w:rsidR="0086276B">
        <w:tc>
          <w:tcPr>
            <w:tcW w:w="4786" w:type="dxa"/>
          </w:tcPr>
          <w:p w:rsidR="0086276B" w:rsidRDefault="0086276B">
            <w:pPr>
              <w:pStyle w:val="21"/>
              <w:spacing w:before="60" w:line="360" w:lineRule="auto"/>
              <w:ind w:firstLine="0"/>
              <w:rPr>
                <w:sz w:val="28"/>
                <w:szCs w:val="28"/>
              </w:rPr>
            </w:pPr>
            <w:r>
              <w:rPr>
                <w:sz w:val="28"/>
                <w:szCs w:val="28"/>
              </w:rPr>
              <w:t>УСЬОГО:</w:t>
            </w:r>
          </w:p>
        </w:tc>
        <w:tc>
          <w:tcPr>
            <w:tcW w:w="1276" w:type="dxa"/>
          </w:tcPr>
          <w:p w:rsidR="0086276B" w:rsidRDefault="0086276B">
            <w:pPr>
              <w:pStyle w:val="21"/>
              <w:spacing w:before="60" w:line="360" w:lineRule="auto"/>
              <w:ind w:firstLine="0"/>
              <w:jc w:val="right"/>
              <w:rPr>
                <w:sz w:val="28"/>
                <w:szCs w:val="28"/>
              </w:rPr>
            </w:pPr>
            <w:r>
              <w:rPr>
                <w:sz w:val="28"/>
                <w:szCs w:val="28"/>
              </w:rPr>
              <w:t>300</w:t>
            </w:r>
          </w:p>
        </w:tc>
        <w:tc>
          <w:tcPr>
            <w:tcW w:w="1417" w:type="dxa"/>
          </w:tcPr>
          <w:p w:rsidR="0086276B" w:rsidRDefault="0086276B">
            <w:pPr>
              <w:pStyle w:val="21"/>
              <w:spacing w:before="60" w:line="360" w:lineRule="auto"/>
              <w:ind w:firstLine="0"/>
              <w:jc w:val="right"/>
              <w:rPr>
                <w:sz w:val="28"/>
                <w:szCs w:val="28"/>
              </w:rPr>
            </w:pPr>
          </w:p>
        </w:tc>
        <w:tc>
          <w:tcPr>
            <w:tcW w:w="1276" w:type="dxa"/>
          </w:tcPr>
          <w:p w:rsidR="0086276B" w:rsidRDefault="0086276B">
            <w:pPr>
              <w:pStyle w:val="21"/>
              <w:spacing w:before="60" w:line="360" w:lineRule="auto"/>
              <w:ind w:firstLine="0"/>
              <w:jc w:val="right"/>
              <w:rPr>
                <w:sz w:val="28"/>
                <w:szCs w:val="28"/>
              </w:rPr>
            </w:pPr>
            <w:r>
              <w:rPr>
                <w:sz w:val="28"/>
                <w:szCs w:val="28"/>
              </w:rPr>
              <w:t>158.4</w:t>
            </w:r>
          </w:p>
        </w:tc>
      </w:tr>
    </w:tbl>
    <w:p w:rsidR="0086276B" w:rsidRDefault="0086276B">
      <w:pPr>
        <w:pStyle w:val="21"/>
        <w:spacing w:before="120" w:line="360" w:lineRule="auto"/>
        <w:rPr>
          <w:sz w:val="28"/>
          <w:szCs w:val="28"/>
        </w:rPr>
      </w:pPr>
    </w:p>
    <w:p w:rsidR="0086276B" w:rsidRDefault="0086276B">
      <w:pPr>
        <w:pStyle w:val="21"/>
        <w:spacing w:before="120" w:line="360" w:lineRule="auto"/>
        <w:rPr>
          <w:sz w:val="28"/>
          <w:szCs w:val="28"/>
        </w:rPr>
      </w:pPr>
      <w:r>
        <w:rPr>
          <w:sz w:val="28"/>
          <w:szCs w:val="28"/>
        </w:rPr>
        <w:t>Проектом передбачається закупівля по імпорті й установка нового реверсивного стану холодної прокатки 1700, замість діючого стану 1200, реконструкція термічного відділення з установкою блоку нових колпакових печей (18 стендів) для отжиг</w:t>
      </w:r>
      <w:r>
        <w:rPr>
          <w:sz w:val="28"/>
          <w:szCs w:val="28"/>
          <w:lang w:val="uk-UA"/>
        </w:rPr>
        <w:t>у</w:t>
      </w:r>
      <w:r>
        <w:rPr>
          <w:sz w:val="28"/>
          <w:szCs w:val="28"/>
        </w:rPr>
        <w:t xml:space="preserve"> у водневій атмосфері.</w:t>
      </w:r>
    </w:p>
    <w:p w:rsidR="0086276B" w:rsidRDefault="0086276B">
      <w:pPr>
        <w:pStyle w:val="21"/>
        <w:spacing w:before="120" w:line="360" w:lineRule="auto"/>
        <w:rPr>
          <w:sz w:val="28"/>
          <w:szCs w:val="28"/>
        </w:rPr>
      </w:pPr>
      <w:r>
        <w:rPr>
          <w:sz w:val="28"/>
          <w:szCs w:val="28"/>
        </w:rPr>
        <w:t>Установка цього устаткування в цеху холодної прокатки № 1 дозволить робити автолист необхідної якості по геометричних розмірах, групі обробки поверхні, групі витяжки.</w:t>
      </w:r>
    </w:p>
    <w:p w:rsidR="0086276B" w:rsidRDefault="0086276B">
      <w:pPr>
        <w:pStyle w:val="21"/>
        <w:spacing w:before="120" w:line="360" w:lineRule="auto"/>
        <w:rPr>
          <w:sz w:val="28"/>
          <w:szCs w:val="28"/>
        </w:rPr>
      </w:pPr>
      <w:r>
        <w:rPr>
          <w:sz w:val="28"/>
          <w:szCs w:val="28"/>
        </w:rPr>
        <w:t>Закупівля стану 1700 і блоку колпакових печей намічається по імпорті.</w:t>
      </w:r>
    </w:p>
    <w:p w:rsidR="0086276B" w:rsidRDefault="0086276B">
      <w:pPr>
        <w:pStyle w:val="21"/>
        <w:spacing w:before="120" w:line="360" w:lineRule="auto"/>
        <w:rPr>
          <w:sz w:val="28"/>
          <w:szCs w:val="28"/>
        </w:rPr>
      </w:pPr>
      <w:r>
        <w:rPr>
          <w:sz w:val="28"/>
          <w:szCs w:val="28"/>
        </w:rPr>
        <w:t>Загальна вартість закупівлі й установки стану і печей з комплексом необхідного устаткування (вальцешлифовальная майстерня, воднева станція) визначена в 157.6 млн. грн. чи 78.8 млн. дол. США.</w:t>
      </w:r>
    </w:p>
    <w:p w:rsidR="0086276B" w:rsidRDefault="0086276B">
      <w:pPr>
        <w:pStyle w:val="21"/>
        <w:spacing w:before="120" w:line="360" w:lineRule="auto"/>
        <w:rPr>
          <w:sz w:val="28"/>
          <w:szCs w:val="28"/>
        </w:rPr>
      </w:pPr>
      <w:r>
        <w:rPr>
          <w:sz w:val="28"/>
          <w:szCs w:val="28"/>
        </w:rPr>
        <w:t>У зв'язку з відсутністю в комбінату достатніх засобів, фінансування робіт намічається за рахунок залучення інвесторів.</w:t>
      </w:r>
    </w:p>
    <w:p w:rsidR="0086276B" w:rsidRDefault="0086276B">
      <w:pPr>
        <w:pStyle w:val="21"/>
        <w:spacing w:before="120" w:line="360" w:lineRule="auto"/>
        <w:rPr>
          <w:sz w:val="28"/>
          <w:szCs w:val="28"/>
        </w:rPr>
      </w:pPr>
      <w:r>
        <w:rPr>
          <w:sz w:val="28"/>
          <w:szCs w:val="28"/>
        </w:rPr>
        <w:t>Зазначені капітальні витрати окупляться приростом чистого прибутку й амортизацією за 2.2 року.</w:t>
      </w:r>
    </w:p>
    <w:p w:rsidR="0086276B" w:rsidRDefault="0086276B">
      <w:pPr>
        <w:pStyle w:val="21"/>
        <w:spacing w:before="120" w:line="360" w:lineRule="auto"/>
        <w:rPr>
          <w:sz w:val="28"/>
          <w:szCs w:val="28"/>
        </w:rPr>
      </w:pPr>
      <w:r>
        <w:rPr>
          <w:sz w:val="28"/>
          <w:szCs w:val="28"/>
        </w:rPr>
        <w:t>Прибуток, що залишається в розпорядженні підприємства (після сплати податків у бюджет) складає 104.6 млн. грн.</w:t>
      </w:r>
    </w:p>
    <w:p w:rsidR="0086276B" w:rsidRDefault="0086276B">
      <w:pPr>
        <w:pStyle w:val="21"/>
        <w:spacing w:before="120" w:line="360" w:lineRule="auto"/>
        <w:rPr>
          <w:sz w:val="28"/>
          <w:szCs w:val="28"/>
        </w:rPr>
      </w:pPr>
      <w:r>
        <w:rPr>
          <w:sz w:val="28"/>
          <w:szCs w:val="28"/>
        </w:rPr>
        <w:t>Інтегральний ефект за розрахунковий період 13 років (3 роки будівництва і 10 років експлуатації) визначений у 84.2 млн. грн.</w:t>
      </w:r>
    </w:p>
    <w:p w:rsidR="0086276B" w:rsidRDefault="0086276B">
      <w:pPr>
        <w:pStyle w:val="21"/>
        <w:spacing w:before="120" w:line="360" w:lineRule="auto"/>
        <w:rPr>
          <w:sz w:val="28"/>
          <w:szCs w:val="28"/>
        </w:rPr>
      </w:pPr>
      <w:r>
        <w:rPr>
          <w:sz w:val="28"/>
          <w:szCs w:val="28"/>
        </w:rPr>
        <w:t>Рівень рентабельності реалізації, після завершення реконструкції з установкою нового обладнання, складе 33.0%; майна – 27.5%. Крапка беззбитковості (обсяг реалізації продукції, продаж якої понад це значення буде приносити прибуток підприємству) знаходиться на рівні 16.7%.</w:t>
      </w:r>
    </w:p>
    <w:p w:rsidR="0086276B" w:rsidRDefault="0086276B">
      <w:pPr>
        <w:pStyle w:val="2"/>
        <w:spacing w:line="360" w:lineRule="auto"/>
        <w:rPr>
          <w:rFonts w:ascii="Times New Roman" w:hAnsi="Times New Roman" w:cs="Times New Roman"/>
          <w:b w:val="0"/>
          <w:bCs w:val="0"/>
          <w:i w:val="0"/>
          <w:iCs w:val="0"/>
          <w:sz w:val="28"/>
          <w:szCs w:val="28"/>
          <w:lang w:val="uk-UA"/>
        </w:rPr>
      </w:pPr>
      <w:bookmarkStart w:id="19" w:name="_Toc426885465"/>
      <w:r>
        <w:rPr>
          <w:rFonts w:ascii="Times New Roman" w:hAnsi="Times New Roman" w:cs="Times New Roman"/>
          <w:b w:val="0"/>
          <w:bCs w:val="0"/>
          <w:i w:val="0"/>
          <w:iCs w:val="0"/>
          <w:sz w:val="28"/>
          <w:szCs w:val="28"/>
        </w:rPr>
        <w:t xml:space="preserve">4.1. Опис </w:t>
      </w:r>
      <w:bookmarkEnd w:id="19"/>
      <w:r>
        <w:rPr>
          <w:rFonts w:ascii="Times New Roman" w:hAnsi="Times New Roman" w:cs="Times New Roman"/>
          <w:b w:val="0"/>
          <w:bCs w:val="0"/>
          <w:i w:val="0"/>
          <w:iCs w:val="0"/>
          <w:sz w:val="28"/>
          <w:szCs w:val="28"/>
        </w:rPr>
        <w:t>продукції</w:t>
      </w:r>
    </w:p>
    <w:p w:rsidR="0086276B" w:rsidRDefault="0086276B">
      <w:pPr>
        <w:rPr>
          <w:lang w:val="uk-UA"/>
        </w:rPr>
      </w:pPr>
    </w:p>
    <w:p w:rsidR="0086276B" w:rsidRDefault="0086276B">
      <w:pPr>
        <w:pStyle w:val="21"/>
        <w:spacing w:before="120" w:line="360" w:lineRule="auto"/>
        <w:rPr>
          <w:sz w:val="28"/>
          <w:szCs w:val="28"/>
        </w:rPr>
      </w:pPr>
      <w:r>
        <w:rPr>
          <w:sz w:val="28"/>
          <w:szCs w:val="28"/>
        </w:rPr>
        <w:t>Найменування продукції – Прокат для автомобілебудування.</w:t>
      </w:r>
    </w:p>
    <w:p w:rsidR="0086276B" w:rsidRDefault="0086276B">
      <w:pPr>
        <w:pStyle w:val="21"/>
        <w:spacing w:before="120" w:line="360" w:lineRule="auto"/>
        <w:rPr>
          <w:sz w:val="28"/>
          <w:szCs w:val="28"/>
        </w:rPr>
      </w:pPr>
      <w:r>
        <w:rPr>
          <w:sz w:val="28"/>
          <w:szCs w:val="28"/>
        </w:rPr>
        <w:t>Призначення й область використання – Автомобілебудування, машинобудування.</w:t>
      </w:r>
    </w:p>
    <w:p w:rsidR="0086276B" w:rsidRDefault="0086276B">
      <w:pPr>
        <w:pStyle w:val="21"/>
        <w:spacing w:before="120" w:line="360" w:lineRule="auto"/>
        <w:rPr>
          <w:sz w:val="28"/>
          <w:szCs w:val="28"/>
        </w:rPr>
      </w:pPr>
      <w:r>
        <w:rPr>
          <w:sz w:val="28"/>
          <w:szCs w:val="28"/>
        </w:rPr>
        <w:t>Можливість чи експорту заміщення імпорту – Вітчизняна продукція, замість закуповуваної по імпорті. Конкурентноздатна на внутрішньому і зовнішньому ринках.</w:t>
      </w:r>
    </w:p>
    <w:p w:rsidR="0086276B" w:rsidRDefault="0086276B">
      <w:pPr>
        <w:pStyle w:val="21"/>
        <w:spacing w:before="120" w:line="360" w:lineRule="auto"/>
        <w:rPr>
          <w:sz w:val="28"/>
          <w:szCs w:val="28"/>
        </w:rPr>
      </w:pPr>
      <w:r>
        <w:rPr>
          <w:sz w:val="28"/>
          <w:szCs w:val="28"/>
        </w:rPr>
        <w:t>Основні характеристики – Холоднокатаний прокат (стрічка) зі сталі 08Ю товщиною 0.5 – 2.0 мм. Прокат має ширину 1000 – 1500 мм, стрічка – 100 –500 мм, з наступними механічними властивостями:</w:t>
      </w:r>
    </w:p>
    <w:p w:rsidR="0086276B" w:rsidRDefault="0086276B">
      <w:pPr>
        <w:pStyle w:val="21"/>
        <w:spacing w:before="120" w:line="360" w:lineRule="auto"/>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276"/>
        <w:gridCol w:w="1729"/>
        <w:gridCol w:w="1841"/>
        <w:gridCol w:w="1841"/>
      </w:tblGrid>
      <w:tr w:rsidR="0086276B">
        <w:tc>
          <w:tcPr>
            <w:tcW w:w="2518" w:type="dxa"/>
            <w:shd w:val="pct10" w:color="auto" w:fill="FFFFFF"/>
          </w:tcPr>
          <w:p w:rsidR="0086276B" w:rsidRDefault="0086276B">
            <w:pPr>
              <w:pStyle w:val="21"/>
              <w:spacing w:line="360" w:lineRule="auto"/>
              <w:ind w:firstLine="0"/>
              <w:jc w:val="center"/>
              <w:rPr>
                <w:sz w:val="28"/>
                <w:szCs w:val="28"/>
              </w:rPr>
            </w:pPr>
            <w:r>
              <w:rPr>
                <w:sz w:val="28"/>
                <w:szCs w:val="28"/>
              </w:rPr>
              <w:t>Найменування прокату</w:t>
            </w:r>
          </w:p>
        </w:tc>
        <w:tc>
          <w:tcPr>
            <w:tcW w:w="1276" w:type="dxa"/>
            <w:shd w:val="pct10" w:color="auto" w:fill="FFFFFF"/>
          </w:tcPr>
          <w:p w:rsidR="0086276B" w:rsidRDefault="0086276B">
            <w:pPr>
              <w:pStyle w:val="21"/>
              <w:spacing w:line="360" w:lineRule="auto"/>
              <w:ind w:left="-108" w:right="-108" w:firstLine="0"/>
              <w:jc w:val="center"/>
              <w:rPr>
                <w:sz w:val="28"/>
                <w:szCs w:val="28"/>
              </w:rPr>
            </w:pPr>
            <w:r>
              <w:rPr>
                <w:sz w:val="28"/>
                <w:szCs w:val="28"/>
              </w:rPr>
              <w:t>Група витягування</w:t>
            </w:r>
          </w:p>
        </w:tc>
        <w:tc>
          <w:tcPr>
            <w:tcW w:w="1729" w:type="dxa"/>
            <w:shd w:val="pct10" w:color="auto" w:fill="FFFFFF"/>
          </w:tcPr>
          <w:p w:rsidR="0086276B" w:rsidRDefault="0086276B">
            <w:pPr>
              <w:pStyle w:val="21"/>
              <w:spacing w:line="360" w:lineRule="auto"/>
              <w:ind w:left="-108" w:right="-80" w:firstLine="0"/>
              <w:jc w:val="center"/>
              <w:rPr>
                <w:sz w:val="28"/>
                <w:szCs w:val="28"/>
              </w:rPr>
            </w:pPr>
            <w:r>
              <w:rPr>
                <w:sz w:val="28"/>
                <w:szCs w:val="28"/>
              </w:rPr>
              <w:t>Границя текучості, кгс/мм</w:t>
            </w:r>
            <w:r>
              <w:rPr>
                <w:sz w:val="28"/>
                <w:szCs w:val="28"/>
                <w:vertAlign w:val="superscript"/>
              </w:rPr>
              <w:t>2</w:t>
            </w:r>
          </w:p>
        </w:tc>
        <w:tc>
          <w:tcPr>
            <w:tcW w:w="1841" w:type="dxa"/>
            <w:shd w:val="pct10" w:color="auto" w:fill="FFFFFF"/>
          </w:tcPr>
          <w:p w:rsidR="0086276B" w:rsidRDefault="0086276B">
            <w:pPr>
              <w:pStyle w:val="21"/>
              <w:spacing w:line="360" w:lineRule="auto"/>
              <w:ind w:firstLine="0"/>
              <w:jc w:val="center"/>
              <w:rPr>
                <w:sz w:val="28"/>
                <w:szCs w:val="28"/>
              </w:rPr>
            </w:pPr>
            <w:r>
              <w:rPr>
                <w:sz w:val="28"/>
                <w:szCs w:val="28"/>
              </w:rPr>
              <w:t>Тимчасовий опір, кгс/ мм</w:t>
            </w:r>
            <w:r>
              <w:rPr>
                <w:sz w:val="28"/>
                <w:szCs w:val="28"/>
                <w:vertAlign w:val="superscript"/>
              </w:rPr>
              <w:t>2</w:t>
            </w:r>
          </w:p>
        </w:tc>
        <w:tc>
          <w:tcPr>
            <w:tcW w:w="1841" w:type="dxa"/>
            <w:shd w:val="pct10" w:color="auto" w:fill="FFFFFF"/>
          </w:tcPr>
          <w:p w:rsidR="0086276B" w:rsidRDefault="0086276B">
            <w:pPr>
              <w:pStyle w:val="21"/>
              <w:spacing w:line="360" w:lineRule="auto"/>
              <w:ind w:firstLine="0"/>
              <w:jc w:val="center"/>
              <w:rPr>
                <w:sz w:val="28"/>
                <w:szCs w:val="28"/>
              </w:rPr>
            </w:pPr>
            <w:r>
              <w:rPr>
                <w:sz w:val="28"/>
                <w:szCs w:val="28"/>
              </w:rPr>
              <w:t>Відносне подовження, %</w:t>
            </w:r>
          </w:p>
        </w:tc>
      </w:tr>
      <w:tr w:rsidR="0086276B">
        <w:tc>
          <w:tcPr>
            <w:tcW w:w="2518" w:type="dxa"/>
          </w:tcPr>
          <w:p w:rsidR="0086276B" w:rsidRDefault="0086276B">
            <w:pPr>
              <w:pStyle w:val="21"/>
              <w:spacing w:before="120" w:line="360" w:lineRule="auto"/>
              <w:ind w:firstLine="0"/>
              <w:rPr>
                <w:sz w:val="28"/>
                <w:szCs w:val="28"/>
              </w:rPr>
            </w:pPr>
            <w:r>
              <w:rPr>
                <w:sz w:val="28"/>
                <w:szCs w:val="28"/>
              </w:rPr>
              <w:t>Холоднокатаний прокат (стрічка) зі сталі 08Ю</w:t>
            </w:r>
          </w:p>
        </w:tc>
        <w:tc>
          <w:tcPr>
            <w:tcW w:w="1276" w:type="dxa"/>
          </w:tcPr>
          <w:p w:rsidR="0086276B" w:rsidRDefault="0086276B">
            <w:pPr>
              <w:pStyle w:val="21"/>
              <w:spacing w:before="120" w:line="360" w:lineRule="auto"/>
              <w:ind w:left="-108" w:right="-108" w:firstLine="0"/>
              <w:jc w:val="center"/>
              <w:rPr>
                <w:sz w:val="28"/>
                <w:szCs w:val="28"/>
              </w:rPr>
            </w:pPr>
            <w:r>
              <w:rPr>
                <w:sz w:val="28"/>
                <w:szCs w:val="28"/>
              </w:rPr>
              <w:t>ВОСВ</w:t>
            </w:r>
          </w:p>
        </w:tc>
        <w:tc>
          <w:tcPr>
            <w:tcW w:w="1729" w:type="dxa"/>
          </w:tcPr>
          <w:p w:rsidR="0086276B" w:rsidRDefault="0086276B">
            <w:pPr>
              <w:pStyle w:val="21"/>
              <w:spacing w:before="120" w:line="360" w:lineRule="auto"/>
              <w:ind w:left="-108" w:right="-80" w:firstLine="0"/>
              <w:jc w:val="center"/>
              <w:rPr>
                <w:sz w:val="28"/>
                <w:szCs w:val="28"/>
              </w:rPr>
            </w:pPr>
            <w:r>
              <w:rPr>
                <w:sz w:val="28"/>
                <w:szCs w:val="28"/>
              </w:rPr>
              <w:t>не більш 19</w:t>
            </w:r>
          </w:p>
        </w:tc>
        <w:tc>
          <w:tcPr>
            <w:tcW w:w="1841" w:type="dxa"/>
          </w:tcPr>
          <w:p w:rsidR="0086276B" w:rsidRDefault="0086276B">
            <w:pPr>
              <w:pStyle w:val="21"/>
              <w:spacing w:before="120" w:line="360" w:lineRule="auto"/>
              <w:ind w:firstLine="0"/>
              <w:jc w:val="center"/>
              <w:rPr>
                <w:sz w:val="28"/>
                <w:szCs w:val="28"/>
              </w:rPr>
            </w:pPr>
            <w:r>
              <w:rPr>
                <w:sz w:val="28"/>
                <w:szCs w:val="28"/>
              </w:rPr>
              <w:t>26 - 33</w:t>
            </w:r>
          </w:p>
        </w:tc>
        <w:tc>
          <w:tcPr>
            <w:tcW w:w="1841" w:type="dxa"/>
          </w:tcPr>
          <w:p w:rsidR="0086276B" w:rsidRDefault="0086276B">
            <w:pPr>
              <w:pStyle w:val="21"/>
              <w:spacing w:before="120" w:line="360" w:lineRule="auto"/>
              <w:ind w:firstLine="0"/>
              <w:jc w:val="center"/>
              <w:rPr>
                <w:sz w:val="28"/>
                <w:szCs w:val="28"/>
              </w:rPr>
            </w:pPr>
            <w:r>
              <w:rPr>
                <w:sz w:val="28"/>
                <w:szCs w:val="28"/>
              </w:rPr>
              <w:t>40 – 42</w:t>
            </w:r>
          </w:p>
        </w:tc>
      </w:tr>
      <w:tr w:rsidR="0086276B">
        <w:tc>
          <w:tcPr>
            <w:tcW w:w="2518" w:type="dxa"/>
          </w:tcPr>
          <w:p w:rsidR="0086276B" w:rsidRDefault="0086276B">
            <w:pPr>
              <w:pStyle w:val="21"/>
              <w:spacing w:before="120" w:line="360" w:lineRule="auto"/>
              <w:ind w:firstLine="0"/>
              <w:rPr>
                <w:sz w:val="28"/>
                <w:szCs w:val="28"/>
              </w:rPr>
            </w:pPr>
            <w:r>
              <w:rPr>
                <w:sz w:val="28"/>
                <w:szCs w:val="28"/>
              </w:rPr>
              <w:t>Холоднокатаний прокат (стрічка) зі сталі 08Ю</w:t>
            </w:r>
          </w:p>
        </w:tc>
        <w:tc>
          <w:tcPr>
            <w:tcW w:w="1276" w:type="dxa"/>
          </w:tcPr>
          <w:p w:rsidR="0086276B" w:rsidRDefault="0086276B">
            <w:pPr>
              <w:pStyle w:val="21"/>
              <w:spacing w:before="120" w:line="360" w:lineRule="auto"/>
              <w:ind w:left="-108" w:right="-108" w:firstLine="0"/>
              <w:jc w:val="center"/>
              <w:rPr>
                <w:sz w:val="28"/>
                <w:szCs w:val="28"/>
              </w:rPr>
            </w:pPr>
            <w:r>
              <w:rPr>
                <w:sz w:val="28"/>
                <w:szCs w:val="28"/>
              </w:rPr>
              <w:t>ОСВ</w:t>
            </w:r>
          </w:p>
        </w:tc>
        <w:tc>
          <w:tcPr>
            <w:tcW w:w="1729" w:type="dxa"/>
          </w:tcPr>
          <w:p w:rsidR="0086276B" w:rsidRDefault="0086276B">
            <w:pPr>
              <w:pStyle w:val="21"/>
              <w:spacing w:before="120" w:line="360" w:lineRule="auto"/>
              <w:ind w:left="-108" w:right="-80" w:firstLine="0"/>
              <w:jc w:val="center"/>
              <w:rPr>
                <w:sz w:val="28"/>
                <w:szCs w:val="28"/>
              </w:rPr>
            </w:pPr>
            <w:r>
              <w:rPr>
                <w:sz w:val="28"/>
                <w:szCs w:val="28"/>
              </w:rPr>
              <w:t>20</w:t>
            </w:r>
          </w:p>
        </w:tc>
        <w:tc>
          <w:tcPr>
            <w:tcW w:w="1841" w:type="dxa"/>
          </w:tcPr>
          <w:p w:rsidR="0086276B" w:rsidRDefault="0086276B">
            <w:pPr>
              <w:pStyle w:val="21"/>
              <w:spacing w:before="120" w:line="360" w:lineRule="auto"/>
              <w:ind w:firstLine="0"/>
              <w:jc w:val="center"/>
              <w:rPr>
                <w:sz w:val="28"/>
                <w:szCs w:val="28"/>
              </w:rPr>
            </w:pPr>
            <w:r>
              <w:rPr>
                <w:sz w:val="28"/>
                <w:szCs w:val="28"/>
              </w:rPr>
              <w:t>26 - 33</w:t>
            </w:r>
          </w:p>
        </w:tc>
        <w:tc>
          <w:tcPr>
            <w:tcW w:w="1841" w:type="dxa"/>
          </w:tcPr>
          <w:p w:rsidR="0086276B" w:rsidRDefault="0086276B">
            <w:pPr>
              <w:pStyle w:val="21"/>
              <w:spacing w:before="120" w:line="360" w:lineRule="auto"/>
              <w:ind w:firstLine="0"/>
              <w:jc w:val="center"/>
              <w:rPr>
                <w:sz w:val="28"/>
                <w:szCs w:val="28"/>
              </w:rPr>
            </w:pPr>
            <w:r>
              <w:rPr>
                <w:sz w:val="28"/>
                <w:szCs w:val="28"/>
              </w:rPr>
              <w:t>36 – 40</w:t>
            </w:r>
          </w:p>
        </w:tc>
      </w:tr>
    </w:tbl>
    <w:p w:rsidR="0086276B" w:rsidRDefault="0086276B">
      <w:pPr>
        <w:pStyle w:val="21"/>
        <w:spacing w:line="360" w:lineRule="auto"/>
        <w:rPr>
          <w:sz w:val="28"/>
          <w:szCs w:val="28"/>
        </w:rPr>
      </w:pPr>
    </w:p>
    <w:p w:rsidR="0086276B" w:rsidRDefault="0086276B">
      <w:pPr>
        <w:pStyle w:val="2"/>
        <w:spacing w:line="360" w:lineRule="auto"/>
        <w:rPr>
          <w:rFonts w:ascii="Times New Roman" w:hAnsi="Times New Roman" w:cs="Times New Roman"/>
          <w:b w:val="0"/>
          <w:bCs w:val="0"/>
          <w:i w:val="0"/>
          <w:iCs w:val="0"/>
          <w:sz w:val="28"/>
          <w:szCs w:val="28"/>
        </w:rPr>
      </w:pPr>
      <w:bookmarkStart w:id="20" w:name="_Toc426885466"/>
      <w:r>
        <w:rPr>
          <w:rFonts w:ascii="Times New Roman" w:hAnsi="Times New Roman" w:cs="Times New Roman"/>
          <w:b w:val="0"/>
          <w:bCs w:val="0"/>
          <w:i w:val="0"/>
          <w:iCs w:val="0"/>
          <w:sz w:val="28"/>
          <w:szCs w:val="28"/>
        </w:rPr>
        <w:t xml:space="preserve">4.2. Конкурентноздатність </w:t>
      </w:r>
      <w:bookmarkEnd w:id="20"/>
      <w:r>
        <w:rPr>
          <w:rFonts w:ascii="Times New Roman" w:hAnsi="Times New Roman" w:cs="Times New Roman"/>
          <w:b w:val="0"/>
          <w:bCs w:val="0"/>
          <w:i w:val="0"/>
          <w:iCs w:val="0"/>
          <w:sz w:val="28"/>
          <w:szCs w:val="28"/>
        </w:rPr>
        <w:t>продукції</w:t>
      </w:r>
    </w:p>
    <w:p w:rsidR="0086276B" w:rsidRDefault="0086276B">
      <w:pPr>
        <w:pStyle w:val="21"/>
        <w:spacing w:before="120" w:line="360" w:lineRule="auto"/>
        <w:rPr>
          <w:sz w:val="28"/>
          <w:szCs w:val="28"/>
        </w:rPr>
      </w:pPr>
      <w:r>
        <w:rPr>
          <w:sz w:val="28"/>
          <w:szCs w:val="28"/>
        </w:rPr>
        <w:t>Проведення реконструкції дозволить поліпшити показники якості автомобільного листа як по геометричних розмірах, так і по пластичності:</w:t>
      </w:r>
    </w:p>
    <w:p w:rsidR="0086276B" w:rsidRDefault="0086276B">
      <w:pPr>
        <w:pStyle w:val="21"/>
        <w:spacing w:line="360"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2494"/>
        <w:gridCol w:w="2495"/>
      </w:tblGrid>
      <w:tr w:rsidR="0086276B">
        <w:trPr>
          <w:trHeight w:val="320"/>
          <w:jc w:val="center"/>
        </w:trPr>
        <w:tc>
          <w:tcPr>
            <w:tcW w:w="4218" w:type="dxa"/>
            <w:shd w:val="pct10" w:color="auto" w:fill="FFFFFF"/>
          </w:tcPr>
          <w:p w:rsidR="0086276B" w:rsidRDefault="0086276B">
            <w:pPr>
              <w:pStyle w:val="21"/>
              <w:spacing w:line="360" w:lineRule="auto"/>
              <w:ind w:firstLine="0"/>
              <w:jc w:val="center"/>
              <w:rPr>
                <w:sz w:val="28"/>
                <w:szCs w:val="28"/>
              </w:rPr>
            </w:pPr>
            <w:r>
              <w:rPr>
                <w:sz w:val="28"/>
                <w:szCs w:val="28"/>
              </w:rPr>
              <w:t>Порівнювані показники</w:t>
            </w:r>
          </w:p>
        </w:tc>
        <w:tc>
          <w:tcPr>
            <w:tcW w:w="2494" w:type="dxa"/>
            <w:shd w:val="pct10" w:color="auto" w:fill="FFFFFF"/>
          </w:tcPr>
          <w:p w:rsidR="0086276B" w:rsidRDefault="0086276B">
            <w:pPr>
              <w:pStyle w:val="21"/>
              <w:spacing w:line="360" w:lineRule="auto"/>
              <w:ind w:firstLine="0"/>
              <w:jc w:val="center"/>
              <w:rPr>
                <w:sz w:val="28"/>
                <w:szCs w:val="28"/>
              </w:rPr>
            </w:pPr>
            <w:r>
              <w:rPr>
                <w:sz w:val="28"/>
                <w:szCs w:val="28"/>
              </w:rPr>
              <w:t>До реконструкції</w:t>
            </w:r>
          </w:p>
        </w:tc>
        <w:tc>
          <w:tcPr>
            <w:tcW w:w="2495" w:type="dxa"/>
            <w:shd w:val="pct10" w:color="auto" w:fill="FFFFFF"/>
          </w:tcPr>
          <w:p w:rsidR="0086276B" w:rsidRDefault="0086276B">
            <w:pPr>
              <w:pStyle w:val="21"/>
              <w:spacing w:line="360" w:lineRule="auto"/>
              <w:ind w:firstLine="0"/>
              <w:jc w:val="center"/>
              <w:rPr>
                <w:sz w:val="28"/>
                <w:szCs w:val="28"/>
              </w:rPr>
            </w:pPr>
            <w:r>
              <w:rPr>
                <w:sz w:val="28"/>
                <w:szCs w:val="28"/>
              </w:rPr>
              <w:t>Після реконструкції</w:t>
            </w:r>
          </w:p>
        </w:tc>
      </w:tr>
      <w:tr w:rsidR="0086276B">
        <w:trPr>
          <w:trHeight w:val="320"/>
          <w:jc w:val="center"/>
        </w:trPr>
        <w:tc>
          <w:tcPr>
            <w:tcW w:w="4218" w:type="dxa"/>
            <w:vAlign w:val="bottom"/>
          </w:tcPr>
          <w:p w:rsidR="0086276B" w:rsidRDefault="0086276B">
            <w:pPr>
              <w:pStyle w:val="21"/>
              <w:spacing w:line="360" w:lineRule="auto"/>
              <w:ind w:firstLine="0"/>
              <w:jc w:val="left"/>
              <w:rPr>
                <w:sz w:val="28"/>
                <w:szCs w:val="28"/>
              </w:rPr>
            </w:pPr>
            <w:r>
              <w:rPr>
                <w:sz w:val="28"/>
                <w:szCs w:val="28"/>
              </w:rPr>
              <w:t>Подовжня разнотолщинность, мм</w:t>
            </w:r>
          </w:p>
        </w:tc>
        <w:tc>
          <w:tcPr>
            <w:tcW w:w="2494" w:type="dxa"/>
            <w:vAlign w:val="bottom"/>
          </w:tcPr>
          <w:p w:rsidR="0086276B" w:rsidRDefault="0086276B">
            <w:pPr>
              <w:pStyle w:val="21"/>
              <w:spacing w:line="360" w:lineRule="auto"/>
              <w:ind w:firstLine="0"/>
              <w:jc w:val="center"/>
              <w:rPr>
                <w:sz w:val="28"/>
                <w:szCs w:val="28"/>
              </w:rPr>
            </w:pPr>
            <w:r>
              <w:rPr>
                <w:sz w:val="28"/>
                <w:szCs w:val="28"/>
              </w:rPr>
              <w:t>не більш 0.16</w:t>
            </w:r>
          </w:p>
        </w:tc>
        <w:tc>
          <w:tcPr>
            <w:tcW w:w="2495" w:type="dxa"/>
            <w:vAlign w:val="bottom"/>
          </w:tcPr>
          <w:p w:rsidR="0086276B" w:rsidRDefault="0086276B">
            <w:pPr>
              <w:pStyle w:val="21"/>
              <w:spacing w:line="360" w:lineRule="auto"/>
              <w:ind w:firstLine="0"/>
              <w:jc w:val="center"/>
              <w:rPr>
                <w:sz w:val="28"/>
                <w:szCs w:val="28"/>
              </w:rPr>
            </w:pPr>
            <w:r>
              <w:rPr>
                <w:sz w:val="28"/>
                <w:szCs w:val="28"/>
              </w:rPr>
              <w:t>не більш 0.03</w:t>
            </w:r>
          </w:p>
        </w:tc>
      </w:tr>
      <w:tr w:rsidR="0086276B">
        <w:trPr>
          <w:trHeight w:val="320"/>
          <w:jc w:val="center"/>
        </w:trPr>
        <w:tc>
          <w:tcPr>
            <w:tcW w:w="4218" w:type="dxa"/>
            <w:vAlign w:val="bottom"/>
          </w:tcPr>
          <w:p w:rsidR="0086276B" w:rsidRDefault="0086276B">
            <w:pPr>
              <w:pStyle w:val="21"/>
              <w:spacing w:line="360" w:lineRule="auto"/>
              <w:ind w:firstLine="0"/>
              <w:jc w:val="left"/>
              <w:rPr>
                <w:sz w:val="28"/>
                <w:szCs w:val="28"/>
              </w:rPr>
            </w:pPr>
            <w:r>
              <w:rPr>
                <w:sz w:val="28"/>
                <w:szCs w:val="28"/>
              </w:rPr>
              <w:t>Поперечна разнотолщинность, мм</w:t>
            </w:r>
          </w:p>
        </w:tc>
        <w:tc>
          <w:tcPr>
            <w:tcW w:w="2494" w:type="dxa"/>
            <w:vAlign w:val="bottom"/>
          </w:tcPr>
          <w:p w:rsidR="0086276B" w:rsidRDefault="0086276B">
            <w:pPr>
              <w:pStyle w:val="21"/>
              <w:spacing w:line="360" w:lineRule="auto"/>
              <w:ind w:firstLine="0"/>
              <w:jc w:val="center"/>
              <w:rPr>
                <w:sz w:val="28"/>
                <w:szCs w:val="28"/>
              </w:rPr>
            </w:pPr>
            <w:r>
              <w:rPr>
                <w:sz w:val="28"/>
                <w:szCs w:val="28"/>
              </w:rPr>
              <w:t>0.04 – 0.16</w:t>
            </w:r>
          </w:p>
        </w:tc>
        <w:tc>
          <w:tcPr>
            <w:tcW w:w="2495" w:type="dxa"/>
            <w:vAlign w:val="bottom"/>
          </w:tcPr>
          <w:p w:rsidR="0086276B" w:rsidRDefault="0086276B">
            <w:pPr>
              <w:pStyle w:val="21"/>
              <w:spacing w:line="360" w:lineRule="auto"/>
              <w:ind w:firstLine="0"/>
              <w:jc w:val="center"/>
              <w:rPr>
                <w:sz w:val="28"/>
                <w:szCs w:val="28"/>
              </w:rPr>
            </w:pPr>
            <w:r>
              <w:rPr>
                <w:sz w:val="28"/>
                <w:szCs w:val="28"/>
              </w:rPr>
              <w:t>0.02 – 0.06</w:t>
            </w:r>
          </w:p>
        </w:tc>
      </w:tr>
      <w:tr w:rsidR="0086276B">
        <w:trPr>
          <w:trHeight w:val="320"/>
          <w:jc w:val="center"/>
        </w:trPr>
        <w:tc>
          <w:tcPr>
            <w:tcW w:w="4218" w:type="dxa"/>
            <w:vAlign w:val="bottom"/>
          </w:tcPr>
          <w:p w:rsidR="0086276B" w:rsidRDefault="0086276B">
            <w:pPr>
              <w:pStyle w:val="21"/>
              <w:spacing w:line="360" w:lineRule="auto"/>
              <w:ind w:firstLine="0"/>
              <w:jc w:val="left"/>
              <w:rPr>
                <w:sz w:val="28"/>
                <w:szCs w:val="28"/>
              </w:rPr>
            </w:pPr>
            <w:r>
              <w:rPr>
                <w:sz w:val="28"/>
                <w:szCs w:val="28"/>
              </w:rPr>
              <w:t>Відхилення від площини, мм/м</w:t>
            </w:r>
          </w:p>
        </w:tc>
        <w:tc>
          <w:tcPr>
            <w:tcW w:w="2494" w:type="dxa"/>
            <w:vAlign w:val="bottom"/>
          </w:tcPr>
          <w:p w:rsidR="0086276B" w:rsidRDefault="0086276B">
            <w:pPr>
              <w:pStyle w:val="21"/>
              <w:spacing w:line="360" w:lineRule="auto"/>
              <w:ind w:firstLine="0"/>
              <w:jc w:val="center"/>
              <w:rPr>
                <w:sz w:val="28"/>
                <w:szCs w:val="28"/>
              </w:rPr>
            </w:pPr>
            <w:r>
              <w:rPr>
                <w:sz w:val="28"/>
                <w:szCs w:val="28"/>
              </w:rPr>
              <w:t>не більш 20</w:t>
            </w:r>
          </w:p>
        </w:tc>
        <w:tc>
          <w:tcPr>
            <w:tcW w:w="2495" w:type="dxa"/>
            <w:vAlign w:val="bottom"/>
          </w:tcPr>
          <w:p w:rsidR="0086276B" w:rsidRDefault="0086276B">
            <w:pPr>
              <w:pStyle w:val="21"/>
              <w:spacing w:line="360" w:lineRule="auto"/>
              <w:ind w:firstLine="0"/>
              <w:jc w:val="center"/>
              <w:rPr>
                <w:sz w:val="28"/>
                <w:szCs w:val="28"/>
              </w:rPr>
            </w:pPr>
            <w:r>
              <w:rPr>
                <w:sz w:val="28"/>
                <w:szCs w:val="28"/>
              </w:rPr>
              <w:t>не більш 4</w:t>
            </w:r>
          </w:p>
        </w:tc>
      </w:tr>
      <w:tr w:rsidR="0086276B">
        <w:trPr>
          <w:trHeight w:val="320"/>
          <w:jc w:val="center"/>
        </w:trPr>
        <w:tc>
          <w:tcPr>
            <w:tcW w:w="4218" w:type="dxa"/>
            <w:vAlign w:val="bottom"/>
          </w:tcPr>
          <w:p w:rsidR="0086276B" w:rsidRDefault="0086276B">
            <w:pPr>
              <w:pStyle w:val="21"/>
              <w:spacing w:line="360" w:lineRule="auto"/>
              <w:ind w:firstLine="0"/>
              <w:jc w:val="left"/>
              <w:rPr>
                <w:sz w:val="28"/>
                <w:szCs w:val="28"/>
              </w:rPr>
            </w:pPr>
            <w:r>
              <w:rPr>
                <w:sz w:val="28"/>
                <w:szCs w:val="28"/>
              </w:rPr>
              <w:t>Граничні відхилення по товщині, мм</w:t>
            </w:r>
          </w:p>
        </w:tc>
        <w:tc>
          <w:tcPr>
            <w:tcW w:w="2494" w:type="dxa"/>
            <w:vAlign w:val="bottom"/>
          </w:tcPr>
          <w:p w:rsidR="0086276B" w:rsidRDefault="0086276B">
            <w:pPr>
              <w:pStyle w:val="21"/>
              <w:spacing w:line="360" w:lineRule="auto"/>
              <w:ind w:firstLine="0"/>
              <w:jc w:val="center"/>
              <w:rPr>
                <w:sz w:val="28"/>
                <w:szCs w:val="28"/>
              </w:rPr>
            </w:pPr>
            <w:r>
              <w:rPr>
                <w:sz w:val="28"/>
                <w:szCs w:val="28"/>
              </w:rPr>
              <w:t>10</w:t>
            </w:r>
          </w:p>
        </w:tc>
        <w:tc>
          <w:tcPr>
            <w:tcW w:w="2495" w:type="dxa"/>
            <w:vAlign w:val="bottom"/>
          </w:tcPr>
          <w:p w:rsidR="0086276B" w:rsidRDefault="0086276B">
            <w:pPr>
              <w:pStyle w:val="21"/>
              <w:spacing w:line="360" w:lineRule="auto"/>
              <w:ind w:firstLine="0"/>
              <w:jc w:val="center"/>
              <w:rPr>
                <w:sz w:val="28"/>
                <w:szCs w:val="28"/>
              </w:rPr>
            </w:pPr>
            <w:r>
              <w:rPr>
                <w:sz w:val="28"/>
                <w:szCs w:val="28"/>
              </w:rPr>
              <w:t>1</w:t>
            </w:r>
          </w:p>
        </w:tc>
      </w:tr>
      <w:tr w:rsidR="0086276B">
        <w:trPr>
          <w:trHeight w:val="320"/>
          <w:jc w:val="center"/>
        </w:trPr>
        <w:tc>
          <w:tcPr>
            <w:tcW w:w="4218" w:type="dxa"/>
          </w:tcPr>
          <w:p w:rsidR="0086276B" w:rsidRDefault="0086276B">
            <w:pPr>
              <w:pStyle w:val="21"/>
              <w:spacing w:line="360" w:lineRule="auto"/>
              <w:ind w:firstLine="0"/>
              <w:jc w:val="left"/>
              <w:rPr>
                <w:sz w:val="28"/>
                <w:szCs w:val="28"/>
              </w:rPr>
            </w:pPr>
            <w:r>
              <w:rPr>
                <w:sz w:val="28"/>
                <w:szCs w:val="28"/>
              </w:rPr>
              <w:t>Група витяжки, %</w:t>
            </w:r>
          </w:p>
        </w:tc>
        <w:tc>
          <w:tcPr>
            <w:tcW w:w="2494" w:type="dxa"/>
            <w:vAlign w:val="bottom"/>
          </w:tcPr>
          <w:p w:rsidR="0086276B" w:rsidRDefault="0086276B">
            <w:pPr>
              <w:pStyle w:val="21"/>
              <w:spacing w:line="360" w:lineRule="auto"/>
              <w:ind w:firstLine="0"/>
              <w:jc w:val="center"/>
              <w:rPr>
                <w:sz w:val="28"/>
                <w:szCs w:val="28"/>
              </w:rPr>
            </w:pPr>
            <w:r>
              <w:rPr>
                <w:sz w:val="28"/>
                <w:szCs w:val="28"/>
              </w:rPr>
              <w:t>ВОСВ – 0</w:t>
            </w:r>
          </w:p>
          <w:p w:rsidR="0086276B" w:rsidRDefault="0086276B">
            <w:pPr>
              <w:pStyle w:val="21"/>
              <w:spacing w:line="360" w:lineRule="auto"/>
              <w:ind w:firstLine="0"/>
              <w:jc w:val="center"/>
              <w:rPr>
                <w:sz w:val="28"/>
                <w:szCs w:val="28"/>
              </w:rPr>
            </w:pPr>
            <w:r>
              <w:rPr>
                <w:sz w:val="28"/>
                <w:szCs w:val="28"/>
              </w:rPr>
              <w:t xml:space="preserve">  ОСВ – 80</w:t>
            </w:r>
          </w:p>
          <w:p w:rsidR="0086276B" w:rsidRDefault="0086276B">
            <w:pPr>
              <w:pStyle w:val="21"/>
              <w:spacing w:line="360" w:lineRule="auto"/>
              <w:ind w:firstLine="0"/>
              <w:jc w:val="center"/>
              <w:rPr>
                <w:sz w:val="28"/>
                <w:szCs w:val="28"/>
              </w:rPr>
            </w:pPr>
            <w:r>
              <w:rPr>
                <w:sz w:val="28"/>
                <w:szCs w:val="28"/>
              </w:rPr>
              <w:t xml:space="preserve">     СВ – 10</w:t>
            </w:r>
          </w:p>
          <w:p w:rsidR="0086276B" w:rsidRDefault="0086276B">
            <w:pPr>
              <w:pStyle w:val="21"/>
              <w:spacing w:line="360" w:lineRule="auto"/>
              <w:ind w:firstLine="0"/>
              <w:jc w:val="center"/>
              <w:rPr>
                <w:sz w:val="28"/>
                <w:szCs w:val="28"/>
              </w:rPr>
            </w:pPr>
            <w:r>
              <w:rPr>
                <w:sz w:val="28"/>
                <w:szCs w:val="28"/>
              </w:rPr>
              <w:t xml:space="preserve">     ВГ – 10 </w:t>
            </w:r>
          </w:p>
        </w:tc>
        <w:tc>
          <w:tcPr>
            <w:tcW w:w="2495" w:type="dxa"/>
            <w:vAlign w:val="bottom"/>
          </w:tcPr>
          <w:p w:rsidR="0086276B" w:rsidRDefault="0086276B">
            <w:pPr>
              <w:pStyle w:val="21"/>
              <w:spacing w:line="360" w:lineRule="auto"/>
              <w:ind w:firstLine="0"/>
              <w:jc w:val="center"/>
              <w:rPr>
                <w:sz w:val="28"/>
                <w:szCs w:val="28"/>
              </w:rPr>
            </w:pPr>
            <w:r>
              <w:rPr>
                <w:sz w:val="28"/>
                <w:szCs w:val="28"/>
              </w:rPr>
              <w:t>ВОСВ – 50</w:t>
            </w:r>
          </w:p>
          <w:p w:rsidR="0086276B" w:rsidRDefault="0086276B">
            <w:pPr>
              <w:pStyle w:val="21"/>
              <w:spacing w:line="360" w:lineRule="auto"/>
              <w:ind w:firstLine="0"/>
              <w:jc w:val="center"/>
              <w:rPr>
                <w:sz w:val="28"/>
                <w:szCs w:val="28"/>
              </w:rPr>
            </w:pPr>
            <w:r>
              <w:rPr>
                <w:sz w:val="28"/>
                <w:szCs w:val="28"/>
              </w:rPr>
              <w:t xml:space="preserve">   ОСВ – 30</w:t>
            </w:r>
          </w:p>
          <w:p w:rsidR="0086276B" w:rsidRDefault="0086276B">
            <w:pPr>
              <w:pStyle w:val="21"/>
              <w:spacing w:line="360" w:lineRule="auto"/>
              <w:ind w:firstLine="0"/>
              <w:jc w:val="center"/>
              <w:rPr>
                <w:sz w:val="28"/>
                <w:szCs w:val="28"/>
              </w:rPr>
            </w:pPr>
            <w:r>
              <w:rPr>
                <w:sz w:val="28"/>
                <w:szCs w:val="28"/>
              </w:rPr>
              <w:t xml:space="preserve">      СВ – 10</w:t>
            </w:r>
          </w:p>
          <w:p w:rsidR="0086276B" w:rsidRDefault="0086276B">
            <w:pPr>
              <w:pStyle w:val="21"/>
              <w:spacing w:line="360" w:lineRule="auto"/>
              <w:ind w:firstLine="0"/>
              <w:jc w:val="center"/>
              <w:rPr>
                <w:sz w:val="28"/>
                <w:szCs w:val="28"/>
              </w:rPr>
            </w:pPr>
            <w:r>
              <w:rPr>
                <w:sz w:val="28"/>
                <w:szCs w:val="28"/>
              </w:rPr>
              <w:t xml:space="preserve">      ВГ – 10 </w:t>
            </w:r>
          </w:p>
        </w:tc>
      </w:tr>
    </w:tbl>
    <w:p w:rsidR="0086276B" w:rsidRDefault="0086276B">
      <w:pPr>
        <w:pStyle w:val="21"/>
        <w:spacing w:line="360" w:lineRule="auto"/>
        <w:rPr>
          <w:sz w:val="28"/>
          <w:szCs w:val="28"/>
        </w:rPr>
      </w:pPr>
    </w:p>
    <w:p w:rsidR="0086276B" w:rsidRDefault="0086276B">
      <w:pPr>
        <w:pStyle w:val="21"/>
        <w:spacing w:line="360" w:lineRule="auto"/>
        <w:rPr>
          <w:sz w:val="28"/>
          <w:szCs w:val="28"/>
        </w:rPr>
      </w:pPr>
      <w:r>
        <w:rPr>
          <w:sz w:val="28"/>
          <w:szCs w:val="28"/>
        </w:rPr>
        <w:t>Таким чином, після завершення реконструкції якість автомобільного листа за цими показниками буде відповідати світовому рівню.</w:t>
      </w:r>
    </w:p>
    <w:p w:rsidR="0086276B" w:rsidRDefault="0086276B">
      <w:pPr>
        <w:pStyle w:val="21"/>
        <w:spacing w:line="360" w:lineRule="auto"/>
        <w:rPr>
          <w:sz w:val="28"/>
          <w:szCs w:val="28"/>
        </w:rPr>
      </w:pPr>
    </w:p>
    <w:p w:rsidR="0086276B" w:rsidRDefault="0086276B">
      <w:pPr>
        <w:pStyle w:val="2"/>
        <w:spacing w:line="360" w:lineRule="auto"/>
        <w:rPr>
          <w:rFonts w:ascii="Times New Roman" w:hAnsi="Times New Roman" w:cs="Times New Roman"/>
          <w:b w:val="0"/>
          <w:bCs w:val="0"/>
          <w:i w:val="0"/>
          <w:iCs w:val="0"/>
          <w:sz w:val="28"/>
          <w:szCs w:val="28"/>
        </w:rPr>
      </w:pPr>
      <w:bookmarkStart w:id="21" w:name="_Toc426885467"/>
      <w:r>
        <w:rPr>
          <w:rFonts w:ascii="Times New Roman" w:hAnsi="Times New Roman" w:cs="Times New Roman"/>
          <w:b w:val="0"/>
          <w:bCs w:val="0"/>
          <w:i w:val="0"/>
          <w:iCs w:val="0"/>
          <w:sz w:val="28"/>
          <w:szCs w:val="28"/>
        </w:rPr>
        <w:t xml:space="preserve">4.3. Патентна захищеність і авторські </w:t>
      </w:r>
      <w:bookmarkEnd w:id="21"/>
      <w:r>
        <w:rPr>
          <w:rFonts w:ascii="Times New Roman" w:hAnsi="Times New Roman" w:cs="Times New Roman"/>
          <w:b w:val="0"/>
          <w:bCs w:val="0"/>
          <w:i w:val="0"/>
          <w:iCs w:val="0"/>
          <w:sz w:val="28"/>
          <w:szCs w:val="28"/>
        </w:rPr>
        <w:t>права</w:t>
      </w:r>
    </w:p>
    <w:p w:rsidR="0086276B" w:rsidRDefault="0086276B">
      <w:pPr>
        <w:pStyle w:val="21"/>
        <w:spacing w:before="120" w:line="360" w:lineRule="auto"/>
        <w:rPr>
          <w:sz w:val="28"/>
          <w:szCs w:val="28"/>
        </w:rPr>
      </w:pPr>
      <w:r>
        <w:rPr>
          <w:sz w:val="28"/>
          <w:szCs w:val="28"/>
        </w:rPr>
        <w:t>Технологічні рішення, застосовувані при реконструкції, захищені патентами України:</w:t>
      </w:r>
    </w:p>
    <w:p w:rsidR="0086276B" w:rsidRDefault="0086276B">
      <w:pPr>
        <w:pStyle w:val="21"/>
        <w:spacing w:line="360"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2694"/>
        <w:gridCol w:w="1559"/>
        <w:gridCol w:w="1559"/>
        <w:gridCol w:w="1586"/>
      </w:tblGrid>
      <w:tr w:rsidR="0086276B">
        <w:trPr>
          <w:trHeight w:val="320"/>
          <w:jc w:val="center"/>
        </w:trPr>
        <w:tc>
          <w:tcPr>
            <w:tcW w:w="1807" w:type="dxa"/>
            <w:shd w:val="pct10" w:color="auto" w:fill="FFFFFF"/>
          </w:tcPr>
          <w:p w:rsidR="0086276B" w:rsidRDefault="0086276B">
            <w:pPr>
              <w:pStyle w:val="21"/>
              <w:spacing w:before="120" w:line="360" w:lineRule="auto"/>
              <w:ind w:left="-144" w:right="-108" w:firstLine="0"/>
              <w:jc w:val="center"/>
              <w:rPr>
                <w:sz w:val="28"/>
                <w:szCs w:val="28"/>
              </w:rPr>
            </w:pPr>
            <w:r>
              <w:rPr>
                <w:sz w:val="28"/>
                <w:szCs w:val="28"/>
              </w:rPr>
              <w:t>Реєстраційний номер патенту</w:t>
            </w:r>
          </w:p>
        </w:tc>
        <w:tc>
          <w:tcPr>
            <w:tcW w:w="2694" w:type="dxa"/>
            <w:shd w:val="pct10" w:color="auto" w:fill="FFFFFF"/>
          </w:tcPr>
          <w:p w:rsidR="0086276B" w:rsidRDefault="0086276B">
            <w:pPr>
              <w:pStyle w:val="21"/>
              <w:spacing w:before="120" w:line="360" w:lineRule="auto"/>
              <w:ind w:left="-108" w:right="-108" w:firstLine="0"/>
              <w:jc w:val="center"/>
              <w:rPr>
                <w:sz w:val="28"/>
                <w:szCs w:val="28"/>
              </w:rPr>
            </w:pPr>
            <w:r>
              <w:rPr>
                <w:sz w:val="28"/>
                <w:szCs w:val="28"/>
              </w:rPr>
              <w:t>Назва патенту</w:t>
            </w:r>
          </w:p>
        </w:tc>
        <w:tc>
          <w:tcPr>
            <w:tcW w:w="1559" w:type="dxa"/>
            <w:shd w:val="pct10" w:color="auto" w:fill="FFFFFF"/>
          </w:tcPr>
          <w:p w:rsidR="0086276B" w:rsidRDefault="0086276B">
            <w:pPr>
              <w:pStyle w:val="21"/>
              <w:spacing w:before="120" w:line="360" w:lineRule="auto"/>
              <w:ind w:left="-108" w:right="-108" w:firstLine="0"/>
              <w:jc w:val="center"/>
              <w:rPr>
                <w:sz w:val="28"/>
                <w:szCs w:val="28"/>
              </w:rPr>
            </w:pPr>
            <w:r>
              <w:rPr>
                <w:sz w:val="28"/>
                <w:szCs w:val="28"/>
              </w:rPr>
              <w:t>Автор патенту</w:t>
            </w:r>
          </w:p>
        </w:tc>
        <w:tc>
          <w:tcPr>
            <w:tcW w:w="1559" w:type="dxa"/>
            <w:shd w:val="pct10" w:color="auto" w:fill="FFFFFF"/>
          </w:tcPr>
          <w:p w:rsidR="0086276B" w:rsidRDefault="0086276B">
            <w:pPr>
              <w:pStyle w:val="21"/>
              <w:spacing w:before="120" w:line="360" w:lineRule="auto"/>
              <w:ind w:left="-108" w:right="-108" w:firstLine="0"/>
              <w:jc w:val="center"/>
              <w:rPr>
                <w:sz w:val="28"/>
                <w:szCs w:val="28"/>
              </w:rPr>
            </w:pPr>
            <w:r>
              <w:rPr>
                <w:sz w:val="28"/>
                <w:szCs w:val="28"/>
              </w:rPr>
              <w:t>Наявність прав використання</w:t>
            </w:r>
          </w:p>
        </w:tc>
        <w:tc>
          <w:tcPr>
            <w:tcW w:w="1586" w:type="dxa"/>
            <w:shd w:val="pct10" w:color="auto" w:fill="FFFFFF"/>
          </w:tcPr>
          <w:p w:rsidR="0086276B" w:rsidRDefault="0086276B">
            <w:pPr>
              <w:pStyle w:val="21"/>
              <w:spacing w:before="120" w:line="360" w:lineRule="auto"/>
              <w:ind w:left="-108" w:right="-81" w:firstLine="0"/>
              <w:jc w:val="center"/>
              <w:rPr>
                <w:sz w:val="28"/>
                <w:szCs w:val="28"/>
              </w:rPr>
            </w:pPr>
            <w:r>
              <w:rPr>
                <w:sz w:val="28"/>
                <w:szCs w:val="28"/>
              </w:rPr>
              <w:t>Монопольность використання</w:t>
            </w:r>
          </w:p>
        </w:tc>
      </w:tr>
      <w:tr w:rsidR="0086276B">
        <w:trPr>
          <w:trHeight w:val="320"/>
          <w:jc w:val="center"/>
        </w:trPr>
        <w:tc>
          <w:tcPr>
            <w:tcW w:w="1807" w:type="dxa"/>
          </w:tcPr>
          <w:p w:rsidR="0086276B" w:rsidRDefault="0086276B">
            <w:pPr>
              <w:pStyle w:val="21"/>
              <w:spacing w:before="120" w:line="360" w:lineRule="auto"/>
              <w:ind w:left="-144" w:right="-108" w:firstLine="0"/>
              <w:jc w:val="center"/>
              <w:rPr>
                <w:sz w:val="28"/>
                <w:szCs w:val="28"/>
              </w:rPr>
            </w:pPr>
            <w:r>
              <w:rPr>
                <w:sz w:val="28"/>
                <w:szCs w:val="28"/>
                <w:lang w:val="en-US"/>
              </w:rPr>
              <w:t>UA</w:t>
            </w:r>
            <w:r>
              <w:rPr>
                <w:sz w:val="28"/>
                <w:szCs w:val="28"/>
              </w:rPr>
              <w:t>8053А</w:t>
            </w:r>
          </w:p>
        </w:tc>
        <w:tc>
          <w:tcPr>
            <w:tcW w:w="2694" w:type="dxa"/>
          </w:tcPr>
          <w:p w:rsidR="0086276B" w:rsidRDefault="0086276B">
            <w:pPr>
              <w:pStyle w:val="21"/>
              <w:spacing w:before="120" w:line="360" w:lineRule="auto"/>
              <w:ind w:left="-108" w:right="-108" w:firstLine="0"/>
              <w:jc w:val="center"/>
              <w:rPr>
                <w:sz w:val="28"/>
                <w:szCs w:val="28"/>
              </w:rPr>
            </w:pPr>
            <w:r>
              <w:rPr>
                <w:sz w:val="28"/>
                <w:szCs w:val="28"/>
              </w:rPr>
              <w:t>Спосіб виробництва горячекатаной листової сталі методом прямої прокатки</w:t>
            </w:r>
          </w:p>
        </w:tc>
        <w:tc>
          <w:tcPr>
            <w:tcW w:w="1559" w:type="dxa"/>
          </w:tcPr>
          <w:p w:rsidR="0086276B" w:rsidRDefault="0086276B">
            <w:pPr>
              <w:pStyle w:val="21"/>
              <w:spacing w:before="120" w:line="360" w:lineRule="auto"/>
              <w:ind w:left="-108" w:right="-108" w:firstLine="0"/>
              <w:jc w:val="center"/>
              <w:rPr>
                <w:sz w:val="28"/>
                <w:szCs w:val="28"/>
              </w:rPr>
            </w:pPr>
            <w:r>
              <w:rPr>
                <w:sz w:val="28"/>
                <w:szCs w:val="28"/>
              </w:rPr>
              <w:t>комбінат «Запорожсталь»</w:t>
            </w:r>
          </w:p>
        </w:tc>
        <w:tc>
          <w:tcPr>
            <w:tcW w:w="1559" w:type="dxa"/>
          </w:tcPr>
          <w:p w:rsidR="0086276B" w:rsidRDefault="0086276B">
            <w:pPr>
              <w:pStyle w:val="21"/>
              <w:spacing w:before="120" w:line="360" w:lineRule="auto"/>
              <w:ind w:left="-108" w:right="-108" w:firstLine="0"/>
              <w:jc w:val="center"/>
              <w:rPr>
                <w:sz w:val="28"/>
                <w:szCs w:val="28"/>
              </w:rPr>
            </w:pPr>
            <w:r>
              <w:rPr>
                <w:sz w:val="28"/>
                <w:szCs w:val="28"/>
              </w:rPr>
              <w:t>монопольне</w:t>
            </w:r>
          </w:p>
        </w:tc>
        <w:tc>
          <w:tcPr>
            <w:tcW w:w="1586" w:type="dxa"/>
          </w:tcPr>
          <w:p w:rsidR="0086276B" w:rsidRDefault="0086276B">
            <w:pPr>
              <w:pStyle w:val="21"/>
              <w:spacing w:before="120" w:line="360" w:lineRule="auto"/>
              <w:ind w:left="-108" w:right="-81" w:firstLine="0"/>
              <w:jc w:val="center"/>
              <w:rPr>
                <w:sz w:val="28"/>
                <w:szCs w:val="28"/>
              </w:rPr>
            </w:pPr>
            <w:r>
              <w:rPr>
                <w:sz w:val="28"/>
                <w:szCs w:val="28"/>
              </w:rPr>
              <w:t>монопольне</w:t>
            </w:r>
          </w:p>
        </w:tc>
      </w:tr>
      <w:tr w:rsidR="0086276B">
        <w:trPr>
          <w:trHeight w:val="320"/>
          <w:jc w:val="center"/>
        </w:trPr>
        <w:tc>
          <w:tcPr>
            <w:tcW w:w="1807" w:type="dxa"/>
          </w:tcPr>
          <w:p w:rsidR="0086276B" w:rsidRDefault="0086276B">
            <w:pPr>
              <w:pStyle w:val="21"/>
              <w:spacing w:before="120" w:line="360" w:lineRule="auto"/>
              <w:ind w:left="-144" w:right="-108" w:firstLine="0"/>
              <w:jc w:val="center"/>
              <w:rPr>
                <w:sz w:val="28"/>
                <w:szCs w:val="28"/>
              </w:rPr>
            </w:pPr>
            <w:r>
              <w:rPr>
                <w:sz w:val="28"/>
                <w:szCs w:val="28"/>
              </w:rPr>
              <w:t>96083143</w:t>
            </w:r>
          </w:p>
        </w:tc>
        <w:tc>
          <w:tcPr>
            <w:tcW w:w="2694" w:type="dxa"/>
          </w:tcPr>
          <w:p w:rsidR="0086276B" w:rsidRDefault="0086276B">
            <w:pPr>
              <w:pStyle w:val="21"/>
              <w:spacing w:before="120" w:line="360" w:lineRule="auto"/>
              <w:ind w:left="-108" w:right="-108" w:firstLine="0"/>
              <w:jc w:val="center"/>
              <w:rPr>
                <w:sz w:val="28"/>
                <w:szCs w:val="28"/>
              </w:rPr>
            </w:pPr>
            <w:r>
              <w:rPr>
                <w:sz w:val="28"/>
                <w:szCs w:val="28"/>
              </w:rPr>
              <w:t>Спосіб прокату плоскої заготівлі</w:t>
            </w:r>
          </w:p>
        </w:tc>
        <w:tc>
          <w:tcPr>
            <w:tcW w:w="1559" w:type="dxa"/>
          </w:tcPr>
          <w:p w:rsidR="0086276B" w:rsidRDefault="0086276B">
            <w:pPr>
              <w:pStyle w:val="21"/>
              <w:spacing w:before="120" w:line="360" w:lineRule="auto"/>
              <w:ind w:left="-108" w:right="-108" w:firstLine="0"/>
              <w:jc w:val="center"/>
              <w:rPr>
                <w:sz w:val="28"/>
                <w:szCs w:val="28"/>
              </w:rPr>
            </w:pPr>
            <w:r>
              <w:rPr>
                <w:sz w:val="28"/>
                <w:szCs w:val="28"/>
              </w:rPr>
              <w:t>комбінат «Запорожсталь»</w:t>
            </w:r>
          </w:p>
        </w:tc>
        <w:tc>
          <w:tcPr>
            <w:tcW w:w="1559" w:type="dxa"/>
          </w:tcPr>
          <w:p w:rsidR="0086276B" w:rsidRDefault="0086276B">
            <w:pPr>
              <w:pStyle w:val="21"/>
              <w:spacing w:before="120" w:line="360" w:lineRule="auto"/>
              <w:ind w:left="-108" w:right="-108" w:firstLine="0"/>
              <w:jc w:val="center"/>
              <w:rPr>
                <w:sz w:val="28"/>
                <w:szCs w:val="28"/>
              </w:rPr>
            </w:pPr>
            <w:r>
              <w:rPr>
                <w:sz w:val="28"/>
                <w:szCs w:val="28"/>
              </w:rPr>
              <w:t>монопольне</w:t>
            </w:r>
          </w:p>
        </w:tc>
        <w:tc>
          <w:tcPr>
            <w:tcW w:w="1586" w:type="dxa"/>
          </w:tcPr>
          <w:p w:rsidR="0086276B" w:rsidRDefault="0086276B">
            <w:pPr>
              <w:pStyle w:val="21"/>
              <w:spacing w:before="120" w:line="360" w:lineRule="auto"/>
              <w:ind w:left="-108" w:right="-81" w:firstLine="0"/>
              <w:jc w:val="center"/>
              <w:rPr>
                <w:sz w:val="28"/>
                <w:szCs w:val="28"/>
              </w:rPr>
            </w:pPr>
            <w:r>
              <w:rPr>
                <w:sz w:val="28"/>
                <w:szCs w:val="28"/>
              </w:rPr>
              <w:t>монопольне</w:t>
            </w:r>
          </w:p>
        </w:tc>
      </w:tr>
    </w:tbl>
    <w:p w:rsidR="0086276B" w:rsidRDefault="0086276B">
      <w:pPr>
        <w:pStyle w:val="21"/>
        <w:spacing w:line="360" w:lineRule="auto"/>
        <w:rPr>
          <w:sz w:val="28"/>
          <w:szCs w:val="28"/>
        </w:rPr>
      </w:pPr>
    </w:p>
    <w:p w:rsidR="0086276B" w:rsidRDefault="0086276B">
      <w:pPr>
        <w:pStyle w:val="21"/>
        <w:spacing w:line="360" w:lineRule="auto"/>
        <w:rPr>
          <w:sz w:val="28"/>
          <w:szCs w:val="28"/>
        </w:rPr>
      </w:pPr>
    </w:p>
    <w:p w:rsidR="0086276B" w:rsidRDefault="0086276B">
      <w:pPr>
        <w:pStyle w:val="21"/>
        <w:spacing w:line="360" w:lineRule="auto"/>
        <w:rPr>
          <w:sz w:val="28"/>
          <w:szCs w:val="28"/>
        </w:rPr>
      </w:pPr>
    </w:p>
    <w:p w:rsidR="0086276B" w:rsidRDefault="0086276B">
      <w:pPr>
        <w:pStyle w:val="21"/>
        <w:spacing w:line="360" w:lineRule="auto"/>
        <w:rPr>
          <w:sz w:val="28"/>
          <w:szCs w:val="28"/>
        </w:rPr>
      </w:pPr>
      <w:r>
        <w:rPr>
          <w:sz w:val="28"/>
          <w:szCs w:val="28"/>
        </w:rPr>
        <w:t>Наявність ліцензії (якщо необхідно) на виробництво продукції – На виробництво автомобільного холоднокатаного прокату з низкоуглеродистой стали ліцензія не потрібно.</w:t>
      </w:r>
    </w:p>
    <w:p w:rsidR="0086276B" w:rsidRDefault="0086276B">
      <w:pPr>
        <w:pStyle w:val="21"/>
        <w:spacing w:line="360" w:lineRule="auto"/>
        <w:rPr>
          <w:sz w:val="28"/>
          <w:szCs w:val="28"/>
        </w:rPr>
      </w:pPr>
    </w:p>
    <w:p w:rsidR="0086276B" w:rsidRDefault="0086276B">
      <w:pPr>
        <w:pStyle w:val="21"/>
        <w:spacing w:line="360" w:lineRule="auto"/>
        <w:rPr>
          <w:sz w:val="28"/>
          <w:szCs w:val="28"/>
        </w:rPr>
      </w:pPr>
      <w:r>
        <w:rPr>
          <w:sz w:val="28"/>
          <w:szCs w:val="28"/>
        </w:rPr>
        <w:t>Наявність сертифікації якості продукції – Автомобільний холоднокатаний прокат з низкоуглеродистой стали не входить у перелік продукції, що підлягає обов'язкової сертифікації в Україні.</w:t>
      </w:r>
    </w:p>
    <w:p w:rsidR="0086276B" w:rsidRDefault="0086276B">
      <w:pPr>
        <w:pStyle w:val="21"/>
        <w:spacing w:line="360" w:lineRule="auto"/>
        <w:rPr>
          <w:sz w:val="28"/>
          <w:szCs w:val="28"/>
        </w:rPr>
      </w:pPr>
      <w:r>
        <w:rPr>
          <w:sz w:val="28"/>
          <w:szCs w:val="28"/>
        </w:rPr>
        <w:t xml:space="preserve">Гарантії і сервіс – Використання сучасного устаткування і технології дозволяє одержати холоднокатаний лист для автомобільної промисловості, що відповідає вимогам по пластичності ДСТ 9045 і міжнародним стандартам для тонколистового прокату з малоуглеродистой якісної сталі для холодного штампування </w:t>
      </w:r>
      <w:r>
        <w:rPr>
          <w:sz w:val="28"/>
          <w:szCs w:val="28"/>
          <w:lang w:val="en-US"/>
        </w:rPr>
        <w:t>EN</w:t>
      </w:r>
      <w:r>
        <w:rPr>
          <w:sz w:val="28"/>
          <w:szCs w:val="28"/>
        </w:rPr>
        <w:t xml:space="preserve"> 10130 і </w:t>
      </w:r>
      <w:r>
        <w:rPr>
          <w:sz w:val="28"/>
          <w:szCs w:val="28"/>
          <w:lang w:val="en-US"/>
        </w:rPr>
        <w:t>DIN</w:t>
      </w:r>
      <w:r>
        <w:rPr>
          <w:sz w:val="28"/>
          <w:szCs w:val="28"/>
        </w:rPr>
        <w:t xml:space="preserve"> 1623 частина </w:t>
      </w:r>
      <w:r>
        <w:rPr>
          <w:sz w:val="28"/>
          <w:szCs w:val="28"/>
          <w:lang w:val="en-US"/>
        </w:rPr>
        <w:t>I</w:t>
      </w:r>
      <w:r>
        <w:rPr>
          <w:sz w:val="28"/>
          <w:szCs w:val="28"/>
        </w:rPr>
        <w:t>. Сервісне обслуговування продукції не потрібно.</w:t>
      </w:r>
    </w:p>
    <w:p w:rsidR="0086276B" w:rsidRDefault="0086276B">
      <w:pPr>
        <w:pStyle w:val="2"/>
        <w:spacing w:line="360" w:lineRule="auto"/>
        <w:rPr>
          <w:rFonts w:ascii="Times New Roman" w:hAnsi="Times New Roman" w:cs="Times New Roman"/>
          <w:b w:val="0"/>
          <w:bCs w:val="0"/>
          <w:i w:val="0"/>
          <w:iCs w:val="0"/>
          <w:sz w:val="28"/>
          <w:szCs w:val="28"/>
        </w:rPr>
      </w:pPr>
      <w:bookmarkStart w:id="22" w:name="_Toc426885468"/>
      <w:r>
        <w:rPr>
          <w:rFonts w:ascii="Times New Roman" w:hAnsi="Times New Roman" w:cs="Times New Roman"/>
          <w:b w:val="0"/>
          <w:bCs w:val="0"/>
          <w:i w:val="0"/>
          <w:iCs w:val="0"/>
          <w:sz w:val="28"/>
          <w:szCs w:val="28"/>
        </w:rPr>
        <w:t xml:space="preserve">4.4. Маркетинг і збут </w:t>
      </w:r>
      <w:bookmarkEnd w:id="22"/>
      <w:r>
        <w:rPr>
          <w:rFonts w:ascii="Times New Roman" w:hAnsi="Times New Roman" w:cs="Times New Roman"/>
          <w:b w:val="0"/>
          <w:bCs w:val="0"/>
          <w:i w:val="0"/>
          <w:iCs w:val="0"/>
          <w:sz w:val="28"/>
          <w:szCs w:val="28"/>
        </w:rPr>
        <w:t>продукції</w:t>
      </w:r>
    </w:p>
    <w:p w:rsidR="0086276B" w:rsidRDefault="0086276B">
      <w:pPr>
        <w:pStyle w:val="21"/>
        <w:spacing w:before="120" w:line="360" w:lineRule="auto"/>
        <w:rPr>
          <w:sz w:val="28"/>
          <w:szCs w:val="28"/>
        </w:rPr>
      </w:pPr>
      <w:r>
        <w:rPr>
          <w:sz w:val="28"/>
          <w:szCs w:val="28"/>
        </w:rPr>
        <w:t xml:space="preserve">Відповідно до досліджень, виконаними Інститутом чорної металургії НАН України потреба вітчизняної промисловості в холоднокатаному листі для автомобілебудування в даний час складає 245 тис. тонн. </w:t>
      </w:r>
    </w:p>
    <w:p w:rsidR="0086276B" w:rsidRDefault="0086276B">
      <w:pPr>
        <w:pStyle w:val="21"/>
        <w:spacing w:before="120" w:line="360" w:lineRule="auto"/>
        <w:rPr>
          <w:sz w:val="28"/>
          <w:szCs w:val="28"/>
        </w:rPr>
      </w:pPr>
      <w:r>
        <w:rPr>
          <w:sz w:val="28"/>
          <w:szCs w:val="28"/>
        </w:rPr>
        <w:t xml:space="preserve">З огляду на, що Кабінетом Міністрів України прийнята програма розвитку вітчизняного автомобілебудування, потреба в автомобільному листі зросте в 2005 р. до 340 тис. т у рік. </w:t>
      </w:r>
    </w:p>
    <w:p w:rsidR="0086276B" w:rsidRDefault="0086276B">
      <w:pPr>
        <w:pStyle w:val="21"/>
        <w:spacing w:line="360" w:lineRule="auto"/>
        <w:rPr>
          <w:sz w:val="28"/>
          <w:szCs w:val="28"/>
        </w:rPr>
      </w:pPr>
      <w:r>
        <w:rPr>
          <w:sz w:val="28"/>
          <w:szCs w:val="28"/>
        </w:rPr>
        <w:t>Споживачами продукції будуть вітчизняні підприємства автомобілебудування. Основними з них є:</w:t>
      </w:r>
    </w:p>
    <w:p w:rsidR="0086276B" w:rsidRDefault="0086276B">
      <w:pPr>
        <w:pStyle w:val="21"/>
        <w:numPr>
          <w:ilvl w:val="0"/>
          <w:numId w:val="24"/>
        </w:numPr>
        <w:tabs>
          <w:tab w:val="clear" w:pos="360"/>
          <w:tab w:val="num" w:pos="1211"/>
        </w:tabs>
        <w:spacing w:line="360" w:lineRule="auto"/>
        <w:ind w:left="1211"/>
        <w:rPr>
          <w:sz w:val="28"/>
          <w:szCs w:val="28"/>
        </w:rPr>
      </w:pPr>
      <w:r>
        <w:rPr>
          <w:sz w:val="28"/>
          <w:szCs w:val="28"/>
        </w:rPr>
        <w:t>Запорізький автозавод – 110 тис. тонн;</w:t>
      </w:r>
    </w:p>
    <w:p w:rsidR="0086276B" w:rsidRDefault="0086276B">
      <w:pPr>
        <w:pStyle w:val="21"/>
        <w:numPr>
          <w:ilvl w:val="0"/>
          <w:numId w:val="24"/>
        </w:numPr>
        <w:tabs>
          <w:tab w:val="clear" w:pos="360"/>
          <w:tab w:val="num" w:pos="1211"/>
        </w:tabs>
        <w:spacing w:line="360" w:lineRule="auto"/>
        <w:ind w:left="1211"/>
        <w:rPr>
          <w:sz w:val="28"/>
          <w:szCs w:val="28"/>
        </w:rPr>
      </w:pPr>
      <w:r>
        <w:rPr>
          <w:sz w:val="28"/>
          <w:szCs w:val="28"/>
        </w:rPr>
        <w:t>Харківський тракторний завод – 44.5 тис. тонн;</w:t>
      </w:r>
    </w:p>
    <w:p w:rsidR="0086276B" w:rsidRDefault="0086276B">
      <w:pPr>
        <w:pStyle w:val="21"/>
        <w:numPr>
          <w:ilvl w:val="0"/>
          <w:numId w:val="24"/>
        </w:numPr>
        <w:tabs>
          <w:tab w:val="clear" w:pos="360"/>
          <w:tab w:val="num" w:pos="1211"/>
        </w:tabs>
        <w:spacing w:line="360" w:lineRule="auto"/>
        <w:ind w:left="1211"/>
        <w:rPr>
          <w:sz w:val="28"/>
          <w:szCs w:val="28"/>
        </w:rPr>
      </w:pPr>
      <w:r>
        <w:rPr>
          <w:sz w:val="28"/>
          <w:szCs w:val="28"/>
        </w:rPr>
        <w:t>Кременчуцький автозавод – 44 тис. тонн;</w:t>
      </w:r>
    </w:p>
    <w:p w:rsidR="0086276B" w:rsidRDefault="0086276B">
      <w:pPr>
        <w:pStyle w:val="21"/>
        <w:numPr>
          <w:ilvl w:val="0"/>
          <w:numId w:val="24"/>
        </w:numPr>
        <w:tabs>
          <w:tab w:val="clear" w:pos="360"/>
          <w:tab w:val="num" w:pos="1211"/>
        </w:tabs>
        <w:spacing w:line="360" w:lineRule="auto"/>
        <w:ind w:left="1211"/>
        <w:rPr>
          <w:sz w:val="28"/>
          <w:szCs w:val="28"/>
        </w:rPr>
      </w:pPr>
      <w:r>
        <w:rPr>
          <w:sz w:val="28"/>
          <w:szCs w:val="28"/>
        </w:rPr>
        <w:t>Луцький автозавод – 15 тис. тонн;</w:t>
      </w:r>
    </w:p>
    <w:p w:rsidR="0086276B" w:rsidRDefault="0086276B">
      <w:pPr>
        <w:pStyle w:val="21"/>
        <w:numPr>
          <w:ilvl w:val="0"/>
          <w:numId w:val="24"/>
        </w:numPr>
        <w:tabs>
          <w:tab w:val="clear" w:pos="360"/>
          <w:tab w:val="num" w:pos="1211"/>
        </w:tabs>
        <w:spacing w:line="360" w:lineRule="auto"/>
        <w:ind w:left="1211"/>
        <w:rPr>
          <w:sz w:val="28"/>
          <w:szCs w:val="28"/>
        </w:rPr>
      </w:pPr>
      <w:r>
        <w:rPr>
          <w:sz w:val="28"/>
          <w:szCs w:val="28"/>
        </w:rPr>
        <w:t>Львівський автобусний завод – 13 тис. тонн</w:t>
      </w:r>
    </w:p>
    <w:p w:rsidR="0086276B" w:rsidRDefault="0086276B">
      <w:pPr>
        <w:pStyle w:val="21"/>
        <w:numPr>
          <w:ilvl w:val="0"/>
          <w:numId w:val="24"/>
        </w:numPr>
        <w:tabs>
          <w:tab w:val="clear" w:pos="360"/>
          <w:tab w:val="num" w:pos="1211"/>
        </w:tabs>
        <w:spacing w:line="360" w:lineRule="auto"/>
        <w:ind w:left="1211"/>
        <w:rPr>
          <w:sz w:val="28"/>
          <w:szCs w:val="28"/>
        </w:rPr>
      </w:pPr>
      <w:r>
        <w:rPr>
          <w:sz w:val="28"/>
          <w:szCs w:val="28"/>
        </w:rPr>
        <w:t>Київський мотоциклетний завод – 11.5 тис. тонн.</w:t>
      </w:r>
    </w:p>
    <w:p w:rsidR="0086276B" w:rsidRDefault="0086276B">
      <w:pPr>
        <w:pStyle w:val="21"/>
        <w:spacing w:line="360" w:lineRule="auto"/>
        <w:ind w:left="851" w:firstLine="0"/>
        <w:rPr>
          <w:sz w:val="28"/>
          <w:szCs w:val="28"/>
        </w:rPr>
      </w:pPr>
      <w:r>
        <w:rPr>
          <w:sz w:val="28"/>
          <w:szCs w:val="28"/>
        </w:rPr>
        <w:t>Деяка частина (на рівні 5%) приходиться на більш дрібних замовників.</w:t>
      </w:r>
    </w:p>
    <w:p w:rsidR="0086276B" w:rsidRDefault="0086276B">
      <w:pPr>
        <w:pStyle w:val="21"/>
        <w:spacing w:line="360" w:lineRule="auto"/>
        <w:rPr>
          <w:sz w:val="28"/>
          <w:szCs w:val="28"/>
        </w:rPr>
      </w:pPr>
      <w:r>
        <w:rPr>
          <w:sz w:val="28"/>
          <w:szCs w:val="28"/>
        </w:rPr>
        <w:t>В даний час галузь машинобудування т її подотрасль – автомобілебудування, знаходяться у важкому економічному стані. Підприємства або взагалі не працюють, або працюють на невеликих потужностях. Ця галузь вимагає значних інвестицій і підтримки на рівні держави. Таким чином, розвиток цієї галузі цілком залежить від тієї економічної політики, що вибере новий парламент, державу в цілому.</w:t>
      </w:r>
    </w:p>
    <w:p w:rsidR="0086276B" w:rsidRDefault="0086276B">
      <w:pPr>
        <w:pStyle w:val="21"/>
        <w:spacing w:before="120" w:line="360" w:lineRule="auto"/>
        <w:rPr>
          <w:sz w:val="28"/>
          <w:szCs w:val="28"/>
        </w:rPr>
      </w:pPr>
      <w:r>
        <w:rPr>
          <w:sz w:val="28"/>
          <w:szCs w:val="28"/>
        </w:rPr>
        <w:t>З огляду на сьогоднішній стан економіки України, необхідно передбачити ризик того, що фактичні обсяги постачань будуть нижче. Але це компенсується тим, що потенційними споживачами автолиста є всі підприємство з виробництва сільськогосподарських машин, і залізничних вагонів.</w:t>
      </w:r>
    </w:p>
    <w:p w:rsidR="0086276B" w:rsidRDefault="0086276B">
      <w:pPr>
        <w:pStyle w:val="21"/>
        <w:spacing w:before="60" w:line="360" w:lineRule="auto"/>
        <w:rPr>
          <w:sz w:val="28"/>
          <w:szCs w:val="28"/>
        </w:rPr>
      </w:pPr>
      <w:r>
        <w:rPr>
          <w:sz w:val="28"/>
          <w:szCs w:val="28"/>
        </w:rPr>
        <w:t>На зовнішньому ринку ведучими виробниками холоднокатаного листового прокату є Thyssen, Krupp-Hoesch AG (Німеччина), Usinor Sacilor (Франція), IRI / ILVA (Італія), HOOGOVENS (Нідерланди), British Steel (Великобританія), ACERINOX, CSI (Іспанія), Allegheny Armco (США), Nisshin Steel, Nippon Steel (Японія). Крім того, не можна ігнорувати російських і східно-європейських виробників холоднокатаного листа.</w:t>
      </w:r>
    </w:p>
    <w:p w:rsidR="0086276B" w:rsidRDefault="0086276B">
      <w:pPr>
        <w:pStyle w:val="21"/>
        <w:spacing w:before="60" w:line="360" w:lineRule="auto"/>
        <w:rPr>
          <w:sz w:val="28"/>
          <w:szCs w:val="28"/>
        </w:rPr>
      </w:pPr>
      <w:r>
        <w:rPr>
          <w:sz w:val="28"/>
          <w:szCs w:val="28"/>
        </w:rPr>
        <w:t xml:space="preserve">Теоретично, на внутрішньому ринку конкуренцію для ВАТ «Запорожсталь» може скласти будь-як металургійний комбінат України при достатніх обсягах капіталовкладень. </w:t>
      </w:r>
    </w:p>
    <w:p w:rsidR="0086276B" w:rsidRDefault="0086276B">
      <w:pPr>
        <w:pStyle w:val="21"/>
        <w:spacing w:line="360" w:lineRule="auto"/>
        <w:rPr>
          <w:sz w:val="28"/>
          <w:szCs w:val="28"/>
        </w:rPr>
      </w:pPr>
      <w:r>
        <w:rPr>
          <w:sz w:val="28"/>
          <w:szCs w:val="28"/>
        </w:rPr>
        <w:t>Однак, реальним конкурентом є тільки Маріупольський металургійний комбінат ім. Ілліча, тому що він має об'єктивні умови освоєння аналогічної продукції. Маріупольський металургійний комбінат ім. Ілліча підготував бізнес-план на одержання державного кредиту в розмірі 50 млн. грн. для організації виробництва автомобільного листа. На думку фахівців комбінату, якщо позика буде наданий, уже до кінця 2002 р. у Маріуполеві удасться налагодити виробництво 500 тонн автолиста на місяць, у 1999 році збільшити його виробництво до 1,5 тис. тонн на місяць, а в 2000 р. - 4 тис. тонн на місяць - кількості, достатнього для виробництва 100 тис. автомобілів у рік.</w:t>
      </w:r>
    </w:p>
    <w:p w:rsidR="0086276B" w:rsidRDefault="0086276B">
      <w:pPr>
        <w:pStyle w:val="21"/>
        <w:spacing w:line="360" w:lineRule="auto"/>
        <w:rPr>
          <w:sz w:val="28"/>
          <w:szCs w:val="28"/>
        </w:rPr>
      </w:pPr>
      <w:r>
        <w:rPr>
          <w:sz w:val="28"/>
          <w:szCs w:val="28"/>
        </w:rPr>
        <w:t xml:space="preserve">ММК буде поставляти автомобільний лист для СП “Автозаз-деу”. З метою виробництва автолиста Маріупольський комбінат з 1992 року проводить модернізацію свого устаткування. </w:t>
      </w:r>
    </w:p>
    <w:p w:rsidR="0086276B" w:rsidRDefault="0086276B">
      <w:pPr>
        <w:pStyle w:val="21"/>
        <w:spacing w:line="360" w:lineRule="auto"/>
        <w:rPr>
          <w:sz w:val="28"/>
          <w:szCs w:val="28"/>
        </w:rPr>
      </w:pPr>
      <w:r>
        <w:rPr>
          <w:sz w:val="28"/>
          <w:szCs w:val="28"/>
        </w:rPr>
        <w:t>Уряд України, що установило ціль до 2005 року збільшити виробництво автомобілів до 250 тисяч, намагається зменшити залежність автозаводів від імпортованої сталі і вирішив надати ММК кредит у розмірі 50 млн. гривень для прискорення проведення програми модернізації. Представник ММК сказав, що виробництво автолиста почнеться після того, як буде встановлені нове обладнання і буде отриманий цей кредит, однак більш точна дата, чим “кінець року”, не була названа.</w:t>
      </w:r>
    </w:p>
    <w:p w:rsidR="0086276B" w:rsidRDefault="0086276B">
      <w:pPr>
        <w:pStyle w:val="21"/>
        <w:spacing w:line="360" w:lineRule="auto"/>
        <w:rPr>
          <w:sz w:val="28"/>
          <w:szCs w:val="28"/>
        </w:rPr>
      </w:pPr>
      <w:r>
        <w:rPr>
          <w:sz w:val="28"/>
          <w:szCs w:val="28"/>
        </w:rPr>
        <w:t>На першому етапі програми ММК була проведена модернізація прокатного стану, що робить 1,700 мм г/к штрипс, з метою підвищення його якості. Устаткування заводу поставляла компанія Clecim, що є французьким відділенням компанії Kvaerner Metals. Недавно Clecim поставила на комбінат нові многороликовие моталки, що дозволять збільшити вага вироблених рулонів з 8,5 тонн до 25 тонн. Бельгійська компанія Cockeril поставила ММК лінії цинкування аркушів із системами автоматичного контролю. Німецька компанія LOI Thermprocess і австрійська Ebner-Industrieofenbau провели реконструкцію 20 отжигательних печей. За даними представника ММК, для цих цілей комбінат витратив $43 млн. Спочатку весь вироблений автолист буде використовуватися українськими автовиробниками, однак у майбутньому комбінат можливо буде неї експортувати. Представник ММК сказав, що експорт автолиста буде можливий, коли продукція комбінату буде відповідати світовим стандартам.</w:t>
      </w:r>
    </w:p>
    <w:p w:rsidR="0086276B" w:rsidRDefault="0086276B">
      <w:pPr>
        <w:pStyle w:val="21"/>
        <w:spacing w:line="360" w:lineRule="auto"/>
        <w:rPr>
          <w:sz w:val="28"/>
          <w:szCs w:val="28"/>
        </w:rPr>
      </w:pPr>
      <w:r>
        <w:rPr>
          <w:sz w:val="28"/>
          <w:szCs w:val="28"/>
        </w:rPr>
        <w:t>Заплановані обсяги продажів складають 25 тис. тонн на місяць, 300 тис. тонн у рік. Термін досягнення обсягів продажів планується до кінця 2001 року.</w:t>
      </w:r>
    </w:p>
    <w:p w:rsidR="0086276B" w:rsidRDefault="0086276B">
      <w:pPr>
        <w:pStyle w:val="21"/>
        <w:spacing w:line="360" w:lineRule="auto"/>
        <w:rPr>
          <w:sz w:val="28"/>
          <w:szCs w:val="28"/>
        </w:rPr>
      </w:pPr>
      <w:r>
        <w:rPr>
          <w:sz w:val="28"/>
          <w:szCs w:val="28"/>
        </w:rPr>
        <w:t>Понад 90% обсягу продажів передбачено здійснювати на внутрішньому ринку. До 10% продукції ВАТ «Запорожсталь» має намір направляти в країни ближнього зарубіжжя. З цією метою, уже зараз, підприємство веде переговори з Горьковским заводом «Автогаз» і його філією – «Кримавтосервис». Приблизні обсяги продажів, що фігурують у переговорах – 15-20 тис. тонн у рік.</w:t>
      </w:r>
    </w:p>
    <w:p w:rsidR="0086276B" w:rsidRDefault="0086276B">
      <w:pPr>
        <w:pStyle w:val="21"/>
        <w:spacing w:line="360" w:lineRule="auto"/>
        <w:rPr>
          <w:sz w:val="28"/>
          <w:szCs w:val="28"/>
        </w:rPr>
      </w:pPr>
      <w:r>
        <w:rPr>
          <w:sz w:val="28"/>
          <w:szCs w:val="28"/>
        </w:rPr>
        <w:t>Зниження обсягів продажів можливо в результаті втрати конкурентноздатності автомобільного листа з появою на ринку продукції, що цілком відповідає сучасним вимогам виробників автомобілів.</w:t>
      </w:r>
    </w:p>
    <w:p w:rsidR="0086276B" w:rsidRDefault="0086276B">
      <w:pPr>
        <w:pStyle w:val="21"/>
        <w:spacing w:line="360" w:lineRule="auto"/>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693"/>
      </w:tblGrid>
      <w:tr w:rsidR="0086276B">
        <w:trPr>
          <w:trHeight w:val="320"/>
        </w:trPr>
        <w:tc>
          <w:tcPr>
            <w:tcW w:w="3794" w:type="dxa"/>
            <w:shd w:val="pct10" w:color="auto" w:fill="FFFFFF"/>
          </w:tcPr>
          <w:p w:rsidR="0086276B" w:rsidRDefault="0086276B">
            <w:pPr>
              <w:pStyle w:val="21"/>
              <w:spacing w:line="360" w:lineRule="auto"/>
              <w:ind w:firstLine="0"/>
              <w:jc w:val="center"/>
              <w:rPr>
                <w:sz w:val="28"/>
                <w:szCs w:val="28"/>
              </w:rPr>
            </w:pPr>
            <w:r>
              <w:rPr>
                <w:sz w:val="28"/>
                <w:szCs w:val="28"/>
              </w:rPr>
              <w:t>КАНАЛИ ЗБУТУ</w:t>
            </w:r>
          </w:p>
        </w:tc>
        <w:tc>
          <w:tcPr>
            <w:tcW w:w="2693" w:type="dxa"/>
            <w:shd w:val="pct10" w:color="auto" w:fill="FFFFFF"/>
          </w:tcPr>
          <w:p w:rsidR="0086276B" w:rsidRDefault="0086276B">
            <w:pPr>
              <w:pStyle w:val="21"/>
              <w:spacing w:line="360" w:lineRule="auto"/>
              <w:ind w:firstLine="0"/>
              <w:jc w:val="center"/>
              <w:rPr>
                <w:sz w:val="28"/>
                <w:szCs w:val="28"/>
              </w:rPr>
            </w:pPr>
            <w:r>
              <w:rPr>
                <w:sz w:val="28"/>
                <w:szCs w:val="28"/>
              </w:rPr>
              <w:t xml:space="preserve">ОБСЯГ РЕАЛІЗАЦІЇ </w:t>
            </w:r>
          </w:p>
          <w:p w:rsidR="0086276B" w:rsidRDefault="0086276B">
            <w:pPr>
              <w:pStyle w:val="21"/>
              <w:spacing w:line="360" w:lineRule="auto"/>
              <w:ind w:firstLine="0"/>
              <w:jc w:val="center"/>
              <w:rPr>
                <w:sz w:val="28"/>
                <w:szCs w:val="28"/>
              </w:rPr>
            </w:pPr>
            <w:r>
              <w:rPr>
                <w:sz w:val="28"/>
                <w:szCs w:val="28"/>
              </w:rPr>
              <w:t>(у % до загального обсягу виробництва)</w:t>
            </w:r>
          </w:p>
        </w:tc>
      </w:tr>
      <w:tr w:rsidR="0086276B">
        <w:trPr>
          <w:trHeight w:val="320"/>
        </w:trPr>
        <w:tc>
          <w:tcPr>
            <w:tcW w:w="3794" w:type="dxa"/>
            <w:vAlign w:val="bottom"/>
          </w:tcPr>
          <w:p w:rsidR="0086276B" w:rsidRDefault="0086276B">
            <w:pPr>
              <w:pStyle w:val="21"/>
              <w:spacing w:line="360" w:lineRule="auto"/>
              <w:ind w:firstLine="0"/>
              <w:jc w:val="left"/>
              <w:rPr>
                <w:sz w:val="28"/>
                <w:szCs w:val="28"/>
              </w:rPr>
            </w:pPr>
            <w:r>
              <w:rPr>
                <w:sz w:val="28"/>
                <w:szCs w:val="28"/>
              </w:rPr>
              <w:t>Торгові організації</w:t>
            </w:r>
          </w:p>
        </w:tc>
        <w:tc>
          <w:tcPr>
            <w:tcW w:w="2693" w:type="dxa"/>
            <w:vAlign w:val="bottom"/>
          </w:tcPr>
          <w:p w:rsidR="0086276B" w:rsidRDefault="0086276B">
            <w:pPr>
              <w:pStyle w:val="21"/>
              <w:spacing w:line="360" w:lineRule="auto"/>
              <w:ind w:firstLine="0"/>
              <w:jc w:val="center"/>
              <w:rPr>
                <w:sz w:val="28"/>
                <w:szCs w:val="28"/>
              </w:rPr>
            </w:pPr>
            <w:r>
              <w:rPr>
                <w:sz w:val="28"/>
                <w:szCs w:val="28"/>
              </w:rPr>
              <w:t>-</w:t>
            </w:r>
          </w:p>
        </w:tc>
      </w:tr>
      <w:tr w:rsidR="0086276B">
        <w:trPr>
          <w:trHeight w:val="320"/>
        </w:trPr>
        <w:tc>
          <w:tcPr>
            <w:tcW w:w="3794" w:type="dxa"/>
            <w:vAlign w:val="bottom"/>
          </w:tcPr>
          <w:p w:rsidR="0086276B" w:rsidRDefault="0086276B">
            <w:pPr>
              <w:pStyle w:val="21"/>
              <w:spacing w:line="360" w:lineRule="auto"/>
              <w:ind w:firstLine="0"/>
              <w:jc w:val="left"/>
              <w:rPr>
                <w:sz w:val="28"/>
                <w:szCs w:val="28"/>
              </w:rPr>
            </w:pPr>
            <w:r>
              <w:rPr>
                <w:sz w:val="28"/>
                <w:szCs w:val="28"/>
              </w:rPr>
              <w:t>Власні фірмові магазини</w:t>
            </w:r>
          </w:p>
        </w:tc>
        <w:tc>
          <w:tcPr>
            <w:tcW w:w="2693" w:type="dxa"/>
            <w:vAlign w:val="bottom"/>
          </w:tcPr>
          <w:p w:rsidR="0086276B" w:rsidRDefault="0086276B">
            <w:pPr>
              <w:pStyle w:val="21"/>
              <w:spacing w:line="360" w:lineRule="auto"/>
              <w:ind w:firstLine="0"/>
              <w:jc w:val="center"/>
              <w:rPr>
                <w:sz w:val="28"/>
                <w:szCs w:val="28"/>
              </w:rPr>
            </w:pPr>
            <w:r>
              <w:rPr>
                <w:sz w:val="28"/>
                <w:szCs w:val="28"/>
              </w:rPr>
              <w:t>-</w:t>
            </w:r>
          </w:p>
        </w:tc>
      </w:tr>
      <w:tr w:rsidR="0086276B">
        <w:trPr>
          <w:trHeight w:val="320"/>
        </w:trPr>
        <w:tc>
          <w:tcPr>
            <w:tcW w:w="3794" w:type="dxa"/>
            <w:vAlign w:val="bottom"/>
          </w:tcPr>
          <w:p w:rsidR="0086276B" w:rsidRDefault="0086276B">
            <w:pPr>
              <w:pStyle w:val="21"/>
              <w:spacing w:line="360" w:lineRule="auto"/>
              <w:ind w:firstLine="0"/>
              <w:jc w:val="left"/>
              <w:rPr>
                <w:sz w:val="28"/>
                <w:szCs w:val="28"/>
              </w:rPr>
            </w:pPr>
            <w:r>
              <w:rPr>
                <w:sz w:val="28"/>
                <w:szCs w:val="28"/>
              </w:rPr>
              <w:t>Власні відділи в магазинах</w:t>
            </w:r>
          </w:p>
        </w:tc>
        <w:tc>
          <w:tcPr>
            <w:tcW w:w="2693" w:type="dxa"/>
            <w:vAlign w:val="bottom"/>
          </w:tcPr>
          <w:p w:rsidR="0086276B" w:rsidRDefault="0086276B">
            <w:pPr>
              <w:pStyle w:val="21"/>
              <w:spacing w:line="360" w:lineRule="auto"/>
              <w:ind w:firstLine="0"/>
              <w:jc w:val="center"/>
              <w:rPr>
                <w:sz w:val="28"/>
                <w:szCs w:val="28"/>
              </w:rPr>
            </w:pPr>
            <w:r>
              <w:rPr>
                <w:sz w:val="28"/>
                <w:szCs w:val="28"/>
              </w:rPr>
              <w:t>-</w:t>
            </w:r>
          </w:p>
        </w:tc>
      </w:tr>
      <w:tr w:rsidR="0086276B">
        <w:trPr>
          <w:trHeight w:val="320"/>
        </w:trPr>
        <w:tc>
          <w:tcPr>
            <w:tcW w:w="3794" w:type="dxa"/>
            <w:vAlign w:val="bottom"/>
          </w:tcPr>
          <w:p w:rsidR="0086276B" w:rsidRDefault="0086276B">
            <w:pPr>
              <w:pStyle w:val="21"/>
              <w:spacing w:line="360" w:lineRule="auto"/>
              <w:ind w:firstLine="0"/>
              <w:jc w:val="left"/>
              <w:rPr>
                <w:sz w:val="28"/>
                <w:szCs w:val="28"/>
              </w:rPr>
            </w:pPr>
            <w:r>
              <w:rPr>
                <w:sz w:val="28"/>
                <w:szCs w:val="28"/>
              </w:rPr>
              <w:t>Підприємства</w:t>
            </w:r>
          </w:p>
        </w:tc>
        <w:tc>
          <w:tcPr>
            <w:tcW w:w="2693" w:type="dxa"/>
            <w:vAlign w:val="bottom"/>
          </w:tcPr>
          <w:p w:rsidR="0086276B" w:rsidRDefault="0086276B">
            <w:pPr>
              <w:pStyle w:val="21"/>
              <w:spacing w:line="360" w:lineRule="auto"/>
              <w:ind w:firstLine="0"/>
              <w:jc w:val="center"/>
              <w:rPr>
                <w:sz w:val="28"/>
                <w:szCs w:val="28"/>
              </w:rPr>
            </w:pPr>
            <w:r>
              <w:rPr>
                <w:sz w:val="28"/>
                <w:szCs w:val="28"/>
              </w:rPr>
              <w:t>понад 90%</w:t>
            </w:r>
          </w:p>
        </w:tc>
      </w:tr>
      <w:tr w:rsidR="0086276B">
        <w:trPr>
          <w:trHeight w:val="320"/>
        </w:trPr>
        <w:tc>
          <w:tcPr>
            <w:tcW w:w="3794" w:type="dxa"/>
            <w:vAlign w:val="bottom"/>
          </w:tcPr>
          <w:p w:rsidR="0086276B" w:rsidRDefault="0086276B">
            <w:pPr>
              <w:pStyle w:val="21"/>
              <w:spacing w:line="360" w:lineRule="auto"/>
              <w:ind w:firstLine="0"/>
              <w:jc w:val="left"/>
              <w:rPr>
                <w:sz w:val="28"/>
                <w:szCs w:val="28"/>
              </w:rPr>
            </w:pPr>
            <w:r>
              <w:rPr>
                <w:sz w:val="28"/>
                <w:szCs w:val="28"/>
              </w:rPr>
              <w:t>Закордонний ринок (ближнє зарубіжжя)</w:t>
            </w:r>
          </w:p>
        </w:tc>
        <w:tc>
          <w:tcPr>
            <w:tcW w:w="2693" w:type="dxa"/>
            <w:vAlign w:val="bottom"/>
          </w:tcPr>
          <w:p w:rsidR="0086276B" w:rsidRDefault="0086276B">
            <w:pPr>
              <w:pStyle w:val="21"/>
              <w:spacing w:line="360" w:lineRule="auto"/>
              <w:ind w:firstLine="0"/>
              <w:jc w:val="center"/>
              <w:rPr>
                <w:sz w:val="28"/>
                <w:szCs w:val="28"/>
              </w:rPr>
            </w:pPr>
            <w:r>
              <w:rPr>
                <w:sz w:val="28"/>
                <w:szCs w:val="28"/>
              </w:rPr>
              <w:t>до 10%</w:t>
            </w:r>
          </w:p>
        </w:tc>
      </w:tr>
      <w:tr w:rsidR="0086276B">
        <w:trPr>
          <w:trHeight w:val="320"/>
        </w:trPr>
        <w:tc>
          <w:tcPr>
            <w:tcW w:w="3794" w:type="dxa"/>
            <w:vAlign w:val="bottom"/>
          </w:tcPr>
          <w:p w:rsidR="0086276B" w:rsidRDefault="0086276B">
            <w:pPr>
              <w:pStyle w:val="21"/>
              <w:spacing w:line="360" w:lineRule="auto"/>
              <w:ind w:firstLine="0"/>
              <w:jc w:val="left"/>
              <w:rPr>
                <w:sz w:val="28"/>
                <w:szCs w:val="28"/>
              </w:rPr>
            </w:pPr>
            <w:r>
              <w:rPr>
                <w:sz w:val="28"/>
                <w:szCs w:val="28"/>
              </w:rPr>
              <w:t>Інші</w:t>
            </w:r>
          </w:p>
        </w:tc>
        <w:tc>
          <w:tcPr>
            <w:tcW w:w="2693" w:type="dxa"/>
            <w:vAlign w:val="bottom"/>
          </w:tcPr>
          <w:p w:rsidR="0086276B" w:rsidRDefault="0086276B">
            <w:pPr>
              <w:pStyle w:val="21"/>
              <w:spacing w:line="360" w:lineRule="auto"/>
              <w:ind w:firstLine="0"/>
              <w:jc w:val="center"/>
              <w:rPr>
                <w:sz w:val="28"/>
                <w:szCs w:val="28"/>
              </w:rPr>
            </w:pPr>
            <w:r>
              <w:rPr>
                <w:sz w:val="28"/>
                <w:szCs w:val="28"/>
              </w:rPr>
              <w:t>-</w:t>
            </w:r>
          </w:p>
        </w:tc>
      </w:tr>
    </w:tbl>
    <w:p w:rsidR="0086276B" w:rsidRDefault="0086276B">
      <w:pPr>
        <w:pStyle w:val="21"/>
        <w:spacing w:line="360" w:lineRule="auto"/>
        <w:rPr>
          <w:sz w:val="28"/>
          <w:szCs w:val="28"/>
        </w:rPr>
      </w:pPr>
    </w:p>
    <w:p w:rsidR="0086276B" w:rsidRDefault="0086276B">
      <w:pPr>
        <w:pStyle w:val="21"/>
        <w:spacing w:before="120" w:line="360" w:lineRule="auto"/>
        <w:rPr>
          <w:sz w:val="28"/>
          <w:szCs w:val="28"/>
        </w:rPr>
      </w:pPr>
      <w:r>
        <w:rPr>
          <w:sz w:val="28"/>
          <w:szCs w:val="28"/>
        </w:rPr>
        <w:t>У цілому, як видно з приведеного аналізу, конкурентне середовище загострюється.</w:t>
      </w:r>
    </w:p>
    <w:p w:rsidR="0086276B" w:rsidRDefault="0086276B">
      <w:pPr>
        <w:pStyle w:val="21"/>
        <w:spacing w:line="360" w:lineRule="auto"/>
        <w:rPr>
          <w:sz w:val="28"/>
          <w:szCs w:val="28"/>
        </w:rPr>
      </w:pPr>
      <w:r>
        <w:rPr>
          <w:sz w:val="28"/>
          <w:szCs w:val="28"/>
        </w:rPr>
        <w:t>ВАТ «Запорожсталь» може зштовхнутися з впливом конкуренції не тільки на експортних ринках, а і на внутрішніх у зв'язку з:</w:t>
      </w:r>
    </w:p>
    <w:p w:rsidR="0086276B" w:rsidRDefault="0086276B">
      <w:pPr>
        <w:pStyle w:val="21"/>
        <w:numPr>
          <w:ilvl w:val="0"/>
          <w:numId w:val="25"/>
        </w:numPr>
        <w:tabs>
          <w:tab w:val="clear" w:pos="360"/>
          <w:tab w:val="num" w:pos="1211"/>
        </w:tabs>
        <w:spacing w:before="60" w:line="360" w:lineRule="auto"/>
        <w:ind w:left="1208" w:hanging="357"/>
        <w:rPr>
          <w:sz w:val="28"/>
          <w:szCs w:val="28"/>
        </w:rPr>
      </w:pPr>
      <w:r>
        <w:rPr>
          <w:sz w:val="28"/>
          <w:szCs w:val="28"/>
        </w:rPr>
        <w:t>організацією виробництва автомобільного листа на Маріупольському металургійному комбінаті ім. Ілліча;</w:t>
      </w:r>
    </w:p>
    <w:p w:rsidR="0086276B" w:rsidRDefault="0086276B">
      <w:pPr>
        <w:pStyle w:val="21"/>
        <w:numPr>
          <w:ilvl w:val="0"/>
          <w:numId w:val="25"/>
        </w:numPr>
        <w:tabs>
          <w:tab w:val="clear" w:pos="360"/>
          <w:tab w:val="num" w:pos="1211"/>
        </w:tabs>
        <w:spacing w:line="360" w:lineRule="auto"/>
        <w:ind w:left="1211"/>
        <w:rPr>
          <w:sz w:val="28"/>
          <w:szCs w:val="28"/>
        </w:rPr>
      </w:pPr>
      <w:r>
        <w:rPr>
          <w:sz w:val="28"/>
          <w:szCs w:val="28"/>
        </w:rPr>
        <w:t>погрозою імпорту з країн СНД і Східної Європи;</w:t>
      </w:r>
    </w:p>
    <w:p w:rsidR="0086276B" w:rsidRDefault="0086276B">
      <w:pPr>
        <w:pStyle w:val="21"/>
        <w:numPr>
          <w:ilvl w:val="0"/>
          <w:numId w:val="25"/>
        </w:numPr>
        <w:tabs>
          <w:tab w:val="clear" w:pos="360"/>
          <w:tab w:val="num" w:pos="1211"/>
        </w:tabs>
        <w:spacing w:line="360" w:lineRule="auto"/>
        <w:ind w:left="1211"/>
        <w:rPr>
          <w:sz w:val="28"/>
          <w:szCs w:val="28"/>
        </w:rPr>
      </w:pPr>
      <w:r>
        <w:rPr>
          <w:sz w:val="28"/>
          <w:szCs w:val="28"/>
        </w:rPr>
        <w:t>збільшенням впливу нецінової конкуренції – підвищенням вимог до якості продукції, гнучких графіків постачань і ін.</w:t>
      </w:r>
    </w:p>
    <w:p w:rsidR="0086276B" w:rsidRDefault="0086276B">
      <w:pPr>
        <w:pStyle w:val="21"/>
        <w:spacing w:line="360" w:lineRule="auto"/>
        <w:rPr>
          <w:sz w:val="28"/>
          <w:szCs w:val="28"/>
        </w:rPr>
      </w:pPr>
    </w:p>
    <w:p w:rsidR="0086276B" w:rsidRDefault="0086276B">
      <w:pPr>
        <w:pStyle w:val="2"/>
        <w:spacing w:line="360" w:lineRule="auto"/>
        <w:rPr>
          <w:rFonts w:ascii="Times New Roman" w:hAnsi="Times New Roman" w:cs="Times New Roman"/>
          <w:b w:val="0"/>
          <w:bCs w:val="0"/>
          <w:i w:val="0"/>
          <w:iCs w:val="0"/>
          <w:sz w:val="28"/>
          <w:szCs w:val="28"/>
          <w:lang w:val="uk-UA"/>
        </w:rPr>
      </w:pPr>
      <w:bookmarkStart w:id="23" w:name="_Toc426885473"/>
      <w:r>
        <w:rPr>
          <w:rFonts w:ascii="Times New Roman" w:hAnsi="Times New Roman" w:cs="Times New Roman"/>
          <w:b w:val="0"/>
          <w:bCs w:val="0"/>
          <w:i w:val="0"/>
          <w:iCs w:val="0"/>
          <w:sz w:val="28"/>
          <w:szCs w:val="28"/>
        </w:rPr>
        <w:t xml:space="preserve">4.5. Умови фінансування і розрахунок платежів по </w:t>
      </w:r>
      <w:bookmarkEnd w:id="23"/>
      <w:r>
        <w:rPr>
          <w:rFonts w:ascii="Times New Roman" w:hAnsi="Times New Roman" w:cs="Times New Roman"/>
          <w:b w:val="0"/>
          <w:bCs w:val="0"/>
          <w:i w:val="0"/>
          <w:iCs w:val="0"/>
          <w:sz w:val="28"/>
          <w:szCs w:val="28"/>
        </w:rPr>
        <w:t>кредиту</w:t>
      </w:r>
    </w:p>
    <w:p w:rsidR="0086276B" w:rsidRDefault="0086276B">
      <w:pPr>
        <w:rPr>
          <w:lang w:val="uk-UA"/>
        </w:rPr>
      </w:pPr>
    </w:p>
    <w:p w:rsidR="0086276B" w:rsidRDefault="0086276B">
      <w:pPr>
        <w:pStyle w:val="21"/>
        <w:spacing w:line="360" w:lineRule="auto"/>
        <w:rPr>
          <w:sz w:val="28"/>
          <w:szCs w:val="28"/>
        </w:rPr>
      </w:pPr>
      <w:r>
        <w:rPr>
          <w:sz w:val="28"/>
          <w:szCs w:val="28"/>
        </w:rPr>
        <w:t>Організація виробництва автолиста передбачається за рахунок залучення позикових валютних засобів.</w:t>
      </w:r>
    </w:p>
    <w:p w:rsidR="0086276B" w:rsidRDefault="0086276B">
      <w:pPr>
        <w:pStyle w:val="21"/>
        <w:spacing w:line="360" w:lineRule="auto"/>
        <w:rPr>
          <w:sz w:val="28"/>
          <w:szCs w:val="28"/>
        </w:rPr>
      </w:pPr>
      <w:r>
        <w:rPr>
          <w:sz w:val="28"/>
          <w:szCs w:val="28"/>
        </w:rPr>
        <w:t>Орієнтована вартість придбання по імпорті стану 1700 холодної прокатки і колпакових термічних печей, на підставі проведених переговорів, визначена в 56.5 $ млн.</w:t>
      </w:r>
    </w:p>
    <w:p w:rsidR="0086276B" w:rsidRDefault="0086276B">
      <w:pPr>
        <w:pStyle w:val="21"/>
        <w:spacing w:line="360" w:lineRule="auto"/>
        <w:rPr>
          <w:sz w:val="28"/>
          <w:szCs w:val="28"/>
        </w:rPr>
      </w:pPr>
      <w:r>
        <w:rPr>
          <w:sz w:val="28"/>
          <w:szCs w:val="28"/>
        </w:rPr>
        <w:t>Вартість робіт, що забезпечують нормальне функціонування устаткування, що здобуваються, (будівельно-монтажні роботи, інженерні мережі, системи вентиляції й ін.), визначені в 22.3 $ млн.</w:t>
      </w:r>
    </w:p>
    <w:p w:rsidR="0086276B" w:rsidRDefault="0086276B">
      <w:pPr>
        <w:pStyle w:val="21"/>
        <w:spacing w:line="360" w:lineRule="auto"/>
        <w:rPr>
          <w:sz w:val="28"/>
          <w:szCs w:val="28"/>
        </w:rPr>
      </w:pPr>
      <w:r>
        <w:rPr>
          <w:sz w:val="28"/>
          <w:szCs w:val="28"/>
        </w:rPr>
        <w:t>Таким чином, загальна вартість робіт, зв'язаних з організацією виробництва автолиста, складає:</w:t>
      </w:r>
    </w:p>
    <w:p w:rsidR="0086276B" w:rsidRDefault="0086276B">
      <w:pPr>
        <w:pStyle w:val="21"/>
        <w:spacing w:line="360" w:lineRule="auto"/>
        <w:ind w:firstLine="0"/>
        <w:jc w:val="center"/>
        <w:rPr>
          <w:sz w:val="28"/>
          <w:szCs w:val="28"/>
        </w:rPr>
      </w:pPr>
      <w:r>
        <w:rPr>
          <w:sz w:val="28"/>
          <w:szCs w:val="28"/>
        </w:rPr>
        <w:t>56.5 + 22.3 = 78.8 $ млн.</w:t>
      </w:r>
    </w:p>
    <w:p w:rsidR="0086276B" w:rsidRDefault="0086276B">
      <w:pPr>
        <w:pStyle w:val="21"/>
        <w:spacing w:line="360" w:lineRule="auto"/>
        <w:rPr>
          <w:sz w:val="28"/>
          <w:szCs w:val="28"/>
        </w:rPr>
      </w:pPr>
      <w:r>
        <w:rPr>
          <w:sz w:val="28"/>
          <w:szCs w:val="28"/>
        </w:rPr>
        <w:t xml:space="preserve"> Фінансування валютних платежів проекту передбачено на кредитно-компенсаційній основі на  наступних умовах кредитування:</w:t>
      </w:r>
    </w:p>
    <w:p w:rsidR="0086276B" w:rsidRDefault="0086276B">
      <w:pPr>
        <w:pStyle w:val="21"/>
        <w:numPr>
          <w:ilvl w:val="0"/>
          <w:numId w:val="26"/>
        </w:numPr>
        <w:tabs>
          <w:tab w:val="clear" w:pos="360"/>
          <w:tab w:val="num" w:pos="1211"/>
        </w:tabs>
        <w:spacing w:before="60" w:line="360" w:lineRule="auto"/>
        <w:ind w:left="1208" w:hanging="357"/>
        <w:rPr>
          <w:sz w:val="28"/>
          <w:szCs w:val="28"/>
        </w:rPr>
      </w:pPr>
      <w:r>
        <w:rPr>
          <w:sz w:val="28"/>
          <w:szCs w:val="28"/>
        </w:rPr>
        <w:t>в рахунок авансу – 15%;</w:t>
      </w:r>
    </w:p>
    <w:p w:rsidR="0086276B" w:rsidRDefault="0086276B">
      <w:pPr>
        <w:pStyle w:val="21"/>
        <w:numPr>
          <w:ilvl w:val="0"/>
          <w:numId w:val="26"/>
        </w:numPr>
        <w:tabs>
          <w:tab w:val="clear" w:pos="360"/>
          <w:tab w:val="num" w:pos="1211"/>
        </w:tabs>
        <w:spacing w:before="60" w:line="360" w:lineRule="auto"/>
        <w:ind w:left="1208" w:hanging="357"/>
        <w:rPr>
          <w:sz w:val="28"/>
          <w:szCs w:val="28"/>
        </w:rPr>
      </w:pPr>
      <w:r>
        <w:rPr>
          <w:sz w:val="28"/>
          <w:szCs w:val="28"/>
        </w:rPr>
        <w:t>обслуговування кредиту (страховий збір, операційні витрати) – 3.5%;</w:t>
      </w:r>
    </w:p>
    <w:p w:rsidR="0086276B" w:rsidRDefault="0086276B">
      <w:pPr>
        <w:pStyle w:val="21"/>
        <w:numPr>
          <w:ilvl w:val="0"/>
          <w:numId w:val="26"/>
        </w:numPr>
        <w:tabs>
          <w:tab w:val="clear" w:pos="360"/>
          <w:tab w:val="num" w:pos="1211"/>
        </w:tabs>
        <w:spacing w:before="60" w:line="360" w:lineRule="auto"/>
        <w:ind w:left="1208" w:hanging="357"/>
        <w:rPr>
          <w:sz w:val="28"/>
          <w:szCs w:val="28"/>
        </w:rPr>
      </w:pPr>
      <w:r>
        <w:rPr>
          <w:sz w:val="28"/>
          <w:szCs w:val="28"/>
        </w:rPr>
        <w:t>частина, що залишилася, у плині 3-х років реконструкції, пропорційно вартості виконаних робіт.</w:t>
      </w:r>
    </w:p>
    <w:p w:rsidR="0086276B" w:rsidRDefault="0086276B">
      <w:pPr>
        <w:pStyle w:val="21"/>
        <w:spacing w:before="60" w:line="360" w:lineRule="auto"/>
        <w:rPr>
          <w:sz w:val="28"/>
          <w:szCs w:val="28"/>
        </w:rPr>
      </w:pPr>
      <w:r>
        <w:rPr>
          <w:sz w:val="28"/>
          <w:szCs w:val="28"/>
        </w:rPr>
        <w:t>Кредит використовується на початку кожного розрахункового періоду. Погашення кредиту здійснюється рівними частками після завершення реконструкції. Відсоток за кредит прийнятий у розмірі 10% річних.</w:t>
      </w:r>
    </w:p>
    <w:p w:rsidR="0086276B" w:rsidRDefault="0086276B">
      <w:pPr>
        <w:pStyle w:val="21"/>
        <w:spacing w:before="60" w:line="360" w:lineRule="auto"/>
        <w:rPr>
          <w:sz w:val="28"/>
          <w:szCs w:val="28"/>
        </w:rPr>
      </w:pPr>
      <w:r>
        <w:rPr>
          <w:sz w:val="28"/>
          <w:szCs w:val="28"/>
        </w:rPr>
        <w:t xml:space="preserve">Для погашення заборгованості за валютний кредит намічається продаж на світовому ринку продукції комбінату (рулонів і аркушів холоднокатаних) за </w:t>
      </w:r>
      <w:r>
        <w:rPr>
          <w:sz w:val="28"/>
          <w:szCs w:val="28"/>
          <w:lang w:val="uk-UA"/>
        </w:rPr>
        <w:t>віль</w:t>
      </w:r>
      <w:r>
        <w:rPr>
          <w:sz w:val="28"/>
          <w:szCs w:val="28"/>
        </w:rPr>
        <w:t>но-конвертуєму валюту.</w:t>
      </w:r>
    </w:p>
    <w:p w:rsidR="0086276B" w:rsidRDefault="0086276B">
      <w:pPr>
        <w:pStyle w:val="2"/>
        <w:spacing w:line="360" w:lineRule="auto"/>
        <w:rPr>
          <w:rFonts w:ascii="Times New Roman" w:hAnsi="Times New Roman" w:cs="Times New Roman"/>
          <w:b w:val="0"/>
          <w:bCs w:val="0"/>
          <w:i w:val="0"/>
          <w:iCs w:val="0"/>
          <w:sz w:val="28"/>
          <w:szCs w:val="28"/>
          <w:lang w:val="uk-UA"/>
        </w:rPr>
      </w:pPr>
      <w:bookmarkStart w:id="24" w:name="_Toc426885475"/>
    </w:p>
    <w:p w:rsidR="0086276B" w:rsidRDefault="0086276B">
      <w:pPr>
        <w:pStyle w:val="2"/>
        <w:spacing w:line="360" w:lineRule="auto"/>
        <w:rPr>
          <w:rFonts w:ascii="Times New Roman" w:hAnsi="Times New Roman" w:cs="Times New Roman"/>
          <w:b w:val="0"/>
          <w:bCs w:val="0"/>
          <w:i w:val="0"/>
          <w:iCs w:val="0"/>
          <w:sz w:val="28"/>
          <w:szCs w:val="28"/>
          <w:lang w:val="uk-UA"/>
        </w:rPr>
      </w:pPr>
      <w:r>
        <w:rPr>
          <w:rFonts w:ascii="Times New Roman" w:hAnsi="Times New Roman" w:cs="Times New Roman"/>
          <w:b w:val="0"/>
          <w:bCs w:val="0"/>
          <w:i w:val="0"/>
          <w:iCs w:val="0"/>
          <w:sz w:val="28"/>
          <w:szCs w:val="28"/>
          <w:lang w:val="uk-UA"/>
        </w:rPr>
        <w:t xml:space="preserve">4.6. Визначення внутрішньої норми </w:t>
      </w:r>
      <w:bookmarkEnd w:id="24"/>
      <w:r>
        <w:rPr>
          <w:rFonts w:ascii="Times New Roman" w:hAnsi="Times New Roman" w:cs="Times New Roman"/>
          <w:b w:val="0"/>
          <w:bCs w:val="0"/>
          <w:i w:val="0"/>
          <w:iCs w:val="0"/>
          <w:sz w:val="28"/>
          <w:szCs w:val="28"/>
          <w:lang w:val="uk-UA"/>
        </w:rPr>
        <w:t>рентабельності</w:t>
      </w:r>
    </w:p>
    <w:p w:rsidR="0086276B" w:rsidRDefault="0086276B">
      <w:pPr>
        <w:rPr>
          <w:lang w:val="uk-UA"/>
        </w:rPr>
      </w:pPr>
    </w:p>
    <w:p w:rsidR="0086276B" w:rsidRDefault="0086276B">
      <w:pPr>
        <w:pStyle w:val="21"/>
        <w:spacing w:before="60" w:line="360" w:lineRule="auto"/>
        <w:rPr>
          <w:sz w:val="28"/>
          <w:szCs w:val="28"/>
          <w:lang w:val="uk-UA"/>
        </w:rPr>
      </w:pPr>
      <w:r>
        <w:rPr>
          <w:sz w:val="28"/>
          <w:szCs w:val="28"/>
          <w:lang w:val="uk-UA"/>
        </w:rPr>
        <w:t>Розрахунок внутрішньої норми рентабельності проекту виконаний методом дисконтування різночасних чистих доходів, отриманих за період життєдіяльності продукту, за умови, що сумарний приведений чистий доход буде дорівнювати нулю. При цьому, як період життєдіяльності продукту приймається:</w:t>
      </w:r>
    </w:p>
    <w:p w:rsidR="0086276B" w:rsidRDefault="0086276B">
      <w:pPr>
        <w:pStyle w:val="21"/>
        <w:numPr>
          <w:ilvl w:val="0"/>
          <w:numId w:val="27"/>
        </w:numPr>
        <w:spacing w:before="60" w:line="360" w:lineRule="auto"/>
        <w:ind w:left="1259"/>
        <w:rPr>
          <w:sz w:val="28"/>
          <w:szCs w:val="28"/>
          <w:lang w:val="uk-UA"/>
        </w:rPr>
      </w:pPr>
      <w:r>
        <w:rPr>
          <w:sz w:val="28"/>
          <w:szCs w:val="28"/>
          <w:lang w:val="uk-UA"/>
        </w:rPr>
        <w:t>період будівництва – 3 роки;</w:t>
      </w:r>
    </w:p>
    <w:p w:rsidR="0086276B" w:rsidRDefault="0086276B">
      <w:pPr>
        <w:pStyle w:val="21"/>
        <w:numPr>
          <w:ilvl w:val="0"/>
          <w:numId w:val="27"/>
        </w:numPr>
        <w:spacing w:before="60" w:line="360" w:lineRule="auto"/>
        <w:ind w:left="1259"/>
        <w:rPr>
          <w:sz w:val="28"/>
          <w:szCs w:val="28"/>
          <w:lang w:val="uk-UA"/>
        </w:rPr>
      </w:pPr>
      <w:r>
        <w:rPr>
          <w:sz w:val="28"/>
          <w:szCs w:val="28"/>
          <w:lang w:val="uk-UA"/>
        </w:rPr>
        <w:t>період експлуатації – 10 років.</w:t>
      </w:r>
    </w:p>
    <w:p w:rsidR="0086276B" w:rsidRDefault="0086276B">
      <w:pPr>
        <w:pStyle w:val="21"/>
        <w:spacing w:before="60" w:line="360" w:lineRule="auto"/>
        <w:rPr>
          <w:sz w:val="28"/>
          <w:szCs w:val="28"/>
          <w:lang w:val="uk-UA"/>
        </w:rPr>
      </w:pPr>
      <w:r>
        <w:rPr>
          <w:sz w:val="28"/>
          <w:szCs w:val="28"/>
          <w:lang w:val="uk-UA"/>
        </w:rPr>
        <w:t>Загальна тривалість розрахункового періоду – 13 років.</w:t>
      </w:r>
    </w:p>
    <w:p w:rsidR="0086276B" w:rsidRDefault="0086276B">
      <w:pPr>
        <w:pStyle w:val="21"/>
        <w:spacing w:before="60" w:line="360" w:lineRule="auto"/>
        <w:ind w:firstLine="0"/>
        <w:jc w:val="center"/>
        <w:rPr>
          <w:sz w:val="28"/>
          <w:szCs w:val="28"/>
          <w:lang w:val="uk-UA"/>
        </w:rPr>
      </w:pPr>
    </w:p>
    <w:p w:rsidR="0086276B" w:rsidRDefault="0086276B">
      <w:pPr>
        <w:pStyle w:val="21"/>
        <w:spacing w:line="360" w:lineRule="auto"/>
        <w:ind w:firstLine="0"/>
        <w:jc w:val="center"/>
        <w:rPr>
          <w:sz w:val="28"/>
          <w:szCs w:val="28"/>
          <w:lang w:val="uk-UA"/>
        </w:rPr>
      </w:pPr>
      <w:r>
        <w:rPr>
          <w:sz w:val="28"/>
          <w:szCs w:val="28"/>
          <w:lang w:val="uk-UA"/>
        </w:rPr>
        <w:t>Розрахунок норми внутрішньої рентабельності</w:t>
      </w:r>
    </w:p>
    <w:p w:rsidR="0086276B" w:rsidRDefault="0086276B">
      <w:pPr>
        <w:pStyle w:val="21"/>
        <w:spacing w:before="60" w:line="360" w:lineRule="auto"/>
        <w:jc w:val="right"/>
        <w:rPr>
          <w:sz w:val="28"/>
          <w:szCs w:val="28"/>
          <w:lang w:val="uk-UA"/>
        </w:rPr>
      </w:pPr>
      <w:r>
        <w:rPr>
          <w:sz w:val="28"/>
          <w:szCs w:val="28"/>
          <w:lang w:val="uk-UA"/>
        </w:rPr>
        <w:t>(млн. долл. США)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4"/>
        <w:gridCol w:w="1534"/>
        <w:gridCol w:w="1534"/>
        <w:gridCol w:w="1534"/>
        <w:gridCol w:w="1485"/>
        <w:gridCol w:w="49"/>
        <w:gridCol w:w="1534"/>
      </w:tblGrid>
      <w:tr w:rsidR="0086276B">
        <w:tc>
          <w:tcPr>
            <w:tcW w:w="1534" w:type="dxa"/>
            <w:shd w:val="pct10" w:color="auto" w:fill="FFFFFF"/>
          </w:tcPr>
          <w:p w:rsidR="0086276B" w:rsidRDefault="0086276B">
            <w:pPr>
              <w:pStyle w:val="21"/>
              <w:spacing w:before="60" w:line="360" w:lineRule="auto"/>
              <w:ind w:firstLine="0"/>
              <w:jc w:val="center"/>
              <w:rPr>
                <w:sz w:val="28"/>
                <w:szCs w:val="28"/>
                <w:lang w:val="uk-UA"/>
              </w:rPr>
            </w:pPr>
            <w:r>
              <w:rPr>
                <w:sz w:val="28"/>
                <w:szCs w:val="28"/>
                <w:lang w:val="uk-UA"/>
              </w:rPr>
              <w:t>Періоди</w:t>
            </w:r>
          </w:p>
        </w:tc>
        <w:tc>
          <w:tcPr>
            <w:tcW w:w="1534" w:type="dxa"/>
            <w:shd w:val="pct10" w:color="auto" w:fill="FFFFFF"/>
          </w:tcPr>
          <w:p w:rsidR="0086276B" w:rsidRDefault="0086276B">
            <w:pPr>
              <w:pStyle w:val="21"/>
              <w:spacing w:before="60" w:line="360" w:lineRule="auto"/>
              <w:ind w:firstLine="0"/>
              <w:jc w:val="center"/>
              <w:rPr>
                <w:sz w:val="28"/>
                <w:szCs w:val="28"/>
                <w:lang w:val="uk-UA"/>
              </w:rPr>
            </w:pPr>
            <w:r>
              <w:rPr>
                <w:sz w:val="28"/>
                <w:szCs w:val="28"/>
                <w:lang w:val="uk-UA"/>
              </w:rPr>
              <w:t>Приріст чистого прибутку з амортизацією</w:t>
            </w:r>
          </w:p>
        </w:tc>
        <w:tc>
          <w:tcPr>
            <w:tcW w:w="1534" w:type="dxa"/>
            <w:shd w:val="pct10" w:color="auto" w:fill="FFFFFF"/>
          </w:tcPr>
          <w:p w:rsidR="0086276B" w:rsidRDefault="0086276B">
            <w:pPr>
              <w:pStyle w:val="21"/>
              <w:spacing w:before="60" w:line="360" w:lineRule="auto"/>
              <w:ind w:firstLine="0"/>
              <w:jc w:val="center"/>
              <w:rPr>
                <w:sz w:val="28"/>
                <w:szCs w:val="28"/>
                <w:lang w:val="uk-UA"/>
              </w:rPr>
            </w:pPr>
            <w:r>
              <w:rPr>
                <w:sz w:val="28"/>
                <w:szCs w:val="28"/>
                <w:lang w:val="uk-UA"/>
              </w:rPr>
              <w:t>Термінові щорічні платежі</w:t>
            </w:r>
          </w:p>
        </w:tc>
        <w:tc>
          <w:tcPr>
            <w:tcW w:w="1534" w:type="dxa"/>
            <w:shd w:val="pct10" w:color="auto" w:fill="FFFFFF"/>
          </w:tcPr>
          <w:p w:rsidR="0086276B" w:rsidRDefault="0086276B">
            <w:pPr>
              <w:pStyle w:val="21"/>
              <w:spacing w:before="60" w:line="360" w:lineRule="auto"/>
              <w:ind w:firstLine="0"/>
              <w:jc w:val="center"/>
              <w:rPr>
                <w:sz w:val="28"/>
                <w:szCs w:val="28"/>
                <w:lang w:val="uk-UA"/>
              </w:rPr>
            </w:pPr>
            <w:r>
              <w:rPr>
                <w:sz w:val="28"/>
                <w:szCs w:val="28"/>
                <w:lang w:val="uk-UA"/>
              </w:rPr>
              <w:t>Чистий доход</w:t>
            </w:r>
          </w:p>
        </w:tc>
        <w:tc>
          <w:tcPr>
            <w:tcW w:w="1534" w:type="dxa"/>
            <w:gridSpan w:val="2"/>
            <w:shd w:val="pct10" w:color="auto" w:fill="FFFFFF"/>
          </w:tcPr>
          <w:p w:rsidR="0086276B" w:rsidRDefault="0086276B">
            <w:pPr>
              <w:pStyle w:val="21"/>
              <w:spacing w:before="60" w:line="360" w:lineRule="auto"/>
              <w:ind w:firstLine="0"/>
              <w:jc w:val="center"/>
              <w:rPr>
                <w:sz w:val="28"/>
                <w:szCs w:val="28"/>
                <w:lang w:val="uk-UA"/>
              </w:rPr>
            </w:pPr>
            <w:r>
              <w:rPr>
                <w:sz w:val="28"/>
                <w:szCs w:val="28"/>
                <w:lang w:val="uk-UA"/>
              </w:rPr>
              <w:t>Коефіцієнт дисконтирования</w:t>
            </w:r>
          </w:p>
        </w:tc>
        <w:tc>
          <w:tcPr>
            <w:tcW w:w="1534" w:type="dxa"/>
            <w:shd w:val="pct10" w:color="auto" w:fill="FFFFFF"/>
          </w:tcPr>
          <w:p w:rsidR="0086276B" w:rsidRDefault="0086276B">
            <w:pPr>
              <w:pStyle w:val="21"/>
              <w:spacing w:before="60" w:line="360" w:lineRule="auto"/>
              <w:ind w:left="-15" w:right="-84" w:firstLine="0"/>
              <w:jc w:val="center"/>
              <w:rPr>
                <w:sz w:val="28"/>
                <w:szCs w:val="28"/>
                <w:lang w:val="uk-UA"/>
              </w:rPr>
            </w:pPr>
            <w:r>
              <w:rPr>
                <w:sz w:val="28"/>
                <w:szCs w:val="28"/>
                <w:lang w:val="uk-UA"/>
              </w:rPr>
              <w:t>Приведений чистий доход</w:t>
            </w:r>
          </w:p>
        </w:tc>
      </w:tr>
      <w:tr w:rsidR="0086276B">
        <w:trPr>
          <w:cantSplit/>
        </w:trPr>
        <w:tc>
          <w:tcPr>
            <w:tcW w:w="9204" w:type="dxa"/>
            <w:gridSpan w:val="7"/>
          </w:tcPr>
          <w:p w:rsidR="0086276B" w:rsidRDefault="0086276B">
            <w:pPr>
              <w:pStyle w:val="21"/>
              <w:spacing w:before="60" w:line="360" w:lineRule="auto"/>
              <w:ind w:left="-15" w:right="-84" w:firstLine="0"/>
              <w:jc w:val="left"/>
              <w:rPr>
                <w:sz w:val="28"/>
                <w:szCs w:val="28"/>
                <w:lang w:val="uk-UA"/>
              </w:rPr>
            </w:pPr>
            <w:r>
              <w:rPr>
                <w:sz w:val="28"/>
                <w:szCs w:val="28"/>
                <w:lang w:val="uk-UA"/>
              </w:rPr>
              <w:t>Роки будівництва</w:t>
            </w:r>
          </w:p>
        </w:tc>
      </w:tr>
      <w:tr w:rsidR="0086276B">
        <w:tc>
          <w:tcPr>
            <w:tcW w:w="1534" w:type="dxa"/>
          </w:tcPr>
          <w:p w:rsidR="0086276B" w:rsidRDefault="0086276B">
            <w:pPr>
              <w:pStyle w:val="21"/>
              <w:spacing w:before="60" w:line="360" w:lineRule="auto"/>
              <w:ind w:firstLine="0"/>
              <w:jc w:val="center"/>
              <w:rPr>
                <w:sz w:val="28"/>
                <w:szCs w:val="28"/>
                <w:lang w:val="uk-UA"/>
              </w:rPr>
            </w:pPr>
            <w:r>
              <w:rPr>
                <w:sz w:val="28"/>
                <w:szCs w:val="28"/>
                <w:lang w:val="uk-UA"/>
              </w:rPr>
              <w:t>1</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15.8</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-15.8</w:t>
            </w:r>
          </w:p>
        </w:tc>
        <w:tc>
          <w:tcPr>
            <w:tcW w:w="1485" w:type="dxa"/>
            <w:vAlign w:val="bottom"/>
          </w:tcPr>
          <w:p w:rsidR="0086276B" w:rsidRDefault="0086276B">
            <w:pPr>
              <w:spacing w:line="360" w:lineRule="auto"/>
              <w:jc w:val="right"/>
              <w:rPr>
                <w:snapToGrid w:val="0"/>
                <w:sz w:val="28"/>
                <w:szCs w:val="28"/>
                <w:lang w:val="uk-UA"/>
              </w:rPr>
            </w:pPr>
            <w:r>
              <w:rPr>
                <w:snapToGrid w:val="0"/>
                <w:sz w:val="28"/>
                <w:szCs w:val="28"/>
                <w:lang w:val="uk-UA"/>
              </w:rPr>
              <w:t>1.000</w:t>
            </w:r>
          </w:p>
        </w:tc>
        <w:tc>
          <w:tcPr>
            <w:tcW w:w="1583" w:type="dxa"/>
            <w:gridSpan w:val="2"/>
            <w:vAlign w:val="bottom"/>
          </w:tcPr>
          <w:p w:rsidR="0086276B" w:rsidRDefault="0086276B">
            <w:pPr>
              <w:spacing w:line="360" w:lineRule="auto"/>
              <w:jc w:val="right"/>
              <w:rPr>
                <w:snapToGrid w:val="0"/>
                <w:sz w:val="28"/>
                <w:szCs w:val="28"/>
                <w:lang w:val="uk-UA"/>
              </w:rPr>
            </w:pPr>
            <w:r>
              <w:rPr>
                <w:snapToGrid w:val="0"/>
                <w:sz w:val="28"/>
                <w:szCs w:val="28"/>
                <w:lang w:val="uk-UA"/>
              </w:rPr>
              <w:t>-15.8</w:t>
            </w:r>
          </w:p>
        </w:tc>
      </w:tr>
      <w:tr w:rsidR="0086276B">
        <w:tc>
          <w:tcPr>
            <w:tcW w:w="1534" w:type="dxa"/>
          </w:tcPr>
          <w:p w:rsidR="0086276B" w:rsidRDefault="0086276B">
            <w:pPr>
              <w:pStyle w:val="21"/>
              <w:spacing w:before="60" w:line="360" w:lineRule="auto"/>
              <w:ind w:firstLine="0"/>
              <w:jc w:val="center"/>
              <w:rPr>
                <w:sz w:val="28"/>
                <w:szCs w:val="28"/>
                <w:lang w:val="uk-UA"/>
              </w:rPr>
            </w:pPr>
            <w:r>
              <w:rPr>
                <w:sz w:val="28"/>
                <w:szCs w:val="28"/>
                <w:lang w:val="uk-UA"/>
              </w:rPr>
              <w:t>2</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4.0</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-4.0</w:t>
            </w:r>
          </w:p>
        </w:tc>
        <w:tc>
          <w:tcPr>
            <w:tcW w:w="1485" w:type="dxa"/>
            <w:vAlign w:val="bottom"/>
          </w:tcPr>
          <w:p w:rsidR="0086276B" w:rsidRDefault="0086276B">
            <w:pPr>
              <w:spacing w:line="360" w:lineRule="auto"/>
              <w:jc w:val="right"/>
              <w:rPr>
                <w:snapToGrid w:val="0"/>
                <w:sz w:val="28"/>
                <w:szCs w:val="28"/>
                <w:lang w:val="uk-UA"/>
              </w:rPr>
            </w:pPr>
            <w:r>
              <w:rPr>
                <w:snapToGrid w:val="0"/>
                <w:sz w:val="28"/>
                <w:szCs w:val="28"/>
                <w:lang w:val="uk-UA"/>
              </w:rPr>
              <w:t>0.700</w:t>
            </w:r>
          </w:p>
        </w:tc>
        <w:tc>
          <w:tcPr>
            <w:tcW w:w="1583" w:type="dxa"/>
            <w:gridSpan w:val="2"/>
            <w:vAlign w:val="bottom"/>
          </w:tcPr>
          <w:p w:rsidR="0086276B" w:rsidRDefault="0086276B">
            <w:pPr>
              <w:spacing w:line="360" w:lineRule="auto"/>
              <w:jc w:val="right"/>
              <w:rPr>
                <w:snapToGrid w:val="0"/>
                <w:sz w:val="28"/>
                <w:szCs w:val="28"/>
                <w:lang w:val="uk-UA"/>
              </w:rPr>
            </w:pPr>
            <w:r>
              <w:rPr>
                <w:snapToGrid w:val="0"/>
                <w:sz w:val="28"/>
                <w:szCs w:val="28"/>
                <w:lang w:val="uk-UA"/>
              </w:rPr>
              <w:t>-2.8</w:t>
            </w:r>
          </w:p>
        </w:tc>
      </w:tr>
      <w:tr w:rsidR="0086276B">
        <w:tc>
          <w:tcPr>
            <w:tcW w:w="1534" w:type="dxa"/>
            <w:tcBorders>
              <w:bottom w:val="nil"/>
            </w:tcBorders>
          </w:tcPr>
          <w:p w:rsidR="0086276B" w:rsidRDefault="0086276B">
            <w:pPr>
              <w:pStyle w:val="21"/>
              <w:spacing w:before="60" w:line="360" w:lineRule="auto"/>
              <w:ind w:firstLine="0"/>
              <w:jc w:val="center"/>
              <w:rPr>
                <w:sz w:val="28"/>
                <w:szCs w:val="28"/>
                <w:lang w:val="uk-UA"/>
              </w:rPr>
            </w:pPr>
            <w:r>
              <w:rPr>
                <w:sz w:val="28"/>
                <w:szCs w:val="28"/>
                <w:lang w:val="uk-UA"/>
              </w:rPr>
              <w:t>3</w:t>
            </w:r>
          </w:p>
        </w:tc>
        <w:tc>
          <w:tcPr>
            <w:tcW w:w="1534" w:type="dxa"/>
            <w:tcBorders>
              <w:bottom w:val="nil"/>
            </w:tcBorders>
          </w:tcPr>
          <w:p w:rsidR="0086276B" w:rsidRDefault="0086276B">
            <w:pPr>
              <w:pStyle w:val="21"/>
              <w:spacing w:before="60" w:line="360" w:lineRule="auto"/>
              <w:ind w:firstLine="0"/>
              <w:jc w:val="right"/>
              <w:rPr>
                <w:sz w:val="28"/>
                <w:szCs w:val="28"/>
                <w:lang w:val="uk-UA"/>
              </w:rPr>
            </w:pPr>
            <w:r>
              <w:rPr>
                <w:sz w:val="28"/>
                <w:szCs w:val="28"/>
                <w:lang w:val="uk-UA"/>
              </w:rPr>
              <w:t>-</w:t>
            </w:r>
          </w:p>
        </w:tc>
        <w:tc>
          <w:tcPr>
            <w:tcW w:w="1534" w:type="dxa"/>
            <w:tcBorders>
              <w:bottom w:val="nil"/>
            </w:tcBorders>
          </w:tcPr>
          <w:p w:rsidR="0086276B" w:rsidRDefault="0086276B">
            <w:pPr>
              <w:pStyle w:val="21"/>
              <w:spacing w:before="60" w:line="360" w:lineRule="auto"/>
              <w:ind w:firstLine="0"/>
              <w:jc w:val="right"/>
              <w:rPr>
                <w:sz w:val="28"/>
                <w:szCs w:val="28"/>
                <w:lang w:val="uk-UA"/>
              </w:rPr>
            </w:pPr>
            <w:r>
              <w:rPr>
                <w:sz w:val="28"/>
                <w:szCs w:val="28"/>
                <w:lang w:val="uk-UA"/>
              </w:rPr>
              <w:t>6.7</w:t>
            </w:r>
          </w:p>
        </w:tc>
        <w:tc>
          <w:tcPr>
            <w:tcW w:w="1534" w:type="dxa"/>
            <w:tcBorders>
              <w:bottom w:val="nil"/>
            </w:tcBorders>
          </w:tcPr>
          <w:p w:rsidR="0086276B" w:rsidRDefault="0086276B">
            <w:pPr>
              <w:pStyle w:val="21"/>
              <w:spacing w:before="60" w:line="360" w:lineRule="auto"/>
              <w:ind w:firstLine="0"/>
              <w:jc w:val="right"/>
              <w:rPr>
                <w:sz w:val="28"/>
                <w:szCs w:val="28"/>
                <w:lang w:val="uk-UA"/>
              </w:rPr>
            </w:pPr>
            <w:r>
              <w:rPr>
                <w:sz w:val="28"/>
                <w:szCs w:val="28"/>
                <w:lang w:val="uk-UA"/>
              </w:rPr>
              <w:t>-6.7</w:t>
            </w:r>
          </w:p>
        </w:tc>
        <w:tc>
          <w:tcPr>
            <w:tcW w:w="1485" w:type="dxa"/>
            <w:tcBorders>
              <w:bottom w:val="nil"/>
            </w:tcBorders>
            <w:vAlign w:val="bottom"/>
          </w:tcPr>
          <w:p w:rsidR="0086276B" w:rsidRDefault="0086276B">
            <w:pPr>
              <w:spacing w:line="360" w:lineRule="auto"/>
              <w:jc w:val="right"/>
              <w:rPr>
                <w:snapToGrid w:val="0"/>
                <w:sz w:val="28"/>
                <w:szCs w:val="28"/>
                <w:lang w:val="uk-UA"/>
              </w:rPr>
            </w:pPr>
            <w:r>
              <w:rPr>
                <w:snapToGrid w:val="0"/>
                <w:sz w:val="28"/>
                <w:szCs w:val="28"/>
                <w:lang w:val="uk-UA"/>
              </w:rPr>
              <w:t>0.490</w:t>
            </w:r>
          </w:p>
        </w:tc>
        <w:tc>
          <w:tcPr>
            <w:tcW w:w="1583" w:type="dxa"/>
            <w:gridSpan w:val="2"/>
            <w:tcBorders>
              <w:bottom w:val="nil"/>
            </w:tcBorders>
            <w:vAlign w:val="bottom"/>
          </w:tcPr>
          <w:p w:rsidR="0086276B" w:rsidRDefault="0086276B">
            <w:pPr>
              <w:spacing w:line="360" w:lineRule="auto"/>
              <w:jc w:val="right"/>
              <w:rPr>
                <w:snapToGrid w:val="0"/>
                <w:sz w:val="28"/>
                <w:szCs w:val="28"/>
                <w:lang w:val="uk-UA"/>
              </w:rPr>
            </w:pPr>
            <w:r>
              <w:rPr>
                <w:snapToGrid w:val="0"/>
                <w:sz w:val="28"/>
                <w:szCs w:val="28"/>
                <w:lang w:val="uk-UA"/>
              </w:rPr>
              <w:t>-3.3</w:t>
            </w:r>
          </w:p>
        </w:tc>
      </w:tr>
      <w:tr w:rsidR="0086276B">
        <w:tc>
          <w:tcPr>
            <w:tcW w:w="1534" w:type="dxa"/>
            <w:shd w:val="pct10" w:color="auto" w:fill="FFFFFF"/>
          </w:tcPr>
          <w:p w:rsidR="0086276B" w:rsidRDefault="0086276B">
            <w:pPr>
              <w:pStyle w:val="21"/>
              <w:spacing w:before="60" w:line="360" w:lineRule="auto"/>
              <w:ind w:firstLine="0"/>
              <w:jc w:val="center"/>
              <w:rPr>
                <w:sz w:val="28"/>
                <w:szCs w:val="28"/>
                <w:lang w:val="uk-UA"/>
              </w:rPr>
            </w:pPr>
            <w:r>
              <w:rPr>
                <w:sz w:val="28"/>
                <w:szCs w:val="28"/>
                <w:lang w:val="uk-UA"/>
              </w:rPr>
              <w:t>Періоди</w:t>
            </w:r>
          </w:p>
        </w:tc>
        <w:tc>
          <w:tcPr>
            <w:tcW w:w="1534" w:type="dxa"/>
            <w:shd w:val="pct10" w:color="auto" w:fill="FFFFFF"/>
          </w:tcPr>
          <w:p w:rsidR="0086276B" w:rsidRDefault="0086276B">
            <w:pPr>
              <w:pStyle w:val="21"/>
              <w:spacing w:before="60" w:line="360" w:lineRule="auto"/>
              <w:ind w:firstLine="0"/>
              <w:jc w:val="center"/>
              <w:rPr>
                <w:sz w:val="28"/>
                <w:szCs w:val="28"/>
                <w:lang w:val="uk-UA"/>
              </w:rPr>
            </w:pPr>
            <w:r>
              <w:rPr>
                <w:sz w:val="28"/>
                <w:szCs w:val="28"/>
                <w:lang w:val="uk-UA"/>
              </w:rPr>
              <w:t>Приріст чистого прибутку з амортизацією</w:t>
            </w:r>
          </w:p>
        </w:tc>
        <w:tc>
          <w:tcPr>
            <w:tcW w:w="1534" w:type="dxa"/>
            <w:shd w:val="pct10" w:color="auto" w:fill="FFFFFF"/>
          </w:tcPr>
          <w:p w:rsidR="0086276B" w:rsidRDefault="0086276B">
            <w:pPr>
              <w:pStyle w:val="21"/>
              <w:spacing w:before="60" w:line="360" w:lineRule="auto"/>
              <w:ind w:firstLine="0"/>
              <w:jc w:val="center"/>
              <w:rPr>
                <w:sz w:val="28"/>
                <w:szCs w:val="28"/>
                <w:lang w:val="uk-UA"/>
              </w:rPr>
            </w:pPr>
            <w:r>
              <w:rPr>
                <w:sz w:val="28"/>
                <w:szCs w:val="28"/>
                <w:lang w:val="uk-UA"/>
              </w:rPr>
              <w:t>Термінові щорічні платежі</w:t>
            </w:r>
          </w:p>
        </w:tc>
        <w:tc>
          <w:tcPr>
            <w:tcW w:w="1534" w:type="dxa"/>
            <w:shd w:val="pct10" w:color="auto" w:fill="FFFFFF"/>
          </w:tcPr>
          <w:p w:rsidR="0086276B" w:rsidRDefault="0086276B">
            <w:pPr>
              <w:pStyle w:val="21"/>
              <w:spacing w:before="60" w:line="360" w:lineRule="auto"/>
              <w:ind w:firstLine="0"/>
              <w:jc w:val="center"/>
              <w:rPr>
                <w:sz w:val="28"/>
                <w:szCs w:val="28"/>
                <w:lang w:val="uk-UA"/>
              </w:rPr>
            </w:pPr>
            <w:r>
              <w:rPr>
                <w:sz w:val="28"/>
                <w:szCs w:val="28"/>
                <w:lang w:val="uk-UA"/>
              </w:rPr>
              <w:t>Чистий доход</w:t>
            </w:r>
          </w:p>
        </w:tc>
        <w:tc>
          <w:tcPr>
            <w:tcW w:w="1534" w:type="dxa"/>
            <w:gridSpan w:val="2"/>
            <w:shd w:val="pct10" w:color="auto" w:fill="FFFFFF"/>
          </w:tcPr>
          <w:p w:rsidR="0086276B" w:rsidRDefault="0086276B">
            <w:pPr>
              <w:pStyle w:val="21"/>
              <w:spacing w:before="60" w:line="360" w:lineRule="auto"/>
              <w:ind w:firstLine="0"/>
              <w:jc w:val="center"/>
              <w:rPr>
                <w:sz w:val="28"/>
                <w:szCs w:val="28"/>
                <w:lang w:val="uk-UA"/>
              </w:rPr>
            </w:pPr>
            <w:r>
              <w:rPr>
                <w:sz w:val="28"/>
                <w:szCs w:val="28"/>
                <w:lang w:val="uk-UA"/>
              </w:rPr>
              <w:t>Коефіцієнт дисконтирования</w:t>
            </w:r>
          </w:p>
        </w:tc>
        <w:tc>
          <w:tcPr>
            <w:tcW w:w="1534" w:type="dxa"/>
            <w:shd w:val="pct10" w:color="auto" w:fill="FFFFFF"/>
          </w:tcPr>
          <w:p w:rsidR="0086276B" w:rsidRDefault="0086276B">
            <w:pPr>
              <w:pStyle w:val="21"/>
              <w:spacing w:before="60" w:line="360" w:lineRule="auto"/>
              <w:ind w:left="-15" w:right="-84" w:firstLine="0"/>
              <w:jc w:val="center"/>
              <w:rPr>
                <w:sz w:val="28"/>
                <w:szCs w:val="28"/>
                <w:lang w:val="uk-UA"/>
              </w:rPr>
            </w:pPr>
            <w:r>
              <w:rPr>
                <w:sz w:val="28"/>
                <w:szCs w:val="28"/>
                <w:lang w:val="uk-UA"/>
              </w:rPr>
              <w:t>Приведений чистий доход</w:t>
            </w:r>
          </w:p>
        </w:tc>
      </w:tr>
      <w:tr w:rsidR="0086276B">
        <w:trPr>
          <w:cantSplit/>
        </w:trPr>
        <w:tc>
          <w:tcPr>
            <w:tcW w:w="9204" w:type="dxa"/>
            <w:gridSpan w:val="7"/>
          </w:tcPr>
          <w:p w:rsidR="0086276B" w:rsidRDefault="0086276B">
            <w:pPr>
              <w:pStyle w:val="21"/>
              <w:spacing w:before="60" w:line="360" w:lineRule="auto"/>
              <w:ind w:left="-15" w:right="-84" w:firstLine="0"/>
              <w:jc w:val="left"/>
              <w:rPr>
                <w:sz w:val="28"/>
                <w:szCs w:val="28"/>
                <w:lang w:val="uk-UA"/>
              </w:rPr>
            </w:pPr>
            <w:r>
              <w:rPr>
                <w:sz w:val="28"/>
                <w:szCs w:val="28"/>
                <w:lang w:val="uk-UA"/>
              </w:rPr>
              <w:t>Роки погашення кредиту</w:t>
            </w:r>
          </w:p>
        </w:tc>
      </w:tr>
      <w:tr w:rsidR="0086276B">
        <w:tc>
          <w:tcPr>
            <w:tcW w:w="1534" w:type="dxa"/>
          </w:tcPr>
          <w:p w:rsidR="0086276B" w:rsidRDefault="0086276B">
            <w:pPr>
              <w:pStyle w:val="21"/>
              <w:spacing w:before="60" w:line="360" w:lineRule="auto"/>
              <w:ind w:firstLine="0"/>
              <w:jc w:val="center"/>
              <w:rPr>
                <w:sz w:val="28"/>
                <w:szCs w:val="28"/>
                <w:lang w:val="uk-UA"/>
              </w:rPr>
            </w:pPr>
            <w:r>
              <w:rPr>
                <w:sz w:val="28"/>
                <w:szCs w:val="28"/>
                <w:lang w:val="uk-UA"/>
              </w:rPr>
              <w:t>4</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35.4</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20.1</w:t>
            </w:r>
          </w:p>
        </w:tc>
        <w:tc>
          <w:tcPr>
            <w:tcW w:w="1534" w:type="dxa"/>
            <w:vAlign w:val="bottom"/>
          </w:tcPr>
          <w:p w:rsidR="0086276B" w:rsidRDefault="0086276B">
            <w:pPr>
              <w:spacing w:line="360" w:lineRule="auto"/>
              <w:jc w:val="right"/>
              <w:rPr>
                <w:snapToGrid w:val="0"/>
                <w:sz w:val="28"/>
                <w:szCs w:val="28"/>
                <w:lang w:val="uk-UA"/>
              </w:rPr>
            </w:pPr>
            <w:r>
              <w:rPr>
                <w:snapToGrid w:val="0"/>
                <w:sz w:val="28"/>
                <w:szCs w:val="28"/>
                <w:lang w:val="uk-UA"/>
              </w:rPr>
              <w:t>15.3</w:t>
            </w:r>
          </w:p>
        </w:tc>
        <w:tc>
          <w:tcPr>
            <w:tcW w:w="1485" w:type="dxa"/>
            <w:vAlign w:val="bottom"/>
          </w:tcPr>
          <w:p w:rsidR="0086276B" w:rsidRDefault="0086276B">
            <w:pPr>
              <w:spacing w:line="360" w:lineRule="auto"/>
              <w:jc w:val="right"/>
              <w:rPr>
                <w:snapToGrid w:val="0"/>
                <w:sz w:val="28"/>
                <w:szCs w:val="28"/>
                <w:lang w:val="uk-UA"/>
              </w:rPr>
            </w:pPr>
            <w:r>
              <w:rPr>
                <w:snapToGrid w:val="0"/>
                <w:sz w:val="28"/>
                <w:szCs w:val="28"/>
                <w:lang w:val="uk-UA"/>
              </w:rPr>
              <w:t>0.343</w:t>
            </w:r>
          </w:p>
        </w:tc>
        <w:tc>
          <w:tcPr>
            <w:tcW w:w="1583" w:type="dxa"/>
            <w:gridSpan w:val="2"/>
            <w:vAlign w:val="bottom"/>
          </w:tcPr>
          <w:p w:rsidR="0086276B" w:rsidRDefault="0086276B">
            <w:pPr>
              <w:spacing w:line="360" w:lineRule="auto"/>
              <w:jc w:val="right"/>
              <w:rPr>
                <w:snapToGrid w:val="0"/>
                <w:sz w:val="28"/>
                <w:szCs w:val="28"/>
                <w:lang w:val="uk-UA"/>
              </w:rPr>
            </w:pPr>
            <w:r>
              <w:rPr>
                <w:snapToGrid w:val="0"/>
                <w:sz w:val="28"/>
                <w:szCs w:val="28"/>
                <w:lang w:val="uk-UA"/>
              </w:rPr>
              <w:t>5.3</w:t>
            </w:r>
          </w:p>
        </w:tc>
      </w:tr>
      <w:tr w:rsidR="0086276B">
        <w:tc>
          <w:tcPr>
            <w:tcW w:w="1534" w:type="dxa"/>
          </w:tcPr>
          <w:p w:rsidR="0086276B" w:rsidRDefault="0086276B">
            <w:pPr>
              <w:pStyle w:val="21"/>
              <w:spacing w:before="60" w:line="360" w:lineRule="auto"/>
              <w:ind w:firstLine="0"/>
              <w:jc w:val="center"/>
              <w:rPr>
                <w:sz w:val="28"/>
                <w:szCs w:val="28"/>
                <w:lang w:val="uk-UA"/>
              </w:rPr>
            </w:pPr>
            <w:r>
              <w:rPr>
                <w:sz w:val="28"/>
                <w:szCs w:val="28"/>
                <w:lang w:val="uk-UA"/>
              </w:rPr>
              <w:t>5</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35.4</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18.8</w:t>
            </w:r>
          </w:p>
        </w:tc>
        <w:tc>
          <w:tcPr>
            <w:tcW w:w="1534" w:type="dxa"/>
            <w:vAlign w:val="bottom"/>
          </w:tcPr>
          <w:p w:rsidR="0086276B" w:rsidRDefault="0086276B">
            <w:pPr>
              <w:spacing w:line="360" w:lineRule="auto"/>
              <w:jc w:val="right"/>
              <w:rPr>
                <w:snapToGrid w:val="0"/>
                <w:sz w:val="28"/>
                <w:szCs w:val="28"/>
                <w:lang w:val="uk-UA"/>
              </w:rPr>
            </w:pPr>
            <w:r>
              <w:rPr>
                <w:snapToGrid w:val="0"/>
                <w:sz w:val="28"/>
                <w:szCs w:val="28"/>
                <w:lang w:val="uk-UA"/>
              </w:rPr>
              <w:t>16.6</w:t>
            </w:r>
          </w:p>
        </w:tc>
        <w:tc>
          <w:tcPr>
            <w:tcW w:w="1485" w:type="dxa"/>
            <w:vAlign w:val="bottom"/>
          </w:tcPr>
          <w:p w:rsidR="0086276B" w:rsidRDefault="0086276B">
            <w:pPr>
              <w:spacing w:line="360" w:lineRule="auto"/>
              <w:jc w:val="right"/>
              <w:rPr>
                <w:snapToGrid w:val="0"/>
                <w:sz w:val="28"/>
                <w:szCs w:val="28"/>
                <w:lang w:val="uk-UA"/>
              </w:rPr>
            </w:pPr>
            <w:r>
              <w:rPr>
                <w:snapToGrid w:val="0"/>
                <w:sz w:val="28"/>
                <w:szCs w:val="28"/>
                <w:lang w:val="uk-UA"/>
              </w:rPr>
              <w:t>0.240</w:t>
            </w:r>
          </w:p>
        </w:tc>
        <w:tc>
          <w:tcPr>
            <w:tcW w:w="1583" w:type="dxa"/>
            <w:gridSpan w:val="2"/>
            <w:vAlign w:val="bottom"/>
          </w:tcPr>
          <w:p w:rsidR="0086276B" w:rsidRDefault="0086276B">
            <w:pPr>
              <w:spacing w:line="360" w:lineRule="auto"/>
              <w:jc w:val="right"/>
              <w:rPr>
                <w:snapToGrid w:val="0"/>
                <w:sz w:val="28"/>
                <w:szCs w:val="28"/>
                <w:lang w:val="uk-UA"/>
              </w:rPr>
            </w:pPr>
            <w:r>
              <w:rPr>
                <w:snapToGrid w:val="0"/>
                <w:sz w:val="28"/>
                <w:szCs w:val="28"/>
                <w:lang w:val="uk-UA"/>
              </w:rPr>
              <w:t>4.0</w:t>
            </w:r>
          </w:p>
        </w:tc>
      </w:tr>
      <w:tr w:rsidR="0086276B">
        <w:tc>
          <w:tcPr>
            <w:tcW w:w="1534" w:type="dxa"/>
          </w:tcPr>
          <w:p w:rsidR="0086276B" w:rsidRDefault="0086276B">
            <w:pPr>
              <w:pStyle w:val="21"/>
              <w:spacing w:before="60" w:line="360" w:lineRule="auto"/>
              <w:ind w:firstLine="0"/>
              <w:jc w:val="center"/>
              <w:rPr>
                <w:sz w:val="28"/>
                <w:szCs w:val="28"/>
                <w:lang w:val="uk-UA"/>
              </w:rPr>
            </w:pPr>
            <w:r>
              <w:rPr>
                <w:sz w:val="28"/>
                <w:szCs w:val="28"/>
                <w:lang w:val="uk-UA"/>
              </w:rPr>
              <w:t>6</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35.4</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17.4</w:t>
            </w:r>
          </w:p>
        </w:tc>
        <w:tc>
          <w:tcPr>
            <w:tcW w:w="1534" w:type="dxa"/>
            <w:vAlign w:val="bottom"/>
          </w:tcPr>
          <w:p w:rsidR="0086276B" w:rsidRDefault="0086276B">
            <w:pPr>
              <w:spacing w:line="360" w:lineRule="auto"/>
              <w:jc w:val="right"/>
              <w:rPr>
                <w:snapToGrid w:val="0"/>
                <w:sz w:val="28"/>
                <w:szCs w:val="28"/>
                <w:lang w:val="uk-UA"/>
              </w:rPr>
            </w:pPr>
            <w:r>
              <w:rPr>
                <w:snapToGrid w:val="0"/>
                <w:sz w:val="28"/>
                <w:szCs w:val="28"/>
                <w:lang w:val="uk-UA"/>
              </w:rPr>
              <w:t>18</w:t>
            </w:r>
          </w:p>
        </w:tc>
        <w:tc>
          <w:tcPr>
            <w:tcW w:w="1485" w:type="dxa"/>
            <w:vAlign w:val="bottom"/>
          </w:tcPr>
          <w:p w:rsidR="0086276B" w:rsidRDefault="0086276B">
            <w:pPr>
              <w:spacing w:line="360" w:lineRule="auto"/>
              <w:jc w:val="right"/>
              <w:rPr>
                <w:snapToGrid w:val="0"/>
                <w:sz w:val="28"/>
                <w:szCs w:val="28"/>
                <w:lang w:val="uk-UA"/>
              </w:rPr>
            </w:pPr>
            <w:r>
              <w:rPr>
                <w:snapToGrid w:val="0"/>
                <w:sz w:val="28"/>
                <w:szCs w:val="28"/>
                <w:lang w:val="uk-UA"/>
              </w:rPr>
              <w:t>0.168</w:t>
            </w:r>
          </w:p>
        </w:tc>
        <w:tc>
          <w:tcPr>
            <w:tcW w:w="1583" w:type="dxa"/>
            <w:gridSpan w:val="2"/>
            <w:vAlign w:val="bottom"/>
          </w:tcPr>
          <w:p w:rsidR="0086276B" w:rsidRDefault="0086276B">
            <w:pPr>
              <w:spacing w:line="360" w:lineRule="auto"/>
              <w:jc w:val="right"/>
              <w:rPr>
                <w:snapToGrid w:val="0"/>
                <w:sz w:val="28"/>
                <w:szCs w:val="28"/>
                <w:lang w:val="uk-UA"/>
              </w:rPr>
            </w:pPr>
            <w:r>
              <w:rPr>
                <w:snapToGrid w:val="0"/>
                <w:sz w:val="28"/>
                <w:szCs w:val="28"/>
                <w:lang w:val="uk-UA"/>
              </w:rPr>
              <w:t>3.0</w:t>
            </w:r>
          </w:p>
        </w:tc>
      </w:tr>
      <w:tr w:rsidR="0086276B">
        <w:tc>
          <w:tcPr>
            <w:tcW w:w="1534" w:type="dxa"/>
          </w:tcPr>
          <w:p w:rsidR="0086276B" w:rsidRDefault="0086276B">
            <w:pPr>
              <w:pStyle w:val="21"/>
              <w:spacing w:before="60" w:line="360" w:lineRule="auto"/>
              <w:ind w:firstLine="0"/>
              <w:jc w:val="center"/>
              <w:rPr>
                <w:sz w:val="28"/>
                <w:szCs w:val="28"/>
                <w:lang w:val="uk-UA"/>
              </w:rPr>
            </w:pPr>
            <w:r>
              <w:rPr>
                <w:sz w:val="28"/>
                <w:szCs w:val="28"/>
                <w:lang w:val="uk-UA"/>
              </w:rPr>
              <w:t>7</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35.4</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16.1</w:t>
            </w:r>
          </w:p>
        </w:tc>
        <w:tc>
          <w:tcPr>
            <w:tcW w:w="1534" w:type="dxa"/>
            <w:vAlign w:val="bottom"/>
          </w:tcPr>
          <w:p w:rsidR="0086276B" w:rsidRDefault="0086276B">
            <w:pPr>
              <w:spacing w:line="360" w:lineRule="auto"/>
              <w:jc w:val="right"/>
              <w:rPr>
                <w:snapToGrid w:val="0"/>
                <w:sz w:val="28"/>
                <w:szCs w:val="28"/>
                <w:lang w:val="uk-UA"/>
              </w:rPr>
            </w:pPr>
            <w:r>
              <w:rPr>
                <w:snapToGrid w:val="0"/>
                <w:sz w:val="28"/>
                <w:szCs w:val="28"/>
                <w:lang w:val="uk-UA"/>
              </w:rPr>
              <w:t>19.3</w:t>
            </w:r>
          </w:p>
        </w:tc>
        <w:tc>
          <w:tcPr>
            <w:tcW w:w="1485" w:type="dxa"/>
            <w:vAlign w:val="bottom"/>
          </w:tcPr>
          <w:p w:rsidR="0086276B" w:rsidRDefault="0086276B">
            <w:pPr>
              <w:spacing w:line="360" w:lineRule="auto"/>
              <w:jc w:val="right"/>
              <w:rPr>
                <w:snapToGrid w:val="0"/>
                <w:sz w:val="28"/>
                <w:szCs w:val="28"/>
                <w:lang w:val="uk-UA"/>
              </w:rPr>
            </w:pPr>
            <w:r>
              <w:rPr>
                <w:snapToGrid w:val="0"/>
                <w:sz w:val="28"/>
                <w:szCs w:val="28"/>
                <w:lang w:val="uk-UA"/>
              </w:rPr>
              <w:t>0.118</w:t>
            </w:r>
          </w:p>
        </w:tc>
        <w:tc>
          <w:tcPr>
            <w:tcW w:w="1583" w:type="dxa"/>
            <w:gridSpan w:val="2"/>
            <w:vAlign w:val="bottom"/>
          </w:tcPr>
          <w:p w:rsidR="0086276B" w:rsidRDefault="0086276B">
            <w:pPr>
              <w:spacing w:line="360" w:lineRule="auto"/>
              <w:jc w:val="right"/>
              <w:rPr>
                <w:snapToGrid w:val="0"/>
                <w:sz w:val="28"/>
                <w:szCs w:val="28"/>
                <w:lang w:val="uk-UA"/>
              </w:rPr>
            </w:pPr>
            <w:r>
              <w:rPr>
                <w:snapToGrid w:val="0"/>
                <w:sz w:val="28"/>
                <w:szCs w:val="28"/>
                <w:lang w:val="uk-UA"/>
              </w:rPr>
              <w:t>2.3</w:t>
            </w:r>
          </w:p>
        </w:tc>
      </w:tr>
      <w:tr w:rsidR="0086276B">
        <w:tc>
          <w:tcPr>
            <w:tcW w:w="1534" w:type="dxa"/>
          </w:tcPr>
          <w:p w:rsidR="0086276B" w:rsidRDefault="0086276B">
            <w:pPr>
              <w:pStyle w:val="21"/>
              <w:spacing w:before="60" w:line="360" w:lineRule="auto"/>
              <w:ind w:firstLine="0"/>
              <w:jc w:val="center"/>
              <w:rPr>
                <w:sz w:val="28"/>
                <w:szCs w:val="28"/>
                <w:lang w:val="uk-UA"/>
              </w:rPr>
            </w:pPr>
            <w:r>
              <w:rPr>
                <w:sz w:val="28"/>
                <w:szCs w:val="28"/>
                <w:lang w:val="uk-UA"/>
              </w:rPr>
              <w:t>8</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35.4</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14.7</w:t>
            </w:r>
          </w:p>
        </w:tc>
        <w:tc>
          <w:tcPr>
            <w:tcW w:w="1534" w:type="dxa"/>
            <w:vAlign w:val="bottom"/>
          </w:tcPr>
          <w:p w:rsidR="0086276B" w:rsidRDefault="0086276B">
            <w:pPr>
              <w:spacing w:line="360" w:lineRule="auto"/>
              <w:jc w:val="right"/>
              <w:rPr>
                <w:snapToGrid w:val="0"/>
                <w:sz w:val="28"/>
                <w:szCs w:val="28"/>
                <w:lang w:val="uk-UA"/>
              </w:rPr>
            </w:pPr>
            <w:r>
              <w:rPr>
                <w:snapToGrid w:val="0"/>
                <w:sz w:val="28"/>
                <w:szCs w:val="28"/>
                <w:lang w:val="uk-UA"/>
              </w:rPr>
              <w:t>20.7</w:t>
            </w:r>
          </w:p>
        </w:tc>
        <w:tc>
          <w:tcPr>
            <w:tcW w:w="1485" w:type="dxa"/>
            <w:vAlign w:val="bottom"/>
          </w:tcPr>
          <w:p w:rsidR="0086276B" w:rsidRDefault="0086276B">
            <w:pPr>
              <w:spacing w:line="360" w:lineRule="auto"/>
              <w:jc w:val="right"/>
              <w:rPr>
                <w:snapToGrid w:val="0"/>
                <w:sz w:val="28"/>
                <w:szCs w:val="28"/>
                <w:lang w:val="uk-UA"/>
              </w:rPr>
            </w:pPr>
            <w:r>
              <w:rPr>
                <w:snapToGrid w:val="0"/>
                <w:sz w:val="28"/>
                <w:szCs w:val="28"/>
                <w:lang w:val="uk-UA"/>
              </w:rPr>
              <w:t>0.083</w:t>
            </w:r>
          </w:p>
        </w:tc>
        <w:tc>
          <w:tcPr>
            <w:tcW w:w="1583" w:type="dxa"/>
            <w:gridSpan w:val="2"/>
            <w:vAlign w:val="bottom"/>
          </w:tcPr>
          <w:p w:rsidR="0086276B" w:rsidRDefault="0086276B">
            <w:pPr>
              <w:spacing w:line="360" w:lineRule="auto"/>
              <w:jc w:val="right"/>
              <w:rPr>
                <w:snapToGrid w:val="0"/>
                <w:sz w:val="28"/>
                <w:szCs w:val="28"/>
                <w:lang w:val="uk-UA"/>
              </w:rPr>
            </w:pPr>
            <w:r>
              <w:rPr>
                <w:snapToGrid w:val="0"/>
                <w:sz w:val="28"/>
                <w:szCs w:val="28"/>
                <w:lang w:val="uk-UA"/>
              </w:rPr>
              <w:t>1.7</w:t>
            </w:r>
          </w:p>
        </w:tc>
      </w:tr>
      <w:tr w:rsidR="0086276B">
        <w:trPr>
          <w:cantSplit/>
        </w:trPr>
        <w:tc>
          <w:tcPr>
            <w:tcW w:w="9204" w:type="dxa"/>
            <w:gridSpan w:val="7"/>
          </w:tcPr>
          <w:p w:rsidR="0086276B" w:rsidRDefault="0086276B">
            <w:pPr>
              <w:pStyle w:val="21"/>
              <w:spacing w:before="60" w:line="360" w:lineRule="auto"/>
              <w:ind w:left="-15" w:right="-84" w:firstLine="0"/>
              <w:jc w:val="left"/>
              <w:rPr>
                <w:sz w:val="28"/>
                <w:szCs w:val="28"/>
                <w:lang w:val="uk-UA"/>
              </w:rPr>
            </w:pPr>
            <w:r>
              <w:rPr>
                <w:sz w:val="28"/>
                <w:szCs w:val="28"/>
                <w:lang w:val="uk-UA"/>
              </w:rPr>
              <w:t>Роки нормальної експлуатації</w:t>
            </w:r>
          </w:p>
        </w:tc>
      </w:tr>
      <w:tr w:rsidR="0086276B">
        <w:tc>
          <w:tcPr>
            <w:tcW w:w="1534" w:type="dxa"/>
          </w:tcPr>
          <w:p w:rsidR="0086276B" w:rsidRDefault="0086276B">
            <w:pPr>
              <w:pStyle w:val="21"/>
              <w:spacing w:before="60" w:line="360" w:lineRule="auto"/>
              <w:ind w:firstLine="0"/>
              <w:jc w:val="center"/>
              <w:rPr>
                <w:sz w:val="28"/>
                <w:szCs w:val="28"/>
                <w:lang w:val="uk-UA"/>
              </w:rPr>
            </w:pPr>
            <w:r>
              <w:rPr>
                <w:sz w:val="28"/>
                <w:szCs w:val="28"/>
                <w:lang w:val="uk-UA"/>
              </w:rPr>
              <w:t>9</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35.4</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w:t>
            </w:r>
          </w:p>
        </w:tc>
        <w:tc>
          <w:tcPr>
            <w:tcW w:w="1534" w:type="dxa"/>
            <w:vAlign w:val="bottom"/>
          </w:tcPr>
          <w:p w:rsidR="0086276B" w:rsidRDefault="0086276B">
            <w:pPr>
              <w:spacing w:line="360" w:lineRule="auto"/>
              <w:jc w:val="right"/>
              <w:rPr>
                <w:snapToGrid w:val="0"/>
                <w:sz w:val="28"/>
                <w:szCs w:val="28"/>
                <w:lang w:val="uk-UA"/>
              </w:rPr>
            </w:pPr>
            <w:r>
              <w:rPr>
                <w:snapToGrid w:val="0"/>
                <w:sz w:val="28"/>
                <w:szCs w:val="28"/>
                <w:lang w:val="uk-UA"/>
              </w:rPr>
              <w:t>35.4</w:t>
            </w:r>
          </w:p>
        </w:tc>
        <w:tc>
          <w:tcPr>
            <w:tcW w:w="1485" w:type="dxa"/>
            <w:vAlign w:val="bottom"/>
          </w:tcPr>
          <w:p w:rsidR="0086276B" w:rsidRDefault="0086276B">
            <w:pPr>
              <w:spacing w:line="360" w:lineRule="auto"/>
              <w:jc w:val="right"/>
              <w:rPr>
                <w:snapToGrid w:val="0"/>
                <w:sz w:val="28"/>
                <w:szCs w:val="28"/>
                <w:lang w:val="uk-UA"/>
              </w:rPr>
            </w:pPr>
            <w:r>
              <w:rPr>
                <w:snapToGrid w:val="0"/>
                <w:sz w:val="28"/>
                <w:szCs w:val="28"/>
                <w:lang w:val="uk-UA"/>
              </w:rPr>
              <w:t>0.058</w:t>
            </w:r>
          </w:p>
        </w:tc>
        <w:tc>
          <w:tcPr>
            <w:tcW w:w="1583" w:type="dxa"/>
            <w:gridSpan w:val="2"/>
            <w:vAlign w:val="bottom"/>
          </w:tcPr>
          <w:p w:rsidR="0086276B" w:rsidRDefault="0086276B">
            <w:pPr>
              <w:spacing w:line="360" w:lineRule="auto"/>
              <w:jc w:val="right"/>
              <w:rPr>
                <w:snapToGrid w:val="0"/>
                <w:sz w:val="28"/>
                <w:szCs w:val="28"/>
                <w:lang w:val="uk-UA"/>
              </w:rPr>
            </w:pPr>
            <w:r>
              <w:rPr>
                <w:snapToGrid w:val="0"/>
                <w:sz w:val="28"/>
                <w:szCs w:val="28"/>
                <w:lang w:val="uk-UA"/>
              </w:rPr>
              <w:t>2.0</w:t>
            </w:r>
          </w:p>
        </w:tc>
      </w:tr>
      <w:tr w:rsidR="0086276B">
        <w:tc>
          <w:tcPr>
            <w:tcW w:w="1534" w:type="dxa"/>
          </w:tcPr>
          <w:p w:rsidR="0086276B" w:rsidRDefault="0086276B">
            <w:pPr>
              <w:pStyle w:val="21"/>
              <w:spacing w:before="60" w:line="360" w:lineRule="auto"/>
              <w:ind w:firstLine="0"/>
              <w:jc w:val="center"/>
              <w:rPr>
                <w:sz w:val="28"/>
                <w:szCs w:val="28"/>
                <w:lang w:val="uk-UA"/>
              </w:rPr>
            </w:pPr>
            <w:r>
              <w:rPr>
                <w:sz w:val="28"/>
                <w:szCs w:val="28"/>
                <w:lang w:val="uk-UA"/>
              </w:rPr>
              <w:t>10</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35.4</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w:t>
            </w:r>
          </w:p>
        </w:tc>
        <w:tc>
          <w:tcPr>
            <w:tcW w:w="1534" w:type="dxa"/>
            <w:vAlign w:val="bottom"/>
          </w:tcPr>
          <w:p w:rsidR="0086276B" w:rsidRDefault="0086276B">
            <w:pPr>
              <w:spacing w:line="360" w:lineRule="auto"/>
              <w:jc w:val="right"/>
              <w:rPr>
                <w:snapToGrid w:val="0"/>
                <w:sz w:val="28"/>
                <w:szCs w:val="28"/>
                <w:lang w:val="uk-UA"/>
              </w:rPr>
            </w:pPr>
            <w:r>
              <w:rPr>
                <w:snapToGrid w:val="0"/>
                <w:sz w:val="28"/>
                <w:szCs w:val="28"/>
                <w:lang w:val="uk-UA"/>
              </w:rPr>
              <w:t>35.4</w:t>
            </w:r>
          </w:p>
        </w:tc>
        <w:tc>
          <w:tcPr>
            <w:tcW w:w="1485" w:type="dxa"/>
            <w:vAlign w:val="bottom"/>
          </w:tcPr>
          <w:p w:rsidR="0086276B" w:rsidRDefault="0086276B">
            <w:pPr>
              <w:spacing w:line="360" w:lineRule="auto"/>
              <w:jc w:val="right"/>
              <w:rPr>
                <w:snapToGrid w:val="0"/>
                <w:sz w:val="28"/>
                <w:szCs w:val="28"/>
                <w:lang w:val="uk-UA"/>
              </w:rPr>
            </w:pPr>
            <w:r>
              <w:rPr>
                <w:snapToGrid w:val="0"/>
                <w:sz w:val="28"/>
                <w:szCs w:val="28"/>
                <w:lang w:val="uk-UA"/>
              </w:rPr>
              <w:t>0.040</w:t>
            </w:r>
          </w:p>
        </w:tc>
        <w:tc>
          <w:tcPr>
            <w:tcW w:w="1583" w:type="dxa"/>
            <w:gridSpan w:val="2"/>
            <w:vAlign w:val="bottom"/>
          </w:tcPr>
          <w:p w:rsidR="0086276B" w:rsidRDefault="0086276B">
            <w:pPr>
              <w:spacing w:line="360" w:lineRule="auto"/>
              <w:jc w:val="right"/>
              <w:rPr>
                <w:snapToGrid w:val="0"/>
                <w:sz w:val="28"/>
                <w:szCs w:val="28"/>
                <w:lang w:val="uk-UA"/>
              </w:rPr>
            </w:pPr>
            <w:r>
              <w:rPr>
                <w:snapToGrid w:val="0"/>
                <w:sz w:val="28"/>
                <w:szCs w:val="28"/>
                <w:lang w:val="uk-UA"/>
              </w:rPr>
              <w:t>1.4</w:t>
            </w:r>
          </w:p>
        </w:tc>
      </w:tr>
      <w:tr w:rsidR="0086276B">
        <w:tc>
          <w:tcPr>
            <w:tcW w:w="1534" w:type="dxa"/>
          </w:tcPr>
          <w:p w:rsidR="0086276B" w:rsidRDefault="0086276B">
            <w:pPr>
              <w:pStyle w:val="21"/>
              <w:spacing w:before="60" w:line="360" w:lineRule="auto"/>
              <w:ind w:firstLine="0"/>
              <w:jc w:val="center"/>
              <w:rPr>
                <w:sz w:val="28"/>
                <w:szCs w:val="28"/>
                <w:lang w:val="uk-UA"/>
              </w:rPr>
            </w:pPr>
            <w:r>
              <w:rPr>
                <w:sz w:val="28"/>
                <w:szCs w:val="28"/>
                <w:lang w:val="uk-UA"/>
              </w:rPr>
              <w:t>11</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35.4</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w:t>
            </w:r>
          </w:p>
        </w:tc>
        <w:tc>
          <w:tcPr>
            <w:tcW w:w="1534" w:type="dxa"/>
            <w:vAlign w:val="bottom"/>
          </w:tcPr>
          <w:p w:rsidR="0086276B" w:rsidRDefault="0086276B">
            <w:pPr>
              <w:spacing w:line="360" w:lineRule="auto"/>
              <w:jc w:val="right"/>
              <w:rPr>
                <w:snapToGrid w:val="0"/>
                <w:sz w:val="28"/>
                <w:szCs w:val="28"/>
                <w:lang w:val="uk-UA"/>
              </w:rPr>
            </w:pPr>
            <w:r>
              <w:rPr>
                <w:snapToGrid w:val="0"/>
                <w:sz w:val="28"/>
                <w:szCs w:val="28"/>
                <w:lang w:val="uk-UA"/>
              </w:rPr>
              <w:t>35.4</w:t>
            </w:r>
          </w:p>
        </w:tc>
        <w:tc>
          <w:tcPr>
            <w:tcW w:w="1485" w:type="dxa"/>
            <w:vAlign w:val="bottom"/>
          </w:tcPr>
          <w:p w:rsidR="0086276B" w:rsidRDefault="0086276B">
            <w:pPr>
              <w:spacing w:line="360" w:lineRule="auto"/>
              <w:jc w:val="right"/>
              <w:rPr>
                <w:snapToGrid w:val="0"/>
                <w:sz w:val="28"/>
                <w:szCs w:val="28"/>
                <w:lang w:val="uk-UA"/>
              </w:rPr>
            </w:pPr>
            <w:r>
              <w:rPr>
                <w:snapToGrid w:val="0"/>
                <w:sz w:val="28"/>
                <w:szCs w:val="28"/>
                <w:lang w:val="uk-UA"/>
              </w:rPr>
              <w:t>0.028</w:t>
            </w:r>
          </w:p>
        </w:tc>
        <w:tc>
          <w:tcPr>
            <w:tcW w:w="1583" w:type="dxa"/>
            <w:gridSpan w:val="2"/>
            <w:vAlign w:val="bottom"/>
          </w:tcPr>
          <w:p w:rsidR="0086276B" w:rsidRDefault="0086276B">
            <w:pPr>
              <w:spacing w:line="360" w:lineRule="auto"/>
              <w:jc w:val="right"/>
              <w:rPr>
                <w:snapToGrid w:val="0"/>
                <w:sz w:val="28"/>
                <w:szCs w:val="28"/>
                <w:lang w:val="uk-UA"/>
              </w:rPr>
            </w:pPr>
            <w:r>
              <w:rPr>
                <w:snapToGrid w:val="0"/>
                <w:sz w:val="28"/>
                <w:szCs w:val="28"/>
                <w:lang w:val="uk-UA"/>
              </w:rPr>
              <w:t>1.0</w:t>
            </w:r>
          </w:p>
        </w:tc>
      </w:tr>
      <w:tr w:rsidR="0086276B">
        <w:tc>
          <w:tcPr>
            <w:tcW w:w="1534" w:type="dxa"/>
          </w:tcPr>
          <w:p w:rsidR="0086276B" w:rsidRDefault="0086276B">
            <w:pPr>
              <w:pStyle w:val="21"/>
              <w:spacing w:before="60" w:line="360" w:lineRule="auto"/>
              <w:ind w:firstLine="0"/>
              <w:jc w:val="center"/>
              <w:rPr>
                <w:sz w:val="28"/>
                <w:szCs w:val="28"/>
                <w:lang w:val="uk-UA"/>
              </w:rPr>
            </w:pPr>
            <w:r>
              <w:rPr>
                <w:sz w:val="28"/>
                <w:szCs w:val="28"/>
                <w:lang w:val="uk-UA"/>
              </w:rPr>
              <w:t>12</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35.4</w:t>
            </w:r>
          </w:p>
        </w:tc>
        <w:tc>
          <w:tcPr>
            <w:tcW w:w="1534" w:type="dxa"/>
          </w:tcPr>
          <w:p w:rsidR="0086276B" w:rsidRDefault="0086276B">
            <w:pPr>
              <w:pStyle w:val="21"/>
              <w:spacing w:before="60" w:line="360" w:lineRule="auto"/>
              <w:ind w:firstLine="0"/>
              <w:jc w:val="right"/>
              <w:rPr>
                <w:sz w:val="28"/>
                <w:szCs w:val="28"/>
                <w:lang w:val="uk-UA"/>
              </w:rPr>
            </w:pPr>
            <w:r>
              <w:rPr>
                <w:sz w:val="28"/>
                <w:szCs w:val="28"/>
                <w:lang w:val="uk-UA"/>
              </w:rPr>
              <w:t>-</w:t>
            </w:r>
          </w:p>
        </w:tc>
        <w:tc>
          <w:tcPr>
            <w:tcW w:w="1534" w:type="dxa"/>
            <w:vAlign w:val="bottom"/>
          </w:tcPr>
          <w:p w:rsidR="0086276B" w:rsidRDefault="0086276B">
            <w:pPr>
              <w:spacing w:line="360" w:lineRule="auto"/>
              <w:jc w:val="right"/>
              <w:rPr>
                <w:snapToGrid w:val="0"/>
                <w:sz w:val="28"/>
                <w:szCs w:val="28"/>
                <w:lang w:val="uk-UA"/>
              </w:rPr>
            </w:pPr>
            <w:r>
              <w:rPr>
                <w:snapToGrid w:val="0"/>
                <w:sz w:val="28"/>
                <w:szCs w:val="28"/>
                <w:lang w:val="uk-UA"/>
              </w:rPr>
              <w:t>35.4</w:t>
            </w:r>
          </w:p>
        </w:tc>
        <w:tc>
          <w:tcPr>
            <w:tcW w:w="1485" w:type="dxa"/>
            <w:vAlign w:val="bottom"/>
          </w:tcPr>
          <w:p w:rsidR="0086276B" w:rsidRDefault="0086276B">
            <w:pPr>
              <w:spacing w:line="360" w:lineRule="auto"/>
              <w:jc w:val="right"/>
              <w:rPr>
                <w:snapToGrid w:val="0"/>
                <w:sz w:val="28"/>
                <w:szCs w:val="28"/>
                <w:lang w:val="uk-UA"/>
              </w:rPr>
            </w:pPr>
            <w:r>
              <w:rPr>
                <w:snapToGrid w:val="0"/>
                <w:sz w:val="28"/>
                <w:szCs w:val="28"/>
                <w:lang w:val="uk-UA"/>
              </w:rPr>
              <w:t>0.020</w:t>
            </w:r>
          </w:p>
        </w:tc>
        <w:tc>
          <w:tcPr>
            <w:tcW w:w="1583" w:type="dxa"/>
            <w:gridSpan w:val="2"/>
            <w:vAlign w:val="bottom"/>
          </w:tcPr>
          <w:p w:rsidR="0086276B" w:rsidRDefault="0086276B">
            <w:pPr>
              <w:spacing w:line="360" w:lineRule="auto"/>
              <w:jc w:val="right"/>
              <w:rPr>
                <w:snapToGrid w:val="0"/>
                <w:sz w:val="28"/>
                <w:szCs w:val="28"/>
                <w:lang w:val="uk-UA"/>
              </w:rPr>
            </w:pPr>
            <w:r>
              <w:rPr>
                <w:snapToGrid w:val="0"/>
                <w:sz w:val="28"/>
                <w:szCs w:val="28"/>
                <w:lang w:val="uk-UA"/>
              </w:rPr>
              <w:t>0.7</w:t>
            </w:r>
          </w:p>
        </w:tc>
      </w:tr>
      <w:tr w:rsidR="0086276B">
        <w:tc>
          <w:tcPr>
            <w:tcW w:w="1534" w:type="dxa"/>
            <w:tcBorders>
              <w:bottom w:val="nil"/>
            </w:tcBorders>
          </w:tcPr>
          <w:p w:rsidR="0086276B" w:rsidRDefault="0086276B">
            <w:pPr>
              <w:pStyle w:val="21"/>
              <w:spacing w:before="60" w:line="360" w:lineRule="auto"/>
              <w:ind w:firstLine="0"/>
              <w:jc w:val="center"/>
              <w:rPr>
                <w:sz w:val="28"/>
                <w:szCs w:val="28"/>
                <w:lang w:val="uk-UA"/>
              </w:rPr>
            </w:pPr>
            <w:r>
              <w:rPr>
                <w:sz w:val="28"/>
                <w:szCs w:val="28"/>
                <w:lang w:val="uk-UA"/>
              </w:rPr>
              <w:t>13</w:t>
            </w:r>
          </w:p>
        </w:tc>
        <w:tc>
          <w:tcPr>
            <w:tcW w:w="1534" w:type="dxa"/>
            <w:tcBorders>
              <w:bottom w:val="nil"/>
            </w:tcBorders>
          </w:tcPr>
          <w:p w:rsidR="0086276B" w:rsidRDefault="0086276B">
            <w:pPr>
              <w:pStyle w:val="21"/>
              <w:spacing w:before="60" w:line="360" w:lineRule="auto"/>
              <w:ind w:firstLine="0"/>
              <w:jc w:val="right"/>
              <w:rPr>
                <w:sz w:val="28"/>
                <w:szCs w:val="28"/>
                <w:lang w:val="uk-UA"/>
              </w:rPr>
            </w:pPr>
            <w:r>
              <w:rPr>
                <w:sz w:val="28"/>
                <w:szCs w:val="28"/>
                <w:lang w:val="uk-UA"/>
              </w:rPr>
              <w:t>35.4</w:t>
            </w:r>
          </w:p>
        </w:tc>
        <w:tc>
          <w:tcPr>
            <w:tcW w:w="1534" w:type="dxa"/>
            <w:tcBorders>
              <w:bottom w:val="nil"/>
            </w:tcBorders>
          </w:tcPr>
          <w:p w:rsidR="0086276B" w:rsidRDefault="0086276B">
            <w:pPr>
              <w:pStyle w:val="21"/>
              <w:spacing w:before="60" w:line="360" w:lineRule="auto"/>
              <w:ind w:firstLine="0"/>
              <w:jc w:val="right"/>
              <w:rPr>
                <w:sz w:val="28"/>
                <w:szCs w:val="28"/>
                <w:lang w:val="uk-UA"/>
              </w:rPr>
            </w:pPr>
            <w:r>
              <w:rPr>
                <w:sz w:val="28"/>
                <w:szCs w:val="28"/>
                <w:lang w:val="uk-UA"/>
              </w:rPr>
              <w:t>-</w:t>
            </w:r>
          </w:p>
        </w:tc>
        <w:tc>
          <w:tcPr>
            <w:tcW w:w="1534" w:type="dxa"/>
            <w:tcBorders>
              <w:bottom w:val="nil"/>
            </w:tcBorders>
            <w:vAlign w:val="bottom"/>
          </w:tcPr>
          <w:p w:rsidR="0086276B" w:rsidRDefault="0086276B">
            <w:pPr>
              <w:spacing w:line="360" w:lineRule="auto"/>
              <w:jc w:val="right"/>
              <w:rPr>
                <w:snapToGrid w:val="0"/>
                <w:sz w:val="28"/>
                <w:szCs w:val="28"/>
                <w:lang w:val="uk-UA"/>
              </w:rPr>
            </w:pPr>
            <w:r>
              <w:rPr>
                <w:snapToGrid w:val="0"/>
                <w:sz w:val="28"/>
                <w:szCs w:val="28"/>
                <w:lang w:val="uk-UA"/>
              </w:rPr>
              <w:t>35.4</w:t>
            </w:r>
          </w:p>
        </w:tc>
        <w:tc>
          <w:tcPr>
            <w:tcW w:w="1485" w:type="dxa"/>
            <w:tcBorders>
              <w:bottom w:val="nil"/>
            </w:tcBorders>
            <w:vAlign w:val="bottom"/>
          </w:tcPr>
          <w:p w:rsidR="0086276B" w:rsidRDefault="0086276B">
            <w:pPr>
              <w:spacing w:line="360" w:lineRule="auto"/>
              <w:jc w:val="right"/>
              <w:rPr>
                <w:snapToGrid w:val="0"/>
                <w:sz w:val="28"/>
                <w:szCs w:val="28"/>
                <w:lang w:val="uk-UA"/>
              </w:rPr>
            </w:pPr>
            <w:r>
              <w:rPr>
                <w:snapToGrid w:val="0"/>
                <w:sz w:val="28"/>
                <w:szCs w:val="28"/>
                <w:lang w:val="uk-UA"/>
              </w:rPr>
              <w:t>0.014</w:t>
            </w:r>
          </w:p>
        </w:tc>
        <w:tc>
          <w:tcPr>
            <w:tcW w:w="1583" w:type="dxa"/>
            <w:gridSpan w:val="2"/>
            <w:tcBorders>
              <w:bottom w:val="nil"/>
            </w:tcBorders>
            <w:vAlign w:val="bottom"/>
          </w:tcPr>
          <w:p w:rsidR="0086276B" w:rsidRDefault="0086276B">
            <w:pPr>
              <w:spacing w:line="360" w:lineRule="auto"/>
              <w:jc w:val="right"/>
              <w:rPr>
                <w:snapToGrid w:val="0"/>
                <w:sz w:val="28"/>
                <w:szCs w:val="28"/>
                <w:lang w:val="uk-UA"/>
              </w:rPr>
            </w:pPr>
            <w:r>
              <w:rPr>
                <w:snapToGrid w:val="0"/>
                <w:sz w:val="28"/>
                <w:szCs w:val="28"/>
                <w:lang w:val="uk-UA"/>
              </w:rPr>
              <w:t>0.5</w:t>
            </w:r>
          </w:p>
        </w:tc>
      </w:tr>
      <w:tr w:rsidR="0086276B">
        <w:trPr>
          <w:cantSplit/>
        </w:trPr>
        <w:tc>
          <w:tcPr>
            <w:tcW w:w="7621" w:type="dxa"/>
            <w:gridSpan w:val="5"/>
            <w:shd w:val="pct5" w:color="auto" w:fill="FFFFFF"/>
          </w:tcPr>
          <w:p w:rsidR="0086276B" w:rsidRDefault="0086276B">
            <w:pPr>
              <w:pStyle w:val="21"/>
              <w:spacing w:before="60" w:line="360" w:lineRule="auto"/>
              <w:ind w:left="-15" w:right="-84" w:firstLine="0"/>
              <w:jc w:val="center"/>
              <w:rPr>
                <w:sz w:val="28"/>
                <w:szCs w:val="28"/>
                <w:lang w:val="uk-UA"/>
              </w:rPr>
            </w:pPr>
            <w:r>
              <w:rPr>
                <w:sz w:val="28"/>
                <w:szCs w:val="28"/>
                <w:lang w:val="uk-UA"/>
              </w:rPr>
              <w:t>Разом сумарний приведений чистий доход</w:t>
            </w:r>
          </w:p>
        </w:tc>
        <w:tc>
          <w:tcPr>
            <w:tcW w:w="1583" w:type="dxa"/>
            <w:gridSpan w:val="2"/>
            <w:shd w:val="pct5" w:color="auto" w:fill="FFFFFF"/>
          </w:tcPr>
          <w:p w:rsidR="0086276B" w:rsidRDefault="0086276B">
            <w:pPr>
              <w:pStyle w:val="21"/>
              <w:spacing w:before="60" w:line="360" w:lineRule="auto"/>
              <w:ind w:left="-15" w:firstLine="0"/>
              <w:jc w:val="right"/>
              <w:rPr>
                <w:sz w:val="28"/>
                <w:szCs w:val="28"/>
                <w:lang w:val="uk-UA"/>
              </w:rPr>
            </w:pPr>
            <w:r>
              <w:rPr>
                <w:sz w:val="28"/>
                <w:szCs w:val="28"/>
                <w:lang w:val="uk-UA"/>
              </w:rPr>
              <w:t>0.0</w:t>
            </w:r>
          </w:p>
        </w:tc>
      </w:tr>
    </w:tbl>
    <w:p w:rsidR="0086276B" w:rsidRDefault="0086276B">
      <w:pPr>
        <w:pStyle w:val="21"/>
        <w:spacing w:before="60" w:line="360" w:lineRule="auto"/>
        <w:rPr>
          <w:sz w:val="28"/>
          <w:szCs w:val="28"/>
          <w:lang w:val="uk-UA"/>
        </w:rPr>
      </w:pPr>
    </w:p>
    <w:p w:rsidR="0086276B" w:rsidRDefault="0086276B">
      <w:pPr>
        <w:pStyle w:val="21"/>
        <w:spacing w:before="60" w:line="360" w:lineRule="auto"/>
        <w:rPr>
          <w:sz w:val="28"/>
          <w:szCs w:val="28"/>
          <w:lang w:val="uk-UA"/>
        </w:rPr>
      </w:pPr>
      <w:r>
        <w:rPr>
          <w:sz w:val="28"/>
          <w:szCs w:val="28"/>
          <w:lang w:val="uk-UA"/>
        </w:rPr>
        <w:t>Сумарний приведений чистий доход прийняв нульове значення за період життєвого циклу товару при нормі дисконту – 0.428.</w:t>
      </w:r>
    </w:p>
    <w:p w:rsidR="0086276B" w:rsidRDefault="0086276B">
      <w:pPr>
        <w:pStyle w:val="21"/>
        <w:spacing w:before="60" w:line="360" w:lineRule="auto"/>
        <w:rPr>
          <w:sz w:val="28"/>
          <w:szCs w:val="28"/>
          <w:lang w:val="uk-UA"/>
        </w:rPr>
      </w:pPr>
      <w:r>
        <w:rPr>
          <w:sz w:val="28"/>
          <w:szCs w:val="28"/>
          <w:lang w:val="uk-UA"/>
        </w:rPr>
        <w:t>Таким чином, внутрішня норма рентабельності капітальних вкладень складає  42.8%, що говорить про високу ефективність інвестицій.</w:t>
      </w:r>
    </w:p>
    <w:p w:rsidR="0086276B" w:rsidRDefault="0086276B">
      <w:pPr>
        <w:pStyle w:val="23"/>
        <w:spacing w:before="120" w:line="360" w:lineRule="auto"/>
        <w:rPr>
          <w:sz w:val="28"/>
          <w:szCs w:val="28"/>
          <w:lang w:val="uk-UA"/>
        </w:rPr>
      </w:pPr>
      <w:r>
        <w:rPr>
          <w:sz w:val="28"/>
          <w:szCs w:val="28"/>
          <w:lang w:val="uk-UA"/>
        </w:rPr>
        <w:t>Коефіцієнт рентабельності продажів (відношення чистого прибутку до обсягу продажів у %) складає: 33.0%, проти 23.5% до реалізації проекту.</w:t>
      </w:r>
    </w:p>
    <w:p w:rsidR="0086276B" w:rsidRDefault="0086276B">
      <w:pPr>
        <w:pStyle w:val="23"/>
        <w:spacing w:before="120" w:line="360" w:lineRule="auto"/>
        <w:rPr>
          <w:sz w:val="28"/>
          <w:szCs w:val="28"/>
          <w:lang w:val="uk-UA"/>
        </w:rPr>
      </w:pPr>
      <w:r>
        <w:rPr>
          <w:sz w:val="28"/>
          <w:szCs w:val="28"/>
          <w:lang w:val="uk-UA"/>
        </w:rPr>
        <w:t>Коефіцієнт загальної рентабельності (відношення балансового прибутку до собівартості продукції в %) складає 89.2%, проти 50.7% до реалізації проекту.</w:t>
      </w:r>
    </w:p>
    <w:p w:rsidR="0086276B" w:rsidRDefault="0086276B">
      <w:pPr>
        <w:pStyle w:val="23"/>
        <w:spacing w:line="360" w:lineRule="auto"/>
        <w:rPr>
          <w:sz w:val="28"/>
          <w:szCs w:val="28"/>
          <w:lang w:val="uk-UA"/>
        </w:rPr>
      </w:pPr>
    </w:p>
    <w:p w:rsidR="0086276B" w:rsidRDefault="0086276B">
      <w:pPr>
        <w:pStyle w:val="2"/>
        <w:spacing w:line="360" w:lineRule="auto"/>
        <w:rPr>
          <w:rFonts w:ascii="Times New Roman" w:hAnsi="Times New Roman" w:cs="Times New Roman"/>
          <w:b w:val="0"/>
          <w:bCs w:val="0"/>
          <w:i w:val="0"/>
          <w:iCs w:val="0"/>
          <w:sz w:val="28"/>
          <w:szCs w:val="28"/>
          <w:lang w:val="uk-UA"/>
        </w:rPr>
      </w:pPr>
      <w:bookmarkStart w:id="25" w:name="_Toc426885476"/>
      <w:r>
        <w:rPr>
          <w:rFonts w:ascii="Times New Roman" w:hAnsi="Times New Roman" w:cs="Times New Roman"/>
          <w:b w:val="0"/>
          <w:bCs w:val="0"/>
          <w:i w:val="0"/>
          <w:iCs w:val="0"/>
          <w:sz w:val="28"/>
          <w:szCs w:val="28"/>
          <w:lang w:val="uk-UA"/>
        </w:rPr>
        <w:t xml:space="preserve">4.7. Можливі ризики і форми </w:t>
      </w:r>
      <w:bookmarkEnd w:id="25"/>
      <w:r>
        <w:rPr>
          <w:rFonts w:ascii="Times New Roman" w:hAnsi="Times New Roman" w:cs="Times New Roman"/>
          <w:b w:val="0"/>
          <w:bCs w:val="0"/>
          <w:i w:val="0"/>
          <w:iCs w:val="0"/>
          <w:sz w:val="28"/>
          <w:szCs w:val="28"/>
          <w:lang w:val="uk-UA"/>
        </w:rPr>
        <w:t>страхування</w:t>
      </w:r>
    </w:p>
    <w:p w:rsidR="0086276B" w:rsidRDefault="0086276B">
      <w:pPr>
        <w:spacing w:line="360" w:lineRule="auto"/>
        <w:rPr>
          <w:sz w:val="28"/>
          <w:szCs w:val="28"/>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394"/>
        <w:gridCol w:w="2126"/>
        <w:gridCol w:w="2296"/>
      </w:tblGrid>
      <w:tr w:rsidR="0086276B">
        <w:tc>
          <w:tcPr>
            <w:tcW w:w="392" w:type="dxa"/>
            <w:shd w:val="pct10" w:color="auto" w:fill="FFFFFF"/>
          </w:tcPr>
          <w:p w:rsidR="0086276B" w:rsidRDefault="0086276B">
            <w:pPr>
              <w:pStyle w:val="21"/>
              <w:spacing w:before="60" w:line="360" w:lineRule="auto"/>
              <w:ind w:firstLine="0"/>
              <w:jc w:val="center"/>
              <w:rPr>
                <w:sz w:val="28"/>
                <w:szCs w:val="28"/>
                <w:lang w:val="uk-UA"/>
              </w:rPr>
            </w:pPr>
            <w:r>
              <w:rPr>
                <w:sz w:val="28"/>
                <w:szCs w:val="28"/>
                <w:lang w:val="uk-UA"/>
              </w:rPr>
              <w:t>№</w:t>
            </w:r>
          </w:p>
        </w:tc>
        <w:tc>
          <w:tcPr>
            <w:tcW w:w="4394" w:type="dxa"/>
            <w:shd w:val="pct10" w:color="auto" w:fill="FFFFFF"/>
          </w:tcPr>
          <w:p w:rsidR="0086276B" w:rsidRDefault="0086276B">
            <w:pPr>
              <w:pStyle w:val="21"/>
              <w:spacing w:before="60" w:line="360" w:lineRule="auto"/>
              <w:ind w:firstLine="0"/>
              <w:jc w:val="center"/>
              <w:rPr>
                <w:sz w:val="28"/>
                <w:szCs w:val="28"/>
                <w:lang w:val="uk-UA"/>
              </w:rPr>
            </w:pPr>
            <w:r>
              <w:rPr>
                <w:sz w:val="28"/>
                <w:szCs w:val="28"/>
                <w:lang w:val="uk-UA"/>
              </w:rPr>
              <w:t>Можливі ризики</w:t>
            </w:r>
          </w:p>
        </w:tc>
        <w:tc>
          <w:tcPr>
            <w:tcW w:w="2126" w:type="dxa"/>
            <w:shd w:val="pct10" w:color="auto" w:fill="FFFFFF"/>
          </w:tcPr>
          <w:p w:rsidR="0086276B" w:rsidRDefault="0086276B">
            <w:pPr>
              <w:pStyle w:val="21"/>
              <w:spacing w:before="60" w:line="360" w:lineRule="auto"/>
              <w:ind w:firstLine="0"/>
              <w:jc w:val="center"/>
              <w:rPr>
                <w:sz w:val="28"/>
                <w:szCs w:val="28"/>
                <w:lang w:val="uk-UA"/>
              </w:rPr>
            </w:pPr>
            <w:r>
              <w:rPr>
                <w:sz w:val="28"/>
                <w:szCs w:val="28"/>
                <w:lang w:val="uk-UA"/>
              </w:rPr>
              <w:t>Можливі втрати</w:t>
            </w:r>
          </w:p>
        </w:tc>
        <w:tc>
          <w:tcPr>
            <w:tcW w:w="2296" w:type="dxa"/>
            <w:shd w:val="pct10" w:color="auto" w:fill="FFFFFF"/>
          </w:tcPr>
          <w:p w:rsidR="0086276B" w:rsidRDefault="0086276B">
            <w:pPr>
              <w:pStyle w:val="21"/>
              <w:spacing w:before="60" w:line="360" w:lineRule="auto"/>
              <w:ind w:firstLine="0"/>
              <w:jc w:val="center"/>
              <w:rPr>
                <w:sz w:val="28"/>
                <w:szCs w:val="28"/>
                <w:lang w:val="uk-UA"/>
              </w:rPr>
            </w:pPr>
            <w:r>
              <w:rPr>
                <w:sz w:val="28"/>
                <w:szCs w:val="28"/>
                <w:lang w:val="uk-UA"/>
              </w:rPr>
              <w:t>Форми страхування</w:t>
            </w:r>
          </w:p>
        </w:tc>
      </w:tr>
      <w:tr w:rsidR="0086276B">
        <w:trPr>
          <w:cantSplit/>
        </w:trPr>
        <w:tc>
          <w:tcPr>
            <w:tcW w:w="392" w:type="dxa"/>
          </w:tcPr>
          <w:p w:rsidR="0086276B" w:rsidRDefault="0086276B">
            <w:pPr>
              <w:pStyle w:val="21"/>
              <w:spacing w:before="60" w:line="360" w:lineRule="auto"/>
              <w:ind w:right="-108" w:firstLine="0"/>
              <w:jc w:val="center"/>
              <w:rPr>
                <w:sz w:val="28"/>
                <w:szCs w:val="28"/>
                <w:lang w:val="uk-UA"/>
              </w:rPr>
            </w:pPr>
          </w:p>
        </w:tc>
        <w:tc>
          <w:tcPr>
            <w:tcW w:w="8816" w:type="dxa"/>
            <w:gridSpan w:val="3"/>
          </w:tcPr>
          <w:p w:rsidR="0086276B" w:rsidRDefault="0086276B">
            <w:pPr>
              <w:pStyle w:val="21"/>
              <w:spacing w:before="60" w:line="360" w:lineRule="auto"/>
              <w:ind w:right="-80" w:firstLine="0"/>
              <w:jc w:val="center"/>
              <w:rPr>
                <w:sz w:val="28"/>
                <w:szCs w:val="28"/>
                <w:lang w:val="uk-UA"/>
              </w:rPr>
            </w:pPr>
            <w:r>
              <w:rPr>
                <w:sz w:val="28"/>
                <w:szCs w:val="28"/>
                <w:lang w:val="uk-UA"/>
              </w:rPr>
              <w:t>Політичні ризики</w:t>
            </w:r>
          </w:p>
        </w:tc>
      </w:tr>
      <w:tr w:rsidR="0086276B">
        <w:tc>
          <w:tcPr>
            <w:tcW w:w="392" w:type="dxa"/>
            <w:tcBorders>
              <w:bottom w:val="nil"/>
            </w:tcBorders>
          </w:tcPr>
          <w:p w:rsidR="0086276B" w:rsidRDefault="0086276B">
            <w:pPr>
              <w:pStyle w:val="21"/>
              <w:spacing w:before="60" w:line="360" w:lineRule="auto"/>
              <w:ind w:firstLine="0"/>
              <w:jc w:val="center"/>
              <w:rPr>
                <w:sz w:val="28"/>
                <w:szCs w:val="28"/>
                <w:lang w:val="uk-UA"/>
              </w:rPr>
            </w:pPr>
            <w:r>
              <w:rPr>
                <w:sz w:val="28"/>
                <w:szCs w:val="28"/>
                <w:lang w:val="uk-UA"/>
              </w:rPr>
              <w:t>1.</w:t>
            </w:r>
          </w:p>
        </w:tc>
        <w:tc>
          <w:tcPr>
            <w:tcW w:w="4394" w:type="dxa"/>
            <w:tcBorders>
              <w:bottom w:val="nil"/>
            </w:tcBorders>
          </w:tcPr>
          <w:p w:rsidR="0086276B" w:rsidRDefault="0086276B">
            <w:pPr>
              <w:pStyle w:val="21"/>
              <w:spacing w:before="60" w:line="360" w:lineRule="auto"/>
              <w:ind w:firstLine="0"/>
              <w:jc w:val="left"/>
              <w:rPr>
                <w:sz w:val="28"/>
                <w:szCs w:val="28"/>
                <w:lang w:val="uk-UA"/>
              </w:rPr>
            </w:pPr>
            <w:r>
              <w:rPr>
                <w:sz w:val="28"/>
                <w:szCs w:val="28"/>
                <w:lang w:val="uk-UA"/>
              </w:rPr>
              <w:t>Нестабільність законодавства може привести до росту ставок оподатковування</w:t>
            </w:r>
          </w:p>
        </w:tc>
        <w:tc>
          <w:tcPr>
            <w:tcW w:w="2126" w:type="dxa"/>
            <w:tcBorders>
              <w:bottom w:val="nil"/>
            </w:tcBorders>
          </w:tcPr>
          <w:p w:rsidR="0086276B" w:rsidRDefault="0086276B">
            <w:pPr>
              <w:pStyle w:val="21"/>
              <w:spacing w:before="60" w:line="360" w:lineRule="auto"/>
              <w:ind w:left="-68" w:right="-114" w:firstLine="0"/>
              <w:jc w:val="left"/>
              <w:rPr>
                <w:sz w:val="28"/>
                <w:szCs w:val="28"/>
                <w:lang w:val="uk-UA"/>
              </w:rPr>
            </w:pPr>
            <w:r>
              <w:rPr>
                <w:sz w:val="28"/>
                <w:szCs w:val="28"/>
                <w:lang w:val="uk-UA"/>
              </w:rPr>
              <w:t xml:space="preserve">Зазначений ризик може привести до росту собівартості і ціни на внутрішньому ринку </w:t>
            </w:r>
          </w:p>
          <w:p w:rsidR="0086276B" w:rsidRDefault="0086276B">
            <w:pPr>
              <w:pStyle w:val="21"/>
              <w:spacing w:line="360" w:lineRule="auto"/>
              <w:ind w:left="-68" w:right="-113" w:firstLine="0"/>
              <w:jc w:val="left"/>
              <w:rPr>
                <w:sz w:val="28"/>
                <w:szCs w:val="28"/>
                <w:lang w:val="uk-UA"/>
              </w:rPr>
            </w:pPr>
            <w:r>
              <w:rPr>
                <w:sz w:val="28"/>
                <w:szCs w:val="28"/>
                <w:lang w:val="uk-UA"/>
              </w:rPr>
              <w:t>на 20 –25%</w:t>
            </w:r>
          </w:p>
        </w:tc>
        <w:tc>
          <w:tcPr>
            <w:tcW w:w="2296" w:type="dxa"/>
            <w:tcBorders>
              <w:bottom w:val="nil"/>
            </w:tcBorders>
          </w:tcPr>
          <w:p w:rsidR="0086276B" w:rsidRDefault="0086276B">
            <w:pPr>
              <w:pStyle w:val="21"/>
              <w:spacing w:before="60" w:line="360" w:lineRule="auto"/>
              <w:ind w:right="-80" w:firstLine="0"/>
              <w:jc w:val="left"/>
              <w:rPr>
                <w:sz w:val="28"/>
                <w:szCs w:val="28"/>
                <w:lang w:val="uk-UA"/>
              </w:rPr>
            </w:pPr>
            <w:r>
              <w:rPr>
                <w:sz w:val="28"/>
                <w:szCs w:val="28"/>
                <w:lang w:val="uk-UA"/>
              </w:rPr>
              <w:t>Неможливість запобігання наслідків цього ризику</w:t>
            </w:r>
          </w:p>
        </w:tc>
      </w:tr>
      <w:tr w:rsidR="0086276B">
        <w:trPr>
          <w:cantSplit/>
        </w:trPr>
        <w:tc>
          <w:tcPr>
            <w:tcW w:w="392" w:type="dxa"/>
          </w:tcPr>
          <w:p w:rsidR="0086276B" w:rsidRDefault="0086276B">
            <w:pPr>
              <w:pStyle w:val="21"/>
              <w:spacing w:before="60" w:line="360" w:lineRule="auto"/>
              <w:ind w:right="-108" w:firstLine="0"/>
              <w:jc w:val="center"/>
              <w:rPr>
                <w:sz w:val="28"/>
                <w:szCs w:val="28"/>
                <w:lang w:val="uk-UA"/>
              </w:rPr>
            </w:pPr>
          </w:p>
        </w:tc>
        <w:tc>
          <w:tcPr>
            <w:tcW w:w="8816" w:type="dxa"/>
            <w:gridSpan w:val="3"/>
          </w:tcPr>
          <w:p w:rsidR="0086276B" w:rsidRDefault="0086276B">
            <w:pPr>
              <w:pStyle w:val="21"/>
              <w:spacing w:before="60" w:line="360" w:lineRule="auto"/>
              <w:ind w:right="-80" w:firstLine="0"/>
              <w:jc w:val="center"/>
              <w:rPr>
                <w:sz w:val="28"/>
                <w:szCs w:val="28"/>
                <w:lang w:val="uk-UA"/>
              </w:rPr>
            </w:pPr>
            <w:r>
              <w:rPr>
                <w:sz w:val="28"/>
                <w:szCs w:val="28"/>
                <w:lang w:val="uk-UA"/>
              </w:rPr>
              <w:t>Фінансово-економічні ризики</w:t>
            </w:r>
          </w:p>
        </w:tc>
      </w:tr>
      <w:tr w:rsidR="0086276B">
        <w:tc>
          <w:tcPr>
            <w:tcW w:w="392" w:type="dxa"/>
          </w:tcPr>
          <w:p w:rsidR="0086276B" w:rsidRDefault="0086276B">
            <w:pPr>
              <w:pStyle w:val="21"/>
              <w:spacing w:before="60" w:line="360" w:lineRule="auto"/>
              <w:ind w:right="-108" w:firstLine="0"/>
              <w:jc w:val="center"/>
              <w:rPr>
                <w:sz w:val="28"/>
                <w:szCs w:val="28"/>
                <w:lang w:val="uk-UA"/>
              </w:rPr>
            </w:pPr>
            <w:r>
              <w:rPr>
                <w:sz w:val="28"/>
                <w:szCs w:val="28"/>
                <w:lang w:val="uk-UA"/>
              </w:rPr>
              <w:t>1.</w:t>
            </w:r>
          </w:p>
        </w:tc>
        <w:tc>
          <w:tcPr>
            <w:tcW w:w="4394" w:type="dxa"/>
          </w:tcPr>
          <w:p w:rsidR="0086276B" w:rsidRDefault="0086276B">
            <w:pPr>
              <w:pStyle w:val="21"/>
              <w:spacing w:before="60" w:line="360" w:lineRule="auto"/>
              <w:ind w:firstLine="0"/>
              <w:jc w:val="left"/>
              <w:rPr>
                <w:sz w:val="28"/>
                <w:szCs w:val="28"/>
                <w:lang w:val="uk-UA"/>
              </w:rPr>
            </w:pPr>
            <w:r>
              <w:rPr>
                <w:sz w:val="28"/>
                <w:szCs w:val="28"/>
                <w:lang w:val="uk-UA"/>
              </w:rPr>
              <w:t>Нестійкість збуту. Основним споживачем автолиста є ВАТ «АвтоЗАЗ» (37% обсягу продажів). В даний час АвтоЗАЗ використовує словацькі і російські аркуші. Існує ризик подальшого їхнього використання</w:t>
            </w:r>
          </w:p>
        </w:tc>
        <w:tc>
          <w:tcPr>
            <w:tcW w:w="2126" w:type="dxa"/>
          </w:tcPr>
          <w:p w:rsidR="0086276B" w:rsidRDefault="0086276B">
            <w:pPr>
              <w:pStyle w:val="21"/>
              <w:spacing w:before="60" w:line="360" w:lineRule="auto"/>
              <w:ind w:left="-68" w:firstLine="0"/>
              <w:jc w:val="left"/>
              <w:rPr>
                <w:sz w:val="28"/>
                <w:szCs w:val="28"/>
                <w:lang w:val="uk-UA"/>
              </w:rPr>
            </w:pPr>
            <w:r>
              <w:rPr>
                <w:sz w:val="28"/>
                <w:szCs w:val="28"/>
                <w:lang w:val="uk-UA"/>
              </w:rPr>
              <w:t>Частина продукції може виявитися не заявленої ринком, що приведе до зменшення прибутку (на 37 – 40%)</w:t>
            </w:r>
          </w:p>
        </w:tc>
        <w:tc>
          <w:tcPr>
            <w:tcW w:w="2296" w:type="dxa"/>
          </w:tcPr>
          <w:p w:rsidR="0086276B" w:rsidRDefault="0086276B">
            <w:pPr>
              <w:pStyle w:val="21"/>
              <w:spacing w:before="60" w:line="360" w:lineRule="auto"/>
              <w:ind w:right="-80" w:firstLine="0"/>
              <w:jc w:val="left"/>
              <w:rPr>
                <w:sz w:val="28"/>
                <w:szCs w:val="28"/>
                <w:lang w:val="uk-UA"/>
              </w:rPr>
            </w:pPr>
            <w:r>
              <w:rPr>
                <w:sz w:val="28"/>
                <w:szCs w:val="28"/>
                <w:lang w:val="uk-UA"/>
              </w:rPr>
              <w:t>Організація довгострокового співробітництва з АвтоЗАЗ.</w:t>
            </w:r>
          </w:p>
          <w:p w:rsidR="0086276B" w:rsidRDefault="0086276B">
            <w:pPr>
              <w:pStyle w:val="21"/>
              <w:spacing w:before="60" w:line="360" w:lineRule="auto"/>
              <w:ind w:right="-80" w:firstLine="0"/>
              <w:jc w:val="left"/>
              <w:rPr>
                <w:sz w:val="28"/>
                <w:szCs w:val="28"/>
                <w:lang w:val="uk-UA"/>
              </w:rPr>
            </w:pPr>
            <w:r>
              <w:rPr>
                <w:sz w:val="28"/>
                <w:szCs w:val="28"/>
                <w:lang w:val="uk-UA"/>
              </w:rPr>
              <w:t>Пошуки потенційних партнерів</w:t>
            </w:r>
          </w:p>
        </w:tc>
      </w:tr>
      <w:tr w:rsidR="0086276B">
        <w:tc>
          <w:tcPr>
            <w:tcW w:w="392" w:type="dxa"/>
          </w:tcPr>
          <w:p w:rsidR="0086276B" w:rsidRDefault="0086276B">
            <w:pPr>
              <w:pStyle w:val="21"/>
              <w:spacing w:before="60" w:line="360" w:lineRule="auto"/>
              <w:ind w:firstLine="0"/>
              <w:jc w:val="center"/>
              <w:rPr>
                <w:sz w:val="28"/>
                <w:szCs w:val="28"/>
                <w:lang w:val="uk-UA"/>
              </w:rPr>
            </w:pPr>
            <w:r>
              <w:rPr>
                <w:sz w:val="28"/>
                <w:szCs w:val="28"/>
                <w:lang w:val="uk-UA"/>
              </w:rPr>
              <w:t>2.</w:t>
            </w:r>
          </w:p>
        </w:tc>
        <w:tc>
          <w:tcPr>
            <w:tcW w:w="4394" w:type="dxa"/>
          </w:tcPr>
          <w:p w:rsidR="0086276B" w:rsidRDefault="0086276B">
            <w:pPr>
              <w:pStyle w:val="21"/>
              <w:spacing w:before="60" w:line="360" w:lineRule="auto"/>
              <w:ind w:firstLine="0"/>
              <w:jc w:val="left"/>
              <w:rPr>
                <w:sz w:val="28"/>
                <w:szCs w:val="28"/>
                <w:lang w:val="uk-UA"/>
              </w:rPr>
            </w:pPr>
            <w:r>
              <w:rPr>
                <w:sz w:val="28"/>
                <w:szCs w:val="28"/>
                <w:lang w:val="uk-UA"/>
              </w:rPr>
              <w:t>Поява альтернативної продукції Маріупольського меткомбината ім.Ілліча, з якісними показниками, вище продукції ВАТ «Запорожсталь»</w:t>
            </w:r>
          </w:p>
        </w:tc>
        <w:tc>
          <w:tcPr>
            <w:tcW w:w="2126" w:type="dxa"/>
          </w:tcPr>
          <w:p w:rsidR="0086276B" w:rsidRDefault="0086276B">
            <w:pPr>
              <w:pStyle w:val="21"/>
              <w:spacing w:before="60" w:line="360" w:lineRule="auto"/>
              <w:ind w:left="-68" w:right="-114" w:firstLine="0"/>
              <w:jc w:val="left"/>
              <w:rPr>
                <w:sz w:val="28"/>
                <w:szCs w:val="28"/>
                <w:lang w:val="uk-UA"/>
              </w:rPr>
            </w:pPr>
            <w:r>
              <w:rPr>
                <w:sz w:val="28"/>
                <w:szCs w:val="28"/>
                <w:lang w:val="uk-UA"/>
              </w:rPr>
              <w:t>Утрата частини ринку (25%)</w:t>
            </w:r>
          </w:p>
        </w:tc>
        <w:tc>
          <w:tcPr>
            <w:tcW w:w="2296" w:type="dxa"/>
          </w:tcPr>
          <w:p w:rsidR="0086276B" w:rsidRDefault="0086276B">
            <w:pPr>
              <w:pStyle w:val="21"/>
              <w:spacing w:before="60" w:line="360" w:lineRule="auto"/>
              <w:ind w:right="-80" w:firstLine="0"/>
              <w:jc w:val="left"/>
              <w:rPr>
                <w:sz w:val="28"/>
                <w:szCs w:val="28"/>
                <w:lang w:val="uk-UA"/>
              </w:rPr>
            </w:pPr>
            <w:r>
              <w:rPr>
                <w:sz w:val="28"/>
                <w:szCs w:val="28"/>
                <w:lang w:val="uk-UA"/>
              </w:rPr>
              <w:t xml:space="preserve">Поліпшення показників листа: якості поверхні і пластичності </w:t>
            </w:r>
          </w:p>
        </w:tc>
      </w:tr>
      <w:tr w:rsidR="0086276B">
        <w:tc>
          <w:tcPr>
            <w:tcW w:w="392" w:type="dxa"/>
          </w:tcPr>
          <w:p w:rsidR="0086276B" w:rsidRDefault="0086276B">
            <w:pPr>
              <w:pStyle w:val="21"/>
              <w:spacing w:before="60" w:line="360" w:lineRule="auto"/>
              <w:ind w:firstLine="0"/>
              <w:jc w:val="center"/>
              <w:rPr>
                <w:sz w:val="28"/>
                <w:szCs w:val="28"/>
                <w:lang w:val="uk-UA"/>
              </w:rPr>
            </w:pPr>
            <w:r>
              <w:rPr>
                <w:sz w:val="28"/>
                <w:szCs w:val="28"/>
                <w:lang w:val="uk-UA"/>
              </w:rPr>
              <w:t>3.</w:t>
            </w:r>
          </w:p>
        </w:tc>
        <w:tc>
          <w:tcPr>
            <w:tcW w:w="4394" w:type="dxa"/>
          </w:tcPr>
          <w:p w:rsidR="0086276B" w:rsidRDefault="0086276B">
            <w:pPr>
              <w:pStyle w:val="21"/>
              <w:spacing w:before="60" w:line="360" w:lineRule="auto"/>
              <w:ind w:firstLine="0"/>
              <w:jc w:val="left"/>
              <w:rPr>
                <w:sz w:val="28"/>
                <w:szCs w:val="28"/>
                <w:lang w:val="uk-UA"/>
              </w:rPr>
            </w:pPr>
            <w:r>
              <w:rPr>
                <w:sz w:val="28"/>
                <w:szCs w:val="28"/>
                <w:lang w:val="uk-UA"/>
              </w:rPr>
              <w:t>Зниження цін конкурентом</w:t>
            </w:r>
          </w:p>
        </w:tc>
        <w:tc>
          <w:tcPr>
            <w:tcW w:w="2126" w:type="dxa"/>
          </w:tcPr>
          <w:p w:rsidR="0086276B" w:rsidRDefault="0086276B">
            <w:pPr>
              <w:pStyle w:val="21"/>
              <w:spacing w:before="60" w:line="360" w:lineRule="auto"/>
              <w:ind w:left="-68" w:right="-114" w:firstLine="0"/>
              <w:jc w:val="left"/>
              <w:rPr>
                <w:sz w:val="28"/>
                <w:szCs w:val="28"/>
                <w:lang w:val="uk-UA"/>
              </w:rPr>
            </w:pPr>
            <w:r>
              <w:rPr>
                <w:sz w:val="28"/>
                <w:szCs w:val="28"/>
                <w:lang w:val="uk-UA"/>
              </w:rPr>
              <w:t>Приведе до змушеного зниження ціни і втраті прибутку (5%)</w:t>
            </w:r>
          </w:p>
        </w:tc>
        <w:tc>
          <w:tcPr>
            <w:tcW w:w="2296" w:type="dxa"/>
          </w:tcPr>
          <w:p w:rsidR="0086276B" w:rsidRDefault="0086276B">
            <w:pPr>
              <w:pStyle w:val="21"/>
              <w:spacing w:before="60" w:line="360" w:lineRule="auto"/>
              <w:ind w:right="-80" w:firstLine="0"/>
              <w:jc w:val="left"/>
              <w:rPr>
                <w:sz w:val="28"/>
                <w:szCs w:val="28"/>
                <w:lang w:val="uk-UA"/>
              </w:rPr>
            </w:pPr>
            <w:r>
              <w:rPr>
                <w:sz w:val="28"/>
                <w:szCs w:val="28"/>
                <w:lang w:val="uk-UA"/>
              </w:rPr>
              <w:t>Реалізація проекту дозволить одержати економію палива, сталі й електроенергії. Можливе зниження ціни, за рахунок зниження собівартості – 5%</w:t>
            </w:r>
          </w:p>
        </w:tc>
      </w:tr>
      <w:tr w:rsidR="0086276B">
        <w:tc>
          <w:tcPr>
            <w:tcW w:w="392" w:type="dxa"/>
          </w:tcPr>
          <w:p w:rsidR="0086276B" w:rsidRDefault="0086276B">
            <w:pPr>
              <w:pStyle w:val="21"/>
              <w:spacing w:before="60" w:line="360" w:lineRule="auto"/>
              <w:ind w:firstLine="0"/>
              <w:jc w:val="center"/>
              <w:rPr>
                <w:sz w:val="28"/>
                <w:szCs w:val="28"/>
                <w:lang w:val="uk-UA"/>
              </w:rPr>
            </w:pPr>
            <w:r>
              <w:rPr>
                <w:sz w:val="28"/>
                <w:szCs w:val="28"/>
                <w:lang w:val="uk-UA"/>
              </w:rPr>
              <w:t>4.</w:t>
            </w:r>
          </w:p>
        </w:tc>
        <w:tc>
          <w:tcPr>
            <w:tcW w:w="4394" w:type="dxa"/>
          </w:tcPr>
          <w:p w:rsidR="0086276B" w:rsidRDefault="0086276B">
            <w:pPr>
              <w:pStyle w:val="21"/>
              <w:spacing w:before="60" w:line="360" w:lineRule="auto"/>
              <w:ind w:firstLine="0"/>
              <w:jc w:val="left"/>
              <w:rPr>
                <w:sz w:val="28"/>
                <w:szCs w:val="28"/>
                <w:lang w:val="uk-UA"/>
              </w:rPr>
            </w:pPr>
            <w:r>
              <w:rPr>
                <w:sz w:val="28"/>
                <w:szCs w:val="28"/>
                <w:lang w:val="uk-UA"/>
              </w:rPr>
              <w:t>Ріст цін на сировину, матеріали, тарифів на перевезення</w:t>
            </w:r>
          </w:p>
        </w:tc>
        <w:tc>
          <w:tcPr>
            <w:tcW w:w="2126" w:type="dxa"/>
          </w:tcPr>
          <w:p w:rsidR="0086276B" w:rsidRDefault="0086276B">
            <w:pPr>
              <w:pStyle w:val="21"/>
              <w:spacing w:before="60" w:line="360" w:lineRule="auto"/>
              <w:ind w:left="-68" w:right="-114" w:firstLine="0"/>
              <w:jc w:val="left"/>
              <w:rPr>
                <w:sz w:val="28"/>
                <w:szCs w:val="28"/>
                <w:lang w:val="uk-UA"/>
              </w:rPr>
            </w:pPr>
            <w:r>
              <w:rPr>
                <w:sz w:val="28"/>
                <w:szCs w:val="28"/>
                <w:lang w:val="uk-UA"/>
              </w:rPr>
              <w:t>Ріст цін повинний відповідати темпам інфляції і не робити значного впливу на економічні показники, обчисленние у валюті</w:t>
            </w:r>
          </w:p>
        </w:tc>
        <w:tc>
          <w:tcPr>
            <w:tcW w:w="2296" w:type="dxa"/>
          </w:tcPr>
          <w:p w:rsidR="0086276B" w:rsidRDefault="0086276B">
            <w:pPr>
              <w:pStyle w:val="21"/>
              <w:spacing w:before="60" w:line="360" w:lineRule="auto"/>
              <w:ind w:right="-80" w:firstLine="0"/>
              <w:jc w:val="left"/>
              <w:rPr>
                <w:sz w:val="28"/>
                <w:szCs w:val="28"/>
                <w:lang w:val="uk-UA"/>
              </w:rPr>
            </w:pPr>
            <w:r>
              <w:rPr>
                <w:sz w:val="28"/>
                <w:szCs w:val="28"/>
                <w:lang w:val="uk-UA"/>
              </w:rPr>
              <w:t>Ріст цін буде рівною мірою впливати на українських конкурентів і в значній мірі на російських</w:t>
            </w:r>
          </w:p>
        </w:tc>
      </w:tr>
      <w:tr w:rsidR="0086276B">
        <w:trPr>
          <w:cantSplit/>
        </w:trPr>
        <w:tc>
          <w:tcPr>
            <w:tcW w:w="392" w:type="dxa"/>
          </w:tcPr>
          <w:p w:rsidR="0086276B" w:rsidRDefault="0086276B">
            <w:pPr>
              <w:pStyle w:val="21"/>
              <w:spacing w:before="60" w:line="360" w:lineRule="auto"/>
              <w:ind w:firstLine="0"/>
              <w:jc w:val="center"/>
              <w:rPr>
                <w:sz w:val="28"/>
                <w:szCs w:val="28"/>
                <w:lang w:val="uk-UA"/>
              </w:rPr>
            </w:pPr>
          </w:p>
        </w:tc>
        <w:tc>
          <w:tcPr>
            <w:tcW w:w="8816" w:type="dxa"/>
            <w:gridSpan w:val="3"/>
          </w:tcPr>
          <w:p w:rsidR="0086276B" w:rsidRDefault="0086276B">
            <w:pPr>
              <w:pStyle w:val="21"/>
              <w:spacing w:before="60" w:line="360" w:lineRule="auto"/>
              <w:ind w:right="-80" w:firstLine="0"/>
              <w:jc w:val="center"/>
              <w:rPr>
                <w:sz w:val="28"/>
                <w:szCs w:val="28"/>
                <w:lang w:val="uk-UA"/>
              </w:rPr>
            </w:pPr>
            <w:r>
              <w:rPr>
                <w:sz w:val="28"/>
                <w:szCs w:val="28"/>
                <w:lang w:val="uk-UA"/>
              </w:rPr>
              <w:t>Організаційні ризики</w:t>
            </w:r>
          </w:p>
        </w:tc>
      </w:tr>
      <w:tr w:rsidR="0086276B">
        <w:tc>
          <w:tcPr>
            <w:tcW w:w="392" w:type="dxa"/>
          </w:tcPr>
          <w:p w:rsidR="0086276B" w:rsidRDefault="0086276B">
            <w:pPr>
              <w:pStyle w:val="21"/>
              <w:spacing w:before="60" w:line="360" w:lineRule="auto"/>
              <w:ind w:firstLine="0"/>
              <w:jc w:val="center"/>
              <w:rPr>
                <w:sz w:val="28"/>
                <w:szCs w:val="28"/>
                <w:lang w:val="uk-UA"/>
              </w:rPr>
            </w:pPr>
            <w:r>
              <w:rPr>
                <w:sz w:val="28"/>
                <w:szCs w:val="28"/>
                <w:lang w:val="uk-UA"/>
              </w:rPr>
              <w:t>1.</w:t>
            </w:r>
          </w:p>
        </w:tc>
        <w:tc>
          <w:tcPr>
            <w:tcW w:w="4394" w:type="dxa"/>
          </w:tcPr>
          <w:p w:rsidR="0086276B" w:rsidRDefault="0086276B">
            <w:pPr>
              <w:pStyle w:val="21"/>
              <w:spacing w:before="60" w:line="360" w:lineRule="auto"/>
              <w:ind w:firstLine="0"/>
              <w:jc w:val="left"/>
              <w:rPr>
                <w:sz w:val="28"/>
                <w:szCs w:val="28"/>
                <w:lang w:val="uk-UA"/>
              </w:rPr>
            </w:pPr>
            <w:r>
              <w:rPr>
                <w:sz w:val="28"/>
                <w:szCs w:val="28"/>
                <w:lang w:val="uk-UA"/>
              </w:rPr>
              <w:t>Низька якість менеджменту підприємства</w:t>
            </w:r>
          </w:p>
        </w:tc>
        <w:tc>
          <w:tcPr>
            <w:tcW w:w="2126" w:type="dxa"/>
          </w:tcPr>
          <w:p w:rsidR="0086276B" w:rsidRDefault="0086276B">
            <w:pPr>
              <w:pStyle w:val="21"/>
              <w:spacing w:before="60" w:line="360" w:lineRule="auto"/>
              <w:ind w:left="-68" w:right="-114" w:firstLine="0"/>
              <w:jc w:val="left"/>
              <w:rPr>
                <w:sz w:val="28"/>
                <w:szCs w:val="28"/>
                <w:lang w:val="uk-UA"/>
              </w:rPr>
            </w:pPr>
            <w:r>
              <w:rPr>
                <w:sz w:val="28"/>
                <w:szCs w:val="28"/>
                <w:lang w:val="uk-UA"/>
              </w:rPr>
              <w:t>Імовірність цього ризику мала через достатній рівень компетентності і відповідальності</w:t>
            </w:r>
          </w:p>
        </w:tc>
        <w:tc>
          <w:tcPr>
            <w:tcW w:w="2296" w:type="dxa"/>
          </w:tcPr>
          <w:p w:rsidR="0086276B" w:rsidRDefault="0086276B">
            <w:pPr>
              <w:pStyle w:val="21"/>
              <w:spacing w:before="60" w:line="360" w:lineRule="auto"/>
              <w:ind w:right="-80" w:firstLine="0"/>
              <w:jc w:val="left"/>
              <w:rPr>
                <w:sz w:val="28"/>
                <w:szCs w:val="28"/>
                <w:lang w:val="uk-UA"/>
              </w:rPr>
            </w:pPr>
            <w:r>
              <w:rPr>
                <w:sz w:val="28"/>
                <w:szCs w:val="28"/>
                <w:lang w:val="uk-UA"/>
              </w:rPr>
              <w:t>Формування моделі корпоративного керування</w:t>
            </w:r>
          </w:p>
        </w:tc>
      </w:tr>
    </w:tbl>
    <w:p w:rsidR="0086276B" w:rsidRDefault="0086276B">
      <w:pPr>
        <w:pStyle w:val="21"/>
        <w:spacing w:before="60" w:line="360" w:lineRule="auto"/>
      </w:pPr>
    </w:p>
    <w:p w:rsidR="0086276B" w:rsidRDefault="0086276B">
      <w:pPr>
        <w:pStyle w:val="21"/>
        <w:spacing w:before="60" w:line="360" w:lineRule="auto"/>
        <w:jc w:val="center"/>
        <w:rPr>
          <w:sz w:val="28"/>
          <w:szCs w:val="28"/>
          <w:lang w:val="uk-UA"/>
        </w:rPr>
      </w:pPr>
      <w:r>
        <w:br w:type="page"/>
      </w:r>
      <w:r>
        <w:rPr>
          <w:sz w:val="28"/>
          <w:szCs w:val="28"/>
          <w:lang w:val="uk-UA"/>
        </w:rPr>
        <w:t>ВИСНОВКИ</w:t>
      </w:r>
    </w:p>
    <w:p w:rsidR="0086276B" w:rsidRDefault="0086276B">
      <w:pPr>
        <w:pStyle w:val="21"/>
        <w:spacing w:before="60" w:line="360" w:lineRule="auto"/>
        <w:rPr>
          <w:lang w:val="uk-UA"/>
        </w:rPr>
      </w:pPr>
    </w:p>
    <w:p w:rsidR="0086276B" w:rsidRDefault="0086276B">
      <w:pPr>
        <w:pStyle w:val="23"/>
        <w:spacing w:line="360" w:lineRule="auto"/>
        <w:rPr>
          <w:sz w:val="28"/>
          <w:szCs w:val="28"/>
          <w:lang w:val="uk-UA"/>
        </w:rPr>
      </w:pPr>
      <w:r>
        <w:rPr>
          <w:sz w:val="28"/>
          <w:szCs w:val="28"/>
          <w:lang w:val="uk-UA"/>
        </w:rPr>
        <w:t>Основною метою виробничого плану є надання інформації з забезпеченості з виробничої сторони випуску продукції і розробка заходів для підтримки і розвитку виробництва. У цей розділ необхідно включити такі зведення, як місце розташування підприємства, види необхідних виробничих потужностей, необхідні виробничі приміщення, потреба в основних виробничих фондах і робочій силі.</w:t>
      </w:r>
    </w:p>
    <w:p w:rsidR="0086276B" w:rsidRDefault="0086276B">
      <w:pPr>
        <w:pStyle w:val="23"/>
        <w:spacing w:line="360" w:lineRule="auto"/>
        <w:rPr>
          <w:sz w:val="28"/>
          <w:szCs w:val="28"/>
        </w:rPr>
      </w:pPr>
      <w:r>
        <w:rPr>
          <w:sz w:val="28"/>
          <w:szCs w:val="28"/>
          <w:lang w:val="uk-UA"/>
        </w:rPr>
        <w:t xml:space="preserve">У фінансовому плані розглядаються питання фінансового забезпечення діяльності фірми і найбільш ефективного використання наявних коштів на основі аналізу поточної фінансової інформації і прогнозу обсягів реалізації продукції на ринках у наступні періоди. </w:t>
      </w:r>
      <w:r>
        <w:rPr>
          <w:sz w:val="28"/>
          <w:szCs w:val="28"/>
        </w:rPr>
        <w:t>Ціль фінансового плану – сформулювати і представити всеосяжну систему формулювань і проектировок, що відбивають фінансові результати діяльності компанії. Цей розділ є найбільш важливим для інвестора, тому що саме з нього він довідається, на який прибуток він може розраховувати.</w:t>
      </w:r>
    </w:p>
    <w:p w:rsidR="0086276B" w:rsidRDefault="0086276B">
      <w:pPr>
        <w:pStyle w:val="23"/>
        <w:spacing w:line="360" w:lineRule="auto"/>
        <w:rPr>
          <w:sz w:val="28"/>
          <w:szCs w:val="28"/>
        </w:rPr>
      </w:pPr>
      <w:r>
        <w:rPr>
          <w:sz w:val="28"/>
          <w:szCs w:val="28"/>
        </w:rPr>
        <w:t xml:space="preserve"> У фінансовий план обов'язково включається оперативний план, звіт про доходи, звіт про грошові потоки і балансовий звіт. </w:t>
      </w:r>
    </w:p>
    <w:p w:rsidR="0086276B" w:rsidRDefault="0086276B">
      <w:pPr>
        <w:pStyle w:val="23"/>
        <w:spacing w:line="360" w:lineRule="auto"/>
        <w:rPr>
          <w:sz w:val="28"/>
          <w:szCs w:val="28"/>
        </w:rPr>
      </w:pPr>
      <w:r>
        <w:rPr>
          <w:sz w:val="28"/>
          <w:szCs w:val="28"/>
        </w:rPr>
        <w:t>Коротко охарактеризуємо їх. Оперативний план (звіт) відбиває результати взаємодії фірми і її цільових ринків по кожнім товарі і ринку за визначений період. На фірмі цей документ розробляється службою маркетингу. Сукупність показників, надана в оперативному плані, дозволяє продемонструвати керівництву компанії, яка частка ринку зайнята фірмою по кожнім товарі і яку передбачається завоювати в перспективі. Показники визначаються по кожнім виді чи товару послуги, що дозволяє порівнювати їх між собою по економічній ефективності. Такий прогноз звичайно складається на три роки вперед, причому дані для перший і другий роки варто приводити поквартально, тому що для початкового періоду часу точно відомі майбутні покупці продукції. На кожен звітний період розглянута сукупність показників розраховується на основі спеціального ринкового дослідження. Це важливо для наступного планування закупівель устаткування, витрат на рекламу і наймання працівників.</w:t>
      </w:r>
    </w:p>
    <w:p w:rsidR="0086276B" w:rsidRDefault="0086276B">
      <w:pPr>
        <w:pStyle w:val="23"/>
        <w:spacing w:line="360" w:lineRule="auto"/>
        <w:rPr>
          <w:sz w:val="28"/>
          <w:szCs w:val="28"/>
        </w:rPr>
      </w:pPr>
      <w:r>
        <w:rPr>
          <w:sz w:val="28"/>
          <w:szCs w:val="28"/>
        </w:rPr>
        <w:t xml:space="preserve">Таким чином, розглянувши </w:t>
      </w:r>
      <w:r>
        <w:rPr>
          <w:sz w:val="28"/>
          <w:szCs w:val="28"/>
          <w:lang w:val="uk-UA"/>
        </w:rPr>
        <w:t>цілі</w:t>
      </w:r>
      <w:r>
        <w:rPr>
          <w:sz w:val="28"/>
          <w:szCs w:val="28"/>
        </w:rPr>
        <w:t xml:space="preserve"> і сутність планування, а також різні аспекти практики складання бізнес-планів, можна зробити висновок, що бізнес-план є невід'ємною частиною внутріфірмового планування, одним з найважливіших документів, розроблювальних на підприємстві.</w:t>
      </w:r>
    </w:p>
    <w:p w:rsidR="0086276B" w:rsidRDefault="0086276B"/>
    <w:p w:rsidR="0086276B" w:rsidRDefault="0086276B">
      <w:pPr>
        <w:spacing w:line="360" w:lineRule="auto"/>
        <w:ind w:firstLine="709"/>
        <w:jc w:val="both"/>
      </w:pPr>
      <w:r>
        <w:br w:type="page"/>
      </w:r>
    </w:p>
    <w:p w:rsidR="0086276B" w:rsidRDefault="0086276B">
      <w:pPr>
        <w:pStyle w:val="21"/>
        <w:spacing w:line="360" w:lineRule="auto"/>
        <w:rPr>
          <w:sz w:val="28"/>
          <w:szCs w:val="28"/>
        </w:rPr>
      </w:pPr>
      <w:r>
        <w:rPr>
          <w:sz w:val="28"/>
          <w:szCs w:val="28"/>
        </w:rPr>
        <w:t>СПИСОК ВИКОРИСТАНОЇ ЛІТЕРАТУРИ</w:t>
      </w:r>
    </w:p>
    <w:p w:rsidR="0086276B" w:rsidRDefault="0086276B">
      <w:pPr>
        <w:pStyle w:val="21"/>
        <w:spacing w:line="360" w:lineRule="auto"/>
        <w:rPr>
          <w:sz w:val="28"/>
          <w:szCs w:val="28"/>
        </w:rPr>
      </w:pPr>
    </w:p>
    <w:p w:rsidR="0086276B" w:rsidRDefault="0086276B">
      <w:pPr>
        <w:pStyle w:val="21"/>
        <w:numPr>
          <w:ilvl w:val="0"/>
          <w:numId w:val="30"/>
        </w:numPr>
        <w:spacing w:line="360" w:lineRule="auto"/>
        <w:rPr>
          <w:sz w:val="28"/>
          <w:szCs w:val="28"/>
        </w:rPr>
      </w:pPr>
      <w:r>
        <w:rPr>
          <w:sz w:val="28"/>
          <w:szCs w:val="28"/>
        </w:rPr>
        <w:t>Цивільний кодекс. Частина 1. М.: Юридична література, 1995 –140</w:t>
      </w:r>
    </w:p>
    <w:p w:rsidR="0086276B" w:rsidRDefault="0086276B">
      <w:pPr>
        <w:pStyle w:val="21"/>
        <w:numPr>
          <w:ilvl w:val="0"/>
          <w:numId w:val="30"/>
        </w:numPr>
        <w:spacing w:line="360" w:lineRule="auto"/>
        <w:rPr>
          <w:sz w:val="28"/>
          <w:szCs w:val="28"/>
        </w:rPr>
      </w:pPr>
      <w:r>
        <w:rPr>
          <w:sz w:val="28"/>
          <w:szCs w:val="28"/>
        </w:rPr>
        <w:t>Цивільний кодекс. Частина 2. М.: Юридична література , 1995 – 140с.</w:t>
      </w:r>
    </w:p>
    <w:p w:rsidR="0086276B" w:rsidRDefault="0086276B">
      <w:pPr>
        <w:pStyle w:val="21"/>
        <w:numPr>
          <w:ilvl w:val="0"/>
          <w:numId w:val="30"/>
        </w:numPr>
        <w:spacing w:line="360" w:lineRule="auto"/>
        <w:rPr>
          <w:sz w:val="28"/>
          <w:szCs w:val="28"/>
        </w:rPr>
      </w:pPr>
      <w:r>
        <w:rPr>
          <w:sz w:val="28"/>
          <w:szCs w:val="28"/>
        </w:rPr>
        <w:t>Постанова уряду  від 5.08.92 № 552 «Про твердження положення про склад витрат по виробництву і реалізації продукції , що включаються в собівартість і про порядок формування фінансових результатів, що враховуються при оподаткуванні прибутку».</w:t>
      </w:r>
    </w:p>
    <w:p w:rsidR="0086276B" w:rsidRDefault="0086276B">
      <w:pPr>
        <w:pStyle w:val="21"/>
        <w:numPr>
          <w:ilvl w:val="0"/>
          <w:numId w:val="30"/>
        </w:numPr>
        <w:spacing w:line="360" w:lineRule="auto"/>
        <w:rPr>
          <w:sz w:val="28"/>
          <w:szCs w:val="28"/>
        </w:rPr>
      </w:pPr>
      <w:r>
        <w:rPr>
          <w:sz w:val="28"/>
          <w:szCs w:val="28"/>
        </w:rPr>
        <w:t>Аникеев С.А. Методика розробки плану маркетингу. Сірий. «Практика маркетингу» – К.: Форум, Інформ-Студіо, 1996. – 128 с.</w:t>
      </w:r>
    </w:p>
    <w:p w:rsidR="0086276B" w:rsidRDefault="0086276B">
      <w:pPr>
        <w:pStyle w:val="21"/>
        <w:numPr>
          <w:ilvl w:val="0"/>
          <w:numId w:val="30"/>
        </w:numPr>
        <w:spacing w:line="360" w:lineRule="auto"/>
        <w:rPr>
          <w:sz w:val="28"/>
          <w:szCs w:val="28"/>
        </w:rPr>
      </w:pPr>
      <w:r>
        <w:rPr>
          <w:sz w:val="28"/>
          <w:szCs w:val="28"/>
        </w:rPr>
        <w:t>Балабанів И.Т. Основи фінансового менеджменту. Як керувати капіталом – М.: Фінанси і статистика, 1996. – 384 с.</w:t>
      </w:r>
    </w:p>
    <w:p w:rsidR="0086276B" w:rsidRDefault="0086276B">
      <w:pPr>
        <w:pStyle w:val="21"/>
        <w:numPr>
          <w:ilvl w:val="0"/>
          <w:numId w:val="30"/>
        </w:numPr>
        <w:spacing w:line="360" w:lineRule="auto"/>
        <w:rPr>
          <w:sz w:val="28"/>
          <w:szCs w:val="28"/>
        </w:rPr>
      </w:pPr>
      <w:r>
        <w:rPr>
          <w:sz w:val="28"/>
          <w:szCs w:val="28"/>
        </w:rPr>
        <w:t>Берл Густав і ін. Миттєвий бізнес-план. Двадцять швидких кроків до успіху / Пер. с англ./.- М.: Справа ЛТД, 1995. – 183с.</w:t>
      </w:r>
    </w:p>
    <w:p w:rsidR="0086276B" w:rsidRDefault="0086276B">
      <w:pPr>
        <w:pStyle w:val="21"/>
        <w:numPr>
          <w:ilvl w:val="0"/>
          <w:numId w:val="30"/>
        </w:numPr>
        <w:spacing w:line="360" w:lineRule="auto"/>
        <w:rPr>
          <w:sz w:val="28"/>
          <w:szCs w:val="28"/>
        </w:rPr>
      </w:pPr>
      <w:r>
        <w:rPr>
          <w:sz w:val="28"/>
          <w:szCs w:val="28"/>
        </w:rPr>
        <w:t>Бізнес-план. Методичні матеріали. За редакцією професора  Р.Г. Манілівського. - М.: Фінанси і статистика, 1995.-156 с.</w:t>
      </w:r>
    </w:p>
    <w:p w:rsidR="0086276B" w:rsidRDefault="0086276B">
      <w:pPr>
        <w:pStyle w:val="21"/>
        <w:numPr>
          <w:ilvl w:val="0"/>
          <w:numId w:val="30"/>
        </w:numPr>
        <w:spacing w:line="360" w:lineRule="auto"/>
        <w:rPr>
          <w:sz w:val="28"/>
          <w:szCs w:val="28"/>
        </w:rPr>
      </w:pPr>
      <w:r>
        <w:rPr>
          <w:sz w:val="28"/>
          <w:szCs w:val="28"/>
        </w:rPr>
        <w:t>Горохів Н.Ю., Малев В.В. Бізнес-планування й інвестиційний аналіз. – М.: Інформаційно-видавничий будинок Филинъ, 1998 – 208 с.</w:t>
      </w:r>
    </w:p>
    <w:p w:rsidR="0086276B" w:rsidRDefault="0086276B">
      <w:pPr>
        <w:pStyle w:val="21"/>
        <w:numPr>
          <w:ilvl w:val="0"/>
          <w:numId w:val="30"/>
        </w:numPr>
        <w:spacing w:line="360" w:lineRule="auto"/>
        <w:rPr>
          <w:sz w:val="28"/>
          <w:szCs w:val="28"/>
        </w:rPr>
      </w:pPr>
      <w:r>
        <w:rPr>
          <w:sz w:val="28"/>
          <w:szCs w:val="28"/>
        </w:rPr>
        <w:t>Котлер Ф. Основи маркетингу. – М.: Прогрес, 1990 – 734с.</w:t>
      </w:r>
    </w:p>
    <w:p w:rsidR="0086276B" w:rsidRDefault="0086276B">
      <w:pPr>
        <w:pStyle w:val="21"/>
        <w:spacing w:line="360" w:lineRule="auto"/>
        <w:rPr>
          <w:sz w:val="28"/>
          <w:szCs w:val="28"/>
        </w:rPr>
      </w:pPr>
    </w:p>
    <w:p w:rsidR="0086276B" w:rsidRDefault="0086276B">
      <w:pPr>
        <w:spacing w:line="360" w:lineRule="auto"/>
        <w:jc w:val="center"/>
        <w:rPr>
          <w:sz w:val="28"/>
          <w:szCs w:val="28"/>
          <w:lang w:val="uk-UA"/>
        </w:rPr>
      </w:pPr>
      <w:r>
        <w:rPr>
          <w:sz w:val="28"/>
          <w:szCs w:val="28"/>
        </w:rPr>
        <w:br w:type="page"/>
      </w:r>
      <w:r>
        <w:rPr>
          <w:sz w:val="28"/>
          <w:szCs w:val="28"/>
          <w:lang w:val="uk-UA"/>
        </w:rPr>
        <w:t>Додаток</w:t>
      </w:r>
    </w:p>
    <w:p w:rsidR="0086276B" w:rsidRDefault="0086276B">
      <w:pPr>
        <w:spacing w:line="360" w:lineRule="auto"/>
        <w:rPr>
          <w:sz w:val="28"/>
          <w:szCs w:val="28"/>
          <w:lang w:val="uk-UA"/>
        </w:rPr>
      </w:pPr>
    </w:p>
    <w:p w:rsidR="0086276B" w:rsidRDefault="0086276B">
      <w:pPr>
        <w:spacing w:line="360" w:lineRule="auto"/>
        <w:rPr>
          <w:sz w:val="28"/>
          <w:szCs w:val="28"/>
          <w:lang w:val="uk-UA"/>
        </w:rPr>
      </w:pPr>
    </w:p>
    <w:p w:rsidR="0086276B" w:rsidRDefault="007D39D6">
      <w:r>
        <w:rPr>
          <w:sz w:val="28"/>
          <w:szCs w:val="28"/>
        </w:rPr>
        <w:object w:dxaOrig="8042" w:dyaOrig="6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336pt" o:ole="" o:bordertopcolor="this" o:borderleftcolor="this" o:borderbottomcolor="this" o:borderrightcolor="this" fillcolor="window">
            <v:imagedata r:id="rId7" o:title=""/>
            <w10:bordertop type="single" width="4"/>
            <w10:borderleft type="single" width="4"/>
            <w10:borderbottom type="single" width="4"/>
            <w10:borderright type="single" width="4"/>
          </v:shape>
          <o:OLEObject Type="Embed" ProgID="MSGraph.Chart.8" ShapeID="_x0000_i1025" DrawAspect="Content" ObjectID="_1458782120" r:id="rId8">
            <o:FieldCodes>\s</o:FieldCodes>
          </o:OLEObject>
        </w:object>
      </w:r>
    </w:p>
    <w:p w:rsidR="0086276B" w:rsidRDefault="0086276B">
      <w:pPr>
        <w:pStyle w:val="21"/>
        <w:spacing w:line="360" w:lineRule="auto"/>
        <w:rPr>
          <w:sz w:val="28"/>
          <w:szCs w:val="28"/>
        </w:rPr>
      </w:pPr>
      <w:bookmarkStart w:id="26" w:name="_GoBack"/>
      <w:bookmarkEnd w:id="26"/>
    </w:p>
    <w:sectPr w:rsidR="0086276B">
      <w:headerReference w:type="default" r:id="rId9"/>
      <w:headerReference w:type="first" r:id="rId10"/>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40E" w:rsidRDefault="00D7040E">
      <w:r>
        <w:separator/>
      </w:r>
    </w:p>
  </w:endnote>
  <w:endnote w:type="continuationSeparator" w:id="0">
    <w:p w:rsidR="00D7040E" w:rsidRDefault="00D7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40E" w:rsidRDefault="00D7040E">
      <w:r>
        <w:separator/>
      </w:r>
    </w:p>
  </w:footnote>
  <w:footnote w:type="continuationSeparator" w:id="0">
    <w:p w:rsidR="00D7040E" w:rsidRDefault="00D70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76B" w:rsidRDefault="0086276B">
    <w:pPr>
      <w:pStyle w:val="a7"/>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D5229">
      <w:rPr>
        <w:rStyle w:val="a9"/>
        <w:noProof/>
      </w:rPr>
      <w:t>3</w:t>
    </w:r>
    <w:r>
      <w:rPr>
        <w:rStyle w:val="a9"/>
      </w:rPr>
      <w:fldChar w:fldCharType="end"/>
    </w:r>
  </w:p>
  <w:p w:rsidR="0086276B" w:rsidRDefault="0086276B" w:rsidP="0086276B">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76B" w:rsidRPr="0086276B" w:rsidRDefault="0086276B" w:rsidP="0086276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F177D"/>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
    <w:nsid w:val="075D1A09"/>
    <w:multiLevelType w:val="hybridMultilevel"/>
    <w:tmpl w:val="2606FFEC"/>
    <w:lvl w:ilvl="0" w:tplc="0419000F">
      <w:start w:val="1"/>
      <w:numFmt w:val="decimal"/>
      <w:lvlText w:val="%1."/>
      <w:lvlJc w:val="left"/>
      <w:pPr>
        <w:tabs>
          <w:tab w:val="num" w:pos="1571"/>
        </w:tabs>
        <w:ind w:left="1571" w:hanging="360"/>
      </w:pPr>
    </w:lvl>
    <w:lvl w:ilvl="1" w:tplc="04190019">
      <w:start w:val="1"/>
      <w:numFmt w:val="lowerLetter"/>
      <w:lvlText w:val="%2."/>
      <w:lvlJc w:val="left"/>
      <w:pPr>
        <w:tabs>
          <w:tab w:val="num" w:pos="2291"/>
        </w:tabs>
        <w:ind w:left="2291" w:hanging="360"/>
      </w:pPr>
    </w:lvl>
    <w:lvl w:ilvl="2" w:tplc="0419001B">
      <w:start w:val="1"/>
      <w:numFmt w:val="lowerRoman"/>
      <w:lvlText w:val="%3."/>
      <w:lvlJc w:val="right"/>
      <w:pPr>
        <w:tabs>
          <w:tab w:val="num" w:pos="3011"/>
        </w:tabs>
        <w:ind w:left="3011" w:hanging="180"/>
      </w:pPr>
    </w:lvl>
    <w:lvl w:ilvl="3" w:tplc="0419000F">
      <w:start w:val="1"/>
      <w:numFmt w:val="decimal"/>
      <w:lvlText w:val="%4."/>
      <w:lvlJc w:val="left"/>
      <w:pPr>
        <w:tabs>
          <w:tab w:val="num" w:pos="3731"/>
        </w:tabs>
        <w:ind w:left="3731" w:hanging="360"/>
      </w:pPr>
    </w:lvl>
    <w:lvl w:ilvl="4" w:tplc="04190019">
      <w:start w:val="1"/>
      <w:numFmt w:val="lowerLetter"/>
      <w:lvlText w:val="%5."/>
      <w:lvlJc w:val="left"/>
      <w:pPr>
        <w:tabs>
          <w:tab w:val="num" w:pos="4451"/>
        </w:tabs>
        <w:ind w:left="4451" w:hanging="360"/>
      </w:pPr>
    </w:lvl>
    <w:lvl w:ilvl="5" w:tplc="0419001B">
      <w:start w:val="1"/>
      <w:numFmt w:val="lowerRoman"/>
      <w:lvlText w:val="%6."/>
      <w:lvlJc w:val="right"/>
      <w:pPr>
        <w:tabs>
          <w:tab w:val="num" w:pos="5171"/>
        </w:tabs>
        <w:ind w:left="5171" w:hanging="180"/>
      </w:pPr>
    </w:lvl>
    <w:lvl w:ilvl="6" w:tplc="0419000F">
      <w:start w:val="1"/>
      <w:numFmt w:val="decimal"/>
      <w:lvlText w:val="%7."/>
      <w:lvlJc w:val="left"/>
      <w:pPr>
        <w:tabs>
          <w:tab w:val="num" w:pos="5891"/>
        </w:tabs>
        <w:ind w:left="5891" w:hanging="360"/>
      </w:pPr>
    </w:lvl>
    <w:lvl w:ilvl="7" w:tplc="04190019">
      <w:start w:val="1"/>
      <w:numFmt w:val="lowerLetter"/>
      <w:lvlText w:val="%8."/>
      <w:lvlJc w:val="left"/>
      <w:pPr>
        <w:tabs>
          <w:tab w:val="num" w:pos="6611"/>
        </w:tabs>
        <w:ind w:left="6611" w:hanging="360"/>
      </w:pPr>
    </w:lvl>
    <w:lvl w:ilvl="8" w:tplc="0419001B">
      <w:start w:val="1"/>
      <w:numFmt w:val="lowerRoman"/>
      <w:lvlText w:val="%9."/>
      <w:lvlJc w:val="right"/>
      <w:pPr>
        <w:tabs>
          <w:tab w:val="num" w:pos="7331"/>
        </w:tabs>
        <w:ind w:left="7331" w:hanging="180"/>
      </w:pPr>
    </w:lvl>
  </w:abstractNum>
  <w:abstractNum w:abstractNumId="2">
    <w:nsid w:val="078F3324"/>
    <w:multiLevelType w:val="singleLevel"/>
    <w:tmpl w:val="DEF02632"/>
    <w:lvl w:ilvl="0">
      <w:numFmt w:val="bullet"/>
      <w:lvlText w:val="-"/>
      <w:lvlJc w:val="left"/>
      <w:pPr>
        <w:tabs>
          <w:tab w:val="num" w:pos="1211"/>
        </w:tabs>
        <w:ind w:left="1211" w:hanging="360"/>
      </w:pPr>
      <w:rPr>
        <w:rFonts w:hint="default"/>
      </w:rPr>
    </w:lvl>
  </w:abstractNum>
  <w:abstractNum w:abstractNumId="3">
    <w:nsid w:val="0E033A87"/>
    <w:multiLevelType w:val="singleLevel"/>
    <w:tmpl w:val="32A8CDD8"/>
    <w:lvl w:ilvl="0">
      <w:start w:val="1"/>
      <w:numFmt w:val="decimal"/>
      <w:lvlText w:val="%1."/>
      <w:lvlJc w:val="left"/>
      <w:pPr>
        <w:tabs>
          <w:tab w:val="num" w:pos="1211"/>
        </w:tabs>
        <w:ind w:left="1211" w:hanging="360"/>
      </w:pPr>
      <w:rPr>
        <w:rFonts w:hint="default"/>
      </w:rPr>
    </w:lvl>
  </w:abstractNum>
  <w:abstractNum w:abstractNumId="4">
    <w:nsid w:val="0F241A10"/>
    <w:multiLevelType w:val="singleLevel"/>
    <w:tmpl w:val="0419000F"/>
    <w:lvl w:ilvl="0">
      <w:start w:val="1"/>
      <w:numFmt w:val="decimal"/>
      <w:lvlText w:val="%1."/>
      <w:lvlJc w:val="left"/>
      <w:pPr>
        <w:tabs>
          <w:tab w:val="num" w:pos="360"/>
        </w:tabs>
        <w:ind w:left="360" w:hanging="360"/>
      </w:pPr>
    </w:lvl>
  </w:abstractNum>
  <w:abstractNum w:abstractNumId="5">
    <w:nsid w:val="16834A79"/>
    <w:multiLevelType w:val="singleLevel"/>
    <w:tmpl w:val="6C3002AE"/>
    <w:lvl w:ilvl="0">
      <w:start w:val="1"/>
      <w:numFmt w:val="bullet"/>
      <w:lvlText w:val="-"/>
      <w:lvlJc w:val="left"/>
      <w:pPr>
        <w:tabs>
          <w:tab w:val="num" w:pos="1211"/>
        </w:tabs>
        <w:ind w:left="1211" w:hanging="360"/>
      </w:pPr>
      <w:rPr>
        <w:rFonts w:hint="default"/>
      </w:rPr>
    </w:lvl>
  </w:abstractNum>
  <w:abstractNum w:abstractNumId="6">
    <w:nsid w:val="19447CDF"/>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7">
    <w:nsid w:val="1D6A1E52"/>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44A5AAF"/>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9">
    <w:nsid w:val="24645880"/>
    <w:multiLevelType w:val="singleLevel"/>
    <w:tmpl w:val="ED569BE8"/>
    <w:lvl w:ilvl="0">
      <w:start w:val="5"/>
      <w:numFmt w:val="bullet"/>
      <w:lvlText w:val="-"/>
      <w:lvlJc w:val="left"/>
      <w:pPr>
        <w:tabs>
          <w:tab w:val="num" w:pos="360"/>
        </w:tabs>
        <w:ind w:left="360" w:hanging="360"/>
      </w:pPr>
      <w:rPr>
        <w:rFonts w:hint="default"/>
      </w:rPr>
    </w:lvl>
  </w:abstractNum>
  <w:abstractNum w:abstractNumId="10">
    <w:nsid w:val="24870FEE"/>
    <w:multiLevelType w:val="hybridMultilevel"/>
    <w:tmpl w:val="161A292A"/>
    <w:lvl w:ilvl="0" w:tplc="132243F8">
      <w:start w:val="1"/>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11">
    <w:nsid w:val="2E3437E0"/>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2">
    <w:nsid w:val="336B5130"/>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3">
    <w:nsid w:val="3FED221D"/>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4">
    <w:nsid w:val="40CF003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436129D1"/>
    <w:multiLevelType w:val="singleLevel"/>
    <w:tmpl w:val="DEF02632"/>
    <w:lvl w:ilvl="0">
      <w:numFmt w:val="bullet"/>
      <w:lvlText w:val="-"/>
      <w:lvlJc w:val="left"/>
      <w:pPr>
        <w:tabs>
          <w:tab w:val="num" w:pos="1211"/>
        </w:tabs>
        <w:ind w:left="1211" w:hanging="360"/>
      </w:pPr>
      <w:rPr>
        <w:rFonts w:hint="default"/>
      </w:rPr>
    </w:lvl>
  </w:abstractNum>
  <w:abstractNum w:abstractNumId="16">
    <w:nsid w:val="46F20877"/>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7">
    <w:nsid w:val="4AFA0CE7"/>
    <w:multiLevelType w:val="hybridMultilevel"/>
    <w:tmpl w:val="1526BDC4"/>
    <w:lvl w:ilvl="0" w:tplc="F8F2E614">
      <w:start w:val="1"/>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18">
    <w:nsid w:val="4B5005A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nsid w:val="4D5F0825"/>
    <w:multiLevelType w:val="hybridMultilevel"/>
    <w:tmpl w:val="4E1E41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D7F4925"/>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1">
    <w:nsid w:val="50D2508D"/>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2">
    <w:nsid w:val="53076B30"/>
    <w:multiLevelType w:val="singleLevel"/>
    <w:tmpl w:val="DEF02632"/>
    <w:lvl w:ilvl="0">
      <w:numFmt w:val="bullet"/>
      <w:lvlText w:val="-"/>
      <w:lvlJc w:val="left"/>
      <w:pPr>
        <w:tabs>
          <w:tab w:val="num" w:pos="1211"/>
        </w:tabs>
        <w:ind w:left="1211" w:hanging="360"/>
      </w:pPr>
      <w:rPr>
        <w:rFonts w:hint="default"/>
      </w:rPr>
    </w:lvl>
  </w:abstractNum>
  <w:abstractNum w:abstractNumId="23">
    <w:nsid w:val="58A46139"/>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4">
    <w:nsid w:val="5A890B28"/>
    <w:multiLevelType w:val="singleLevel"/>
    <w:tmpl w:val="ED569BE8"/>
    <w:lvl w:ilvl="0">
      <w:start w:val="5"/>
      <w:numFmt w:val="bullet"/>
      <w:lvlText w:val="-"/>
      <w:lvlJc w:val="left"/>
      <w:pPr>
        <w:tabs>
          <w:tab w:val="num" w:pos="360"/>
        </w:tabs>
        <w:ind w:left="360" w:hanging="360"/>
      </w:pPr>
      <w:rPr>
        <w:rFonts w:hint="default"/>
      </w:rPr>
    </w:lvl>
  </w:abstractNum>
  <w:abstractNum w:abstractNumId="25">
    <w:nsid w:val="5B242D0A"/>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6">
    <w:nsid w:val="5CAE4BD4"/>
    <w:multiLevelType w:val="singleLevel"/>
    <w:tmpl w:val="DEF02632"/>
    <w:lvl w:ilvl="0">
      <w:numFmt w:val="bullet"/>
      <w:lvlText w:val="-"/>
      <w:lvlJc w:val="left"/>
      <w:pPr>
        <w:tabs>
          <w:tab w:val="num" w:pos="1211"/>
        </w:tabs>
        <w:ind w:left="1211" w:hanging="360"/>
      </w:pPr>
      <w:rPr>
        <w:rFonts w:hint="default"/>
      </w:rPr>
    </w:lvl>
  </w:abstractNum>
  <w:abstractNum w:abstractNumId="27">
    <w:nsid w:val="5D41467F"/>
    <w:multiLevelType w:val="singleLevel"/>
    <w:tmpl w:val="DEF02632"/>
    <w:lvl w:ilvl="0">
      <w:numFmt w:val="bullet"/>
      <w:lvlText w:val="-"/>
      <w:lvlJc w:val="left"/>
      <w:pPr>
        <w:tabs>
          <w:tab w:val="num" w:pos="1211"/>
        </w:tabs>
        <w:ind w:left="1211" w:hanging="360"/>
      </w:pPr>
      <w:rPr>
        <w:rFonts w:hint="default"/>
      </w:rPr>
    </w:lvl>
  </w:abstractNum>
  <w:abstractNum w:abstractNumId="28">
    <w:nsid w:val="619135DF"/>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9">
    <w:nsid w:val="622325F7"/>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0">
    <w:nsid w:val="68501989"/>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1">
    <w:nsid w:val="6AE2382D"/>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2">
    <w:nsid w:val="6BCD6494"/>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num w:numId="1">
    <w:abstractNumId w:val="8"/>
  </w:num>
  <w:num w:numId="2">
    <w:abstractNumId w:val="13"/>
  </w:num>
  <w:num w:numId="3">
    <w:abstractNumId w:val="30"/>
  </w:num>
  <w:num w:numId="4">
    <w:abstractNumId w:val="16"/>
  </w:num>
  <w:num w:numId="5">
    <w:abstractNumId w:val="29"/>
  </w:num>
  <w:num w:numId="6">
    <w:abstractNumId w:val="11"/>
  </w:num>
  <w:num w:numId="7">
    <w:abstractNumId w:val="31"/>
  </w:num>
  <w:num w:numId="8">
    <w:abstractNumId w:val="20"/>
  </w:num>
  <w:num w:numId="9">
    <w:abstractNumId w:val="2"/>
  </w:num>
  <w:num w:numId="10">
    <w:abstractNumId w:val="23"/>
  </w:num>
  <w:num w:numId="11">
    <w:abstractNumId w:val="9"/>
  </w:num>
  <w:num w:numId="12">
    <w:abstractNumId w:val="24"/>
  </w:num>
  <w:num w:numId="13">
    <w:abstractNumId w:val="14"/>
  </w:num>
  <w:num w:numId="14">
    <w:abstractNumId w:val="15"/>
  </w:num>
  <w:num w:numId="15">
    <w:abstractNumId w:val="27"/>
  </w:num>
  <w:num w:numId="16">
    <w:abstractNumId w:val="18"/>
  </w:num>
  <w:num w:numId="17">
    <w:abstractNumId w:val="26"/>
  </w:num>
  <w:num w:numId="18">
    <w:abstractNumId w:val="22"/>
  </w:num>
  <w:num w:numId="19">
    <w:abstractNumId w:val="12"/>
  </w:num>
  <w:num w:numId="20">
    <w:abstractNumId w:val="3"/>
  </w:num>
  <w:num w:numId="21">
    <w:abstractNumId w:val="5"/>
  </w:num>
  <w:num w:numId="22">
    <w:abstractNumId w:val="0"/>
  </w:num>
  <w:num w:numId="23">
    <w:abstractNumId w:val="21"/>
  </w:num>
  <w:num w:numId="24">
    <w:abstractNumId w:val="6"/>
  </w:num>
  <w:num w:numId="25">
    <w:abstractNumId w:val="28"/>
  </w:num>
  <w:num w:numId="26">
    <w:abstractNumId w:val="32"/>
  </w:num>
  <w:num w:numId="27">
    <w:abstractNumId w:val="25"/>
  </w:num>
  <w:num w:numId="28">
    <w:abstractNumId w:val="4"/>
  </w:num>
  <w:num w:numId="29">
    <w:abstractNumId w:val="7"/>
  </w:num>
  <w:num w:numId="30">
    <w:abstractNumId w:val="1"/>
  </w:num>
  <w:num w:numId="31">
    <w:abstractNumId w:val="10"/>
  </w:num>
  <w:num w:numId="32">
    <w:abstractNumId w:val="1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39D6"/>
    <w:rsid w:val="005B6D22"/>
    <w:rsid w:val="007D39D6"/>
    <w:rsid w:val="0086276B"/>
    <w:rsid w:val="009B3DC2"/>
    <w:rsid w:val="00D7040E"/>
    <w:rsid w:val="00ED5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A1B83CAB-B115-4E02-A83F-8A65FE3A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before="120"/>
      <w:jc w:val="center"/>
      <w:outlineLvl w:val="0"/>
    </w:pPr>
    <w:rPr>
      <w:b/>
      <w:bCs/>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0"/>
      <w:szCs w:val="20"/>
    </w:rPr>
  </w:style>
  <w:style w:type="paragraph" w:styleId="4">
    <w:name w:val="heading 4"/>
    <w:basedOn w:val="a"/>
    <w:next w:val="a"/>
    <w:link w:val="40"/>
    <w:uiPriority w:val="99"/>
    <w:qFormat/>
    <w:pPr>
      <w:keepNext/>
      <w:ind w:firstLine="851"/>
      <w:outlineLvl w:val="3"/>
    </w:pPr>
    <w:rPr>
      <w:b/>
      <w:bCs/>
      <w:u w:val="single"/>
      <w:lang w:val="en-US"/>
    </w:rPr>
  </w:style>
  <w:style w:type="paragraph" w:styleId="5">
    <w:name w:val="heading 5"/>
    <w:basedOn w:val="a"/>
    <w:next w:val="a"/>
    <w:link w:val="50"/>
    <w:uiPriority w:val="99"/>
    <w:qFormat/>
    <w:pPr>
      <w:keepNext/>
      <w:ind w:firstLine="851"/>
      <w:outlineLvl w:val="4"/>
    </w:pPr>
    <w:rPr>
      <w:b/>
      <w:bCs/>
      <w:lang w:val="en-US"/>
    </w:rPr>
  </w:style>
  <w:style w:type="paragraph" w:styleId="6">
    <w:name w:val="heading 6"/>
    <w:basedOn w:val="a"/>
    <w:next w:val="a"/>
    <w:link w:val="60"/>
    <w:uiPriority w:val="99"/>
    <w:qFormat/>
    <w:pPr>
      <w:keepNext/>
      <w:outlineLvl w:val="5"/>
    </w:pPr>
    <w:rPr>
      <w:b/>
      <w:bCs/>
      <w:u w:val="single"/>
      <w:lang w:val="en-US"/>
    </w:rPr>
  </w:style>
  <w:style w:type="paragraph" w:styleId="7">
    <w:name w:val="heading 7"/>
    <w:basedOn w:val="a"/>
    <w:next w:val="a"/>
    <w:link w:val="70"/>
    <w:uiPriority w:val="99"/>
    <w:qFormat/>
    <w:pPr>
      <w:keepNext/>
      <w:jc w:val="center"/>
      <w:outlineLvl w:val="6"/>
    </w:pPr>
    <w:rPr>
      <w:b/>
      <w:bCs/>
    </w:rPr>
  </w:style>
  <w:style w:type="paragraph" w:styleId="8">
    <w:name w:val="heading 8"/>
    <w:basedOn w:val="a"/>
    <w:next w:val="a"/>
    <w:link w:val="80"/>
    <w:uiPriority w:val="99"/>
    <w:qFormat/>
    <w:pPr>
      <w:keepNext/>
      <w:ind w:firstLine="851"/>
      <w:jc w:val="both"/>
      <w:outlineLvl w:val="7"/>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24"/>
      <w:szCs w:val="24"/>
    </w:rPr>
  </w:style>
  <w:style w:type="paragraph" w:styleId="21">
    <w:name w:val="Body Text 2"/>
    <w:basedOn w:val="a"/>
    <w:link w:val="22"/>
    <w:uiPriority w:val="99"/>
    <w:pPr>
      <w:ind w:firstLine="851"/>
      <w:jc w:val="both"/>
    </w:pPr>
    <w:rPr>
      <w:sz w:val="20"/>
      <w:szCs w:val="20"/>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ind w:firstLine="851"/>
      <w:jc w:val="both"/>
    </w:pPr>
    <w:rPr>
      <w:sz w:val="20"/>
      <w:szCs w:val="20"/>
    </w:rPr>
  </w:style>
  <w:style w:type="character" w:customStyle="1" w:styleId="24">
    <w:name w:val="Основной текст с отступом 2 Знак"/>
    <w:link w:val="23"/>
    <w:uiPriority w:val="99"/>
    <w:semiHidden/>
    <w:rPr>
      <w:sz w:val="24"/>
      <w:szCs w:val="24"/>
    </w:rPr>
  </w:style>
  <w:style w:type="paragraph" w:styleId="a5">
    <w:name w:val="Body Text"/>
    <w:basedOn w:val="a"/>
    <w:link w:val="a6"/>
    <w:uiPriority w:val="99"/>
    <w:pPr>
      <w:jc w:val="center"/>
    </w:pPr>
    <w:rPr>
      <w:b/>
      <w:bCs/>
      <w:sz w:val="44"/>
      <w:szCs w:val="44"/>
    </w:rPr>
  </w:style>
  <w:style w:type="character" w:customStyle="1" w:styleId="a6">
    <w:name w:val="Основной текст Знак"/>
    <w:link w:val="a5"/>
    <w:uiPriority w:val="99"/>
    <w:semiHidden/>
    <w:rPr>
      <w:sz w:val="24"/>
      <w:szCs w:val="24"/>
    </w:rPr>
  </w:style>
  <w:style w:type="paragraph" w:styleId="3">
    <w:name w:val="Body Text Indent 3"/>
    <w:basedOn w:val="a"/>
    <w:link w:val="30"/>
    <w:uiPriority w:val="99"/>
    <w:pPr>
      <w:ind w:firstLine="851"/>
      <w:jc w:val="both"/>
    </w:pPr>
    <w:rPr>
      <w:sz w:val="20"/>
      <w:szCs w:val="20"/>
    </w:rPr>
  </w:style>
  <w:style w:type="character" w:customStyle="1" w:styleId="30">
    <w:name w:val="Основной текст с отступом 3 Знак"/>
    <w:link w:val="3"/>
    <w:uiPriority w:val="99"/>
    <w:semiHidden/>
    <w:rPr>
      <w:sz w:val="16"/>
      <w:szCs w:val="16"/>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style>
  <w:style w:type="paragraph" w:customStyle="1" w:styleId="11">
    <w:name w:val="çàãîëîâîê 1"/>
    <w:basedOn w:val="a"/>
    <w:next w:val="a"/>
    <w:uiPriority w:val="99"/>
    <w:pPr>
      <w:keepNext/>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6857</Words>
  <Characters>39086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Мета проекту: Відповідно до урядової програми розвитку вітчизняного автомобілебудування в Україні, комбінат «Запорожсталь» роз</vt:lpstr>
    </vt:vector>
  </TitlesOfParts>
  <Company>Home</Company>
  <LinksUpToDate>false</LinksUpToDate>
  <CharactersWithSpaces>45852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Мета проекту: Відповідно до урядової програми розвитку вітчизняного автомобілебудування в Україні, комбінат «Запорожсталь» роз</dc:title>
  <dc:subject/>
  <dc:creator>Dima</dc:creator>
  <cp:keywords/>
  <dc:description/>
  <cp:lastModifiedBy>admin</cp:lastModifiedBy>
  <cp:revision>2</cp:revision>
  <cp:lastPrinted>2003-01-04T10:58:00Z</cp:lastPrinted>
  <dcterms:created xsi:type="dcterms:W3CDTF">2014-04-12T01:29:00Z</dcterms:created>
  <dcterms:modified xsi:type="dcterms:W3CDTF">2014-04-12T01:29:00Z</dcterms:modified>
</cp:coreProperties>
</file>