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56" w:rsidRDefault="00554756" w:rsidP="00554756">
      <w:pPr>
        <w:pStyle w:val="afc"/>
      </w:pPr>
      <w:r>
        <w:t>Содержание</w:t>
      </w:r>
    </w:p>
    <w:p w:rsidR="00554756" w:rsidRDefault="00554756" w:rsidP="00554756"/>
    <w:p w:rsidR="008A1C33" w:rsidRDefault="00554756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9222174" w:history="1">
        <w:r w:rsidR="008A1C33" w:rsidRPr="001F2E7D">
          <w:rPr>
            <w:rStyle w:val="a6"/>
            <w:noProof/>
          </w:rPr>
          <w:t>Датчик массового расхода воздуха</w:t>
        </w:r>
      </w:hyperlink>
    </w:p>
    <w:p w:rsidR="008A1C33" w:rsidRDefault="00AA53E1">
      <w:pPr>
        <w:pStyle w:val="22"/>
        <w:rPr>
          <w:smallCaps w:val="0"/>
          <w:noProof/>
          <w:sz w:val="24"/>
          <w:szCs w:val="24"/>
        </w:rPr>
      </w:pPr>
      <w:hyperlink w:anchor="_Toc249222175" w:history="1">
        <w:r w:rsidR="008A1C33" w:rsidRPr="001F2E7D">
          <w:rPr>
            <w:rStyle w:val="a6"/>
            <w:noProof/>
          </w:rPr>
          <w:t>Датчик положения дроссельной заслонки</w:t>
        </w:r>
      </w:hyperlink>
    </w:p>
    <w:p w:rsidR="008A1C33" w:rsidRDefault="00AA53E1">
      <w:pPr>
        <w:pStyle w:val="22"/>
        <w:rPr>
          <w:smallCaps w:val="0"/>
          <w:noProof/>
          <w:sz w:val="24"/>
          <w:szCs w:val="24"/>
        </w:rPr>
      </w:pPr>
      <w:hyperlink w:anchor="_Toc249222176" w:history="1">
        <w:r w:rsidR="008A1C33" w:rsidRPr="001F2E7D">
          <w:rPr>
            <w:rStyle w:val="a6"/>
            <w:noProof/>
          </w:rPr>
          <w:t>Датчик температуры охлаждающей жидкости</w:t>
        </w:r>
      </w:hyperlink>
    </w:p>
    <w:p w:rsidR="008A1C33" w:rsidRDefault="00AA53E1">
      <w:pPr>
        <w:pStyle w:val="22"/>
        <w:rPr>
          <w:smallCaps w:val="0"/>
          <w:noProof/>
          <w:sz w:val="24"/>
          <w:szCs w:val="24"/>
        </w:rPr>
      </w:pPr>
      <w:hyperlink w:anchor="_Toc249222177" w:history="1">
        <w:r w:rsidR="008A1C33" w:rsidRPr="001F2E7D">
          <w:rPr>
            <w:rStyle w:val="a6"/>
            <w:noProof/>
          </w:rPr>
          <w:t>Датчик детонации</w:t>
        </w:r>
      </w:hyperlink>
    </w:p>
    <w:p w:rsidR="008A1C33" w:rsidRDefault="00AA53E1">
      <w:pPr>
        <w:pStyle w:val="22"/>
        <w:rPr>
          <w:smallCaps w:val="0"/>
          <w:noProof/>
          <w:sz w:val="24"/>
          <w:szCs w:val="24"/>
        </w:rPr>
      </w:pPr>
      <w:hyperlink w:anchor="_Toc249222178" w:history="1">
        <w:r w:rsidR="008A1C33" w:rsidRPr="001F2E7D">
          <w:rPr>
            <w:rStyle w:val="a6"/>
            <w:noProof/>
          </w:rPr>
          <w:t>Датчик кислорода</w:t>
        </w:r>
      </w:hyperlink>
    </w:p>
    <w:p w:rsidR="008A1C33" w:rsidRDefault="00AA53E1">
      <w:pPr>
        <w:pStyle w:val="22"/>
        <w:rPr>
          <w:smallCaps w:val="0"/>
          <w:noProof/>
          <w:sz w:val="24"/>
          <w:szCs w:val="24"/>
        </w:rPr>
      </w:pPr>
      <w:hyperlink w:anchor="_Toc249222179" w:history="1">
        <w:r w:rsidR="008A1C33" w:rsidRPr="001F2E7D">
          <w:rPr>
            <w:rStyle w:val="a6"/>
            <w:noProof/>
          </w:rPr>
          <w:t>Датчик скорости</w:t>
        </w:r>
      </w:hyperlink>
    </w:p>
    <w:p w:rsidR="008A1C33" w:rsidRDefault="00AA53E1">
      <w:pPr>
        <w:pStyle w:val="22"/>
        <w:rPr>
          <w:smallCaps w:val="0"/>
          <w:noProof/>
          <w:sz w:val="24"/>
          <w:szCs w:val="24"/>
        </w:rPr>
      </w:pPr>
      <w:hyperlink w:anchor="_Toc249222180" w:history="1">
        <w:r w:rsidR="008A1C33" w:rsidRPr="001F2E7D">
          <w:rPr>
            <w:rStyle w:val="a6"/>
            <w:noProof/>
          </w:rPr>
          <w:t>Датчик положения коленчатого вала</w:t>
        </w:r>
      </w:hyperlink>
    </w:p>
    <w:p w:rsidR="008A1C33" w:rsidRDefault="00AA53E1">
      <w:pPr>
        <w:pStyle w:val="22"/>
        <w:rPr>
          <w:smallCaps w:val="0"/>
          <w:noProof/>
          <w:sz w:val="24"/>
          <w:szCs w:val="24"/>
        </w:rPr>
      </w:pPr>
      <w:hyperlink w:anchor="_Toc249222181" w:history="1">
        <w:r w:rsidR="008A1C33" w:rsidRPr="001F2E7D">
          <w:rPr>
            <w:rStyle w:val="a6"/>
            <w:noProof/>
          </w:rPr>
          <w:t>Датчик фаз</w:t>
        </w:r>
      </w:hyperlink>
    </w:p>
    <w:p w:rsidR="008A1C33" w:rsidRDefault="00AA53E1">
      <w:pPr>
        <w:pStyle w:val="22"/>
        <w:rPr>
          <w:smallCaps w:val="0"/>
          <w:noProof/>
          <w:sz w:val="24"/>
          <w:szCs w:val="24"/>
        </w:rPr>
      </w:pPr>
      <w:hyperlink w:anchor="_Toc249222182" w:history="1">
        <w:r w:rsidR="008A1C33" w:rsidRPr="001F2E7D">
          <w:rPr>
            <w:rStyle w:val="a6"/>
            <w:noProof/>
          </w:rPr>
          <w:t>Потенциометр СО</w:t>
        </w:r>
      </w:hyperlink>
    </w:p>
    <w:p w:rsidR="008A1C33" w:rsidRDefault="00AA53E1">
      <w:pPr>
        <w:pStyle w:val="22"/>
        <w:rPr>
          <w:smallCaps w:val="0"/>
          <w:noProof/>
          <w:sz w:val="24"/>
          <w:szCs w:val="24"/>
        </w:rPr>
      </w:pPr>
      <w:hyperlink w:anchor="_Toc249222183" w:history="1">
        <w:r w:rsidR="008A1C33" w:rsidRPr="001F2E7D">
          <w:rPr>
            <w:rStyle w:val="a6"/>
            <w:noProof/>
          </w:rPr>
          <w:t>Регулятор давления топлива</w:t>
        </w:r>
      </w:hyperlink>
    </w:p>
    <w:p w:rsidR="008A1C33" w:rsidRDefault="00AA53E1">
      <w:pPr>
        <w:pStyle w:val="22"/>
        <w:rPr>
          <w:smallCaps w:val="0"/>
          <w:noProof/>
          <w:sz w:val="24"/>
          <w:szCs w:val="24"/>
        </w:rPr>
      </w:pPr>
      <w:hyperlink w:anchor="_Toc249222184" w:history="1">
        <w:r w:rsidR="008A1C33" w:rsidRPr="001F2E7D">
          <w:rPr>
            <w:rStyle w:val="a6"/>
            <w:noProof/>
          </w:rPr>
          <w:t>Клапаны продувки адсорбера 21103-1164200-02/2112-1164200-02</w:t>
        </w:r>
      </w:hyperlink>
    </w:p>
    <w:p w:rsidR="008A1C33" w:rsidRDefault="00AA53E1">
      <w:pPr>
        <w:pStyle w:val="22"/>
        <w:rPr>
          <w:smallCaps w:val="0"/>
          <w:noProof/>
          <w:sz w:val="24"/>
          <w:szCs w:val="24"/>
        </w:rPr>
      </w:pPr>
      <w:hyperlink w:anchor="_Toc249222185" w:history="1">
        <w:r w:rsidR="008A1C33" w:rsidRPr="001F2E7D">
          <w:rPr>
            <w:rStyle w:val="a6"/>
            <w:noProof/>
          </w:rPr>
          <w:t>Бензонасос</w:t>
        </w:r>
      </w:hyperlink>
    </w:p>
    <w:p w:rsidR="008A1C33" w:rsidRDefault="00AA53E1">
      <w:pPr>
        <w:pStyle w:val="22"/>
        <w:rPr>
          <w:smallCaps w:val="0"/>
          <w:noProof/>
          <w:sz w:val="24"/>
          <w:szCs w:val="24"/>
        </w:rPr>
      </w:pPr>
      <w:hyperlink w:anchor="_Toc249222186" w:history="1">
        <w:r w:rsidR="008A1C33" w:rsidRPr="001F2E7D">
          <w:rPr>
            <w:rStyle w:val="a6"/>
            <w:noProof/>
          </w:rPr>
          <w:t>СО-потенциометр</w:t>
        </w:r>
      </w:hyperlink>
    </w:p>
    <w:p w:rsidR="008A1C33" w:rsidRDefault="00AA53E1">
      <w:pPr>
        <w:pStyle w:val="22"/>
        <w:rPr>
          <w:smallCaps w:val="0"/>
          <w:noProof/>
          <w:sz w:val="24"/>
          <w:szCs w:val="24"/>
        </w:rPr>
      </w:pPr>
      <w:hyperlink w:anchor="_Toc249222187" w:history="1">
        <w:r w:rsidR="008A1C33" w:rsidRPr="001F2E7D">
          <w:rPr>
            <w:rStyle w:val="a6"/>
            <w:noProof/>
          </w:rPr>
          <w:t>Форсунка</w:t>
        </w:r>
      </w:hyperlink>
    </w:p>
    <w:p w:rsidR="008A1C33" w:rsidRDefault="00AA53E1">
      <w:pPr>
        <w:pStyle w:val="22"/>
        <w:rPr>
          <w:smallCaps w:val="0"/>
          <w:noProof/>
          <w:sz w:val="24"/>
          <w:szCs w:val="24"/>
        </w:rPr>
      </w:pPr>
      <w:hyperlink w:anchor="_Toc249222188" w:history="1">
        <w:r w:rsidR="008A1C33" w:rsidRPr="001F2E7D">
          <w:rPr>
            <w:rStyle w:val="a6"/>
            <w:noProof/>
          </w:rPr>
          <w:t>Модуль зажигания</w:t>
        </w:r>
      </w:hyperlink>
    </w:p>
    <w:p w:rsidR="008A1C33" w:rsidRDefault="00AA53E1">
      <w:pPr>
        <w:pStyle w:val="22"/>
        <w:rPr>
          <w:smallCaps w:val="0"/>
          <w:noProof/>
          <w:sz w:val="24"/>
          <w:szCs w:val="24"/>
        </w:rPr>
      </w:pPr>
      <w:hyperlink w:anchor="_Toc249222189" w:history="1">
        <w:r w:rsidR="008A1C33" w:rsidRPr="001F2E7D">
          <w:rPr>
            <w:rStyle w:val="a6"/>
            <w:noProof/>
          </w:rPr>
          <w:t>Датчик абсолютного давления</w:t>
        </w:r>
      </w:hyperlink>
    </w:p>
    <w:p w:rsidR="008A1C33" w:rsidRDefault="00AA53E1">
      <w:pPr>
        <w:pStyle w:val="22"/>
        <w:rPr>
          <w:smallCaps w:val="0"/>
          <w:noProof/>
          <w:sz w:val="24"/>
          <w:szCs w:val="24"/>
        </w:rPr>
      </w:pPr>
      <w:hyperlink w:anchor="_Toc249222190" w:history="1">
        <w:r w:rsidR="008A1C33" w:rsidRPr="001F2E7D">
          <w:rPr>
            <w:rStyle w:val="a6"/>
            <w:noProof/>
          </w:rPr>
          <w:t>Электронный блок управления (ЭБУ)</w:t>
        </w:r>
      </w:hyperlink>
    </w:p>
    <w:p w:rsidR="008A1C33" w:rsidRDefault="00AA53E1">
      <w:pPr>
        <w:pStyle w:val="22"/>
        <w:rPr>
          <w:smallCaps w:val="0"/>
          <w:noProof/>
          <w:sz w:val="24"/>
          <w:szCs w:val="24"/>
        </w:rPr>
      </w:pPr>
      <w:hyperlink w:anchor="_Toc249222191" w:history="1">
        <w:r w:rsidR="008A1C33" w:rsidRPr="001F2E7D">
          <w:rPr>
            <w:rStyle w:val="a6"/>
            <w:noProof/>
          </w:rPr>
          <w:t>Методика проверки датчиков фазы и положения коленчатого вала</w:t>
        </w:r>
      </w:hyperlink>
    </w:p>
    <w:p w:rsidR="00554756" w:rsidRPr="00554756" w:rsidRDefault="00554756" w:rsidP="00554756">
      <w:r>
        <w:fldChar w:fldCharType="end"/>
      </w:r>
    </w:p>
    <w:p w:rsidR="006F5065" w:rsidRPr="00B63C3B" w:rsidRDefault="00554756" w:rsidP="00EC191C">
      <w:pPr>
        <w:pStyle w:val="2"/>
      </w:pPr>
      <w:r>
        <w:br w:type="page"/>
      </w:r>
      <w:bookmarkStart w:id="0" w:name="_Toc249222174"/>
      <w:r w:rsidR="00EC191C" w:rsidRPr="00B63C3B">
        <w:t>Датчик массового расхода воздуха</w:t>
      </w:r>
      <w:bookmarkEnd w:id="0"/>
    </w:p>
    <w:p w:rsidR="00EC191C" w:rsidRDefault="00EC191C" w:rsidP="00B63C3B"/>
    <w:p w:rsidR="00B63C3B" w:rsidRDefault="006F5065" w:rsidP="00B63C3B">
      <w:r w:rsidRPr="00B63C3B">
        <w:t>Измеряет количество всасываемого двигателем воздуха в кг/час</w:t>
      </w:r>
      <w:r w:rsidR="00B63C3B" w:rsidRPr="00B63C3B">
        <w:t xml:space="preserve">. </w:t>
      </w:r>
      <w:r w:rsidRPr="00B63C3B">
        <w:t>Устройство достаточно надежное</w:t>
      </w:r>
      <w:r w:rsidR="00B63C3B" w:rsidRPr="00B63C3B">
        <w:t xml:space="preserve">. </w:t>
      </w:r>
      <w:r w:rsidRPr="00B63C3B">
        <w:t>Основной враг</w:t>
      </w:r>
      <w:r w:rsidR="00B63C3B" w:rsidRPr="00B63C3B">
        <w:t xml:space="preserve"> - </w:t>
      </w:r>
      <w:r w:rsidRPr="00B63C3B">
        <w:t>влага, всасываемая вместе с воздухом</w:t>
      </w:r>
      <w:r w:rsidR="00B63C3B" w:rsidRPr="00B63C3B">
        <w:t xml:space="preserve">. </w:t>
      </w:r>
      <w:r w:rsidRPr="00B63C3B">
        <w:t>Основное нарушение работы датчика</w:t>
      </w:r>
      <w:r w:rsidR="00B63C3B" w:rsidRPr="00B63C3B">
        <w:t xml:space="preserve"> - </w:t>
      </w:r>
      <w:r w:rsidRPr="00B63C3B">
        <w:t>завышение показаний, как правило на малых оборотах, на 10</w:t>
      </w:r>
      <w:r w:rsidR="00B63C3B" w:rsidRPr="00B63C3B">
        <w:t xml:space="preserve"> - </w:t>
      </w:r>
      <w:r w:rsidRPr="00B63C3B">
        <w:t>20%</w:t>
      </w:r>
      <w:r w:rsidR="00B63C3B" w:rsidRPr="00B63C3B">
        <w:t xml:space="preserve">. </w:t>
      </w:r>
      <w:r w:rsidRPr="00B63C3B">
        <w:t>Это приводит к неустойчивой работе двигателя на холостом ходу, остановке после мощностных режимов, возможны проблемы с запуском</w:t>
      </w:r>
      <w:r w:rsidR="00B63C3B" w:rsidRPr="00B63C3B">
        <w:t xml:space="preserve">. </w:t>
      </w:r>
      <w:r w:rsidRPr="00B63C3B">
        <w:t>Завышение показаний датчика на мощностных режимах приводит к</w:t>
      </w:r>
      <w:r w:rsidR="00B63C3B">
        <w:t xml:space="preserve"> "</w:t>
      </w:r>
      <w:r w:rsidRPr="00B63C3B">
        <w:t>тупости</w:t>
      </w:r>
      <w:r w:rsidR="00B63C3B">
        <w:t xml:space="preserve">" </w:t>
      </w:r>
      <w:r w:rsidRPr="00B63C3B">
        <w:t>мотора, к увеличению расхода топлива</w:t>
      </w:r>
      <w:r w:rsidR="00B63C3B" w:rsidRPr="00B63C3B">
        <w:t>.</w:t>
      </w:r>
    </w:p>
    <w:p w:rsidR="00EC191C" w:rsidRDefault="00EC191C" w:rsidP="00B63C3B"/>
    <w:p w:rsidR="006F5065" w:rsidRPr="00B63C3B" w:rsidRDefault="00AA53E1" w:rsidP="00B63C3B"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rostix.com/texte/automobil/remont/all-graf/pic1_datchiki.gif" style="width:305.25pt;height:256.5pt;visibility:visible">
            <v:imagedata r:id="rId7" o:title=""/>
          </v:shape>
        </w:pict>
      </w:r>
    </w:p>
    <w:p w:rsidR="00B63C3B" w:rsidRDefault="006F5065" w:rsidP="00B63C3B">
      <w:r w:rsidRPr="00B63C3B">
        <w:t>а</w:t>
      </w:r>
      <w:r w:rsidR="00B63C3B" w:rsidRPr="00B63C3B">
        <w:t xml:space="preserve"> - </w:t>
      </w:r>
      <w:r w:rsidRPr="00B63C3B">
        <w:t>внешний вид датчика массового расхода воздуха</w:t>
      </w:r>
      <w:r w:rsidR="00B63C3B">
        <w:t xml:space="preserve"> (</w:t>
      </w:r>
      <w:r w:rsidRPr="00B63C3B">
        <w:t>дет</w:t>
      </w:r>
      <w:r w:rsidR="00B63C3B">
        <w:t>.2</w:t>
      </w:r>
      <w:r w:rsidRPr="00B63C3B">
        <w:t>112-1130010</w:t>
      </w:r>
      <w:r w:rsidR="00B63C3B" w:rsidRPr="00B63C3B">
        <w:t>)</w:t>
      </w:r>
      <w:r w:rsidR="00B63C3B">
        <w:t xml:space="preserve"> (</w:t>
      </w:r>
      <w:r w:rsidRPr="00B63C3B">
        <w:t>произв</w:t>
      </w:r>
      <w:r w:rsidR="00B63C3B" w:rsidRPr="00B63C3B">
        <w:t xml:space="preserve">. </w:t>
      </w:r>
      <w:r w:rsidRPr="00B63C3B">
        <w:t>GM</w:t>
      </w:r>
      <w:r w:rsidR="00B63C3B" w:rsidRPr="00B63C3B">
        <w:t>);</w:t>
      </w:r>
      <w:r w:rsidR="00EC191C">
        <w:t xml:space="preserve"> </w:t>
      </w:r>
      <w:r w:rsidRPr="00B63C3B">
        <w:t>б</w:t>
      </w:r>
      <w:r w:rsidR="00B63C3B" w:rsidRPr="00B63C3B">
        <w:t xml:space="preserve"> - </w:t>
      </w:r>
      <w:r w:rsidRPr="00B63C3B">
        <w:t>внешний вид датчика массового расхода воздуха</w:t>
      </w:r>
      <w:r w:rsidR="00B63C3B">
        <w:t xml:space="preserve"> (</w:t>
      </w:r>
      <w:r w:rsidRPr="00B63C3B">
        <w:t>дет</w:t>
      </w:r>
      <w:r w:rsidR="00B63C3B">
        <w:t>.2</w:t>
      </w:r>
      <w:r w:rsidRPr="00B63C3B">
        <w:t>1083-1130010-01 или 21083-1130010-10 произв</w:t>
      </w:r>
      <w:r w:rsidR="00B63C3B" w:rsidRPr="00B63C3B">
        <w:t xml:space="preserve">. </w:t>
      </w:r>
      <w:r w:rsidRPr="00B63C3B">
        <w:t>BOSCH</w:t>
      </w:r>
      <w:r w:rsidR="00B63C3B" w:rsidRPr="00B63C3B">
        <w:t>);</w:t>
      </w:r>
      <w:r w:rsidR="00EC191C">
        <w:t xml:space="preserve"> </w:t>
      </w:r>
      <w:r w:rsidRPr="00B63C3B">
        <w:t>в</w:t>
      </w:r>
      <w:r w:rsidR="00B63C3B" w:rsidRPr="00B63C3B">
        <w:t xml:space="preserve"> - </w:t>
      </w:r>
      <w:r w:rsidRPr="00B63C3B">
        <w:t>расположение датчика массового расхода воздуха</w:t>
      </w:r>
      <w:r w:rsidR="00B63C3B" w:rsidRPr="00B63C3B">
        <w:t>.</w:t>
      </w:r>
    </w:p>
    <w:p w:rsidR="00EC191C" w:rsidRDefault="00EC191C" w:rsidP="00B63C3B"/>
    <w:p w:rsidR="00B63C3B" w:rsidRDefault="006F5065" w:rsidP="00B63C3B">
      <w:r w:rsidRPr="00B63C3B">
        <w:t>ДМРВ, рис</w:t>
      </w:r>
      <w:r w:rsidR="00B63C3B" w:rsidRPr="00B63C3B">
        <w:t xml:space="preserve">. </w:t>
      </w:r>
      <w:r w:rsidRPr="00B63C3B">
        <w:t>а,</w:t>
      </w:r>
      <w:r w:rsidR="00B63C3B">
        <w:t xml:space="preserve"> (</w:t>
      </w:r>
      <w:r w:rsidRPr="00B63C3B">
        <w:t>термоанемометрического типа</w:t>
      </w:r>
      <w:r w:rsidR="00B63C3B" w:rsidRPr="00B63C3B">
        <w:t xml:space="preserve">) </w:t>
      </w:r>
      <w:r w:rsidRPr="00B63C3B">
        <w:t>имеет три чувствительных элемента, установленных в потоке всасываемого воздуха</w:t>
      </w:r>
      <w:r w:rsidR="00B63C3B" w:rsidRPr="00B63C3B">
        <w:t xml:space="preserve">. </w:t>
      </w:r>
      <w:r w:rsidRPr="00B63C3B">
        <w:t>Один из элементов определяет температуру окружающего воздуха, а два остальных нагреваются до заранее установленной температуры, превышающей температуру окружающего воздуха</w:t>
      </w:r>
      <w:r w:rsidR="00B63C3B" w:rsidRPr="00B63C3B">
        <w:t>.</w:t>
      </w:r>
    </w:p>
    <w:p w:rsidR="00B63C3B" w:rsidRDefault="006F5065" w:rsidP="00B63C3B">
      <w:r w:rsidRPr="00B63C3B">
        <w:t>Во время работы двигателя проходящий воздух охлаждает нагревательные элементы</w:t>
      </w:r>
      <w:r w:rsidR="00B63C3B" w:rsidRPr="00B63C3B">
        <w:t xml:space="preserve">. </w:t>
      </w:r>
      <w:r w:rsidRPr="00B63C3B">
        <w:t>Массовый расход воздуха определяется путем измерения электрической мощности, необходимой для поддержания заданного превышения температуры на нагревательных элементах относительно температуры окружающего воздуха</w:t>
      </w:r>
      <w:r w:rsidR="00B63C3B" w:rsidRPr="00B63C3B">
        <w:t>.</w:t>
      </w:r>
    </w:p>
    <w:p w:rsidR="00B63C3B" w:rsidRDefault="006F5065" w:rsidP="00B63C3B">
      <w:r w:rsidRPr="00B63C3B">
        <w:t>Контроллер подает на ДМРВ опорный сигнал 5 В через находящийся внутри контроллера резистор с постоянным сопротивлением</w:t>
      </w:r>
      <w:r w:rsidR="00B63C3B" w:rsidRPr="00B63C3B">
        <w:t xml:space="preserve">. </w:t>
      </w:r>
      <w:r w:rsidRPr="00B63C3B">
        <w:t>Выходной сигнал с ДМРВ представляет собой сигнал напряжения величиной от 4 до 6 В с изменяющейся частотой</w:t>
      </w:r>
      <w:r w:rsidR="00B63C3B" w:rsidRPr="00B63C3B">
        <w:t xml:space="preserve">. </w:t>
      </w:r>
      <w:r w:rsidRPr="00B63C3B">
        <w:t>Большой расход воздуха через датчик дает выходной сигнал высокой частоты</w:t>
      </w:r>
      <w:r w:rsidR="00B63C3B">
        <w:t xml:space="preserve"> (</w:t>
      </w:r>
      <w:r w:rsidRPr="00B63C3B">
        <w:t>скоростной режим</w:t>
      </w:r>
      <w:r w:rsidR="00B63C3B" w:rsidRPr="00B63C3B">
        <w:t xml:space="preserve">). </w:t>
      </w:r>
      <w:r w:rsidRPr="00B63C3B">
        <w:t>Малый расход воздуха через ДМРВ дает выходной сигнал низкой частоты</w:t>
      </w:r>
      <w:r w:rsidR="00B63C3B">
        <w:t xml:space="preserve"> (</w:t>
      </w:r>
      <w:r w:rsidRPr="00B63C3B">
        <w:t>холостой ход</w:t>
      </w:r>
      <w:r w:rsidR="00B63C3B" w:rsidRPr="00B63C3B">
        <w:t>).</w:t>
      </w:r>
    </w:p>
    <w:p w:rsidR="00B63C3B" w:rsidRDefault="006F5065" w:rsidP="00B63C3B">
      <w:r w:rsidRPr="00B63C3B">
        <w:t>ДМРВ, рис</w:t>
      </w:r>
      <w:r w:rsidR="00B63C3B" w:rsidRPr="00B63C3B">
        <w:t xml:space="preserve">. </w:t>
      </w:r>
      <w:r w:rsidRPr="00B63C3B">
        <w:t>б,</w:t>
      </w:r>
      <w:r w:rsidR="00B63C3B">
        <w:t xml:space="preserve"> (</w:t>
      </w:r>
      <w:r w:rsidRPr="00B63C3B">
        <w:t>термоанемометрического типа</w:t>
      </w:r>
      <w:r w:rsidR="00B63C3B" w:rsidRPr="00B63C3B">
        <w:t xml:space="preserve">) </w:t>
      </w:r>
      <w:r w:rsidRPr="00B63C3B">
        <w:t>имеет чувствительный элемент, тонкую сетку</w:t>
      </w:r>
      <w:r w:rsidR="00B63C3B">
        <w:t xml:space="preserve"> (</w:t>
      </w:r>
      <w:r w:rsidRPr="00B63C3B">
        <w:t>мембрану</w:t>
      </w:r>
      <w:r w:rsidR="00B63C3B" w:rsidRPr="00B63C3B">
        <w:t xml:space="preserve">) </w:t>
      </w:r>
      <w:r w:rsidRPr="00B63C3B">
        <w:t>на основе кремния, установленную в потоке всасываемого воздуха</w:t>
      </w:r>
      <w:r w:rsidR="00B63C3B" w:rsidRPr="00B63C3B">
        <w:t xml:space="preserve">. </w:t>
      </w:r>
      <w:r w:rsidRPr="00B63C3B">
        <w:t>На сетке располагаются нагревательный резистор и два температурных датчика, установленных перед нагревательным резистором и за ним</w:t>
      </w:r>
      <w:r w:rsidR="00B63C3B" w:rsidRPr="00B63C3B">
        <w:t>.</w:t>
      </w:r>
    </w:p>
    <w:p w:rsidR="00B63C3B" w:rsidRDefault="006F5065" w:rsidP="00B63C3B">
      <w:r w:rsidRPr="00B63C3B">
        <w:t>Сигнал ДМРВ представляет собой напряжение постоянного тока, изменяющееся в диапазоне от 1 до 5 В, величина которого зависит от количества воздуха, проходящего через датчик</w:t>
      </w:r>
      <w:r w:rsidR="00B63C3B" w:rsidRPr="00B63C3B">
        <w:t xml:space="preserve">. </w:t>
      </w:r>
      <w:r w:rsidRPr="00B63C3B">
        <w:t>Во время работы двигателя проходящий воздух охлаждает часть сетки расположенной перед нагревательным резистором</w:t>
      </w:r>
      <w:r w:rsidR="00B63C3B" w:rsidRPr="00B63C3B">
        <w:t xml:space="preserve">. </w:t>
      </w:r>
      <w:r w:rsidRPr="00B63C3B">
        <w:t>Температурный датчик расположенный перед резистором охлаждается, а температурный датчик расположенный за ним, благодаря подогреву воздуха, сохраняет свою температуру</w:t>
      </w:r>
      <w:r w:rsidR="00B63C3B" w:rsidRPr="00B63C3B">
        <w:t xml:space="preserve">. </w:t>
      </w:r>
      <w:r w:rsidRPr="00B63C3B">
        <w:t>Дифференциальный сигнал обоих датчиков делает возможным получение характеристической кривой, зависящей от величины потока воздуха</w:t>
      </w:r>
      <w:r w:rsidR="00B63C3B" w:rsidRPr="00B63C3B">
        <w:t xml:space="preserve">. </w:t>
      </w:r>
      <w:r w:rsidRPr="00B63C3B">
        <w:t>Сигнал вырабатываемый ДМРВ</w:t>
      </w:r>
      <w:r w:rsidR="00B63C3B" w:rsidRPr="00B63C3B">
        <w:t xml:space="preserve"> - </w:t>
      </w:r>
      <w:r w:rsidRPr="00B63C3B">
        <w:t>аналоговый</w:t>
      </w:r>
      <w:r w:rsidR="00B63C3B" w:rsidRPr="00B63C3B">
        <w:t>.</w:t>
      </w:r>
    </w:p>
    <w:p w:rsidR="00B63C3B" w:rsidRDefault="006F5065" w:rsidP="00B63C3B">
      <w:r w:rsidRPr="00B63C3B">
        <w:t>Контроллер, получая сигнал от ДМРВ, использует свои таблицы данных и определяет длительность импульса открытия форсунок, которая соответствует сигналу массового расхода воздуха</w:t>
      </w:r>
      <w:r w:rsidR="00B63C3B" w:rsidRPr="00B63C3B">
        <w:t xml:space="preserve">. </w:t>
      </w:r>
      <w:r w:rsidRPr="00B63C3B">
        <w:t>ДМРВ устанавливается между воздушным фильтром и дроссельным патрубком, рис</w:t>
      </w:r>
      <w:r w:rsidR="00B63C3B" w:rsidRPr="00B63C3B">
        <w:t xml:space="preserve">. </w:t>
      </w:r>
      <w:r w:rsidRPr="00B63C3B">
        <w:t>в</w:t>
      </w:r>
      <w:r w:rsidR="00B63C3B" w:rsidRPr="00B63C3B">
        <w:t>.</w:t>
      </w:r>
    </w:p>
    <w:p w:rsidR="00EC191C" w:rsidRDefault="00EC191C" w:rsidP="00B63C3B"/>
    <w:p w:rsidR="006F5065" w:rsidRPr="00B63C3B" w:rsidRDefault="006F5065" w:rsidP="00B63C3B">
      <w:r w:rsidRPr="00B63C3B">
        <w:t>Принцип работы</w:t>
      </w:r>
      <w:r w:rsidR="00B63C3B" w:rsidRPr="00B63C3B">
        <w:t xml:space="preserve"> </w:t>
      </w:r>
    </w:p>
    <w:tbl>
      <w:tblPr>
        <w:tblStyle w:val="afb"/>
        <w:tblW w:w="4724" w:type="pct"/>
        <w:tblLook w:val="01E0" w:firstRow="1" w:lastRow="1" w:firstColumn="1" w:lastColumn="1" w:noHBand="0" w:noVBand="0"/>
      </w:tblPr>
      <w:tblGrid>
        <w:gridCol w:w="3414"/>
        <w:gridCol w:w="3061"/>
        <w:gridCol w:w="2568"/>
      </w:tblGrid>
      <w:tr w:rsidR="006F5065" w:rsidRPr="00B63C3B">
        <w:tc>
          <w:tcPr>
            <w:tcW w:w="1887" w:type="pct"/>
          </w:tcPr>
          <w:p w:rsidR="00B63C3B" w:rsidRDefault="006F5065" w:rsidP="00EC191C">
            <w:pPr>
              <w:pStyle w:val="afd"/>
            </w:pPr>
            <w:r w:rsidRPr="00B63C3B">
              <w:t>Микромеханический расходомер массы воздуха с использованием нагревательной пленки</w:t>
            </w:r>
            <w:r w:rsidR="00B63C3B" w:rsidRPr="00B63C3B">
              <w:t>.</w:t>
            </w:r>
          </w:p>
          <w:p w:rsidR="006F5065" w:rsidRPr="00B63C3B" w:rsidRDefault="006F5065" w:rsidP="00EC191C">
            <w:pPr>
              <w:pStyle w:val="afd"/>
            </w:pPr>
            <w:r w:rsidRPr="00B63C3B">
              <w:t>Нагревательные и измерительные резисторы выполнены в виде тонких платиновых слоев, нанесенных на кристалл кремния*</w:t>
            </w:r>
            <w:r w:rsidR="00B63C3B" w:rsidRPr="00B63C3B">
              <w:t xml:space="preserve">. </w:t>
            </w:r>
            <w:r w:rsidRPr="00B63C3B">
              <w:t>Вычисление объема воздуха производится по разности температур между датчиками S1 и S2</w:t>
            </w:r>
          </w:p>
        </w:tc>
        <w:tc>
          <w:tcPr>
            <w:tcW w:w="1692" w:type="pct"/>
          </w:tcPr>
          <w:p w:rsidR="006F5065" w:rsidRPr="00B63C3B" w:rsidRDefault="00AA53E1" w:rsidP="00EC191C">
            <w:pPr>
              <w:pStyle w:val="afd"/>
            </w:pPr>
            <w:r>
              <w:rPr>
                <w:noProof/>
                <w:lang w:val="en-US"/>
              </w:rPr>
              <w:pict>
                <v:shape id="Рисунок 11" o:spid="_x0000_i1026" type="#_x0000_t75" alt="mhtml:file://C:\Documents%20and%20Settings\Агапцев\Рабочий%20стол\CHIPTUNER.RU%20-%20Датчики%20и%20исполнительные%20механизмы%20систем%20впрыска.mht!http://chiptuner.ru/injection/dmrvpl.jpg" style="width:134.25pt;height:150pt;visibility:visible">
                  <v:imagedata r:id="rId8" o:title=""/>
                </v:shape>
              </w:pict>
            </w:r>
          </w:p>
        </w:tc>
        <w:tc>
          <w:tcPr>
            <w:tcW w:w="1420" w:type="pct"/>
          </w:tcPr>
          <w:p w:rsidR="00B63C3B" w:rsidRDefault="006F5065" w:rsidP="00EC191C">
            <w:pPr>
              <w:pStyle w:val="afd"/>
            </w:pPr>
            <w:r w:rsidRPr="00B63C3B">
              <w:t>1</w:t>
            </w:r>
            <w:r w:rsidR="00B63C3B" w:rsidRPr="00B63C3B">
              <w:t xml:space="preserve"> - </w:t>
            </w:r>
            <w:r w:rsidRPr="00B63C3B">
              <w:t>диэлектрическая диафрагма</w:t>
            </w:r>
            <w:r w:rsidR="00B63C3B">
              <w:t xml:space="preserve"> </w:t>
            </w:r>
            <w:r w:rsidRPr="00B63C3B">
              <w:t>Н</w:t>
            </w:r>
            <w:r w:rsidR="00B63C3B" w:rsidRPr="00B63C3B">
              <w:t xml:space="preserve"> - </w:t>
            </w:r>
            <w:r w:rsidRPr="00B63C3B">
              <w:t>нагревательный резистор</w:t>
            </w:r>
            <w:r w:rsidR="00B63C3B">
              <w:t xml:space="preserve"> </w:t>
            </w:r>
            <w:r w:rsidRPr="00B63C3B">
              <w:t>SH</w:t>
            </w:r>
            <w:r w:rsidR="00B63C3B" w:rsidRPr="00B63C3B">
              <w:t xml:space="preserve"> - </w:t>
            </w:r>
            <w:r w:rsidRPr="00B63C3B">
              <w:t>Датчик температуры наг</w:t>
            </w:r>
            <w:r w:rsidR="00B63C3B" w:rsidRPr="00B63C3B">
              <w:t xml:space="preserve">. </w:t>
            </w:r>
            <w:r w:rsidRPr="00B63C3B">
              <w:t>резистора</w:t>
            </w:r>
            <w:r w:rsidR="00B63C3B">
              <w:t xml:space="preserve"> </w:t>
            </w:r>
            <w:r w:rsidRPr="00B63C3B">
              <w:t>SL</w:t>
            </w:r>
            <w:r w:rsidR="00B63C3B" w:rsidRPr="00B63C3B">
              <w:t xml:space="preserve"> - </w:t>
            </w:r>
            <w:r w:rsidRPr="00B63C3B">
              <w:t>Датчик температуры воздуха</w:t>
            </w:r>
            <w:r w:rsidR="00B63C3B">
              <w:t xml:space="preserve"> </w:t>
            </w:r>
            <w:r w:rsidRPr="00B63C3B">
              <w:t>S1 и S2</w:t>
            </w:r>
            <w:r w:rsidR="00B63C3B" w:rsidRPr="00B63C3B">
              <w:t xml:space="preserve"> - </w:t>
            </w:r>
            <w:r w:rsidRPr="00B63C3B">
              <w:t>темп датчики до и после нагревателя</w:t>
            </w:r>
            <w:r w:rsidR="00B63C3B">
              <w:t>.</w:t>
            </w:r>
          </w:p>
          <w:p w:rsidR="006F5065" w:rsidRPr="00B63C3B" w:rsidRDefault="006F5065" w:rsidP="00EC191C">
            <w:pPr>
              <w:pStyle w:val="afd"/>
            </w:pPr>
            <w:r w:rsidRPr="00B63C3B">
              <w:t>QLM</w:t>
            </w:r>
            <w:r w:rsidR="00B63C3B" w:rsidRPr="00B63C3B">
              <w:t xml:space="preserve"> - </w:t>
            </w:r>
            <w:r w:rsidRPr="00B63C3B">
              <w:t>масса воздушного потока</w:t>
            </w:r>
            <w:r w:rsidR="00B63C3B">
              <w:t xml:space="preserve"> </w:t>
            </w:r>
            <w:r w:rsidRPr="00B63C3B">
              <w:t>t</w:t>
            </w:r>
            <w:r w:rsidR="00B63C3B" w:rsidRPr="00B63C3B">
              <w:t xml:space="preserve"> - </w:t>
            </w:r>
            <w:r w:rsidRPr="00B63C3B">
              <w:t>температура</w:t>
            </w:r>
            <w:r w:rsidR="00B63C3B">
              <w:t xml:space="preserve"> </w:t>
            </w:r>
          </w:p>
        </w:tc>
      </w:tr>
    </w:tbl>
    <w:p w:rsidR="00EC191C" w:rsidRDefault="00EC191C"/>
    <w:p w:rsidR="00EC191C" w:rsidRPr="00B63C3B" w:rsidRDefault="00AA53E1" w:rsidP="00EC191C">
      <w:pPr>
        <w:pStyle w:val="afd"/>
      </w:pPr>
      <w:r>
        <w:rPr>
          <w:noProof/>
          <w:lang w:val="en-US"/>
        </w:rPr>
        <w:pict>
          <v:shape id="Рисунок 8" o:spid="_x0000_i1027" type="#_x0000_t75" alt="mhtml:file://C:\Documents%20and%20Settings\Агапцев\Рабочий%20стол\CHIPTUNER.RU%20-%20Датчики%20и%20исполнительные%20механизмы%20систем%20впрыска.mht!http://chiptuner.ru/image/maf_svdo_1m.jpg" style="width:112.5pt;height:84pt;visibility:visible" o:button="t">
            <v:fill o:detectmouseclick="t"/>
            <v:imagedata r:id="rId9" o:title=""/>
          </v:shape>
        </w:pict>
      </w:r>
      <w:r>
        <w:rPr>
          <w:noProof/>
          <w:lang w:val="en-US"/>
        </w:rPr>
        <w:pict>
          <v:shape id="Рисунок 9" o:spid="_x0000_i1028" type="#_x0000_t75" alt="mhtml:file://C:\Documents%20and%20Settings\Агапцев\Рабочий%20стол\CHIPTUNER.RU%20-%20Датчики%20и%20исполнительные%20механизмы%20систем%20впрыска.mht!http://chiptuner.ru/image/maf_svdo_2m.jpg" style="width:112.5pt;height:84pt;visibility:visible" o:button="t">
            <v:fill o:detectmouseclick="t"/>
            <v:imagedata r:id="rId10" o:title=""/>
          </v:shape>
        </w:pict>
      </w:r>
      <w:r>
        <w:rPr>
          <w:noProof/>
          <w:lang w:val="en-US"/>
        </w:rPr>
        <w:pict>
          <v:shape id="Рисунок 10" o:spid="_x0000_i1029" type="#_x0000_t75" alt="mhtml:file://C:\Documents%20and%20Settings\Агапцев\Рабочий%20стол\CHIPTUNER.RU%20-%20Датчики%20и%20исполнительные%20механизмы%20систем%20впрыска.mht!http://chiptuner.ru/image/maf_svdo_3m.jpg" style="width:112.5pt;height:84pt;visibility:visible" o:button="t">
            <v:fill o:detectmouseclick="t"/>
            <v:imagedata r:id="rId11" o:title=""/>
          </v:shape>
        </w:pict>
      </w:r>
    </w:p>
    <w:p w:rsidR="00EC191C" w:rsidRDefault="00EC191C" w:rsidP="00B63C3B"/>
    <w:p w:rsidR="00B63C3B" w:rsidRDefault="006F5065" w:rsidP="00B63C3B">
      <w:r w:rsidRPr="00B63C3B">
        <w:t>Они отличаются тарировкой</w:t>
      </w:r>
      <w:r w:rsidR="00B63C3B">
        <w:t xml:space="preserve"> (</w:t>
      </w:r>
      <w:r w:rsidRPr="00B63C3B">
        <w:t>от нуля вольт</w:t>
      </w:r>
      <w:r w:rsidR="00B63C3B" w:rsidRPr="00B63C3B">
        <w:t xml:space="preserve">) </w:t>
      </w:r>
      <w:r w:rsidRPr="00B63C3B">
        <w:t>и схемой подключения</w:t>
      </w:r>
      <w:r w:rsidR="00B63C3B" w:rsidRPr="00B63C3B">
        <w:t xml:space="preserve">. </w:t>
      </w:r>
      <w:r w:rsidRPr="00B63C3B">
        <w:t>Подключение датчика</w:t>
      </w:r>
      <w:r w:rsidR="00B63C3B" w:rsidRPr="00B63C3B">
        <w:t xml:space="preserve"> - </w:t>
      </w:r>
      <w:r w:rsidRPr="00B63C3B">
        <w:t>1</w:t>
      </w:r>
      <w:r w:rsidR="00B63C3B" w:rsidRPr="00B63C3B">
        <w:t xml:space="preserve"> - </w:t>
      </w:r>
      <w:r w:rsidRPr="00B63C3B">
        <w:t>12вольт</w:t>
      </w:r>
      <w:r w:rsidR="00B63C3B" w:rsidRPr="00B63C3B">
        <w:t xml:space="preserve">; </w:t>
      </w:r>
      <w:r w:rsidRPr="00B63C3B">
        <w:t>2</w:t>
      </w:r>
      <w:r w:rsidR="00B63C3B" w:rsidRPr="00B63C3B">
        <w:t xml:space="preserve"> - </w:t>
      </w:r>
      <w:r w:rsidRPr="00B63C3B">
        <w:t>5 вольт</w:t>
      </w:r>
      <w:r w:rsidR="00B63C3B" w:rsidRPr="00B63C3B">
        <w:t xml:space="preserve">; </w:t>
      </w:r>
      <w:r w:rsidRPr="00B63C3B">
        <w:t>3</w:t>
      </w:r>
      <w:r w:rsidR="00B63C3B" w:rsidRPr="00B63C3B">
        <w:t xml:space="preserve"> - </w:t>
      </w:r>
      <w:r w:rsidRPr="00B63C3B">
        <w:t>выход сигнала расхода воздуха</w:t>
      </w:r>
      <w:r w:rsidR="00B63C3B" w:rsidRPr="00B63C3B">
        <w:t xml:space="preserve">; </w:t>
      </w:r>
      <w:r w:rsidRPr="00B63C3B">
        <w:t>4</w:t>
      </w:r>
      <w:r w:rsidR="00B63C3B" w:rsidRPr="00B63C3B">
        <w:t xml:space="preserve"> - </w:t>
      </w:r>
      <w:r w:rsidRPr="00B63C3B">
        <w:t>выход сигнала температуры воздуха</w:t>
      </w:r>
      <w:r w:rsidR="00B63C3B" w:rsidRPr="00B63C3B">
        <w:t xml:space="preserve">; </w:t>
      </w:r>
      <w:r w:rsidRPr="00B63C3B">
        <w:t>5</w:t>
      </w:r>
      <w:r w:rsidR="00B63C3B" w:rsidRPr="00B63C3B">
        <w:t xml:space="preserve"> - </w:t>
      </w:r>
      <w:r w:rsidRPr="00B63C3B">
        <w:t>общий минус</w:t>
      </w:r>
      <w:r w:rsidR="00B63C3B" w:rsidRPr="00B63C3B">
        <w:t>.</w:t>
      </w:r>
    </w:p>
    <w:p w:rsidR="00EC191C" w:rsidRDefault="00EC191C" w:rsidP="00B63C3B">
      <w:pPr>
        <w:rPr>
          <w:noProof/>
        </w:rPr>
      </w:pPr>
    </w:p>
    <w:p w:rsidR="00B63C3B" w:rsidRDefault="00EC191C" w:rsidP="00EC191C">
      <w:pPr>
        <w:pStyle w:val="2"/>
      </w:pPr>
      <w:bookmarkStart w:id="1" w:name="_Toc249222175"/>
      <w:r w:rsidRPr="00B63C3B">
        <w:t>Датчик положения дроссельной заслонки</w:t>
      </w:r>
      <w:bookmarkEnd w:id="1"/>
    </w:p>
    <w:p w:rsidR="00EC191C" w:rsidRDefault="00EC191C" w:rsidP="00B63C3B"/>
    <w:p w:rsidR="00B63C3B" w:rsidRDefault="006F5065" w:rsidP="00B63C3B">
      <w:r w:rsidRPr="00B63C3B">
        <w:t>Считывает показания с положения педали</w:t>
      </w:r>
      <w:r w:rsidR="00B63C3B">
        <w:t xml:space="preserve"> "</w:t>
      </w:r>
      <w:r w:rsidRPr="00B63C3B">
        <w:t>газа</w:t>
      </w:r>
      <w:r w:rsidR="00B63C3B">
        <w:t xml:space="preserve">". </w:t>
      </w:r>
      <w:r w:rsidRPr="00B63C3B">
        <w:t>Основные враги</w:t>
      </w:r>
      <w:r w:rsidR="00B63C3B" w:rsidRPr="00B63C3B">
        <w:t xml:space="preserve"> - </w:t>
      </w:r>
      <w:r w:rsidRPr="00B63C3B">
        <w:t>завод-изготовитель датчика и мойщики двигателей</w:t>
      </w:r>
      <w:r w:rsidR="00B63C3B" w:rsidRPr="00B63C3B">
        <w:t xml:space="preserve">. </w:t>
      </w:r>
      <w:r w:rsidRPr="00B63C3B">
        <w:t>Срок службы совершенно непредсказуем</w:t>
      </w:r>
      <w:r w:rsidR="00B63C3B" w:rsidRPr="00B63C3B">
        <w:t xml:space="preserve">. </w:t>
      </w:r>
      <w:r w:rsidRPr="00B63C3B">
        <w:t>Нарушения в работе датчика проявляются в повышенных оборотах на холостом ходу, в рывках и провалах при малых нагрузках</w:t>
      </w:r>
      <w:r w:rsidR="00B63C3B" w:rsidRPr="00B63C3B">
        <w:t>.</w:t>
      </w:r>
    </w:p>
    <w:p w:rsidR="006F5065" w:rsidRPr="00B63C3B" w:rsidRDefault="00AA53E1" w:rsidP="00B63C3B">
      <w:r>
        <w:rPr>
          <w:noProof/>
          <w:lang w:val="en-US"/>
        </w:rPr>
        <w:pict>
          <v:shape id="Рисунок 3" o:spid="_x0000_i1030" type="#_x0000_t75" alt="http://www.rostix.com/texte/automobil/remont/all-graf/pic2_datchiki.gif" style="width:342pt;height:122.25pt;visibility:visible">
            <v:imagedata r:id="rId12" o:title=""/>
          </v:shape>
        </w:pict>
      </w:r>
    </w:p>
    <w:p w:rsidR="00937636" w:rsidRDefault="00937636" w:rsidP="00B63C3B"/>
    <w:p w:rsidR="00B63C3B" w:rsidRDefault="006F5065" w:rsidP="00B63C3B">
      <w:r w:rsidRPr="00B63C3B">
        <w:t>Датчик положения дроссельной заслонки установлен на корпусе дроссельного патрубка и имеет механическую связь с осью дроссельной заслонки</w:t>
      </w:r>
      <w:r w:rsidR="00B63C3B" w:rsidRPr="00B63C3B">
        <w:t xml:space="preserve">. </w:t>
      </w:r>
      <w:r w:rsidRPr="00B63C3B">
        <w:t>Датчик представляет собой резистор потенциометрического типа, на один из выводов которого с контроллера подается опорное напряжение 5 В, а второй вывод соединен с</w:t>
      </w:r>
      <w:r w:rsidR="00B63C3B">
        <w:t xml:space="preserve"> "</w:t>
      </w:r>
      <w:r w:rsidRPr="00B63C3B">
        <w:t>массой</w:t>
      </w:r>
      <w:r w:rsidR="00B63C3B">
        <w:t xml:space="preserve">". </w:t>
      </w:r>
      <w:r w:rsidRPr="00B63C3B">
        <w:t>Третий вывод соединяет подвижный контакт датчика с контроллером, что позволяет контроллеру на основе выходного сигнала с датчика определять положение дроссельной заслонки и с учетом данных других датчиков рассчитывать длительность импульсов на форсунку</w:t>
      </w:r>
      <w:r w:rsidR="00B63C3B" w:rsidRPr="00B63C3B">
        <w:t xml:space="preserve">. </w:t>
      </w:r>
      <w:r w:rsidRPr="00B63C3B">
        <w:t>При закрытом положении дроссельной заслонки выходной сигнал датчика должен быть в пределах от 0,3 до 0,7 В</w:t>
      </w:r>
      <w:r w:rsidR="00B63C3B" w:rsidRPr="00B63C3B">
        <w:t xml:space="preserve">. </w:t>
      </w:r>
      <w:r w:rsidRPr="00B63C3B">
        <w:t>При открытии дроссельной заслонки выходной сигнал возрастает, и при полностью открытом дросселе выходное напряжение должно быть выше 4 В</w:t>
      </w:r>
      <w:r w:rsidR="00B63C3B" w:rsidRPr="00B63C3B">
        <w:t>.</w:t>
      </w:r>
      <w:r w:rsidR="00937636">
        <w:t xml:space="preserve"> </w:t>
      </w:r>
      <w:r w:rsidRPr="00B63C3B">
        <w:t>При резком нажатии на рычаг управления дроссельной заслонкой контроллер воспринимает быстро возрастающее напряжение сигнала с датчика, увеличивает длительность импульсов на форсунки и формирует дополнительные импульсы управления открытия форсунок</w:t>
      </w:r>
      <w:r w:rsidR="00B63C3B" w:rsidRPr="00B63C3B">
        <w:t xml:space="preserve">. </w:t>
      </w:r>
      <w:r w:rsidRPr="00B63C3B">
        <w:t>Этот режим аналогичен режиму работы ускорительного насоса для двигателей с карбюратором</w:t>
      </w:r>
      <w:r w:rsidR="00B63C3B" w:rsidRPr="00B63C3B">
        <w:t>.</w:t>
      </w:r>
    </w:p>
    <w:p w:rsidR="00937636" w:rsidRDefault="00937636" w:rsidP="00B63C3B"/>
    <w:p w:rsidR="006F5065" w:rsidRPr="00B63C3B" w:rsidRDefault="00937636" w:rsidP="00937636">
      <w:pPr>
        <w:pStyle w:val="2"/>
      </w:pPr>
      <w:bookmarkStart w:id="2" w:name="_Toc249222176"/>
      <w:r w:rsidRPr="00B63C3B">
        <w:t>Датчик температуры охлаждающей жидкости</w:t>
      </w:r>
      <w:bookmarkEnd w:id="2"/>
    </w:p>
    <w:p w:rsidR="00937636" w:rsidRDefault="00937636" w:rsidP="00B63C3B"/>
    <w:p w:rsidR="00937636" w:rsidRDefault="006F5065" w:rsidP="00B63C3B">
      <w:r w:rsidRPr="00B63C3B">
        <w:t>Основное функциональное назначение сродни</w:t>
      </w:r>
      <w:r w:rsidR="00B63C3B">
        <w:t xml:space="preserve"> "</w:t>
      </w:r>
      <w:r w:rsidRPr="00B63C3B">
        <w:t>подсосу</w:t>
      </w:r>
      <w:r w:rsidR="00B63C3B">
        <w:t xml:space="preserve">" </w:t>
      </w:r>
      <w:r w:rsidRPr="00B63C3B">
        <w:t>на карбюраторе</w:t>
      </w:r>
      <w:r w:rsidR="00B63C3B" w:rsidRPr="00B63C3B">
        <w:t xml:space="preserve"> - </w:t>
      </w:r>
      <w:r w:rsidRPr="00B63C3B">
        <w:t>чем холоднее мотор, тем богаче топливо</w:t>
      </w:r>
      <w:r w:rsidR="00B63C3B" w:rsidRPr="00B63C3B">
        <w:t xml:space="preserve">. </w:t>
      </w:r>
      <w:r w:rsidRPr="00B63C3B">
        <w:t>Второе назначение</w:t>
      </w:r>
      <w:r w:rsidR="00B63C3B" w:rsidRPr="00B63C3B">
        <w:t xml:space="preserve"> - </w:t>
      </w:r>
      <w:r w:rsidRPr="00B63C3B">
        <w:t>формирование команды на включение вентилятора охлаждения</w:t>
      </w:r>
      <w:r w:rsidR="00B63C3B" w:rsidRPr="00B63C3B">
        <w:t xml:space="preserve">. </w:t>
      </w:r>
      <w:r w:rsidRPr="00B63C3B">
        <w:t>Весьма надежен</w:t>
      </w:r>
      <w:r w:rsidR="00B63C3B" w:rsidRPr="00B63C3B">
        <w:t xml:space="preserve">. </w:t>
      </w:r>
      <w:r w:rsidRPr="00B63C3B">
        <w:t>Основная неисправность</w:t>
      </w:r>
      <w:r w:rsidR="00B63C3B" w:rsidRPr="00B63C3B">
        <w:t xml:space="preserve"> - </w:t>
      </w:r>
      <w:r w:rsidRPr="00B63C3B">
        <w:t>нарушение электрического контакта внутри датчика или нарушение изоляции проводов вблизи датчика болтающимся тросиком</w:t>
      </w:r>
      <w:r w:rsidR="00B63C3B">
        <w:t xml:space="preserve"> "</w:t>
      </w:r>
      <w:r w:rsidRPr="00B63C3B">
        <w:t>газа</w:t>
      </w:r>
      <w:r w:rsidR="00B63C3B">
        <w:t xml:space="preserve">". </w:t>
      </w:r>
      <w:r w:rsidRPr="00B63C3B">
        <w:t>Отказ датчика</w:t>
      </w:r>
      <w:r w:rsidR="00B63C3B" w:rsidRPr="00B63C3B">
        <w:t xml:space="preserve"> - </w:t>
      </w:r>
      <w:r w:rsidRPr="00B63C3B">
        <w:t>включение вентилятора на холодном двигателе, трудность</w:t>
      </w:r>
      <w:r w:rsidR="00B63C3B">
        <w:t xml:space="preserve"> </w:t>
      </w:r>
      <w:r w:rsidRPr="00B63C3B">
        <w:t>запуска горячего мотора, повышенный расход топлива</w:t>
      </w:r>
      <w:r w:rsidR="00E05A13" w:rsidRPr="00B63C3B">
        <w:t xml:space="preserve"> </w:t>
      </w:r>
    </w:p>
    <w:p w:rsidR="008A1C33" w:rsidRDefault="008A1C33" w:rsidP="00B63C3B"/>
    <w:p w:rsidR="006F5065" w:rsidRPr="00B63C3B" w:rsidRDefault="00AA53E1" w:rsidP="00B63C3B">
      <w:r>
        <w:rPr>
          <w:noProof/>
          <w:lang w:val="en-US"/>
        </w:rPr>
        <w:pict>
          <v:shape id="Рисунок 13" o:spid="_x0000_i1031" type="#_x0000_t75" alt="http://chiptuner.ru/injection/wat_term.jpg" style="width:90pt;height:60pt;visibility:visible">
            <v:imagedata r:id="rId13" o:title=""/>
          </v:shape>
        </w:pict>
      </w:r>
    </w:p>
    <w:p w:rsidR="006F5065" w:rsidRPr="00B63C3B" w:rsidRDefault="00AA53E1" w:rsidP="00B63C3B">
      <w:r>
        <w:rPr>
          <w:noProof/>
          <w:lang w:val="en-US"/>
        </w:rPr>
        <w:pict>
          <v:shape id="Рисунок 45" o:spid="_x0000_i1032" type="#_x0000_t75" alt="http://www.rostix.com/texte/automobil/remont/all-graf/pic3_datchiki.gif" style="width:321.75pt;height:150.75pt;visibility:visible">
            <v:imagedata r:id="rId14" o:title=""/>
          </v:shape>
        </w:pict>
      </w:r>
    </w:p>
    <w:p w:rsidR="00937636" w:rsidRDefault="00937636" w:rsidP="00B63C3B"/>
    <w:p w:rsidR="00B63C3B" w:rsidRDefault="006F5065" w:rsidP="00B63C3B">
      <w:r w:rsidRPr="00B63C3B">
        <w:t>Датчик температуры охлаждающей жидкости</w:t>
      </w:r>
      <w:r w:rsidR="00B63C3B">
        <w:t xml:space="preserve"> (</w:t>
      </w:r>
      <w:r w:rsidRPr="00B63C3B">
        <w:t>термисторный</w:t>
      </w:r>
      <w:r w:rsidR="00B63C3B" w:rsidRPr="00B63C3B">
        <w:t xml:space="preserve">) </w:t>
      </w:r>
      <w:r w:rsidRPr="00B63C3B">
        <w:t>устанавливается на впускном патрубке системы охлаждения в потоке охлаждающей жидкости двигателя</w:t>
      </w:r>
      <w:r w:rsidR="00B63C3B" w:rsidRPr="00B63C3B">
        <w:t xml:space="preserve">. </w:t>
      </w:r>
      <w:r w:rsidRPr="00B63C3B">
        <w:t>Термистор, находящийся внутри датчика, является термистором с</w:t>
      </w:r>
      <w:r w:rsidR="00B63C3B">
        <w:t xml:space="preserve"> "</w:t>
      </w:r>
      <w:r w:rsidRPr="00B63C3B">
        <w:t>отрицательным температурным коэффициентом</w:t>
      </w:r>
      <w:r w:rsidR="00B63C3B">
        <w:t xml:space="preserve">" </w:t>
      </w:r>
      <w:r w:rsidR="00B63C3B" w:rsidRPr="00B63C3B">
        <w:t xml:space="preserve">- </w:t>
      </w:r>
      <w:r w:rsidRPr="00B63C3B">
        <w:t>при нагреве его сопротивление уменьшается</w:t>
      </w:r>
      <w:r w:rsidR="00B63C3B" w:rsidRPr="00B63C3B">
        <w:t xml:space="preserve">. </w:t>
      </w:r>
      <w:r w:rsidRPr="00B63C3B">
        <w:t>Высокая температура охлаждающей жидкости вызывает низкое сопротивление</w:t>
      </w:r>
      <w:r w:rsidR="00B63C3B">
        <w:t xml:space="preserve"> (</w:t>
      </w:r>
      <w:r w:rsidRPr="00B63C3B">
        <w:t>70 Ом + 2% при 130 °С</w:t>
      </w:r>
      <w:r w:rsidR="00B63C3B" w:rsidRPr="00B63C3B">
        <w:t>),</w:t>
      </w:r>
      <w:r w:rsidRPr="00B63C3B">
        <w:t xml:space="preserve"> а низкая температура дает высокое сопротивление</w:t>
      </w:r>
      <w:r w:rsidR="00B63C3B">
        <w:t xml:space="preserve"> (</w:t>
      </w:r>
      <w:r w:rsidRPr="00B63C3B">
        <w:t>100700 Ом ± 2% при</w:t>
      </w:r>
      <w:r w:rsidR="00B63C3B" w:rsidRPr="00B63C3B">
        <w:t xml:space="preserve"> - </w:t>
      </w:r>
      <w:r w:rsidRPr="00B63C3B">
        <w:t>40 °С</w:t>
      </w:r>
      <w:r w:rsidR="00B63C3B" w:rsidRPr="00B63C3B">
        <w:t>).</w:t>
      </w:r>
    </w:p>
    <w:p w:rsidR="00B63C3B" w:rsidRDefault="006F5065" w:rsidP="00B63C3B">
      <w:r w:rsidRPr="00B63C3B">
        <w:t>Контроллер подает на датчик температуры охлаждающей жидкости напряжение 5 В через резистор с постоянным сопротивлением, находящимся внутри контроллера</w:t>
      </w:r>
      <w:r w:rsidR="00B63C3B" w:rsidRPr="00B63C3B">
        <w:t xml:space="preserve">. </w:t>
      </w:r>
      <w:r w:rsidRPr="00B63C3B">
        <w:t>Температуру охлаждающей жидкости контроллер рассчитывает по падению напряжения на датчике, имеющем переменное сопротивление</w:t>
      </w:r>
      <w:r w:rsidR="00B63C3B" w:rsidRPr="00B63C3B">
        <w:t xml:space="preserve">. </w:t>
      </w:r>
      <w:r w:rsidRPr="00B63C3B">
        <w:t>Падение напряжения большое на холодном двигателе, и низкое</w:t>
      </w:r>
      <w:r w:rsidR="00B63C3B" w:rsidRPr="00B63C3B">
        <w:t xml:space="preserve"> - </w:t>
      </w:r>
      <w:r w:rsidRPr="00B63C3B">
        <w:t>на прогретом</w:t>
      </w:r>
      <w:r w:rsidR="00B63C3B" w:rsidRPr="00B63C3B">
        <w:t>.</w:t>
      </w:r>
    </w:p>
    <w:p w:rsidR="006F5065" w:rsidRDefault="006F5065" w:rsidP="00B63C3B">
      <w:r w:rsidRPr="00B63C3B">
        <w:t>Зависимость сопротивления датчика от температуры охлаждающей жидкости приведена ниже</w:t>
      </w:r>
      <w:r w:rsidR="00B63C3B" w:rsidRPr="00B63C3B">
        <w:t xml:space="preserve">: </w:t>
      </w:r>
    </w:p>
    <w:p w:rsidR="00937636" w:rsidRPr="00B63C3B" w:rsidRDefault="00937636" w:rsidP="00B63C3B"/>
    <w:tbl>
      <w:tblPr>
        <w:tblStyle w:val="afb"/>
        <w:tblW w:w="3750" w:type="pct"/>
        <w:tblLook w:val="01E0" w:firstRow="1" w:lastRow="1" w:firstColumn="1" w:lastColumn="1" w:noHBand="0" w:noVBand="0"/>
      </w:tblPr>
      <w:tblGrid>
        <w:gridCol w:w="2822"/>
        <w:gridCol w:w="4356"/>
      </w:tblGrid>
      <w:tr w:rsidR="006F5065" w:rsidRPr="00B63C3B">
        <w:trPr>
          <w:trHeight w:val="345"/>
        </w:trPr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 xml:space="preserve">Температура °С 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Сопротивление</w:t>
            </w:r>
            <w:r w:rsidR="00B63C3B" w:rsidRPr="00B63C3B">
              <w:t xml:space="preserve">. </w:t>
            </w:r>
            <w:r w:rsidRPr="00B63C3B">
              <w:t>ОМ ± 2%</w:t>
            </w:r>
          </w:p>
        </w:tc>
      </w:tr>
      <w:tr w:rsidR="006F5065" w:rsidRPr="00B63C3B">
        <w:trPr>
          <w:trHeight w:val="375"/>
        </w:trPr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100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 xml:space="preserve">180 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90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240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80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330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70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470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60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670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50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970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45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1190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40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1460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30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2240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25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2800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20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3520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15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4450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10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5670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5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7280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0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9420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-4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12300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-10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16180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-15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21450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-20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28680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-30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52700</w:t>
            </w:r>
          </w:p>
        </w:tc>
      </w:tr>
      <w:tr w:rsidR="006F5065" w:rsidRPr="00B63C3B"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-40</w:t>
            </w:r>
          </w:p>
        </w:tc>
        <w:tc>
          <w:tcPr>
            <w:tcW w:w="0" w:type="auto"/>
          </w:tcPr>
          <w:p w:rsidR="006F5065" w:rsidRPr="00B63C3B" w:rsidRDefault="006F5065" w:rsidP="00937636">
            <w:pPr>
              <w:pStyle w:val="afd"/>
            </w:pPr>
            <w:r w:rsidRPr="00B63C3B">
              <w:t>10070</w:t>
            </w:r>
          </w:p>
        </w:tc>
      </w:tr>
    </w:tbl>
    <w:p w:rsidR="00B63C3B" w:rsidRDefault="00B63C3B" w:rsidP="00B63C3B"/>
    <w:p w:rsidR="006F5065" w:rsidRPr="00B63C3B" w:rsidRDefault="00937636" w:rsidP="00937636">
      <w:pPr>
        <w:pStyle w:val="2"/>
      </w:pPr>
      <w:bookmarkStart w:id="3" w:name="_Toc249222177"/>
      <w:r w:rsidRPr="00B63C3B">
        <w:t>Датчик детонации</w:t>
      </w:r>
      <w:bookmarkEnd w:id="3"/>
    </w:p>
    <w:p w:rsidR="00937636" w:rsidRDefault="00937636" w:rsidP="00B63C3B"/>
    <w:p w:rsidR="00B63C3B" w:rsidRDefault="006F5065" w:rsidP="00B63C3B">
      <w:r w:rsidRPr="00B63C3B">
        <w:t>Надежный элемент</w:t>
      </w:r>
      <w:r w:rsidR="00B63C3B" w:rsidRPr="00B63C3B">
        <w:t xml:space="preserve">. </w:t>
      </w:r>
      <w:r w:rsidRPr="00B63C3B">
        <w:t>Принцип работы как у пьезо зажигалки</w:t>
      </w:r>
      <w:r w:rsidR="00B63C3B" w:rsidRPr="00B63C3B">
        <w:t xml:space="preserve">. </w:t>
      </w:r>
      <w:r w:rsidRPr="00B63C3B">
        <w:t>Чем сильнее удар, тем больше напряжение</w:t>
      </w:r>
      <w:r w:rsidR="00B63C3B" w:rsidRPr="00B63C3B">
        <w:t xml:space="preserve">. </w:t>
      </w:r>
      <w:r w:rsidRPr="00B63C3B">
        <w:t>Отслеживает детонационные стуки двигателя</w:t>
      </w:r>
      <w:r w:rsidR="00B63C3B" w:rsidRPr="00B63C3B">
        <w:t xml:space="preserve">. </w:t>
      </w:r>
      <w:r w:rsidRPr="00B63C3B">
        <w:t>Отказ или обрыв датчика проявляются в</w:t>
      </w:r>
      <w:r w:rsidR="00B63C3B">
        <w:t xml:space="preserve"> "</w:t>
      </w:r>
      <w:r w:rsidRPr="00B63C3B">
        <w:t>тупости</w:t>
      </w:r>
      <w:r w:rsidR="00B63C3B">
        <w:t xml:space="preserve">" </w:t>
      </w:r>
      <w:r w:rsidRPr="00B63C3B">
        <w:t>мотора и повышенному</w:t>
      </w:r>
      <w:r w:rsidR="00B63C3B">
        <w:t xml:space="preserve"> </w:t>
      </w:r>
      <w:r w:rsidRPr="00B63C3B">
        <w:t>расходу топлива</w:t>
      </w:r>
      <w:r w:rsidR="00B63C3B" w:rsidRPr="00B63C3B">
        <w:t>.</w:t>
      </w:r>
    </w:p>
    <w:p w:rsidR="00937636" w:rsidRDefault="00937636" w:rsidP="00B63C3B"/>
    <w:p w:rsidR="006F5065" w:rsidRPr="00B63C3B" w:rsidRDefault="00AA53E1" w:rsidP="00B63C3B">
      <w:r>
        <w:rPr>
          <w:noProof/>
          <w:lang w:val="en-US"/>
        </w:rPr>
        <w:pict>
          <v:shape id="Рисунок 7" o:spid="_x0000_i1033" type="#_x0000_t75" alt="http://www.rostix.com/texte/automobil/remont/all-graf/pic4_datchiki.gif" style="width:264pt;height:244.5pt;visibility:visible">
            <v:imagedata r:id="rId15" o:title=""/>
          </v:shape>
        </w:pict>
      </w:r>
    </w:p>
    <w:p w:rsidR="00B63C3B" w:rsidRDefault="006F5065" w:rsidP="00B63C3B">
      <w:r w:rsidRPr="00B63C3B">
        <w:t>а</w:t>
      </w:r>
      <w:r w:rsidR="00B63C3B" w:rsidRPr="00B63C3B">
        <w:t xml:space="preserve"> - </w:t>
      </w:r>
      <w:r w:rsidRPr="00B63C3B">
        <w:t>внешний вид датчика детонации</w:t>
      </w:r>
      <w:r w:rsidR="00B63C3B">
        <w:t xml:space="preserve"> (</w:t>
      </w:r>
      <w:r w:rsidRPr="00B63C3B">
        <w:t>дет</w:t>
      </w:r>
      <w:r w:rsidR="00B63C3B">
        <w:t>.2</w:t>
      </w:r>
      <w:r w:rsidRPr="00B63C3B">
        <w:t>112-3855010 произв</w:t>
      </w:r>
      <w:r w:rsidR="00B63C3B" w:rsidRPr="00B63C3B">
        <w:t xml:space="preserve">. </w:t>
      </w:r>
      <w:r w:rsidRPr="00B63C3B">
        <w:t>GM</w:t>
      </w:r>
      <w:r w:rsidR="00B63C3B" w:rsidRPr="00B63C3B">
        <w:t>);</w:t>
      </w:r>
      <w:r w:rsidR="00937636">
        <w:t xml:space="preserve"> </w:t>
      </w:r>
      <w:r w:rsidRPr="00B63C3B">
        <w:t>б</w:t>
      </w:r>
      <w:r w:rsidR="00B63C3B" w:rsidRPr="00B63C3B">
        <w:t xml:space="preserve"> - </w:t>
      </w:r>
      <w:r w:rsidRPr="00B63C3B">
        <w:t>внешний вид датчика детонации</w:t>
      </w:r>
      <w:r w:rsidR="00B63C3B">
        <w:t xml:space="preserve"> (</w:t>
      </w:r>
      <w:r w:rsidRPr="00B63C3B">
        <w:t>дет</w:t>
      </w:r>
      <w:r w:rsidR="00B63C3B">
        <w:t>.2</w:t>
      </w:r>
      <w:r w:rsidRPr="00B63C3B">
        <w:t>112-3855020 произв</w:t>
      </w:r>
      <w:r w:rsidR="00B63C3B" w:rsidRPr="00B63C3B">
        <w:t xml:space="preserve">. </w:t>
      </w:r>
      <w:r w:rsidRPr="00B63C3B">
        <w:t>BOSCH</w:t>
      </w:r>
      <w:r w:rsidR="00B63C3B" w:rsidRPr="00B63C3B">
        <w:t>);</w:t>
      </w:r>
      <w:r w:rsidR="00937636">
        <w:t xml:space="preserve"> </w:t>
      </w:r>
      <w:r w:rsidRPr="00B63C3B">
        <w:t>в</w:t>
      </w:r>
      <w:r w:rsidR="00B63C3B" w:rsidRPr="00B63C3B">
        <w:t xml:space="preserve"> - </w:t>
      </w:r>
      <w:r w:rsidRPr="00B63C3B">
        <w:t>расположение датчика детонации</w:t>
      </w:r>
      <w:r w:rsidR="00B63C3B" w:rsidRPr="00B63C3B">
        <w:t>.</w:t>
      </w:r>
    </w:p>
    <w:p w:rsidR="00937636" w:rsidRDefault="00937636" w:rsidP="00B63C3B"/>
    <w:p w:rsidR="00B63C3B" w:rsidRDefault="006F5065" w:rsidP="00B63C3B">
      <w:r w:rsidRPr="00B63C3B">
        <w:t>Датчик детонации, рис</w:t>
      </w:r>
      <w:r w:rsidR="00B63C3B" w:rsidRPr="00B63C3B">
        <w:t xml:space="preserve">. </w:t>
      </w:r>
      <w:r w:rsidRPr="00B63C3B">
        <w:t>а,</w:t>
      </w:r>
      <w:r w:rsidR="00B63C3B">
        <w:t xml:space="preserve"> (</w:t>
      </w:r>
      <w:r w:rsidRPr="00B63C3B">
        <w:t>частотный</w:t>
      </w:r>
      <w:r w:rsidR="00B63C3B" w:rsidRPr="00B63C3B">
        <w:t xml:space="preserve">) </w:t>
      </w:r>
      <w:r w:rsidRPr="00B63C3B">
        <w:t>пьезоэлектрического типа устанавливается на блоке двигателя</w:t>
      </w:r>
      <w:r w:rsidR="00B63C3B" w:rsidRPr="00B63C3B">
        <w:t xml:space="preserve">. </w:t>
      </w:r>
      <w:r w:rsidRPr="00B63C3B">
        <w:t>Во время возникновения детонации в двигателе датчик генерирует сигнал переменного тока с частотой и амплитудой зависящей от уровня детонации</w:t>
      </w:r>
      <w:r w:rsidR="00B63C3B" w:rsidRPr="00B63C3B">
        <w:t xml:space="preserve">. </w:t>
      </w:r>
      <w:r w:rsidRPr="00B63C3B">
        <w:t>Контроллер подает на ДД опорное напряжение 5 В</w:t>
      </w:r>
      <w:r w:rsidR="00B63C3B" w:rsidRPr="00B63C3B">
        <w:t xml:space="preserve">. </w:t>
      </w:r>
      <w:r w:rsidRPr="00B63C3B">
        <w:t>Резистор, расположенный внутри датчика, понижает напряжение до 2,5 В</w:t>
      </w:r>
      <w:r w:rsidR="00B63C3B" w:rsidRPr="00B63C3B">
        <w:t xml:space="preserve">. </w:t>
      </w:r>
      <w:r w:rsidRPr="00B63C3B">
        <w:t>Сопротивление резистора от 330 до 450 Ом</w:t>
      </w:r>
      <w:r w:rsidR="00B63C3B" w:rsidRPr="00B63C3B">
        <w:t xml:space="preserve">. </w:t>
      </w:r>
      <w:r w:rsidRPr="00B63C3B">
        <w:t>Во время нормальной</w:t>
      </w:r>
      <w:r w:rsidR="00B63C3B">
        <w:t xml:space="preserve"> (</w:t>
      </w:r>
      <w:r w:rsidRPr="00B63C3B">
        <w:t>без детонации</w:t>
      </w:r>
      <w:r w:rsidR="00B63C3B" w:rsidRPr="00B63C3B">
        <w:t xml:space="preserve">) </w:t>
      </w:r>
      <w:r w:rsidRPr="00B63C3B">
        <w:t>работы двигателя напряжение на выходе датчика остается постоянным на уровне 2,5 В</w:t>
      </w:r>
      <w:r w:rsidR="00B63C3B" w:rsidRPr="00B63C3B">
        <w:t xml:space="preserve">. </w:t>
      </w:r>
      <w:r w:rsidRPr="00B63C3B">
        <w:t>При появлении детонации ДД генерирует сигнал переменного тока, который поступает в контроллер по той же цепи, по которой подается опорный сигнал 5 В</w:t>
      </w:r>
      <w:r w:rsidR="00B63C3B" w:rsidRPr="00B63C3B">
        <w:t xml:space="preserve">. </w:t>
      </w:r>
      <w:r w:rsidRPr="00B63C3B">
        <w:t>Это возможно потому, что опорный сигнал 5 В является напряжением постоянного тока, а обратный сигнал детонации</w:t>
      </w:r>
      <w:r w:rsidR="00B63C3B" w:rsidRPr="00B63C3B">
        <w:t xml:space="preserve"> - </w:t>
      </w:r>
      <w:r w:rsidRPr="00B63C3B">
        <w:t>напряжением переменного тока</w:t>
      </w:r>
      <w:r w:rsidR="00B63C3B" w:rsidRPr="00B63C3B">
        <w:t xml:space="preserve">. </w:t>
      </w:r>
      <w:r w:rsidRPr="00B63C3B">
        <w:t>Амплитуда и частота сигнала переменного тока ДД зависят от уровня детонации</w:t>
      </w:r>
      <w:r w:rsidR="00B63C3B" w:rsidRPr="00B63C3B">
        <w:t xml:space="preserve">. </w:t>
      </w:r>
      <w:r w:rsidRPr="00B63C3B">
        <w:t>Контроллер считывает этот сигнал и корректирует угол опережения зажигания для гашения детонации</w:t>
      </w:r>
      <w:r w:rsidR="00B63C3B" w:rsidRPr="00B63C3B">
        <w:t>.</w:t>
      </w:r>
    </w:p>
    <w:p w:rsidR="00B63C3B" w:rsidRDefault="006F5065" w:rsidP="00B63C3B">
      <w:r w:rsidRPr="00B63C3B">
        <w:t xml:space="preserve">Датчик детонации, </w:t>
      </w:r>
      <w:r w:rsidR="00B63C3B">
        <w:t>Рис.</w:t>
      </w:r>
      <w:r w:rsidR="0050795A">
        <w:t>б</w:t>
      </w:r>
      <w:r w:rsidRPr="00B63C3B">
        <w:t>,</w:t>
      </w:r>
      <w:r w:rsidR="00B63C3B">
        <w:t xml:space="preserve"> (</w:t>
      </w:r>
      <w:r w:rsidRPr="00B63C3B">
        <w:t>широкополосный</w:t>
      </w:r>
      <w:r w:rsidR="00B63C3B" w:rsidRPr="00B63C3B">
        <w:t xml:space="preserve">) </w:t>
      </w:r>
      <w:r w:rsidRPr="00B63C3B">
        <w:t>пьезокерамического типа устанавливается на блоке двигателя</w:t>
      </w:r>
      <w:r w:rsidR="00B63C3B" w:rsidRPr="00B63C3B">
        <w:t xml:space="preserve">. </w:t>
      </w:r>
      <w:r w:rsidRPr="00B63C3B">
        <w:t>Во время работы двигателя датчик генерирует сигнал напряжения переменного тока с частотой и амплитудой зависящей от частоты и амплитуды вибрации той части двигателя, на которой установлен датчик</w:t>
      </w:r>
      <w:r w:rsidR="00B63C3B" w:rsidRPr="00B63C3B">
        <w:t xml:space="preserve">. </w:t>
      </w:r>
      <w:r w:rsidRPr="00B63C3B">
        <w:t>При возникновении детонации амплитуда вибраций определенной частоты повышается, что приводит к увеличению амплитуды выходного сигнала ДД</w:t>
      </w:r>
      <w:r w:rsidR="00B63C3B" w:rsidRPr="00B63C3B">
        <w:t xml:space="preserve">. </w:t>
      </w:r>
      <w:r w:rsidRPr="00B63C3B">
        <w:t>Контроллер считывает этот сигнал и корректирует угол опережения зажигания для гашения детонации</w:t>
      </w:r>
      <w:r w:rsidR="00B63C3B" w:rsidRPr="00B63C3B">
        <w:t>.</w:t>
      </w:r>
    </w:p>
    <w:p w:rsidR="00937636" w:rsidRDefault="00937636" w:rsidP="00B63C3B">
      <w:pPr>
        <w:rPr>
          <w:noProof/>
        </w:rPr>
      </w:pPr>
    </w:p>
    <w:p w:rsidR="006F5065" w:rsidRPr="00B63C3B" w:rsidRDefault="00937636" w:rsidP="00937636">
      <w:pPr>
        <w:pStyle w:val="2"/>
      </w:pPr>
      <w:bookmarkStart w:id="4" w:name="_Toc249222178"/>
      <w:r w:rsidRPr="00B63C3B">
        <w:t>Датчик кислорода</w:t>
      </w:r>
      <w:bookmarkEnd w:id="4"/>
    </w:p>
    <w:p w:rsidR="00937636" w:rsidRDefault="00937636" w:rsidP="00B63C3B"/>
    <w:p w:rsidR="00B63C3B" w:rsidRDefault="006F5065" w:rsidP="00B63C3B">
      <w:r w:rsidRPr="00B63C3B">
        <w:t>Серьезный</w:t>
      </w:r>
      <w:r w:rsidR="00B63C3B" w:rsidRPr="00B63C3B">
        <w:t>,</w:t>
      </w:r>
      <w:r w:rsidRPr="00B63C3B">
        <w:t xml:space="preserve"> но весьма надежный электрохимический прибор</w:t>
      </w:r>
      <w:r w:rsidR="00B63C3B" w:rsidRPr="00B63C3B">
        <w:t xml:space="preserve">. </w:t>
      </w:r>
      <w:r w:rsidRPr="00B63C3B">
        <w:t>Его задача</w:t>
      </w:r>
      <w:r w:rsidR="00B63C3B" w:rsidRPr="00B63C3B">
        <w:t xml:space="preserve"> - </w:t>
      </w:r>
      <w:r w:rsidRPr="00B63C3B">
        <w:t>определение наличия остатков кислорода в отработавших газах</w:t>
      </w:r>
      <w:r w:rsidR="00B63C3B" w:rsidRPr="00B63C3B">
        <w:t xml:space="preserve">. </w:t>
      </w:r>
      <w:r w:rsidRPr="00B63C3B">
        <w:t>Есть кислород</w:t>
      </w:r>
      <w:r w:rsidR="00B63C3B" w:rsidRPr="00B63C3B">
        <w:t xml:space="preserve"> - </w:t>
      </w:r>
      <w:r w:rsidRPr="00B63C3B">
        <w:t>бедная топливная смесь, нет кислорода</w:t>
      </w:r>
      <w:r w:rsidR="00B63C3B" w:rsidRPr="00B63C3B">
        <w:t xml:space="preserve"> - </w:t>
      </w:r>
      <w:r w:rsidRPr="00B63C3B">
        <w:t>богатая</w:t>
      </w:r>
      <w:r w:rsidR="00B63C3B" w:rsidRPr="00B63C3B">
        <w:t xml:space="preserve">. </w:t>
      </w:r>
      <w:r w:rsidRPr="00B63C3B">
        <w:t>Показания датчика используются для корректировки подачи топлива</w:t>
      </w:r>
      <w:r w:rsidR="00B63C3B" w:rsidRPr="00B63C3B">
        <w:t xml:space="preserve">. </w:t>
      </w:r>
      <w:r w:rsidRPr="00B63C3B">
        <w:t>Категорически запрещается использование этилированного бензина</w:t>
      </w:r>
      <w:r w:rsidR="00B63C3B" w:rsidRPr="00B63C3B">
        <w:t xml:space="preserve">. </w:t>
      </w:r>
      <w:r w:rsidRPr="00B63C3B">
        <w:t>Выход из строя датчика приводит к увеличению расхода топлива и вредных выбросов</w:t>
      </w:r>
      <w:r w:rsidR="00B63C3B" w:rsidRPr="00B63C3B">
        <w:t>.</w:t>
      </w:r>
    </w:p>
    <w:p w:rsidR="00937636" w:rsidRDefault="00937636" w:rsidP="00B63C3B"/>
    <w:p w:rsidR="006F5065" w:rsidRPr="00B63C3B" w:rsidRDefault="00AA53E1" w:rsidP="00B63C3B">
      <w:r>
        <w:rPr>
          <w:noProof/>
          <w:lang w:val="en-US"/>
        </w:rPr>
        <w:pict>
          <v:shape id="_x0000_i1034" type="#_x0000_t75" alt="http://www.rostix.com/texte/automobil/remont/all-graf/pic5_datchiki.gif" style="width:333.75pt;height:129pt;visibility:visible">
            <v:imagedata r:id="rId16" o:title=""/>
          </v:shape>
        </w:pict>
      </w:r>
    </w:p>
    <w:p w:rsidR="00937636" w:rsidRDefault="00937636" w:rsidP="00B63C3B"/>
    <w:p w:rsidR="00B63C3B" w:rsidRDefault="006F5065" w:rsidP="00B63C3B">
      <w:r w:rsidRPr="00B63C3B">
        <w:t>Датчик концентрации кислорода</w:t>
      </w:r>
      <w:r w:rsidR="00B63C3B">
        <w:t xml:space="preserve"> (</w:t>
      </w:r>
      <w:r w:rsidRPr="00B63C3B">
        <w:t>2112-3850010-11 или 2112-3850010-20</w:t>
      </w:r>
      <w:r w:rsidR="00B63C3B" w:rsidRPr="00B63C3B">
        <w:t xml:space="preserve">) </w:t>
      </w:r>
      <w:r w:rsidRPr="00B63C3B">
        <w:t>используется только в паре с нейтрализатором и устанавливается в нижней части приемной трубы глушителя</w:t>
      </w:r>
      <w:r w:rsidR="00B63C3B" w:rsidRPr="00B63C3B">
        <w:t xml:space="preserve">. </w:t>
      </w:r>
      <w:r w:rsidRPr="00B63C3B">
        <w:t>Когда датчик кислорода находится в холодном состоянии</w:t>
      </w:r>
      <w:r w:rsidR="00B63C3B">
        <w:t xml:space="preserve"> (</w:t>
      </w:r>
      <w:r w:rsidRPr="00B63C3B">
        <w:t>температура чувствительного элемента датчика меньше 360 С для датчика GM и 150 С</w:t>
      </w:r>
      <w:r w:rsidR="00B63C3B" w:rsidRPr="00B63C3B">
        <w:t xml:space="preserve"> - </w:t>
      </w:r>
      <w:r w:rsidRPr="00B63C3B">
        <w:t>BOSCH</w:t>
      </w:r>
      <w:r w:rsidR="00B63C3B" w:rsidRPr="00B63C3B">
        <w:t xml:space="preserve">) </w:t>
      </w:r>
      <w:r w:rsidRPr="00B63C3B">
        <w:t>он не выдает никакого напряжения или генерирует медленно меняющееся напряжение, непригодное в качестве сигнала</w:t>
      </w:r>
      <w:r w:rsidR="00B63C3B" w:rsidRPr="00B63C3B">
        <w:t xml:space="preserve">. </w:t>
      </w:r>
      <w:r w:rsidRPr="00B63C3B">
        <w:t>Датчик кислорода имеет внутренний нагревательный элемент для быстрого подогрева датчика до 360 °С</w:t>
      </w:r>
      <w:r w:rsidR="00B63C3B">
        <w:t xml:space="preserve"> (</w:t>
      </w:r>
      <w:r w:rsidRPr="00B63C3B">
        <w:t>150 °С</w:t>
      </w:r>
      <w:r w:rsidR="00B63C3B" w:rsidRPr="00B63C3B">
        <w:t xml:space="preserve">) </w:t>
      </w:r>
      <w:r w:rsidRPr="00B63C3B">
        <w:t>после пуска холодного двигателя</w:t>
      </w:r>
      <w:r w:rsidR="00B63C3B" w:rsidRPr="00B63C3B">
        <w:t xml:space="preserve">. </w:t>
      </w:r>
      <w:r w:rsidRPr="00B63C3B">
        <w:t>По мере прогрева, датчика, он начинает генерировать быстро меняющееся напряжение от 10 до 950 мВ</w:t>
      </w:r>
      <w:r w:rsidR="00B63C3B" w:rsidRPr="00B63C3B">
        <w:t xml:space="preserve">. </w:t>
      </w:r>
      <w:r w:rsidRPr="00B63C3B">
        <w:t>В зависимости от типа системы автомобили могут оснащаться датчиком кислорода ф</w:t>
      </w:r>
      <w:r w:rsidR="00B63C3B" w:rsidRPr="00B63C3B">
        <w:t xml:space="preserve">. </w:t>
      </w:r>
      <w:r w:rsidRPr="00B63C3B">
        <w:t>GM дет</w:t>
      </w:r>
      <w:r w:rsidR="00B63C3B">
        <w:t>.2</w:t>
      </w:r>
      <w:r w:rsidRPr="00B63C3B">
        <w:t>112-3850010-11</w:t>
      </w:r>
      <w:r w:rsidR="00B63C3B">
        <w:t xml:space="preserve"> (</w:t>
      </w:r>
      <w:r w:rsidRPr="00B63C3B">
        <w:t>аналог ф</w:t>
      </w:r>
      <w:r w:rsidR="00B63C3B" w:rsidRPr="00B63C3B">
        <w:t xml:space="preserve">. </w:t>
      </w:r>
      <w:r w:rsidRPr="00B63C3B">
        <w:t>BOSCH LZH 24, дет</w:t>
      </w:r>
      <w:r w:rsidR="00B63C3B">
        <w:t>.2</w:t>
      </w:r>
      <w:r w:rsidRPr="00B63C3B">
        <w:t>112-3850010-40</w:t>
      </w:r>
      <w:r w:rsidR="00B63C3B" w:rsidRPr="00B63C3B">
        <w:t xml:space="preserve">) </w:t>
      </w:r>
      <w:r w:rsidRPr="00B63C3B">
        <w:t>или ф</w:t>
      </w:r>
      <w:r w:rsidR="00B63C3B" w:rsidRPr="00B63C3B">
        <w:t xml:space="preserve">. </w:t>
      </w:r>
      <w:r w:rsidRPr="00B63C3B">
        <w:t>BOSCH LZH 25, дет</w:t>
      </w:r>
      <w:r w:rsidR="00B63C3B">
        <w:t>.2</w:t>
      </w:r>
      <w:r w:rsidRPr="00B63C3B">
        <w:t>112-3850010-20</w:t>
      </w:r>
      <w:r w:rsidR="00B63C3B" w:rsidRPr="00B63C3B">
        <w:t xml:space="preserve">. </w:t>
      </w:r>
      <w:r w:rsidRPr="00B63C3B">
        <w:t>В датчике кислорода ф</w:t>
      </w:r>
      <w:r w:rsidR="00B63C3B" w:rsidRPr="00B63C3B">
        <w:t xml:space="preserve">. </w:t>
      </w:r>
      <w:r w:rsidRPr="00B63C3B">
        <w:t>GM нагревательный элемент включен постоянно, а в датчике ф</w:t>
      </w:r>
      <w:r w:rsidR="00B63C3B" w:rsidRPr="00B63C3B">
        <w:t xml:space="preserve">. </w:t>
      </w:r>
      <w:r w:rsidRPr="00B63C3B">
        <w:t>BOSCH LZH 25 нагрев не постоянный</w:t>
      </w:r>
      <w:r w:rsidR="00B63C3B">
        <w:t xml:space="preserve"> (</w:t>
      </w:r>
      <w:r w:rsidRPr="00B63C3B">
        <w:t>контроллер управляет нагревом в ключевом режиме</w:t>
      </w:r>
      <w:r w:rsidR="00B63C3B" w:rsidRPr="00B63C3B">
        <w:t>).</w:t>
      </w:r>
    </w:p>
    <w:p w:rsidR="00B63C3B" w:rsidRDefault="006F5065" w:rsidP="00B63C3B">
      <w:r w:rsidRPr="00B63C3B">
        <w:t>Система с датчиком кислорода может работать в двух режимах</w:t>
      </w:r>
      <w:r w:rsidR="00B63C3B" w:rsidRPr="00B63C3B">
        <w:t>:</w:t>
      </w:r>
    </w:p>
    <w:p w:rsidR="00B63C3B" w:rsidRDefault="006F5065" w:rsidP="00B63C3B">
      <w:r w:rsidRPr="00B63C3B">
        <w:t>в режиме</w:t>
      </w:r>
      <w:r w:rsidR="00B63C3B">
        <w:t xml:space="preserve"> "</w:t>
      </w:r>
      <w:r w:rsidRPr="00B63C3B">
        <w:t>разомкнутой петли</w:t>
      </w:r>
      <w:r w:rsidR="00B63C3B">
        <w:t xml:space="preserve">" </w:t>
      </w:r>
      <w:r w:rsidRPr="00B63C3B">
        <w:t>контроллер рассчитывает длительность импульсов впрыска без учета сигнала с датчика концентрации кислорода</w:t>
      </w:r>
      <w:r w:rsidR="00B63C3B" w:rsidRPr="00B63C3B">
        <w:t xml:space="preserve">. </w:t>
      </w:r>
      <w:r w:rsidRPr="00B63C3B">
        <w:t>Расчеты производятся на базе опорного сигнала с датчика положения коленвала и сигналов с датчика массового расхода воздуха, датчика температуры охлаждающей жидкости и датчика положения дроссельной заслонки</w:t>
      </w:r>
      <w:r w:rsidR="00B63C3B" w:rsidRPr="00B63C3B">
        <w:t xml:space="preserve">. </w:t>
      </w:r>
      <w:r w:rsidRPr="00B63C3B">
        <w:t>В режиме</w:t>
      </w:r>
      <w:r w:rsidR="00B63C3B">
        <w:t xml:space="preserve"> "</w:t>
      </w:r>
      <w:r w:rsidRPr="00B63C3B">
        <w:t>разомкнутой петли</w:t>
      </w:r>
      <w:r w:rsidR="00B63C3B">
        <w:t xml:space="preserve">" </w:t>
      </w:r>
      <w:r w:rsidRPr="00B63C3B">
        <w:t>рассчитанная контроллером длительность импульса впрыска определяет соотношение воздух/топливо, отличающееся от 14,7</w:t>
      </w:r>
      <w:r w:rsidR="00B63C3B">
        <w:t>:</w:t>
      </w:r>
    </w:p>
    <w:p w:rsidR="00B63C3B" w:rsidRDefault="00B63C3B" w:rsidP="00B63C3B">
      <w:r>
        <w:t xml:space="preserve">1. </w:t>
      </w:r>
      <w:r w:rsidR="006F5065" w:rsidRPr="00B63C3B">
        <w:t>Это характерно для непрогретого двигателя, в этом состоянии для хороших ездовых качеств требуется более богатая смесь</w:t>
      </w:r>
      <w:r w:rsidRPr="00B63C3B">
        <w:t>.</w:t>
      </w:r>
    </w:p>
    <w:p w:rsidR="00B63C3B" w:rsidRDefault="006F5065" w:rsidP="00B63C3B">
      <w:r w:rsidRPr="00B63C3B">
        <w:t>Система остается в в режиме</w:t>
      </w:r>
      <w:r w:rsidR="00B63C3B">
        <w:t xml:space="preserve"> "</w:t>
      </w:r>
      <w:r w:rsidRPr="00B63C3B">
        <w:t>разомкнутой петли</w:t>
      </w:r>
      <w:r w:rsidR="00B63C3B">
        <w:t xml:space="preserve">" </w:t>
      </w:r>
      <w:r w:rsidRPr="00B63C3B">
        <w:t>до выполнения следующих условий</w:t>
      </w:r>
      <w:r w:rsidR="00B63C3B" w:rsidRPr="00B63C3B">
        <w:t>:</w:t>
      </w:r>
    </w:p>
    <w:p w:rsidR="00B63C3B" w:rsidRDefault="006F5065" w:rsidP="00B63C3B">
      <w:r w:rsidRPr="00B63C3B">
        <w:t>датчик кислорода начинает выдавать сигнал с изменяющимся напряжением</w:t>
      </w:r>
      <w:r w:rsidR="00B63C3B">
        <w:t xml:space="preserve"> (</w:t>
      </w:r>
      <w:r w:rsidRPr="00B63C3B">
        <w:t>выход за пределы диапазона среднего напряжения около 300</w:t>
      </w:r>
      <w:r w:rsidR="00B63C3B">
        <w:t>...</w:t>
      </w:r>
      <w:r w:rsidR="00B63C3B" w:rsidRPr="00B63C3B">
        <w:t xml:space="preserve"> </w:t>
      </w:r>
      <w:r w:rsidR="00B63C3B">
        <w:t>.6</w:t>
      </w:r>
      <w:r w:rsidRPr="00B63C3B">
        <w:t>00 мВ</w:t>
      </w:r>
      <w:r w:rsidR="00B63C3B" w:rsidRPr="00B63C3B">
        <w:t>);</w:t>
      </w:r>
    </w:p>
    <w:p w:rsidR="00B63C3B" w:rsidRDefault="006F5065" w:rsidP="00B63C3B">
      <w:r w:rsidRPr="00B63C3B">
        <w:t>температура охлаждающей жидкости выше 32 °С</w:t>
      </w:r>
      <w:r w:rsidR="00B63C3B" w:rsidRPr="00B63C3B">
        <w:t>;</w:t>
      </w:r>
    </w:p>
    <w:p w:rsidR="00B63C3B" w:rsidRDefault="006F5065" w:rsidP="00B63C3B">
      <w:r w:rsidRPr="00B63C3B">
        <w:t>двигатель проработал с момента запуска от б секунд до 5 минут</w:t>
      </w:r>
      <w:r w:rsidR="00B63C3B">
        <w:t xml:space="preserve"> (</w:t>
      </w:r>
      <w:r w:rsidRPr="00B63C3B">
        <w:t>время может варьировать в зависимости от начальной температуры охлаждающей жидкости</w:t>
      </w:r>
      <w:r w:rsidR="00B63C3B" w:rsidRPr="00B63C3B">
        <w:t xml:space="preserve">). </w:t>
      </w:r>
      <w:r w:rsidRPr="00B63C3B">
        <w:t>Сигнал с датчика концентрации кислорода подается на контроллер, который в зависимости от содержания кислорода в отработавших газах изменяет количество впрыскиваемого топлива для поддержания постоянного стехиометрического состава смеси</w:t>
      </w:r>
      <w:r w:rsidR="00B63C3B" w:rsidRPr="00B63C3B">
        <w:t xml:space="preserve">. </w:t>
      </w:r>
      <w:r w:rsidRPr="00B63C3B">
        <w:t>Этот режим является режимом</w:t>
      </w:r>
      <w:r w:rsidR="00B63C3B">
        <w:t xml:space="preserve"> "</w:t>
      </w:r>
      <w:r w:rsidRPr="00B63C3B">
        <w:t>замкнутой петли</w:t>
      </w:r>
      <w:r w:rsidR="00B63C3B">
        <w:t>".</w:t>
      </w:r>
      <w:r w:rsidR="00937636">
        <w:t xml:space="preserve"> </w:t>
      </w:r>
      <w:r w:rsidRPr="00B63C3B">
        <w:t>В режиме</w:t>
      </w:r>
      <w:r w:rsidR="00B63C3B">
        <w:t xml:space="preserve"> "</w:t>
      </w:r>
      <w:r w:rsidRPr="00B63C3B">
        <w:t>замкнутой петли</w:t>
      </w:r>
      <w:r w:rsidR="00B63C3B">
        <w:t xml:space="preserve">" </w:t>
      </w:r>
      <w:r w:rsidRPr="00B63C3B">
        <w:t>контроллер рассчитывает длительность импульса впрыска по данным тех же датчиков, что и для режима</w:t>
      </w:r>
      <w:r w:rsidR="00B63C3B">
        <w:t xml:space="preserve"> "</w:t>
      </w:r>
      <w:r w:rsidRPr="00B63C3B">
        <w:t>разомкнутой петли</w:t>
      </w:r>
      <w:r w:rsidR="00B63C3B">
        <w:t xml:space="preserve">" </w:t>
      </w:r>
      <w:r w:rsidRPr="00B63C3B">
        <w:t>и дополнительно использует сигнал с датчика концентрации кислорода</w:t>
      </w:r>
      <w:r w:rsidR="00B63C3B" w:rsidRPr="00B63C3B">
        <w:t xml:space="preserve">. </w:t>
      </w:r>
      <w:r w:rsidRPr="00B63C3B">
        <w:t>Сигнал с датчика концентрации кислорода позволяет контроллеру производить точный расчет длительности импульса впрыска для строгого поддержания соотношения воздух/топливо</w:t>
      </w:r>
      <w:r w:rsidR="00B63C3B" w:rsidRPr="00B63C3B">
        <w:t xml:space="preserve"> - </w:t>
      </w:r>
      <w:r w:rsidRPr="00B63C3B">
        <w:t>14,7</w:t>
      </w:r>
      <w:r w:rsidR="00B63C3B" w:rsidRPr="00B63C3B">
        <w:t xml:space="preserve">: </w:t>
      </w:r>
      <w:r w:rsidRPr="00B63C3B">
        <w:t>1, обеспечивающего максимальную эффективность работы каталитического нейтрализатора</w:t>
      </w:r>
      <w:r w:rsidR="00B63C3B" w:rsidRPr="00B63C3B">
        <w:t>.</w:t>
      </w:r>
    </w:p>
    <w:p w:rsidR="00937636" w:rsidRDefault="00937636" w:rsidP="00B63C3B"/>
    <w:p w:rsidR="006F5065" w:rsidRPr="00B63C3B" w:rsidRDefault="00AA53E1" w:rsidP="00B63C3B">
      <w:r>
        <w:rPr>
          <w:noProof/>
          <w:lang w:val="en-US"/>
        </w:rPr>
        <w:pict>
          <v:shape id="Рисунок 2" o:spid="_x0000_i1035" type="#_x0000_t75" alt="mhtml:file://C:\Documents%20and%20Settings\Агапцев\Рабочий%20стол\CHIPTUNER.RU%20-%20Датчики%20и%20исполнительные%20механизмы%20систем%20впрыска.mht!http://chiptuner.ru/image/nblambda.gif" style="width:270pt;height:195.75pt;visibility:visible">
            <v:imagedata r:id="rId17" o:title=""/>
          </v:shape>
        </w:pict>
      </w:r>
    </w:p>
    <w:p w:rsidR="00B63C3B" w:rsidRDefault="006F5065" w:rsidP="00B63C3B">
      <w:r w:rsidRPr="00B63C3B">
        <w:t>График выходного сигнала Датчика Кислорода</w:t>
      </w:r>
    </w:p>
    <w:p w:rsidR="00937636" w:rsidRPr="00B63C3B" w:rsidRDefault="00937636" w:rsidP="00B63C3B"/>
    <w:p w:rsidR="006F5065" w:rsidRPr="00B63C3B" w:rsidRDefault="00AA53E1" w:rsidP="00B63C3B">
      <w:r>
        <w:rPr>
          <w:noProof/>
          <w:lang w:val="en-US"/>
        </w:rPr>
        <w:pict>
          <v:shape id="Рисунок 4" o:spid="_x0000_i1036" type="#_x0000_t75" alt="mhtml:file://C:\Documents%20and%20Settings\Агапцев\Рабочий%20стол\CHIPTUNER.RU%20-%20Датчики%20и%20исполнительные%20механизмы%20систем%20впрыска.mht!http://chiptuner.ru/image/lz_new_02m.jpg" style="width:112.5pt;height:63pt;visibility:visible" o:button="t">
            <v:fill o:detectmouseclick="t"/>
            <v:imagedata r:id="rId18" o:title=""/>
          </v:shape>
        </w:pict>
      </w:r>
      <w:r>
        <w:rPr>
          <w:noProof/>
          <w:lang w:val="en-US"/>
        </w:rPr>
        <w:pict>
          <v:shape id="_x0000_i1037" type="#_x0000_t75" alt="mhtml:file://C:\Documents%20and%20Settings\Агапцев\Рабочий%20стол\CHIPTUNER.RU%20-%20Датчики%20и%20исполнительные%20механизмы%20систем%20впрыска.mht!http://chiptuner.ru/image/lz_new_01m.jpg" style="width:112.5pt;height:64.5pt;visibility:visible" o:button="t">
            <v:fill o:detectmouseclick="t"/>
            <v:imagedata r:id="rId19" o:title=""/>
          </v:shape>
        </w:pict>
      </w:r>
    </w:p>
    <w:p w:rsidR="00937636" w:rsidRDefault="00937636" w:rsidP="00B63C3B"/>
    <w:p w:rsidR="00B63C3B" w:rsidRDefault="006F5065" w:rsidP="00B63C3B">
      <w:r w:rsidRPr="00B63C3B">
        <w:t>Датчик кислорода, применяемый в серийных системах впрыска, не способен регистрировать изменения состава смеси, заметно отличающиеся от 14,7</w:t>
      </w:r>
      <w:r w:rsidR="00B63C3B" w:rsidRPr="00B63C3B">
        <w:t xml:space="preserve">: </w:t>
      </w:r>
      <w:r w:rsidRPr="00B63C3B">
        <w:t>1, в силу того, что линейный участок его характеристики очень</w:t>
      </w:r>
      <w:r w:rsidR="00B63C3B">
        <w:t xml:space="preserve"> "</w:t>
      </w:r>
      <w:r w:rsidRPr="00B63C3B">
        <w:t>узкий</w:t>
      </w:r>
      <w:r w:rsidR="00B63C3B">
        <w:t>" (</w:t>
      </w:r>
      <w:r w:rsidRPr="00B63C3B">
        <w:t>см</w:t>
      </w:r>
      <w:r w:rsidR="00B63C3B" w:rsidRPr="00B63C3B">
        <w:t xml:space="preserve">. </w:t>
      </w:r>
      <w:r w:rsidRPr="00B63C3B">
        <w:t>график выше по тексту</w:t>
      </w:r>
      <w:r w:rsidR="00B63C3B" w:rsidRPr="00B63C3B">
        <w:t xml:space="preserve">). </w:t>
      </w:r>
      <w:r w:rsidRPr="00B63C3B">
        <w:t xml:space="preserve">За этими пределами лямбда </w:t>
      </w:r>
      <w:r w:rsidR="00B63C3B">
        <w:t>-</w:t>
      </w:r>
      <w:r w:rsidRPr="00B63C3B">
        <w:t xml:space="preserve"> зонд почти не меняет напряжение, то есть не регистрирует изменения состава ОГ</w:t>
      </w:r>
      <w:r w:rsidR="00B63C3B">
        <w:t>.</w:t>
      </w:r>
    </w:p>
    <w:p w:rsidR="00B63C3B" w:rsidRDefault="006F5065" w:rsidP="00B63C3B">
      <w:r w:rsidRPr="00B63C3B">
        <w:t>На автомобилях ВАЗ прежних модификаций</w:t>
      </w:r>
      <w:r w:rsidR="00B63C3B">
        <w:t xml:space="preserve"> (</w:t>
      </w:r>
      <w:r w:rsidRPr="00B63C3B">
        <w:t>1,5 л</w:t>
      </w:r>
      <w:r w:rsidR="00B63C3B" w:rsidRPr="00B63C3B">
        <w:t xml:space="preserve">) </w:t>
      </w:r>
      <w:r w:rsidRPr="00B63C3B">
        <w:t>в системах Евро-2 применялся датчик BOSCH 0 258 005 133</w:t>
      </w:r>
      <w:r w:rsidR="00B63C3B" w:rsidRPr="00B63C3B">
        <w:t xml:space="preserve">. </w:t>
      </w:r>
      <w:r w:rsidRPr="00B63C3B">
        <w:t>В системах Евро-3 он применялся в качестве первого ДК, устанавливаемого до катализатора</w:t>
      </w:r>
      <w:r w:rsidR="00B63C3B" w:rsidRPr="00B63C3B">
        <w:t xml:space="preserve">. </w:t>
      </w:r>
      <w:r w:rsidRPr="00B63C3B">
        <w:t>Вторым ДК, для контроля содержания вредных выбросов после катализатора устанавливается датчик с</w:t>
      </w:r>
      <w:r w:rsidR="00B63C3B">
        <w:t xml:space="preserve"> "</w:t>
      </w:r>
      <w:r w:rsidRPr="00B63C3B">
        <w:t>обратным</w:t>
      </w:r>
      <w:r w:rsidR="00B63C3B">
        <w:t xml:space="preserve">" </w:t>
      </w:r>
      <w:r w:rsidRPr="00B63C3B">
        <w:t>разъемом</w:t>
      </w:r>
      <w:r w:rsidR="00B63C3B">
        <w:t xml:space="preserve"> (</w:t>
      </w:r>
      <w:r w:rsidRPr="00B63C3B">
        <w:t>хотя, в встречаются и авто с одинаковыми</w:t>
      </w:r>
      <w:r w:rsidR="00B63C3B" w:rsidRPr="00B63C3B">
        <w:t xml:space="preserve">). </w:t>
      </w:r>
      <w:r w:rsidRPr="00B63C3B">
        <w:t>В новых автомобилях 1,5/1,6 л</w:t>
      </w:r>
      <w:r w:rsidR="00B63C3B">
        <w:t>.,</w:t>
      </w:r>
      <w:r w:rsidRPr="00B63C3B">
        <w:t xml:space="preserve"> с системой впрыска Bosch M7</w:t>
      </w:r>
      <w:r w:rsidR="00B63C3B">
        <w:t>.9.7</w:t>
      </w:r>
      <w:r w:rsidRPr="00B63C3B">
        <w:t xml:space="preserve"> и Январь 7</w:t>
      </w:r>
      <w:r w:rsidR="00B63C3B">
        <w:t>.2</w:t>
      </w:r>
      <w:r w:rsidRPr="00B63C3B">
        <w:t>, выпускаемых с октября 2004 г</w:t>
      </w:r>
      <w:r w:rsidR="00B63C3B" w:rsidRPr="00B63C3B">
        <w:t xml:space="preserve">. </w:t>
      </w:r>
      <w:r w:rsidRPr="00B63C3B">
        <w:t>устанавливается датчик BOSCH 0 258 006 537</w:t>
      </w:r>
      <w:r w:rsidR="00B63C3B" w:rsidRPr="00B63C3B">
        <w:t xml:space="preserve">. </w:t>
      </w:r>
      <w:r w:rsidRPr="00B63C3B">
        <w:t>Внешние отличия смотрите на фотографиях</w:t>
      </w:r>
      <w:r w:rsidR="00B63C3B" w:rsidRPr="00B63C3B">
        <w:t xml:space="preserve">. </w:t>
      </w:r>
      <w:r w:rsidRPr="00B63C3B">
        <w:t>Новый ДК имеет керамический нагреватель, что позволяет существенно снизить потребляемый им ток и уменьшить время прогрева</w:t>
      </w:r>
      <w:r w:rsidR="00B63C3B">
        <w:t>.</w:t>
      </w:r>
    </w:p>
    <w:p w:rsidR="00B63C3B" w:rsidRDefault="006F5065" w:rsidP="00B63C3B">
      <w:r w:rsidRPr="00B63C3B">
        <w:t>Для замены вышедших из строя оригинальных лямбда-зондов фирма Bosch выпускает специальную серию из 7 универсальных датчиков, которые перекрывают практически весь диапазон применяемых штатно датчиков</w:t>
      </w:r>
      <w:r w:rsidR="00B63C3B" w:rsidRPr="00B63C3B">
        <w:t xml:space="preserve">. </w:t>
      </w:r>
      <w:r w:rsidRPr="00B63C3B">
        <w:t>Информация по ним ЗДЕСЬ</w:t>
      </w:r>
      <w:r w:rsidR="00B63C3B" w:rsidRPr="00B63C3B">
        <w:t>.</w:t>
      </w:r>
    </w:p>
    <w:p w:rsidR="00937636" w:rsidRDefault="00937636" w:rsidP="00B63C3B">
      <w:pPr>
        <w:rPr>
          <w:noProof/>
        </w:rPr>
      </w:pPr>
    </w:p>
    <w:p w:rsidR="006F5065" w:rsidRPr="00B63C3B" w:rsidRDefault="00937636" w:rsidP="00937636">
      <w:pPr>
        <w:pStyle w:val="2"/>
      </w:pPr>
      <w:bookmarkStart w:id="5" w:name="_Toc249222179"/>
      <w:r w:rsidRPr="00B63C3B">
        <w:t>Датчик скорости</w:t>
      </w:r>
      <w:bookmarkEnd w:id="5"/>
    </w:p>
    <w:p w:rsidR="00937636" w:rsidRDefault="00937636" w:rsidP="00B63C3B"/>
    <w:p w:rsidR="00B63C3B" w:rsidRDefault="006F5065" w:rsidP="00B63C3B">
      <w:r w:rsidRPr="00B63C3B">
        <w:t>Информирует контроллер о скорости автомобиля</w:t>
      </w:r>
      <w:r w:rsidR="00B63C3B" w:rsidRPr="00B63C3B">
        <w:t xml:space="preserve">. </w:t>
      </w:r>
      <w:r w:rsidRPr="00B63C3B">
        <w:t>Надежность средняя</w:t>
      </w:r>
      <w:r w:rsidR="00B63C3B" w:rsidRPr="00B63C3B">
        <w:t xml:space="preserve">. </w:t>
      </w:r>
      <w:r w:rsidRPr="00B63C3B">
        <w:t>Выход из строя датчика приводит к незначительному ухудшению ездовых характеристик</w:t>
      </w:r>
      <w:r w:rsidR="00B63C3B">
        <w:t xml:space="preserve"> (</w:t>
      </w:r>
      <w:r w:rsidRPr="00B63C3B">
        <w:t>кроме Дженерал моторс</w:t>
      </w:r>
      <w:r w:rsidR="00B63C3B" w:rsidRPr="00B63C3B">
        <w:t xml:space="preserve"> - </w:t>
      </w:r>
      <w:r w:rsidRPr="00B63C3B">
        <w:t>двигатель глохнет при движении в</w:t>
      </w:r>
      <w:r w:rsidR="00B63C3B">
        <w:t xml:space="preserve"> </w:t>
      </w:r>
      <w:r w:rsidRPr="00B63C3B">
        <w:t>режиме холостого хода</w:t>
      </w:r>
      <w:r w:rsidR="00B63C3B" w:rsidRPr="00B63C3B">
        <w:t>).</w:t>
      </w:r>
    </w:p>
    <w:p w:rsidR="00937636" w:rsidRDefault="00937636" w:rsidP="00B63C3B"/>
    <w:p w:rsidR="006F5065" w:rsidRPr="00B63C3B" w:rsidRDefault="00AA53E1" w:rsidP="00B63C3B">
      <w:r>
        <w:rPr>
          <w:noProof/>
          <w:lang w:val="en-US"/>
        </w:rPr>
        <w:pict>
          <v:shape id="_x0000_i1038" type="#_x0000_t75" alt="http://www.rostix.com/texte/automobil/remont/all-graf/pic6_datchiki.gif" style="width:259.5pt;height:115.5pt;visibility:visible">
            <v:imagedata r:id="rId20" o:title=""/>
          </v:shape>
        </w:pict>
      </w:r>
    </w:p>
    <w:p w:rsidR="00920346" w:rsidRDefault="00920346" w:rsidP="00B63C3B"/>
    <w:p w:rsidR="00B63C3B" w:rsidRDefault="006F5065" w:rsidP="00B63C3B">
      <w:r w:rsidRPr="00B63C3B">
        <w:t>Датчик скорости автомобиля</w:t>
      </w:r>
      <w:r w:rsidR="00B63C3B">
        <w:t xml:space="preserve"> (</w:t>
      </w:r>
      <w:r w:rsidRPr="00B63C3B">
        <w:t>принцип работы основан на эффекте Холла</w:t>
      </w:r>
      <w:r w:rsidR="00B63C3B" w:rsidRPr="00B63C3B">
        <w:t xml:space="preserve">) </w:t>
      </w:r>
      <w:r w:rsidRPr="00B63C3B">
        <w:t>устанавливается на выходном валу привода спидометра</w:t>
      </w:r>
      <w:r w:rsidR="00B63C3B" w:rsidRPr="00B63C3B">
        <w:t xml:space="preserve">. </w:t>
      </w:r>
      <w:r w:rsidRPr="00B63C3B">
        <w:t>Контроллер посылает на датчик скорости опорное напряжение 12В</w:t>
      </w:r>
      <w:r w:rsidR="00B63C3B" w:rsidRPr="00B63C3B">
        <w:t xml:space="preserve">. </w:t>
      </w:r>
      <w:r w:rsidRPr="00B63C3B">
        <w:t>Датчик скорости выдает на контроллер импульсный сигнал, частота которого зависит от скорости движения автомобиля</w:t>
      </w:r>
      <w:r w:rsidR="00B63C3B" w:rsidRPr="00B63C3B">
        <w:t xml:space="preserve">. </w:t>
      </w:r>
      <w:r w:rsidRPr="00B63C3B">
        <w:t>Датчик скорости участвует в управлении работой системы впрыска</w:t>
      </w:r>
      <w:r w:rsidR="00B63C3B" w:rsidRPr="00B63C3B">
        <w:t xml:space="preserve">. </w:t>
      </w:r>
      <w:r w:rsidRPr="00B63C3B">
        <w:t>ДС может иметь круглую соединительную колодку</w:t>
      </w:r>
      <w:r w:rsidR="00B63C3B">
        <w:t xml:space="preserve"> (</w:t>
      </w:r>
      <w:r w:rsidRPr="00B63C3B">
        <w:t>дет</w:t>
      </w:r>
      <w:r w:rsidR="00B63C3B">
        <w:t>.</w:t>
      </w:r>
      <w:r w:rsidR="0050795A">
        <w:t xml:space="preserve"> </w:t>
      </w:r>
      <w:r w:rsidR="00B63C3B">
        <w:t>2</w:t>
      </w:r>
      <w:r w:rsidRPr="00B63C3B">
        <w:t>112-3847010</w:t>
      </w:r>
      <w:r w:rsidR="00B63C3B" w:rsidRPr="00B63C3B">
        <w:t xml:space="preserve">) </w:t>
      </w:r>
      <w:r w:rsidRPr="00B63C3B">
        <w:t>или квадратную</w:t>
      </w:r>
      <w:r w:rsidR="00B63C3B">
        <w:t xml:space="preserve"> (</w:t>
      </w:r>
      <w:r w:rsidRPr="00B63C3B">
        <w:t>дет</w:t>
      </w:r>
      <w:r w:rsidR="00B63C3B">
        <w:t>.</w:t>
      </w:r>
      <w:r w:rsidR="0050795A">
        <w:t xml:space="preserve"> </w:t>
      </w:r>
      <w:r w:rsidR="00B63C3B">
        <w:t>2</w:t>
      </w:r>
      <w:r w:rsidRPr="00B63C3B">
        <w:t>110-3847010</w:t>
      </w:r>
      <w:r w:rsidR="00B63C3B" w:rsidRPr="00B63C3B">
        <w:t>).</w:t>
      </w:r>
    </w:p>
    <w:p w:rsidR="00920346" w:rsidRDefault="00920346" w:rsidP="00B63C3B">
      <w:pPr>
        <w:rPr>
          <w:noProof/>
        </w:rPr>
      </w:pPr>
    </w:p>
    <w:p w:rsidR="006F5065" w:rsidRPr="00B63C3B" w:rsidRDefault="00920346" w:rsidP="00920346">
      <w:pPr>
        <w:pStyle w:val="2"/>
      </w:pPr>
      <w:bookmarkStart w:id="6" w:name="_Toc249222180"/>
      <w:r w:rsidRPr="00B63C3B">
        <w:t>Датчик положения коленчатого вала</w:t>
      </w:r>
      <w:bookmarkEnd w:id="6"/>
    </w:p>
    <w:p w:rsidR="00920346" w:rsidRDefault="00920346" w:rsidP="00B63C3B"/>
    <w:p w:rsidR="00B63C3B" w:rsidRDefault="006F5065" w:rsidP="00B63C3B">
      <w:r w:rsidRPr="00B63C3B">
        <w:t>Основной датчик, по показаниям которого определяется цилиндр и время подачи топлива и искры</w:t>
      </w:r>
      <w:r w:rsidR="00B63C3B" w:rsidRPr="00B63C3B">
        <w:t xml:space="preserve">. </w:t>
      </w:r>
      <w:r w:rsidRPr="00B63C3B">
        <w:t>Конструктивно представляет собой кусок магнита с катушкой тонкого провода</w:t>
      </w:r>
      <w:r w:rsidR="00B63C3B" w:rsidRPr="00B63C3B">
        <w:t xml:space="preserve">. </w:t>
      </w:r>
      <w:r w:rsidRPr="00B63C3B">
        <w:t>Очень вынослив</w:t>
      </w:r>
      <w:r w:rsidR="00B63C3B" w:rsidRPr="00B63C3B">
        <w:t xml:space="preserve">. </w:t>
      </w:r>
      <w:r w:rsidRPr="00B63C3B">
        <w:t>Датчик работает в паре с зубчатым шкивом коленчатого вала</w:t>
      </w:r>
      <w:r w:rsidR="00B63C3B" w:rsidRPr="00B63C3B">
        <w:t xml:space="preserve">. </w:t>
      </w:r>
      <w:r w:rsidRPr="00B63C3B">
        <w:t>Отказ датчика</w:t>
      </w:r>
      <w:r w:rsidR="00B63C3B" w:rsidRPr="00B63C3B">
        <w:t xml:space="preserve"> - </w:t>
      </w:r>
      <w:r w:rsidRPr="00B63C3B">
        <w:t>остановка двигателя</w:t>
      </w:r>
      <w:r w:rsidR="00B63C3B" w:rsidRPr="00B63C3B">
        <w:t xml:space="preserve">. </w:t>
      </w:r>
      <w:r w:rsidRPr="00B63C3B">
        <w:t>В лучшем случае ограничение оборотов двигателя в районе 3500</w:t>
      </w:r>
      <w:r w:rsidR="00B63C3B" w:rsidRPr="00B63C3B">
        <w:t xml:space="preserve"> - </w:t>
      </w:r>
      <w:r w:rsidRPr="00B63C3B">
        <w:t>5000 об/мин</w:t>
      </w:r>
      <w:r w:rsidR="00B63C3B" w:rsidRPr="00B63C3B">
        <w:t>.</w:t>
      </w:r>
    </w:p>
    <w:p w:rsidR="00920346" w:rsidRDefault="00920346" w:rsidP="00B63C3B"/>
    <w:p w:rsidR="006F5065" w:rsidRPr="00B63C3B" w:rsidRDefault="00AA53E1" w:rsidP="00B63C3B">
      <w:r>
        <w:rPr>
          <w:noProof/>
          <w:lang w:val="en-US"/>
        </w:rPr>
        <w:pict>
          <v:shape id="_x0000_i1039" type="#_x0000_t75" alt="http://www.rostix.com/texte/automobil/remont/all-graf/pic7_datchiki.gif" style="width:276pt;height:148.5pt;visibility:visible">
            <v:imagedata r:id="rId21" o:title=""/>
          </v:shape>
        </w:pict>
      </w:r>
    </w:p>
    <w:p w:rsidR="00B63C3B" w:rsidRDefault="006F5065" w:rsidP="00B63C3B">
      <w:r w:rsidRPr="00B63C3B">
        <w:t>а</w:t>
      </w:r>
      <w:r w:rsidR="00B63C3B" w:rsidRPr="00B63C3B">
        <w:t xml:space="preserve"> - </w:t>
      </w:r>
      <w:r w:rsidRPr="00B63C3B">
        <w:t>внешний вид датчика положения коленвала</w:t>
      </w:r>
      <w:r w:rsidR="00B63C3B">
        <w:t xml:space="preserve"> (</w:t>
      </w:r>
      <w:r w:rsidRPr="00B63C3B">
        <w:t>дет</w:t>
      </w:r>
      <w:r w:rsidR="00B63C3B">
        <w:t>.2</w:t>
      </w:r>
      <w:r w:rsidRPr="00B63C3B">
        <w:t>112-3847010</w:t>
      </w:r>
      <w:r w:rsidR="00B63C3B" w:rsidRPr="00B63C3B">
        <w:t>).</w:t>
      </w:r>
    </w:p>
    <w:p w:rsidR="00B63C3B" w:rsidRDefault="006F5065" w:rsidP="00B63C3B">
      <w:r w:rsidRPr="00B63C3B">
        <w:t>б</w:t>
      </w:r>
      <w:r w:rsidR="00B63C3B" w:rsidRPr="00B63C3B">
        <w:t xml:space="preserve"> - </w:t>
      </w:r>
      <w:r w:rsidRPr="00B63C3B">
        <w:t>расположение датчика положения коленвала</w:t>
      </w:r>
    </w:p>
    <w:p w:rsidR="00920346" w:rsidRDefault="00920346" w:rsidP="00B63C3B"/>
    <w:p w:rsidR="00B63C3B" w:rsidRDefault="006F5065" w:rsidP="00B63C3B">
      <w:r w:rsidRPr="00B63C3B">
        <w:t>Датчик положения коленчатого вала, рис</w:t>
      </w:r>
      <w:r w:rsidR="00B63C3B" w:rsidRPr="00B63C3B">
        <w:t xml:space="preserve">. </w:t>
      </w:r>
      <w:r w:rsidRPr="00B63C3B">
        <w:t>а,</w:t>
      </w:r>
      <w:r w:rsidR="00B63C3B">
        <w:t xml:space="preserve"> (</w:t>
      </w:r>
      <w:r w:rsidRPr="00B63C3B">
        <w:t>электромагнитного типа</w:t>
      </w:r>
      <w:r w:rsidR="00B63C3B" w:rsidRPr="00B63C3B">
        <w:t xml:space="preserve">) </w:t>
      </w:r>
      <w:r w:rsidRPr="00B63C3B">
        <w:t>устанавливается на приливе корпуса масляного насоса на расстоянии</w:t>
      </w:r>
      <w:r w:rsidR="00B63C3B">
        <w:t xml:space="preserve"> (</w:t>
      </w:r>
      <w:r w:rsidRPr="00B63C3B">
        <w:t>1 ± 0,4</w:t>
      </w:r>
      <w:r w:rsidR="00B63C3B" w:rsidRPr="00B63C3B">
        <w:t xml:space="preserve">) </w:t>
      </w:r>
      <w:r w:rsidRPr="00B63C3B">
        <w:t>мм от вершины зубцов шкива коленчатого вала</w:t>
      </w:r>
      <w:r w:rsidR="00B63C3B" w:rsidRPr="00B63C3B">
        <w:t xml:space="preserve">. </w:t>
      </w:r>
      <w:r w:rsidRPr="00B63C3B">
        <w:t>Шкив коленчатого вала имеет 58 зубцов расположенных по окружности</w:t>
      </w:r>
      <w:r w:rsidR="00B63C3B" w:rsidRPr="00B63C3B">
        <w:t xml:space="preserve">. </w:t>
      </w:r>
      <w:r w:rsidRPr="00B63C3B">
        <w:t>Зубцы равноудалены и расположены через 6°</w:t>
      </w:r>
      <w:r w:rsidR="00B63C3B" w:rsidRPr="00B63C3B">
        <w:t xml:space="preserve">. </w:t>
      </w:r>
      <w:r w:rsidRPr="00B63C3B">
        <w:t>Для генерирования</w:t>
      </w:r>
      <w:r w:rsidR="00B63C3B">
        <w:t xml:space="preserve"> "</w:t>
      </w:r>
      <w:r w:rsidRPr="00B63C3B">
        <w:t>импульса синхронизации</w:t>
      </w:r>
      <w:r w:rsidR="00B63C3B">
        <w:t xml:space="preserve">" </w:t>
      </w:r>
      <w:r w:rsidRPr="00B63C3B">
        <w:t>два зуба на шкиве отсутствуют</w:t>
      </w:r>
      <w:r w:rsidR="00B63C3B" w:rsidRPr="00B63C3B">
        <w:t xml:space="preserve">. </w:t>
      </w:r>
      <w:r w:rsidRPr="00B63C3B">
        <w:t>При вращении коленчатого вала зубцы диска изменяют магнитное поле датчика, создавая наведенные импульсы напряжения</w:t>
      </w:r>
      <w:r w:rsidR="00B63C3B" w:rsidRPr="00B63C3B">
        <w:t>.</w:t>
      </w:r>
    </w:p>
    <w:p w:rsidR="00B63C3B" w:rsidRDefault="006F5065" w:rsidP="00B63C3B">
      <w:r w:rsidRPr="00B63C3B">
        <w:t>По импульсу синхронизации от датчика положения коленчатого вала, контроллер определяет положение и частоту вращения коленчатого вала и рассчитывает момент срабатывания форсунок и модуля зажигания</w:t>
      </w:r>
      <w:r w:rsidR="00B63C3B" w:rsidRPr="00B63C3B">
        <w:t>.</w:t>
      </w:r>
    </w:p>
    <w:p w:rsidR="00920346" w:rsidRDefault="00920346" w:rsidP="00B63C3B"/>
    <w:p w:rsidR="006F5065" w:rsidRPr="00B63C3B" w:rsidRDefault="00920346" w:rsidP="00920346">
      <w:pPr>
        <w:pStyle w:val="2"/>
      </w:pPr>
      <w:bookmarkStart w:id="7" w:name="_Toc249222181"/>
      <w:r w:rsidRPr="00B63C3B">
        <w:t>Датчик фаз</w:t>
      </w:r>
      <w:bookmarkEnd w:id="7"/>
    </w:p>
    <w:p w:rsidR="00920346" w:rsidRDefault="00920346" w:rsidP="00B63C3B"/>
    <w:p w:rsidR="00B63C3B" w:rsidRDefault="006F5065" w:rsidP="00B63C3B">
      <w:r w:rsidRPr="00B63C3B">
        <w:t>Устанавливается только на 16</w:t>
      </w:r>
      <w:r w:rsidR="00B63C3B" w:rsidRPr="00B63C3B">
        <w:t>-</w:t>
      </w:r>
      <w:r w:rsidRPr="00B63C3B">
        <w:t>ти клапанном двигателе</w:t>
      </w:r>
      <w:r w:rsidR="00B63C3B" w:rsidRPr="00B63C3B">
        <w:t xml:space="preserve">. </w:t>
      </w:r>
      <w:r w:rsidRPr="00B63C3B">
        <w:t>Информация используется для организации впрыска топлива в конкретный цилиндр</w:t>
      </w:r>
      <w:r w:rsidR="00B63C3B" w:rsidRPr="00B63C3B">
        <w:t xml:space="preserve">. </w:t>
      </w:r>
      <w:r w:rsidRPr="00B63C3B">
        <w:t>Отказ датчика переводит топливоподачу в попарно-параллельный режим, что приводит</w:t>
      </w:r>
      <w:r w:rsidR="00B63C3B">
        <w:t xml:space="preserve"> </w:t>
      </w:r>
      <w:r w:rsidRPr="00B63C3B">
        <w:t>к резкому обогащению топливной смеси</w:t>
      </w:r>
      <w:r w:rsidR="00B63C3B" w:rsidRPr="00B63C3B">
        <w:t>.</w:t>
      </w:r>
    </w:p>
    <w:p w:rsidR="00920346" w:rsidRDefault="00920346" w:rsidP="00B63C3B"/>
    <w:p w:rsidR="006F5065" w:rsidRPr="00B63C3B" w:rsidRDefault="00AA53E1" w:rsidP="00B63C3B">
      <w:r>
        <w:rPr>
          <w:noProof/>
          <w:lang w:val="en-US"/>
        </w:rPr>
        <w:pict>
          <v:shape id="Рисунок 15" o:spid="_x0000_i1040" type="#_x0000_t75" alt="http://www.rostix.com/texte/automobil/remont/all-graf/pic8_datchiki.gif" style="width:371.25pt;height:129pt;visibility:visible">
            <v:imagedata r:id="rId22" o:title=""/>
          </v:shape>
        </w:pict>
      </w:r>
    </w:p>
    <w:p w:rsidR="00920346" w:rsidRDefault="00920346" w:rsidP="00B63C3B"/>
    <w:p w:rsidR="00B63C3B" w:rsidRDefault="006F5065" w:rsidP="00B63C3B">
      <w:r w:rsidRPr="00B63C3B">
        <w:t>Датчик фаз устанавливается на двигателе ВАЗ-2112 в верхней части головки блока цилиндров за шкивом впускного распредвала</w:t>
      </w:r>
      <w:r w:rsidR="00B63C3B" w:rsidRPr="00B63C3B">
        <w:t xml:space="preserve">. </w:t>
      </w:r>
      <w:r w:rsidRPr="00B63C3B">
        <w:t>На шкиве впускного распредвала расположен задающий диск с прорезью</w:t>
      </w:r>
      <w:r w:rsidR="00B63C3B" w:rsidRPr="00B63C3B">
        <w:t xml:space="preserve">. </w:t>
      </w:r>
      <w:r w:rsidRPr="00B63C3B">
        <w:t>Прохождение прорези через зону действия датчика фаз соответствует открытию впускного клапана первого цилиндра</w:t>
      </w:r>
      <w:r w:rsidR="00B63C3B" w:rsidRPr="00B63C3B">
        <w:t>.</w:t>
      </w:r>
    </w:p>
    <w:p w:rsidR="00B63C3B" w:rsidRDefault="006F5065" w:rsidP="00B63C3B">
      <w:r w:rsidRPr="00B63C3B">
        <w:t>Контроллер посылает на датчик фаз опорное напряжение 12В</w:t>
      </w:r>
      <w:r w:rsidR="00B63C3B" w:rsidRPr="00B63C3B">
        <w:t xml:space="preserve">. </w:t>
      </w:r>
      <w:r w:rsidRPr="00B63C3B">
        <w:t>Напряжение на выходе датчика фаз циклически меняется от значения близкого к 0</w:t>
      </w:r>
      <w:r w:rsidR="00B63C3B">
        <w:t xml:space="preserve"> (</w:t>
      </w:r>
      <w:r w:rsidRPr="00B63C3B">
        <w:t>при прохождении прорези задающего диска впускного распредвала через датчик</w:t>
      </w:r>
      <w:r w:rsidR="00B63C3B" w:rsidRPr="00B63C3B">
        <w:t xml:space="preserve">) </w:t>
      </w:r>
      <w:r w:rsidRPr="00B63C3B">
        <w:t>до напряжения близкого напряжению АКБ</w:t>
      </w:r>
      <w:r w:rsidR="00B63C3B">
        <w:t xml:space="preserve"> (</w:t>
      </w:r>
      <w:r w:rsidRPr="00B63C3B">
        <w:t>при прохождении через датчик кромки задающего диска</w:t>
      </w:r>
      <w:r w:rsidR="00B63C3B" w:rsidRPr="00B63C3B">
        <w:t xml:space="preserve">). </w:t>
      </w:r>
      <w:r w:rsidRPr="00B63C3B">
        <w:t>Таким образом при работе двигателя датчик фаз выдает на контроллер импульсный сигнал синхронизирующий впрыск топлива с открытием впускных клапанов</w:t>
      </w:r>
      <w:r w:rsidR="00B63C3B" w:rsidRPr="00B63C3B">
        <w:t>.</w:t>
      </w:r>
    </w:p>
    <w:p w:rsidR="00920346" w:rsidRDefault="00920346" w:rsidP="00B63C3B">
      <w:pPr>
        <w:rPr>
          <w:noProof/>
        </w:rPr>
      </w:pPr>
    </w:p>
    <w:p w:rsidR="006F5065" w:rsidRPr="00B63C3B" w:rsidRDefault="00920346" w:rsidP="00920346">
      <w:pPr>
        <w:pStyle w:val="2"/>
      </w:pPr>
      <w:bookmarkStart w:id="8" w:name="_Toc249222182"/>
      <w:r w:rsidRPr="00B63C3B">
        <w:t xml:space="preserve">Потенциометр </w:t>
      </w:r>
      <w:r w:rsidR="006F5065" w:rsidRPr="00B63C3B">
        <w:t>СО</w:t>
      </w:r>
      <w:bookmarkEnd w:id="8"/>
    </w:p>
    <w:p w:rsidR="00920346" w:rsidRDefault="00920346" w:rsidP="00B63C3B"/>
    <w:p w:rsidR="00B63C3B" w:rsidRDefault="006F5065" w:rsidP="00B63C3B">
      <w:r w:rsidRPr="00B63C3B">
        <w:t>Потенциометр СО устанавливается на автомобили без нейтрализатора и расположен на автомобилях семейства ВАЗ 2108 в моторном отсеке на щитке передка с левой стороны по ходу движения автомобиля, на автомобилях семейства ВАЗ 2110</w:t>
      </w:r>
      <w:r w:rsidR="00B63C3B" w:rsidRPr="00B63C3B">
        <w:t xml:space="preserve"> - </w:t>
      </w:r>
      <w:r w:rsidRPr="00B63C3B">
        <w:t>в салоне автомобиля на экране боковом левом</w:t>
      </w:r>
      <w:r w:rsidR="00B63C3B" w:rsidRPr="00B63C3B">
        <w:t xml:space="preserve">. </w:t>
      </w:r>
      <w:r w:rsidRPr="00B63C3B">
        <w:t>Вращение винта потенциометра СО позволяет регулировать содержание СО в отработавших газах</w:t>
      </w:r>
      <w:r w:rsidR="00B63C3B" w:rsidRPr="00B63C3B">
        <w:t>.</w:t>
      </w:r>
    </w:p>
    <w:p w:rsidR="00920346" w:rsidRDefault="00920346" w:rsidP="00B63C3B"/>
    <w:p w:rsidR="00B63C3B" w:rsidRDefault="00AA53E1" w:rsidP="00B63C3B">
      <w:r>
        <w:rPr>
          <w:noProof/>
          <w:lang w:val="en-US"/>
        </w:rPr>
        <w:pict>
          <v:shape id="Рисунок 17" o:spid="_x0000_i1041" type="#_x0000_t75" alt="http://www.rostix.com/texte/automobil/remont/all-graf/pic9_datchiki.gif" style="width:110.25pt;height:67.5pt;visibility:visible">
            <v:imagedata r:id="rId23" o:title=""/>
          </v:shape>
        </w:pict>
      </w:r>
    </w:p>
    <w:p w:rsidR="00920346" w:rsidRDefault="00920346" w:rsidP="00920346">
      <w:pPr>
        <w:pStyle w:val="afc"/>
      </w:pPr>
    </w:p>
    <w:p w:rsidR="00B63C3B" w:rsidRDefault="00920346" w:rsidP="00920346">
      <w:pPr>
        <w:pStyle w:val="afc"/>
      </w:pPr>
      <w:r w:rsidRPr="00B63C3B">
        <w:t>Система нейтрализации отработавших газов</w:t>
      </w:r>
    </w:p>
    <w:p w:rsidR="00920346" w:rsidRDefault="00920346" w:rsidP="00B63C3B"/>
    <w:p w:rsidR="00B63C3B" w:rsidRDefault="006F5065" w:rsidP="00B63C3B">
      <w:r w:rsidRPr="00B63C3B">
        <w:t>Часть автомобилей ВАЗ</w:t>
      </w:r>
      <w:r w:rsidR="00B63C3B">
        <w:t xml:space="preserve"> (</w:t>
      </w:r>
      <w:r w:rsidRPr="00B63C3B">
        <w:t>в зависимости от комплектации</w:t>
      </w:r>
      <w:r w:rsidR="00B63C3B" w:rsidRPr="00B63C3B">
        <w:t xml:space="preserve">) </w:t>
      </w:r>
      <w:r w:rsidRPr="00B63C3B">
        <w:t>могут оснащаться системой нейтрализации отработавших газов, основным элементом которой является каталитический нейтрализатор</w:t>
      </w:r>
      <w:r w:rsidR="00B63C3B" w:rsidRPr="00B63C3B">
        <w:t>.</w:t>
      </w:r>
    </w:p>
    <w:p w:rsidR="00B63C3B" w:rsidRDefault="006F5065" w:rsidP="00B63C3B">
      <w:r w:rsidRPr="00B63C3B">
        <w:t>Нейтрализатор устанавливается в системе выпуска отработавших газов между приемной трубой и дополнительным глушителем</w:t>
      </w:r>
      <w:r w:rsidR="00B63C3B" w:rsidRPr="00B63C3B">
        <w:t xml:space="preserve">. </w:t>
      </w:r>
      <w:r w:rsidRPr="00B63C3B">
        <w:t>Применение каталитического нейтрализатора дает значительное снижение выбросов углеводородов, окиси углерода и окислов азота с отработавшими газами при условии точного управления процессом сгорания в двигателе</w:t>
      </w:r>
      <w:r w:rsidR="00B63C3B" w:rsidRPr="00B63C3B">
        <w:t xml:space="preserve">. </w:t>
      </w:r>
      <w:r w:rsidRPr="00B63C3B">
        <w:t>Наиболее полное сгорание топливовоздушной смеси и максимальная эффективная нейтрализация вышеупомянутых токсичных компонентов отработавших газов обеспечиваются при отношении воздуха к топливу 14,6</w:t>
      </w:r>
      <w:r w:rsidR="00B63C3B">
        <w:t>...1</w:t>
      </w:r>
      <w:r w:rsidRPr="00B63C3B">
        <w:t xml:space="preserve">4,7 к 1, </w:t>
      </w:r>
      <w:r w:rsidR="00B63C3B">
        <w:t>т.е.1</w:t>
      </w:r>
      <w:r w:rsidRPr="00B63C3B">
        <w:t>4,6</w:t>
      </w:r>
      <w:r w:rsidR="00B63C3B">
        <w:t>...14.7</w:t>
      </w:r>
      <w:r w:rsidRPr="00B63C3B">
        <w:t xml:space="preserve"> кг воздуха на 1 кг топлива</w:t>
      </w:r>
      <w:r w:rsidR="00B63C3B" w:rsidRPr="00B63C3B">
        <w:t xml:space="preserve">. </w:t>
      </w:r>
      <w:r w:rsidRPr="00B63C3B">
        <w:t>При эксплуатации неисправного двигателя нейтрализатор может выйти из строя из-за тепловых напряжений, которым он подвергается при окислении избыточных количеств углеводородов</w:t>
      </w:r>
      <w:r w:rsidR="00B63C3B" w:rsidRPr="00B63C3B">
        <w:t xml:space="preserve">. </w:t>
      </w:r>
      <w:r w:rsidRPr="00B63C3B">
        <w:t>Другой возможной причиной выхода из строя нейтрализатора является применение этилированного бензина</w:t>
      </w:r>
      <w:r w:rsidR="00B63C3B" w:rsidRPr="00B63C3B">
        <w:t xml:space="preserve">. </w:t>
      </w:r>
      <w:r w:rsidRPr="00B63C3B">
        <w:t>Содержащийся в нем тетраэтилсвинец за короткое время выводит из строя датчик кислорода и нейтрализатор</w:t>
      </w:r>
      <w:r w:rsidR="00B63C3B" w:rsidRPr="00B63C3B">
        <w:t xml:space="preserve">. </w:t>
      </w:r>
      <w:r w:rsidRPr="00B63C3B">
        <w:t>При тепловых напряжениях керамические блоки нейтрализатора могут разрушиться</w:t>
      </w:r>
      <w:r w:rsidR="00B63C3B">
        <w:t xml:space="preserve"> (</w:t>
      </w:r>
      <w:r w:rsidRPr="00B63C3B">
        <w:t>закупориться</w:t>
      </w:r>
      <w:r w:rsidR="00B63C3B" w:rsidRPr="00B63C3B">
        <w:t>),</w:t>
      </w:r>
      <w:r w:rsidRPr="00B63C3B">
        <w:t xml:space="preserve"> вызвав повышение противодавления</w:t>
      </w:r>
      <w:r w:rsidR="00B63C3B" w:rsidRPr="00B63C3B">
        <w:t xml:space="preserve">. </w:t>
      </w:r>
      <w:r w:rsidRPr="00B63C3B">
        <w:t>На работающем двигателе</w:t>
      </w:r>
      <w:r w:rsidR="00B63C3B">
        <w:t xml:space="preserve"> (</w:t>
      </w:r>
      <w:r w:rsidRPr="00B63C3B">
        <w:t>при 2500 об/мин</w:t>
      </w:r>
      <w:r w:rsidR="00B63C3B" w:rsidRPr="00B63C3B">
        <w:t xml:space="preserve">) </w:t>
      </w:r>
      <w:r w:rsidRPr="00B63C3B">
        <w:t>величина противодавления должна составлять не более 8,62 кПа</w:t>
      </w:r>
      <w:r w:rsidR="00B63C3B">
        <w:t xml:space="preserve"> (</w:t>
      </w:r>
      <w:r w:rsidRPr="00B63C3B">
        <w:t>измеряется с помощью манометра устанавливаемого в отверстие вместо датчика концентрации кислорода</w:t>
      </w:r>
      <w:r w:rsidR="00B63C3B" w:rsidRPr="00B63C3B">
        <w:t>).</w:t>
      </w:r>
    </w:p>
    <w:p w:rsidR="0050795A" w:rsidRDefault="0050795A" w:rsidP="00B63C3B"/>
    <w:p w:rsidR="00B63C3B" w:rsidRDefault="00AA53E1" w:rsidP="00B63C3B">
      <w:r>
        <w:rPr>
          <w:noProof/>
          <w:lang w:val="en-US"/>
        </w:rPr>
        <w:pict>
          <v:shape id="Рисунок 19" o:spid="_x0000_i1042" type="#_x0000_t75" alt="http://www.rostix.com/texte/automobil/remont/all-graf/pic10_datchiki.gif" style="width:212.25pt;height:78pt;visibility:visible">
            <v:imagedata r:id="rId24" o:title=""/>
          </v:shape>
        </w:pict>
      </w:r>
    </w:p>
    <w:p w:rsidR="00920346" w:rsidRDefault="00920346" w:rsidP="00B63C3B"/>
    <w:p w:rsidR="006F5065" w:rsidRPr="00B63C3B" w:rsidRDefault="00920346" w:rsidP="00920346">
      <w:pPr>
        <w:pStyle w:val="2"/>
      </w:pPr>
      <w:bookmarkStart w:id="9" w:name="_Toc249222183"/>
      <w:r w:rsidRPr="00B63C3B">
        <w:t>Регулятор давления топлива</w:t>
      </w:r>
      <w:bookmarkEnd w:id="9"/>
    </w:p>
    <w:p w:rsidR="00920346" w:rsidRDefault="00920346" w:rsidP="00B63C3B"/>
    <w:p w:rsidR="00B63C3B" w:rsidRDefault="006F5065" w:rsidP="00B63C3B">
      <w:r w:rsidRPr="00B63C3B">
        <w:t>Регулятор давления топлива</w:t>
      </w:r>
      <w:r w:rsidR="00B63C3B">
        <w:t xml:space="preserve"> (</w:t>
      </w:r>
      <w:r w:rsidRPr="00B63C3B">
        <w:t>РДТ</w:t>
      </w:r>
      <w:r w:rsidR="00B63C3B" w:rsidRPr="00B63C3B">
        <w:t xml:space="preserve">) </w:t>
      </w:r>
      <w:r w:rsidRPr="00B63C3B">
        <w:t xml:space="preserve"> служит для регулировки давления топлива в рампе в зависимости от нагрузки и режима работы двигателя</w:t>
      </w:r>
      <w:r w:rsidR="00B63C3B" w:rsidRPr="00B63C3B">
        <w:t xml:space="preserve">. </w:t>
      </w:r>
      <w:r w:rsidRPr="00B63C3B">
        <w:t>РД расположен на рампе форсунок и для своей работы использует разряжение в ресивере</w:t>
      </w:r>
      <w:r w:rsidR="00B63C3B" w:rsidRPr="00B63C3B">
        <w:t xml:space="preserve">. </w:t>
      </w:r>
      <w:r w:rsidRPr="00B63C3B">
        <w:t>Существует несколько разновидностей РД</w:t>
      </w:r>
      <w:r w:rsidR="00B63C3B" w:rsidRPr="00B63C3B">
        <w:t xml:space="preserve">. </w:t>
      </w:r>
      <w:r w:rsidRPr="00B63C3B">
        <w:t>Регулятор представляет собой мембранный перепускной клапан</w:t>
      </w:r>
      <w:r w:rsidR="00B63C3B" w:rsidRPr="00B63C3B">
        <w:t xml:space="preserve">. </w:t>
      </w:r>
      <w:r w:rsidRPr="00B63C3B">
        <w:t>На диафрагму регулятора с одной стороны действует давление топлива, а с другой</w:t>
      </w:r>
      <w:r w:rsidR="00B63C3B" w:rsidRPr="00B63C3B">
        <w:t xml:space="preserve"> - </w:t>
      </w:r>
      <w:r w:rsidRPr="00B63C3B">
        <w:t>давление пружины регулятора и давление</w:t>
      </w:r>
      <w:r w:rsidR="00B63C3B">
        <w:t xml:space="preserve"> (</w:t>
      </w:r>
      <w:r w:rsidRPr="00B63C3B">
        <w:t>разрежение</w:t>
      </w:r>
      <w:r w:rsidR="00B63C3B" w:rsidRPr="00B63C3B">
        <w:t xml:space="preserve">) </w:t>
      </w:r>
      <w:r w:rsidRPr="00B63C3B">
        <w:t>во впускной трубе</w:t>
      </w:r>
      <w:r w:rsidR="00B63C3B" w:rsidRPr="00B63C3B">
        <w:t xml:space="preserve">. </w:t>
      </w:r>
      <w:r w:rsidRPr="00B63C3B">
        <w:t>Регулятор поддерживает постоянный перепад давления</w:t>
      </w:r>
      <w:r w:rsidR="00B63C3B">
        <w:t xml:space="preserve"> (</w:t>
      </w:r>
      <w:r w:rsidRPr="00B63C3B">
        <w:t>по отношению к давлению во впускной трубе</w:t>
      </w:r>
      <w:r w:rsidR="00B63C3B" w:rsidRPr="00B63C3B">
        <w:t xml:space="preserve">) </w:t>
      </w:r>
      <w:r w:rsidRPr="00B63C3B">
        <w:t>на форсунках</w:t>
      </w:r>
      <w:r w:rsidR="00B63C3B" w:rsidRPr="00B63C3B">
        <w:t xml:space="preserve">. </w:t>
      </w:r>
      <w:r w:rsidRPr="00B63C3B">
        <w:t>При увеличении нагрузки на двигатель</w:t>
      </w:r>
      <w:r w:rsidR="00B63C3B">
        <w:t xml:space="preserve"> (</w:t>
      </w:r>
      <w:r w:rsidRPr="00B63C3B">
        <w:t>при росте давления во впускном трубопроводе</w:t>
      </w:r>
      <w:r w:rsidR="00B63C3B" w:rsidRPr="00B63C3B">
        <w:t xml:space="preserve">) </w:t>
      </w:r>
      <w:r w:rsidRPr="00B63C3B">
        <w:t>регулятор увеличивает давление топлива в топливной рампе, при уменьшении нагрузки</w:t>
      </w:r>
      <w:r w:rsidR="00B63C3B" w:rsidRPr="00B63C3B">
        <w:t xml:space="preserve"> - </w:t>
      </w:r>
      <w:r w:rsidRPr="00B63C3B">
        <w:t>регулятор уменьшает давление топлива</w:t>
      </w:r>
      <w:r w:rsidR="00B63C3B">
        <w:t xml:space="preserve"> (</w:t>
      </w:r>
      <w:r w:rsidRPr="00B63C3B">
        <w:t>на самом деле давление меняется только относительно атмосферы, давление относительно распылителя форсунки, наоборот, постоянно</w:t>
      </w:r>
      <w:r w:rsidR="00B63C3B" w:rsidRPr="00B63C3B">
        <w:t xml:space="preserve">). </w:t>
      </w:r>
      <w:r w:rsidRPr="00B63C3B">
        <w:t>При снижении давления в топливной рампе пружина регулятора давления прижимает диафрагму и клапан к седлу клапана, в результате чего слив топлива в бензобак прекращается и создаются условия для увеличения давления на входе</w:t>
      </w:r>
      <w:r w:rsidR="00B63C3B" w:rsidRPr="00B63C3B">
        <w:t xml:space="preserve">. </w:t>
      </w:r>
      <w:r w:rsidRPr="00B63C3B">
        <w:t>Когда давление топлива превысит усилие пружины регулятора давления, клапан открывается для сброса избытка топлива в линию слива</w:t>
      </w:r>
      <w:r w:rsidR="00B63C3B" w:rsidRPr="00B63C3B">
        <w:t xml:space="preserve">. </w:t>
      </w:r>
      <w:r w:rsidRPr="00B63C3B">
        <w:t>При включенном зажигании, неработающем двигателе и работающем ЭБН регулятор поддерживает давление в топливной рампе в пределах от 280 до 320 кПа</w:t>
      </w:r>
      <w:r w:rsidR="00B63C3B">
        <w:t xml:space="preserve"> (</w:t>
      </w:r>
      <w:r w:rsidRPr="00B63C3B">
        <w:t>от 2,8 до 3,2 кгс/см2</w:t>
      </w:r>
      <w:r w:rsidR="00B63C3B" w:rsidRPr="00B63C3B">
        <w:t>)</w:t>
      </w:r>
      <w:r w:rsidR="00B63C3B">
        <w:t>.</w:t>
      </w:r>
    </w:p>
    <w:p w:rsidR="00B63C3B" w:rsidRDefault="006F5065" w:rsidP="00B63C3B">
      <w:r w:rsidRPr="00B63C3B">
        <w:t>В новых системах с двигателем объемом 1,6 литра нет</w:t>
      </w:r>
      <w:r w:rsidR="00B63C3B">
        <w:t xml:space="preserve"> "</w:t>
      </w:r>
      <w:r w:rsidRPr="00B63C3B">
        <w:t>обратки</w:t>
      </w:r>
      <w:r w:rsidR="00B63C3B">
        <w:t xml:space="preserve">", </w:t>
      </w:r>
      <w:r w:rsidRPr="00B63C3B">
        <w:t>РДТ находится в баке, на бензонасосе и поддерживает давление в топливной магистрали 3,8 кгс/м2</w:t>
      </w:r>
      <w:r w:rsidR="00B63C3B" w:rsidRPr="00B63C3B">
        <w:t xml:space="preserve">. </w:t>
      </w:r>
      <w:r w:rsidRPr="00B63C3B">
        <w:t>В этом случае давление топлива относительно распылителя форсунки зависит от разрежения во впускной трубе, поэтому, ЭБУ производит коррекцию времени впрыска в зависимости от прогнозируемого разрежения во впуске</w:t>
      </w:r>
      <w:r w:rsidR="00B63C3B" w:rsidRPr="00B63C3B">
        <w:t>.</w:t>
      </w:r>
    </w:p>
    <w:p w:rsidR="00920346" w:rsidRDefault="00920346" w:rsidP="00B63C3B"/>
    <w:p w:rsidR="006F5065" w:rsidRDefault="00920346" w:rsidP="00920346">
      <w:pPr>
        <w:pStyle w:val="2"/>
      </w:pPr>
      <w:bookmarkStart w:id="10" w:name="_Toc249222184"/>
      <w:r w:rsidRPr="00B63C3B">
        <w:t>Клапаны продувки адсорбера</w:t>
      </w:r>
      <w:r>
        <w:t xml:space="preserve"> </w:t>
      </w:r>
      <w:r w:rsidRPr="00B63C3B">
        <w:t>21103-1164200-0</w:t>
      </w:r>
      <w:r>
        <w:t>2/</w:t>
      </w:r>
      <w:r w:rsidRPr="00B63C3B">
        <w:t>2112-1164200-02</w:t>
      </w:r>
      <w:bookmarkEnd w:id="10"/>
      <w:r>
        <w:t xml:space="preserve"> </w:t>
      </w:r>
    </w:p>
    <w:p w:rsidR="00920346" w:rsidRPr="00920346" w:rsidRDefault="00920346" w:rsidP="00920346"/>
    <w:p w:rsidR="00920346" w:rsidRPr="00B63C3B" w:rsidRDefault="00AA53E1" w:rsidP="00B63C3B">
      <w:r>
        <w:rPr>
          <w:noProof/>
          <w:lang w:val="en-US"/>
        </w:rPr>
        <w:pict>
          <v:shape id="Рисунок 12" o:spid="_x0000_i1043" type="#_x0000_t75" alt="mhtml:file://C:\Documents%20and%20Settings\Агапцев\Рабочий%20стол\CHIPTUNER.RU%20-%20Датчики%20и%20исполнительные%20механизмы%20систем%20впрыска.mht!http://chiptuner.ru/image/adsorbm.jpg" style="width:110.25pt;height:82.5pt;visibility:visible">
            <v:imagedata r:id="rId25" o:title=""/>
          </v:shape>
        </w:pict>
      </w:r>
    </w:p>
    <w:p w:rsidR="00920346" w:rsidRDefault="00920346" w:rsidP="00B63C3B"/>
    <w:p w:rsidR="00B63C3B" w:rsidRDefault="006F5065" w:rsidP="00B63C3B">
      <w:r w:rsidRPr="00B63C3B">
        <w:t>Клапаны продувки адсорбера</w:t>
      </w:r>
      <w:r w:rsidR="00B63C3B">
        <w:t xml:space="preserve"> (</w:t>
      </w:r>
      <w:r w:rsidRPr="00B63C3B">
        <w:t>далее по тексту</w:t>
      </w:r>
      <w:r w:rsidR="00B63C3B" w:rsidRPr="00B63C3B">
        <w:t xml:space="preserve"> - </w:t>
      </w:r>
      <w:r w:rsidRPr="00B63C3B">
        <w:t>клапан</w:t>
      </w:r>
      <w:r w:rsidR="00B63C3B" w:rsidRPr="00B63C3B">
        <w:t>),</w:t>
      </w:r>
      <w:r w:rsidRPr="00B63C3B">
        <w:t xml:space="preserve"> предназначены для продувки адсорбера системы улавливания паров бензина автомобиля, оснащенного электронной системой управления двигателя, разработаны для норм токсичности ЕВРО</w:t>
      </w:r>
      <w:r w:rsidR="00B63C3B" w:rsidRPr="00B63C3B">
        <w:t xml:space="preserve"> - </w:t>
      </w:r>
      <w:r w:rsidRPr="00B63C3B">
        <w:t>3</w:t>
      </w:r>
      <w:r w:rsidR="00B63C3B">
        <w:t xml:space="preserve"> (</w:t>
      </w:r>
      <w:r w:rsidRPr="00B63C3B">
        <w:t>21103</w:t>
      </w:r>
      <w:r w:rsidR="00B63C3B" w:rsidRPr="00B63C3B">
        <w:t xml:space="preserve">) </w:t>
      </w:r>
      <w:r w:rsidRPr="00B63C3B">
        <w:t>и ЕВРО-2</w:t>
      </w:r>
      <w:r w:rsidR="00B63C3B">
        <w:t xml:space="preserve"> (</w:t>
      </w:r>
      <w:r w:rsidRPr="00B63C3B">
        <w:t>2112</w:t>
      </w:r>
      <w:r w:rsidR="00B63C3B" w:rsidRPr="00B63C3B">
        <w:t xml:space="preserve">) </w:t>
      </w:r>
      <w:r w:rsidRPr="00B63C3B">
        <w:t>удовлетворяют повышенным требованиям европейских стандартов по экологии</w:t>
      </w:r>
      <w:r w:rsidR="00B63C3B">
        <w:t>.</w:t>
      </w:r>
    </w:p>
    <w:p w:rsidR="00B63C3B" w:rsidRDefault="006F5065" w:rsidP="00B63C3B">
      <w:r w:rsidRPr="00B63C3B">
        <w:t>Скорость потока воздуха контролируется посредством широтно-импульсной модуляции входного напряжения на клапаны, которая регулирует соотношение уровней напряжения во включенном и выключенном состоянии клапанов</w:t>
      </w:r>
      <w:r w:rsidR="00B63C3B">
        <w:t>.</w:t>
      </w:r>
    </w:p>
    <w:p w:rsidR="00B63C3B" w:rsidRDefault="006F5065" w:rsidP="00B63C3B">
      <w:r w:rsidRPr="00B63C3B">
        <w:t>Клапаны устанавливаются в составе адсорбера на автомобили, эксплуатируемые в условиях умеренного и тропического климатов при температуре окружающего воздуха от</w:t>
      </w:r>
      <w:r w:rsidR="00B63C3B" w:rsidRPr="00B63C3B">
        <w:t xml:space="preserve"> - </w:t>
      </w:r>
      <w:r w:rsidRPr="00B63C3B">
        <w:t>40С до +145С</w:t>
      </w:r>
      <w:r w:rsidR="00B63C3B" w:rsidRPr="00B63C3B">
        <w:t xml:space="preserve">. </w:t>
      </w:r>
      <w:r w:rsidRPr="00B63C3B">
        <w:t>Применяются на всех видах автомобилей ВАЗ имеющих нейтрализатор и систему управления паров</w:t>
      </w:r>
      <w:r w:rsidR="00B63C3B" w:rsidRPr="00B63C3B">
        <w:t>.</w:t>
      </w:r>
    </w:p>
    <w:p w:rsidR="00B63C3B" w:rsidRDefault="006F5065" w:rsidP="00B63C3B">
      <w:r w:rsidRPr="00B63C3B">
        <w:t>ТЕХНИЧЕСКИЕ ХАРАКТЕРИСТИКИ</w:t>
      </w:r>
      <w:r w:rsidR="00B63C3B">
        <w:t xml:space="preserve"> </w:t>
      </w:r>
      <w:r w:rsidRPr="00B63C3B">
        <w:t>Напряжение питания клапана</w:t>
      </w:r>
      <w:r w:rsidR="00B63C3B" w:rsidRPr="00B63C3B">
        <w:t xml:space="preserve"> - </w:t>
      </w:r>
      <w:r w:rsidRPr="00B63C3B">
        <w:t>от 8 до 14В постоянного тока</w:t>
      </w:r>
      <w:r w:rsidR="00B63C3B">
        <w:t>.</w:t>
      </w:r>
    </w:p>
    <w:p w:rsidR="00B63C3B" w:rsidRDefault="006F5065" w:rsidP="00B63C3B">
      <w:r w:rsidRPr="00B63C3B">
        <w:t>Режим работы</w:t>
      </w:r>
      <w:r w:rsidR="00B63C3B" w:rsidRPr="00B63C3B">
        <w:t xml:space="preserve"> - </w:t>
      </w:r>
      <w:r w:rsidRPr="00B63C3B">
        <w:t>импульсный с частотой включения 32 Гц</w:t>
      </w:r>
      <w:r w:rsidR="00B63C3B">
        <w:t xml:space="preserve"> </w:t>
      </w:r>
      <w:r w:rsidRPr="00B63C3B">
        <w:t>Номинальная пропускная способность при разряжении</w:t>
      </w:r>
      <w:r w:rsidR="00B63C3B">
        <w:t>:</w:t>
      </w:r>
    </w:p>
    <w:p w:rsidR="00B63C3B" w:rsidRDefault="006F5065" w:rsidP="00B63C3B">
      <w:r w:rsidRPr="00B63C3B">
        <w:t>21103</w:t>
      </w:r>
      <w:r w:rsidR="00B63C3B" w:rsidRPr="00B63C3B">
        <w:t xml:space="preserve"> -</w:t>
      </w:r>
      <w:r w:rsidR="00B63C3B">
        <w:t xml:space="preserve"> (</w:t>
      </w:r>
      <w:r w:rsidRPr="00B63C3B">
        <w:t>45±5</w:t>
      </w:r>
      <w:r w:rsidR="00B63C3B" w:rsidRPr="00B63C3B">
        <w:t xml:space="preserve">) </w:t>
      </w:r>
      <w:r w:rsidRPr="00B63C3B">
        <w:t>л/мин</w:t>
      </w:r>
      <w:r w:rsidR="00B63C3B">
        <w:t>.</w:t>
      </w:r>
    </w:p>
    <w:p w:rsidR="00B63C3B" w:rsidRDefault="006F5065" w:rsidP="00B63C3B">
      <w:r w:rsidRPr="00B63C3B">
        <w:t>2112</w:t>
      </w:r>
      <w:r w:rsidR="00B63C3B" w:rsidRPr="00B63C3B">
        <w:t xml:space="preserve"> -</w:t>
      </w:r>
      <w:r w:rsidR="00B63C3B">
        <w:t xml:space="preserve"> (</w:t>
      </w:r>
      <w:r w:rsidRPr="00B63C3B">
        <w:t>54±4</w:t>
      </w:r>
      <w:r w:rsidR="00B63C3B" w:rsidRPr="00B63C3B">
        <w:t xml:space="preserve">) </w:t>
      </w:r>
      <w:r w:rsidRPr="00B63C3B">
        <w:t>л/мин</w:t>
      </w:r>
      <w:r w:rsidR="00B63C3B">
        <w:t>.</w:t>
      </w:r>
    </w:p>
    <w:p w:rsidR="00B63C3B" w:rsidRDefault="006F5065" w:rsidP="00B63C3B">
      <w:r w:rsidRPr="00B63C3B">
        <w:t>Рабочий диапазон температур от</w:t>
      </w:r>
      <w:r w:rsidR="00B63C3B" w:rsidRPr="00B63C3B">
        <w:t xml:space="preserve"> - </w:t>
      </w:r>
      <w:r w:rsidRPr="00B63C3B">
        <w:t>40С до +130 °С</w:t>
      </w:r>
      <w:r w:rsidR="00B63C3B">
        <w:t xml:space="preserve"> </w:t>
      </w:r>
      <w:r w:rsidRPr="00B63C3B">
        <w:t>Масса клапана не более 0</w:t>
      </w:r>
      <w:r w:rsidR="00B63C3B">
        <w:t>.1</w:t>
      </w:r>
      <w:r w:rsidRPr="00B63C3B">
        <w:t>1 кг</w:t>
      </w:r>
    </w:p>
    <w:p w:rsidR="00920346" w:rsidRDefault="00920346" w:rsidP="00B63C3B"/>
    <w:p w:rsidR="00920346" w:rsidRDefault="00920346" w:rsidP="00920346">
      <w:pPr>
        <w:pStyle w:val="2"/>
      </w:pPr>
      <w:bookmarkStart w:id="11" w:name="_Toc249222185"/>
      <w:r w:rsidRPr="00B63C3B">
        <w:t>Бензонасос</w:t>
      </w:r>
      <w:bookmarkEnd w:id="11"/>
      <w:r>
        <w:t xml:space="preserve"> </w:t>
      </w:r>
    </w:p>
    <w:p w:rsidR="00920346" w:rsidRDefault="00920346" w:rsidP="00B63C3B"/>
    <w:p w:rsidR="00920346" w:rsidRDefault="006F5065" w:rsidP="00B63C3B">
      <w:r w:rsidRPr="00B63C3B">
        <w:t>В системе применяется бензонасос турбинного типа</w:t>
      </w:r>
      <w:r w:rsidR="00B63C3B" w:rsidRPr="00B63C3B">
        <w:t xml:space="preserve">. </w:t>
      </w:r>
      <w:r w:rsidRPr="00B63C3B">
        <w:t>Насоcный узел обеспечивает подачу топлива под давлением 284 кПа из топливного бака через магистральный топливный фильтр на рампу форсунок</w:t>
      </w:r>
      <w:r w:rsidR="00B63C3B" w:rsidRPr="00B63C3B">
        <w:t xml:space="preserve">. </w:t>
      </w:r>
      <w:r w:rsidRPr="00B63C3B">
        <w:t>Избыток топлива сверх регулируемого давления возвращается в бензобак по отдельной линии слива</w:t>
      </w:r>
      <w:r w:rsidR="00B63C3B" w:rsidRPr="00B63C3B">
        <w:t xml:space="preserve">. </w:t>
      </w:r>
      <w:r w:rsidRPr="00B63C3B">
        <w:t>Электробензонасос включается контроллером с помощью вспомогательного реле</w:t>
      </w:r>
      <w:r w:rsidR="00B63C3B" w:rsidRPr="00B63C3B">
        <w:t xml:space="preserve">. </w:t>
      </w:r>
      <w:r w:rsidRPr="00B63C3B">
        <w:t>При установке ключа зажигания в положение ЗАЖИГАНИЕ или СТАРТЕР после пребывания в положении ВЫКЛЮЧЕНО, контроллер сразу запитывает реле включения бензонасос</w:t>
      </w:r>
      <w:r w:rsidR="00B63C3B" w:rsidRPr="00B63C3B">
        <w:t xml:space="preserve">. </w:t>
      </w:r>
      <w:r w:rsidRPr="00B63C3B">
        <w:t>В результате быстро создаётся нужное давление топлива</w:t>
      </w:r>
      <w:r w:rsidR="00B63C3B" w:rsidRPr="00B63C3B">
        <w:t xml:space="preserve">. </w:t>
      </w:r>
      <w:r w:rsidRPr="00B63C3B">
        <w:t>Если в течение нескольких секунд прокрутка двигателя не начинается, контроллер выключает реле и ожидает начало прокрутки</w:t>
      </w:r>
      <w:r w:rsidR="00B63C3B" w:rsidRPr="00B63C3B">
        <w:t xml:space="preserve">. </w:t>
      </w:r>
    </w:p>
    <w:p w:rsidR="00B63C3B" w:rsidRDefault="006F5065" w:rsidP="00B63C3B">
      <w:r w:rsidRPr="00B63C3B">
        <w:t>После её начала контроллер определяет вращение по опорному сигналу датчика положения коленчатого вала и вновь включает реле, обеспечивая включение бензонасоса</w:t>
      </w:r>
      <w:r w:rsidR="00B63C3B" w:rsidRPr="00B63C3B">
        <w:t xml:space="preserve">. </w:t>
      </w:r>
      <w:r w:rsidRPr="00B63C3B">
        <w:t>Бензонасосы, устанавливаемые на ВАЗы, бывают трех типов</w:t>
      </w:r>
      <w:r w:rsidR="00B63C3B" w:rsidRPr="00B63C3B">
        <w:t xml:space="preserve">: </w:t>
      </w:r>
      <w:r w:rsidRPr="00B63C3B">
        <w:t>с маркой GM, BOSCH или отечественные</w:t>
      </w:r>
      <w:r w:rsidR="00B63C3B" w:rsidRPr="00B63C3B">
        <w:t xml:space="preserve">. </w:t>
      </w:r>
      <w:r w:rsidRPr="00B63C3B">
        <w:t>Для системы GM</w:t>
      </w:r>
      <w:r w:rsidR="00B63C3B" w:rsidRPr="00B63C3B">
        <w:t xml:space="preserve">: </w:t>
      </w:r>
      <w:r w:rsidRPr="00B63C3B">
        <w:t>Не допускайте работу бензонасоса без бензина, от этого он выходит из строя</w:t>
      </w:r>
      <w:r w:rsidR="00B63C3B" w:rsidRPr="00B63C3B">
        <w:t xml:space="preserve">. </w:t>
      </w:r>
      <w:r w:rsidRPr="00B63C3B">
        <w:t>Старайтесь, чтобы в топливном баке оставалось не менее 5 литров бензина</w:t>
      </w:r>
      <w:r w:rsidR="0050795A">
        <w:t>.</w:t>
      </w:r>
    </w:p>
    <w:p w:rsidR="0050795A" w:rsidRDefault="0050795A" w:rsidP="00B63C3B"/>
    <w:p w:rsidR="00920346" w:rsidRDefault="006F5065" w:rsidP="00920346">
      <w:pPr>
        <w:pStyle w:val="2"/>
      </w:pPr>
      <w:bookmarkStart w:id="12" w:name="_Toc249222186"/>
      <w:r w:rsidRPr="00B63C3B">
        <w:t>СО-</w:t>
      </w:r>
      <w:r w:rsidR="000E2ABC" w:rsidRPr="00B63C3B">
        <w:t>потенциометр</w:t>
      </w:r>
      <w:bookmarkEnd w:id="12"/>
    </w:p>
    <w:p w:rsidR="00920346" w:rsidRDefault="00920346" w:rsidP="00B63C3B"/>
    <w:p w:rsidR="006F5065" w:rsidRPr="00B63C3B" w:rsidRDefault="00AA53E1" w:rsidP="00B63C3B">
      <w:r>
        <w:rPr>
          <w:noProof/>
          <w:lang w:val="en-US"/>
        </w:rPr>
        <w:pict>
          <v:shape id="_x0000_i1044" type="#_x0000_t75" alt="mhtml:file://C:\Documents%20and%20Settings\Агапцев\Рабочий%20стол\CHIPTUNER.RU%20-%20Датчики%20и%20исполнительные%20механизмы%20систем%20впрыска.mht!http://chiptuner.ru/image/co-resistm.jpg" style="width:74.25pt;height:81pt;visibility:visible" o:button="t">
            <v:fill o:detectmouseclick="t"/>
            <v:imagedata r:id="rId26" o:title=""/>
          </v:shape>
        </w:pict>
      </w:r>
    </w:p>
    <w:p w:rsidR="00920346" w:rsidRDefault="00920346" w:rsidP="00B63C3B"/>
    <w:p w:rsidR="00B63C3B" w:rsidRDefault="006F5065" w:rsidP="00B63C3B">
      <w:r w:rsidRPr="00B63C3B">
        <w:t>Представляет собой переменный резистор, с помо</w:t>
      </w:r>
      <w:r w:rsidR="0050795A">
        <w:t>щ</w:t>
      </w:r>
      <w:r w:rsidRPr="00B63C3B">
        <w:t>ью которого можно подавать на ЭБУ управляющее напряжение от нуля до опорного напряжения датчиков</w:t>
      </w:r>
      <w:r w:rsidR="00B63C3B" w:rsidRPr="00B63C3B">
        <w:t xml:space="preserve">. </w:t>
      </w:r>
      <w:r w:rsidRPr="00B63C3B">
        <w:t>Э</w:t>
      </w:r>
      <w:r w:rsidR="0050795A">
        <w:t>БУ использует этот сигнал для ре</w:t>
      </w:r>
      <w:r w:rsidRPr="00B63C3B">
        <w:t>гулировки</w:t>
      </w:r>
      <w:r w:rsidR="00B63C3B">
        <w:t xml:space="preserve"> (</w:t>
      </w:r>
      <w:r w:rsidRPr="00B63C3B">
        <w:t>обеднения или обогащения</w:t>
      </w:r>
      <w:r w:rsidR="00B63C3B" w:rsidRPr="00B63C3B">
        <w:t xml:space="preserve">) </w:t>
      </w:r>
      <w:r w:rsidRPr="00B63C3B">
        <w:t>смеси на холостом ходу</w:t>
      </w:r>
      <w:r w:rsidR="00B63C3B" w:rsidRPr="00B63C3B">
        <w:t xml:space="preserve">. </w:t>
      </w:r>
      <w:r w:rsidRPr="00B63C3B">
        <w:t>Потенциометр СО устанавливался на автомобили без нейтрализатора, затем был “упразднен</w:t>
      </w:r>
      <w:r w:rsidR="00B63C3B">
        <w:t xml:space="preserve">", </w:t>
      </w:r>
      <w:r w:rsidRPr="00B63C3B">
        <w:t>так как регулировка СО стала программной</w:t>
      </w:r>
      <w:r w:rsidR="00B63C3B">
        <w:t xml:space="preserve"> (</w:t>
      </w:r>
      <w:r w:rsidRPr="00B63C3B">
        <w:t>с помощью диагностического оборудования</w:t>
      </w:r>
      <w:r w:rsidR="00B63C3B" w:rsidRPr="00B63C3B">
        <w:t>)</w:t>
      </w:r>
      <w:r w:rsidR="00B63C3B">
        <w:t>.</w:t>
      </w:r>
    </w:p>
    <w:p w:rsidR="00B63C3B" w:rsidRDefault="006F5065" w:rsidP="00B63C3B">
      <w:r w:rsidRPr="00B63C3B">
        <w:t>Физически, на автомобилях семейства ВАЗ 2108 он находится в моторном отсеке на щитке передка с левой стороны по ходу движения автомобиля, на автомобилях семейства ВАЗ 2110</w:t>
      </w:r>
      <w:r w:rsidR="00B63C3B" w:rsidRPr="00B63C3B">
        <w:t xml:space="preserve"> - </w:t>
      </w:r>
      <w:r w:rsidRPr="00B63C3B">
        <w:t>в салоне автомобиля, у правой</w:t>
      </w:r>
      <w:r w:rsidR="00B63C3B">
        <w:t xml:space="preserve"> </w:t>
      </w:r>
      <w:r w:rsidR="0050795A">
        <w:t>ноги водите</w:t>
      </w:r>
      <w:r w:rsidRPr="00B63C3B">
        <w:t>ля,</w:t>
      </w:r>
      <w:r w:rsidR="00B63C3B">
        <w:t xml:space="preserve"> </w:t>
      </w:r>
      <w:r w:rsidRPr="00B63C3B">
        <w:t>на боковом экране торпедо</w:t>
      </w:r>
      <w:r w:rsidR="00B63C3B" w:rsidRPr="00B63C3B">
        <w:t xml:space="preserve">. </w:t>
      </w:r>
      <w:r w:rsidRPr="00B63C3B">
        <w:t>Потенциометр используется для регулировки состава топливно-воздушной смеси с целью получения нормированного уровня концентрации окиси углерода</w:t>
      </w:r>
      <w:r w:rsidR="00B63C3B">
        <w:t xml:space="preserve"> (</w:t>
      </w:r>
      <w:r w:rsidRPr="00B63C3B">
        <w:t>СО</w:t>
      </w:r>
      <w:r w:rsidR="00B63C3B" w:rsidRPr="00B63C3B">
        <w:t xml:space="preserve">) </w:t>
      </w:r>
      <w:r w:rsidRPr="00B63C3B">
        <w:t>в отработанных газах на холостом ходу</w:t>
      </w:r>
      <w:r w:rsidR="00B63C3B" w:rsidRPr="00B63C3B">
        <w:t xml:space="preserve">. </w:t>
      </w:r>
      <w:r w:rsidRPr="00B63C3B">
        <w:t>СО-потенциометр подобен винту качества смеси в карбюраторе</w:t>
      </w:r>
      <w:r w:rsidR="00B63C3B" w:rsidRPr="00B63C3B">
        <w:t xml:space="preserve">. </w:t>
      </w:r>
      <w:r w:rsidRPr="00B63C3B">
        <w:t>Регулировка содержания СО с помощью СО-потенциометра выполняется только на станции технического обслуживания при обязательном контроле состава смеси при помощи газоанализатора</w:t>
      </w:r>
      <w:r w:rsidR="00B63C3B" w:rsidRPr="00B63C3B">
        <w:t xml:space="preserve">. </w:t>
      </w:r>
      <w:r w:rsidRPr="00B63C3B">
        <w:t>Не крутите бесцельно винт в датчике, от этого он быстро выходит из строя</w:t>
      </w:r>
      <w:r w:rsidR="00B63C3B" w:rsidRPr="00B63C3B">
        <w:t xml:space="preserve">. </w:t>
      </w:r>
      <w:r w:rsidRPr="00B63C3B">
        <w:t>Для того, что бы внешний потенциометр работал в системе, в комплектации должно быть указано</w:t>
      </w:r>
      <w:r w:rsidR="00B63C3B">
        <w:t xml:space="preserve"> "</w:t>
      </w:r>
      <w:r w:rsidRPr="00B63C3B">
        <w:t>Потенциометр СО</w:t>
      </w:r>
      <w:r w:rsidR="00B63C3B">
        <w:t xml:space="preserve">", </w:t>
      </w:r>
      <w:r w:rsidRPr="00B63C3B">
        <w:t>в противном случае, регулировка, если она поддерживается, возможна только с диагностики</w:t>
      </w:r>
      <w:r w:rsidR="00B63C3B" w:rsidRPr="00B63C3B">
        <w:t>.</w:t>
      </w:r>
    </w:p>
    <w:p w:rsidR="0050795A" w:rsidRDefault="0050795A" w:rsidP="00B63C3B"/>
    <w:p w:rsidR="00920346" w:rsidRDefault="00920346" w:rsidP="00920346">
      <w:pPr>
        <w:pStyle w:val="2"/>
      </w:pPr>
      <w:bookmarkStart w:id="13" w:name="_Toc249222187"/>
      <w:r w:rsidRPr="00B63C3B">
        <w:t>Форсунка</w:t>
      </w:r>
      <w:bookmarkEnd w:id="13"/>
      <w:r>
        <w:t xml:space="preserve"> </w:t>
      </w:r>
    </w:p>
    <w:p w:rsidR="00920346" w:rsidRPr="00920346" w:rsidRDefault="00920346" w:rsidP="00920346"/>
    <w:p w:rsidR="00920346" w:rsidRDefault="00AA53E1" w:rsidP="00B63C3B">
      <w:pPr>
        <w:rPr>
          <w:noProof/>
        </w:rPr>
      </w:pPr>
      <w:r>
        <w:rPr>
          <w:noProof/>
          <w:lang w:val="en-US"/>
        </w:rPr>
        <w:pict>
          <v:shape id="_x0000_i1045" type="#_x0000_t75" alt="http://chiptuner.ru/injection/fors_1.jpg" style="width:297pt;height:119.25pt;visibility:visible">
            <v:imagedata r:id="rId27" o:title=""/>
          </v:shape>
        </w:pict>
      </w:r>
    </w:p>
    <w:p w:rsidR="00920346" w:rsidRDefault="00920346" w:rsidP="00B63C3B">
      <w:pPr>
        <w:rPr>
          <w:noProof/>
        </w:rPr>
      </w:pPr>
    </w:p>
    <w:p w:rsidR="00B63C3B" w:rsidRDefault="006F5065" w:rsidP="00B63C3B">
      <w:r w:rsidRPr="00B63C3B">
        <w:t>Контроллер включает электромагнитный клапан, который механически связан с шариковым запорным элементом, пропуская топливо через клапан и направляющую пластину, обеспечивающую распыление топлива</w:t>
      </w:r>
      <w:r w:rsidR="00B63C3B" w:rsidRPr="00B63C3B">
        <w:t xml:space="preserve">. </w:t>
      </w:r>
      <w:r w:rsidRPr="00B63C3B">
        <w:t>Направляющая пластина имеет отверстия, которые управляют струёй топлива, образуя собой конический тонко распыленный топливный факел на выходе из форсунки</w:t>
      </w:r>
      <w:r w:rsidR="00B63C3B" w:rsidRPr="00B63C3B">
        <w:t xml:space="preserve">. </w:t>
      </w:r>
      <w:r w:rsidRPr="00B63C3B">
        <w:t>Факел топлива направлен на впускной клапан</w:t>
      </w:r>
      <w:r w:rsidR="00B63C3B" w:rsidRPr="00B63C3B">
        <w:t xml:space="preserve">. </w:t>
      </w:r>
      <w:r w:rsidRPr="00B63C3B">
        <w:t>До попадания топлива в камеру сгорания происходит его испарение и перемешивание с воздухом</w:t>
      </w:r>
      <w:r w:rsidR="00B63C3B" w:rsidRPr="00B63C3B">
        <w:t xml:space="preserve">. </w:t>
      </w:r>
      <w:r w:rsidRPr="00B63C3B">
        <w:t>Автомобили ВАЗ комплектовались форсунками Bosch, Siemens, GM</w:t>
      </w:r>
      <w:r w:rsidR="00B63C3B">
        <w:t>.</w:t>
      </w:r>
    </w:p>
    <w:p w:rsidR="00B63C3B" w:rsidRDefault="006F5065" w:rsidP="00B63C3B">
      <w:r w:rsidRPr="00B63C3B">
        <w:t>Форсунки полностью взаимозаменяемы, т</w:t>
      </w:r>
      <w:r w:rsidR="00B63C3B" w:rsidRPr="00B63C3B">
        <w:t xml:space="preserve">. </w:t>
      </w:r>
      <w:r w:rsidRPr="00B63C3B">
        <w:t>к имеют одинаковую производительность</w:t>
      </w:r>
      <w:r w:rsidR="00B63C3B" w:rsidRPr="00B63C3B">
        <w:t xml:space="preserve">. </w:t>
      </w:r>
      <w:r w:rsidRPr="00B63C3B">
        <w:t>Кроме того допускается частичная замена</w:t>
      </w:r>
      <w:r w:rsidR="00B63C3B" w:rsidRPr="00B63C3B">
        <w:t xml:space="preserve">. </w:t>
      </w:r>
      <w:r w:rsidRPr="00B63C3B">
        <w:t>Например на рампе с форсунками Бош можно поменять одну или две форсунки GM</w:t>
      </w:r>
      <w:r w:rsidR="00B63C3B" w:rsidRPr="00B63C3B">
        <w:t xml:space="preserve">. </w:t>
      </w:r>
      <w:r w:rsidRPr="00B63C3B">
        <w:t>Совет</w:t>
      </w:r>
      <w:r w:rsidR="00B63C3B" w:rsidRPr="00B63C3B">
        <w:t xml:space="preserve"> - </w:t>
      </w:r>
      <w:r w:rsidRPr="00B63C3B">
        <w:t>приобретать форсунки Бош, так как они более надежны, чем GM, хотя как ни странно, форсунки Бош сделаны по лицензии в России</w:t>
      </w:r>
      <w:r w:rsidR="00B63C3B" w:rsidRPr="00B63C3B">
        <w:t xml:space="preserve">. </w:t>
      </w:r>
      <w:r w:rsidRPr="00B63C3B">
        <w:t>Форсунки GM особенно</w:t>
      </w:r>
      <w:r w:rsidR="00B63C3B">
        <w:t xml:space="preserve"> "</w:t>
      </w:r>
      <w:r w:rsidRPr="00B63C3B">
        <w:t>боятся</w:t>
      </w:r>
      <w:r w:rsidR="00B63C3B">
        <w:t xml:space="preserve">" </w:t>
      </w:r>
      <w:r w:rsidRPr="00B63C3B">
        <w:t>длительные простои автомобиля 6 и более месяцев</w:t>
      </w:r>
      <w:r w:rsidR="00B63C3B" w:rsidRPr="00B63C3B">
        <w:t xml:space="preserve">. </w:t>
      </w:r>
      <w:r w:rsidRPr="00B63C3B">
        <w:t>Металлические части форсунки начинают окислятся при контакте с некачественным бензином и она отказывает</w:t>
      </w:r>
      <w:r w:rsidR="00B63C3B" w:rsidRPr="00B63C3B">
        <w:t xml:space="preserve">. </w:t>
      </w:r>
      <w:r w:rsidRPr="00B63C3B">
        <w:t>Если в ходе диагностики форсунок GM выявится более одной неисправной форсунки</w:t>
      </w:r>
      <w:r w:rsidR="00B63C3B">
        <w:t xml:space="preserve"> (</w:t>
      </w:r>
      <w:r w:rsidRPr="00B63C3B">
        <w:t>чистка не помогает</w:t>
      </w:r>
      <w:r w:rsidR="00B63C3B" w:rsidRPr="00B63C3B">
        <w:t>),</w:t>
      </w:r>
      <w:r w:rsidRPr="00B63C3B">
        <w:t xml:space="preserve"> лучше менять все на новые Бош</w:t>
      </w:r>
      <w:r w:rsidR="00B63C3B" w:rsidRPr="00B63C3B">
        <w:t xml:space="preserve">. </w:t>
      </w:r>
      <w:r w:rsidRPr="00B63C3B">
        <w:t>Чистка форсунок дает эффект при пробеге около 40 тыс</w:t>
      </w:r>
      <w:r w:rsidR="00B63C3B" w:rsidRPr="00B63C3B">
        <w:t xml:space="preserve">. </w:t>
      </w:r>
      <w:r w:rsidRPr="00B63C3B">
        <w:t>км</w:t>
      </w:r>
      <w:r w:rsidR="00B63C3B">
        <w:t>.</w:t>
      </w:r>
    </w:p>
    <w:p w:rsidR="00B63C3B" w:rsidRDefault="006F5065" w:rsidP="00B63C3B">
      <w:r w:rsidRPr="00B63C3B">
        <w:t>Форсунка имеет четыре типа неисправностей, при которых работоспособность еще сохраняется</w:t>
      </w:r>
      <w:r w:rsidR="00B63C3B">
        <w:t>:</w:t>
      </w:r>
    </w:p>
    <w:p w:rsidR="00B63C3B" w:rsidRDefault="006F5065" w:rsidP="00B63C3B">
      <w:r w:rsidRPr="00B63C3B">
        <w:t>1</w:t>
      </w:r>
      <w:r w:rsidR="00B63C3B" w:rsidRPr="00B63C3B">
        <w:t xml:space="preserve">. </w:t>
      </w:r>
      <w:r w:rsidRPr="00B63C3B">
        <w:t>Закоксовывание выходных отверстий</w:t>
      </w:r>
      <w:r w:rsidR="00B63C3B" w:rsidRPr="00B63C3B">
        <w:t xml:space="preserve">. </w:t>
      </w:r>
      <w:r w:rsidRPr="00B63C3B">
        <w:t>Приводит к повышенному расходу, к плохому пуску, ухудшению динамики движения автомобиля</w:t>
      </w:r>
      <w:r w:rsidR="00B63C3B" w:rsidRPr="00B63C3B">
        <w:t xml:space="preserve">. </w:t>
      </w:r>
      <w:r w:rsidRPr="00B63C3B">
        <w:t>Диагностируется только потерей динамики и некоторым повышением расхода топлива</w:t>
      </w:r>
      <w:r w:rsidR="00B63C3B" w:rsidRPr="00B63C3B">
        <w:t xml:space="preserve">. </w:t>
      </w:r>
      <w:r w:rsidRPr="00B63C3B">
        <w:t>В остальном двигатель ведет себя нормально, ХХ устойчивый и заводится при положительной температуре нормально, при отрицательной</w:t>
      </w:r>
      <w:r w:rsidR="00B63C3B" w:rsidRPr="00B63C3B">
        <w:t xml:space="preserve"> - </w:t>
      </w:r>
      <w:r w:rsidRPr="00B63C3B">
        <w:t>пуск затруднен</w:t>
      </w:r>
      <w:r w:rsidR="00B63C3B">
        <w:t>.</w:t>
      </w:r>
    </w:p>
    <w:p w:rsidR="00B63C3B" w:rsidRDefault="006F5065" w:rsidP="00B63C3B">
      <w:r w:rsidRPr="00B63C3B">
        <w:t>2</w:t>
      </w:r>
      <w:r w:rsidR="00B63C3B" w:rsidRPr="00B63C3B">
        <w:t xml:space="preserve">. </w:t>
      </w:r>
      <w:r w:rsidRPr="00B63C3B">
        <w:t>Негерметичное закрытие клапана форсунки</w:t>
      </w:r>
      <w:r w:rsidR="00B63C3B" w:rsidRPr="00B63C3B">
        <w:t xml:space="preserve">. </w:t>
      </w:r>
      <w:r w:rsidRPr="00B63C3B">
        <w:t>Приводит к таким явлениям как повышенный расход, плохой пуск двигателя, троение или детонация на холостом ходу</w:t>
      </w:r>
      <w:r w:rsidR="00B63C3B" w:rsidRPr="00B63C3B">
        <w:t xml:space="preserve">. </w:t>
      </w:r>
      <w:r w:rsidRPr="00B63C3B">
        <w:t>Диагностируется путем замера СО</w:t>
      </w:r>
      <w:r w:rsidR="00B63C3B" w:rsidRPr="00B63C3B">
        <w:t xml:space="preserve">. </w:t>
      </w:r>
      <w:r w:rsidRPr="00B63C3B">
        <w:t>На нормально работающей машине без катализатора СО не должно превышать 1% в режиме ХХ</w:t>
      </w:r>
      <w:r w:rsidR="00B63C3B" w:rsidRPr="00B63C3B">
        <w:t xml:space="preserve">. </w:t>
      </w:r>
      <w:r w:rsidRPr="00B63C3B">
        <w:t>Одна негерметичная форсунка дает прибавку СО примерно 1</w:t>
      </w:r>
      <w:r w:rsidR="00B63C3B">
        <w:t>.0</w:t>
      </w:r>
      <w:r w:rsidRPr="00B63C3B">
        <w:t>-</w:t>
      </w:r>
      <w:r w:rsidR="00B63C3B">
        <w:t>1.5</w:t>
      </w:r>
      <w:r w:rsidRPr="00B63C3B">
        <w:t>%</w:t>
      </w:r>
      <w:r w:rsidR="00B63C3B">
        <w:t>.</w:t>
      </w:r>
    </w:p>
    <w:p w:rsidR="00B63C3B" w:rsidRDefault="006F5065" w:rsidP="00B63C3B">
      <w:r w:rsidRPr="00B63C3B">
        <w:t>3</w:t>
      </w:r>
      <w:r w:rsidR="00B63C3B" w:rsidRPr="00B63C3B">
        <w:t xml:space="preserve">. </w:t>
      </w:r>
      <w:r w:rsidRPr="00B63C3B">
        <w:t>Зависание клапана</w:t>
      </w:r>
      <w:r w:rsidR="00B63C3B" w:rsidRPr="00B63C3B">
        <w:t xml:space="preserve">. </w:t>
      </w:r>
      <w:r w:rsidRPr="00B63C3B">
        <w:t>Приводит к такому явлению, как троение двигателя</w:t>
      </w:r>
      <w:r w:rsidR="00B63C3B" w:rsidRPr="00B63C3B">
        <w:t xml:space="preserve">. </w:t>
      </w:r>
      <w:r w:rsidRPr="00B63C3B">
        <w:t>Диагностика заключается в отключение с последующим подключением электрического разъема форсунки на работающем двигателе</w:t>
      </w:r>
      <w:r w:rsidR="00B63C3B" w:rsidRPr="00B63C3B">
        <w:t xml:space="preserve">. </w:t>
      </w:r>
      <w:r w:rsidRPr="00B63C3B">
        <w:t>Данный процесс сопровождается временным падением холостых оборотов если была отключена нормально работающая форсунка и полным отсутствием реакции двигателя если была отключена не работающая</w:t>
      </w:r>
      <w:r w:rsidR="00B63C3B">
        <w:t>.</w:t>
      </w:r>
    </w:p>
    <w:p w:rsidR="00920346" w:rsidRDefault="006F5065" w:rsidP="00B63C3B">
      <w:r w:rsidRPr="00B63C3B">
        <w:t>4</w:t>
      </w:r>
      <w:r w:rsidR="00B63C3B" w:rsidRPr="00B63C3B">
        <w:t xml:space="preserve">. </w:t>
      </w:r>
      <w:r w:rsidRPr="00B63C3B">
        <w:t>Нестабильное зависание клапана</w:t>
      </w:r>
      <w:r w:rsidR="00B63C3B" w:rsidRPr="00B63C3B">
        <w:t xml:space="preserve">. </w:t>
      </w:r>
      <w:r w:rsidRPr="00B63C3B">
        <w:t>Приводит к нестаби</w:t>
      </w:r>
      <w:r w:rsidR="0050795A">
        <w:t>льности холостых оборотов, вплот</w:t>
      </w:r>
      <w:r w:rsidRPr="00B63C3B">
        <w:t>ь до полной остановки двигателя</w:t>
      </w:r>
      <w:r w:rsidR="00B63C3B" w:rsidRPr="00B63C3B">
        <w:t xml:space="preserve">. </w:t>
      </w:r>
      <w:r w:rsidRPr="00B63C3B">
        <w:t>Нестабильное зависание клапана форсунки особенно заметно на холостых оборотах</w:t>
      </w:r>
      <w:r w:rsidR="00B63C3B" w:rsidRPr="00B63C3B">
        <w:t xml:space="preserve">. </w:t>
      </w:r>
      <w:r w:rsidRPr="00B63C3B">
        <w:t>Данное явление сопровождается резким падением холостых оборотов с последующим повышением до 1000</w:t>
      </w:r>
      <w:r w:rsidR="00B63C3B" w:rsidRPr="00B63C3B">
        <w:t xml:space="preserve"> - </w:t>
      </w:r>
      <w:r w:rsidRPr="00B63C3B">
        <w:t>1400 оборотов или полной остановкой двигателя</w:t>
      </w:r>
      <w:r w:rsidR="00B63C3B" w:rsidRPr="00B63C3B">
        <w:t xml:space="preserve">. </w:t>
      </w:r>
    </w:p>
    <w:p w:rsidR="00B63C3B" w:rsidRDefault="006F5065" w:rsidP="00B63C3B">
      <w:r w:rsidRPr="00B63C3B">
        <w:t>Диагностика, как и в предыдущем случае однако есть нюансы</w:t>
      </w:r>
      <w:r w:rsidR="00B63C3B" w:rsidRPr="00B63C3B">
        <w:t xml:space="preserve">. </w:t>
      </w:r>
      <w:r w:rsidRPr="00B63C3B">
        <w:t>Если нестабильно зависает одна форсунка то гарантированно диагностируется отключением</w:t>
      </w:r>
      <w:r w:rsidR="00B63C3B" w:rsidRPr="00B63C3B">
        <w:t xml:space="preserve">. </w:t>
      </w:r>
      <w:r w:rsidRPr="00B63C3B">
        <w:t>Если две и более то только заменой</w:t>
      </w:r>
      <w:r w:rsidR="00B63C3B">
        <w:t>.</w:t>
      </w:r>
    </w:p>
    <w:p w:rsidR="00B63C3B" w:rsidRDefault="006F5065" w:rsidP="00B63C3B">
      <w:r w:rsidRPr="00B63C3B">
        <w:t>В 2006-м году значительно расширился ассортимент устанавливаемых штатно на а/м ВАЗ форсунок</w:t>
      </w:r>
      <w:r w:rsidR="00B63C3B" w:rsidRPr="00B63C3B">
        <w:t xml:space="preserve"> - </w:t>
      </w:r>
      <w:r w:rsidRPr="00B63C3B">
        <w:t>в настоящее время можно встретить 4 типа форсунок Siemens Deka и еще 2 типа форсунок BOSCH</w:t>
      </w:r>
      <w:r w:rsidR="00B63C3B" w:rsidRPr="00B63C3B">
        <w:t xml:space="preserve">. </w:t>
      </w:r>
      <w:r w:rsidRPr="00B63C3B">
        <w:t>Подробнее можно почитать ЗДЕСЬ</w:t>
      </w:r>
      <w:r w:rsidR="00B63C3B">
        <w:t>.</w:t>
      </w:r>
    </w:p>
    <w:p w:rsidR="000E2ABC" w:rsidRDefault="000E2ABC" w:rsidP="00B63C3B"/>
    <w:p w:rsidR="00B63C3B" w:rsidRDefault="000E2ABC" w:rsidP="000E2ABC">
      <w:pPr>
        <w:pStyle w:val="2"/>
      </w:pPr>
      <w:bookmarkStart w:id="14" w:name="_Toc249222188"/>
      <w:r w:rsidRPr="00B63C3B">
        <w:t>Модуль зажигания</w:t>
      </w:r>
      <w:bookmarkEnd w:id="14"/>
    </w:p>
    <w:p w:rsidR="000E2ABC" w:rsidRDefault="000E2ABC" w:rsidP="00B63C3B"/>
    <w:p w:rsidR="00B63C3B" w:rsidRDefault="006F5065" w:rsidP="00B63C3B">
      <w:r w:rsidRPr="00B63C3B">
        <w:t>В модуле зажигания расположены две катушки зажигания и два устройства согласования</w:t>
      </w:r>
      <w:r w:rsidR="00B63C3B" w:rsidRPr="00B63C3B">
        <w:t xml:space="preserve">. </w:t>
      </w:r>
      <w:r w:rsidRPr="00B63C3B">
        <w:t>Контроллер управляет модулем подавая сигнал по цепям управлением зажиганием одновременно на 1 и 4 цилиндр и соответственно 2 и 3 цилиндр</w:t>
      </w:r>
      <w:r w:rsidR="00B63C3B" w:rsidRPr="00B63C3B">
        <w:t xml:space="preserve">. </w:t>
      </w:r>
      <w:r w:rsidRPr="00B63C3B">
        <w:t>Такое распределение искры по цилиндрам называется методом холостой искры</w:t>
      </w:r>
      <w:r w:rsidR="00B63C3B" w:rsidRPr="00B63C3B">
        <w:t xml:space="preserve">. </w:t>
      </w:r>
      <w:r w:rsidRPr="00B63C3B">
        <w:t>Модуль зажигания, как и большинство остальных датчиков и ИМ может иметь множество промежуточных</w:t>
      </w:r>
      <w:r w:rsidR="00B63C3B">
        <w:t xml:space="preserve"> "</w:t>
      </w:r>
      <w:r w:rsidRPr="00B63C3B">
        <w:t>полурабочих</w:t>
      </w:r>
      <w:r w:rsidR="00B63C3B">
        <w:t xml:space="preserve">" </w:t>
      </w:r>
      <w:r w:rsidRPr="00B63C3B">
        <w:t>состояний и при диагностике подлежит самому пристальному вниманию</w:t>
      </w:r>
      <w:r w:rsidR="00B63C3B">
        <w:t>.</w:t>
      </w:r>
    </w:p>
    <w:p w:rsidR="006F5065" w:rsidRPr="00B63C3B" w:rsidRDefault="006F5065" w:rsidP="00B63C3B"/>
    <w:p w:rsidR="00B63C3B" w:rsidRDefault="000E2ABC" w:rsidP="000E2ABC">
      <w:pPr>
        <w:pStyle w:val="2"/>
      </w:pPr>
      <w:bookmarkStart w:id="15" w:name="_Toc249222189"/>
      <w:r w:rsidRPr="00B63C3B">
        <w:t>Датчик абсолютного давления</w:t>
      </w:r>
      <w:bookmarkEnd w:id="15"/>
    </w:p>
    <w:p w:rsidR="000E2ABC" w:rsidRPr="00B63C3B" w:rsidRDefault="000E2ABC" w:rsidP="00B63C3B"/>
    <w:p w:rsidR="000E2ABC" w:rsidRDefault="00AA53E1" w:rsidP="00B63C3B">
      <w:r>
        <w:rPr>
          <w:noProof/>
          <w:lang w:val="en-US"/>
        </w:rPr>
        <w:pict>
          <v:shape id="Рисунок 28" o:spid="_x0000_i1046" type="#_x0000_t75" alt="http://chiptuner.ru/injection/abspress.jpg" style="width:125.25pt;height:99.75pt;visibility:visible">
            <v:imagedata r:id="rId28" o:title=""/>
          </v:shape>
        </w:pict>
      </w:r>
      <w:r w:rsidR="00B63C3B" w:rsidRPr="00B63C3B">
        <w:t xml:space="preserve"> </w:t>
      </w:r>
    </w:p>
    <w:p w:rsidR="000E2ABC" w:rsidRDefault="000E2ABC" w:rsidP="00B63C3B"/>
    <w:p w:rsidR="00B63C3B" w:rsidRDefault="006F5065" w:rsidP="00B63C3B">
      <w:r w:rsidRPr="00B63C3B">
        <w:t>Благодаря датчику абсолютного давления ЭБУ может следить за изменениями атмосферного давления, которые происходят при изменении барометрического давления и/или изменении высоты над уровнем моря</w:t>
      </w:r>
      <w:r w:rsidR="00B63C3B" w:rsidRPr="00B63C3B">
        <w:t xml:space="preserve">. </w:t>
      </w:r>
      <w:r w:rsidRPr="00B63C3B">
        <w:t>Указанное барометрическое давление измеряется при включении зажигания до начала прокрутки двигателя</w:t>
      </w:r>
      <w:r w:rsidR="00B63C3B" w:rsidRPr="00B63C3B">
        <w:t xml:space="preserve">. </w:t>
      </w:r>
      <w:r w:rsidRPr="00B63C3B">
        <w:t>ЭБУ может также</w:t>
      </w:r>
      <w:r w:rsidR="00B63C3B">
        <w:t xml:space="preserve"> "</w:t>
      </w:r>
      <w:r w:rsidRPr="00B63C3B">
        <w:t>обновить</w:t>
      </w:r>
      <w:r w:rsidR="00B63C3B">
        <w:t xml:space="preserve">" </w:t>
      </w:r>
      <w:r w:rsidRPr="00B63C3B">
        <w:t>данные барометрического давления при работающем двигателе, когда дроссель почти полностью открыт на малой частоте вращения двигателя</w:t>
      </w:r>
      <w:r w:rsidR="00B63C3B" w:rsidRPr="00B63C3B">
        <w:t xml:space="preserve">. </w:t>
      </w:r>
      <w:r w:rsidRPr="00B63C3B">
        <w:t>Датчик абсолютного давления измеряет изменение давления во впускной трубе</w:t>
      </w:r>
      <w:r w:rsidR="00B63C3B" w:rsidRPr="00B63C3B">
        <w:t xml:space="preserve">. </w:t>
      </w:r>
      <w:r w:rsidRPr="00B63C3B">
        <w:t>Давление изменяется в результате изменения нагрузки двигателя и частоты вращения коленчатого вала</w:t>
      </w:r>
      <w:r w:rsidR="00B63C3B" w:rsidRPr="00B63C3B">
        <w:t xml:space="preserve">. </w:t>
      </w:r>
      <w:r w:rsidRPr="00B63C3B">
        <w:t>Датчик преобразует эти изменения в выходной сигнал определённого напряжения</w:t>
      </w:r>
      <w:r w:rsidR="00B63C3B" w:rsidRPr="00B63C3B">
        <w:t xml:space="preserve">. </w:t>
      </w:r>
      <w:r w:rsidRPr="00B63C3B">
        <w:t>Закрытое положение дроссельной заслонки при выбеге двигателя даёт относительно низкое напряжение выходного сигнала абсолютного давления, в то время как полностью открытому положению дроссельной заслонки соответствует высокое напряжение сигнала абсолютного давления</w:t>
      </w:r>
      <w:r w:rsidR="00B63C3B" w:rsidRPr="00B63C3B">
        <w:t xml:space="preserve">. </w:t>
      </w:r>
      <w:r w:rsidRPr="00B63C3B">
        <w:t>Это высокое выходное напряжение возникает потому, что при полном открытии дроссельной заслонки давление внутри впускной трубы примерно соответствует атмосферному</w:t>
      </w:r>
      <w:r w:rsidR="00B63C3B" w:rsidRPr="00B63C3B">
        <w:t xml:space="preserve">. </w:t>
      </w:r>
      <w:r w:rsidRPr="00B63C3B">
        <w:t>ЭБУ рассчитывает давление во впускной трубе по сигналу датчика</w:t>
      </w:r>
      <w:r w:rsidR="00B63C3B" w:rsidRPr="00B63C3B">
        <w:t xml:space="preserve">. </w:t>
      </w:r>
      <w:r w:rsidRPr="00B63C3B">
        <w:t>При высоком давлении требуется повышенная подача топлива, а при низком давлении требуется пониженная подача топлива</w:t>
      </w:r>
      <w:r w:rsidR="00B63C3B" w:rsidRPr="00B63C3B">
        <w:t>.</w:t>
      </w:r>
    </w:p>
    <w:p w:rsidR="000E2ABC" w:rsidRDefault="000E2ABC" w:rsidP="00B63C3B"/>
    <w:p w:rsidR="006F5065" w:rsidRPr="00B63C3B" w:rsidRDefault="006F5065" w:rsidP="00B63C3B">
      <w:r w:rsidRPr="00B63C3B">
        <w:t>Таблица соответствия давления и напряжения ДАД</w:t>
      </w:r>
      <w:r w:rsidR="00B63C3B" w:rsidRPr="00B63C3B">
        <w:t xml:space="preserve">. </w:t>
      </w:r>
    </w:p>
    <w:tbl>
      <w:tblPr>
        <w:tblStyle w:val="afb"/>
        <w:tblW w:w="4850" w:type="pct"/>
        <w:tblLook w:val="01E0" w:firstRow="1" w:lastRow="1" w:firstColumn="1" w:lastColumn="1" w:noHBand="0" w:noVBand="0"/>
      </w:tblPr>
      <w:tblGrid>
        <w:gridCol w:w="781"/>
        <w:gridCol w:w="781"/>
        <w:gridCol w:w="773"/>
        <w:gridCol w:w="773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6F5065" w:rsidRPr="00B63C3B"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Bar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1</w:t>
            </w:r>
            <w:r w:rsidR="00B63C3B">
              <w:t>.0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0,9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0,8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0,7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0,6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0,5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0,4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0,3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0,2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0,1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0</w:t>
            </w:r>
          </w:p>
        </w:tc>
      </w:tr>
      <w:tr w:rsidR="006F5065" w:rsidRPr="00B63C3B"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kPa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100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90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80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70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60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50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40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30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20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10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0</w:t>
            </w:r>
          </w:p>
        </w:tc>
      </w:tr>
      <w:tr w:rsidR="006F5065" w:rsidRPr="00B63C3B"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V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4,9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4,4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3,8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3,3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2,7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2,2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1,7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1,1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0,6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0,3</w:t>
            </w:r>
          </w:p>
        </w:tc>
        <w:tc>
          <w:tcPr>
            <w:tcW w:w="825" w:type="dxa"/>
          </w:tcPr>
          <w:p w:rsidR="006F5065" w:rsidRPr="00B63C3B" w:rsidRDefault="006F5065" w:rsidP="000E2ABC">
            <w:pPr>
              <w:pStyle w:val="afd"/>
            </w:pPr>
            <w:r w:rsidRPr="00B63C3B">
              <w:t>0,3</w:t>
            </w:r>
          </w:p>
        </w:tc>
      </w:tr>
    </w:tbl>
    <w:p w:rsidR="000E2ABC" w:rsidRDefault="000E2ABC" w:rsidP="00B63C3B"/>
    <w:p w:rsidR="00B63C3B" w:rsidRDefault="006F5065" w:rsidP="00B63C3B">
      <w:r w:rsidRPr="00B63C3B">
        <w:t>ДАД GM производится с разным рабочим давлением</w:t>
      </w:r>
      <w:r w:rsidR="00B63C3B" w:rsidRPr="00B63C3B">
        <w:t xml:space="preserve">. </w:t>
      </w:r>
      <w:r w:rsidRPr="00B63C3B">
        <w:t>Расшифровка</w:t>
      </w:r>
      <w:r w:rsidR="00B63C3B" w:rsidRPr="00B63C3B">
        <w:t>.</w:t>
      </w:r>
    </w:p>
    <w:p w:rsidR="000E2ABC" w:rsidRDefault="000E2ABC" w:rsidP="00B63C3B"/>
    <w:p w:rsidR="00B63C3B" w:rsidRDefault="000E2ABC" w:rsidP="000E2ABC">
      <w:pPr>
        <w:pStyle w:val="2"/>
      </w:pPr>
      <w:bookmarkStart w:id="16" w:name="_Toc249222190"/>
      <w:r w:rsidRPr="00B63C3B">
        <w:t>Электронный блок управления</w:t>
      </w:r>
      <w:r w:rsidR="00B63C3B">
        <w:t xml:space="preserve"> (</w:t>
      </w:r>
      <w:r w:rsidR="006F5065" w:rsidRPr="00B63C3B">
        <w:t>ЭБУ</w:t>
      </w:r>
      <w:r w:rsidR="00B63C3B" w:rsidRPr="00B63C3B">
        <w:t>)</w:t>
      </w:r>
      <w:bookmarkEnd w:id="16"/>
    </w:p>
    <w:p w:rsidR="000E2ABC" w:rsidRDefault="000E2ABC" w:rsidP="00B63C3B"/>
    <w:p w:rsidR="00B63C3B" w:rsidRDefault="006F5065" w:rsidP="00B63C3B">
      <w:r w:rsidRPr="00B63C3B">
        <w:t>Электронный блок управления является центром системы впрыска топлива</w:t>
      </w:r>
      <w:r w:rsidR="00B63C3B" w:rsidRPr="00B63C3B">
        <w:t xml:space="preserve">. </w:t>
      </w:r>
      <w:r w:rsidRPr="00B63C3B">
        <w:t>Он непрерывно обрабатывает информацию от различных датчиков и управляет выходными цепями, такими как цепи форсунок, системы электронного зажигания, регулятора холостого хода и различными реле</w:t>
      </w:r>
      <w:r w:rsidR="00B63C3B" w:rsidRPr="00B63C3B">
        <w:t xml:space="preserve">. </w:t>
      </w:r>
      <w:r w:rsidRPr="00B63C3B">
        <w:t>ЭБУ имеет встроенную систему диагностики</w:t>
      </w:r>
      <w:r w:rsidR="00B63C3B" w:rsidRPr="00B63C3B">
        <w:t xml:space="preserve">. </w:t>
      </w:r>
      <w:r w:rsidRPr="00B63C3B">
        <w:t>Он может распознавать неполадки в работе системы, предупреждая о них водителя через контрольную лампу</w:t>
      </w:r>
      <w:r w:rsidR="00B63C3B">
        <w:t xml:space="preserve"> "</w:t>
      </w:r>
      <w:r w:rsidRPr="00B63C3B">
        <w:t>CHECK ENGINE</w:t>
      </w:r>
      <w:r w:rsidR="00B63C3B">
        <w:t xml:space="preserve">". </w:t>
      </w:r>
      <w:r w:rsidRPr="00B63C3B">
        <w:t>Кроме того он хранит диагностические коды, указывающие области неисправности, чтобы помочь специалистам в проведении ремонта</w:t>
      </w:r>
      <w:r w:rsidR="00B63C3B" w:rsidRPr="00B63C3B">
        <w:t xml:space="preserve">. </w:t>
      </w:r>
      <w:r w:rsidRPr="00B63C3B">
        <w:t>В контроллере имеется три вида памяти</w:t>
      </w:r>
      <w:r w:rsidR="00B63C3B" w:rsidRPr="00B63C3B">
        <w:t xml:space="preserve">: </w:t>
      </w:r>
      <w:r w:rsidRPr="00B63C3B">
        <w:t>оперативное запоминающее устройство</w:t>
      </w:r>
      <w:r w:rsidR="00B63C3B">
        <w:t xml:space="preserve"> (</w:t>
      </w:r>
      <w:r w:rsidRPr="00B63C3B">
        <w:t>ОЗУ или RAM</w:t>
      </w:r>
      <w:r w:rsidR="00B63C3B" w:rsidRPr="00B63C3B">
        <w:t>),</w:t>
      </w:r>
      <w:r w:rsidRPr="00B63C3B">
        <w:t xml:space="preserve"> программируемое постоянное запоминающее устройство</w:t>
      </w:r>
      <w:r w:rsidR="00B63C3B">
        <w:t xml:space="preserve"> (</w:t>
      </w:r>
      <w:r w:rsidRPr="00B63C3B">
        <w:t>ППЗУ или RAM</w:t>
      </w:r>
      <w:r w:rsidR="00B63C3B" w:rsidRPr="00B63C3B">
        <w:t xml:space="preserve">) </w:t>
      </w:r>
      <w:r w:rsidRPr="00B63C3B">
        <w:t>и электрически программируемое запоминающее устройство</w:t>
      </w:r>
      <w:r w:rsidR="00B63C3B">
        <w:t xml:space="preserve"> (</w:t>
      </w:r>
      <w:r w:rsidRPr="00B63C3B">
        <w:t>ЭПЗУ или EEPROM</w:t>
      </w:r>
      <w:r w:rsidR="00B63C3B" w:rsidRPr="00B63C3B">
        <w:t xml:space="preserve">). </w:t>
      </w:r>
      <w:r w:rsidRPr="00B63C3B">
        <w:t>Микропроцессор контроллера использует ОЗУ для временного хранения измеряемых параметров для расчётов и для промежуточной информации</w:t>
      </w:r>
      <w:r w:rsidR="00B63C3B" w:rsidRPr="00B63C3B">
        <w:t xml:space="preserve">. </w:t>
      </w:r>
      <w:r w:rsidRPr="00B63C3B">
        <w:t>Эта память является энергозависимой и требует бесперебойного питания для сохранения</w:t>
      </w:r>
      <w:r w:rsidR="00B63C3B" w:rsidRPr="00B63C3B">
        <w:t xml:space="preserve">. </w:t>
      </w:r>
      <w:r w:rsidRPr="00B63C3B">
        <w:t>При прекращении подачи питания содержащиеся в ОЗУ диагностические коды неисправностей и расчётные данные стираются</w:t>
      </w:r>
      <w:r w:rsidR="00B63C3B" w:rsidRPr="00B63C3B">
        <w:t xml:space="preserve">. </w:t>
      </w:r>
      <w:r w:rsidRPr="00B63C3B">
        <w:t>В ППЗУ находится общая программа, в которой содержится последовательность рабочих команд и различная калибровочная информация</w:t>
      </w:r>
      <w:r w:rsidR="00B63C3B" w:rsidRPr="00B63C3B">
        <w:t xml:space="preserve">. </w:t>
      </w:r>
      <w:r w:rsidRPr="00B63C3B">
        <w:t>Эта память является энергонезависимой</w:t>
      </w:r>
      <w:r w:rsidR="00B63C3B" w:rsidRPr="00B63C3B">
        <w:t xml:space="preserve">. </w:t>
      </w:r>
      <w:r w:rsidRPr="00B63C3B">
        <w:t>ЭПЗУ используется для временного хранения кодов-паролей противоугонной системы автомобиля</w:t>
      </w:r>
      <w:r w:rsidR="00B63C3B">
        <w:t xml:space="preserve"> (</w:t>
      </w:r>
      <w:r w:rsidRPr="00B63C3B">
        <w:t>иммобилизатора</w:t>
      </w:r>
      <w:r w:rsidR="00B63C3B" w:rsidRPr="00B63C3B">
        <w:t xml:space="preserve">). </w:t>
      </w:r>
      <w:r w:rsidRPr="00B63C3B">
        <w:t>Коды-пароли, принимаемые контроллером от блока управления иммобилизатором</w:t>
      </w:r>
      <w:r w:rsidR="00B63C3B">
        <w:t xml:space="preserve"> (</w:t>
      </w:r>
      <w:r w:rsidRPr="00B63C3B">
        <w:t>если он имеется на автомобиле</w:t>
      </w:r>
      <w:r w:rsidR="00B63C3B" w:rsidRPr="00B63C3B">
        <w:t>),</w:t>
      </w:r>
      <w:r w:rsidRPr="00B63C3B">
        <w:t xml:space="preserve"> сравниваются с хранимыми в ЭПЗУ и при этом разрешается или запрещается пуск двигателя</w:t>
      </w:r>
      <w:r w:rsidR="00B63C3B" w:rsidRPr="00B63C3B">
        <w:t xml:space="preserve">. </w:t>
      </w:r>
      <w:r w:rsidRPr="00B63C3B">
        <w:t>Эта память является энергонезависимой и может храниться без подачи питания на ЭБУ</w:t>
      </w:r>
      <w:r w:rsidR="00B63C3B" w:rsidRPr="00B63C3B">
        <w:t>.</w:t>
      </w:r>
    </w:p>
    <w:p w:rsidR="0050795A" w:rsidRDefault="0050795A" w:rsidP="00B63C3B">
      <w:pPr>
        <w:rPr>
          <w:kern w:val="36"/>
        </w:rPr>
      </w:pPr>
    </w:p>
    <w:p w:rsidR="00B63C3B" w:rsidRDefault="006F5065" w:rsidP="0050795A">
      <w:pPr>
        <w:pStyle w:val="2"/>
      </w:pPr>
      <w:bookmarkStart w:id="17" w:name="_Toc249222191"/>
      <w:r w:rsidRPr="00B63C3B">
        <w:t>Методика проверки датчиков фазы и положения коленчатого вала</w:t>
      </w:r>
      <w:bookmarkEnd w:id="17"/>
    </w:p>
    <w:p w:rsidR="0050795A" w:rsidRDefault="0050795A" w:rsidP="00B63C3B"/>
    <w:p w:rsidR="00B63C3B" w:rsidRDefault="006F5065" w:rsidP="00B63C3B">
      <w:r w:rsidRPr="00B63C3B">
        <w:t>Методика проверки работоспособности</w:t>
      </w:r>
      <w:r w:rsidR="00B63C3B">
        <w:t xml:space="preserve"> (</w:t>
      </w:r>
      <w:r w:rsidRPr="00B63C3B">
        <w:t>диагностика</w:t>
      </w:r>
      <w:r w:rsidR="00B63C3B" w:rsidRPr="00B63C3B">
        <w:t xml:space="preserve">) </w:t>
      </w:r>
      <w:r w:rsidRPr="00B63C3B">
        <w:t>датчиков фаз</w:t>
      </w:r>
      <w:r w:rsidR="00B63C3B">
        <w:t xml:space="preserve"> (</w:t>
      </w:r>
      <w:r w:rsidRPr="00B63C3B">
        <w:t>деталь 21110/21120-3706040</w:t>
      </w:r>
      <w:r w:rsidR="00B63C3B" w:rsidRPr="00B63C3B">
        <w:t xml:space="preserve">) </w:t>
      </w:r>
      <w:r w:rsidRPr="00B63C3B">
        <w:t>и датчиков положения коленвала</w:t>
      </w:r>
      <w:r w:rsidR="00B63C3B">
        <w:t xml:space="preserve"> (</w:t>
      </w:r>
      <w:r w:rsidRPr="00B63C3B">
        <w:t>деталь 21120-3847010</w:t>
      </w:r>
      <w:r w:rsidR="00B63C3B" w:rsidRPr="00B63C3B">
        <w:t>),</w:t>
      </w:r>
      <w:r w:rsidRPr="00B63C3B">
        <w:t xml:space="preserve"> применяющихся на автомобилях ВАЗ</w:t>
      </w:r>
      <w:r w:rsidR="00B63C3B">
        <w:t>.</w:t>
      </w:r>
    </w:p>
    <w:p w:rsidR="0050795A" w:rsidRDefault="006F5065" w:rsidP="00B63C3B">
      <w:r w:rsidRPr="00B63C3B">
        <w:t>1</w:t>
      </w:r>
      <w:r w:rsidR="00B63C3B" w:rsidRPr="00B63C3B">
        <w:t xml:space="preserve">. </w:t>
      </w:r>
      <w:r w:rsidRPr="00B63C3B">
        <w:t>Проверка датчика фаз 21110-3706040</w:t>
      </w:r>
    </w:p>
    <w:p w:rsidR="00B63C3B" w:rsidRDefault="0050795A" w:rsidP="00B63C3B">
      <w:pPr>
        <w:rPr>
          <w:noProof/>
        </w:rPr>
      </w:pPr>
      <w:r>
        <w:br w:type="page"/>
      </w:r>
      <w:r w:rsidR="00AA53E1">
        <w:rPr>
          <w:noProof/>
          <w:lang w:val="en-US"/>
        </w:rPr>
        <w:pict>
          <v:shape id="Рисунок 40" o:spid="_x0000_i1047" type="#_x0000_t75" alt="http://chiptuner.ru/image/dfaz01-1.jpg" style="width:172.5pt;height:84.75pt;visibility:visible">
            <v:imagedata r:id="rId29" o:title=""/>
          </v:shape>
        </w:pict>
      </w:r>
    </w:p>
    <w:p w:rsidR="000E2ABC" w:rsidRPr="000E2ABC" w:rsidRDefault="000E2ABC" w:rsidP="00B63C3B"/>
    <w:p w:rsidR="00B63C3B" w:rsidRDefault="00B63C3B" w:rsidP="00B63C3B">
      <w:r>
        <w:t>1.1</w:t>
      </w:r>
      <w:r w:rsidR="006F5065" w:rsidRPr="00B63C3B">
        <w:t xml:space="preserve"> Выставить по вольтметру V1 на блоке питания Е напряжение 13,5±0,5В, напряжение на контакте</w:t>
      </w:r>
      <w:r>
        <w:t xml:space="preserve"> "</w:t>
      </w:r>
      <w:r w:rsidR="006F5065" w:rsidRPr="00B63C3B">
        <w:t>В</w:t>
      </w:r>
      <w:r>
        <w:t xml:space="preserve">" </w:t>
      </w:r>
      <w:r w:rsidR="006F5065" w:rsidRPr="00B63C3B">
        <w:t>датчика должно быть не менее 0,9Uпит</w:t>
      </w:r>
      <w:r>
        <w:t>.</w:t>
      </w:r>
    </w:p>
    <w:p w:rsidR="00B63C3B" w:rsidRDefault="00B63C3B" w:rsidP="00B63C3B">
      <w:r>
        <w:t>1.2</w:t>
      </w:r>
      <w:r w:rsidR="006F5065" w:rsidRPr="00B63C3B">
        <w:t xml:space="preserve"> Поднести к торцу датчика стальную пластину из магнитомягкого материала, как показано на рисунке</w:t>
      </w:r>
      <w:r w:rsidRPr="00B63C3B">
        <w:t xml:space="preserve">. </w:t>
      </w:r>
      <w:r w:rsidR="006F5065" w:rsidRPr="00B63C3B">
        <w:t>Датчик должен сработать, что определяется по изменению напряжения на контакте</w:t>
      </w:r>
      <w:r>
        <w:t xml:space="preserve"> "</w:t>
      </w:r>
      <w:r w:rsidR="006F5065" w:rsidRPr="00B63C3B">
        <w:t>В</w:t>
      </w:r>
      <w:r>
        <w:t xml:space="preserve">" </w:t>
      </w:r>
      <w:r w:rsidR="006F5065" w:rsidRPr="00B63C3B">
        <w:t>датчика</w:t>
      </w:r>
      <w:r w:rsidRPr="00B63C3B">
        <w:t xml:space="preserve">. </w:t>
      </w:r>
      <w:r w:rsidR="006F5065" w:rsidRPr="00B63C3B">
        <w:t>При срабатывании датчика напряжение на контакте</w:t>
      </w:r>
      <w:r>
        <w:t xml:space="preserve"> "</w:t>
      </w:r>
      <w:r w:rsidR="006F5065" w:rsidRPr="00B63C3B">
        <w:t>В</w:t>
      </w:r>
      <w:r>
        <w:t xml:space="preserve">" </w:t>
      </w:r>
      <w:r w:rsidR="006F5065" w:rsidRPr="00B63C3B">
        <w:t>должно быть не более 0,4В</w:t>
      </w:r>
      <w:r>
        <w:t>.</w:t>
      </w:r>
    </w:p>
    <w:p w:rsidR="00B63C3B" w:rsidRDefault="00B63C3B" w:rsidP="00B63C3B">
      <w:r>
        <w:t>1.3</w:t>
      </w:r>
      <w:r w:rsidR="006F5065" w:rsidRPr="00B63C3B">
        <w:t xml:space="preserve"> Убрать стальную пластину, при этом напряжение на контакте</w:t>
      </w:r>
      <w:r>
        <w:t xml:space="preserve"> "</w:t>
      </w:r>
      <w:r w:rsidR="006F5065" w:rsidRPr="00B63C3B">
        <w:t>В</w:t>
      </w:r>
      <w:r>
        <w:t xml:space="preserve">" </w:t>
      </w:r>
      <w:r w:rsidR="006F5065" w:rsidRPr="00B63C3B">
        <w:t>датчика должно измениться до значения не менее 0,9Uпит</w:t>
      </w:r>
      <w:r w:rsidRPr="00B63C3B">
        <w:t>.</w:t>
      </w:r>
    </w:p>
    <w:p w:rsidR="00B63C3B" w:rsidRDefault="006F5065" w:rsidP="00B63C3B">
      <w:r w:rsidRPr="00B63C3B">
        <w:t>2</w:t>
      </w:r>
      <w:r w:rsidR="00B63C3B" w:rsidRPr="00B63C3B">
        <w:t xml:space="preserve">. </w:t>
      </w:r>
      <w:r w:rsidRPr="00B63C3B">
        <w:t>Проверка датчика фаз 21120-3706040</w:t>
      </w:r>
    </w:p>
    <w:p w:rsidR="000E2ABC" w:rsidRDefault="000E2ABC" w:rsidP="00B63C3B"/>
    <w:p w:rsidR="006F5065" w:rsidRDefault="00AA53E1" w:rsidP="00B63C3B">
      <w:pPr>
        <w:rPr>
          <w:noProof/>
        </w:rPr>
      </w:pPr>
      <w:r>
        <w:rPr>
          <w:noProof/>
          <w:lang w:val="en-US"/>
        </w:rPr>
        <w:pict>
          <v:shape id="Рисунок 41" o:spid="_x0000_i1048" type="#_x0000_t75" alt="http://chiptuner.ru/image/dfaz01-2.jpg" style="width:255.75pt;height:101.25pt;visibility:visible">
            <v:imagedata r:id="rId30" o:title=""/>
          </v:shape>
        </w:pict>
      </w:r>
    </w:p>
    <w:p w:rsidR="000E2ABC" w:rsidRPr="000E2ABC" w:rsidRDefault="000E2ABC" w:rsidP="00B63C3B"/>
    <w:p w:rsidR="00B63C3B" w:rsidRDefault="00B63C3B" w:rsidP="00B63C3B">
      <w:r>
        <w:t>2.1</w:t>
      </w:r>
      <w:r w:rsidR="006F5065" w:rsidRPr="00B63C3B">
        <w:t xml:space="preserve"> Выставить по вольтметру V2 на блоке питания Е напряжение 13,5±0,5В, напряжение на контакте</w:t>
      </w:r>
      <w:r>
        <w:t xml:space="preserve"> "</w:t>
      </w:r>
      <w:r w:rsidR="006F5065" w:rsidRPr="00B63C3B">
        <w:t>В</w:t>
      </w:r>
      <w:r>
        <w:t xml:space="preserve">" </w:t>
      </w:r>
      <w:r w:rsidR="006F5065" w:rsidRPr="00B63C3B">
        <w:t>должно быть не более 0,4В</w:t>
      </w:r>
      <w:r>
        <w:t>.</w:t>
      </w:r>
    </w:p>
    <w:p w:rsidR="00B63C3B" w:rsidRDefault="00B63C3B" w:rsidP="00B63C3B">
      <w:r>
        <w:t>2.2</w:t>
      </w:r>
      <w:r w:rsidR="006F5065" w:rsidRPr="00B63C3B">
        <w:t xml:space="preserve"> Поднести к торцу датчика стальную пластину из магнитомягкого материала шириной не менее 20 мм, длиной не менее80 мм и толщиной 0,5 мм как показано на рисунке, поместив ее в щель корпуса</w:t>
      </w:r>
      <w:r w:rsidRPr="00B63C3B">
        <w:t xml:space="preserve">. </w:t>
      </w:r>
      <w:r w:rsidR="006F5065" w:rsidRPr="00B63C3B">
        <w:t>Напряжение на контакте</w:t>
      </w:r>
      <w:r>
        <w:t xml:space="preserve"> "</w:t>
      </w:r>
      <w:r w:rsidR="006F5065" w:rsidRPr="00B63C3B">
        <w:t>В</w:t>
      </w:r>
      <w:r>
        <w:t xml:space="preserve">" </w:t>
      </w:r>
      <w:r w:rsidR="006F5065" w:rsidRPr="00B63C3B">
        <w:t>датчика должно измениться и быть не менее 0,9Uпит</w:t>
      </w:r>
      <w:r>
        <w:t>.</w:t>
      </w:r>
    </w:p>
    <w:p w:rsidR="006F5065" w:rsidRPr="00B63C3B" w:rsidRDefault="00B63C3B" w:rsidP="00B63C3B">
      <w:r>
        <w:t>2.3</w:t>
      </w:r>
      <w:r w:rsidR="006F5065" w:rsidRPr="00B63C3B">
        <w:t xml:space="preserve"> Убрать стальную пластину, при этом напряжение на контакте</w:t>
      </w:r>
      <w:r>
        <w:t xml:space="preserve"> "</w:t>
      </w:r>
      <w:r w:rsidR="006F5065" w:rsidRPr="00B63C3B">
        <w:t>В</w:t>
      </w:r>
      <w:r>
        <w:t xml:space="preserve">" </w:t>
      </w:r>
      <w:r w:rsidR="006F5065" w:rsidRPr="00B63C3B">
        <w:t>датчика должно измениться до значения не более 0,4В</w:t>
      </w:r>
    </w:p>
    <w:p w:rsidR="00B63C3B" w:rsidRDefault="006F5065" w:rsidP="00B63C3B">
      <w:r w:rsidRPr="00B63C3B">
        <w:t>II</w:t>
      </w:r>
      <w:r w:rsidR="00B63C3B" w:rsidRPr="00B63C3B">
        <w:t xml:space="preserve">. </w:t>
      </w:r>
      <w:r w:rsidRPr="00B63C3B">
        <w:t>Проверка работоспособности ДПКВ</w:t>
      </w:r>
      <w:r w:rsidR="00B63C3B">
        <w:t xml:space="preserve"> (</w:t>
      </w:r>
      <w:r w:rsidRPr="00B63C3B">
        <w:t>21120-3847010</w:t>
      </w:r>
      <w:r w:rsidR="00B63C3B" w:rsidRPr="00B63C3B">
        <w:t>)</w:t>
      </w:r>
    </w:p>
    <w:p w:rsidR="00B63C3B" w:rsidRDefault="00B63C3B" w:rsidP="00B63C3B">
      <w:r>
        <w:t>1.1</w:t>
      </w:r>
      <w:r w:rsidR="006F5065" w:rsidRPr="00B63C3B">
        <w:t xml:space="preserve"> Снять датчик</w:t>
      </w:r>
      <w:r w:rsidRPr="00B63C3B">
        <w:t xml:space="preserve">. </w:t>
      </w:r>
      <w:r w:rsidR="006F5065" w:rsidRPr="00B63C3B">
        <w:t>Провести внешний осмотр датчика на отсутствие повреждений корпуса датчика, сердечника, контактной колодки и его контактов</w:t>
      </w:r>
      <w:r w:rsidRPr="00B63C3B">
        <w:t xml:space="preserve">. </w:t>
      </w:r>
      <w:r w:rsidR="006F5065" w:rsidRPr="00B63C3B">
        <w:t>Контакты должны быть чистыми</w:t>
      </w:r>
      <w:r w:rsidRPr="00B63C3B">
        <w:t xml:space="preserve">. </w:t>
      </w:r>
      <w:r w:rsidR="006F5065" w:rsidRPr="00B63C3B">
        <w:t>При наличии загрязнения на контактах удалить их спирто-бензиновой смесью</w:t>
      </w:r>
      <w:r w:rsidRPr="00B63C3B">
        <w:t xml:space="preserve">. </w:t>
      </w:r>
      <w:r w:rsidR="006F5065" w:rsidRPr="00B63C3B">
        <w:t>При наличии загрязнения сердечника очистить его от металлических частиц и грязи</w:t>
      </w:r>
      <w:r>
        <w:t>.</w:t>
      </w:r>
    </w:p>
    <w:p w:rsidR="00B63C3B" w:rsidRDefault="00B63C3B" w:rsidP="00B63C3B">
      <w:r>
        <w:t>1.2</w:t>
      </w:r>
      <w:r w:rsidR="006F5065" w:rsidRPr="00B63C3B">
        <w:t xml:space="preserve"> Проверить активное сопротивление обмотки датчика между контактами 1 и 2 колодки датчика с помощью цифрового вольтметра В7-22А</w:t>
      </w:r>
      <w:r>
        <w:t xml:space="preserve"> (</w:t>
      </w:r>
      <w:r w:rsidR="006F5065" w:rsidRPr="00B63C3B">
        <w:t>либо другого, обеспечивающего аналогичную или большую точность измерения</w:t>
      </w:r>
      <w:r w:rsidRPr="00B63C3B">
        <w:t xml:space="preserve">). </w:t>
      </w:r>
      <w:r w:rsidR="006F5065" w:rsidRPr="00B63C3B">
        <w:t>Величина активного сопротивления должна быть в пределах 550-750 Ом</w:t>
      </w:r>
      <w:r w:rsidRPr="00B63C3B">
        <w:t xml:space="preserve">. </w:t>
      </w:r>
      <w:r w:rsidR="006F5065" w:rsidRPr="00B63C3B">
        <w:t>Проверка активного сопротивления датчика должна производиться при температуре датчика 22±2°С</w:t>
      </w:r>
      <w:r w:rsidRPr="00B63C3B">
        <w:t xml:space="preserve">. </w:t>
      </w:r>
      <w:r w:rsidR="006F5065" w:rsidRPr="00B63C3B">
        <w:t>При проверке активного сопротивления необходимо учитывать погрешность измерительного прибора</w:t>
      </w:r>
      <w:r>
        <w:t>.</w:t>
      </w:r>
    </w:p>
    <w:p w:rsidR="00B63C3B" w:rsidRDefault="00B63C3B" w:rsidP="00B63C3B">
      <w:r>
        <w:t>1.3</w:t>
      </w:r>
      <w:r w:rsidR="006F5065" w:rsidRPr="00B63C3B">
        <w:t xml:space="preserve"> Проверить индуктивность обмотки датчика между контактами 1 и 2 колодки с помощью измерителя R, L, C Е7-8 на частоте 1кГц</w:t>
      </w:r>
      <w:r w:rsidRPr="00B63C3B">
        <w:t xml:space="preserve">. </w:t>
      </w:r>
      <w:r w:rsidR="006F5065" w:rsidRPr="00B63C3B">
        <w:t>Величина индуктивности должна находиться в пределах 200-420 мГн</w:t>
      </w:r>
      <w:r>
        <w:t>.</w:t>
      </w:r>
    </w:p>
    <w:p w:rsidR="00B63C3B" w:rsidRDefault="00B63C3B" w:rsidP="00B63C3B">
      <w:r>
        <w:t>1.4</w:t>
      </w:r>
      <w:r w:rsidR="006F5065" w:rsidRPr="00B63C3B">
        <w:t xml:space="preserve"> Проверить сопротивление изоляции датчика между сердечником и выводами датчика</w:t>
      </w:r>
      <w:r>
        <w:t xml:space="preserve"> (</w:t>
      </w:r>
      <w:r w:rsidR="006F5065" w:rsidRPr="00B63C3B">
        <w:t>контакты 1 и 2 колодки</w:t>
      </w:r>
      <w:r w:rsidRPr="00B63C3B">
        <w:t xml:space="preserve">) </w:t>
      </w:r>
      <w:r w:rsidR="006F5065" w:rsidRPr="00B63C3B">
        <w:t>с помощью мегаомметра Ф4108/1</w:t>
      </w:r>
      <w:r w:rsidRPr="00B63C3B">
        <w:t xml:space="preserve">. </w:t>
      </w:r>
      <w:r w:rsidR="006F5065" w:rsidRPr="00B63C3B">
        <w:t>Сопротивление изоляции должно быть не менее 20 МОм при напряжении 500В</w:t>
      </w:r>
      <w:r w:rsidRPr="00B63C3B">
        <w:t>.</w:t>
      </w:r>
    </w:p>
    <w:p w:rsidR="006F5065" w:rsidRPr="00B63C3B" w:rsidRDefault="006F5065" w:rsidP="00B63C3B"/>
    <w:tbl>
      <w:tblPr>
        <w:tblStyle w:val="afb"/>
        <w:tblW w:w="4752" w:type="pct"/>
        <w:tblLayout w:type="fixed"/>
        <w:tblLook w:val="01E0" w:firstRow="1" w:lastRow="1" w:firstColumn="1" w:lastColumn="1" w:noHBand="0" w:noVBand="0"/>
      </w:tblPr>
      <w:tblGrid>
        <w:gridCol w:w="9096"/>
      </w:tblGrid>
      <w:tr w:rsidR="006F5065" w:rsidRPr="00B63C3B" w:rsidTr="0050795A">
        <w:tc>
          <w:tcPr>
            <w:tcW w:w="5000" w:type="pct"/>
          </w:tcPr>
          <w:p w:rsidR="006F5065" w:rsidRPr="000E2ABC" w:rsidRDefault="006F5065" w:rsidP="000E2ABC">
            <w:pPr>
              <w:pStyle w:val="afd"/>
              <w:rPr>
                <w:kern w:val="36"/>
              </w:rPr>
            </w:pPr>
            <w:r w:rsidRPr="00B63C3B">
              <w:rPr>
                <w:kern w:val="36"/>
              </w:rPr>
              <w:t>МЕТОДИКА ОЦЕНКИ РАБОТОСПОСОБНОСТИ ДМРВ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772"/>
              <w:gridCol w:w="20"/>
              <w:gridCol w:w="7088"/>
            </w:tblGrid>
            <w:tr w:rsidR="006F5065" w:rsidRPr="00B63C3B" w:rsidTr="0050795A">
              <w:trPr>
                <w:tblCellSpacing w:w="0" w:type="dxa"/>
              </w:trPr>
              <w:tc>
                <w:tcPr>
                  <w:tcW w:w="1000" w:type="pct"/>
                  <w:tcBorders>
                    <w:right w:val="nil"/>
                  </w:tcBorders>
                  <w:vAlign w:val="center"/>
                </w:tcPr>
                <w:p w:rsidR="006F5065" w:rsidRPr="00B63C3B" w:rsidRDefault="00AA53E1" w:rsidP="000E2ABC">
                  <w:pPr>
                    <w:pStyle w:val="afd"/>
                  </w:pPr>
                  <w:r>
                    <w:rPr>
                      <w:noProof/>
                      <w:lang w:val="en-US"/>
                    </w:rPr>
                    <w:pict>
                      <v:shape id="Рисунок 46" o:spid="_x0000_i1049" type="#_x0000_t75" alt="http://chiptuner.ru/image/osc/tstdmrvsm.jpg" style="width:150pt;height:122.25pt;visibility:visible" o:button="t">
                        <v:fill o:detectmouseclick="t"/>
                        <v:imagedata r:id="rId31" o:title=""/>
                      </v:shape>
                    </w:pict>
                  </w:r>
                </w:p>
              </w:tc>
              <w:tc>
                <w:tcPr>
                  <w:tcW w:w="1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4500" w:type="pct"/>
                  <w:tcBorders>
                    <w:right w:val="nil"/>
                  </w:tcBorders>
                </w:tcPr>
                <w:p w:rsidR="00B63C3B" w:rsidRDefault="006F5065" w:rsidP="000E2ABC">
                  <w:pPr>
                    <w:pStyle w:val="afd"/>
                  </w:pPr>
                  <w:r w:rsidRPr="00B63C3B">
                    <w:t>Метод состоит в последовательном включении двух ДМРВ для проведения сравнительного анализа сигналов с двух разных датчиков, снятых при помощи диагностического комплекса</w:t>
                  </w:r>
                  <w:r w:rsidR="00B63C3B">
                    <w:t xml:space="preserve"> "</w:t>
                  </w:r>
                  <w:r w:rsidRPr="00B63C3B">
                    <w:t>Мотодок</w:t>
                  </w:r>
                  <w:r w:rsidR="00B63C3B">
                    <w:t xml:space="preserve">". </w:t>
                  </w:r>
                  <w:r w:rsidRPr="00B63C3B">
                    <w:t>Впрочем, подойдет любой другой измерительный комплекс, позволяющий контролировать одновременно несколько сигналов</w:t>
                  </w:r>
                  <w:r w:rsidR="00B63C3B">
                    <w:t>.</w:t>
                  </w:r>
                </w:p>
                <w:p w:rsidR="006F5065" w:rsidRPr="00B63C3B" w:rsidRDefault="006F5065" w:rsidP="000E2ABC">
                  <w:pPr>
                    <w:pStyle w:val="afd"/>
                  </w:pPr>
                  <w:r w:rsidRPr="00B63C3B">
                    <w:t>Поток воздуха, проходящий ДМРВ одинаков</w:t>
                  </w:r>
                  <w:r w:rsidR="00B63C3B" w:rsidRPr="00B63C3B">
                    <w:t xml:space="preserve">. </w:t>
                  </w:r>
                  <w:r w:rsidRPr="00B63C3B">
                    <w:t>Каждый расходомер показывал своё значение в независимости от положения, это подтверждено замером сигналов в обоих положениях датчиков</w:t>
                  </w:r>
                  <w:r w:rsidR="00B63C3B" w:rsidRPr="00B63C3B">
                    <w:t xml:space="preserve">. </w:t>
                  </w:r>
                </w:p>
              </w:tc>
            </w:tr>
          </w:tbl>
          <w:p w:rsidR="006F5065" w:rsidRPr="00B63C3B" w:rsidRDefault="00B63C3B" w:rsidP="000E2ABC">
            <w:pPr>
              <w:pStyle w:val="afd"/>
            </w:pPr>
            <w:r>
              <w:t xml:space="preserve"> </w:t>
            </w:r>
          </w:p>
          <w:tbl>
            <w:tblPr>
              <w:tblW w:w="735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250"/>
              <w:gridCol w:w="300"/>
              <w:gridCol w:w="2250"/>
              <w:gridCol w:w="300"/>
              <w:gridCol w:w="2250"/>
            </w:tblGrid>
            <w:tr w:rsidR="006F5065" w:rsidRPr="00B63C3B" w:rsidTr="0050795A">
              <w:trPr>
                <w:tblCellSpacing w:w="0" w:type="dxa"/>
                <w:jc w:val="center"/>
              </w:trPr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B63C3B" w:rsidRPr="00B63C3B" w:rsidRDefault="00AA53E1" w:rsidP="000E2ABC">
                  <w:pPr>
                    <w:pStyle w:val="afd"/>
                  </w:pPr>
                  <w:r>
                    <w:rPr>
                      <w:noProof/>
                      <w:lang w:val="en-US"/>
                    </w:rPr>
                    <w:pict>
                      <v:shape id="Рисунок 47" o:spid="_x0000_i1050" type="#_x0000_t75" alt="РХХ ДМРВ желтый 8кг и синий 12кг оба без провалов. Увеличить" style="width:112.5pt;height:63pt;visibility:visible" o:button="t">
                        <v:fill o:detectmouseclick="t"/>
                        <v:imagedata r:id="rId32" o:title=""/>
                      </v:shape>
                    </w:pict>
                  </w:r>
                </w:p>
                <w:p w:rsidR="006F5065" w:rsidRPr="00B63C3B" w:rsidRDefault="006F5065" w:rsidP="000E2ABC">
                  <w:pPr>
                    <w:pStyle w:val="afd"/>
                  </w:pPr>
                </w:p>
              </w:tc>
              <w:tc>
                <w:tcPr>
                  <w:tcW w:w="30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B63C3B" w:rsidRPr="00B63C3B" w:rsidRDefault="00AA53E1" w:rsidP="000E2ABC">
                  <w:pPr>
                    <w:pStyle w:val="afd"/>
                  </w:pPr>
                  <w:r>
                    <w:rPr>
                      <w:noProof/>
                      <w:lang w:val="en-US"/>
                    </w:rPr>
                    <w:pict>
                      <v:shape id="Рисунок 48" o:spid="_x0000_i1051" type="#_x0000_t75" alt="Режим РХХ с последующим резким открытием дросселя. Увеличить" style="width:112.5pt;height:63pt;visibility:visible" o:button="t">
                        <v:fill o:detectmouseclick="t"/>
                        <v:imagedata r:id="rId33" o:title=""/>
                      </v:shape>
                    </w:pict>
                  </w:r>
                </w:p>
                <w:p w:rsidR="006F5065" w:rsidRPr="00B63C3B" w:rsidRDefault="006F5065" w:rsidP="000E2ABC">
                  <w:pPr>
                    <w:pStyle w:val="afd"/>
                  </w:pPr>
                </w:p>
              </w:tc>
              <w:tc>
                <w:tcPr>
                  <w:tcW w:w="30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B63C3B" w:rsidRPr="00B63C3B" w:rsidRDefault="00AA53E1" w:rsidP="000E2ABC">
                  <w:pPr>
                    <w:pStyle w:val="afd"/>
                  </w:pPr>
                  <w:r>
                    <w:rPr>
                      <w:noProof/>
                      <w:lang w:val="en-US"/>
                    </w:rPr>
                    <w:pict>
                      <v:shape id="Рисунок 49" o:spid="_x0000_i1052" type="#_x0000_t75" alt="Открытие дросселя ДМРВ желтый 8кг и синий 12кг оба без провалов. Увеличить" style="width:112.5pt;height:63pt;visibility:visible" o:button="t">
                        <v:fill o:detectmouseclick="t"/>
                        <v:imagedata r:id="rId34" o:title=""/>
                      </v:shape>
                    </w:pict>
                  </w:r>
                </w:p>
                <w:p w:rsidR="006F5065" w:rsidRPr="00B63C3B" w:rsidRDefault="006F5065" w:rsidP="000E2ABC">
                  <w:pPr>
                    <w:pStyle w:val="afd"/>
                  </w:pPr>
                </w:p>
              </w:tc>
            </w:tr>
          </w:tbl>
          <w:p w:rsidR="00B63C3B" w:rsidRDefault="006F5065" w:rsidP="000E2ABC">
            <w:pPr>
              <w:pStyle w:val="afd"/>
            </w:pPr>
            <w:r w:rsidRPr="00B63C3B">
              <w:t>Данные графики дают общее представление о методике проверки ДМРВ</w:t>
            </w:r>
            <w:r w:rsidR="00B63C3B">
              <w:t>.</w:t>
            </w:r>
          </w:p>
          <w:p w:rsidR="00B63C3B" w:rsidRDefault="006F5065" w:rsidP="000E2ABC">
            <w:pPr>
              <w:pStyle w:val="afd"/>
            </w:pPr>
            <w:r w:rsidRPr="00B63C3B">
              <w:t>Общепринятый метод позволяет определить количество килограмм на РХХ и максимальное</w:t>
            </w:r>
            <w:r w:rsidR="00B63C3B">
              <w:t xml:space="preserve"> </w:t>
            </w:r>
            <w:r w:rsidRPr="00B63C3B">
              <w:t>количество килограмм при резком открытии</w:t>
            </w:r>
            <w:r w:rsidR="00B63C3B" w:rsidRPr="00B63C3B">
              <w:t xml:space="preserve">. </w:t>
            </w:r>
            <w:r w:rsidRPr="00B63C3B">
              <w:t>Эта методика позволяет субъективно определить состояние ДМРВ, сравнивая проверяемый ДМРВ с заведомо исправным</w:t>
            </w:r>
            <w:r w:rsidR="00B63C3B">
              <w:t>.</w:t>
            </w:r>
          </w:p>
          <w:p w:rsidR="00B63C3B" w:rsidRDefault="006F5065" w:rsidP="000E2ABC">
            <w:pPr>
              <w:pStyle w:val="afd"/>
            </w:pPr>
            <w:r w:rsidRPr="00B63C3B">
              <w:t>1</w:t>
            </w:r>
            <w:r w:rsidR="00B63C3B" w:rsidRPr="00B63C3B">
              <w:t xml:space="preserve">. </w:t>
            </w:r>
            <w:r w:rsidRPr="00B63C3B">
              <w:t>При включении зажигания</w:t>
            </w:r>
            <w:r w:rsidR="00B63C3B">
              <w:t xml:space="preserve"> </w:t>
            </w:r>
            <w:r w:rsidRPr="00B63C3B">
              <w:t>2</w:t>
            </w:r>
            <w:r w:rsidR="00B63C3B" w:rsidRPr="00B63C3B">
              <w:t xml:space="preserve">. </w:t>
            </w:r>
            <w:r w:rsidRPr="00B63C3B">
              <w:t>Режим РХХ</w:t>
            </w:r>
            <w:r w:rsidR="00B63C3B">
              <w:t xml:space="preserve"> </w:t>
            </w:r>
            <w:r w:rsidRPr="00B63C3B">
              <w:t>3</w:t>
            </w:r>
            <w:r w:rsidR="00B63C3B" w:rsidRPr="00B63C3B">
              <w:t xml:space="preserve">. </w:t>
            </w:r>
            <w:r w:rsidRPr="00B63C3B">
              <w:t>Устоявшиеся средние обороты</w:t>
            </w:r>
            <w:r w:rsidR="00B63C3B">
              <w:t xml:space="preserve"> </w:t>
            </w:r>
            <w:r w:rsidRPr="00B63C3B">
              <w:t>4</w:t>
            </w:r>
            <w:r w:rsidR="00B63C3B" w:rsidRPr="00B63C3B">
              <w:t xml:space="preserve">. </w:t>
            </w:r>
            <w:r w:rsidRPr="00B63C3B">
              <w:t>Резкое открытие дросселя</w:t>
            </w:r>
            <w:r w:rsidR="00B63C3B">
              <w:t xml:space="preserve"> </w:t>
            </w:r>
            <w:r w:rsidRPr="00B63C3B">
              <w:t>5</w:t>
            </w:r>
            <w:r w:rsidR="00B63C3B" w:rsidRPr="00B63C3B">
              <w:t xml:space="preserve">. </w:t>
            </w:r>
            <w:r w:rsidRPr="00B63C3B">
              <w:t>Да как угодно, в любом режиме мы видим работу эталонного датчика и проверяемого</w:t>
            </w:r>
            <w:r w:rsidR="00B63C3B">
              <w:t>.</w:t>
            </w:r>
          </w:p>
          <w:p w:rsidR="00B63C3B" w:rsidRDefault="006F5065" w:rsidP="000E2ABC">
            <w:pPr>
              <w:pStyle w:val="afd"/>
            </w:pPr>
            <w:r w:rsidRPr="00B63C3B">
              <w:t>Графики работы двух новых ДМРВ практически совпадают на всех режимах</w:t>
            </w:r>
            <w:r w:rsidR="00B63C3B" w:rsidRPr="00B63C3B">
              <w:t>.</w:t>
            </w:r>
          </w:p>
          <w:p w:rsidR="006F5065" w:rsidRPr="00B63C3B" w:rsidRDefault="006F5065" w:rsidP="000E2ABC">
            <w:pPr>
              <w:pStyle w:val="afd"/>
            </w:pPr>
          </w:p>
          <w:tbl>
            <w:tblPr>
              <w:tblW w:w="945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250"/>
              <w:gridCol w:w="150"/>
              <w:gridCol w:w="2250"/>
              <w:gridCol w:w="150"/>
              <w:gridCol w:w="2250"/>
              <w:gridCol w:w="150"/>
              <w:gridCol w:w="2250"/>
            </w:tblGrid>
            <w:tr w:rsidR="006F5065" w:rsidRPr="00B63C3B" w:rsidTr="0050795A">
              <w:trPr>
                <w:tblCellSpacing w:w="0" w:type="dxa"/>
                <w:jc w:val="center"/>
              </w:trPr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AA53E1" w:rsidP="000E2ABC">
                  <w:pPr>
                    <w:pStyle w:val="afd"/>
                  </w:pPr>
                  <w:r>
                    <w:rPr>
                      <w:noProof/>
                      <w:lang w:val="en-US"/>
                    </w:rPr>
                    <w:pict>
                      <v:shape id="Рисунок 50" o:spid="_x0000_i1053" type="#_x0000_t75" alt="http://chiptuner.ru/image/osc/tst0001sm.jpg" style="width:112.5pt;height:55.5pt;visibility:visible" o:button="t">
                        <v:fill o:detectmouseclick="t"/>
                        <v:imagedata r:id="rId35" o:title=""/>
                      </v:shape>
                    </w:pict>
                  </w:r>
                </w:p>
              </w:tc>
              <w:tc>
                <w:tcPr>
                  <w:tcW w:w="1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AA53E1" w:rsidP="000E2ABC">
                  <w:pPr>
                    <w:pStyle w:val="afd"/>
                  </w:pPr>
                  <w:r>
                    <w:rPr>
                      <w:noProof/>
                      <w:lang w:val="en-US"/>
                    </w:rPr>
                    <w:pict>
                      <v:shape id="Рисунок 51" o:spid="_x0000_i1054" type="#_x0000_t75" alt="http://chiptuner.ru/image/osc/tst0002sm.jpg" style="width:112.5pt;height:55.5pt;visibility:visible" o:button="t">
                        <v:fill o:detectmouseclick="t"/>
                        <v:imagedata r:id="rId36" o:title=""/>
                      </v:shape>
                    </w:pict>
                  </w:r>
                </w:p>
              </w:tc>
              <w:tc>
                <w:tcPr>
                  <w:tcW w:w="1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AA53E1" w:rsidP="000E2ABC">
                  <w:pPr>
                    <w:pStyle w:val="afd"/>
                  </w:pPr>
                  <w:r>
                    <w:rPr>
                      <w:noProof/>
                      <w:lang w:val="en-US"/>
                    </w:rPr>
                    <w:pict>
                      <v:shape id="Рисунок 52" o:spid="_x0000_i1055" type="#_x0000_t75" alt="http://chiptuner.ru/image/osc/tst0003sm.jpg" style="width:112.5pt;height:55.5pt;visibility:visible" o:button="t">
                        <v:fill o:detectmouseclick="t"/>
                        <v:imagedata r:id="rId37" o:title=""/>
                      </v:shape>
                    </w:pict>
                  </w:r>
                </w:p>
              </w:tc>
              <w:tc>
                <w:tcPr>
                  <w:tcW w:w="1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AA53E1" w:rsidP="000E2ABC">
                  <w:pPr>
                    <w:pStyle w:val="afd"/>
                  </w:pPr>
                  <w:r>
                    <w:rPr>
                      <w:noProof/>
                      <w:lang w:val="en-US"/>
                    </w:rPr>
                    <w:pict>
                      <v:shape id="Рисунок 53" o:spid="_x0000_i1056" type="#_x0000_t75" alt="http://chiptuner.ru/image/osc/tst0004sm.jpg" style="width:112.5pt;height:55.5pt;visibility:visible" o:button="t">
                        <v:fill o:detectmouseclick="t"/>
                        <v:imagedata r:id="rId38" o:title=""/>
                      </v:shape>
                    </w:pict>
                  </w:r>
                </w:p>
              </w:tc>
            </w:tr>
            <w:tr w:rsidR="006F5065" w:rsidRPr="00B63C3B" w:rsidTr="0050795A">
              <w:trPr>
                <w:tblCellSpacing w:w="0" w:type="dxa"/>
                <w:jc w:val="center"/>
              </w:trPr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6F5065" w:rsidP="000E2ABC">
                  <w:pPr>
                    <w:pStyle w:val="afd"/>
                  </w:pPr>
                  <w:r w:rsidRPr="00B63C3B">
                    <w:t>два 30-х богатых</w:t>
                  </w:r>
                </w:p>
              </w:tc>
              <w:tc>
                <w:tcPr>
                  <w:tcW w:w="1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6F5065" w:rsidP="000E2ABC">
                  <w:pPr>
                    <w:pStyle w:val="afd"/>
                  </w:pPr>
                  <w:r w:rsidRPr="00B63C3B">
                    <w:t>два хороших</w:t>
                  </w:r>
                  <w:r w:rsidR="00B63C3B">
                    <w:t xml:space="preserve">, </w:t>
                  </w:r>
                  <w:r w:rsidRPr="00B63C3B">
                    <w:t>синий без корпуса</w:t>
                  </w:r>
                </w:p>
              </w:tc>
              <w:tc>
                <w:tcPr>
                  <w:tcW w:w="1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6F5065" w:rsidP="000E2ABC">
                  <w:pPr>
                    <w:pStyle w:val="afd"/>
                  </w:pPr>
                  <w:r w:rsidRPr="00B63C3B">
                    <w:t>два новых 40-х, разгон</w:t>
                  </w:r>
                </w:p>
              </w:tc>
              <w:tc>
                <w:tcPr>
                  <w:tcW w:w="1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6F5065" w:rsidP="000E2ABC">
                  <w:pPr>
                    <w:pStyle w:val="afd"/>
                  </w:pPr>
                  <w:r w:rsidRPr="00B63C3B">
                    <w:t>МАР</w:t>
                  </w:r>
                  <w:r w:rsidR="00B63C3B" w:rsidRPr="00B63C3B">
                    <w:t xml:space="preserve"> - </w:t>
                  </w:r>
                  <w:r w:rsidRPr="00B63C3B">
                    <w:t>зеленый</w:t>
                  </w:r>
                  <w:r w:rsidR="00B63C3B">
                    <w:t xml:space="preserve">, </w:t>
                  </w:r>
                  <w:r w:rsidRPr="00B63C3B">
                    <w:t>ДМРВ</w:t>
                  </w:r>
                  <w:r w:rsidR="00B63C3B" w:rsidRPr="00B63C3B">
                    <w:t xml:space="preserve"> - </w:t>
                  </w:r>
                  <w:r w:rsidRPr="00B63C3B">
                    <w:t>желтый</w:t>
                  </w:r>
                  <w:r w:rsidR="00B63C3B">
                    <w:t xml:space="preserve"> </w:t>
                  </w:r>
                </w:p>
              </w:tc>
            </w:tr>
          </w:tbl>
          <w:p w:rsidR="00B63C3B" w:rsidRDefault="006F5065" w:rsidP="000E2ABC">
            <w:pPr>
              <w:pStyle w:val="afd"/>
            </w:pPr>
            <w:r w:rsidRPr="00B63C3B">
              <w:t>Испытание проводилось с 30 расходомерами</w:t>
            </w:r>
            <w:r w:rsidR="00B63C3B" w:rsidRPr="00B63C3B">
              <w:t xml:space="preserve">. </w:t>
            </w:r>
            <w:r w:rsidRPr="00B63C3B">
              <w:t>Из них было 10</w:t>
            </w:r>
            <w:r w:rsidR="00B63C3B">
              <w:t xml:space="preserve"> "</w:t>
            </w:r>
            <w:r w:rsidRPr="00B63C3B">
              <w:t>тридцатых</w:t>
            </w:r>
            <w:r w:rsidR="00B63C3B">
              <w:t xml:space="preserve">" </w:t>
            </w:r>
            <w:r w:rsidRPr="00B63C3B">
              <w:t>и 20</w:t>
            </w:r>
            <w:r w:rsidR="00B63C3B">
              <w:t xml:space="preserve"> "</w:t>
            </w:r>
            <w:r w:rsidRPr="00B63C3B">
              <w:t>сороковых</w:t>
            </w:r>
            <w:r w:rsidR="00B63C3B">
              <w:t xml:space="preserve">". </w:t>
            </w:r>
            <w:r w:rsidRPr="00B63C3B">
              <w:t>Каждый расходомер предварительно был проверен традиционным методом измерения килограмм на ХХ и при резкой перегазовке</w:t>
            </w:r>
            <w:r w:rsidR="00B63C3B">
              <w:t xml:space="preserve"> ("</w:t>
            </w:r>
            <w:r w:rsidRPr="00B63C3B">
              <w:t>тапок в пол</w:t>
            </w:r>
            <w:r w:rsidR="00B63C3B">
              <w:t>"</w:t>
            </w:r>
            <w:r w:rsidR="00B63C3B" w:rsidRPr="00B63C3B">
              <w:t xml:space="preserve">:). </w:t>
            </w:r>
            <w:r w:rsidRPr="00B63C3B">
              <w:t>Расходомеры оценивались по 3 критериям</w:t>
            </w:r>
            <w:r w:rsidR="00B63C3B">
              <w:t xml:space="preserve"> "</w:t>
            </w:r>
            <w:r w:rsidRPr="00B63C3B">
              <w:t>богатый</w:t>
            </w:r>
            <w:r w:rsidR="00B63C3B">
              <w:t>", "</w:t>
            </w:r>
            <w:r w:rsidRPr="00B63C3B">
              <w:t>бедный</w:t>
            </w:r>
            <w:r w:rsidR="00B63C3B">
              <w:t xml:space="preserve">" </w:t>
            </w:r>
            <w:r w:rsidRPr="00B63C3B">
              <w:t>и</w:t>
            </w:r>
            <w:r w:rsidR="00B63C3B">
              <w:t xml:space="preserve"> "</w:t>
            </w:r>
            <w:r w:rsidRPr="00B63C3B">
              <w:t>вялый</w:t>
            </w:r>
            <w:r w:rsidR="00B63C3B">
              <w:t>".</w:t>
            </w:r>
          </w:p>
          <w:p w:rsidR="00B63C3B" w:rsidRDefault="006F5065" w:rsidP="000E2ABC">
            <w:pPr>
              <w:pStyle w:val="afd"/>
            </w:pPr>
            <w:r w:rsidRPr="00B63C3B">
              <w:t>Дальнейшие показания снимались на всех режимах</w:t>
            </w:r>
            <w:r w:rsidR="00B63C3B" w:rsidRPr="00B63C3B">
              <w:t xml:space="preserve">. </w:t>
            </w:r>
            <w:r w:rsidRPr="00B63C3B">
              <w:t>Включение, ХХ, момент разгона, постоянные обороты 3000об/мин, сброс оборотов</w:t>
            </w:r>
            <w:r w:rsidR="00B63C3B">
              <w:t>.</w:t>
            </w:r>
          </w:p>
          <w:p w:rsidR="006F5065" w:rsidRPr="00B63C3B" w:rsidRDefault="006F5065" w:rsidP="000E2ABC">
            <w:pPr>
              <w:pStyle w:val="afd"/>
            </w:pPr>
            <w:r w:rsidRPr="00B63C3B">
              <w:t>Далее взяли два хороших расходомера, и сравнили их показания</w:t>
            </w:r>
            <w:r w:rsidR="00B63C3B" w:rsidRPr="00B63C3B">
              <w:t xml:space="preserve">. </w:t>
            </w:r>
            <w:r w:rsidRPr="00B63C3B">
              <w:t>Они в точности совпали</w:t>
            </w:r>
            <w:r w:rsidR="00B63C3B" w:rsidRPr="00B63C3B">
              <w:t xml:space="preserve">. </w:t>
            </w:r>
            <w:r w:rsidRPr="00B63C3B">
              <w:t>После этого, один из расходомеров оставался эталонным и сравнивался с</w:t>
            </w:r>
            <w:r w:rsidR="00B63C3B">
              <w:t xml:space="preserve"> "</w:t>
            </w:r>
            <w:r w:rsidRPr="00B63C3B">
              <w:t>бедными</w:t>
            </w:r>
            <w:r w:rsidR="00B63C3B">
              <w:t>", "</w:t>
            </w:r>
            <w:r w:rsidRPr="00B63C3B">
              <w:t>богатыми</w:t>
            </w:r>
            <w:r w:rsidR="00B63C3B">
              <w:t xml:space="preserve">" </w:t>
            </w:r>
            <w:r w:rsidRPr="00B63C3B">
              <w:t>и</w:t>
            </w:r>
            <w:r w:rsidR="00B63C3B">
              <w:t xml:space="preserve"> "</w:t>
            </w:r>
            <w:r w:rsidRPr="00B63C3B">
              <w:t>вялыми</w:t>
            </w:r>
            <w:r w:rsidR="00B63C3B">
              <w:t xml:space="preserve">" </w:t>
            </w:r>
            <w:r w:rsidRPr="00B63C3B">
              <w:t>расходомерами</w:t>
            </w:r>
            <w:r w:rsidR="00B63C3B" w:rsidRPr="00B63C3B">
              <w:t>.</w:t>
            </w:r>
            <w:r w:rsidR="00B63C3B">
              <w:t xml:space="preserve"> "</w:t>
            </w:r>
            <w:r w:rsidRPr="00B63C3B">
              <w:t>Бедность</w:t>
            </w:r>
            <w:r w:rsidR="00B63C3B">
              <w:t xml:space="preserve">" </w:t>
            </w:r>
            <w:r w:rsidRPr="00B63C3B">
              <w:t>и</w:t>
            </w:r>
            <w:r w:rsidR="00B63C3B">
              <w:t xml:space="preserve"> "</w:t>
            </w:r>
            <w:r w:rsidRPr="00B63C3B">
              <w:t>богатость</w:t>
            </w:r>
            <w:r w:rsidR="00B63C3B">
              <w:t xml:space="preserve">" </w:t>
            </w:r>
            <w:r w:rsidRPr="00B63C3B">
              <w:t>расходомера выражалась в смещении осциллограммы вверх или вниз относительно эталонного</w:t>
            </w:r>
            <w:r w:rsidR="00B63C3B" w:rsidRPr="00B63C3B">
              <w:t xml:space="preserve">. </w:t>
            </w:r>
            <w:r w:rsidRPr="00B63C3B">
              <w:t>Вялость заключалась в запаздывании сигнала при резкой перегазовке</w:t>
            </w:r>
            <w:r w:rsidR="00B63C3B" w:rsidRPr="00B63C3B">
              <w:t xml:space="preserve">. </w:t>
            </w:r>
          </w:p>
          <w:tbl>
            <w:tblPr>
              <w:tblW w:w="945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250"/>
              <w:gridCol w:w="150"/>
              <w:gridCol w:w="2250"/>
              <w:gridCol w:w="150"/>
              <w:gridCol w:w="2250"/>
              <w:gridCol w:w="150"/>
              <w:gridCol w:w="2250"/>
            </w:tblGrid>
            <w:tr w:rsidR="006F5065" w:rsidRPr="00B63C3B" w:rsidTr="0050795A">
              <w:trPr>
                <w:tblCellSpacing w:w="0" w:type="dxa"/>
                <w:jc w:val="center"/>
              </w:trPr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AA53E1" w:rsidP="000E2ABC">
                  <w:pPr>
                    <w:pStyle w:val="afd"/>
                  </w:pPr>
                  <w:r>
                    <w:rPr>
                      <w:noProof/>
                      <w:lang w:val="en-US"/>
                    </w:rPr>
                    <w:pict>
                      <v:shape id="Рисунок 54" o:spid="_x0000_i1057" type="#_x0000_t75" alt="http://chiptuner.ru/image/osc/tstb0001sm.jpg" style="width:112.5pt;height:55.5pt;visibility:visible" o:button="t">
                        <v:fill o:detectmouseclick="t"/>
                        <v:imagedata r:id="rId39" o:title=""/>
                      </v:shape>
                    </w:pict>
                  </w:r>
                </w:p>
              </w:tc>
              <w:tc>
                <w:tcPr>
                  <w:tcW w:w="1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AA53E1" w:rsidP="000E2ABC">
                  <w:pPr>
                    <w:pStyle w:val="afd"/>
                  </w:pPr>
                  <w:r>
                    <w:rPr>
                      <w:noProof/>
                      <w:lang w:val="en-US"/>
                    </w:rPr>
                    <w:pict>
                      <v:shape id="Рисунок 55" o:spid="_x0000_i1058" type="#_x0000_t75" alt="http://chiptuner.ru/image/osc/tstb0002sm.jpg" style="width:112.5pt;height:55.5pt;visibility:visible" o:button="t">
                        <v:fill o:detectmouseclick="t"/>
                        <v:imagedata r:id="rId40" o:title=""/>
                      </v:shape>
                    </w:pict>
                  </w:r>
                </w:p>
              </w:tc>
              <w:tc>
                <w:tcPr>
                  <w:tcW w:w="1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AA53E1" w:rsidP="000E2ABC">
                  <w:pPr>
                    <w:pStyle w:val="afd"/>
                  </w:pPr>
                  <w:r>
                    <w:rPr>
                      <w:noProof/>
                      <w:lang w:val="en-US"/>
                    </w:rPr>
                    <w:pict>
                      <v:shape id="Рисунок 56" o:spid="_x0000_i1059" type="#_x0000_t75" alt="http://chiptuner.ru/image/osc/tstb0003sm.jpg" style="width:112.5pt;height:55.5pt;visibility:visible" o:button="t">
                        <v:fill o:detectmouseclick="t"/>
                        <v:imagedata r:id="rId41" o:title=""/>
                      </v:shape>
                    </w:pict>
                  </w:r>
                </w:p>
              </w:tc>
              <w:tc>
                <w:tcPr>
                  <w:tcW w:w="1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AA53E1" w:rsidP="000E2ABC">
                  <w:pPr>
                    <w:pStyle w:val="afd"/>
                  </w:pPr>
                  <w:r>
                    <w:rPr>
                      <w:noProof/>
                      <w:lang w:val="en-US"/>
                    </w:rPr>
                    <w:pict>
                      <v:shape id="Рисунок 57" o:spid="_x0000_i1060" type="#_x0000_t75" alt="http://chiptuner.ru/image/osc/tstb0004sm.jpg" style="width:112.5pt;height:55.5pt;visibility:visible" o:button="t">
                        <v:fill o:detectmouseclick="t"/>
                        <v:imagedata r:id="rId42" o:title=""/>
                      </v:shape>
                    </w:pict>
                  </w:r>
                </w:p>
              </w:tc>
            </w:tr>
            <w:tr w:rsidR="006F5065" w:rsidRPr="00B63C3B" w:rsidTr="0050795A">
              <w:trPr>
                <w:tblCellSpacing w:w="0" w:type="dxa"/>
                <w:jc w:val="center"/>
              </w:trPr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6F5065" w:rsidP="000E2ABC">
                  <w:pPr>
                    <w:pStyle w:val="afd"/>
                  </w:pPr>
                  <w:r w:rsidRPr="00B63C3B">
                    <w:t>два 30-х расходомера хороших синий</w:t>
                  </w:r>
                  <w:r w:rsidR="00B63C3B" w:rsidRPr="00B63C3B">
                    <w:t xml:space="preserve"> - </w:t>
                  </w:r>
                  <w:r w:rsidRPr="00B63C3B">
                    <w:t>238 кг, желтый</w:t>
                  </w:r>
                  <w:r w:rsidR="00B63C3B" w:rsidRPr="00B63C3B">
                    <w:t xml:space="preserve"> - </w:t>
                  </w:r>
                  <w:r w:rsidRPr="00B63C3B">
                    <w:t>21850 кг</w:t>
                  </w:r>
                </w:p>
              </w:tc>
              <w:tc>
                <w:tcPr>
                  <w:tcW w:w="1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6F5065" w:rsidP="000E2ABC">
                  <w:pPr>
                    <w:pStyle w:val="afd"/>
                  </w:pPr>
                  <w:r w:rsidRPr="00B63C3B">
                    <w:t>два 40-х оба тупых</w:t>
                  </w:r>
                </w:p>
              </w:tc>
              <w:tc>
                <w:tcPr>
                  <w:tcW w:w="1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6F5065" w:rsidP="000E2ABC">
                  <w:pPr>
                    <w:pStyle w:val="afd"/>
                  </w:pPr>
                  <w:r w:rsidRPr="00B63C3B">
                    <w:t>два 40-х синий тупой</w:t>
                  </w:r>
                </w:p>
              </w:tc>
              <w:tc>
                <w:tcPr>
                  <w:tcW w:w="1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6F5065" w:rsidP="000E2ABC">
                  <w:pPr>
                    <w:pStyle w:val="afd"/>
                  </w:pPr>
                  <w:r w:rsidRPr="00B63C3B">
                    <w:t>два 30-х желтый тупой</w:t>
                  </w:r>
                </w:p>
              </w:tc>
            </w:tr>
            <w:tr w:rsidR="006F5065" w:rsidRPr="00B63C3B" w:rsidTr="0050795A">
              <w:trPr>
                <w:tblCellSpacing w:w="0" w:type="dxa"/>
                <w:jc w:val="center"/>
              </w:trPr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AA53E1" w:rsidP="000E2ABC">
                  <w:pPr>
                    <w:pStyle w:val="afd"/>
                  </w:pPr>
                  <w:r>
                    <w:rPr>
                      <w:noProof/>
                      <w:lang w:val="en-US"/>
                    </w:rPr>
                    <w:pict>
                      <v:shape id="Рисунок 58" o:spid="_x0000_i1061" type="#_x0000_t75" alt="http://chiptuner.ru/image/osc/tstb0005sm.jpg" style="width:112.5pt;height:55.5pt;visibility:visible" o:button="t">
                        <v:fill o:detectmouseclick="t"/>
                        <v:imagedata r:id="rId43" o:title=""/>
                      </v:shape>
                    </w:pict>
                  </w:r>
                </w:p>
              </w:tc>
              <w:tc>
                <w:tcPr>
                  <w:tcW w:w="1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1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1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</w:tr>
            <w:tr w:rsidR="006F5065" w:rsidRPr="00B63C3B" w:rsidTr="0050795A">
              <w:trPr>
                <w:tblCellSpacing w:w="0" w:type="dxa"/>
                <w:jc w:val="center"/>
              </w:trPr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6F5065" w:rsidP="000E2ABC">
                  <w:pPr>
                    <w:pStyle w:val="afd"/>
                  </w:pPr>
                  <w:r w:rsidRPr="00B63C3B">
                    <w:t>два новых расходомера</w:t>
                  </w:r>
                  <w:r w:rsidR="00B63C3B" w:rsidRPr="00B63C3B">
                    <w:t xml:space="preserve"> - </w:t>
                  </w:r>
                  <w:r w:rsidRPr="00B63C3B">
                    <w:t>включение</w:t>
                  </w:r>
                </w:p>
              </w:tc>
              <w:tc>
                <w:tcPr>
                  <w:tcW w:w="1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1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1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:rsidR="006F5065" w:rsidRPr="00B63C3B" w:rsidRDefault="00B63C3B" w:rsidP="000E2ABC">
                  <w:pPr>
                    <w:pStyle w:val="afd"/>
                  </w:pPr>
                  <w:r>
                    <w:t xml:space="preserve"> </w:t>
                  </w:r>
                </w:p>
              </w:tc>
            </w:tr>
          </w:tbl>
          <w:p w:rsidR="006F5065" w:rsidRPr="00B63C3B" w:rsidRDefault="006F5065" w:rsidP="000E2ABC">
            <w:pPr>
              <w:pStyle w:val="afd"/>
            </w:pPr>
            <w:r w:rsidRPr="00B63C3B">
              <w:t>Самым интересным показателем для определения вялости расходомера оказался момент подачи на него питающего напряжения</w:t>
            </w:r>
            <w:r w:rsidR="00B63C3B" w:rsidRPr="00B63C3B">
              <w:t xml:space="preserve">. </w:t>
            </w:r>
            <w:r w:rsidRPr="00B63C3B">
              <w:t>Было замечено, что время переходного процесса напрямую связано с</w:t>
            </w:r>
            <w:r w:rsidR="00B63C3B">
              <w:t xml:space="preserve"> "</w:t>
            </w:r>
            <w:r w:rsidRPr="00B63C3B">
              <w:t>вялостью</w:t>
            </w:r>
            <w:r w:rsidR="00B63C3B">
              <w:t xml:space="preserve">" </w:t>
            </w:r>
            <w:r w:rsidRPr="00B63C3B">
              <w:t>расходомера</w:t>
            </w:r>
            <w:r w:rsidR="00B63C3B" w:rsidRPr="00B63C3B">
              <w:t xml:space="preserve">. </w:t>
            </w:r>
            <w:r w:rsidRPr="00B63C3B">
              <w:t>Чем больше килограмм набирает расходомер в момент короткой перегазовки, чем меньше время переходного процесса при включении</w:t>
            </w:r>
            <w:r w:rsidR="00B63C3B" w:rsidRPr="00B63C3B">
              <w:t xml:space="preserve">. </w:t>
            </w:r>
            <w:r w:rsidRPr="00B63C3B">
              <w:t>И наоборот</w:t>
            </w:r>
            <w:r w:rsidR="00B63C3B" w:rsidRPr="00B63C3B">
              <w:t xml:space="preserve">. </w:t>
            </w:r>
            <w:r w:rsidRPr="00B63C3B">
              <w:t>Время переходного процесса у хороших расходомеров было в пределах от 2 миллисекунд до 14</w:t>
            </w:r>
            <w:r w:rsidR="00B63C3B" w:rsidRPr="00B63C3B">
              <w:t xml:space="preserve">. </w:t>
            </w:r>
            <w:r w:rsidRPr="00B63C3B">
              <w:t>Время переходного процесса</w:t>
            </w:r>
            <w:r w:rsidR="00B63C3B">
              <w:t xml:space="preserve"> "</w:t>
            </w:r>
            <w:r w:rsidRPr="00B63C3B">
              <w:t>вялого</w:t>
            </w:r>
            <w:r w:rsidR="00B63C3B">
              <w:t>" (</w:t>
            </w:r>
            <w:r w:rsidRPr="00B63C3B">
              <w:t>или</w:t>
            </w:r>
            <w:r w:rsidR="00B63C3B">
              <w:t xml:space="preserve"> "</w:t>
            </w:r>
            <w:r w:rsidRPr="00B63C3B">
              <w:t>тупого</w:t>
            </w:r>
            <w:r w:rsidR="00B63C3B">
              <w:t>"</w:t>
            </w:r>
            <w:r w:rsidR="00B63C3B" w:rsidRPr="00B63C3B">
              <w:t xml:space="preserve">) </w:t>
            </w:r>
            <w:r w:rsidRPr="00B63C3B">
              <w:t>расходомера достигала 100 мс</w:t>
            </w:r>
            <w:r w:rsidR="00B63C3B">
              <w:t>.</w:t>
            </w:r>
          </w:p>
        </w:tc>
      </w:tr>
    </w:tbl>
    <w:p w:rsidR="00A6298F" w:rsidRPr="00B63C3B" w:rsidRDefault="00A6298F" w:rsidP="000E2ABC">
      <w:bookmarkStart w:id="18" w:name="_GoBack"/>
      <w:bookmarkEnd w:id="18"/>
    </w:p>
    <w:sectPr w:rsidR="00A6298F" w:rsidRPr="00B63C3B" w:rsidSect="00B63C3B">
      <w:headerReference w:type="default" r:id="rId4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5F8" w:rsidRDefault="00E345F8">
      <w:r>
        <w:separator/>
      </w:r>
    </w:p>
  </w:endnote>
  <w:endnote w:type="continuationSeparator" w:id="0">
    <w:p w:rsidR="00E345F8" w:rsidRDefault="00E3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5F8" w:rsidRDefault="00E345F8">
      <w:r>
        <w:separator/>
      </w:r>
    </w:p>
  </w:footnote>
  <w:footnote w:type="continuationSeparator" w:id="0">
    <w:p w:rsidR="00E345F8" w:rsidRDefault="00E34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3B" w:rsidRDefault="00B63C3B" w:rsidP="00B63C3B">
    <w:pPr>
      <w:pStyle w:val="ab"/>
      <w:framePr w:wrap="auto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CC523D">
      <w:rPr>
        <w:rStyle w:val="af9"/>
      </w:rPr>
      <w:t>10</w:t>
    </w:r>
    <w:r>
      <w:rPr>
        <w:rStyle w:val="af9"/>
      </w:rPr>
      <w:fldChar w:fldCharType="end"/>
    </w:r>
  </w:p>
  <w:p w:rsidR="00B63C3B" w:rsidRDefault="00B63C3B" w:rsidP="00B63C3B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1FC35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A6B8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C022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62BA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FAB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BB6F7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A680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10054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49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ACC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0C27CEF"/>
    <w:multiLevelType w:val="multilevel"/>
    <w:tmpl w:val="4E5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9E26CB3"/>
    <w:multiLevelType w:val="multilevel"/>
    <w:tmpl w:val="A212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AB6862"/>
    <w:multiLevelType w:val="multilevel"/>
    <w:tmpl w:val="A8A0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72F2221"/>
    <w:multiLevelType w:val="multilevel"/>
    <w:tmpl w:val="ECF2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94065E4"/>
    <w:multiLevelType w:val="multilevel"/>
    <w:tmpl w:val="6524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33B45F5"/>
    <w:multiLevelType w:val="multilevel"/>
    <w:tmpl w:val="0F2C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1"/>
  </w:num>
  <w:num w:numId="5">
    <w:abstractNumId w:val="17"/>
  </w:num>
  <w:num w:numId="6">
    <w:abstractNumId w:val="16"/>
  </w:num>
  <w:num w:numId="7">
    <w:abstractNumId w:val="13"/>
  </w:num>
  <w:num w:numId="8">
    <w:abstractNumId w:val="10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5E3"/>
    <w:rsid w:val="000A13F0"/>
    <w:rsid w:val="000E2ABC"/>
    <w:rsid w:val="001A0FC3"/>
    <w:rsid w:val="001F2E7D"/>
    <w:rsid w:val="00307A91"/>
    <w:rsid w:val="003665E3"/>
    <w:rsid w:val="0047754D"/>
    <w:rsid w:val="0050795A"/>
    <w:rsid w:val="0055372D"/>
    <w:rsid w:val="00554756"/>
    <w:rsid w:val="006F5065"/>
    <w:rsid w:val="008A1C33"/>
    <w:rsid w:val="00920346"/>
    <w:rsid w:val="00937636"/>
    <w:rsid w:val="009733D4"/>
    <w:rsid w:val="009851AB"/>
    <w:rsid w:val="00A6298F"/>
    <w:rsid w:val="00AA53E1"/>
    <w:rsid w:val="00B51BD2"/>
    <w:rsid w:val="00B63C3B"/>
    <w:rsid w:val="00BA19AC"/>
    <w:rsid w:val="00CC523D"/>
    <w:rsid w:val="00E05A13"/>
    <w:rsid w:val="00E345F8"/>
    <w:rsid w:val="00EC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docId w15:val="{428E5C9A-CB68-4888-92A6-EBFF6022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63C3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63C3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63C3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63C3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63C3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63C3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63C3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63C3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63C3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6">
    <w:name w:val="Hyperlink"/>
    <w:basedOn w:val="a3"/>
    <w:uiPriority w:val="99"/>
    <w:rsid w:val="00B63C3B"/>
    <w:rPr>
      <w:color w:val="0000FF"/>
      <w:u w:val="single"/>
    </w:rPr>
  </w:style>
  <w:style w:type="paragraph" w:styleId="a7">
    <w:name w:val="Normal (Web)"/>
    <w:basedOn w:val="a2"/>
    <w:uiPriority w:val="99"/>
    <w:rsid w:val="00B63C3B"/>
    <w:pPr>
      <w:spacing w:before="100" w:beforeAutospacing="1" w:after="100" w:afterAutospacing="1"/>
    </w:pPr>
    <w:rPr>
      <w:lang w:val="uk-UA" w:eastAsia="uk-UA"/>
    </w:rPr>
  </w:style>
  <w:style w:type="paragraph" w:styleId="a8">
    <w:name w:val="Balloon Text"/>
    <w:basedOn w:val="a2"/>
    <w:link w:val="a9"/>
    <w:uiPriority w:val="99"/>
    <w:semiHidden/>
    <w:rsid w:val="003665E3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3665E3"/>
    <w:pPr>
      <w:spacing w:after="0" w:line="240" w:lineRule="auto"/>
    </w:pPr>
    <w:rPr>
      <w:rFonts w:cs="Calibri"/>
      <w:lang w:eastAsia="en-US"/>
    </w:rPr>
  </w:style>
  <w:style w:type="character" w:customStyle="1" w:styleId="a9">
    <w:name w:val="Текст у виносці Знак"/>
    <w:basedOn w:val="a3"/>
    <w:link w:val="a8"/>
    <w:uiPriority w:val="99"/>
    <w:semiHidden/>
    <w:locked/>
    <w:rsid w:val="003665E3"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B63C3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c"/>
    <w:link w:val="ad"/>
    <w:uiPriority w:val="99"/>
    <w:rsid w:val="00B63C3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basedOn w:val="a3"/>
    <w:uiPriority w:val="99"/>
    <w:semiHidden/>
    <w:rsid w:val="00B63C3B"/>
    <w:rPr>
      <w:vertAlign w:val="superscript"/>
    </w:rPr>
  </w:style>
  <w:style w:type="paragraph" w:styleId="ac">
    <w:name w:val="Body Text"/>
    <w:basedOn w:val="a2"/>
    <w:link w:val="af"/>
    <w:uiPriority w:val="99"/>
    <w:rsid w:val="00B63C3B"/>
    <w:pPr>
      <w:ind w:firstLine="0"/>
    </w:pPr>
  </w:style>
  <w:style w:type="character" w:customStyle="1" w:styleId="af">
    <w:name w:val="Основний текст Знак"/>
    <w:basedOn w:val="a3"/>
    <w:link w:val="ac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0">
    <w:name w:val="Верхний колонтитул Знак"/>
    <w:basedOn w:val="a3"/>
    <w:uiPriority w:val="99"/>
    <w:rsid w:val="00B63C3B"/>
    <w:rPr>
      <w:kern w:val="16"/>
      <w:sz w:val="24"/>
      <w:szCs w:val="24"/>
    </w:rPr>
  </w:style>
  <w:style w:type="paragraph" w:customStyle="1" w:styleId="af1">
    <w:name w:val="выделение"/>
    <w:uiPriority w:val="99"/>
    <w:rsid w:val="00B63C3B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B63C3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B63C3B"/>
    <w:pPr>
      <w:shd w:val="clear" w:color="auto" w:fill="FFFFFF"/>
      <w:spacing w:before="192"/>
      <w:ind w:right="-5" w:firstLine="360"/>
    </w:pPr>
  </w:style>
  <w:style w:type="character" w:customStyle="1" w:styleId="af3">
    <w:name w:val="Основний текст з відступом Знак"/>
    <w:basedOn w:val="a3"/>
    <w:link w:val="af2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basedOn w:val="a3"/>
    <w:link w:val="af4"/>
    <w:uiPriority w:val="99"/>
    <w:locked/>
    <w:rsid w:val="00B63C3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B63C3B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ій колонтитул Знак1"/>
    <w:basedOn w:val="a3"/>
    <w:link w:val="af6"/>
    <w:uiPriority w:val="99"/>
    <w:semiHidden/>
    <w:locked/>
    <w:rsid w:val="00B63C3B"/>
    <w:rPr>
      <w:sz w:val="28"/>
      <w:szCs w:val="28"/>
      <w:lang w:val="ru-RU" w:eastAsia="ru-RU"/>
    </w:rPr>
  </w:style>
  <w:style w:type="paragraph" w:styleId="af6">
    <w:name w:val="footer"/>
    <w:basedOn w:val="a2"/>
    <w:link w:val="12"/>
    <w:uiPriority w:val="99"/>
    <w:semiHidden/>
    <w:rsid w:val="00B63C3B"/>
    <w:pPr>
      <w:tabs>
        <w:tab w:val="center" w:pos="4819"/>
        <w:tab w:val="right" w:pos="9639"/>
      </w:tabs>
    </w:pPr>
  </w:style>
  <w:style w:type="character" w:customStyle="1" w:styleId="af7">
    <w:name w:val="Нижній колонтитул Знак"/>
    <w:basedOn w:val="a3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d">
    <w:name w:val="Верхній колонтитул Знак"/>
    <w:basedOn w:val="a3"/>
    <w:link w:val="ab"/>
    <w:uiPriority w:val="99"/>
    <w:semiHidden/>
    <w:locked/>
    <w:rsid w:val="00B63C3B"/>
    <w:rPr>
      <w:noProof/>
      <w:kern w:val="16"/>
      <w:sz w:val="28"/>
      <w:szCs w:val="28"/>
      <w:lang w:val="ru-RU" w:eastAsia="ru-RU"/>
    </w:rPr>
  </w:style>
  <w:style w:type="character" w:styleId="af8">
    <w:name w:val="footnote reference"/>
    <w:basedOn w:val="a3"/>
    <w:uiPriority w:val="99"/>
    <w:semiHidden/>
    <w:rsid w:val="00B63C3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63C3B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9">
    <w:name w:val="page number"/>
    <w:basedOn w:val="a3"/>
    <w:uiPriority w:val="99"/>
    <w:rsid w:val="00B63C3B"/>
  </w:style>
  <w:style w:type="character" w:customStyle="1" w:styleId="afa">
    <w:name w:val="номер страницы"/>
    <w:basedOn w:val="a3"/>
    <w:uiPriority w:val="99"/>
    <w:rsid w:val="00B63C3B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B63C3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63C3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63C3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63C3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63C3B"/>
    <w:pPr>
      <w:ind w:left="958"/>
    </w:pPr>
  </w:style>
  <w:style w:type="paragraph" w:styleId="23">
    <w:name w:val="Body Text Indent 2"/>
    <w:basedOn w:val="a2"/>
    <w:link w:val="24"/>
    <w:uiPriority w:val="99"/>
    <w:rsid w:val="00B63C3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basedOn w:val="a3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63C3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basedOn w:val="a3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B63C3B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B63C3B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63C3B"/>
    <w:pPr>
      <w:numPr>
        <w:numId w:val="8"/>
      </w:numPr>
      <w:tabs>
        <w:tab w:val="clear" w:pos="1077"/>
        <w:tab w:val="num" w:pos="0"/>
      </w:tabs>
      <w:spacing w:after="0" w:line="360" w:lineRule="auto"/>
      <w:ind w:firstLine="0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63C3B"/>
    <w:pPr>
      <w:numPr>
        <w:numId w:val="9"/>
      </w:numPr>
      <w:spacing w:after="0" w:line="360" w:lineRule="auto"/>
      <w:ind w:firstLine="0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63C3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63C3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63C3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63C3B"/>
    <w:rPr>
      <w:i/>
      <w:iCs/>
    </w:rPr>
  </w:style>
  <w:style w:type="paragraph" w:customStyle="1" w:styleId="afd">
    <w:name w:val="ТАБЛИЦА"/>
    <w:next w:val="a2"/>
    <w:autoRedefine/>
    <w:uiPriority w:val="99"/>
    <w:rsid w:val="00B63C3B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B63C3B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B63C3B"/>
  </w:style>
  <w:style w:type="table" w:customStyle="1" w:styleId="15">
    <w:name w:val="Стиль таблицы1"/>
    <w:uiPriority w:val="99"/>
    <w:rsid w:val="00B63C3B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B63C3B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B63C3B"/>
    <w:rPr>
      <w:sz w:val="20"/>
      <w:szCs w:val="20"/>
    </w:rPr>
  </w:style>
  <w:style w:type="character" w:customStyle="1" w:styleId="aff1">
    <w:name w:val="Текст кінцевої виноски Знак"/>
    <w:basedOn w:val="a3"/>
    <w:link w:val="aff0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B63C3B"/>
    <w:rPr>
      <w:color w:val="000000"/>
      <w:sz w:val="20"/>
      <w:szCs w:val="20"/>
    </w:rPr>
  </w:style>
  <w:style w:type="paragraph" w:customStyle="1" w:styleId="aff4">
    <w:name w:val="титут"/>
    <w:autoRedefine/>
    <w:uiPriority w:val="99"/>
    <w:rsid w:val="00B63C3B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aff3">
    <w:name w:val="Текст виноски Знак"/>
    <w:basedOn w:val="a3"/>
    <w:link w:val="aff2"/>
    <w:uiPriority w:val="99"/>
    <w:locked/>
    <w:rsid w:val="00B63C3B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8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94858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58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94858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8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5543</Words>
  <Characters>31601</Characters>
  <Application>Microsoft Office Word</Application>
  <DocSecurity>0</DocSecurity>
  <Lines>263</Lines>
  <Paragraphs>74</Paragraphs>
  <ScaleCrop>false</ScaleCrop>
  <Company>Diapsalmata</Company>
  <LinksUpToDate>false</LinksUpToDate>
  <CharactersWithSpaces>37070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 </dc:creator>
  <cp:keywords/>
  <dc:description/>
  <cp:lastModifiedBy>Irina</cp:lastModifiedBy>
  <cp:revision>2</cp:revision>
  <dcterms:created xsi:type="dcterms:W3CDTF">2014-08-15T11:19:00Z</dcterms:created>
  <dcterms:modified xsi:type="dcterms:W3CDTF">2014-08-15T11:19:00Z</dcterms:modified>
</cp:coreProperties>
</file>