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CF" w:rsidRPr="00370940" w:rsidRDefault="00C44FCF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</w:pPr>
      <w:r w:rsidRPr="00370940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Ар</w:t>
      </w:r>
      <w:r w:rsidR="00370940" w:rsidRPr="00370940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хитектурно-строительная часть</w:t>
      </w:r>
    </w:p>
    <w:p w:rsidR="00370940" w:rsidRPr="00370940" w:rsidRDefault="00370940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</w:pPr>
    </w:p>
    <w:p w:rsidR="008F7140" w:rsidRPr="00370940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1.</w:t>
      </w:r>
      <w:r w:rsidR="008F7140" w:rsidRPr="00370940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 xml:space="preserve"> Общ</w:t>
      </w:r>
      <w:r w:rsidR="00370940" w:rsidRPr="00370940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ие данные о месте строительства</w:t>
      </w:r>
    </w:p>
    <w:p w:rsidR="00370940" w:rsidRDefault="00370940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</w:p>
    <w:p w:rsidR="008F7140" w:rsidRPr="00C44FCF" w:rsidRDefault="008F7140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Строительство хлебопекарни осуществляется в поселке Тоншалово Череповецкого района по Кирилловскому шоссе. В настоящее время территория занята мелкими деревьями и кустарником, имеет крупные автомобильные дороги</w:t>
      </w:r>
      <w:r w:rsidR="00506A14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. Условия строительства не стеснённые.</w:t>
      </w:r>
    </w:p>
    <w:p w:rsidR="009913D6" w:rsidRPr="00C44FCF" w:rsidRDefault="00506A1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Рельеф площадки ровный, с абсолютными отметками поверхности земли 101.0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–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1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02.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0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 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м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. </w:t>
      </w:r>
      <w:r w:rsidR="009913D6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В геоморфологическом отношении исследуемый участок расположен в северо-восточной части Молого-Шекснинской низменности. Рельеф участка нарушен и спланирован насыпными грунтами.</w:t>
      </w:r>
    </w:p>
    <w:p w:rsidR="00506A14" w:rsidRPr="00C44FCF" w:rsidRDefault="009913D6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В геологическом строении площадки принимают участие верхнечетвертичные отложения Осташкинского оледенения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,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 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п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ерекрытые сверху техногенными отложениями с мощностью 7,2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–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7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,8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 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м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.</w:t>
      </w:r>
    </w:p>
    <w:p w:rsidR="009913D6" w:rsidRPr="00C44FCF" w:rsidRDefault="002D1AF8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Техногенные отложения представлены мореными суглинками, полутвердыми глинистыми с супесью пластичной.</w:t>
      </w:r>
    </w:p>
    <w:p w:rsidR="002D1AF8" w:rsidRPr="00C44FCF" w:rsidRDefault="002D1AF8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Гидрогеологические условия:</w:t>
      </w:r>
    </w:p>
    <w:p w:rsidR="002D1AF8" w:rsidRPr="00C44FCF" w:rsidRDefault="002D1AF8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Подземные воды на строительной площадке встречены на глубине 3,9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–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4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,2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 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м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.</w:t>
      </w:r>
    </w:p>
    <w:p w:rsidR="002D1AF8" w:rsidRPr="00C44FCF" w:rsidRDefault="002D1AF8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Установившийся уровень подземных во зафиксирован на глубине 3,8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–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4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,1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 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м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.</w:t>
      </w:r>
    </w:p>
    <w:p w:rsidR="002D1AF8" w:rsidRPr="00C44FCF" w:rsidRDefault="002D1AF8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Физико-геологические процессы и явления:</w:t>
      </w:r>
    </w:p>
    <w:p w:rsidR="002D1AF8" w:rsidRPr="00C44FCF" w:rsidRDefault="002D1AF8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По данным обследования, на поверхности участка неблагопритные физико-геологические процессы не наблюдаются. Из физико-геологического процесса в районе отмечается сезонное промерзание и оттаивание грунтов.</w:t>
      </w:r>
    </w:p>
    <w:p w:rsidR="00C44FCF" w:rsidRPr="00C44FCF" w:rsidRDefault="007E758B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Нормативная глубина сезонного промерзания и оттаивания в соответствии со СНиП 2.02.01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–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8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3 «Основания зданий и сооружений» составлена для суглинка 1,5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 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м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. По степени морозной пучинистости суглинки относятся к сильнопучинистым грунтам.</w:t>
      </w:r>
    </w:p>
    <w:p w:rsidR="007E758B" w:rsidRPr="00C44FCF" w:rsidRDefault="007E758B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По климатическим условиям район строительства относится к подрайону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val="en-US" w:eastAsia="zh-TW"/>
        </w:rPr>
        <w:t>II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 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В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.</w:t>
      </w:r>
    </w:p>
    <w:p w:rsidR="007E758B" w:rsidRPr="00C44FCF" w:rsidRDefault="007E758B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Средняя температура наиболее холодного периода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-17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  <w:lang w:eastAsia="zh-TW"/>
        </w:rPr>
        <w:t>0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С;</w:t>
      </w:r>
    </w:p>
    <w:p w:rsidR="007E758B" w:rsidRPr="00C44FCF" w:rsidRDefault="007E758B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Средняя высота снежного покрова зимой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50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 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см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;</w:t>
      </w:r>
    </w:p>
    <w:p w:rsidR="007E758B" w:rsidRPr="00C44FCF" w:rsidRDefault="007E758B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Нормативный вес снегового покрова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val="en-US" w:eastAsia="zh-TW"/>
        </w:rPr>
        <w:t>S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vertAlign w:val="subscript"/>
          <w:lang w:eastAsia="zh-TW"/>
        </w:rPr>
        <w:t>0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vertAlign w:val="subscript"/>
          <w:lang w:eastAsia="zh-TW"/>
        </w:rPr>
        <w:t xml:space="preserve">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= 2,4 КПа (240 кгс/м2);</w:t>
      </w:r>
    </w:p>
    <w:p w:rsidR="007E758B" w:rsidRPr="00C44FCF" w:rsidRDefault="007E758B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Нормативное ветровое давление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val="en-US" w:eastAsia="zh-TW"/>
        </w:rPr>
        <w:t>W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vertAlign w:val="subscript"/>
          <w:lang w:eastAsia="zh-TW"/>
        </w:rPr>
        <w:t>0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vertAlign w:val="subscript"/>
          <w:lang w:eastAsia="zh-TW"/>
        </w:rPr>
        <w:t xml:space="preserve">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= 0,23 Кпа (23 кгс/м2);</w:t>
      </w:r>
    </w:p>
    <w:p w:rsidR="007E758B" w:rsidRPr="00C44FCF" w:rsidRDefault="007E758B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Температура воздуха наиболее холодной пятидневки обеспеченностью 0,92 (расчетная зимняя температура наружного воздуха)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val="en-US" w:eastAsia="zh-TW"/>
        </w:rPr>
        <w:t>t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vertAlign w:val="subscript"/>
          <w:lang w:eastAsia="zh-TW"/>
        </w:rPr>
        <w:t>н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 = -31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  <w:lang w:eastAsia="zh-TW"/>
        </w:rPr>
        <w:t>0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С;</w:t>
      </w:r>
    </w:p>
    <w:p w:rsidR="007E758B" w:rsidRPr="00C44FCF" w:rsidRDefault="007E758B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Продолжительность отопительного периода со средней суточной температурой воздуха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8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  <w:lang w:eastAsia="zh-TW"/>
        </w:rPr>
        <w:t>0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С 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–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221 дней;</w:t>
      </w:r>
    </w:p>
    <w:p w:rsidR="007E758B" w:rsidRPr="00C44FCF" w:rsidRDefault="007E758B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Средняя температура отопительного периода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-4,0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  <w:lang w:eastAsia="zh-TW"/>
        </w:rPr>
        <w:t>0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С;</w:t>
      </w:r>
    </w:p>
    <w:p w:rsidR="007E758B" w:rsidRPr="00C44FCF" w:rsidRDefault="007E758B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Расчетная температура внутреннего воздуха для здания в холодный период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+18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  <w:lang w:eastAsia="zh-TW"/>
        </w:rPr>
        <w:t>0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С.</w:t>
      </w:r>
    </w:p>
    <w:p w:rsidR="007E758B" w:rsidRPr="00C44FCF" w:rsidRDefault="007E758B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Обеспечение электроэнергией предусматривается от существующих 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источников.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 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В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одоснабжение предусматривается от сетей городского питьевого водоснабжения.</w:t>
      </w:r>
    </w:p>
    <w:p w:rsidR="002D1AF8" w:rsidRPr="00C44FCF" w:rsidRDefault="002D1AF8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7AF4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</w:pPr>
    </w:p>
    <w:p w:rsidR="007E758B" w:rsidRPr="00370940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br w:type="page"/>
      </w:r>
      <w:r w:rsidR="00370940" w:rsidRPr="00370940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2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.</w:t>
      </w:r>
      <w:r w:rsidR="00370940" w:rsidRPr="00370940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 xml:space="preserve"> Генеральный план</w:t>
      </w:r>
    </w:p>
    <w:p w:rsidR="00370940" w:rsidRDefault="00370940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</w:p>
    <w:p w:rsidR="002D1AF8" w:rsidRPr="00C44FCF" w:rsidRDefault="007E758B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Площадка для размещения объекта располагается на Кирилловском шоссе у </w:t>
      </w:r>
      <w:r w:rsidR="00FD7E89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поселка Тоншалово.</w:t>
      </w:r>
      <w:r w:rsidR="00370940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 xml:space="preserve"> </w:t>
      </w:r>
      <w:r w:rsidR="00FD7E89"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С других сторон располагаются незастроенные территории.</w:t>
      </w:r>
    </w:p>
    <w:p w:rsidR="00FD7E89" w:rsidRPr="00C44FCF" w:rsidRDefault="00FD7E89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Торговый зал располагается выходом на Кирилловское шоссе, перед ним располагается парковка, а так же элементы озеленения.</w:t>
      </w:r>
    </w:p>
    <w:p w:rsidR="00FD7E89" w:rsidRPr="00C44FCF" w:rsidRDefault="00FD7E89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 xml:space="preserve">Направление людского потока происходит по существующим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тротуарам с асфальтовым покрытием.</w:t>
      </w:r>
    </w:p>
    <w:p w:rsidR="00FD7E89" w:rsidRPr="00C44FCF" w:rsidRDefault="00FD7E89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Автомобильный транспорт движется по существующим проездам с твердым покрытием.</w:t>
      </w:r>
    </w:p>
    <w:p w:rsidR="00FD7E89" w:rsidRPr="00C44FCF" w:rsidRDefault="00FD7E89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Подъезд пожарных машин осуществляется по проездам с твердым покрытием.</w:t>
      </w:r>
    </w:p>
    <w:p w:rsidR="00FD7E89" w:rsidRPr="00C44FCF" w:rsidRDefault="00FD7E89" w:rsidP="00C44FCF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44FCF">
        <w:rPr>
          <w:color w:val="000000"/>
          <w:sz w:val="28"/>
          <w:szCs w:val="28"/>
        </w:rPr>
        <w:t>Проектом предусмотрено максимальное сохранение существующих зеленых насаждений. Существующие высокорастущие деревья должны быть сохранены при строительстве. Проектом предусмотрено восстановление газонов (посадка газонной травы и кустарника) и существующего дорожного покрытия.</w:t>
      </w:r>
    </w:p>
    <w:p w:rsidR="00FD7E89" w:rsidRPr="00C44FCF" w:rsidRDefault="00FD7E89" w:rsidP="00C44FCF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44FCF">
        <w:rPr>
          <w:color w:val="000000"/>
          <w:sz w:val="28"/>
          <w:szCs w:val="28"/>
        </w:rPr>
        <w:t>Удаление мусора предусмотрено в мусороконтейнеры. Вывоз мусора осуществляется транспортными мусоровозами.</w:t>
      </w:r>
    </w:p>
    <w:p w:rsidR="00FD7E89" w:rsidRPr="00C44FCF" w:rsidRDefault="00FD7E89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  <w:t>На чертеже 1 показаны контуры проектируемого здания с подъездными путями и парковочными зонами; городские улицы; элементы озеленения. Кроме этого на чертёж вынесены технико-экономические показатели генплана.</w:t>
      </w:r>
    </w:p>
    <w:p w:rsidR="00FD7E89" w:rsidRPr="00C44FCF" w:rsidRDefault="00FD7E89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</w:p>
    <w:p w:rsidR="00727AF4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</w:pPr>
    </w:p>
    <w:p w:rsidR="00FD7E89" w:rsidRPr="00370940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br w:type="page"/>
      </w:r>
      <w:r w:rsidR="00370940" w:rsidRPr="00370940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3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.</w:t>
      </w:r>
      <w:r w:rsidR="00370940" w:rsidRPr="00370940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 xml:space="preserve"> Объемно-планировочное решение</w:t>
      </w:r>
    </w:p>
    <w:p w:rsidR="00370940" w:rsidRDefault="00370940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>По назначению объект относится к промышленным зданиям;</w:t>
      </w: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 xml:space="preserve">по этажности </w:t>
      </w:r>
      <w:r w:rsidR="00C44FCF">
        <w:rPr>
          <w:rFonts w:ascii="Times New Roman" w:hAnsi="Times New Roman"/>
          <w:color w:val="000000"/>
          <w:sz w:val="28"/>
          <w:szCs w:val="28"/>
        </w:rPr>
        <w:t>–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4FCF">
        <w:rPr>
          <w:rFonts w:ascii="Times New Roman" w:hAnsi="Times New Roman"/>
          <w:color w:val="000000"/>
          <w:sz w:val="28"/>
          <w:szCs w:val="28"/>
        </w:rPr>
        <w:t>малой этажности (один этаж);</w:t>
      </w: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 xml:space="preserve">по огнестойкости </w:t>
      </w:r>
      <w:r w:rsidR="00C44FCF">
        <w:rPr>
          <w:rFonts w:ascii="Times New Roman" w:hAnsi="Times New Roman"/>
          <w:color w:val="000000"/>
          <w:sz w:val="28"/>
          <w:szCs w:val="28"/>
        </w:rPr>
        <w:t>–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4FCF">
        <w:rPr>
          <w:rFonts w:ascii="Times New Roman" w:hAnsi="Times New Roman"/>
          <w:color w:val="000000"/>
          <w:sz w:val="28"/>
          <w:szCs w:val="28"/>
        </w:rPr>
        <w:t>третьей степени огнестойкоти;</w:t>
      </w: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>по категории капитальности относится ко второму классу.</w:t>
      </w: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>Данный объект коридорного типа характеризуется развитием горизонтальных коммуникаций.</w:t>
      </w: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Главный вход в здание сразу приводит в торговый зал, из которого имеются проходы за прилавки и далее в основные производственные помещения.</w:t>
      </w: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>Технико-экономические показатели по</w:t>
      </w:r>
      <w:r w:rsidR="00370940">
        <w:rPr>
          <w:rFonts w:ascii="Times New Roman" w:hAnsi="Times New Roman"/>
          <w:color w:val="000000"/>
          <w:sz w:val="28"/>
          <w:szCs w:val="28"/>
        </w:rPr>
        <w:t xml:space="preserve"> объемно-планировочному решению</w:t>
      </w:r>
    </w:p>
    <w:tbl>
      <w:tblPr>
        <w:tblStyle w:val="10"/>
        <w:tblW w:w="8969" w:type="dxa"/>
        <w:tblInd w:w="328" w:type="dxa"/>
        <w:tblLook w:val="0000" w:firstRow="0" w:lastRow="0" w:firstColumn="0" w:lastColumn="0" w:noHBand="0" w:noVBand="0"/>
      </w:tblPr>
      <w:tblGrid>
        <w:gridCol w:w="5272"/>
        <w:gridCol w:w="1313"/>
        <w:gridCol w:w="2384"/>
      </w:tblGrid>
      <w:tr w:rsidR="00F748C4" w:rsidRPr="00C44FCF" w:rsidTr="00370940">
        <w:trPr>
          <w:cantSplit/>
          <w:trHeight w:val="330"/>
        </w:trPr>
        <w:tc>
          <w:tcPr>
            <w:tcW w:w="293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Наименование</w:t>
            </w:r>
          </w:p>
        </w:tc>
        <w:tc>
          <w:tcPr>
            <w:tcW w:w="732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Ед. изм.</w:t>
            </w:r>
          </w:p>
        </w:tc>
        <w:tc>
          <w:tcPr>
            <w:tcW w:w="132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Показатели</w:t>
            </w:r>
          </w:p>
        </w:tc>
      </w:tr>
      <w:tr w:rsidR="00F748C4" w:rsidRPr="00C44FCF" w:rsidTr="00370940">
        <w:trPr>
          <w:cantSplit/>
          <w:trHeight w:val="330"/>
        </w:trPr>
        <w:tc>
          <w:tcPr>
            <w:tcW w:w="293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1. Площадь застройки, Пз</w:t>
            </w:r>
          </w:p>
        </w:tc>
        <w:tc>
          <w:tcPr>
            <w:tcW w:w="732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м</w:t>
            </w:r>
            <w:r w:rsidRPr="00C44FCF">
              <w:rPr>
                <w:rFonts w:ascii="Times New Roman" w:hAnsi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32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593,8</w:t>
            </w:r>
          </w:p>
        </w:tc>
      </w:tr>
      <w:tr w:rsidR="00F748C4" w:rsidRPr="00C44FCF" w:rsidTr="00370940">
        <w:trPr>
          <w:cantSplit/>
          <w:trHeight w:val="330"/>
        </w:trPr>
        <w:tc>
          <w:tcPr>
            <w:tcW w:w="293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2. Рабочая площадь, Пр</w:t>
            </w:r>
          </w:p>
        </w:tc>
        <w:tc>
          <w:tcPr>
            <w:tcW w:w="732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м</w:t>
            </w:r>
            <w:r w:rsidRPr="00C44FCF">
              <w:rPr>
                <w:rFonts w:ascii="Times New Roman" w:hAnsi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32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429,1</w:t>
            </w:r>
          </w:p>
        </w:tc>
      </w:tr>
      <w:tr w:rsidR="00F748C4" w:rsidRPr="00C44FCF" w:rsidTr="00370940">
        <w:trPr>
          <w:cantSplit/>
          <w:trHeight w:val="330"/>
        </w:trPr>
        <w:tc>
          <w:tcPr>
            <w:tcW w:w="293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3. Общая площадь, По</w:t>
            </w:r>
          </w:p>
        </w:tc>
        <w:tc>
          <w:tcPr>
            <w:tcW w:w="732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м</w:t>
            </w:r>
            <w:r w:rsidRPr="00C44FCF">
              <w:rPr>
                <w:rFonts w:ascii="Times New Roman" w:hAnsi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32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579,6</w:t>
            </w:r>
          </w:p>
        </w:tc>
      </w:tr>
      <w:tr w:rsidR="00F748C4" w:rsidRPr="00C44FCF" w:rsidTr="00370940">
        <w:trPr>
          <w:cantSplit/>
          <w:trHeight w:val="330"/>
        </w:trPr>
        <w:tc>
          <w:tcPr>
            <w:tcW w:w="293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4. Строительный объем, Ос</w:t>
            </w:r>
          </w:p>
        </w:tc>
        <w:tc>
          <w:tcPr>
            <w:tcW w:w="732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м</w:t>
            </w:r>
            <w:r w:rsidRPr="00C44FCF">
              <w:rPr>
                <w:rFonts w:ascii="Times New Roman" w:hAnsi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32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1813,1</w:t>
            </w:r>
          </w:p>
        </w:tc>
      </w:tr>
      <w:tr w:rsidR="00F748C4" w:rsidRPr="00C44FCF" w:rsidTr="00370940">
        <w:trPr>
          <w:cantSplit/>
          <w:trHeight w:hRule="exact" w:val="454"/>
        </w:trPr>
        <w:tc>
          <w:tcPr>
            <w:tcW w:w="293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 xml:space="preserve">5. Планировочный коэффициент, </w:t>
            </w:r>
            <w:r w:rsidRPr="00C44FCF">
              <w:rPr>
                <w:rFonts w:ascii="Times New Roman" w:hAnsi="Times New Roman"/>
                <w:color w:val="000000"/>
                <w:szCs w:val="28"/>
                <w:lang w:val="en-US"/>
              </w:rPr>
              <w:t>k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1=Пр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 xml:space="preserve"> / 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По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,</w:t>
            </w:r>
          </w:p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32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-</w:t>
            </w:r>
          </w:p>
        </w:tc>
        <w:tc>
          <w:tcPr>
            <w:tcW w:w="132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0,76</w:t>
            </w:r>
          </w:p>
        </w:tc>
      </w:tr>
      <w:tr w:rsidR="00F748C4" w:rsidRPr="00C44FCF" w:rsidTr="00370940">
        <w:trPr>
          <w:cantSplit/>
          <w:trHeight w:val="480"/>
        </w:trPr>
        <w:tc>
          <w:tcPr>
            <w:tcW w:w="293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6. Объемный коэффициент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44FCF">
              <w:rPr>
                <w:rFonts w:ascii="Times New Roman" w:hAnsi="Times New Roman"/>
                <w:color w:val="000000"/>
                <w:szCs w:val="28"/>
                <w:lang w:val="en-US"/>
              </w:rPr>
              <w:t>k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2=Ос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 xml:space="preserve"> / 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Пр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,</w:t>
            </w:r>
          </w:p>
        </w:tc>
        <w:tc>
          <w:tcPr>
            <w:tcW w:w="732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-</w:t>
            </w:r>
          </w:p>
        </w:tc>
        <w:tc>
          <w:tcPr>
            <w:tcW w:w="132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4,3</w:t>
            </w:r>
          </w:p>
        </w:tc>
      </w:tr>
    </w:tbl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748C4" w:rsidRPr="00C44FCF" w:rsidRDefault="00370940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Экспликация помещений</w:t>
      </w:r>
    </w:p>
    <w:tbl>
      <w:tblPr>
        <w:tblStyle w:val="10"/>
        <w:tblW w:w="8859" w:type="dxa"/>
        <w:tblInd w:w="438" w:type="dxa"/>
        <w:tblLook w:val="0000" w:firstRow="0" w:lastRow="0" w:firstColumn="0" w:lastColumn="0" w:noHBand="0" w:noVBand="0"/>
      </w:tblPr>
      <w:tblGrid>
        <w:gridCol w:w="733"/>
        <w:gridCol w:w="6173"/>
        <w:gridCol w:w="1953"/>
      </w:tblGrid>
      <w:tr w:rsidR="00F748C4" w:rsidRPr="00C44FCF" w:rsidTr="00370940">
        <w:trPr>
          <w:cantSplit/>
        </w:trPr>
        <w:tc>
          <w:tcPr>
            <w:tcW w:w="41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№ п/п</w:t>
            </w:r>
          </w:p>
        </w:tc>
        <w:tc>
          <w:tcPr>
            <w:tcW w:w="348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Наименование помещений</w:t>
            </w:r>
          </w:p>
        </w:tc>
        <w:tc>
          <w:tcPr>
            <w:tcW w:w="1102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Площадь м</w:t>
            </w: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  <w:vertAlign w:val="superscript"/>
              </w:rPr>
              <w:t xml:space="preserve"> 2</w:t>
            </w:r>
          </w:p>
        </w:tc>
      </w:tr>
      <w:tr w:rsidR="00F748C4" w:rsidRPr="00C44FCF" w:rsidTr="00370940">
        <w:trPr>
          <w:cantSplit/>
        </w:trPr>
        <w:tc>
          <w:tcPr>
            <w:tcW w:w="41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</w:t>
            </w:r>
          </w:p>
        </w:tc>
        <w:tc>
          <w:tcPr>
            <w:tcW w:w="348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Торговый зал</w:t>
            </w:r>
          </w:p>
        </w:tc>
        <w:tc>
          <w:tcPr>
            <w:tcW w:w="1102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76</w:t>
            </w:r>
          </w:p>
        </w:tc>
      </w:tr>
      <w:tr w:rsidR="00F748C4" w:rsidRPr="00C44FCF" w:rsidTr="00370940">
        <w:trPr>
          <w:cantSplit/>
        </w:trPr>
        <w:tc>
          <w:tcPr>
            <w:tcW w:w="41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2</w:t>
            </w:r>
          </w:p>
        </w:tc>
        <w:tc>
          <w:tcPr>
            <w:tcW w:w="348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Прилавок</w:t>
            </w:r>
          </w:p>
        </w:tc>
        <w:tc>
          <w:tcPr>
            <w:tcW w:w="1102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39</w:t>
            </w:r>
          </w:p>
        </w:tc>
      </w:tr>
      <w:tr w:rsidR="00F748C4" w:rsidRPr="00C44FCF" w:rsidTr="00370940">
        <w:trPr>
          <w:cantSplit/>
        </w:trPr>
        <w:tc>
          <w:tcPr>
            <w:tcW w:w="41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3</w:t>
            </w:r>
          </w:p>
        </w:tc>
        <w:tc>
          <w:tcPr>
            <w:tcW w:w="348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Туалет для посетителей</w:t>
            </w:r>
          </w:p>
        </w:tc>
        <w:tc>
          <w:tcPr>
            <w:tcW w:w="1102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3,5</w:t>
            </w:r>
          </w:p>
        </w:tc>
      </w:tr>
      <w:tr w:rsidR="00F748C4" w:rsidRPr="00C44FCF" w:rsidTr="00370940">
        <w:trPr>
          <w:cantSplit/>
        </w:trPr>
        <w:tc>
          <w:tcPr>
            <w:tcW w:w="41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4</w:t>
            </w:r>
          </w:p>
        </w:tc>
        <w:tc>
          <w:tcPr>
            <w:tcW w:w="348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Вспомогательный цех</w:t>
            </w:r>
          </w:p>
        </w:tc>
        <w:tc>
          <w:tcPr>
            <w:tcW w:w="1102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91</w:t>
            </w:r>
          </w:p>
        </w:tc>
      </w:tr>
      <w:tr w:rsidR="00F748C4" w:rsidRPr="00C44FCF" w:rsidTr="00370940">
        <w:trPr>
          <w:cantSplit/>
        </w:trPr>
        <w:tc>
          <w:tcPr>
            <w:tcW w:w="41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5</w:t>
            </w:r>
          </w:p>
        </w:tc>
        <w:tc>
          <w:tcPr>
            <w:tcW w:w="348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Основной цех</w:t>
            </w:r>
          </w:p>
        </w:tc>
        <w:tc>
          <w:tcPr>
            <w:tcW w:w="1102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124</w:t>
            </w:r>
          </w:p>
        </w:tc>
      </w:tr>
      <w:tr w:rsidR="00F748C4" w:rsidRPr="00C44FCF" w:rsidTr="00370940">
        <w:trPr>
          <w:cantSplit/>
        </w:trPr>
        <w:tc>
          <w:tcPr>
            <w:tcW w:w="41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6</w:t>
            </w:r>
          </w:p>
        </w:tc>
        <w:tc>
          <w:tcPr>
            <w:tcW w:w="348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Кладовая</w:t>
            </w:r>
          </w:p>
        </w:tc>
        <w:tc>
          <w:tcPr>
            <w:tcW w:w="1102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10</w:t>
            </w:r>
          </w:p>
        </w:tc>
      </w:tr>
      <w:tr w:rsidR="00F748C4" w:rsidRPr="00C44FCF" w:rsidTr="00370940">
        <w:trPr>
          <w:cantSplit/>
        </w:trPr>
        <w:tc>
          <w:tcPr>
            <w:tcW w:w="41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7</w:t>
            </w:r>
          </w:p>
        </w:tc>
        <w:tc>
          <w:tcPr>
            <w:tcW w:w="348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Умывальник</w:t>
            </w:r>
          </w:p>
        </w:tc>
        <w:tc>
          <w:tcPr>
            <w:tcW w:w="1102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11</w:t>
            </w:r>
          </w:p>
        </w:tc>
      </w:tr>
      <w:tr w:rsidR="00F748C4" w:rsidRPr="00C44FCF" w:rsidTr="00370940">
        <w:trPr>
          <w:cantSplit/>
        </w:trPr>
        <w:tc>
          <w:tcPr>
            <w:tcW w:w="41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8</w:t>
            </w:r>
          </w:p>
        </w:tc>
        <w:tc>
          <w:tcPr>
            <w:tcW w:w="348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Туалет мужской</w:t>
            </w:r>
          </w:p>
        </w:tc>
        <w:tc>
          <w:tcPr>
            <w:tcW w:w="1102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6</w:t>
            </w:r>
          </w:p>
        </w:tc>
      </w:tr>
      <w:tr w:rsidR="00F748C4" w:rsidRPr="00C44FCF" w:rsidTr="00370940">
        <w:trPr>
          <w:cantSplit/>
        </w:trPr>
        <w:tc>
          <w:tcPr>
            <w:tcW w:w="41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9</w:t>
            </w:r>
          </w:p>
        </w:tc>
        <w:tc>
          <w:tcPr>
            <w:tcW w:w="348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Туалет женский</w:t>
            </w:r>
          </w:p>
        </w:tc>
        <w:tc>
          <w:tcPr>
            <w:tcW w:w="1102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5</w:t>
            </w:r>
          </w:p>
        </w:tc>
      </w:tr>
      <w:tr w:rsidR="00F748C4" w:rsidRPr="00C44FCF" w:rsidTr="00370940">
        <w:trPr>
          <w:cantSplit/>
        </w:trPr>
        <w:tc>
          <w:tcPr>
            <w:tcW w:w="41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10</w:t>
            </w:r>
          </w:p>
        </w:tc>
        <w:tc>
          <w:tcPr>
            <w:tcW w:w="348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Раздевалка</w:t>
            </w:r>
          </w:p>
        </w:tc>
        <w:tc>
          <w:tcPr>
            <w:tcW w:w="1102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17,5</w:t>
            </w:r>
          </w:p>
        </w:tc>
      </w:tr>
      <w:tr w:rsidR="00F748C4" w:rsidRPr="00C44FCF" w:rsidTr="00370940">
        <w:trPr>
          <w:cantSplit/>
        </w:trPr>
        <w:tc>
          <w:tcPr>
            <w:tcW w:w="41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11</w:t>
            </w:r>
          </w:p>
        </w:tc>
        <w:tc>
          <w:tcPr>
            <w:tcW w:w="348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Душевая</w:t>
            </w:r>
          </w:p>
        </w:tc>
        <w:tc>
          <w:tcPr>
            <w:tcW w:w="1102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7</w:t>
            </w:r>
          </w:p>
        </w:tc>
      </w:tr>
      <w:tr w:rsidR="00F748C4" w:rsidRPr="00C44FCF" w:rsidTr="00370940">
        <w:trPr>
          <w:cantSplit/>
        </w:trPr>
        <w:tc>
          <w:tcPr>
            <w:tcW w:w="41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12</w:t>
            </w:r>
          </w:p>
        </w:tc>
        <w:tc>
          <w:tcPr>
            <w:tcW w:w="348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Душевая</w:t>
            </w:r>
          </w:p>
        </w:tc>
        <w:tc>
          <w:tcPr>
            <w:tcW w:w="1102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7</w:t>
            </w:r>
          </w:p>
        </w:tc>
      </w:tr>
      <w:tr w:rsidR="00F748C4" w:rsidRPr="00C44FCF" w:rsidTr="00370940">
        <w:trPr>
          <w:cantSplit/>
        </w:trPr>
        <w:tc>
          <w:tcPr>
            <w:tcW w:w="41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13</w:t>
            </w:r>
          </w:p>
        </w:tc>
        <w:tc>
          <w:tcPr>
            <w:tcW w:w="348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Склад</w:t>
            </w:r>
          </w:p>
        </w:tc>
        <w:tc>
          <w:tcPr>
            <w:tcW w:w="1102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88</w:t>
            </w:r>
          </w:p>
        </w:tc>
      </w:tr>
      <w:tr w:rsidR="00F748C4" w:rsidRPr="00C44FCF" w:rsidTr="00370940">
        <w:trPr>
          <w:cantSplit/>
        </w:trPr>
        <w:tc>
          <w:tcPr>
            <w:tcW w:w="41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14</w:t>
            </w:r>
          </w:p>
        </w:tc>
        <w:tc>
          <w:tcPr>
            <w:tcW w:w="348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Кабинет</w:t>
            </w:r>
          </w:p>
        </w:tc>
        <w:tc>
          <w:tcPr>
            <w:tcW w:w="1102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15,5</w:t>
            </w:r>
          </w:p>
        </w:tc>
      </w:tr>
      <w:tr w:rsidR="00F748C4" w:rsidRPr="00C44FCF" w:rsidTr="00370940">
        <w:trPr>
          <w:cantSplit/>
        </w:trPr>
        <w:tc>
          <w:tcPr>
            <w:tcW w:w="41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15</w:t>
            </w:r>
          </w:p>
        </w:tc>
        <w:tc>
          <w:tcPr>
            <w:tcW w:w="348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Приемная</w:t>
            </w:r>
          </w:p>
        </w:tc>
        <w:tc>
          <w:tcPr>
            <w:tcW w:w="1102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11,5</w:t>
            </w:r>
          </w:p>
        </w:tc>
      </w:tr>
      <w:tr w:rsidR="00F748C4" w:rsidRPr="00C44FCF" w:rsidTr="00370940">
        <w:trPr>
          <w:cantSplit/>
        </w:trPr>
        <w:tc>
          <w:tcPr>
            <w:tcW w:w="41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16</w:t>
            </w:r>
          </w:p>
        </w:tc>
        <w:tc>
          <w:tcPr>
            <w:tcW w:w="348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Мойка</w:t>
            </w:r>
          </w:p>
        </w:tc>
        <w:tc>
          <w:tcPr>
            <w:tcW w:w="1102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21,5</w:t>
            </w:r>
          </w:p>
        </w:tc>
      </w:tr>
      <w:tr w:rsidR="00F748C4" w:rsidRPr="00C44FCF" w:rsidTr="00370940">
        <w:trPr>
          <w:cantSplit/>
        </w:trPr>
        <w:tc>
          <w:tcPr>
            <w:tcW w:w="41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17</w:t>
            </w:r>
          </w:p>
        </w:tc>
        <w:tc>
          <w:tcPr>
            <w:tcW w:w="3484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Склад посуды</w:t>
            </w:r>
          </w:p>
        </w:tc>
        <w:tc>
          <w:tcPr>
            <w:tcW w:w="1102" w:type="pct"/>
          </w:tcPr>
          <w:p w:rsidR="00F748C4" w:rsidRPr="00C44FCF" w:rsidRDefault="00F748C4" w:rsidP="00370940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13</w:t>
            </w:r>
          </w:p>
        </w:tc>
      </w:tr>
    </w:tbl>
    <w:p w:rsidR="00634DB9" w:rsidRPr="00C44FCF" w:rsidRDefault="00634DB9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</w:p>
    <w:p w:rsidR="00727AF4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</w:pPr>
    </w:p>
    <w:p w:rsidR="00F748C4" w:rsidRPr="00370940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br w:type="page"/>
      </w:r>
      <w:r w:rsidR="00370940" w:rsidRPr="00370940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4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.</w:t>
      </w:r>
      <w:r w:rsidR="00370940" w:rsidRPr="00370940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 xml:space="preserve"> Конструктивное решение</w:t>
      </w:r>
    </w:p>
    <w:p w:rsidR="00370940" w:rsidRDefault="00370940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Здание пекарни имеет размеры между крайними осями 21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sym w:font="Symbol" w:char="F0B4"/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29,5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</w:rPr>
        <w:t>м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высотой 3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</w:rPr>
        <w:t>м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. Конструкции каркаса представлены металлическими колоннами. По колоннам в продольном направлении укладываются металлические ригели, по которым выполнено монолитное перекрытие по профилированному листу. Стены самонесущие.</w:t>
      </w:r>
    </w:p>
    <w:p w:rsidR="00370940" w:rsidRDefault="00370940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748C4" w:rsidRPr="00370940" w:rsidRDefault="00370940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70940">
        <w:rPr>
          <w:rFonts w:ascii="Times New Roman" w:hAnsi="Times New Roman"/>
          <w:b/>
          <w:bCs/>
          <w:iCs/>
          <w:color w:val="000000"/>
          <w:sz w:val="28"/>
          <w:szCs w:val="28"/>
        </w:rPr>
        <w:t>4.1 Несущие конструкции</w:t>
      </w:r>
    </w:p>
    <w:p w:rsidR="00727AF4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Несущими конструкциями секций являются металлические колонны 30К, на которые опирается балочная сетка. Такая система позволяет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ограничить типоразмеры элементов и узлов.</w:t>
      </w:r>
    </w:p>
    <w:p w:rsidR="00370940" w:rsidRDefault="00370940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748C4" w:rsidRPr="00370940" w:rsidRDefault="00370940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70940">
        <w:rPr>
          <w:rFonts w:ascii="Times New Roman" w:hAnsi="Times New Roman"/>
          <w:b/>
          <w:bCs/>
          <w:iCs/>
          <w:color w:val="000000"/>
          <w:sz w:val="28"/>
          <w:szCs w:val="28"/>
        </w:rPr>
        <w:t>4.2. Стены</w:t>
      </w:r>
    </w:p>
    <w:p w:rsidR="00727AF4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Наружные стены навесные, выполнены из сэндвич панелей, состоящих из двух сл</w:t>
      </w:r>
      <w:r w:rsidR="00370940"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ев металла, слоя утеплителя. Внутренние перегородки толщиной 60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</w:rPr>
        <w:t>мм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выполнены из ГКЛ-листов (на металлическом каркасе с однослойной обшивкой).</w:t>
      </w:r>
    </w:p>
    <w:p w:rsidR="006D7E73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748C4" w:rsidRPr="00370940" w:rsidRDefault="00370940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70940">
        <w:rPr>
          <w:rFonts w:ascii="Times New Roman" w:hAnsi="Times New Roman"/>
          <w:b/>
          <w:bCs/>
          <w:iCs/>
          <w:color w:val="000000"/>
          <w:sz w:val="28"/>
          <w:szCs w:val="28"/>
        </w:rPr>
        <w:t>4.3 Перекрытия и кровля</w:t>
      </w:r>
    </w:p>
    <w:p w:rsidR="00727AF4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Кровля бетонная, с двуслойным покрытием.</w:t>
      </w:r>
    </w:p>
    <w:p w:rsidR="006D7E73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748C4" w:rsidRPr="00370940" w:rsidRDefault="00370940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70940">
        <w:rPr>
          <w:rFonts w:ascii="Times New Roman" w:hAnsi="Times New Roman"/>
          <w:b/>
          <w:bCs/>
          <w:iCs/>
          <w:color w:val="000000"/>
          <w:sz w:val="28"/>
          <w:szCs w:val="28"/>
        </w:rPr>
        <w:t>4.4 Фундаменты</w:t>
      </w:r>
    </w:p>
    <w:p w:rsidR="00727AF4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Фундаменты под колоннами ленточного типа. Снаружи фундаменты обмазываются горячим битумом за два слоя.</w:t>
      </w:r>
    </w:p>
    <w:p w:rsidR="006D7E73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748C4" w:rsidRPr="00370940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br w:type="page"/>
        <w:t>4.</w:t>
      </w:r>
      <w:r w:rsidR="00370940" w:rsidRPr="00370940">
        <w:rPr>
          <w:rFonts w:ascii="Times New Roman" w:hAnsi="Times New Roman"/>
          <w:b/>
          <w:bCs/>
          <w:iCs/>
          <w:color w:val="000000"/>
          <w:sz w:val="28"/>
          <w:szCs w:val="28"/>
        </w:rPr>
        <w:t>5 Окна и двери</w:t>
      </w:r>
    </w:p>
    <w:p w:rsidR="00370940" w:rsidRDefault="00370940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Окна в стенах раздельной конструкции с листовым стеклом и стеклопакетом по ГОСТ 23166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</w:rPr>
        <w:t>–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</w:rPr>
        <w:t>9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9. Внутренние двери деревянные ГОСТ 6629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</w:rPr>
        <w:t>–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</w:rPr>
        <w:t>8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8. Стыки дверей со стеной перекрываются наличниками.</w:t>
      </w:r>
    </w:p>
    <w:p w:rsidR="00DE5D9A" w:rsidRPr="00C44FCF" w:rsidRDefault="00DE5D9A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E5D9A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r w:rsidR="00F748C4" w:rsidRPr="00C44FCF">
        <w:rPr>
          <w:rFonts w:ascii="Times New Roman" w:hAnsi="Times New Roman"/>
          <w:bCs/>
          <w:iCs/>
          <w:color w:val="000000"/>
          <w:sz w:val="28"/>
          <w:szCs w:val="28"/>
        </w:rPr>
        <w:t>пецификация элементов запол</w:t>
      </w:r>
      <w:r w:rsidR="00370940">
        <w:rPr>
          <w:rFonts w:ascii="Times New Roman" w:hAnsi="Times New Roman"/>
          <w:bCs/>
          <w:iCs/>
          <w:color w:val="000000"/>
          <w:sz w:val="28"/>
          <w:szCs w:val="28"/>
        </w:rPr>
        <w:t>нения оконных и дверных проемов</w:t>
      </w:r>
    </w:p>
    <w:tbl>
      <w:tblPr>
        <w:tblStyle w:val="10"/>
        <w:tblW w:w="9079" w:type="dxa"/>
        <w:tblInd w:w="218" w:type="dxa"/>
        <w:tblLook w:val="0000" w:firstRow="0" w:lastRow="0" w:firstColumn="0" w:lastColumn="0" w:noHBand="0" w:noVBand="0"/>
      </w:tblPr>
      <w:tblGrid>
        <w:gridCol w:w="1272"/>
        <w:gridCol w:w="2141"/>
        <w:gridCol w:w="2312"/>
        <w:gridCol w:w="1255"/>
        <w:gridCol w:w="22"/>
        <w:gridCol w:w="2068"/>
        <w:gridCol w:w="9"/>
      </w:tblGrid>
      <w:tr w:rsidR="00F748C4" w:rsidRPr="00C44FCF" w:rsidTr="00370940">
        <w:trPr>
          <w:cantSplit/>
          <w:trHeight w:val="715"/>
        </w:trPr>
        <w:tc>
          <w:tcPr>
            <w:tcW w:w="701" w:type="pct"/>
            <w:vMerge w:val="restar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Марка поз.</w:t>
            </w:r>
          </w:p>
        </w:tc>
        <w:tc>
          <w:tcPr>
            <w:tcW w:w="1179" w:type="pct"/>
            <w:vMerge w:val="restar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Обозначение</w:t>
            </w:r>
          </w:p>
        </w:tc>
        <w:tc>
          <w:tcPr>
            <w:tcW w:w="1273" w:type="pct"/>
            <w:vMerge w:val="restar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Наименование</w:t>
            </w:r>
          </w:p>
        </w:tc>
        <w:tc>
          <w:tcPr>
            <w:tcW w:w="703" w:type="pct"/>
            <w:gridSpan w:val="2"/>
            <w:vMerge w:val="restar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Кол-во</w:t>
            </w:r>
          </w:p>
        </w:tc>
        <w:tc>
          <w:tcPr>
            <w:tcW w:w="1144" w:type="pct"/>
            <w:gridSpan w:val="2"/>
            <w:vMerge w:val="restar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Примечание</w:t>
            </w:r>
          </w:p>
        </w:tc>
      </w:tr>
      <w:tr w:rsidR="00F748C4" w:rsidRPr="00C44FCF" w:rsidTr="00370940">
        <w:trPr>
          <w:cantSplit/>
          <w:trHeight w:val="715"/>
        </w:trPr>
        <w:tc>
          <w:tcPr>
            <w:tcW w:w="701" w:type="pct"/>
            <w:vMerge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1179" w:type="pct"/>
            <w:vMerge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1273" w:type="pct"/>
            <w:vMerge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703" w:type="pct"/>
            <w:gridSpan w:val="2"/>
            <w:vMerge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1144" w:type="pct"/>
            <w:gridSpan w:val="2"/>
            <w:vMerge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</w:tr>
      <w:tr w:rsidR="00F748C4" w:rsidRPr="00C44FCF" w:rsidTr="00370940">
        <w:trPr>
          <w:cantSplit/>
          <w:trHeight w:val="272"/>
        </w:trPr>
        <w:tc>
          <w:tcPr>
            <w:tcW w:w="5000" w:type="pct"/>
            <w:gridSpan w:val="7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Оконные блоки</w:t>
            </w:r>
          </w:p>
        </w:tc>
      </w:tr>
      <w:tr w:rsidR="00F748C4" w:rsidRPr="00C44FCF" w:rsidTr="00370940">
        <w:trPr>
          <w:cantSplit/>
          <w:trHeight w:val="326"/>
        </w:trPr>
        <w:tc>
          <w:tcPr>
            <w:tcW w:w="701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ОК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-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</w:t>
            </w:r>
          </w:p>
        </w:tc>
        <w:tc>
          <w:tcPr>
            <w:tcW w:w="117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ГОСТ 30674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9</w:t>
            </w: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9</w:t>
            </w:r>
          </w:p>
        </w:tc>
        <w:tc>
          <w:tcPr>
            <w:tcW w:w="1273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ОП 2060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4</w:t>
            </w: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780</w:t>
            </w:r>
          </w:p>
        </w:tc>
        <w:tc>
          <w:tcPr>
            <w:tcW w:w="691" w:type="pct"/>
          </w:tcPr>
          <w:p w:rsidR="00F748C4" w:rsidRPr="00C44FCF" w:rsidRDefault="006D7E73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17</w:t>
            </w:r>
          </w:p>
        </w:tc>
        <w:tc>
          <w:tcPr>
            <w:tcW w:w="1156" w:type="pct"/>
            <w:gridSpan w:val="3"/>
            <w:vMerge w:val="restar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стекло-</w:t>
            </w:r>
          </w:p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пакеты</w:t>
            </w:r>
          </w:p>
        </w:tc>
      </w:tr>
      <w:tr w:rsidR="00F748C4" w:rsidRPr="00C44FCF" w:rsidTr="00370940">
        <w:trPr>
          <w:cantSplit/>
          <w:trHeight w:val="326"/>
        </w:trPr>
        <w:tc>
          <w:tcPr>
            <w:tcW w:w="701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ОК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-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2</w:t>
            </w:r>
          </w:p>
        </w:tc>
        <w:tc>
          <w:tcPr>
            <w:tcW w:w="117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ГОСТ 30674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9</w:t>
            </w: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9</w:t>
            </w:r>
          </w:p>
        </w:tc>
        <w:tc>
          <w:tcPr>
            <w:tcW w:w="1273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ОП 2060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</w:t>
            </w: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760</w:t>
            </w:r>
          </w:p>
        </w:tc>
        <w:tc>
          <w:tcPr>
            <w:tcW w:w="691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2</w:t>
            </w:r>
            <w:r w:rsidR="006D7E73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3</w:t>
            </w:r>
          </w:p>
        </w:tc>
        <w:tc>
          <w:tcPr>
            <w:tcW w:w="1156" w:type="pct"/>
            <w:gridSpan w:val="3"/>
            <w:vMerge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</w:tr>
      <w:tr w:rsidR="00F748C4" w:rsidRPr="00C44FCF" w:rsidTr="00370940">
        <w:trPr>
          <w:cantSplit/>
          <w:trHeight w:val="326"/>
        </w:trPr>
        <w:tc>
          <w:tcPr>
            <w:tcW w:w="701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ОК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-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3</w:t>
            </w:r>
          </w:p>
        </w:tc>
        <w:tc>
          <w:tcPr>
            <w:tcW w:w="117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ГОСТ 30674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9</w:t>
            </w: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9</w:t>
            </w:r>
          </w:p>
        </w:tc>
        <w:tc>
          <w:tcPr>
            <w:tcW w:w="1273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ОП 2060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8</w:t>
            </w: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80</w:t>
            </w:r>
          </w:p>
        </w:tc>
        <w:tc>
          <w:tcPr>
            <w:tcW w:w="691" w:type="pct"/>
          </w:tcPr>
          <w:p w:rsidR="00F748C4" w:rsidRPr="00C44FCF" w:rsidRDefault="006D7E73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26</w:t>
            </w:r>
          </w:p>
        </w:tc>
        <w:tc>
          <w:tcPr>
            <w:tcW w:w="1156" w:type="pct"/>
            <w:gridSpan w:val="3"/>
            <w:vMerge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</w:tr>
      <w:tr w:rsidR="00F748C4" w:rsidRPr="00C44FCF" w:rsidTr="00370940">
        <w:trPr>
          <w:cantSplit/>
          <w:trHeight w:val="326"/>
        </w:trPr>
        <w:tc>
          <w:tcPr>
            <w:tcW w:w="701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ОК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-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4</w:t>
            </w:r>
          </w:p>
        </w:tc>
        <w:tc>
          <w:tcPr>
            <w:tcW w:w="117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ГОСТ 30674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9</w:t>
            </w: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9</w:t>
            </w:r>
          </w:p>
        </w:tc>
        <w:tc>
          <w:tcPr>
            <w:tcW w:w="1273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ОП 1760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4</w:t>
            </w: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530</w:t>
            </w:r>
          </w:p>
        </w:tc>
        <w:tc>
          <w:tcPr>
            <w:tcW w:w="691" w:type="pct"/>
          </w:tcPr>
          <w:p w:rsidR="00F748C4" w:rsidRPr="00C44FCF" w:rsidRDefault="006D7E73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2</w:t>
            </w:r>
          </w:p>
        </w:tc>
        <w:tc>
          <w:tcPr>
            <w:tcW w:w="1156" w:type="pct"/>
            <w:gridSpan w:val="3"/>
            <w:vMerge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</w:tr>
      <w:tr w:rsidR="00F748C4" w:rsidRPr="00C44FCF" w:rsidTr="00370940">
        <w:trPr>
          <w:cantSplit/>
          <w:trHeight w:val="467"/>
        </w:trPr>
        <w:tc>
          <w:tcPr>
            <w:tcW w:w="5000" w:type="pct"/>
            <w:gridSpan w:val="7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Дверные блоки</w:t>
            </w:r>
          </w:p>
        </w:tc>
      </w:tr>
      <w:tr w:rsidR="00F748C4" w:rsidRPr="00C44FCF" w:rsidTr="00370940">
        <w:trPr>
          <w:gridAfter w:val="1"/>
          <w:wAfter w:w="5" w:type="pct"/>
          <w:cantSplit/>
          <w:trHeight w:val="1030"/>
        </w:trPr>
        <w:tc>
          <w:tcPr>
            <w:tcW w:w="701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</w:t>
            </w:r>
          </w:p>
        </w:tc>
        <w:tc>
          <w:tcPr>
            <w:tcW w:w="117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ГОСТ 6629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8</w:t>
            </w: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8</w:t>
            </w:r>
          </w:p>
        </w:tc>
        <w:tc>
          <w:tcPr>
            <w:tcW w:w="1273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ДН 23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</w:t>
            </w: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8</w:t>
            </w:r>
          </w:p>
        </w:tc>
        <w:tc>
          <w:tcPr>
            <w:tcW w:w="691" w:type="pct"/>
          </w:tcPr>
          <w:p w:rsidR="00F748C4" w:rsidRPr="00C44FCF" w:rsidRDefault="006D7E73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2</w:t>
            </w:r>
          </w:p>
        </w:tc>
        <w:tc>
          <w:tcPr>
            <w:tcW w:w="1151" w:type="pct"/>
            <w:gridSpan w:val="2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</w:tr>
      <w:tr w:rsidR="00F748C4" w:rsidRPr="00C44FCF" w:rsidTr="00370940">
        <w:trPr>
          <w:gridAfter w:val="1"/>
          <w:wAfter w:w="5" w:type="pct"/>
          <w:cantSplit/>
          <w:trHeight w:val="377"/>
        </w:trPr>
        <w:tc>
          <w:tcPr>
            <w:tcW w:w="701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2</w:t>
            </w:r>
          </w:p>
        </w:tc>
        <w:tc>
          <w:tcPr>
            <w:tcW w:w="117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ГОСТ 6629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8</w:t>
            </w: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8</w:t>
            </w:r>
          </w:p>
        </w:tc>
        <w:tc>
          <w:tcPr>
            <w:tcW w:w="1273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ДГ 20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</w:t>
            </w: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2</w:t>
            </w:r>
          </w:p>
        </w:tc>
        <w:tc>
          <w:tcPr>
            <w:tcW w:w="691" w:type="pct"/>
          </w:tcPr>
          <w:p w:rsidR="00F748C4" w:rsidRPr="00C44FCF" w:rsidRDefault="006D7E73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</w:t>
            </w:r>
          </w:p>
        </w:tc>
        <w:tc>
          <w:tcPr>
            <w:tcW w:w="1151" w:type="pct"/>
            <w:gridSpan w:val="2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</w:tr>
      <w:tr w:rsidR="00F748C4" w:rsidRPr="00C44FCF" w:rsidTr="00370940">
        <w:trPr>
          <w:gridAfter w:val="1"/>
          <w:wAfter w:w="5" w:type="pct"/>
          <w:cantSplit/>
          <w:trHeight w:val="377"/>
        </w:trPr>
        <w:tc>
          <w:tcPr>
            <w:tcW w:w="701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3</w:t>
            </w:r>
          </w:p>
        </w:tc>
        <w:tc>
          <w:tcPr>
            <w:tcW w:w="1179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ГОСТ 6629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8</w:t>
            </w: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8</w:t>
            </w:r>
          </w:p>
        </w:tc>
        <w:tc>
          <w:tcPr>
            <w:tcW w:w="1273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ДГ 20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9</w:t>
            </w:r>
          </w:p>
        </w:tc>
        <w:tc>
          <w:tcPr>
            <w:tcW w:w="691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</w:t>
            </w:r>
          </w:p>
        </w:tc>
        <w:tc>
          <w:tcPr>
            <w:tcW w:w="1151" w:type="pct"/>
            <w:gridSpan w:val="2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</w:tr>
      <w:tr w:rsidR="006D7E73" w:rsidRPr="00C44FCF" w:rsidTr="00370940">
        <w:trPr>
          <w:gridAfter w:val="1"/>
          <w:wAfter w:w="5" w:type="pct"/>
          <w:cantSplit/>
          <w:trHeight w:val="377"/>
        </w:trPr>
        <w:tc>
          <w:tcPr>
            <w:tcW w:w="701" w:type="pct"/>
          </w:tcPr>
          <w:p w:rsidR="006D7E73" w:rsidRPr="00C44FCF" w:rsidRDefault="006D7E73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4</w:t>
            </w:r>
          </w:p>
        </w:tc>
        <w:tc>
          <w:tcPr>
            <w:tcW w:w="1179" w:type="pct"/>
          </w:tcPr>
          <w:p w:rsidR="006D7E73" w:rsidRPr="00C44FCF" w:rsidRDefault="006D7E73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ГОСТ 6629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8</w:t>
            </w: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8</w:t>
            </w:r>
          </w:p>
        </w:tc>
        <w:tc>
          <w:tcPr>
            <w:tcW w:w="1273" w:type="pct"/>
          </w:tcPr>
          <w:p w:rsidR="006D7E73" w:rsidRPr="00C44FCF" w:rsidRDefault="006D7E73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ДГ 20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7</w:t>
            </w:r>
          </w:p>
        </w:tc>
        <w:tc>
          <w:tcPr>
            <w:tcW w:w="691" w:type="pct"/>
          </w:tcPr>
          <w:p w:rsidR="006D7E73" w:rsidRPr="00C44FCF" w:rsidRDefault="006D7E73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5</w:t>
            </w:r>
          </w:p>
        </w:tc>
        <w:tc>
          <w:tcPr>
            <w:tcW w:w="1151" w:type="pct"/>
            <w:gridSpan w:val="2"/>
          </w:tcPr>
          <w:p w:rsidR="006D7E73" w:rsidRPr="00C44FCF" w:rsidRDefault="006D7E73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</w:tr>
      <w:tr w:rsidR="00F045CC" w:rsidRPr="00C44FCF" w:rsidTr="00370940">
        <w:trPr>
          <w:gridAfter w:val="1"/>
          <w:wAfter w:w="5" w:type="pct"/>
          <w:cantSplit/>
          <w:trHeight w:val="591"/>
        </w:trPr>
        <w:tc>
          <w:tcPr>
            <w:tcW w:w="701" w:type="pct"/>
          </w:tcPr>
          <w:p w:rsidR="00F045CC" w:rsidRPr="00C44FCF" w:rsidRDefault="00F045CC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5</w:t>
            </w:r>
          </w:p>
        </w:tc>
        <w:tc>
          <w:tcPr>
            <w:tcW w:w="1179" w:type="pct"/>
          </w:tcPr>
          <w:p w:rsidR="00F045CC" w:rsidRPr="00C44FCF" w:rsidRDefault="00F045CC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ГОСТ 6629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8</w:t>
            </w: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8</w:t>
            </w:r>
          </w:p>
        </w:tc>
        <w:tc>
          <w:tcPr>
            <w:tcW w:w="1273" w:type="pct"/>
          </w:tcPr>
          <w:p w:rsidR="00F045CC" w:rsidRPr="00C44FCF" w:rsidRDefault="00F045CC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ДГ 20</w:t>
            </w:r>
            <w:r w:rsid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7</w:t>
            </w:r>
          </w:p>
        </w:tc>
        <w:tc>
          <w:tcPr>
            <w:tcW w:w="691" w:type="pct"/>
          </w:tcPr>
          <w:p w:rsidR="00F045CC" w:rsidRPr="00C44FCF" w:rsidRDefault="00F045CC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bCs/>
                <w:iCs/>
                <w:color w:val="000000"/>
                <w:szCs w:val="28"/>
              </w:rPr>
              <w:t>13</w:t>
            </w:r>
          </w:p>
        </w:tc>
        <w:tc>
          <w:tcPr>
            <w:tcW w:w="1151" w:type="pct"/>
            <w:gridSpan w:val="2"/>
          </w:tcPr>
          <w:p w:rsidR="00F045CC" w:rsidRPr="00C44FCF" w:rsidRDefault="00F045CC" w:rsidP="00C44FC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</w:tr>
    </w:tbl>
    <w:p w:rsidR="00DE5D9A" w:rsidRPr="00C44FCF" w:rsidRDefault="00DE5D9A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DE5D9A" w:rsidRPr="00C44FCF" w:rsidRDefault="00DE5D9A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>И</w:t>
      </w:r>
      <w:r w:rsidR="00370940">
        <w:rPr>
          <w:rFonts w:ascii="Times New Roman" w:hAnsi="Times New Roman"/>
          <w:color w:val="000000"/>
          <w:sz w:val="28"/>
          <w:szCs w:val="28"/>
        </w:rPr>
        <w:t>нженерная характеристика здания</w:t>
      </w:r>
    </w:p>
    <w:tbl>
      <w:tblPr>
        <w:tblStyle w:val="10"/>
        <w:tblpPr w:leftFromText="180" w:rightFromText="180" w:vertAnchor="text" w:horzAnchor="margin" w:tblpX="218" w:tblpY="121"/>
        <w:tblW w:w="9079" w:type="dxa"/>
        <w:tblLook w:val="0000" w:firstRow="0" w:lastRow="0" w:firstColumn="0" w:lastColumn="0" w:noHBand="0" w:noVBand="0"/>
      </w:tblPr>
      <w:tblGrid>
        <w:gridCol w:w="815"/>
        <w:gridCol w:w="2827"/>
        <w:gridCol w:w="5437"/>
      </w:tblGrid>
      <w:tr w:rsidR="00DE5D9A" w:rsidRPr="00C44FCF" w:rsidTr="00370940">
        <w:trPr>
          <w:cantSplit/>
        </w:trPr>
        <w:tc>
          <w:tcPr>
            <w:tcW w:w="449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557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Отопление</w:t>
            </w:r>
          </w:p>
        </w:tc>
        <w:tc>
          <w:tcPr>
            <w:tcW w:w="2993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Местные нагревательные приборы радиаторы «МС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-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1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40»</w:t>
            </w:r>
          </w:p>
        </w:tc>
      </w:tr>
      <w:tr w:rsidR="00DE5D9A" w:rsidRPr="00C44FCF" w:rsidTr="00370940">
        <w:trPr>
          <w:cantSplit/>
        </w:trPr>
        <w:tc>
          <w:tcPr>
            <w:tcW w:w="449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557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Вентиляция</w:t>
            </w:r>
          </w:p>
        </w:tc>
        <w:tc>
          <w:tcPr>
            <w:tcW w:w="2993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Приточно-вытяжная с естественным побуждением</w:t>
            </w:r>
          </w:p>
        </w:tc>
      </w:tr>
      <w:tr w:rsidR="00DE5D9A" w:rsidRPr="00C44FCF" w:rsidTr="00370940">
        <w:trPr>
          <w:cantSplit/>
        </w:trPr>
        <w:tc>
          <w:tcPr>
            <w:tcW w:w="449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1557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Водоснабжение холодное</w:t>
            </w:r>
          </w:p>
        </w:tc>
        <w:tc>
          <w:tcPr>
            <w:tcW w:w="2993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Централизованное, от существующего водопровода</w:t>
            </w:r>
          </w:p>
        </w:tc>
      </w:tr>
      <w:tr w:rsidR="00DE5D9A" w:rsidRPr="00C44FCF" w:rsidTr="00370940">
        <w:trPr>
          <w:cantSplit/>
        </w:trPr>
        <w:tc>
          <w:tcPr>
            <w:tcW w:w="449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557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Водоснабжение горячее</w:t>
            </w:r>
          </w:p>
        </w:tc>
        <w:tc>
          <w:tcPr>
            <w:tcW w:w="2993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Централизованное, от существующего водопровода</w:t>
            </w:r>
          </w:p>
        </w:tc>
      </w:tr>
      <w:tr w:rsidR="00DE5D9A" w:rsidRPr="00C44FCF" w:rsidTr="00370940">
        <w:trPr>
          <w:cantSplit/>
        </w:trPr>
        <w:tc>
          <w:tcPr>
            <w:tcW w:w="449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1557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Канализация</w:t>
            </w:r>
          </w:p>
        </w:tc>
        <w:tc>
          <w:tcPr>
            <w:tcW w:w="2993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Хозяйственно-бытовая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с выпуском в наружную сеть ливневой канализации,</w:t>
            </w:r>
          </w:p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внутренние водостоки</w:t>
            </w:r>
          </w:p>
        </w:tc>
      </w:tr>
      <w:tr w:rsidR="00DE5D9A" w:rsidRPr="00C44FCF" w:rsidTr="00370940">
        <w:trPr>
          <w:cantSplit/>
        </w:trPr>
        <w:tc>
          <w:tcPr>
            <w:tcW w:w="449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1557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Освещение</w:t>
            </w:r>
          </w:p>
        </w:tc>
        <w:tc>
          <w:tcPr>
            <w:tcW w:w="2993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Лампы ДРЛ и люминесцентные лампы накаливания</w:t>
            </w:r>
          </w:p>
        </w:tc>
      </w:tr>
      <w:tr w:rsidR="00DE5D9A" w:rsidRPr="00C44FCF" w:rsidTr="00370940">
        <w:trPr>
          <w:cantSplit/>
        </w:trPr>
        <w:tc>
          <w:tcPr>
            <w:tcW w:w="449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1557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Степень огнестойкости</w:t>
            </w:r>
          </w:p>
        </w:tc>
        <w:tc>
          <w:tcPr>
            <w:tcW w:w="2993" w:type="pct"/>
          </w:tcPr>
          <w:p w:rsidR="00DE5D9A" w:rsidRPr="00C44FCF" w:rsidRDefault="00DE5D9A" w:rsidP="0037094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  <w:lang w:val="en-US"/>
              </w:rPr>
              <w:t>II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, в соответствии со СНиП 2.09.02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8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5*</w:t>
            </w:r>
          </w:p>
        </w:tc>
      </w:tr>
    </w:tbl>
    <w:p w:rsidR="00F748C4" w:rsidRPr="00370940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70940">
        <w:rPr>
          <w:rFonts w:ascii="Times New Roman" w:hAnsi="Times New Roman"/>
          <w:b/>
          <w:bCs/>
          <w:iCs/>
          <w:color w:val="000000"/>
          <w:sz w:val="28"/>
          <w:szCs w:val="28"/>
        </w:rPr>
        <w:t>4.6</w:t>
      </w:r>
      <w:r w:rsidR="00370940" w:rsidRPr="0037094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Полы</w:t>
      </w:r>
    </w:p>
    <w:p w:rsidR="00727AF4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 xml:space="preserve">Полы в </w:t>
      </w:r>
      <w:r w:rsidR="00370940" w:rsidRPr="00C44FCF">
        <w:rPr>
          <w:rFonts w:ascii="Times New Roman" w:hAnsi="Times New Roman"/>
          <w:color w:val="000000"/>
          <w:sz w:val="28"/>
          <w:szCs w:val="28"/>
        </w:rPr>
        <w:t>промышленных</w:t>
      </w:r>
      <w:r w:rsidRPr="00C44FCF">
        <w:rPr>
          <w:rFonts w:ascii="Times New Roman" w:hAnsi="Times New Roman"/>
          <w:color w:val="000000"/>
          <w:sz w:val="28"/>
          <w:szCs w:val="28"/>
        </w:rPr>
        <w:t xml:space="preserve"> зданиях должны удовлетворять требованиям прочности, сопротивляемости износ</w:t>
      </w:r>
      <w:r w:rsidR="006D7E73" w:rsidRPr="00C44FCF">
        <w:rPr>
          <w:rFonts w:ascii="Times New Roman" w:hAnsi="Times New Roman"/>
          <w:color w:val="000000"/>
          <w:sz w:val="28"/>
          <w:szCs w:val="28"/>
        </w:rPr>
        <w:t>у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.</w:t>
      </w:r>
    </w:p>
    <w:p w:rsidR="00DE5D9A" w:rsidRPr="00C44FCF" w:rsidRDefault="00DE5D9A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>Экспликация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0940">
        <w:rPr>
          <w:rFonts w:ascii="Times New Roman" w:hAnsi="Times New Roman"/>
          <w:color w:val="000000"/>
          <w:sz w:val="28"/>
          <w:szCs w:val="28"/>
        </w:rPr>
        <w:t>полов</w:t>
      </w:r>
    </w:p>
    <w:tbl>
      <w:tblPr>
        <w:tblStyle w:val="10"/>
        <w:tblW w:w="9079" w:type="dxa"/>
        <w:tblInd w:w="218" w:type="dxa"/>
        <w:tblLook w:val="0000" w:firstRow="0" w:lastRow="0" w:firstColumn="0" w:lastColumn="0" w:noHBand="0" w:noVBand="0"/>
      </w:tblPr>
      <w:tblGrid>
        <w:gridCol w:w="2949"/>
        <w:gridCol w:w="3512"/>
        <w:gridCol w:w="2618"/>
      </w:tblGrid>
      <w:tr w:rsidR="00F748C4" w:rsidRPr="00C44FCF" w:rsidTr="00370940">
        <w:trPr>
          <w:cantSplit/>
        </w:trPr>
        <w:tc>
          <w:tcPr>
            <w:tcW w:w="1624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Наименование или номер помещения по проекту</w:t>
            </w:r>
          </w:p>
        </w:tc>
        <w:tc>
          <w:tcPr>
            <w:tcW w:w="1934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Схема пола</w:t>
            </w:r>
          </w:p>
        </w:tc>
        <w:tc>
          <w:tcPr>
            <w:tcW w:w="1442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Элементы пола и их толщина в мм.</w:t>
            </w:r>
          </w:p>
        </w:tc>
      </w:tr>
      <w:tr w:rsidR="00F748C4" w:rsidRPr="00C44FCF" w:rsidTr="00370940">
        <w:trPr>
          <w:cantSplit/>
        </w:trPr>
        <w:tc>
          <w:tcPr>
            <w:tcW w:w="1624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Перекрытие на отм. 0.000,</w:t>
            </w:r>
          </w:p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санитарно-технические и подсобные помещения</w:t>
            </w:r>
          </w:p>
        </w:tc>
        <w:tc>
          <w:tcPr>
            <w:tcW w:w="1934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 w:val="22"/>
                <w:szCs w:val="28"/>
              </w:rPr>
              <w:object w:dxaOrig="18105" w:dyaOrig="11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75pt;height:102pt" o:ole="">
                  <v:imagedata r:id="rId6" o:title="" croptop="12908f" cropbottom="25789f" cropleft="11876f" cropright="9951f"/>
                </v:shape>
                <o:OLEObject Type="Embed" ProgID="AutoCAD.Drawing.16" ShapeID="_x0000_i1025" DrawAspect="Content" ObjectID="_1469549477" r:id="rId7"/>
              </w:object>
            </w:r>
          </w:p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42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-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к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ерамическая плитка по ГОСТ 6787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8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 xml:space="preserve">0* – </w:t>
            </w:r>
            <w:r w:rsidRPr="00C44FCF">
              <w:rPr>
                <w:rFonts w:ascii="Times New Roman" w:hAnsi="Times New Roman"/>
                <w:color w:val="000000"/>
                <w:szCs w:val="28"/>
                <w:lang w:val="en-US"/>
              </w:rPr>
              <w:t>t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=13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мм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2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-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С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 xml:space="preserve">тяжка из цементно-песчаного раствора М150 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–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20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мм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3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-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з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 xml:space="preserve">аполнение из цементно-песчаного раствора М150 </w:t>
            </w:r>
            <w:r w:rsidRPr="00C44FCF">
              <w:rPr>
                <w:rFonts w:ascii="Times New Roman" w:hAnsi="Times New Roman"/>
                <w:color w:val="000000"/>
                <w:szCs w:val="28"/>
                <w:lang w:val="en-US"/>
              </w:rPr>
              <w:t>t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=17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мм</w:t>
            </w:r>
          </w:p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4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-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г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/изоляция</w:t>
            </w:r>
          </w:p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5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-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т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 xml:space="preserve">/изоляция </w:t>
            </w:r>
            <w:r w:rsidRPr="00C44FCF">
              <w:rPr>
                <w:rFonts w:ascii="Times New Roman" w:hAnsi="Times New Roman"/>
                <w:color w:val="000000"/>
                <w:szCs w:val="28"/>
                <w:lang w:val="en-US"/>
              </w:rPr>
              <w:t>t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=50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мм</w:t>
            </w:r>
          </w:p>
        </w:tc>
      </w:tr>
      <w:tr w:rsidR="00F748C4" w:rsidRPr="00C44FCF" w:rsidTr="00370940">
        <w:trPr>
          <w:cantSplit/>
        </w:trPr>
        <w:tc>
          <w:tcPr>
            <w:tcW w:w="1624" w:type="pct"/>
          </w:tcPr>
          <w:p w:rsidR="00F748C4" w:rsidRPr="00C44FCF" w:rsidRDefault="006D7E73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бытовые помещения</w:t>
            </w:r>
          </w:p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934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 w:val="22"/>
                <w:szCs w:val="28"/>
              </w:rPr>
              <w:object w:dxaOrig="18105" w:dyaOrig="11850">
                <v:shape id="_x0000_i1026" type="#_x0000_t75" style="width:165.75pt;height:117.75pt" o:ole="">
                  <v:imagedata r:id="rId8" o:title="" croptop="16591f" cropbottom="17819f" cropleft="3200f" cropright="14454f"/>
                </v:shape>
                <o:OLEObject Type="Embed" ProgID="AutoCAD.Drawing.16" ShapeID="_x0000_i1026" DrawAspect="Content" ObjectID="_1469549478" r:id="rId9"/>
              </w:object>
            </w:r>
          </w:p>
        </w:tc>
        <w:tc>
          <w:tcPr>
            <w:tcW w:w="1442" w:type="pct"/>
          </w:tcPr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-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ш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тучный паркет</w:t>
            </w:r>
            <w:r w:rsidRPr="00C44FCF">
              <w:rPr>
                <w:rFonts w:ascii="Times New Roman" w:hAnsi="Times New Roman"/>
                <w:color w:val="000000"/>
                <w:szCs w:val="28"/>
                <w:lang w:val="en-US"/>
              </w:rPr>
              <w:t>t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=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19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мм</w:t>
            </w:r>
          </w:p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2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-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х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 xml:space="preserve">олодная 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водост.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м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астика</w:t>
            </w:r>
          </w:p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  <w:lang w:val="en-US"/>
              </w:rPr>
              <w:t>t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=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3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мм</w:t>
            </w:r>
          </w:p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3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-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ц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ементно-песчаная стяжка М150</w:t>
            </w:r>
          </w:p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  <w:lang w:val="en-US"/>
              </w:rPr>
              <w:t>t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= 50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мм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4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-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з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/изоляция</w:t>
            </w:r>
          </w:p>
          <w:p w:rsidR="00F748C4" w:rsidRPr="00C44FCF" w:rsidRDefault="00F748C4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  <w:lang w:val="en-US"/>
              </w:rPr>
              <w:t>t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=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30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мм</w:t>
            </w:r>
          </w:p>
        </w:tc>
      </w:tr>
    </w:tbl>
    <w:p w:rsidR="00370940" w:rsidRDefault="00370940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zh-TW"/>
        </w:rPr>
      </w:pPr>
    </w:p>
    <w:p w:rsidR="00727AF4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TW"/>
        </w:rPr>
      </w:pPr>
    </w:p>
    <w:p w:rsidR="00C44FCF" w:rsidRPr="00370940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TW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zh-TW"/>
        </w:rPr>
        <w:br w:type="page"/>
      </w:r>
      <w:r w:rsidR="006D7E73" w:rsidRPr="00370940">
        <w:rPr>
          <w:rFonts w:ascii="Times New Roman" w:hAnsi="Times New Roman"/>
          <w:b/>
          <w:bCs/>
          <w:color w:val="000000"/>
          <w:sz w:val="28"/>
          <w:szCs w:val="28"/>
          <w:lang w:eastAsia="zh-TW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TW"/>
        </w:rPr>
        <w:t>.</w:t>
      </w:r>
      <w:r w:rsidR="00F748C4" w:rsidRPr="00370940">
        <w:rPr>
          <w:rFonts w:ascii="Times New Roman" w:hAnsi="Times New Roman"/>
          <w:b/>
          <w:bCs/>
          <w:color w:val="000000"/>
          <w:sz w:val="28"/>
          <w:szCs w:val="28"/>
          <w:lang w:eastAsia="zh-TW"/>
        </w:rPr>
        <w:t xml:space="preserve"> Теплотехнический расчет</w:t>
      </w:r>
      <w:r w:rsidR="00C44FCF" w:rsidRPr="00370940">
        <w:rPr>
          <w:rFonts w:ascii="Times New Roman" w:hAnsi="Times New Roman"/>
          <w:b/>
          <w:bCs/>
          <w:color w:val="000000"/>
          <w:sz w:val="28"/>
          <w:szCs w:val="28"/>
          <w:lang w:eastAsia="zh-TW"/>
        </w:rPr>
        <w:t xml:space="preserve"> </w:t>
      </w:r>
      <w:r w:rsidR="00370940" w:rsidRPr="00370940">
        <w:rPr>
          <w:rFonts w:ascii="Times New Roman" w:hAnsi="Times New Roman"/>
          <w:b/>
          <w:bCs/>
          <w:color w:val="000000"/>
          <w:sz w:val="28"/>
          <w:szCs w:val="28"/>
          <w:lang w:eastAsia="zh-TW"/>
        </w:rPr>
        <w:t>ограждающих конструкций</w:t>
      </w:r>
    </w:p>
    <w:p w:rsidR="00370940" w:rsidRDefault="00370940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E73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 xml:space="preserve">По теплотехническому расчету, руководствуясь СНиП </w:t>
      </w:r>
      <w:r w:rsidRPr="00C44FCF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C44FCF">
        <w:rPr>
          <w:rFonts w:ascii="Times New Roman" w:hAnsi="Times New Roman"/>
          <w:color w:val="000000"/>
          <w:sz w:val="28"/>
          <w:szCs w:val="28"/>
        </w:rPr>
        <w:t>-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3</w:t>
      </w:r>
      <w:r w:rsidR="00C44FCF">
        <w:rPr>
          <w:rFonts w:ascii="Times New Roman" w:hAnsi="Times New Roman"/>
          <w:color w:val="000000"/>
          <w:sz w:val="28"/>
          <w:szCs w:val="28"/>
        </w:rPr>
        <w:t>–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7</w:t>
      </w:r>
      <w:r w:rsidRPr="00C44FCF">
        <w:rPr>
          <w:rFonts w:ascii="Times New Roman" w:hAnsi="Times New Roman"/>
          <w:color w:val="000000"/>
          <w:sz w:val="28"/>
          <w:szCs w:val="28"/>
        </w:rPr>
        <w:t>9</w:t>
      </w:r>
      <w:r w:rsidRPr="00C44FCF">
        <w:rPr>
          <w:rFonts w:ascii="Times New Roman" w:hAnsi="Times New Roman"/>
          <w:color w:val="000000"/>
          <w:sz w:val="28"/>
          <w:szCs w:val="28"/>
          <w:vertAlign w:val="superscript"/>
        </w:rPr>
        <w:t>*</w:t>
      </w:r>
      <w:r w:rsidR="00C44FCF" w:rsidRPr="00C44FC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C44FCF">
        <w:rPr>
          <w:rFonts w:ascii="Times New Roman" w:hAnsi="Times New Roman"/>
          <w:color w:val="000000"/>
          <w:sz w:val="28"/>
          <w:szCs w:val="28"/>
        </w:rPr>
        <w:t>и СНиП 2.01.02</w:t>
      </w:r>
      <w:r w:rsidR="00C44FCF">
        <w:rPr>
          <w:rFonts w:ascii="Times New Roman" w:hAnsi="Times New Roman"/>
          <w:color w:val="000000"/>
          <w:sz w:val="28"/>
          <w:szCs w:val="28"/>
        </w:rPr>
        <w:t>–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8</w:t>
      </w:r>
      <w:r w:rsidRPr="00C44FCF">
        <w:rPr>
          <w:rFonts w:ascii="Times New Roman" w:hAnsi="Times New Roman"/>
          <w:color w:val="000000"/>
          <w:sz w:val="28"/>
          <w:szCs w:val="28"/>
        </w:rPr>
        <w:t>2, определяем толщину наружных стен и покрытия. Расчет производим на наиболее холодный период времени. В ходе расчета определяем требуемое и фактическое сопротивление теплопередачи. При этом должно выполняться условие: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1151">
        <w:rPr>
          <w:rFonts w:ascii="Times New Roman" w:hAnsi="Times New Roman"/>
          <w:color w:val="000000"/>
          <w:sz w:val="28"/>
          <w:szCs w:val="28"/>
        </w:rPr>
        <w:pict>
          <v:shape id="_x0000_i1027" type="#_x0000_t75" style="width:57pt;height:20.25pt">
            <v:imagedata r:id="rId10" o:title=""/>
          </v:shape>
        </w:pict>
      </w:r>
      <w:r w:rsidRPr="00C44FCF">
        <w:rPr>
          <w:rFonts w:ascii="Times New Roman" w:hAnsi="Times New Roman"/>
          <w:color w:val="000000"/>
          <w:sz w:val="28"/>
          <w:szCs w:val="28"/>
        </w:rPr>
        <w:t>.</w:t>
      </w:r>
    </w:p>
    <w:p w:rsidR="00D342D1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4FCF" w:rsidRPr="00D342D1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42D1">
        <w:rPr>
          <w:rFonts w:ascii="Times New Roman" w:hAnsi="Times New Roman"/>
          <w:b/>
          <w:color w:val="000000"/>
          <w:sz w:val="28"/>
          <w:szCs w:val="28"/>
        </w:rPr>
        <w:t>5.1 Расчет стенового ограждения</w:t>
      </w:r>
    </w:p>
    <w:p w:rsidR="00727AF4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6D7E73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44FCF">
        <w:rPr>
          <w:rFonts w:ascii="Times New Roman" w:hAnsi="Times New Roman"/>
          <w:color w:val="000000"/>
          <w:sz w:val="28"/>
          <w:szCs w:val="28"/>
          <w:u w:val="single"/>
        </w:rPr>
        <w:t>Расчет покрытия.</w:t>
      </w:r>
    </w:p>
    <w:p w:rsidR="00C44FCF" w:rsidRPr="00C44FCF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object w:dxaOrig="1592" w:dyaOrig="1970">
          <v:shape id="_x0000_i1028" type="#_x0000_t75" style="width:170.25pt;height:210.75pt" o:ole="">
            <v:imagedata r:id="rId11" o:title=""/>
          </v:shape>
          <o:OLEObject Type="Embed" ProgID="KOMPAS.FRW" ShapeID="_x0000_i1028" DrawAspect="Content" ObjectID="_1469549479" r:id="rId12"/>
        </w:object>
      </w:r>
    </w:p>
    <w:p w:rsidR="006D7E73" w:rsidRDefault="00C44FCF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>Рис.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44FCF">
        <w:rPr>
          <w:rFonts w:ascii="Times New Roman" w:hAnsi="Times New Roman"/>
          <w:color w:val="000000"/>
          <w:sz w:val="28"/>
          <w:szCs w:val="28"/>
        </w:rPr>
        <w:t>1</w:t>
      </w:r>
      <w:r w:rsidR="00D342D1">
        <w:rPr>
          <w:rFonts w:ascii="Times New Roman" w:hAnsi="Times New Roman"/>
          <w:color w:val="000000"/>
          <w:sz w:val="28"/>
          <w:szCs w:val="28"/>
        </w:rPr>
        <w:t>.1. Конструкция покрытия</w:t>
      </w:r>
    </w:p>
    <w:p w:rsidR="00D342D1" w:rsidRPr="00C44FCF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E73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31151">
        <w:rPr>
          <w:rFonts w:ascii="Times New Roman" w:hAnsi="Times New Roman"/>
          <w:color w:val="000000"/>
          <w:sz w:val="28"/>
          <w:szCs w:val="28"/>
        </w:rPr>
        <w:pict>
          <v:shape id="_x0000_i1029" type="#_x0000_t75" style="width:18.75pt;height:18.75pt">
            <v:imagedata r:id="rId13" o:title=""/>
          </v:shape>
        </w:pict>
      </w:r>
      <w:r w:rsidRPr="00C44FCF">
        <w:rPr>
          <w:rFonts w:ascii="Times New Roman" w:hAnsi="Times New Roman"/>
          <w:color w:val="000000"/>
          <w:sz w:val="28"/>
          <w:szCs w:val="28"/>
        </w:rPr>
        <w:t>должно быть не меньше значений полученных исходя из условий энергосбережения и санитарно-гигиенических условий.</w:t>
      </w:r>
    </w:p>
    <w:p w:rsidR="00C44FCF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 xml:space="preserve">а). Определяем </w:t>
      </w:r>
      <w:r w:rsidR="00931151">
        <w:rPr>
          <w:rFonts w:ascii="Times New Roman" w:hAnsi="Times New Roman"/>
          <w:color w:val="000000"/>
          <w:sz w:val="28"/>
          <w:szCs w:val="28"/>
        </w:rPr>
        <w:pict>
          <v:shape id="_x0000_i1030" type="#_x0000_t75" style="width:18.75pt;height:18.75pt">
            <v:imagedata r:id="rId13" o:title=""/>
          </v:shape>
        </w:pict>
      </w:r>
      <w:r w:rsidRPr="00C44FCF">
        <w:rPr>
          <w:rFonts w:ascii="Times New Roman" w:hAnsi="Times New Roman"/>
          <w:color w:val="000000"/>
          <w:sz w:val="28"/>
          <w:szCs w:val="28"/>
        </w:rPr>
        <w:t>из условия энергосбережения:</w:t>
      </w:r>
    </w:p>
    <w:p w:rsidR="00D342D1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E73" w:rsidRPr="00C44FCF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1" type="#_x0000_t75" style="width:169.5pt;height:21.75pt">
            <v:imagedata r:id="rId14" o:title=""/>
          </v:shape>
        </w:pic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7E73" w:rsidRPr="00C44FCF">
        <w:rPr>
          <w:rFonts w:ascii="Times New Roman" w:hAnsi="Times New Roman"/>
          <w:color w:val="000000"/>
          <w:sz w:val="28"/>
          <w:szCs w:val="28"/>
        </w:rPr>
        <w:t>(1.2)</w:t>
      </w:r>
    </w:p>
    <w:p w:rsidR="00D342D1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E73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931151">
        <w:rPr>
          <w:rFonts w:ascii="Times New Roman" w:hAnsi="Times New Roman"/>
          <w:color w:val="000000"/>
          <w:sz w:val="28"/>
          <w:szCs w:val="28"/>
        </w:rPr>
        <w:pict>
          <v:shape id="_x0000_i1032" type="#_x0000_t75" style="width:11.25pt;height:18pt">
            <v:imagedata r:id="rId15" o:title=""/>
          </v:shape>
        </w:pict>
      </w:r>
      <w:r w:rsidRPr="00C44FCF">
        <w:rPr>
          <w:rFonts w:ascii="Times New Roman" w:hAnsi="Times New Roman"/>
          <w:color w:val="000000"/>
          <w:sz w:val="28"/>
          <w:szCs w:val="28"/>
        </w:rPr>
        <w:t>-температура внутреннего воздуха;</w:t>
      </w:r>
    </w:p>
    <w:p w:rsidR="006D7E73" w:rsidRPr="00C44FCF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3" type="#_x0000_t75" style="width:54pt;height:26.25pt" o:bullet="t">
            <v:imagedata r:id="rId16" o:title=""/>
          </v:shape>
        </w:pict>
      </w:r>
      <w:r w:rsidR="006D7E73" w:rsidRPr="00C44FCF">
        <w:rPr>
          <w:rFonts w:ascii="Times New Roman" w:hAnsi="Times New Roman"/>
          <w:color w:val="000000"/>
          <w:sz w:val="28"/>
          <w:szCs w:val="28"/>
        </w:rPr>
        <w:t xml:space="preserve">-средняя температура периода со среднесуточной </w:t>
      </w:r>
      <w:r>
        <w:rPr>
          <w:rFonts w:ascii="Times New Roman" w:hAnsi="Times New Roman"/>
          <w:color w:val="000000"/>
          <w:sz w:val="28"/>
          <w:szCs w:val="28"/>
        </w:rPr>
        <w:pict>
          <v:shape id="_x0000_i1034" type="#_x0000_t75" style="width:39pt;height:14.25pt">
            <v:imagedata r:id="rId17" o:title=""/>
          </v:shape>
        </w:pict>
      </w:r>
      <w:r w:rsidR="006D7E73" w:rsidRPr="00C44FCF">
        <w:rPr>
          <w:rFonts w:ascii="Times New Roman" w:hAnsi="Times New Roman"/>
          <w:color w:val="000000"/>
          <w:sz w:val="28"/>
          <w:szCs w:val="28"/>
        </w:rPr>
        <w:t>;</w:t>
      </w:r>
    </w:p>
    <w:p w:rsidR="00C44FCF" w:rsidRPr="00C44FCF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5" type="#_x0000_t75" style="width:45.75pt;height:24pt">
            <v:imagedata r:id="rId18" o:title=""/>
          </v:shape>
        </w:pict>
      </w:r>
      <w:r w:rsidR="006D7E73" w:rsidRPr="00C44FCF">
        <w:rPr>
          <w:rFonts w:ascii="Times New Roman" w:hAnsi="Times New Roman"/>
          <w:color w:val="000000"/>
          <w:sz w:val="28"/>
          <w:szCs w:val="28"/>
        </w:rPr>
        <w:tab/>
      </w:r>
      <w:r w:rsidR="00C44FCF">
        <w:rPr>
          <w:rFonts w:ascii="Times New Roman" w:hAnsi="Times New Roman"/>
          <w:color w:val="000000"/>
          <w:sz w:val="28"/>
          <w:szCs w:val="28"/>
        </w:rPr>
        <w:t>–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7E73" w:rsidRPr="00C44FCF">
        <w:rPr>
          <w:rFonts w:ascii="Times New Roman" w:hAnsi="Times New Roman"/>
          <w:color w:val="000000"/>
          <w:sz w:val="28"/>
          <w:szCs w:val="28"/>
        </w:rPr>
        <w:t xml:space="preserve">продолжительность в сутках периода со среднесуточной </w:t>
      </w:r>
      <w:r>
        <w:rPr>
          <w:rFonts w:ascii="Times New Roman" w:hAnsi="Times New Roman"/>
          <w:color w:val="000000"/>
          <w:sz w:val="28"/>
          <w:szCs w:val="28"/>
        </w:rPr>
        <w:pict>
          <v:shape id="_x0000_i1036" type="#_x0000_t75" style="width:39pt;height:14.25pt">
            <v:imagedata r:id="rId17" o:title=""/>
          </v:shape>
        </w:pict>
      </w:r>
      <w:r w:rsidR="006D7E73" w:rsidRPr="00C44FCF">
        <w:rPr>
          <w:rFonts w:ascii="Times New Roman" w:hAnsi="Times New Roman"/>
          <w:color w:val="000000"/>
          <w:sz w:val="28"/>
          <w:szCs w:val="28"/>
        </w:rPr>
        <w:t>;</w:t>
      </w:r>
    </w:p>
    <w:p w:rsidR="006D7E73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>ГСОП=(18+4,1)•232=5105,1</w:t>
      </w:r>
    </w:p>
    <w:p w:rsidR="00C44FCF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 xml:space="preserve">Затем по таблице в зависимости от ГСОП определяем </w:t>
      </w:r>
      <w:r w:rsidR="00931151">
        <w:rPr>
          <w:rFonts w:ascii="Times New Roman" w:hAnsi="Times New Roman"/>
          <w:color w:val="000000"/>
          <w:sz w:val="28"/>
          <w:szCs w:val="28"/>
        </w:rPr>
        <w:pict>
          <v:shape id="_x0000_i1037" type="#_x0000_t75" style="width:18.75pt;height:18.75pt">
            <v:imagedata r:id="rId13" o:title=""/>
          </v:shape>
        </w:pict>
      </w:r>
    </w:p>
    <w:p w:rsidR="006D7E73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position w:val="-12"/>
          <w:sz w:val="28"/>
          <w:szCs w:val="28"/>
        </w:rPr>
        <w:object w:dxaOrig="1120" w:dyaOrig="380">
          <v:shape id="_x0000_i1038" type="#_x0000_t75" style="width:60.75pt;height:21pt" o:ole="">
            <v:imagedata r:id="rId19" o:title=""/>
          </v:shape>
          <o:OLEObject Type="Embed" ProgID="Equation.3" ShapeID="_x0000_i1038" DrawAspect="Content" ObjectID="_1469549480" r:id="rId20"/>
        </w:object>
      </w:r>
      <w:r w:rsidRPr="00C44FCF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C44F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C44FCF">
        <w:rPr>
          <w:rFonts w:ascii="Times New Roman" w:hAnsi="Times New Roman"/>
          <w:iCs/>
          <w:color w:val="000000"/>
          <w:sz w:val="28"/>
          <w:szCs w:val="28"/>
          <w:lang w:val="en-US"/>
        </w:rPr>
        <w:sym w:font="Symbol" w:char="F0B0"/>
      </w:r>
      <w:r w:rsidRPr="00C44FCF">
        <w:rPr>
          <w:rFonts w:ascii="Times New Roman" w:hAnsi="Times New Roman"/>
          <w:iCs/>
          <w:color w:val="000000"/>
          <w:sz w:val="28"/>
          <w:szCs w:val="28"/>
          <w:lang w:val="en-US"/>
        </w:rPr>
        <w:t>C</w:t>
      </w:r>
      <w:r w:rsidRPr="00C44FCF">
        <w:rPr>
          <w:rFonts w:ascii="Times New Roman" w:hAnsi="Times New Roman"/>
          <w:iCs/>
          <w:color w:val="000000"/>
          <w:sz w:val="28"/>
          <w:szCs w:val="28"/>
        </w:rPr>
        <w:t>/Вт</w:t>
      </w:r>
    </w:p>
    <w:p w:rsidR="00D342D1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iCs/>
          <w:color w:val="000000"/>
          <w:sz w:val="28"/>
          <w:szCs w:val="28"/>
        </w:rPr>
        <w:t>б).</w:t>
      </w:r>
      <w:r w:rsidRPr="00C44FCF">
        <w:rPr>
          <w:rFonts w:ascii="Times New Roman" w:hAnsi="Times New Roman"/>
          <w:color w:val="000000"/>
          <w:sz w:val="28"/>
          <w:szCs w:val="28"/>
        </w:rPr>
        <w:t xml:space="preserve"> Определяем </w:t>
      </w:r>
      <w:r w:rsidR="00931151">
        <w:rPr>
          <w:rFonts w:ascii="Times New Roman" w:hAnsi="Times New Roman"/>
          <w:color w:val="000000"/>
          <w:sz w:val="28"/>
          <w:szCs w:val="28"/>
        </w:rPr>
        <w:pict>
          <v:shape id="_x0000_i1039" type="#_x0000_t75" style="width:18.75pt;height:18.75pt">
            <v:imagedata r:id="rId13" o:title=""/>
          </v:shape>
        </w:pict>
      </w:r>
      <w:r w:rsidRPr="00C44FCF">
        <w:rPr>
          <w:rFonts w:ascii="Times New Roman" w:hAnsi="Times New Roman"/>
          <w:color w:val="000000"/>
          <w:sz w:val="28"/>
          <w:szCs w:val="28"/>
        </w:rPr>
        <w:t>из санитарно-гигиенических условий:</w:t>
      </w:r>
    </w:p>
    <w:p w:rsidR="00727AF4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E73" w:rsidRPr="00C44FCF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0" type="#_x0000_t75" style="width:98.25pt;height:39.75pt">
            <v:imagedata r:id="rId21" o:title=""/>
          </v:shape>
        </w:pic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7E73" w:rsidRPr="00C44FCF">
        <w:rPr>
          <w:rFonts w:ascii="Times New Roman" w:hAnsi="Times New Roman"/>
          <w:color w:val="000000"/>
          <w:sz w:val="28"/>
          <w:szCs w:val="28"/>
        </w:rPr>
        <w:t>(1.3)</w:t>
      </w:r>
    </w:p>
    <w:p w:rsidR="00D342D1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6D7E73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iCs/>
          <w:color w:val="000000"/>
          <w:sz w:val="28"/>
          <w:szCs w:val="28"/>
        </w:rPr>
        <w:t xml:space="preserve">где </w:t>
      </w:r>
      <w:r w:rsidRPr="00C44FCF">
        <w:rPr>
          <w:rFonts w:ascii="Times New Roman" w:hAnsi="Times New Roman"/>
          <w:iCs/>
          <w:color w:val="000000"/>
          <w:sz w:val="28"/>
          <w:szCs w:val="28"/>
          <w:lang w:val="en-US"/>
        </w:rPr>
        <w:t>n</w:t>
      </w:r>
      <w:r w:rsidR="00C44FCF">
        <w:rPr>
          <w:rFonts w:ascii="Times New Roman" w:hAnsi="Times New Roman"/>
          <w:iCs/>
          <w:color w:val="000000"/>
          <w:sz w:val="28"/>
          <w:szCs w:val="28"/>
        </w:rPr>
        <w:t>-</w:t>
      </w:r>
      <w:r w:rsidR="00C44FCF" w:rsidRPr="00C44FCF"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C44FCF">
        <w:rPr>
          <w:rFonts w:ascii="Times New Roman" w:hAnsi="Times New Roman"/>
          <w:iCs/>
          <w:color w:val="000000"/>
          <w:sz w:val="28"/>
          <w:szCs w:val="28"/>
        </w:rPr>
        <w:t xml:space="preserve">оэффициент, принимаемый в зависимости от положения наружной поверхности ограждающей конструкции (для стен и покрытий </w:t>
      </w:r>
      <w:r w:rsidRPr="00C44FCF">
        <w:rPr>
          <w:rFonts w:ascii="Times New Roman" w:hAnsi="Times New Roman"/>
          <w:iCs/>
          <w:color w:val="000000"/>
          <w:sz w:val="28"/>
          <w:szCs w:val="28"/>
          <w:lang w:val="en-US"/>
        </w:rPr>
        <w:t>n</w:t>
      </w:r>
      <w:r w:rsidRPr="00C44FCF">
        <w:rPr>
          <w:rFonts w:ascii="Times New Roman" w:hAnsi="Times New Roman"/>
          <w:iCs/>
          <w:color w:val="000000"/>
          <w:sz w:val="28"/>
          <w:szCs w:val="28"/>
        </w:rPr>
        <w:t>=1);</w:t>
      </w:r>
    </w:p>
    <w:p w:rsidR="006D7E73" w:rsidRPr="00C44FCF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1" type="#_x0000_t75" style="width:15pt;height:24.75pt" o:bullet="t">
            <v:imagedata r:id="rId15" o:title=""/>
          </v:shape>
        </w:pict>
      </w:r>
      <w:r w:rsidR="006D7E73" w:rsidRPr="00C44FCF">
        <w:rPr>
          <w:rFonts w:ascii="Times New Roman" w:hAnsi="Times New Roman"/>
          <w:color w:val="000000"/>
          <w:sz w:val="28"/>
          <w:szCs w:val="28"/>
        </w:rPr>
        <w:t>-температура внутреннего воздуха (</w:t>
      </w:r>
      <w:r>
        <w:rPr>
          <w:rFonts w:ascii="Times New Roman" w:hAnsi="Times New Roman"/>
          <w:color w:val="000000"/>
          <w:sz w:val="28"/>
          <w:szCs w:val="28"/>
        </w:rPr>
        <w:pict>
          <v:shape id="_x0000_i1042" type="#_x0000_t75" style="width:11.25pt;height:18pt">
            <v:imagedata r:id="rId15" o:title=""/>
          </v:shape>
        </w:pict>
      </w:r>
      <w:r w:rsidR="006D7E73" w:rsidRPr="00C44FCF">
        <w:rPr>
          <w:rFonts w:ascii="Times New Roman" w:hAnsi="Times New Roman"/>
          <w:color w:val="000000"/>
          <w:sz w:val="28"/>
          <w:szCs w:val="28"/>
        </w:rPr>
        <w:t>=18</w:t>
      </w:r>
      <w:r w:rsidR="006D7E73" w:rsidRPr="00C44FCF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="006D7E73" w:rsidRPr="00C44FCF">
        <w:rPr>
          <w:rFonts w:ascii="Times New Roman" w:hAnsi="Times New Roman"/>
          <w:color w:val="000000"/>
          <w:sz w:val="28"/>
          <w:szCs w:val="28"/>
        </w:rPr>
        <w:t>С);</w:t>
      </w:r>
    </w:p>
    <w:p w:rsidR="006D7E73" w:rsidRPr="00C44FCF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3" type="#_x0000_t75" style="width:15pt;height:24.75pt">
            <v:imagedata r:id="rId22" o:title=""/>
          </v:shape>
        </w:pict>
      </w:r>
      <w:r w:rsidR="006D7E73" w:rsidRPr="00C44FCF">
        <w:rPr>
          <w:rFonts w:ascii="Times New Roman" w:hAnsi="Times New Roman"/>
          <w:color w:val="000000"/>
          <w:sz w:val="28"/>
          <w:szCs w:val="28"/>
        </w:rPr>
        <w:t>- температура наружного воздуха (температура наиболее холодной пятидневки обеспеченностью 0,92);</w:t>
      </w:r>
    </w:p>
    <w:p w:rsidR="006D7E73" w:rsidRPr="00C44FCF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4" type="#_x0000_t75" style="width:25.5pt;height:24.75pt">
            <v:imagedata r:id="rId23" o:title=""/>
          </v:shape>
        </w:pict>
      </w:r>
      <w:r w:rsidR="006D7E73" w:rsidRPr="00C44FCF">
        <w:rPr>
          <w:rFonts w:ascii="Times New Roman" w:hAnsi="Times New Roman"/>
          <w:color w:val="000000"/>
          <w:sz w:val="28"/>
          <w:szCs w:val="28"/>
        </w:rPr>
        <w:t>-нормативный температурный перепад</w:t>
      </w:r>
    </w:p>
    <w:p w:rsidR="006D7E73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position w:val="-28"/>
          <w:sz w:val="28"/>
          <w:szCs w:val="28"/>
        </w:rPr>
        <w:object w:dxaOrig="2540" w:dyaOrig="660">
          <v:shape id="_x0000_i1045" type="#_x0000_t75" style="width:138.75pt;height:36pt" o:ole="">
            <v:imagedata r:id="rId24" o:title=""/>
          </v:shape>
          <o:OLEObject Type="Embed" ProgID="Equation.3" ShapeID="_x0000_i1045" DrawAspect="Content" ObjectID="_1469549481" r:id="rId25"/>
        </w:object>
      </w:r>
      <w:r w:rsidRPr="00C44FCF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C44F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C44FCF">
        <w:rPr>
          <w:rFonts w:ascii="Times New Roman" w:hAnsi="Times New Roman"/>
          <w:iCs/>
          <w:color w:val="000000"/>
          <w:sz w:val="28"/>
          <w:szCs w:val="28"/>
          <w:lang w:val="en-US"/>
        </w:rPr>
        <w:sym w:font="Symbol" w:char="F0B0"/>
      </w:r>
      <w:r w:rsidRPr="00C44FCF">
        <w:rPr>
          <w:rFonts w:ascii="Times New Roman" w:hAnsi="Times New Roman"/>
          <w:iCs/>
          <w:color w:val="000000"/>
          <w:sz w:val="28"/>
          <w:szCs w:val="28"/>
          <w:lang w:val="en-US"/>
        </w:rPr>
        <w:t>C</w:t>
      </w:r>
      <w:r w:rsidRPr="00C44FCF">
        <w:rPr>
          <w:rFonts w:ascii="Times New Roman" w:hAnsi="Times New Roman"/>
          <w:iCs/>
          <w:color w:val="000000"/>
          <w:sz w:val="28"/>
          <w:szCs w:val="28"/>
        </w:rPr>
        <w:t>/Вт</w:t>
      </w:r>
    </w:p>
    <w:p w:rsidR="006D7E73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iCs/>
          <w:color w:val="000000"/>
          <w:sz w:val="28"/>
          <w:szCs w:val="28"/>
        </w:rPr>
        <w:t>Из двух значений выбираем большее и принимаем его за минимально допустимое. Принимаем</w:t>
      </w:r>
      <w:r w:rsidR="00C44FCF" w:rsidRPr="00C44FC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44FCF">
        <w:rPr>
          <w:rFonts w:ascii="Times New Roman" w:hAnsi="Times New Roman"/>
          <w:color w:val="000000"/>
          <w:position w:val="-12"/>
          <w:sz w:val="28"/>
          <w:szCs w:val="28"/>
        </w:rPr>
        <w:object w:dxaOrig="1120" w:dyaOrig="380">
          <v:shape id="_x0000_i1046" type="#_x0000_t75" style="width:60.75pt;height:21pt" o:ole="">
            <v:imagedata r:id="rId26" o:title=""/>
          </v:shape>
          <o:OLEObject Type="Embed" ProgID="Equation.3" ShapeID="_x0000_i1046" DrawAspect="Content" ObjectID="_1469549482" r:id="rId27"/>
        </w:object>
      </w:r>
      <w:r w:rsidRPr="00C44FCF">
        <w:rPr>
          <w:rFonts w:ascii="Times New Roman" w:hAnsi="Times New Roman"/>
          <w:color w:val="000000"/>
          <w:sz w:val="28"/>
          <w:szCs w:val="28"/>
        </w:rPr>
        <w:t>м</w:t>
      </w:r>
      <w:r w:rsidRPr="00C44FCF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C44FCF">
        <w:rPr>
          <w:rFonts w:ascii="Times New Roman" w:hAnsi="Times New Roman"/>
          <w:iCs/>
          <w:color w:val="000000"/>
          <w:sz w:val="28"/>
          <w:szCs w:val="28"/>
          <w:lang w:val="en-US"/>
        </w:rPr>
        <w:sym w:font="Symbol" w:char="F0B0"/>
      </w:r>
      <w:r w:rsidRPr="00C44FCF">
        <w:rPr>
          <w:rFonts w:ascii="Times New Roman" w:hAnsi="Times New Roman"/>
          <w:iCs/>
          <w:color w:val="000000"/>
          <w:sz w:val="28"/>
          <w:szCs w:val="28"/>
          <w:lang w:val="en-US"/>
        </w:rPr>
        <w:t>C</w:t>
      </w:r>
      <w:r w:rsidRPr="00C44FCF">
        <w:rPr>
          <w:rFonts w:ascii="Times New Roman" w:hAnsi="Times New Roman"/>
          <w:iCs/>
          <w:color w:val="000000"/>
          <w:sz w:val="28"/>
          <w:szCs w:val="28"/>
        </w:rPr>
        <w:t>/Вт</w:t>
      </w:r>
    </w:p>
    <w:p w:rsidR="00C44FCF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>2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.</w:t>
      </w:r>
      <w:r w:rsidR="00C44F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Не</w:t>
      </w:r>
      <w:r w:rsidRPr="00C44FCF">
        <w:rPr>
          <w:rFonts w:ascii="Times New Roman" w:hAnsi="Times New Roman"/>
          <w:color w:val="000000"/>
          <w:sz w:val="28"/>
          <w:szCs w:val="28"/>
        </w:rPr>
        <w:t xml:space="preserve">обходимо найти </w:t>
      </w:r>
      <w:r w:rsidR="00931151">
        <w:rPr>
          <w:rFonts w:ascii="Times New Roman" w:hAnsi="Times New Roman"/>
          <w:color w:val="000000"/>
          <w:sz w:val="28"/>
          <w:szCs w:val="28"/>
        </w:rPr>
        <w:pict>
          <v:shape id="_x0000_i1047" type="#_x0000_t75" style="width:17.25pt;height:18.75pt">
            <v:imagedata r:id="rId28" o:title=""/>
          </v:shape>
        </w:pict>
      </w:r>
      <w:r w:rsidRPr="00C44FCF">
        <w:rPr>
          <w:rFonts w:ascii="Times New Roman" w:hAnsi="Times New Roman"/>
          <w:color w:val="000000"/>
          <w:sz w:val="28"/>
          <w:szCs w:val="28"/>
        </w:rPr>
        <w:t xml:space="preserve"> и определить толщину утеплителя</w:t>
      </w:r>
    </w:p>
    <w:p w:rsidR="00D342D1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7AF4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8" type="#_x0000_t75" style="width:118.5pt;height:33.75pt">
            <v:imagedata r:id="rId29" o:title=""/>
          </v:shape>
        </w:pic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7E73" w:rsidRPr="00C44FCF">
        <w:rPr>
          <w:rFonts w:ascii="Times New Roman" w:hAnsi="Times New Roman"/>
          <w:iCs/>
          <w:color w:val="000000"/>
          <w:sz w:val="28"/>
          <w:szCs w:val="28"/>
        </w:rPr>
        <w:t>(1.4)</w:t>
      </w:r>
    </w:p>
    <w:p w:rsidR="00C44FCF" w:rsidRPr="00C44FCF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br w:type="page"/>
      </w:r>
      <w:r w:rsidR="006D7E73" w:rsidRPr="00C44FCF">
        <w:rPr>
          <w:rFonts w:ascii="Times New Roman" w:hAnsi="Times New Roman"/>
          <w:iCs/>
          <w:color w:val="000000"/>
          <w:sz w:val="28"/>
          <w:szCs w:val="28"/>
        </w:rPr>
        <w:t xml:space="preserve">Исходя из условия </w:t>
      </w:r>
      <w:r w:rsidR="00931151">
        <w:rPr>
          <w:rFonts w:ascii="Times New Roman" w:hAnsi="Times New Roman"/>
          <w:iCs/>
          <w:color w:val="000000"/>
          <w:sz w:val="28"/>
          <w:szCs w:val="28"/>
        </w:rPr>
        <w:pict>
          <v:shape id="_x0000_i1049" type="#_x0000_t75" style="width:45.75pt;height:18.75pt">
            <v:imagedata r:id="rId30" o:title=""/>
          </v:shape>
        </w:pict>
      </w:r>
      <w:r w:rsidR="006D7E73" w:rsidRPr="00C44FCF">
        <w:rPr>
          <w:rFonts w:ascii="Times New Roman" w:hAnsi="Times New Roman"/>
          <w:iCs/>
          <w:color w:val="000000"/>
          <w:sz w:val="28"/>
          <w:szCs w:val="28"/>
        </w:rPr>
        <w:t xml:space="preserve"> получаем:</w:t>
      </w:r>
    </w:p>
    <w:p w:rsidR="00D342D1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E73" w:rsidRPr="00C44FCF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50" type="#_x0000_t75" style="width:110.25pt;height:33.75pt">
            <v:imagedata r:id="rId31" o:title=""/>
          </v:shape>
        </w:pic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7E73" w:rsidRPr="00C44FCF">
        <w:rPr>
          <w:rFonts w:ascii="Times New Roman" w:hAnsi="Times New Roman"/>
          <w:iCs/>
          <w:color w:val="000000"/>
          <w:sz w:val="28"/>
          <w:szCs w:val="28"/>
        </w:rPr>
        <w:t>(1.5)</w:t>
      </w:r>
    </w:p>
    <w:p w:rsidR="00D342D1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C44FCF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iCs/>
          <w:color w:val="000000"/>
          <w:sz w:val="28"/>
          <w:szCs w:val="28"/>
        </w:rPr>
        <w:t>где:</w:t>
      </w:r>
    </w:p>
    <w:p w:rsidR="00C44FCF" w:rsidRPr="00C44FCF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51" type="#_x0000_t75" style="width:15pt;height:18pt">
            <v:imagedata r:id="rId32" o:title=""/>
          </v:shape>
        </w:pict>
      </w:r>
      <w:r w:rsidR="006D7E73" w:rsidRPr="00C44FCF">
        <w:rPr>
          <w:rFonts w:ascii="Times New Roman" w:hAnsi="Times New Roman"/>
          <w:iCs/>
          <w:color w:val="000000"/>
          <w:sz w:val="28"/>
          <w:szCs w:val="28"/>
        </w:rPr>
        <w:t>- коэффициент тепловосприятия (для стен и покрытий = 8,7 Вт/м</w:t>
      </w:r>
      <w:r w:rsidR="006D7E73" w:rsidRPr="00C44FCF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>2</w:t>
      </w:r>
      <w:r w:rsidR="006D7E73" w:rsidRPr="00C44FCF">
        <w:rPr>
          <w:rFonts w:ascii="Times New Roman" w:hAnsi="Times New Roman"/>
          <w:iCs/>
          <w:color w:val="000000"/>
          <w:sz w:val="28"/>
          <w:szCs w:val="28"/>
        </w:rPr>
        <w:sym w:font="Symbol" w:char="F0B0"/>
      </w:r>
      <w:r w:rsidR="006D7E73" w:rsidRPr="00C44FCF">
        <w:rPr>
          <w:rFonts w:ascii="Times New Roman" w:hAnsi="Times New Roman"/>
          <w:iCs/>
          <w:color w:val="000000"/>
          <w:sz w:val="28"/>
          <w:szCs w:val="28"/>
        </w:rPr>
        <w:t>С);</w:t>
      </w:r>
    </w:p>
    <w:p w:rsidR="00C44FCF" w:rsidRPr="00C44FCF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52" type="#_x0000_t75" style="width:15pt;height:18pt">
            <v:imagedata r:id="rId33" o:title=""/>
          </v:shape>
        </w:pict>
      </w:r>
      <w:r w:rsidR="006D7E73" w:rsidRPr="00C44FCF">
        <w:rPr>
          <w:rFonts w:ascii="Times New Roman" w:hAnsi="Times New Roman"/>
          <w:iCs/>
          <w:color w:val="000000"/>
          <w:sz w:val="28"/>
          <w:szCs w:val="28"/>
        </w:rPr>
        <w:t>- коэффициент теплоотдачи (для стен и покрытий = 23 Вт/м</w:t>
      </w:r>
      <w:r w:rsidR="006D7E73" w:rsidRPr="00C44FCF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 xml:space="preserve">2 </w:t>
      </w:r>
      <w:r w:rsidR="006D7E73" w:rsidRPr="00C44FCF">
        <w:rPr>
          <w:rFonts w:ascii="Times New Roman" w:hAnsi="Times New Roman"/>
          <w:iCs/>
          <w:color w:val="000000"/>
          <w:sz w:val="28"/>
          <w:szCs w:val="28"/>
        </w:rPr>
        <w:sym w:font="Symbol" w:char="F0B0"/>
      </w:r>
      <w:r w:rsidR="006D7E73" w:rsidRPr="00C44FCF">
        <w:rPr>
          <w:rFonts w:ascii="Times New Roman" w:hAnsi="Times New Roman"/>
          <w:iCs/>
          <w:color w:val="000000"/>
          <w:sz w:val="28"/>
          <w:szCs w:val="28"/>
        </w:rPr>
        <w:t>С);</w:t>
      </w:r>
    </w:p>
    <w:p w:rsidR="00C44FCF" w:rsidRPr="00C44FCF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53" type="#_x0000_t75" style="width:12pt;height:18pt" o:bullet="t">
            <v:imagedata r:id="rId34" o:title=""/>
          </v:shape>
        </w:pict>
      </w:r>
      <w:r w:rsidR="006D7E73" w:rsidRPr="00C44FCF">
        <w:rPr>
          <w:rFonts w:ascii="Times New Roman" w:hAnsi="Times New Roman"/>
          <w:iCs/>
          <w:color w:val="000000"/>
          <w:sz w:val="28"/>
          <w:szCs w:val="28"/>
        </w:rPr>
        <w:t>- сопротивление теплопередаче, Вт/м</w:t>
      </w:r>
      <w:r w:rsidR="006D7E73" w:rsidRPr="00C44FCF">
        <w:rPr>
          <w:rFonts w:ascii="Times New Roman" w:hAnsi="Times New Roman"/>
          <w:iCs/>
          <w:color w:val="000000"/>
          <w:sz w:val="28"/>
          <w:szCs w:val="28"/>
        </w:rPr>
        <w:sym w:font="Symbol" w:char="F0B0"/>
      </w:r>
      <w:r w:rsidR="006D7E73" w:rsidRPr="00C44FCF">
        <w:rPr>
          <w:rFonts w:ascii="Times New Roman" w:hAnsi="Times New Roman"/>
          <w:iCs/>
          <w:color w:val="000000"/>
          <w:sz w:val="28"/>
          <w:szCs w:val="28"/>
        </w:rPr>
        <w:t>С;</w:t>
      </w:r>
    </w:p>
    <w:p w:rsidR="006D7E73" w:rsidRPr="00C44FCF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54" type="#_x0000_t75" style="width:12pt;height:18pt">
            <v:imagedata r:id="rId35" o:title=""/>
          </v:shape>
        </w:pict>
      </w:r>
      <w:r w:rsidR="006D7E73" w:rsidRPr="00C44FCF">
        <w:rPr>
          <w:rFonts w:ascii="Times New Roman" w:hAnsi="Times New Roman"/>
          <w:iCs/>
          <w:color w:val="000000"/>
          <w:sz w:val="28"/>
          <w:szCs w:val="28"/>
        </w:rPr>
        <w:t>- толщина слоя, м.</w:t>
      </w:r>
    </w:p>
    <w:p w:rsidR="00D342D1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E73" w:rsidRPr="00C44FCF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55" type="#_x0000_t75" style="width:114pt;height:28.5pt">
            <v:imagedata r:id="rId36" o:title=""/>
          </v:shape>
        </w:pict>
      </w:r>
    </w:p>
    <w:p w:rsidR="006D7E73" w:rsidRPr="00C44FCF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position w:val="-28"/>
          <w:sz w:val="28"/>
          <w:szCs w:val="28"/>
        </w:rPr>
        <w:object w:dxaOrig="2799" w:dyaOrig="660">
          <v:shape id="_x0000_i1056" type="#_x0000_t75" style="width:124.5pt;height:29.25pt" o:ole="">
            <v:imagedata r:id="rId37" o:title=""/>
          </v:shape>
          <o:OLEObject Type="Embed" ProgID="Equation.3" ShapeID="_x0000_i1056" DrawAspect="Content" ObjectID="_1469549483" r:id="rId38"/>
        </w:object>
      </w:r>
    </w:p>
    <w:p w:rsidR="006D7E73" w:rsidRPr="00C44FCF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position w:val="-28"/>
          <w:sz w:val="28"/>
          <w:szCs w:val="28"/>
        </w:rPr>
        <w:object w:dxaOrig="1700" w:dyaOrig="660">
          <v:shape id="_x0000_i1057" type="#_x0000_t75" style="width:71.25pt;height:27.75pt" o:ole="">
            <v:imagedata r:id="rId39" o:title=""/>
          </v:shape>
          <o:OLEObject Type="Embed" ProgID="Equation.3" ShapeID="_x0000_i1057" DrawAspect="Content" ObjectID="_1469549484" r:id="rId40"/>
        </w:object>
      </w:r>
    </w:p>
    <w:p w:rsidR="006D7E73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position w:val="-10"/>
          <w:sz w:val="28"/>
          <w:szCs w:val="28"/>
        </w:rPr>
        <w:object w:dxaOrig="1140" w:dyaOrig="320">
          <v:shape id="_x0000_i1058" type="#_x0000_t75" style="width:75pt;height:18pt" o:ole="">
            <v:imagedata r:id="rId41" o:title=""/>
          </v:shape>
          <o:OLEObject Type="Embed" ProgID="Equation.3" ShapeID="_x0000_i1058" DrawAspect="Content" ObjectID="_1469549485" r:id="rId42"/>
        </w:object>
      </w:r>
    </w:p>
    <w:p w:rsidR="00D342D1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6D7E73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iCs/>
          <w:color w:val="000000"/>
          <w:sz w:val="28"/>
          <w:szCs w:val="28"/>
        </w:rPr>
        <w:t>Принимаем теплоизоляцию толщиной 20</w:t>
      </w:r>
      <w:r w:rsidR="00C44FCF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C44FCF" w:rsidRPr="00C44FCF">
        <w:rPr>
          <w:rFonts w:ascii="Times New Roman" w:hAnsi="Times New Roman"/>
          <w:iCs/>
          <w:color w:val="000000"/>
          <w:sz w:val="28"/>
          <w:szCs w:val="28"/>
        </w:rPr>
        <w:t>мм</w:t>
      </w:r>
      <w:r w:rsidRPr="00C44FCF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6D7E73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iCs/>
          <w:color w:val="000000"/>
          <w:sz w:val="28"/>
          <w:szCs w:val="28"/>
        </w:rPr>
        <w:t xml:space="preserve">Тогда толщина стены </w:t>
      </w:r>
      <w:r w:rsidRPr="00C44FCF">
        <w:rPr>
          <w:rFonts w:ascii="Times New Roman" w:hAnsi="Times New Roman"/>
          <w:iCs/>
          <w:color w:val="000000"/>
          <w:sz w:val="28"/>
          <w:szCs w:val="28"/>
          <w:lang w:val="en-US"/>
        </w:rPr>
        <w:t>t</w:t>
      </w:r>
      <w:r w:rsidRPr="00C44FCF">
        <w:rPr>
          <w:rFonts w:ascii="Times New Roman" w:hAnsi="Times New Roman"/>
          <w:iCs/>
          <w:color w:val="000000"/>
          <w:sz w:val="28"/>
          <w:szCs w:val="28"/>
        </w:rPr>
        <w:t>=</w:t>
      </w:r>
      <w:r w:rsidR="00C44FCF" w:rsidRPr="00C44FCF">
        <w:rPr>
          <w:rFonts w:ascii="Times New Roman" w:hAnsi="Times New Roman"/>
          <w:iCs/>
          <w:color w:val="000000"/>
          <w:sz w:val="28"/>
          <w:szCs w:val="28"/>
        </w:rPr>
        <w:t>220</w:t>
      </w:r>
      <w:r w:rsidR="00C44FCF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C44FCF" w:rsidRPr="00C44FCF">
        <w:rPr>
          <w:rFonts w:ascii="Times New Roman" w:hAnsi="Times New Roman"/>
          <w:iCs/>
          <w:color w:val="000000"/>
          <w:sz w:val="28"/>
          <w:szCs w:val="28"/>
        </w:rPr>
        <w:t>мм</w:t>
      </w:r>
    </w:p>
    <w:p w:rsidR="006D7E73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Определим, где находится точка росы. Для этого определим распределение температуры внутри стены:</w:t>
      </w:r>
    </w:p>
    <w:p w:rsidR="006D7E73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Температуру на поверхностях и границах слоев определяют по формулам:</w:t>
      </w:r>
    </w:p>
    <w:p w:rsidR="00C44FCF" w:rsidRPr="00C44FCF" w:rsidRDefault="00C44FCF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– </w:t>
      </w:r>
      <w:r w:rsidR="006D7E73" w:rsidRPr="00C44FCF">
        <w:rPr>
          <w:rFonts w:ascii="Times New Roman" w:hAnsi="Times New Roman"/>
          <w:bCs/>
          <w:iCs/>
          <w:color w:val="000000"/>
          <w:sz w:val="28"/>
          <w:szCs w:val="28"/>
        </w:rPr>
        <w:t>на внутренней поверхности стены</w:t>
      </w:r>
    </w:p>
    <w:p w:rsidR="00D342D1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727AF4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pict>
          <v:shape id="_x0000_i1059" type="#_x0000_t75" style="width:89.25pt;height:32.25pt">
            <v:imagedata r:id="rId43" o:title=""/>
          </v:shape>
        </w:pict>
      </w:r>
      <w:r w:rsidR="006D7E73" w:rsidRPr="00C44FCF"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6D7E73" w:rsidRPr="00C44FCF">
        <w:rPr>
          <w:rFonts w:ascii="Times New Roman" w:hAnsi="Times New Roman"/>
          <w:bCs/>
          <w:iCs/>
          <w:color w:val="000000"/>
          <w:sz w:val="28"/>
          <w:szCs w:val="28"/>
        </w:rPr>
        <w:t>(1.6)</w:t>
      </w:r>
    </w:p>
    <w:p w:rsidR="00D342D1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br w:type="page"/>
      </w:r>
      <w:r w:rsidR="00C44FCF">
        <w:rPr>
          <w:rFonts w:ascii="Times New Roman" w:hAnsi="Times New Roman"/>
          <w:bCs/>
          <w:iCs/>
          <w:color w:val="000000"/>
          <w:sz w:val="28"/>
          <w:szCs w:val="28"/>
        </w:rPr>
        <w:t>– </w:t>
      </w:r>
      <w:r w:rsidR="006D7E73" w:rsidRPr="00C44FCF">
        <w:rPr>
          <w:rFonts w:ascii="Times New Roman" w:hAnsi="Times New Roman"/>
          <w:bCs/>
          <w:iCs/>
          <w:color w:val="000000"/>
          <w:sz w:val="28"/>
          <w:szCs w:val="28"/>
        </w:rPr>
        <w:t>на границах слоев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D342D1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6D7E73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pict>
          <v:shape id="_x0000_i1060" type="#_x0000_t75" style="width:137.25pt;height:36pt">
            <v:imagedata r:id="rId44" o:title=""/>
          </v:shape>
        </w:pic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6D7E73" w:rsidRPr="00C44FCF">
        <w:rPr>
          <w:rFonts w:ascii="Times New Roman" w:hAnsi="Times New Roman"/>
          <w:bCs/>
          <w:iCs/>
          <w:color w:val="000000"/>
          <w:sz w:val="28"/>
          <w:szCs w:val="28"/>
        </w:rPr>
        <w:t>(1.7)</w:t>
      </w:r>
    </w:p>
    <w:p w:rsidR="00D342D1" w:rsidRPr="00C44FCF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342D1" w:rsidRDefault="00C44FCF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– </w:t>
      </w:r>
      <w:r w:rsidR="006D7E73" w:rsidRPr="00C44FCF">
        <w:rPr>
          <w:rFonts w:ascii="Times New Roman" w:hAnsi="Times New Roman"/>
          <w:bCs/>
          <w:iCs/>
          <w:color w:val="000000"/>
          <w:sz w:val="28"/>
          <w:szCs w:val="28"/>
        </w:rPr>
        <w:t>на наружной поверхности стены</w:t>
      </w:r>
    </w:p>
    <w:p w:rsidR="00727AF4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6D7E73" w:rsidRPr="00C44FCF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pict>
          <v:shape id="_x0000_i1061" type="#_x0000_t75" style="width:144.75pt;height:36pt">
            <v:imagedata r:id="rId45" o:title=""/>
          </v:shape>
        </w:pic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6D7E73" w:rsidRPr="00C44FCF">
        <w:rPr>
          <w:rFonts w:ascii="Times New Roman" w:hAnsi="Times New Roman"/>
          <w:bCs/>
          <w:iCs/>
          <w:color w:val="000000"/>
          <w:sz w:val="28"/>
          <w:szCs w:val="28"/>
        </w:rPr>
        <w:t>(1.8),</w:t>
      </w:r>
    </w:p>
    <w:p w:rsidR="00D342D1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44FCF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где: </w:t>
      </w:r>
      <w:r w:rsidR="00931151">
        <w:rPr>
          <w:rFonts w:ascii="Times New Roman" w:hAnsi="Times New Roman"/>
          <w:iCs/>
          <w:color w:val="000000"/>
          <w:sz w:val="28"/>
          <w:szCs w:val="28"/>
        </w:rPr>
        <w:pict>
          <v:shape id="_x0000_i1062" type="#_x0000_t75" style="width:15pt;height:24.75pt" o:bullet="t">
            <v:imagedata r:id="rId15" o:title=""/>
          </v:shape>
        </w:pict>
      </w:r>
      <w:r w:rsidRPr="00C44FCF">
        <w:rPr>
          <w:rFonts w:ascii="Times New Roman" w:hAnsi="Times New Roman"/>
          <w:iCs/>
          <w:color w:val="000000"/>
          <w:sz w:val="28"/>
          <w:szCs w:val="28"/>
        </w:rPr>
        <w:t>-температура внутреннего воздуха (</w:t>
      </w:r>
      <w:r w:rsidR="00931151">
        <w:rPr>
          <w:rFonts w:ascii="Times New Roman" w:hAnsi="Times New Roman"/>
          <w:iCs/>
          <w:color w:val="000000"/>
          <w:sz w:val="28"/>
          <w:szCs w:val="28"/>
        </w:rPr>
        <w:pict>
          <v:shape id="_x0000_i1063" type="#_x0000_t75" style="width:11.25pt;height:18pt">
            <v:imagedata r:id="rId15" o:title=""/>
          </v:shape>
        </w:pict>
      </w:r>
      <w:r w:rsidRPr="00C44FCF">
        <w:rPr>
          <w:rFonts w:ascii="Times New Roman" w:hAnsi="Times New Roman"/>
          <w:iCs/>
          <w:color w:val="000000"/>
          <w:sz w:val="28"/>
          <w:szCs w:val="28"/>
        </w:rPr>
        <w:t>=18</w:t>
      </w:r>
      <w:r w:rsidRPr="00C44FCF">
        <w:rPr>
          <w:rFonts w:ascii="Times New Roman" w:hAnsi="Times New Roman"/>
          <w:iCs/>
          <w:color w:val="000000"/>
          <w:sz w:val="28"/>
          <w:szCs w:val="28"/>
        </w:rPr>
        <w:sym w:font="Symbol" w:char="F0B0"/>
      </w:r>
      <w:r w:rsidRPr="00C44FCF">
        <w:rPr>
          <w:rFonts w:ascii="Times New Roman" w:hAnsi="Times New Roman"/>
          <w:iCs/>
          <w:color w:val="000000"/>
          <w:sz w:val="28"/>
          <w:szCs w:val="28"/>
        </w:rPr>
        <w:t>С);</w:t>
      </w:r>
    </w:p>
    <w:p w:rsidR="00C44FCF" w:rsidRPr="00C44FCF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pict>
          <v:shape id="_x0000_i1064" type="#_x0000_t75" style="width:15pt;height:24.75pt">
            <v:imagedata r:id="rId22" o:title=""/>
          </v:shape>
        </w:pict>
      </w:r>
      <w:r w:rsidR="006D7E73" w:rsidRPr="00C44FCF">
        <w:rPr>
          <w:rFonts w:ascii="Times New Roman" w:hAnsi="Times New Roman"/>
          <w:iCs/>
          <w:color w:val="000000"/>
          <w:sz w:val="28"/>
          <w:szCs w:val="28"/>
        </w:rPr>
        <w:t>- температура наружного воздуха (температура наиболее холодной</w:t>
      </w:r>
    </w:p>
    <w:p w:rsidR="00C44FCF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iCs/>
          <w:color w:val="000000"/>
          <w:sz w:val="28"/>
          <w:szCs w:val="28"/>
        </w:rPr>
        <w:t>пятидневки обеспеченностью 0,92);</w:t>
      </w:r>
    </w:p>
    <w:p w:rsidR="00C44FCF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R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х – сумма сопротивлений слоев, расположенных между внутренней</w:t>
      </w:r>
    </w:p>
    <w:p w:rsidR="00C44FCF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поверхностью стены и рассматриваемой границей</w:t>
      </w:r>
    </w:p>
    <w:p w:rsidR="006D7E73" w:rsidRPr="00C44FCF" w:rsidRDefault="00931151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pict>
          <v:shape id="_x0000_i1065" type="#_x0000_t75" style="width:26.25pt;height:20.25pt">
            <v:imagedata r:id="rId46" o:title=""/>
          </v:shape>
        </w:pict>
      </w:r>
      <w:r w:rsidR="006D7E73" w:rsidRPr="00C44F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C44FCF">
        <w:rPr>
          <w:rFonts w:ascii="Times New Roman" w:hAnsi="Times New Roman"/>
          <w:bCs/>
          <w:iCs/>
          <w:color w:val="000000"/>
          <w:sz w:val="28"/>
          <w:szCs w:val="28"/>
        </w:rPr>
        <w:t>–</w:t>
      </w:r>
      <w:r w:rsidR="00C44FCF" w:rsidRPr="00C44F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6D7E73" w:rsidRPr="00C44FCF">
        <w:rPr>
          <w:rFonts w:ascii="Times New Roman" w:hAnsi="Times New Roman"/>
          <w:bCs/>
          <w:iCs/>
          <w:color w:val="000000"/>
          <w:sz w:val="28"/>
          <w:szCs w:val="28"/>
        </w:rPr>
        <w:t>сумма сопротивлений всех слоев.</w:t>
      </w:r>
    </w:p>
    <w:p w:rsidR="006D7E73" w:rsidRPr="00C44FCF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position w:val="-28"/>
          <w:sz w:val="28"/>
          <w:szCs w:val="28"/>
        </w:rPr>
        <w:object w:dxaOrig="3600" w:dyaOrig="660">
          <v:shape id="_x0000_i1066" type="#_x0000_t75" style="width:167.25pt;height:30pt" o:ole="">
            <v:imagedata r:id="rId47" o:title=""/>
          </v:shape>
          <o:OLEObject Type="Embed" ProgID="Equation.3" ShapeID="_x0000_i1066" DrawAspect="Content" ObjectID="_1469549486" r:id="rId48"/>
        </w:object>
      </w:r>
    </w:p>
    <w:p w:rsidR="006D7E73" w:rsidRPr="00C44FCF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iCs/>
          <w:color w:val="000000"/>
          <w:position w:val="-28"/>
          <w:sz w:val="28"/>
          <w:szCs w:val="28"/>
        </w:rPr>
        <w:object w:dxaOrig="2920" w:dyaOrig="660">
          <v:shape id="_x0000_i1067" type="#_x0000_t75" style="width:125.25pt;height:28.5pt" o:ole="">
            <v:imagedata r:id="rId49" o:title=""/>
          </v:shape>
          <o:OLEObject Type="Embed" ProgID="Equation.3" ShapeID="_x0000_i1067" DrawAspect="Content" ObjectID="_1469549487" r:id="rId50"/>
        </w:object>
      </w:r>
    </w:p>
    <w:p w:rsidR="006D7E73" w:rsidRPr="00C44FCF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iCs/>
          <w:color w:val="000000"/>
          <w:position w:val="-30"/>
          <w:sz w:val="28"/>
          <w:szCs w:val="28"/>
        </w:rPr>
        <w:object w:dxaOrig="3820" w:dyaOrig="720">
          <v:shape id="_x0000_i1068" type="#_x0000_t75" style="width:170.25pt;height:32.25pt" o:ole="">
            <v:imagedata r:id="rId51" o:title=""/>
          </v:shape>
          <o:OLEObject Type="Embed" ProgID="Equation.3" ShapeID="_x0000_i1068" DrawAspect="Content" ObjectID="_1469549488" r:id="rId52"/>
        </w:object>
      </w:r>
    </w:p>
    <w:p w:rsidR="006D7E73" w:rsidRPr="00C44FCF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iCs/>
          <w:color w:val="000000"/>
          <w:position w:val="-30"/>
          <w:sz w:val="28"/>
          <w:szCs w:val="28"/>
        </w:rPr>
        <w:object w:dxaOrig="4540" w:dyaOrig="720">
          <v:shape id="_x0000_i1069" type="#_x0000_t75" style="width:199.5pt;height:31.5pt" o:ole="">
            <v:imagedata r:id="rId53" o:title=""/>
          </v:shape>
          <o:OLEObject Type="Embed" ProgID="Equation.3" ShapeID="_x0000_i1069" DrawAspect="Content" ObjectID="_1469549489" r:id="rId54"/>
        </w:object>
      </w:r>
    </w:p>
    <w:p w:rsidR="00C44FCF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Точка росы 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t</w:t>
      </w:r>
      <w:r w:rsidRPr="00C44FCF">
        <w:rPr>
          <w:rFonts w:ascii="Times New Roman" w:hAnsi="Times New Roman"/>
          <w:bCs/>
          <w:iCs/>
          <w:color w:val="000000"/>
          <w:sz w:val="28"/>
          <w:szCs w:val="28"/>
        </w:rPr>
        <w:t>р=8.24 находится в слое утеплителителя, следовательно слой пароизоляции не требуется.</w:t>
      </w:r>
    </w:p>
    <w:p w:rsidR="00C44FCF" w:rsidRPr="00C44FCF" w:rsidRDefault="00C44FCF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</w:p>
    <w:p w:rsidR="00727AF4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</w:pPr>
    </w:p>
    <w:p w:rsidR="00F748C4" w:rsidRPr="00D342D1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br w:type="page"/>
      </w:r>
      <w:r w:rsidR="00634DB9" w:rsidRPr="00D342D1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6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.</w:t>
      </w:r>
      <w:r w:rsidR="00D342D1" w:rsidRPr="00D342D1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 xml:space="preserve"> </w:t>
      </w:r>
      <w:r w:rsidR="00F748C4" w:rsidRPr="00D342D1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Архи</w:t>
      </w:r>
      <w:r w:rsidR="00D342D1" w:rsidRPr="00D342D1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тектурно-художественные решения</w:t>
      </w:r>
    </w:p>
    <w:p w:rsidR="00D342D1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zh-TW"/>
        </w:rPr>
      </w:pPr>
    </w:p>
    <w:p w:rsidR="00F748C4" w:rsidRPr="00D342D1" w:rsidRDefault="00634DB9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</w:pPr>
      <w:r w:rsidRPr="00D342D1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6</w:t>
      </w:r>
      <w:r w:rsidR="00D342D1" w:rsidRPr="00D342D1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.1</w:t>
      </w:r>
      <w:r w:rsidR="00F748C4" w:rsidRPr="00D342D1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 xml:space="preserve"> Нар</w:t>
      </w:r>
      <w:r w:rsidR="00D342D1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ужное оформление фасадов здания</w:t>
      </w:r>
    </w:p>
    <w:p w:rsidR="00727AF4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TW"/>
        </w:rPr>
      </w:pP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color w:val="000000"/>
          <w:sz w:val="28"/>
          <w:szCs w:val="28"/>
          <w:lang w:eastAsia="zh-TW"/>
        </w:rPr>
        <w:t>Покрытие здания предусматривает устройство парапета.</w:t>
      </w:r>
      <w:r w:rsidR="00F045CC" w:rsidRPr="00C44FCF">
        <w:rPr>
          <w:rFonts w:ascii="Times New Roman" w:hAnsi="Times New Roman"/>
          <w:color w:val="000000"/>
          <w:sz w:val="28"/>
          <w:szCs w:val="28"/>
          <w:lang w:eastAsia="zh-TW"/>
        </w:rPr>
        <w:t xml:space="preserve"> </w:t>
      </w:r>
      <w:r w:rsidRPr="00C44FCF">
        <w:rPr>
          <w:rFonts w:ascii="Times New Roman" w:hAnsi="Times New Roman"/>
          <w:color w:val="000000"/>
          <w:sz w:val="28"/>
          <w:szCs w:val="28"/>
          <w:lang w:eastAsia="zh-TW"/>
        </w:rPr>
        <w:t>Покрытие предусматривает проход людей к вентиляционным камерам. Подъём людей на кровлю осуществляется по металлической стремянке.</w:t>
      </w: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color w:val="000000"/>
          <w:sz w:val="28"/>
          <w:szCs w:val="28"/>
          <w:lang w:eastAsia="zh-TW"/>
        </w:rPr>
        <w:t xml:space="preserve">Козырьки над выходами выполнены по индивидуальному проекту. </w:t>
      </w:r>
      <w:r w:rsidR="00F045CC" w:rsidRPr="00C44FCF">
        <w:rPr>
          <w:rFonts w:ascii="Times New Roman" w:hAnsi="Times New Roman"/>
          <w:color w:val="000000"/>
          <w:sz w:val="28"/>
          <w:szCs w:val="28"/>
          <w:lang w:eastAsia="zh-TW"/>
        </w:rPr>
        <w:t>Цоколь.</w:t>
      </w:r>
    </w:p>
    <w:p w:rsidR="00C44FCF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color w:val="000000"/>
          <w:sz w:val="28"/>
          <w:szCs w:val="28"/>
          <w:lang w:eastAsia="zh-TW"/>
        </w:rPr>
        <w:t xml:space="preserve">Окна в здании приняты из двухкамерных стеклопакетов со спаренными переплётами </w:t>
      </w:r>
      <w:r w:rsidR="00CB6113" w:rsidRPr="00C44FCF">
        <w:rPr>
          <w:rFonts w:ascii="Times New Roman" w:hAnsi="Times New Roman"/>
          <w:color w:val="000000"/>
          <w:sz w:val="28"/>
          <w:szCs w:val="28"/>
          <w:lang w:eastAsia="zh-TW"/>
        </w:rPr>
        <w:t>черного</w:t>
      </w:r>
      <w:r w:rsidRPr="00C44FCF">
        <w:rPr>
          <w:rFonts w:ascii="Times New Roman" w:hAnsi="Times New Roman"/>
          <w:color w:val="000000"/>
          <w:sz w:val="28"/>
          <w:szCs w:val="28"/>
          <w:lang w:eastAsia="zh-TW"/>
        </w:rPr>
        <w:t xml:space="preserve"> цвета.</w:t>
      </w:r>
    </w:p>
    <w:p w:rsidR="00727AF4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zh-TW"/>
        </w:rPr>
      </w:pPr>
    </w:p>
    <w:p w:rsidR="00F748C4" w:rsidRDefault="00634DB9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zh-TW"/>
        </w:rPr>
      </w:pPr>
      <w:r w:rsidRPr="00D342D1">
        <w:rPr>
          <w:rFonts w:ascii="Times New Roman" w:hAnsi="Times New Roman"/>
          <w:b/>
          <w:color w:val="000000"/>
          <w:sz w:val="28"/>
          <w:szCs w:val="28"/>
          <w:lang w:eastAsia="zh-TW"/>
        </w:rPr>
        <w:t>6</w:t>
      </w:r>
      <w:r w:rsidR="00D342D1">
        <w:rPr>
          <w:rFonts w:ascii="Times New Roman" w:hAnsi="Times New Roman"/>
          <w:b/>
          <w:color w:val="000000"/>
          <w:sz w:val="28"/>
          <w:szCs w:val="28"/>
          <w:lang w:eastAsia="zh-TW"/>
        </w:rPr>
        <w:t>.2</w:t>
      </w:r>
      <w:r w:rsidR="00F748C4" w:rsidRPr="00D342D1">
        <w:rPr>
          <w:rFonts w:ascii="Times New Roman" w:hAnsi="Times New Roman"/>
          <w:b/>
          <w:color w:val="000000"/>
          <w:sz w:val="28"/>
          <w:szCs w:val="28"/>
          <w:lang w:eastAsia="zh-TW"/>
        </w:rPr>
        <w:t xml:space="preserve"> Внутренняя отделка помещений</w:t>
      </w:r>
    </w:p>
    <w:p w:rsidR="00727AF4" w:rsidRPr="00D342D1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zh-TW"/>
        </w:rPr>
      </w:pPr>
    </w:p>
    <w:tbl>
      <w:tblPr>
        <w:tblStyle w:val="10"/>
        <w:tblW w:w="9079" w:type="dxa"/>
        <w:tblInd w:w="218" w:type="dxa"/>
        <w:tblLook w:val="0000" w:firstRow="0" w:lastRow="0" w:firstColumn="0" w:lastColumn="0" w:noHBand="0" w:noVBand="0"/>
      </w:tblPr>
      <w:tblGrid>
        <w:gridCol w:w="1609"/>
        <w:gridCol w:w="1336"/>
        <w:gridCol w:w="1462"/>
        <w:gridCol w:w="1336"/>
        <w:gridCol w:w="1745"/>
        <w:gridCol w:w="1591"/>
      </w:tblGrid>
      <w:tr w:rsidR="008C4B06" w:rsidRPr="00C44FCF" w:rsidTr="00D342D1">
        <w:trPr>
          <w:cantSplit/>
          <w:trHeight w:val="818"/>
        </w:trPr>
        <w:tc>
          <w:tcPr>
            <w:tcW w:w="886" w:type="pct"/>
            <w:vMerge w:val="restart"/>
          </w:tcPr>
          <w:p w:rsidR="00C44FCF" w:rsidRPr="00C44FCF" w:rsidRDefault="00C44FCF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C44FCF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Наименование</w:t>
            </w:r>
          </w:p>
          <w:p w:rsidR="00C44FCF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или номер</w:t>
            </w:r>
          </w:p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помещения</w:t>
            </w:r>
          </w:p>
        </w:tc>
        <w:tc>
          <w:tcPr>
            <w:tcW w:w="1541" w:type="pct"/>
            <w:gridSpan w:val="2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Потолок</w:t>
            </w:r>
          </w:p>
        </w:tc>
        <w:tc>
          <w:tcPr>
            <w:tcW w:w="1697" w:type="pct"/>
            <w:gridSpan w:val="2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Стены, перегородки</w:t>
            </w:r>
          </w:p>
        </w:tc>
        <w:tc>
          <w:tcPr>
            <w:tcW w:w="876" w:type="pct"/>
            <w:vMerge w:val="restar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Примечания</w:t>
            </w:r>
          </w:p>
        </w:tc>
      </w:tr>
      <w:tr w:rsidR="00D342D1" w:rsidRPr="00C44FCF" w:rsidTr="00D342D1">
        <w:trPr>
          <w:cantSplit/>
          <w:trHeight w:val="622"/>
        </w:trPr>
        <w:tc>
          <w:tcPr>
            <w:tcW w:w="886" w:type="pct"/>
            <w:vMerge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36" w:type="pc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position w:val="-34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position w:val="-34"/>
                <w:szCs w:val="28"/>
              </w:rPr>
              <w:t>Площадь</w:t>
            </w:r>
          </w:p>
        </w:tc>
        <w:tc>
          <w:tcPr>
            <w:tcW w:w="805" w:type="pc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position w:val="-34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position w:val="-34"/>
                <w:szCs w:val="28"/>
              </w:rPr>
              <w:t>Вид отделки</w:t>
            </w:r>
          </w:p>
        </w:tc>
        <w:tc>
          <w:tcPr>
            <w:tcW w:w="736" w:type="pc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position w:val="-34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position w:val="-34"/>
                <w:szCs w:val="28"/>
              </w:rPr>
              <w:t>Площадь</w:t>
            </w:r>
          </w:p>
        </w:tc>
        <w:tc>
          <w:tcPr>
            <w:tcW w:w="961" w:type="pc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position w:val="-34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position w:val="-34"/>
                <w:szCs w:val="28"/>
              </w:rPr>
              <w:t>Вид отделки</w:t>
            </w:r>
          </w:p>
        </w:tc>
        <w:tc>
          <w:tcPr>
            <w:tcW w:w="876" w:type="pct"/>
            <w:vMerge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D342D1" w:rsidRPr="00C44FCF" w:rsidTr="00D342D1">
        <w:trPr>
          <w:cantSplit/>
          <w:trHeight w:val="1814"/>
        </w:trPr>
        <w:tc>
          <w:tcPr>
            <w:tcW w:w="886" w:type="pct"/>
            <w:vMerge w:val="restar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1,2,4,</w:t>
            </w:r>
            <w:r w:rsidRPr="00C44FCF">
              <w:rPr>
                <w:rFonts w:ascii="Times New Roman" w:hAnsi="Times New Roman"/>
                <w:color w:val="000000"/>
                <w:szCs w:val="28"/>
                <w:lang w:val="en-US"/>
              </w:rPr>
              <w:t>5,</w:t>
            </w:r>
          </w:p>
        </w:tc>
        <w:tc>
          <w:tcPr>
            <w:tcW w:w="736" w:type="pct"/>
            <w:vMerge w:val="restart"/>
          </w:tcPr>
          <w:p w:rsidR="008C4B06" w:rsidRPr="00C44FCF" w:rsidRDefault="0056246B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802,2</w:t>
            </w:r>
          </w:p>
        </w:tc>
        <w:tc>
          <w:tcPr>
            <w:tcW w:w="805" w:type="pct"/>
            <w:vMerge w:val="restar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Окраска масляной краской</w:t>
            </w:r>
          </w:p>
        </w:tc>
        <w:tc>
          <w:tcPr>
            <w:tcW w:w="736" w:type="pc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472,2</w:t>
            </w:r>
          </w:p>
        </w:tc>
        <w:tc>
          <w:tcPr>
            <w:tcW w:w="961" w:type="pct"/>
          </w:tcPr>
          <w:p w:rsidR="008C4B06" w:rsidRPr="00C44FCF" w:rsidRDefault="00D342D1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Обшивка гипсокарто</w:t>
            </w:r>
            <w:r w:rsidR="008C4B06" w:rsidRPr="00C44FCF">
              <w:rPr>
                <w:rFonts w:ascii="Times New Roman" w:hAnsi="Times New Roman"/>
                <w:color w:val="000000"/>
                <w:szCs w:val="28"/>
              </w:rPr>
              <w:t>ном, окраска масляной краской</w:t>
            </w:r>
          </w:p>
        </w:tc>
        <w:tc>
          <w:tcPr>
            <w:tcW w:w="876" w:type="pct"/>
            <w:vMerge w:val="restar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Отделка на всю высоту</w:t>
            </w:r>
          </w:p>
        </w:tc>
      </w:tr>
      <w:tr w:rsidR="00D342D1" w:rsidRPr="00C44FCF" w:rsidTr="00D342D1">
        <w:trPr>
          <w:cantSplit/>
          <w:trHeight w:val="1067"/>
        </w:trPr>
        <w:tc>
          <w:tcPr>
            <w:tcW w:w="886" w:type="pct"/>
            <w:vMerge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36" w:type="pct"/>
            <w:vMerge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05" w:type="pct"/>
            <w:vMerge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36" w:type="pc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330</w:t>
            </w:r>
          </w:p>
        </w:tc>
        <w:tc>
          <w:tcPr>
            <w:tcW w:w="961" w:type="pc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Штукатурка,</w:t>
            </w:r>
            <w:r w:rsidR="004E1837" w:rsidRPr="00C44FC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окраска масляной краской</w:t>
            </w:r>
          </w:p>
        </w:tc>
        <w:tc>
          <w:tcPr>
            <w:tcW w:w="876" w:type="pct"/>
            <w:vMerge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D342D1" w:rsidRPr="00C44FCF" w:rsidTr="00D342D1">
        <w:trPr>
          <w:cantSplit/>
          <w:trHeight w:val="1198"/>
        </w:trPr>
        <w:tc>
          <w:tcPr>
            <w:tcW w:w="886" w:type="pct"/>
            <w:vMerge w:val="restar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3,</w:t>
            </w:r>
            <w:r w:rsidRPr="00C44FCF">
              <w:rPr>
                <w:rFonts w:ascii="Times New Roman" w:hAnsi="Times New Roman"/>
                <w:color w:val="000000"/>
                <w:szCs w:val="28"/>
                <w:lang w:val="en-US"/>
              </w:rPr>
              <w:t>7,8,9,11,12,16</w:t>
            </w:r>
          </w:p>
        </w:tc>
        <w:tc>
          <w:tcPr>
            <w:tcW w:w="736" w:type="pct"/>
            <w:vMerge w:val="restart"/>
          </w:tcPr>
          <w:p w:rsidR="008C4B06" w:rsidRPr="00D342D1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position w:val="-5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position w:val="-50"/>
                <w:szCs w:val="28"/>
              </w:rPr>
              <w:t>60,84</w:t>
            </w:r>
          </w:p>
        </w:tc>
        <w:tc>
          <w:tcPr>
            <w:tcW w:w="805" w:type="pct"/>
            <w:vMerge w:val="restar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Подвесной потолок</w:t>
            </w:r>
          </w:p>
        </w:tc>
        <w:tc>
          <w:tcPr>
            <w:tcW w:w="736" w:type="pct"/>
          </w:tcPr>
          <w:p w:rsidR="008C4B06" w:rsidRPr="00C44FCF" w:rsidRDefault="0056246B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position w:val="-5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position w:val="-50"/>
                <w:szCs w:val="28"/>
              </w:rPr>
              <w:t>238,4</w:t>
            </w:r>
          </w:p>
        </w:tc>
        <w:tc>
          <w:tcPr>
            <w:tcW w:w="961" w:type="pct"/>
          </w:tcPr>
          <w:p w:rsidR="008C4B06" w:rsidRPr="00C44FCF" w:rsidRDefault="00D342D1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Обшивка гипсокарто</w:t>
            </w:r>
            <w:r w:rsidR="008C4B06" w:rsidRPr="00C44FCF">
              <w:rPr>
                <w:rFonts w:ascii="Times New Roman" w:hAnsi="Times New Roman"/>
                <w:color w:val="000000"/>
                <w:szCs w:val="28"/>
              </w:rPr>
              <w:t>ном, окраска масляной краской</w:t>
            </w:r>
          </w:p>
        </w:tc>
        <w:tc>
          <w:tcPr>
            <w:tcW w:w="876" w:type="pct"/>
            <w:vMerge w:val="restart"/>
          </w:tcPr>
          <w:p w:rsidR="008C4B06" w:rsidRPr="00C44FCF" w:rsidRDefault="00D342D1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Отделка керами</w:t>
            </w:r>
            <w:r w:rsidR="008C4B06" w:rsidRPr="00C44FCF">
              <w:rPr>
                <w:rFonts w:ascii="Times New Roman" w:hAnsi="Times New Roman"/>
                <w:color w:val="000000"/>
                <w:szCs w:val="28"/>
              </w:rPr>
              <w:t>ческой плиткой на высоту 2000</w:t>
            </w:r>
            <w:r w:rsidR="00C44FCF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>мм</w:t>
            </w:r>
          </w:p>
        </w:tc>
      </w:tr>
      <w:tr w:rsidR="00D342D1" w:rsidRPr="00C44FCF" w:rsidTr="00D342D1">
        <w:trPr>
          <w:cantSplit/>
          <w:trHeight w:val="871"/>
        </w:trPr>
        <w:tc>
          <w:tcPr>
            <w:tcW w:w="886" w:type="pct"/>
            <w:vMerge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36" w:type="pct"/>
            <w:vMerge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position w:val="-50"/>
                <w:szCs w:val="28"/>
              </w:rPr>
            </w:pPr>
          </w:p>
        </w:tc>
        <w:tc>
          <w:tcPr>
            <w:tcW w:w="805" w:type="pct"/>
            <w:vMerge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36" w:type="pct"/>
          </w:tcPr>
          <w:p w:rsidR="008C4B06" w:rsidRPr="00C44FCF" w:rsidRDefault="0056246B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position w:val="-5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position w:val="-50"/>
                <w:szCs w:val="28"/>
              </w:rPr>
              <w:t>61</w:t>
            </w:r>
          </w:p>
        </w:tc>
        <w:tc>
          <w:tcPr>
            <w:tcW w:w="961" w:type="pc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Штукатурка, окраска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масляной краской</w:t>
            </w:r>
          </w:p>
        </w:tc>
        <w:tc>
          <w:tcPr>
            <w:tcW w:w="876" w:type="pct"/>
            <w:vMerge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D342D1" w:rsidRPr="00C44FCF" w:rsidTr="00D342D1">
        <w:trPr>
          <w:cantSplit/>
          <w:trHeight w:val="713"/>
        </w:trPr>
        <w:tc>
          <w:tcPr>
            <w:tcW w:w="886" w:type="pc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736" w:type="pc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position w:val="-5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position w:val="-50"/>
                <w:szCs w:val="28"/>
              </w:rPr>
              <w:t>2</w:t>
            </w:r>
          </w:p>
        </w:tc>
        <w:tc>
          <w:tcPr>
            <w:tcW w:w="805" w:type="pc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736" w:type="pc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961" w:type="pc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876" w:type="pc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</w:tr>
      <w:tr w:rsidR="00D342D1" w:rsidRPr="00C44FCF" w:rsidTr="00D342D1">
        <w:trPr>
          <w:cantSplit/>
          <w:trHeight w:val="1291"/>
        </w:trPr>
        <w:tc>
          <w:tcPr>
            <w:tcW w:w="886" w:type="pct"/>
            <w:vMerge w:val="restar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  <w:lang w:val="en-US"/>
              </w:rPr>
              <w:t>6,13,17</w:t>
            </w:r>
          </w:p>
        </w:tc>
        <w:tc>
          <w:tcPr>
            <w:tcW w:w="736" w:type="pct"/>
            <w:vMerge w:val="restart"/>
          </w:tcPr>
          <w:p w:rsidR="008C4B06" w:rsidRPr="00C44FCF" w:rsidRDefault="0056246B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position w:val="-5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position w:val="-50"/>
                <w:szCs w:val="28"/>
              </w:rPr>
              <w:t>390,2</w:t>
            </w:r>
          </w:p>
        </w:tc>
        <w:tc>
          <w:tcPr>
            <w:tcW w:w="805" w:type="pct"/>
            <w:vMerge w:val="restar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Окраска масляной</w:t>
            </w:r>
            <w:r w:rsidR="00C44FCF" w:rsidRPr="00C44FC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44FCF">
              <w:rPr>
                <w:rFonts w:ascii="Times New Roman" w:hAnsi="Times New Roman"/>
                <w:color w:val="000000"/>
                <w:szCs w:val="28"/>
              </w:rPr>
              <w:t>краской</w:t>
            </w:r>
          </w:p>
        </w:tc>
        <w:tc>
          <w:tcPr>
            <w:tcW w:w="736" w:type="pct"/>
          </w:tcPr>
          <w:p w:rsidR="008C4B06" w:rsidRPr="00C44FCF" w:rsidRDefault="0056246B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position w:val="-5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position w:val="-50"/>
                <w:szCs w:val="28"/>
              </w:rPr>
              <w:t>279,2</w:t>
            </w:r>
          </w:p>
        </w:tc>
        <w:tc>
          <w:tcPr>
            <w:tcW w:w="961" w:type="pct"/>
          </w:tcPr>
          <w:p w:rsidR="008C4B06" w:rsidRPr="00C44FCF" w:rsidRDefault="00D342D1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Обшивка гипсокарто</w:t>
            </w:r>
            <w:r w:rsidR="008C4B06" w:rsidRPr="00C44FCF">
              <w:rPr>
                <w:rFonts w:ascii="Times New Roman" w:hAnsi="Times New Roman"/>
                <w:color w:val="000000"/>
                <w:szCs w:val="28"/>
              </w:rPr>
              <w:t>ном, окраска масляной краской</w:t>
            </w:r>
          </w:p>
        </w:tc>
        <w:tc>
          <w:tcPr>
            <w:tcW w:w="876" w:type="pct"/>
            <w:vMerge w:val="restar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Отделка на всю высоту</w:t>
            </w:r>
          </w:p>
        </w:tc>
      </w:tr>
      <w:tr w:rsidR="00D342D1" w:rsidRPr="00C44FCF" w:rsidTr="00D342D1">
        <w:trPr>
          <w:cantSplit/>
          <w:trHeight w:val="711"/>
        </w:trPr>
        <w:tc>
          <w:tcPr>
            <w:tcW w:w="886" w:type="pct"/>
            <w:vMerge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36" w:type="pct"/>
            <w:vMerge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position w:val="-50"/>
                <w:szCs w:val="28"/>
              </w:rPr>
            </w:pPr>
          </w:p>
        </w:tc>
        <w:tc>
          <w:tcPr>
            <w:tcW w:w="805" w:type="pct"/>
            <w:vMerge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36" w:type="pct"/>
          </w:tcPr>
          <w:p w:rsidR="008C4B06" w:rsidRPr="00C44FCF" w:rsidRDefault="0056246B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position w:val="-5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position w:val="-50"/>
                <w:szCs w:val="28"/>
              </w:rPr>
              <w:t>111</w:t>
            </w:r>
          </w:p>
        </w:tc>
        <w:tc>
          <w:tcPr>
            <w:tcW w:w="961" w:type="pc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Штукатурка, окраска масляной краской</w:t>
            </w:r>
          </w:p>
        </w:tc>
        <w:tc>
          <w:tcPr>
            <w:tcW w:w="876" w:type="pct"/>
            <w:vMerge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D342D1" w:rsidRPr="00C44FCF" w:rsidTr="00D342D1">
        <w:trPr>
          <w:cantSplit/>
          <w:trHeight w:val="1015"/>
        </w:trPr>
        <w:tc>
          <w:tcPr>
            <w:tcW w:w="886" w:type="pct"/>
            <w:vMerge w:val="restar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  <w:lang w:val="en-US"/>
              </w:rPr>
              <w:t>10,14,15</w:t>
            </w:r>
          </w:p>
        </w:tc>
        <w:tc>
          <w:tcPr>
            <w:tcW w:w="736" w:type="pct"/>
            <w:vMerge w:val="restart"/>
          </w:tcPr>
          <w:p w:rsidR="008C4B06" w:rsidRPr="00C44FCF" w:rsidRDefault="0056246B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position w:val="-5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position w:val="-50"/>
                <w:szCs w:val="28"/>
              </w:rPr>
              <w:t>188,6</w:t>
            </w:r>
          </w:p>
        </w:tc>
        <w:tc>
          <w:tcPr>
            <w:tcW w:w="805" w:type="pct"/>
            <w:vMerge w:val="restar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Подвесной потолок</w:t>
            </w:r>
          </w:p>
        </w:tc>
        <w:tc>
          <w:tcPr>
            <w:tcW w:w="736" w:type="pct"/>
          </w:tcPr>
          <w:p w:rsidR="008C4B06" w:rsidRPr="00C44FCF" w:rsidRDefault="0056246B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position w:val="-5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position w:val="-50"/>
                <w:szCs w:val="28"/>
              </w:rPr>
              <w:t>140,1</w:t>
            </w:r>
          </w:p>
        </w:tc>
        <w:tc>
          <w:tcPr>
            <w:tcW w:w="961" w:type="pct"/>
          </w:tcPr>
          <w:p w:rsidR="008C4B06" w:rsidRPr="00C44FCF" w:rsidRDefault="00D342D1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Обшивка гипсокарто</w:t>
            </w:r>
            <w:r w:rsidR="008C4B06" w:rsidRPr="00C44FCF">
              <w:rPr>
                <w:rFonts w:ascii="Times New Roman" w:hAnsi="Times New Roman"/>
                <w:color w:val="000000"/>
                <w:szCs w:val="28"/>
              </w:rPr>
              <w:t>ном, оклейка обоями</w:t>
            </w:r>
          </w:p>
        </w:tc>
        <w:tc>
          <w:tcPr>
            <w:tcW w:w="876" w:type="pct"/>
            <w:vMerge w:val="restar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Отделка на всю высоту</w:t>
            </w:r>
          </w:p>
        </w:tc>
      </w:tr>
      <w:tr w:rsidR="00D342D1" w:rsidRPr="00C44FCF" w:rsidTr="00D342D1">
        <w:trPr>
          <w:cantSplit/>
          <w:trHeight w:val="640"/>
        </w:trPr>
        <w:tc>
          <w:tcPr>
            <w:tcW w:w="886" w:type="pct"/>
            <w:vMerge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36" w:type="pct"/>
            <w:vMerge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05" w:type="pct"/>
            <w:vMerge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36" w:type="pct"/>
          </w:tcPr>
          <w:p w:rsidR="008C4B06" w:rsidRPr="00C44FCF" w:rsidRDefault="0056246B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position w:val="-5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position w:val="-50"/>
                <w:szCs w:val="28"/>
              </w:rPr>
              <w:t>44,5</w:t>
            </w:r>
          </w:p>
        </w:tc>
        <w:tc>
          <w:tcPr>
            <w:tcW w:w="961" w:type="pct"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44FCF">
              <w:rPr>
                <w:rFonts w:ascii="Times New Roman" w:hAnsi="Times New Roman"/>
                <w:color w:val="000000"/>
                <w:szCs w:val="28"/>
              </w:rPr>
              <w:t>Штукатурка, окраска масляной краской</w:t>
            </w:r>
          </w:p>
        </w:tc>
        <w:tc>
          <w:tcPr>
            <w:tcW w:w="876" w:type="pct"/>
            <w:vMerge/>
          </w:tcPr>
          <w:p w:rsidR="008C4B06" w:rsidRPr="00C44FCF" w:rsidRDefault="008C4B06" w:rsidP="00C44F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6D7E73" w:rsidRPr="00C44FCF" w:rsidRDefault="006D7E73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zh-TW"/>
        </w:rPr>
      </w:pPr>
    </w:p>
    <w:p w:rsidR="00727AF4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</w:pPr>
    </w:p>
    <w:p w:rsidR="00F748C4" w:rsidRPr="00D342D1" w:rsidRDefault="00727AF4" w:rsidP="00C44F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br w:type="page"/>
      </w:r>
      <w:r w:rsidR="00634DB9" w:rsidRPr="00D342D1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7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.</w:t>
      </w:r>
      <w:r w:rsidR="00F748C4" w:rsidRPr="00D342D1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 xml:space="preserve"> Санитарно-техническое и инженерное оборудован</w:t>
      </w:r>
      <w:r w:rsidR="00D342D1" w:rsidRPr="00D342D1">
        <w:rPr>
          <w:rFonts w:ascii="Times New Roman" w:hAnsi="Times New Roman"/>
          <w:b/>
          <w:bCs/>
          <w:iCs/>
          <w:color w:val="000000"/>
          <w:sz w:val="28"/>
          <w:szCs w:val="28"/>
          <w:lang w:eastAsia="zh-TW"/>
        </w:rPr>
        <w:t>ие</w:t>
      </w:r>
    </w:p>
    <w:p w:rsidR="00D342D1" w:rsidRDefault="00D342D1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color w:val="000000"/>
          <w:sz w:val="28"/>
          <w:szCs w:val="28"/>
        </w:rPr>
        <w:t>Предусматривается следующее инженерное оборудование здания: водоснабжение, канализация, теплоснабжение, электроснабжение, телефонизация. Кроме этого внутри здания предусматривается система кондиционирования и вентиляции, охранно-пожарная сигнализация</w:t>
      </w: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color w:val="000000"/>
          <w:sz w:val="28"/>
          <w:szCs w:val="28"/>
        </w:rPr>
        <w:t xml:space="preserve">Источником водоснабжения служит районный хозяйственно-питьевой водопровод, который подключен к магистральным наружным водопроводным сетям. Располагаемый напор в сети на вводе в здание не меньше требуемого. Проектом предусматривается герметизация ввода водопровода в здание. Для учета расхода воды на вводе в здание предусматривается водомерный узел с обводной линией. На обводной линии водомерного узла устанавливается задвижка, автоматически открываемая при срабатывании пожарной сигнализации. Ввод водопровода принят из стальных электросварных труб диаметром 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>59</w:t>
      </w:r>
      <w:r w:rsidR="00C44FCF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>мм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 xml:space="preserve">. Трубы укладываются на естественное основание на глубину </w:t>
      </w:r>
      <w:r w:rsidR="00CB6113" w:rsidRPr="00C44FCF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C44FCF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 xml:space="preserve"> от поверхности земли до низа труб. Водопроводный колодец принят из сборных железобетонных конструкций диаметром 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>1500</w:t>
      </w:r>
      <w:r w:rsidR="00C44FCF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>мм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color w:val="000000"/>
          <w:sz w:val="28"/>
          <w:szCs w:val="28"/>
        </w:rPr>
        <w:t>Горячее водоснабжение централизованное от водоподогревателя, установленного в тепловом пункте.</w:t>
      </w:r>
    </w:p>
    <w:p w:rsidR="00C44FCF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color w:val="000000"/>
          <w:sz w:val="28"/>
          <w:szCs w:val="28"/>
        </w:rPr>
        <w:t>Внутренний водопровод выполняется из стальных водогазопроводных оцинкованных труб диаметром 15</w:t>
      </w:r>
      <w:r w:rsidR="00C44FC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>80</w:t>
      </w:r>
      <w:r w:rsidR="00C44FCF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>мм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 xml:space="preserve"> по ГОСТ 3262</w:t>
      </w:r>
      <w:r w:rsidR="00C44FC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>5*.</w:t>
      </w: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color w:val="000000"/>
          <w:sz w:val="28"/>
          <w:szCs w:val="28"/>
        </w:rPr>
        <w:t>Водоотведение от проектируемого здания принимается равным водопотреблению в моменты пиковой нагрузки.</w:t>
      </w:r>
      <w:r w:rsidRPr="00C44FCF">
        <w:rPr>
          <w:rFonts w:ascii="Times New Roman" w:hAnsi="Times New Roman"/>
          <w:color w:val="000000"/>
          <w:sz w:val="28"/>
          <w:szCs w:val="28"/>
        </w:rPr>
        <w:t xml:space="preserve"> Наружная сеть канализации проектируется из асбестоцементных напорных труб диаметром 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100</w:t>
      </w:r>
      <w:r w:rsidR="00C44FCF">
        <w:rPr>
          <w:rFonts w:ascii="Times New Roman" w:hAnsi="Times New Roman"/>
          <w:color w:val="000000"/>
          <w:sz w:val="28"/>
          <w:szCs w:val="28"/>
        </w:rPr>
        <w:t> 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мм</w:t>
      </w:r>
      <w:r w:rsidRPr="00C44FCF">
        <w:rPr>
          <w:rFonts w:ascii="Times New Roman" w:hAnsi="Times New Roman"/>
          <w:color w:val="000000"/>
          <w:sz w:val="28"/>
          <w:szCs w:val="28"/>
        </w:rPr>
        <w:t xml:space="preserve">. Под проездом сеть канализации проектируется из чугунных напорных труб диаметром 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100</w:t>
      </w:r>
      <w:r w:rsidR="00C44FCF">
        <w:rPr>
          <w:rFonts w:ascii="Times New Roman" w:hAnsi="Times New Roman"/>
          <w:color w:val="000000"/>
          <w:sz w:val="28"/>
          <w:szCs w:val="28"/>
        </w:rPr>
        <w:t> 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мм</w:t>
      </w:r>
      <w:r w:rsidRPr="00C44FCF">
        <w:rPr>
          <w:rFonts w:ascii="Times New Roman" w:hAnsi="Times New Roman"/>
          <w:color w:val="000000"/>
          <w:sz w:val="28"/>
          <w:szCs w:val="28"/>
        </w:rPr>
        <w:t>. Трубы укладываются на естественное основание на глубину 1,15</w:t>
      </w:r>
      <w:r w:rsidR="00C44FCF">
        <w:rPr>
          <w:rFonts w:ascii="Times New Roman" w:hAnsi="Times New Roman"/>
          <w:color w:val="000000"/>
          <w:sz w:val="28"/>
          <w:szCs w:val="28"/>
        </w:rPr>
        <w:t>–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2</w:t>
      </w:r>
      <w:r w:rsidRPr="00C44FCF">
        <w:rPr>
          <w:rFonts w:ascii="Times New Roman" w:hAnsi="Times New Roman"/>
          <w:color w:val="000000"/>
          <w:sz w:val="28"/>
          <w:szCs w:val="28"/>
        </w:rPr>
        <w:t>,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2</w:t>
      </w:r>
      <w:r w:rsidR="00C44FCF">
        <w:rPr>
          <w:rFonts w:ascii="Times New Roman" w:hAnsi="Times New Roman"/>
          <w:color w:val="000000"/>
          <w:sz w:val="28"/>
          <w:szCs w:val="28"/>
        </w:rPr>
        <w:t> 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м</w:t>
      </w:r>
      <w:r w:rsidRPr="00C44FCF">
        <w:rPr>
          <w:rFonts w:ascii="Times New Roman" w:hAnsi="Times New Roman"/>
          <w:color w:val="000000"/>
          <w:sz w:val="28"/>
          <w:szCs w:val="28"/>
        </w:rPr>
        <w:t>. от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4FCF">
        <w:rPr>
          <w:rFonts w:ascii="Times New Roman" w:hAnsi="Times New Roman"/>
          <w:color w:val="000000"/>
          <w:sz w:val="28"/>
          <w:szCs w:val="28"/>
        </w:rPr>
        <w:t>поверхности земли до лотка с уклоном 0,008.</w:t>
      </w: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FCF">
        <w:rPr>
          <w:rFonts w:ascii="Times New Roman" w:hAnsi="Times New Roman"/>
          <w:color w:val="000000"/>
          <w:sz w:val="28"/>
          <w:szCs w:val="28"/>
        </w:rPr>
        <w:t xml:space="preserve">На сети канализации устраиваются смотровые колодцы из сборных ж/бетонных конструкций диаметром 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1000</w:t>
      </w:r>
      <w:r w:rsidR="00C44FCF">
        <w:rPr>
          <w:rFonts w:ascii="Times New Roman" w:hAnsi="Times New Roman"/>
          <w:color w:val="000000"/>
          <w:sz w:val="28"/>
          <w:szCs w:val="28"/>
        </w:rPr>
        <w:t> 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мм</w:t>
      </w:r>
      <w:r w:rsidRPr="00C44FCF">
        <w:rPr>
          <w:rFonts w:ascii="Times New Roman" w:hAnsi="Times New Roman"/>
          <w:color w:val="000000"/>
          <w:sz w:val="28"/>
          <w:szCs w:val="28"/>
        </w:rPr>
        <w:t xml:space="preserve">. Внутренние сети канализации </w:t>
      </w:r>
      <w:r w:rsidR="00CB6113" w:rsidRPr="00C44FCF">
        <w:rPr>
          <w:rFonts w:ascii="Times New Roman" w:hAnsi="Times New Roman"/>
          <w:color w:val="000000"/>
          <w:sz w:val="28"/>
          <w:szCs w:val="28"/>
        </w:rPr>
        <w:t xml:space="preserve">здания </w:t>
      </w:r>
      <w:r w:rsidRPr="00C44FCF">
        <w:rPr>
          <w:rFonts w:ascii="Times New Roman" w:hAnsi="Times New Roman"/>
          <w:color w:val="000000"/>
          <w:sz w:val="28"/>
          <w:szCs w:val="28"/>
        </w:rPr>
        <w:t>монтируются из чугунных канализационных труб диаметром 50</w:t>
      </w:r>
      <w:r w:rsidR="00C44FCF">
        <w:rPr>
          <w:rFonts w:ascii="Times New Roman" w:hAnsi="Times New Roman"/>
          <w:color w:val="000000"/>
          <w:sz w:val="28"/>
          <w:szCs w:val="28"/>
        </w:rPr>
        <w:t>–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100</w:t>
      </w:r>
      <w:r w:rsidR="00C44FCF">
        <w:rPr>
          <w:rFonts w:ascii="Times New Roman" w:hAnsi="Times New Roman"/>
          <w:color w:val="000000"/>
          <w:sz w:val="28"/>
          <w:szCs w:val="28"/>
        </w:rPr>
        <w:t> 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мм</w:t>
      </w:r>
      <w:r w:rsidRPr="00C44FCF">
        <w:rPr>
          <w:rFonts w:ascii="Times New Roman" w:hAnsi="Times New Roman"/>
          <w:color w:val="000000"/>
          <w:sz w:val="28"/>
          <w:szCs w:val="28"/>
        </w:rPr>
        <w:t xml:space="preserve"> по ГОСТ 6942</w:t>
      </w:r>
      <w:r w:rsidR="00C44FCF">
        <w:rPr>
          <w:rFonts w:ascii="Times New Roman" w:hAnsi="Times New Roman"/>
          <w:color w:val="000000"/>
          <w:sz w:val="28"/>
          <w:szCs w:val="28"/>
        </w:rPr>
        <w:t>–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9</w:t>
      </w:r>
      <w:r w:rsidRPr="00C44FCF">
        <w:rPr>
          <w:rFonts w:ascii="Times New Roman" w:hAnsi="Times New Roman"/>
          <w:color w:val="000000"/>
          <w:sz w:val="28"/>
          <w:szCs w:val="28"/>
        </w:rPr>
        <w:t xml:space="preserve">8. Отвод дождевых и талых вод с территории проектируемого жилого дома предусматривается в проектируемую сеть дождевой канализации диаметром 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200</w:t>
      </w:r>
      <w:r w:rsidR="00C44FCF">
        <w:rPr>
          <w:rFonts w:ascii="Times New Roman" w:hAnsi="Times New Roman"/>
          <w:color w:val="000000"/>
          <w:sz w:val="28"/>
          <w:szCs w:val="28"/>
        </w:rPr>
        <w:t> </w:t>
      </w:r>
      <w:r w:rsidR="00C44FCF" w:rsidRPr="00C44FCF">
        <w:rPr>
          <w:rFonts w:ascii="Times New Roman" w:hAnsi="Times New Roman"/>
          <w:color w:val="000000"/>
          <w:sz w:val="28"/>
          <w:szCs w:val="28"/>
        </w:rPr>
        <w:t>мм</w:t>
      </w:r>
      <w:r w:rsidRPr="00C44FCF">
        <w:rPr>
          <w:rFonts w:ascii="Times New Roman" w:hAnsi="Times New Roman"/>
          <w:color w:val="000000"/>
          <w:sz w:val="28"/>
          <w:szCs w:val="28"/>
        </w:rPr>
        <w:t>.</w:t>
      </w: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color w:val="000000"/>
          <w:sz w:val="28"/>
          <w:szCs w:val="28"/>
        </w:rPr>
        <w:t>Теплоснабжение здания принято централизованным от городской теплоцентрали. Прокладка трубопроводов теплосети подземная. При расчёте отопления принимается: расчетная температура наружного воздуха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44FC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C44FCF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>°С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>, расчётная температура внутреннего воздуха +18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sym w:font="Symbol" w:char="F0B0"/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 xml:space="preserve"> С, расчетные параметры теплоносителя в системе отопления 105 – 70</w:t>
      </w:r>
      <w:r w:rsidR="00C44FCF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>°С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color w:val="000000"/>
          <w:sz w:val="28"/>
          <w:szCs w:val="28"/>
        </w:rPr>
        <w:t xml:space="preserve">Система вентиляции помещений </w:t>
      </w:r>
      <w:r w:rsidR="00C44FC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>вытяжная, с естественным побуждением. Из помещени</w:t>
      </w:r>
      <w:r w:rsidR="00CB6113" w:rsidRPr="00C44FCF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6113" w:rsidRPr="00C44FCF">
        <w:rPr>
          <w:rFonts w:ascii="Times New Roman" w:hAnsi="Times New Roman"/>
          <w:bCs/>
          <w:color w:val="000000"/>
          <w:sz w:val="28"/>
          <w:szCs w:val="28"/>
        </w:rPr>
        <w:t xml:space="preserve">основного цеха 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 xml:space="preserve">вытяжка осуществляется через </w:t>
      </w:r>
      <w:r w:rsidR="00CB6113" w:rsidRPr="00C44FCF">
        <w:rPr>
          <w:rFonts w:ascii="Times New Roman" w:hAnsi="Times New Roman"/>
          <w:bCs/>
          <w:color w:val="000000"/>
          <w:sz w:val="28"/>
          <w:szCs w:val="28"/>
        </w:rPr>
        <w:t>фонарь.</w:t>
      </w: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color w:val="000000"/>
          <w:sz w:val="28"/>
          <w:szCs w:val="28"/>
        </w:rPr>
        <w:t xml:space="preserve">Электроснабжение </w:t>
      </w:r>
      <w:r w:rsidR="00CB6113" w:rsidRPr="00C44FCF">
        <w:rPr>
          <w:rFonts w:ascii="Times New Roman" w:hAnsi="Times New Roman"/>
          <w:bCs/>
          <w:color w:val="000000"/>
          <w:sz w:val="28"/>
          <w:szCs w:val="28"/>
        </w:rPr>
        <w:t>здания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 xml:space="preserve"> запроектировано от трансформаторной подстанции двумя взаиморезервируемыми вводами кабелем АВВГ</w:t>
      </w:r>
      <w:r w:rsidR="00C44FCF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 xml:space="preserve"> 4х120</w:t>
      </w:r>
      <w:r w:rsidR="00D342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>мм</w:t>
      </w:r>
      <w:r w:rsidRPr="00D342D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>. Кабели прокладываются в траншеях на глубине 0,7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C44FCF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 xml:space="preserve"> от планировочной отметки земли. Кабель защищается от механических повреждений путем покрытия его на всем протяжении красным кирпичом.</w:t>
      </w:r>
    </w:p>
    <w:p w:rsidR="00F748C4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4FCF">
        <w:rPr>
          <w:rFonts w:ascii="Times New Roman" w:hAnsi="Times New Roman"/>
          <w:bCs/>
          <w:color w:val="000000"/>
          <w:sz w:val="28"/>
          <w:szCs w:val="28"/>
        </w:rPr>
        <w:t>При прокладке кабелей в траншеях, вводах их в здание и при пересечениях с инженерными коммуникациями следует руководствоваться типовым проектом серии 4.407</w:t>
      </w:r>
      <w:r w:rsidR="00C44FC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C44FCF" w:rsidRPr="00C44FCF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C44FCF">
        <w:rPr>
          <w:rFonts w:ascii="Times New Roman" w:hAnsi="Times New Roman"/>
          <w:bCs/>
          <w:color w:val="000000"/>
          <w:sz w:val="28"/>
          <w:szCs w:val="28"/>
        </w:rPr>
        <w:t>51 «Прокладка кабелей напряжением до 35 кВ в траншеях».</w:t>
      </w:r>
    </w:p>
    <w:p w:rsidR="00FD7E89" w:rsidRPr="00C44FCF" w:rsidRDefault="00F748C4" w:rsidP="00C44F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zh-TW"/>
        </w:rPr>
      </w:pPr>
      <w:r w:rsidRPr="00C44FCF">
        <w:rPr>
          <w:rFonts w:ascii="Times New Roman" w:hAnsi="Times New Roman"/>
          <w:bCs/>
          <w:color w:val="000000"/>
          <w:sz w:val="28"/>
          <w:szCs w:val="28"/>
        </w:rPr>
        <w:t>Наружное пожаротушение принимается от пожарного гидранта, установленного на хозяйственно-питьевом водоводе. В здании предусматривается внутренний противопожарный водопровод, состоящий из пожарных кранов и спринклерной установки. Для придания необходимого давления в системе, запроектирована насосная установка. Пожаротушение предусматривается в автоматическом режиме от срабатывания датчиков огня, температуры и дыма. Трубы спринклерной установки пожаротушения прокладываются в уровне структурной конструкции покрытия. Для небольших загораний предусматриваются пожарные щиты.</w:t>
      </w:r>
      <w:bookmarkStart w:id="0" w:name="_GoBack"/>
      <w:bookmarkEnd w:id="0"/>
    </w:p>
    <w:sectPr w:rsidR="00FD7E89" w:rsidRPr="00C44FCF" w:rsidSect="00C44FC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A2C" w:rsidRDefault="00970A2C">
      <w:r>
        <w:separator/>
      </w:r>
    </w:p>
  </w:endnote>
  <w:endnote w:type="continuationSeparator" w:id="0">
    <w:p w:rsidR="00970A2C" w:rsidRDefault="0097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·sІУ©ъЕй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OST type B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A2C" w:rsidRDefault="00970A2C">
      <w:r>
        <w:separator/>
      </w:r>
    </w:p>
  </w:footnote>
  <w:footnote w:type="continuationSeparator" w:id="0">
    <w:p w:rsidR="00970A2C" w:rsidRDefault="00970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140"/>
    <w:rsid w:val="000E3837"/>
    <w:rsid w:val="002D1AF8"/>
    <w:rsid w:val="003708CC"/>
    <w:rsid w:val="00370940"/>
    <w:rsid w:val="004E1837"/>
    <w:rsid w:val="00506A14"/>
    <w:rsid w:val="0056246B"/>
    <w:rsid w:val="005C30D4"/>
    <w:rsid w:val="00634DB9"/>
    <w:rsid w:val="006A3CC7"/>
    <w:rsid w:val="006D7E73"/>
    <w:rsid w:val="00727AF4"/>
    <w:rsid w:val="007A4F47"/>
    <w:rsid w:val="007E758B"/>
    <w:rsid w:val="0080169C"/>
    <w:rsid w:val="008C4B06"/>
    <w:rsid w:val="008F7140"/>
    <w:rsid w:val="00931151"/>
    <w:rsid w:val="00970A2C"/>
    <w:rsid w:val="009913D6"/>
    <w:rsid w:val="00B20BBA"/>
    <w:rsid w:val="00C061B1"/>
    <w:rsid w:val="00C44FCF"/>
    <w:rsid w:val="00CB6113"/>
    <w:rsid w:val="00CD3538"/>
    <w:rsid w:val="00CF445C"/>
    <w:rsid w:val="00D342D1"/>
    <w:rsid w:val="00DE3EAE"/>
    <w:rsid w:val="00DE5D9A"/>
    <w:rsid w:val="00F045CC"/>
    <w:rsid w:val="00F748C4"/>
    <w:rsid w:val="00F9076A"/>
    <w:rsid w:val="00FD0E3A"/>
    <w:rsid w:val="00F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docId w15:val="{677FEE80-E4C1-4369-9594-136C4BF7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C7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D7E89"/>
    <w:pPr>
      <w:spacing w:after="120" w:line="240" w:lineRule="auto"/>
      <w:ind w:left="283"/>
    </w:pPr>
    <w:rPr>
      <w:rFonts w:ascii="Times New Roman" w:eastAsia="PMingLiU" w:hAnsi="Times New Roman"/>
      <w:sz w:val="20"/>
      <w:szCs w:val="20"/>
      <w:lang w:eastAsia="ru-RU"/>
    </w:rPr>
  </w:style>
  <w:style w:type="paragraph" w:customStyle="1" w:styleId="a5">
    <w:name w:val="Чертежный"/>
    <w:uiPriority w:val="99"/>
    <w:rsid w:val="00FD7E89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character" w:customStyle="1" w:styleId="a4">
    <w:name w:val="Основний текст з відступом Знак"/>
    <w:basedOn w:val="a0"/>
    <w:link w:val="a3"/>
    <w:uiPriority w:val="99"/>
    <w:locked/>
    <w:rsid w:val="00FD7E89"/>
    <w:rPr>
      <w:rFonts w:ascii="Times New Roman" w:eastAsia="PMingLiU" w:hAnsi="Times New Roman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rsid w:val="00F748C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rFonts w:eastAsia="Times New Roman"/>
      <w:lang w:eastAsia="en-US"/>
    </w:rPr>
  </w:style>
  <w:style w:type="paragraph" w:styleId="a8">
    <w:name w:val="footer"/>
    <w:basedOn w:val="a"/>
    <w:link w:val="a9"/>
    <w:uiPriority w:val="99"/>
    <w:rsid w:val="00F748C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Pr>
      <w:rFonts w:eastAsia="Times New Roman"/>
      <w:lang w:eastAsia="en-US"/>
    </w:rPr>
  </w:style>
  <w:style w:type="table" w:styleId="aa">
    <w:name w:val="Table Grid"/>
    <w:basedOn w:val="a1"/>
    <w:uiPriority w:val="99"/>
    <w:rsid w:val="00F748C4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Колонтитул 4"/>
    <w:basedOn w:val="a"/>
    <w:uiPriority w:val="99"/>
    <w:rsid w:val="00DE5D9A"/>
    <w:pPr>
      <w:spacing w:after="0" w:line="240" w:lineRule="auto"/>
      <w:jc w:val="center"/>
    </w:pPr>
    <w:rPr>
      <w:rFonts w:ascii="GOST type B" w:eastAsia="Calibri" w:hAnsi="GOST type B"/>
      <w:noProof/>
      <w:sz w:val="48"/>
      <w:szCs w:val="20"/>
      <w:lang w:eastAsia="ru-RU"/>
    </w:rPr>
  </w:style>
  <w:style w:type="paragraph" w:customStyle="1" w:styleId="1">
    <w:name w:val="Колонтитул 1"/>
    <w:uiPriority w:val="99"/>
    <w:rsid w:val="00DE5D9A"/>
    <w:pPr>
      <w:spacing w:after="0" w:line="240" w:lineRule="auto"/>
      <w:jc w:val="center"/>
    </w:pPr>
    <w:rPr>
      <w:rFonts w:ascii="GOST type B" w:hAnsi="GOST type B"/>
      <w:noProof/>
      <w:szCs w:val="20"/>
    </w:rPr>
  </w:style>
  <w:style w:type="paragraph" w:customStyle="1" w:styleId="3">
    <w:name w:val="Колонтитул 3"/>
    <w:basedOn w:val="1"/>
    <w:uiPriority w:val="99"/>
    <w:rsid w:val="00DE5D9A"/>
    <w:rPr>
      <w:sz w:val="32"/>
    </w:rPr>
  </w:style>
  <w:style w:type="character" w:styleId="ab">
    <w:name w:val="page number"/>
    <w:basedOn w:val="a0"/>
    <w:uiPriority w:val="99"/>
    <w:rsid w:val="00DE5D9A"/>
    <w:rPr>
      <w:rFonts w:ascii="ISOCPEUR" w:hAnsi="ISOCPEUR"/>
      <w:color w:val="auto"/>
      <w:sz w:val="32"/>
    </w:rPr>
  </w:style>
  <w:style w:type="table" w:styleId="10">
    <w:name w:val="Table Grid 1"/>
    <w:basedOn w:val="a1"/>
    <w:uiPriority w:val="99"/>
    <w:rsid w:val="00C44FC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6.wmf"/><Relationship Id="rId39" Type="http://schemas.openxmlformats.org/officeDocument/2006/relationships/image" Target="media/image27.wmf"/><Relationship Id="rId21" Type="http://schemas.openxmlformats.org/officeDocument/2006/relationships/image" Target="media/image12.wmf"/><Relationship Id="rId34" Type="http://schemas.openxmlformats.org/officeDocument/2006/relationships/image" Target="media/image23.wmf"/><Relationship Id="rId42" Type="http://schemas.openxmlformats.org/officeDocument/2006/relationships/oleObject" Target="embeddings/oleObject9.bin"/><Relationship Id="rId47" Type="http://schemas.openxmlformats.org/officeDocument/2006/relationships/image" Target="media/image33.wmf"/><Relationship Id="rId50" Type="http://schemas.openxmlformats.org/officeDocument/2006/relationships/oleObject" Target="embeddings/oleObject11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image" Target="media/image18.wmf"/><Relationship Id="rId11" Type="http://schemas.openxmlformats.org/officeDocument/2006/relationships/image" Target="media/image4.wmf"/><Relationship Id="rId24" Type="http://schemas.openxmlformats.org/officeDocument/2006/relationships/image" Target="media/image15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oleObject" Target="embeddings/oleObject8.bin"/><Relationship Id="rId45" Type="http://schemas.openxmlformats.org/officeDocument/2006/relationships/image" Target="media/image31.wmf"/><Relationship Id="rId53" Type="http://schemas.openxmlformats.org/officeDocument/2006/relationships/image" Target="media/image36.wmf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31" Type="http://schemas.openxmlformats.org/officeDocument/2006/relationships/image" Target="media/image20.wmf"/><Relationship Id="rId44" Type="http://schemas.openxmlformats.org/officeDocument/2006/relationships/image" Target="media/image30.wmf"/><Relationship Id="rId52" Type="http://schemas.openxmlformats.org/officeDocument/2006/relationships/oleObject" Target="embeddings/oleObject1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3.wmf"/><Relationship Id="rId27" Type="http://schemas.openxmlformats.org/officeDocument/2006/relationships/oleObject" Target="embeddings/oleObject6.bin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43" Type="http://schemas.openxmlformats.org/officeDocument/2006/relationships/image" Target="media/image29.wmf"/><Relationship Id="rId48" Type="http://schemas.openxmlformats.org/officeDocument/2006/relationships/oleObject" Target="embeddings/oleObject10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oleObject" Target="embeddings/oleObject5.bin"/><Relationship Id="rId33" Type="http://schemas.openxmlformats.org/officeDocument/2006/relationships/image" Target="media/image22.wmf"/><Relationship Id="rId38" Type="http://schemas.openxmlformats.org/officeDocument/2006/relationships/oleObject" Target="embeddings/oleObject7.bin"/><Relationship Id="rId46" Type="http://schemas.openxmlformats.org/officeDocument/2006/relationships/image" Target="media/image32.wmf"/><Relationship Id="rId20" Type="http://schemas.openxmlformats.org/officeDocument/2006/relationships/oleObject" Target="embeddings/oleObject4.bin"/><Relationship Id="rId41" Type="http://schemas.openxmlformats.org/officeDocument/2006/relationships/image" Target="media/image28.wmf"/><Relationship Id="rId54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49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2219</Words>
  <Characters>12650</Characters>
  <Application>Microsoft Office Word</Application>
  <DocSecurity>0</DocSecurity>
  <Lines>105</Lines>
  <Paragraphs>29</Paragraphs>
  <ScaleCrop>false</ScaleCrop>
  <Company>Microsoft</Company>
  <LinksUpToDate>false</LinksUpToDate>
  <CharactersWithSpaces>14840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Irina</cp:lastModifiedBy>
  <cp:revision>2</cp:revision>
  <cp:lastPrinted>2009-10-20T13:52:00Z</cp:lastPrinted>
  <dcterms:created xsi:type="dcterms:W3CDTF">2014-08-14T16:24:00Z</dcterms:created>
  <dcterms:modified xsi:type="dcterms:W3CDTF">2014-08-14T16:24:00Z</dcterms:modified>
</cp:coreProperties>
</file>