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F30" w:rsidRPr="00C01663" w:rsidRDefault="005D3F30" w:rsidP="00C01663">
      <w:pPr>
        <w:widowControl w:val="0"/>
        <w:spacing w:line="360" w:lineRule="auto"/>
        <w:ind w:firstLine="709"/>
        <w:jc w:val="center"/>
        <w:rPr>
          <w:sz w:val="28"/>
          <w:szCs w:val="20"/>
        </w:rPr>
      </w:pPr>
      <w:r w:rsidRPr="00C01663">
        <w:rPr>
          <w:sz w:val="28"/>
          <w:szCs w:val="20"/>
        </w:rPr>
        <w:t>МИНИСТЕРСТВО ОБРАЗОВАНИЯ И НАУКИ РОССИЙСКОЙ ФЕДЕРАЦИИ</w:t>
      </w:r>
    </w:p>
    <w:p w:rsidR="005D3F30" w:rsidRPr="00C01663" w:rsidRDefault="005D3F30" w:rsidP="00C01663">
      <w:pPr>
        <w:widowControl w:val="0"/>
        <w:spacing w:line="360" w:lineRule="auto"/>
        <w:ind w:firstLine="709"/>
        <w:jc w:val="center"/>
        <w:rPr>
          <w:sz w:val="28"/>
          <w:szCs w:val="20"/>
        </w:rPr>
      </w:pPr>
      <w:r w:rsidRPr="00C01663">
        <w:rPr>
          <w:sz w:val="28"/>
          <w:szCs w:val="20"/>
        </w:rPr>
        <w:t>ВСЕРОССИЙСКИЙ ЗАОЧНЫЙ ФИНАНСОВО-ЭКОНОМИЧЕСКИЙ ИНСТИТУТ</w:t>
      </w:r>
    </w:p>
    <w:p w:rsidR="005D3F30" w:rsidRPr="00C01663" w:rsidRDefault="005D3F30" w:rsidP="00C01663">
      <w:pPr>
        <w:widowControl w:val="0"/>
        <w:spacing w:line="360" w:lineRule="auto"/>
        <w:ind w:firstLine="709"/>
        <w:jc w:val="center"/>
        <w:rPr>
          <w:sz w:val="28"/>
          <w:szCs w:val="20"/>
        </w:rPr>
      </w:pPr>
      <w:r w:rsidRPr="00C01663">
        <w:rPr>
          <w:sz w:val="28"/>
          <w:szCs w:val="20"/>
        </w:rPr>
        <w:t>ФИЛИАЛ В Г. КАЛУГА</w:t>
      </w:r>
    </w:p>
    <w:p w:rsidR="005D3F30" w:rsidRPr="00C01663" w:rsidRDefault="005D3F30" w:rsidP="00C01663">
      <w:pPr>
        <w:widowControl w:val="0"/>
        <w:spacing w:line="360" w:lineRule="auto"/>
        <w:ind w:firstLine="709"/>
        <w:jc w:val="center"/>
        <w:rPr>
          <w:sz w:val="28"/>
          <w:szCs w:val="32"/>
        </w:rPr>
      </w:pPr>
      <w:r w:rsidRPr="00C01663">
        <w:rPr>
          <w:sz w:val="28"/>
          <w:szCs w:val="32"/>
        </w:rPr>
        <w:t>Кафедра экономики предприятий и предпринимательств</w:t>
      </w:r>
    </w:p>
    <w:p w:rsidR="005D3F30" w:rsidRPr="00C01663" w:rsidRDefault="005D3F30" w:rsidP="00C01663">
      <w:pPr>
        <w:widowControl w:val="0"/>
        <w:spacing w:line="360" w:lineRule="auto"/>
        <w:ind w:firstLine="709"/>
        <w:jc w:val="center"/>
        <w:rPr>
          <w:sz w:val="28"/>
          <w:szCs w:val="32"/>
        </w:rPr>
      </w:pPr>
    </w:p>
    <w:p w:rsidR="005D3F30" w:rsidRPr="00C01663" w:rsidRDefault="005D3F30" w:rsidP="00C01663">
      <w:pPr>
        <w:widowControl w:val="0"/>
        <w:spacing w:line="360" w:lineRule="auto"/>
        <w:ind w:firstLine="709"/>
        <w:jc w:val="both"/>
        <w:rPr>
          <w:sz w:val="28"/>
        </w:rPr>
      </w:pPr>
    </w:p>
    <w:p w:rsidR="005D3F30" w:rsidRPr="00C01663" w:rsidRDefault="005D3F30" w:rsidP="00C01663">
      <w:pPr>
        <w:widowControl w:val="0"/>
        <w:spacing w:line="360" w:lineRule="auto"/>
        <w:ind w:firstLine="709"/>
        <w:jc w:val="both"/>
        <w:rPr>
          <w:sz w:val="28"/>
        </w:rPr>
      </w:pPr>
    </w:p>
    <w:p w:rsidR="005D3F30" w:rsidRDefault="005D3F30" w:rsidP="00C01663">
      <w:pPr>
        <w:widowControl w:val="0"/>
        <w:spacing w:line="360" w:lineRule="auto"/>
        <w:ind w:firstLine="709"/>
        <w:jc w:val="both"/>
        <w:rPr>
          <w:sz w:val="28"/>
        </w:rPr>
      </w:pPr>
    </w:p>
    <w:p w:rsidR="00C01663" w:rsidRDefault="00C01663" w:rsidP="00C01663">
      <w:pPr>
        <w:widowControl w:val="0"/>
        <w:spacing w:line="360" w:lineRule="auto"/>
        <w:ind w:firstLine="709"/>
        <w:jc w:val="both"/>
        <w:rPr>
          <w:sz w:val="28"/>
        </w:rPr>
      </w:pPr>
    </w:p>
    <w:p w:rsidR="00C01663" w:rsidRDefault="00C01663" w:rsidP="00C01663">
      <w:pPr>
        <w:widowControl w:val="0"/>
        <w:spacing w:line="360" w:lineRule="auto"/>
        <w:ind w:firstLine="709"/>
        <w:jc w:val="both"/>
        <w:rPr>
          <w:sz w:val="28"/>
        </w:rPr>
      </w:pPr>
    </w:p>
    <w:p w:rsidR="00C01663" w:rsidRPr="00C01663" w:rsidRDefault="00C01663" w:rsidP="00C01663">
      <w:pPr>
        <w:widowControl w:val="0"/>
        <w:spacing w:line="360" w:lineRule="auto"/>
        <w:ind w:firstLine="709"/>
        <w:jc w:val="both"/>
        <w:rPr>
          <w:sz w:val="28"/>
        </w:rPr>
      </w:pPr>
    </w:p>
    <w:p w:rsidR="005D3F30" w:rsidRPr="00C01663" w:rsidRDefault="005D3F30" w:rsidP="00C01663">
      <w:pPr>
        <w:widowControl w:val="0"/>
        <w:tabs>
          <w:tab w:val="left" w:pos="1560"/>
        </w:tabs>
        <w:spacing w:line="360" w:lineRule="auto"/>
        <w:ind w:firstLine="709"/>
        <w:jc w:val="center"/>
        <w:rPr>
          <w:sz w:val="28"/>
          <w:szCs w:val="48"/>
        </w:rPr>
      </w:pPr>
      <w:r w:rsidRPr="00C01663">
        <w:rPr>
          <w:sz w:val="28"/>
          <w:szCs w:val="48"/>
        </w:rPr>
        <w:t>КУРСОВАЯ РАБОТА</w:t>
      </w:r>
    </w:p>
    <w:p w:rsidR="005D3F30" w:rsidRPr="00C01663" w:rsidRDefault="005D3F30" w:rsidP="00C01663">
      <w:pPr>
        <w:widowControl w:val="0"/>
        <w:tabs>
          <w:tab w:val="left" w:pos="1710"/>
        </w:tabs>
        <w:spacing w:line="360" w:lineRule="auto"/>
        <w:ind w:firstLine="709"/>
        <w:jc w:val="center"/>
        <w:rPr>
          <w:sz w:val="28"/>
          <w:szCs w:val="48"/>
        </w:rPr>
      </w:pPr>
      <w:r w:rsidRPr="00C01663">
        <w:rPr>
          <w:sz w:val="28"/>
          <w:szCs w:val="48"/>
        </w:rPr>
        <w:t>По д</w:t>
      </w:r>
      <w:r w:rsidR="00A779A7" w:rsidRPr="00C01663">
        <w:rPr>
          <w:sz w:val="28"/>
          <w:szCs w:val="48"/>
        </w:rPr>
        <w:t>исциплине «Экономика предприятия</w:t>
      </w:r>
      <w:r w:rsidRPr="00C01663">
        <w:rPr>
          <w:sz w:val="28"/>
          <w:szCs w:val="48"/>
        </w:rPr>
        <w:t>»</w:t>
      </w:r>
    </w:p>
    <w:p w:rsidR="005D3F30" w:rsidRPr="00C01663" w:rsidRDefault="005D3F30" w:rsidP="00C01663">
      <w:pPr>
        <w:widowControl w:val="0"/>
        <w:tabs>
          <w:tab w:val="left" w:pos="1710"/>
        </w:tabs>
        <w:spacing w:line="360" w:lineRule="auto"/>
        <w:ind w:firstLine="709"/>
        <w:jc w:val="center"/>
        <w:rPr>
          <w:sz w:val="28"/>
          <w:szCs w:val="40"/>
        </w:rPr>
      </w:pPr>
      <w:r w:rsidRPr="00C01663">
        <w:rPr>
          <w:sz w:val="28"/>
          <w:szCs w:val="40"/>
        </w:rPr>
        <w:t>На тему «Малые предприятия и их развитие в современных условиях»</w:t>
      </w:r>
    </w:p>
    <w:p w:rsidR="005D3F30" w:rsidRPr="00C01663" w:rsidRDefault="005C7D84" w:rsidP="00C01663">
      <w:pPr>
        <w:widowControl w:val="0"/>
        <w:spacing w:line="360" w:lineRule="auto"/>
        <w:ind w:firstLine="709"/>
        <w:jc w:val="center"/>
        <w:rPr>
          <w:sz w:val="28"/>
          <w:szCs w:val="28"/>
        </w:rPr>
      </w:pPr>
      <w:r w:rsidRPr="00C01663">
        <w:rPr>
          <w:sz w:val="28"/>
          <w:szCs w:val="28"/>
        </w:rPr>
        <w:t>(на материалах ООО «Дом Купцов Кудриных»)</w:t>
      </w:r>
    </w:p>
    <w:p w:rsidR="005C7D84" w:rsidRPr="00C01663" w:rsidRDefault="005C7D84" w:rsidP="00C01663">
      <w:pPr>
        <w:widowControl w:val="0"/>
        <w:spacing w:line="360" w:lineRule="auto"/>
        <w:ind w:firstLine="709"/>
        <w:jc w:val="both"/>
        <w:rPr>
          <w:sz w:val="28"/>
          <w:szCs w:val="32"/>
        </w:rPr>
      </w:pPr>
    </w:p>
    <w:p w:rsidR="005D3F30" w:rsidRPr="00C01663" w:rsidRDefault="005D3F30" w:rsidP="00C01663">
      <w:pPr>
        <w:widowControl w:val="0"/>
        <w:spacing w:line="360" w:lineRule="auto"/>
        <w:ind w:firstLine="709"/>
        <w:jc w:val="both"/>
        <w:rPr>
          <w:sz w:val="28"/>
          <w:szCs w:val="32"/>
        </w:rPr>
      </w:pPr>
    </w:p>
    <w:p w:rsidR="00550054" w:rsidRPr="00C01663" w:rsidRDefault="00550054" w:rsidP="00C01663">
      <w:pPr>
        <w:widowControl w:val="0"/>
        <w:spacing w:line="360" w:lineRule="auto"/>
        <w:ind w:firstLine="709"/>
        <w:jc w:val="both"/>
        <w:rPr>
          <w:sz w:val="28"/>
          <w:szCs w:val="32"/>
        </w:rPr>
      </w:pPr>
    </w:p>
    <w:p w:rsidR="00550054" w:rsidRPr="00C01663" w:rsidRDefault="00550054" w:rsidP="00C01663">
      <w:pPr>
        <w:widowControl w:val="0"/>
        <w:spacing w:line="360" w:lineRule="auto"/>
        <w:ind w:firstLine="709"/>
        <w:jc w:val="both"/>
        <w:rPr>
          <w:sz w:val="28"/>
          <w:szCs w:val="32"/>
        </w:rPr>
      </w:pPr>
    </w:p>
    <w:p w:rsidR="00550054" w:rsidRPr="00C01663" w:rsidRDefault="00550054" w:rsidP="00C01663">
      <w:pPr>
        <w:widowControl w:val="0"/>
        <w:spacing w:line="360" w:lineRule="auto"/>
        <w:ind w:firstLine="709"/>
        <w:jc w:val="both"/>
        <w:rPr>
          <w:sz w:val="28"/>
          <w:szCs w:val="32"/>
        </w:rPr>
      </w:pPr>
    </w:p>
    <w:p w:rsidR="00550054" w:rsidRPr="00C01663" w:rsidRDefault="00550054" w:rsidP="00C01663">
      <w:pPr>
        <w:widowControl w:val="0"/>
        <w:spacing w:line="360" w:lineRule="auto"/>
        <w:ind w:firstLine="709"/>
        <w:jc w:val="both"/>
        <w:rPr>
          <w:sz w:val="28"/>
          <w:szCs w:val="32"/>
        </w:rPr>
      </w:pPr>
    </w:p>
    <w:p w:rsidR="00550054" w:rsidRPr="00C01663" w:rsidRDefault="00550054" w:rsidP="00C01663">
      <w:pPr>
        <w:widowControl w:val="0"/>
        <w:spacing w:line="360" w:lineRule="auto"/>
        <w:ind w:firstLine="709"/>
        <w:jc w:val="both"/>
        <w:rPr>
          <w:sz w:val="28"/>
          <w:szCs w:val="32"/>
        </w:rPr>
      </w:pPr>
    </w:p>
    <w:p w:rsidR="005D3F30" w:rsidRPr="00C01663" w:rsidRDefault="005D3F30" w:rsidP="00C01663">
      <w:pPr>
        <w:widowControl w:val="0"/>
        <w:spacing w:line="360" w:lineRule="auto"/>
        <w:ind w:firstLine="709"/>
        <w:jc w:val="both"/>
        <w:rPr>
          <w:sz w:val="28"/>
          <w:szCs w:val="32"/>
        </w:rPr>
      </w:pPr>
    </w:p>
    <w:p w:rsidR="005D3F30" w:rsidRDefault="005D3F30" w:rsidP="00C01663">
      <w:pPr>
        <w:widowControl w:val="0"/>
        <w:spacing w:line="360" w:lineRule="auto"/>
        <w:ind w:firstLine="709"/>
        <w:jc w:val="both"/>
        <w:rPr>
          <w:sz w:val="28"/>
          <w:szCs w:val="32"/>
        </w:rPr>
      </w:pPr>
    </w:p>
    <w:p w:rsidR="00C01663" w:rsidRPr="00C01663" w:rsidRDefault="00C01663" w:rsidP="00C01663">
      <w:pPr>
        <w:widowControl w:val="0"/>
        <w:spacing w:line="360" w:lineRule="auto"/>
        <w:ind w:firstLine="709"/>
        <w:jc w:val="both"/>
        <w:rPr>
          <w:sz w:val="28"/>
          <w:szCs w:val="32"/>
        </w:rPr>
      </w:pPr>
    </w:p>
    <w:p w:rsidR="005D3F30" w:rsidRPr="00C01663" w:rsidRDefault="005D3F30" w:rsidP="00C01663">
      <w:pPr>
        <w:widowControl w:val="0"/>
        <w:spacing w:line="360" w:lineRule="auto"/>
        <w:ind w:firstLine="709"/>
        <w:jc w:val="both"/>
        <w:rPr>
          <w:sz w:val="28"/>
          <w:szCs w:val="32"/>
        </w:rPr>
      </w:pPr>
    </w:p>
    <w:p w:rsidR="005D3F30" w:rsidRPr="00C01663" w:rsidRDefault="005D3F30" w:rsidP="00C01663">
      <w:pPr>
        <w:widowControl w:val="0"/>
        <w:spacing w:line="360" w:lineRule="auto"/>
        <w:ind w:firstLine="709"/>
        <w:jc w:val="center"/>
        <w:rPr>
          <w:sz w:val="28"/>
          <w:szCs w:val="32"/>
        </w:rPr>
      </w:pPr>
    </w:p>
    <w:p w:rsidR="005D3F30" w:rsidRPr="00C01663" w:rsidRDefault="00550054" w:rsidP="00C01663">
      <w:pPr>
        <w:widowControl w:val="0"/>
        <w:tabs>
          <w:tab w:val="left" w:pos="2940"/>
        </w:tabs>
        <w:spacing w:line="360" w:lineRule="auto"/>
        <w:ind w:firstLine="709"/>
        <w:jc w:val="center"/>
        <w:rPr>
          <w:sz w:val="28"/>
          <w:szCs w:val="20"/>
        </w:rPr>
      </w:pPr>
      <w:r w:rsidRPr="00C01663">
        <w:rPr>
          <w:sz w:val="28"/>
          <w:szCs w:val="20"/>
        </w:rPr>
        <w:t>КАЛУГА</w:t>
      </w:r>
    </w:p>
    <w:p w:rsidR="00D9136B" w:rsidRPr="00C01663" w:rsidRDefault="00C01663" w:rsidP="00C01663">
      <w:pPr>
        <w:widowControl w:val="0"/>
        <w:tabs>
          <w:tab w:val="left" w:pos="2940"/>
        </w:tabs>
        <w:spacing w:line="360" w:lineRule="auto"/>
        <w:ind w:firstLine="709"/>
        <w:jc w:val="both"/>
        <w:rPr>
          <w:sz w:val="28"/>
          <w:szCs w:val="32"/>
        </w:rPr>
      </w:pPr>
      <w:r>
        <w:rPr>
          <w:sz w:val="28"/>
          <w:szCs w:val="32"/>
        </w:rPr>
        <w:br w:type="page"/>
      </w:r>
      <w:r w:rsidR="00D9136B" w:rsidRPr="00C01663">
        <w:rPr>
          <w:sz w:val="28"/>
          <w:szCs w:val="32"/>
        </w:rPr>
        <w:t>СОДЕРЖАНИЕ</w:t>
      </w:r>
    </w:p>
    <w:p w:rsidR="00D9136B" w:rsidRPr="00C01663" w:rsidRDefault="00D9136B" w:rsidP="00C01663">
      <w:pPr>
        <w:widowControl w:val="0"/>
        <w:tabs>
          <w:tab w:val="left" w:pos="2940"/>
        </w:tabs>
        <w:spacing w:line="360" w:lineRule="auto"/>
        <w:ind w:firstLine="709"/>
        <w:jc w:val="both"/>
        <w:rPr>
          <w:sz w:val="28"/>
          <w:szCs w:val="28"/>
        </w:rPr>
      </w:pPr>
    </w:p>
    <w:p w:rsidR="00D9136B" w:rsidRPr="00C01663" w:rsidRDefault="00D9136B" w:rsidP="00C01663">
      <w:pPr>
        <w:widowControl w:val="0"/>
        <w:tabs>
          <w:tab w:val="left" w:pos="2940"/>
        </w:tabs>
        <w:spacing w:line="360" w:lineRule="auto"/>
        <w:rPr>
          <w:sz w:val="28"/>
          <w:szCs w:val="28"/>
        </w:rPr>
      </w:pPr>
      <w:r w:rsidRPr="00C01663">
        <w:rPr>
          <w:sz w:val="28"/>
          <w:szCs w:val="28"/>
        </w:rPr>
        <w:t>Введение</w:t>
      </w:r>
    </w:p>
    <w:p w:rsidR="00D9136B" w:rsidRPr="00C01663" w:rsidRDefault="00D9136B" w:rsidP="00C01663">
      <w:pPr>
        <w:widowControl w:val="0"/>
        <w:tabs>
          <w:tab w:val="left" w:pos="2940"/>
        </w:tabs>
        <w:spacing w:line="360" w:lineRule="auto"/>
        <w:rPr>
          <w:sz w:val="28"/>
          <w:szCs w:val="28"/>
        </w:rPr>
      </w:pPr>
      <w:r w:rsidRPr="00C01663">
        <w:rPr>
          <w:sz w:val="28"/>
          <w:szCs w:val="28"/>
        </w:rPr>
        <w:t>Глава 1. Сущность малых предприятий и их место в экономике России</w:t>
      </w:r>
    </w:p>
    <w:p w:rsidR="00D9136B" w:rsidRPr="00C01663" w:rsidRDefault="00D9136B" w:rsidP="00C01663">
      <w:pPr>
        <w:widowControl w:val="0"/>
        <w:numPr>
          <w:ilvl w:val="1"/>
          <w:numId w:val="1"/>
        </w:numPr>
        <w:tabs>
          <w:tab w:val="left" w:pos="2940"/>
        </w:tabs>
        <w:spacing w:line="360" w:lineRule="auto"/>
        <w:ind w:left="0" w:firstLine="0"/>
        <w:rPr>
          <w:sz w:val="28"/>
          <w:szCs w:val="28"/>
        </w:rPr>
      </w:pPr>
      <w:r w:rsidRPr="00C01663">
        <w:rPr>
          <w:sz w:val="28"/>
          <w:szCs w:val="28"/>
        </w:rPr>
        <w:t>Место малого предприятия в рыночной экон</w:t>
      </w:r>
      <w:r w:rsidR="007666F4" w:rsidRPr="00C01663">
        <w:rPr>
          <w:sz w:val="28"/>
          <w:szCs w:val="28"/>
        </w:rPr>
        <w:t>омике</w:t>
      </w:r>
    </w:p>
    <w:p w:rsidR="00D9136B" w:rsidRPr="00C01663" w:rsidRDefault="00D9136B" w:rsidP="00C01663">
      <w:pPr>
        <w:widowControl w:val="0"/>
        <w:numPr>
          <w:ilvl w:val="1"/>
          <w:numId w:val="1"/>
        </w:numPr>
        <w:tabs>
          <w:tab w:val="left" w:pos="2940"/>
        </w:tabs>
        <w:spacing w:line="360" w:lineRule="auto"/>
        <w:ind w:left="0" w:firstLine="0"/>
        <w:rPr>
          <w:sz w:val="28"/>
          <w:szCs w:val="28"/>
        </w:rPr>
      </w:pPr>
      <w:r w:rsidRPr="00C01663">
        <w:rPr>
          <w:sz w:val="28"/>
          <w:szCs w:val="28"/>
        </w:rPr>
        <w:t>Развитие малого предприни</w:t>
      </w:r>
      <w:r w:rsidR="007666F4" w:rsidRPr="00C01663">
        <w:rPr>
          <w:sz w:val="28"/>
          <w:szCs w:val="28"/>
        </w:rPr>
        <w:t>мательства в экономике страны</w:t>
      </w:r>
    </w:p>
    <w:p w:rsidR="00D9136B" w:rsidRPr="00C01663" w:rsidRDefault="00D9136B" w:rsidP="00C01663">
      <w:pPr>
        <w:widowControl w:val="0"/>
        <w:numPr>
          <w:ilvl w:val="1"/>
          <w:numId w:val="1"/>
        </w:numPr>
        <w:tabs>
          <w:tab w:val="left" w:pos="2940"/>
        </w:tabs>
        <w:spacing w:line="360" w:lineRule="auto"/>
        <w:ind w:left="0" w:firstLine="0"/>
        <w:rPr>
          <w:sz w:val="28"/>
          <w:szCs w:val="28"/>
        </w:rPr>
      </w:pPr>
      <w:r w:rsidRPr="00C01663">
        <w:rPr>
          <w:sz w:val="28"/>
          <w:szCs w:val="28"/>
        </w:rPr>
        <w:t>Особенности налогоо</w:t>
      </w:r>
      <w:r w:rsidR="007666F4" w:rsidRPr="00C01663">
        <w:rPr>
          <w:sz w:val="28"/>
          <w:szCs w:val="28"/>
        </w:rPr>
        <w:t>бложения малого бизнеса</w:t>
      </w:r>
      <w:r w:rsidR="00C01663">
        <w:rPr>
          <w:sz w:val="28"/>
          <w:szCs w:val="28"/>
        </w:rPr>
        <w:t xml:space="preserve"> </w:t>
      </w:r>
    </w:p>
    <w:p w:rsidR="00D9136B" w:rsidRPr="00C01663" w:rsidRDefault="00D9136B" w:rsidP="00C01663">
      <w:pPr>
        <w:widowControl w:val="0"/>
        <w:tabs>
          <w:tab w:val="left" w:pos="2940"/>
        </w:tabs>
        <w:spacing w:line="360" w:lineRule="auto"/>
        <w:rPr>
          <w:sz w:val="28"/>
          <w:szCs w:val="28"/>
        </w:rPr>
      </w:pPr>
      <w:r w:rsidRPr="00C01663">
        <w:rPr>
          <w:sz w:val="28"/>
          <w:szCs w:val="28"/>
        </w:rPr>
        <w:t>Глава 2. Технико-экономическая характеристика предприятия</w:t>
      </w:r>
      <w:r w:rsidR="004B0902" w:rsidRPr="00C01663">
        <w:rPr>
          <w:sz w:val="28"/>
          <w:szCs w:val="28"/>
        </w:rPr>
        <w:t xml:space="preserve"> ООО «Дом Купцов Кудриных»</w:t>
      </w:r>
      <w:r w:rsidRPr="00C01663">
        <w:rPr>
          <w:sz w:val="28"/>
          <w:szCs w:val="28"/>
        </w:rPr>
        <w:t>, особенности его создания и функционирования</w:t>
      </w:r>
    </w:p>
    <w:p w:rsidR="00D9136B" w:rsidRPr="00C01663" w:rsidRDefault="00D9136B" w:rsidP="00C01663">
      <w:pPr>
        <w:widowControl w:val="0"/>
        <w:tabs>
          <w:tab w:val="left" w:pos="2940"/>
        </w:tabs>
        <w:spacing w:line="360" w:lineRule="auto"/>
        <w:rPr>
          <w:sz w:val="28"/>
          <w:szCs w:val="28"/>
        </w:rPr>
      </w:pPr>
      <w:r w:rsidRPr="00C01663">
        <w:rPr>
          <w:sz w:val="28"/>
          <w:szCs w:val="28"/>
        </w:rPr>
        <w:t xml:space="preserve">Глава 3. </w:t>
      </w:r>
      <w:r w:rsidR="00313859" w:rsidRPr="00C01663">
        <w:rPr>
          <w:sz w:val="28"/>
          <w:szCs w:val="28"/>
        </w:rPr>
        <w:t>Преи</w:t>
      </w:r>
      <w:r w:rsidR="00E81D2A" w:rsidRPr="00C01663">
        <w:rPr>
          <w:sz w:val="28"/>
          <w:szCs w:val="28"/>
        </w:rPr>
        <w:t>мущества и проблемы малого предприятия, пути решения пробле</w:t>
      </w:r>
      <w:r w:rsidR="007666F4" w:rsidRPr="00C01663">
        <w:rPr>
          <w:sz w:val="28"/>
          <w:szCs w:val="28"/>
        </w:rPr>
        <w:t>м</w:t>
      </w:r>
    </w:p>
    <w:p w:rsidR="00D9136B" w:rsidRPr="00C01663" w:rsidRDefault="00D9136B" w:rsidP="00C01663">
      <w:pPr>
        <w:widowControl w:val="0"/>
        <w:tabs>
          <w:tab w:val="left" w:pos="2940"/>
        </w:tabs>
        <w:spacing w:line="360" w:lineRule="auto"/>
        <w:rPr>
          <w:sz w:val="28"/>
          <w:szCs w:val="28"/>
        </w:rPr>
      </w:pPr>
      <w:r w:rsidRPr="00C01663">
        <w:rPr>
          <w:sz w:val="28"/>
          <w:szCs w:val="28"/>
        </w:rPr>
        <w:t>Заключен</w:t>
      </w:r>
      <w:r w:rsidR="007666F4" w:rsidRPr="00C01663">
        <w:rPr>
          <w:sz w:val="28"/>
          <w:szCs w:val="28"/>
        </w:rPr>
        <w:t>ие</w:t>
      </w:r>
    </w:p>
    <w:p w:rsidR="00D9136B" w:rsidRPr="00C01663" w:rsidRDefault="00D9136B" w:rsidP="00C01663">
      <w:pPr>
        <w:widowControl w:val="0"/>
        <w:tabs>
          <w:tab w:val="left" w:pos="2940"/>
        </w:tabs>
        <w:spacing w:line="360" w:lineRule="auto"/>
        <w:rPr>
          <w:sz w:val="28"/>
          <w:szCs w:val="28"/>
        </w:rPr>
      </w:pPr>
      <w:r w:rsidRPr="00C01663">
        <w:rPr>
          <w:sz w:val="28"/>
          <w:szCs w:val="28"/>
        </w:rPr>
        <w:t>Список лите</w:t>
      </w:r>
      <w:r w:rsidR="007666F4" w:rsidRPr="00C01663">
        <w:rPr>
          <w:sz w:val="28"/>
          <w:szCs w:val="28"/>
        </w:rPr>
        <w:t>ратуры</w:t>
      </w:r>
    </w:p>
    <w:p w:rsidR="00E81D2A" w:rsidRPr="00C01663" w:rsidRDefault="00C01663" w:rsidP="00C01663">
      <w:pPr>
        <w:widowControl w:val="0"/>
        <w:spacing w:line="360" w:lineRule="auto"/>
        <w:ind w:firstLine="709"/>
        <w:jc w:val="both"/>
        <w:rPr>
          <w:sz w:val="28"/>
          <w:szCs w:val="28"/>
        </w:rPr>
      </w:pPr>
      <w:r>
        <w:rPr>
          <w:sz w:val="28"/>
          <w:szCs w:val="28"/>
        </w:rPr>
        <w:br w:type="page"/>
      </w:r>
      <w:r w:rsidR="00E81D2A" w:rsidRPr="00C01663">
        <w:rPr>
          <w:sz w:val="28"/>
          <w:szCs w:val="28"/>
        </w:rPr>
        <w:t>В</w:t>
      </w:r>
      <w:r w:rsidR="00836CC2" w:rsidRPr="00C01663">
        <w:rPr>
          <w:sz w:val="28"/>
          <w:szCs w:val="28"/>
        </w:rPr>
        <w:t>ведение</w:t>
      </w:r>
    </w:p>
    <w:p w:rsidR="00836CC2" w:rsidRPr="00C01663" w:rsidRDefault="00836CC2" w:rsidP="00C01663">
      <w:pPr>
        <w:widowControl w:val="0"/>
        <w:spacing w:line="360" w:lineRule="auto"/>
        <w:ind w:firstLine="709"/>
        <w:jc w:val="both"/>
        <w:rPr>
          <w:sz w:val="28"/>
        </w:rPr>
      </w:pPr>
    </w:p>
    <w:p w:rsidR="00E81D2A" w:rsidRPr="00C01663" w:rsidRDefault="00BB7D87" w:rsidP="00C01663">
      <w:pPr>
        <w:widowControl w:val="0"/>
        <w:spacing w:line="360" w:lineRule="auto"/>
        <w:ind w:firstLine="709"/>
        <w:jc w:val="both"/>
        <w:rPr>
          <w:sz w:val="28"/>
          <w:szCs w:val="28"/>
        </w:rPr>
      </w:pPr>
      <w:r w:rsidRPr="00C01663">
        <w:rPr>
          <w:sz w:val="28"/>
          <w:szCs w:val="28"/>
        </w:rPr>
        <w:t>В последние годы в России</w:t>
      </w:r>
      <w:r w:rsidR="00836CC2" w:rsidRPr="00C01663">
        <w:rPr>
          <w:sz w:val="28"/>
          <w:szCs w:val="28"/>
        </w:rPr>
        <w:t xml:space="preserve"> были созданы условия для широкого развития такой наиболее динамичной и достаточно эффективной формы предпринимательской деятельности, как малые предприятия. В соответствии с принятой экономической статистикой для определения размерности российских предприятий (крупные, средние, малые) используются следующие основные признаки: численность производственного персонала, объем валовой продукции и стоимость основных производственных фондов.</w:t>
      </w:r>
    </w:p>
    <w:p w:rsidR="00E81D2A" w:rsidRPr="00C01663" w:rsidRDefault="00CD759B" w:rsidP="00C01663">
      <w:pPr>
        <w:widowControl w:val="0"/>
        <w:spacing w:line="360" w:lineRule="auto"/>
        <w:ind w:firstLine="709"/>
        <w:jc w:val="both"/>
        <w:rPr>
          <w:sz w:val="28"/>
          <w:szCs w:val="28"/>
        </w:rPr>
      </w:pPr>
      <w:r w:rsidRPr="00C01663">
        <w:rPr>
          <w:sz w:val="28"/>
          <w:szCs w:val="28"/>
        </w:rPr>
        <w:t>В условиях развития многоукладной экономики на основе многообразия форм собственности и хозяйствования малый бизнес вносит существенный вклад в формирование конкурентной среды, что для нашей современной экономики имеет большое значение. Малый бизнес, оперативно реагируя на изменения конъюнктуры рынка, придает экономике необходимую гибкость. Развиваясь, малый бизнес, создает дополнительные рабочие места, обеспечивая снижение уровня безработицы и социальной напряженности.</w:t>
      </w:r>
    </w:p>
    <w:p w:rsidR="00E81D2A" w:rsidRPr="00C01663" w:rsidRDefault="00CD759B" w:rsidP="00C01663">
      <w:pPr>
        <w:widowControl w:val="0"/>
        <w:spacing w:line="360" w:lineRule="auto"/>
        <w:ind w:firstLine="709"/>
        <w:jc w:val="both"/>
        <w:rPr>
          <w:sz w:val="28"/>
          <w:szCs w:val="28"/>
        </w:rPr>
      </w:pPr>
      <w:r w:rsidRPr="00C01663">
        <w:rPr>
          <w:sz w:val="28"/>
          <w:szCs w:val="28"/>
        </w:rPr>
        <w:t>Особую роль малое предпринимательство играет в разработке и внедрении нововведений, т.к. более гибкое управление малых предприятий в большей степени оказывается восприимчивым к новым разработкам</w:t>
      </w:r>
      <w:r w:rsidR="00836CC2" w:rsidRPr="00C01663">
        <w:rPr>
          <w:sz w:val="28"/>
          <w:szCs w:val="28"/>
        </w:rPr>
        <w:t>.</w:t>
      </w:r>
    </w:p>
    <w:p w:rsidR="00CD759B" w:rsidRPr="00C01663" w:rsidRDefault="00CD759B" w:rsidP="00C01663">
      <w:pPr>
        <w:pStyle w:val="a7"/>
        <w:widowControl w:val="0"/>
        <w:spacing w:line="360" w:lineRule="auto"/>
        <w:rPr>
          <w:szCs w:val="28"/>
        </w:rPr>
      </w:pPr>
      <w:r w:rsidRPr="00C01663">
        <w:t xml:space="preserve">Малое предпринимательство в силу своей специфики имеет ярко выраженный региональный аспект, поскольку малые предприятия строят свою деятельность исходя, прежде всего, из потребностей местного рынка, объема и структуры локального спроса. В условиях развития хозяйственной самостоятельности регионов малый бизнес должен стать основным фактором развития региональной экономики. </w:t>
      </w:r>
    </w:p>
    <w:p w:rsidR="00CD759B" w:rsidRPr="00C01663" w:rsidRDefault="00CD759B" w:rsidP="00C01663">
      <w:pPr>
        <w:pStyle w:val="2"/>
        <w:widowControl w:val="0"/>
        <w:spacing w:after="0" w:line="360" w:lineRule="auto"/>
        <w:ind w:left="0" w:firstLine="709"/>
        <w:jc w:val="both"/>
        <w:rPr>
          <w:sz w:val="28"/>
          <w:szCs w:val="28"/>
        </w:rPr>
      </w:pPr>
      <w:r w:rsidRPr="00C01663">
        <w:rPr>
          <w:sz w:val="28"/>
          <w:szCs w:val="28"/>
        </w:rPr>
        <w:t xml:space="preserve">Малое предпринимательство является тем сектором экономики, который наиболее быстро и оперативно реагирует на все изменения на рынке: изменение спроса, налоговой системы, изменение конкуренции и т.д. Уровень развития малого предпринимательства в регионе является индикатором благоприятного климата для развития бизнеса, привлечения инвестиций, расширения сфер деятельности. </w:t>
      </w:r>
    </w:p>
    <w:p w:rsidR="00836CC2" w:rsidRPr="00C01663" w:rsidRDefault="00836CC2" w:rsidP="00C01663">
      <w:pPr>
        <w:pStyle w:val="2"/>
        <w:widowControl w:val="0"/>
        <w:spacing w:after="0" w:line="360" w:lineRule="auto"/>
        <w:ind w:left="0" w:firstLine="709"/>
        <w:jc w:val="both"/>
        <w:rPr>
          <w:sz w:val="28"/>
          <w:szCs w:val="28"/>
        </w:rPr>
      </w:pPr>
      <w:r w:rsidRPr="00C01663">
        <w:rPr>
          <w:sz w:val="28"/>
          <w:szCs w:val="28"/>
        </w:rPr>
        <w:t>Для раскрытия сущности малых предприятий и их развития в современных условиях</w:t>
      </w:r>
      <w:r w:rsidR="00451678" w:rsidRPr="00C01663">
        <w:rPr>
          <w:sz w:val="28"/>
          <w:szCs w:val="28"/>
        </w:rPr>
        <w:t>, в данной работе раскроем следующий перечень вопросов.</w:t>
      </w:r>
    </w:p>
    <w:p w:rsidR="00451678" w:rsidRPr="00C01663" w:rsidRDefault="00451678" w:rsidP="00C01663">
      <w:pPr>
        <w:pStyle w:val="2"/>
        <w:widowControl w:val="0"/>
        <w:spacing w:after="0" w:line="360" w:lineRule="auto"/>
        <w:ind w:left="0" w:firstLine="709"/>
        <w:jc w:val="both"/>
        <w:rPr>
          <w:sz w:val="28"/>
          <w:szCs w:val="28"/>
        </w:rPr>
      </w:pPr>
      <w:r w:rsidRPr="00C01663">
        <w:rPr>
          <w:sz w:val="28"/>
          <w:szCs w:val="28"/>
        </w:rPr>
        <w:t>Рассмотрим место малых предприятий в рыночной экономике, развитие малого предпринимательства в экономике страны, а также особенности налогообложения малого бизнеса, то есть дадим характеристику упрощенной системе налогообложения и единого налога на вмененный доход.</w:t>
      </w:r>
    </w:p>
    <w:p w:rsidR="00451678" w:rsidRPr="00C01663" w:rsidRDefault="00451678" w:rsidP="00C01663">
      <w:pPr>
        <w:pStyle w:val="2"/>
        <w:widowControl w:val="0"/>
        <w:spacing w:after="0" w:line="360" w:lineRule="auto"/>
        <w:ind w:left="0" w:firstLine="709"/>
        <w:jc w:val="both"/>
        <w:rPr>
          <w:sz w:val="28"/>
          <w:szCs w:val="28"/>
        </w:rPr>
      </w:pPr>
      <w:r w:rsidRPr="00C01663">
        <w:rPr>
          <w:sz w:val="28"/>
          <w:szCs w:val="28"/>
        </w:rPr>
        <w:t>Дадим технико-экономическую характеристику малого предприятия ООО «Дом Купцов Кудриных», разберем особенности его создания и функционирования. То есть проведем аналитические расчеты на основе следующих показателей:</w:t>
      </w:r>
      <w:r w:rsidR="005C7D84" w:rsidRPr="00C01663">
        <w:rPr>
          <w:sz w:val="28"/>
          <w:szCs w:val="28"/>
        </w:rPr>
        <w:t xml:space="preserve"> выручка от продаж, объем товарной продукции, себестоимость продукции, прибыль от продаж и т.д., а также произведем расчет показателей рентабельности и производительности труда.</w:t>
      </w:r>
    </w:p>
    <w:p w:rsidR="005C7D84" w:rsidRPr="00C01663" w:rsidRDefault="005C7D84" w:rsidP="00C01663">
      <w:pPr>
        <w:pStyle w:val="2"/>
        <w:widowControl w:val="0"/>
        <w:spacing w:after="0" w:line="360" w:lineRule="auto"/>
        <w:ind w:left="0" w:firstLine="709"/>
        <w:jc w:val="both"/>
        <w:rPr>
          <w:sz w:val="28"/>
          <w:szCs w:val="28"/>
        </w:rPr>
      </w:pPr>
      <w:r w:rsidRPr="00C01663">
        <w:rPr>
          <w:sz w:val="28"/>
          <w:szCs w:val="28"/>
        </w:rPr>
        <w:t>В третьей главе данной работы на материалах предприятия ООО «Дом Купцов Кудриных» покажем преимущества малого предпринимательства, раскроем проблемы и пути их решения.</w:t>
      </w:r>
    </w:p>
    <w:p w:rsidR="00E81D2A" w:rsidRPr="00C01663" w:rsidRDefault="00C01663" w:rsidP="00C01663">
      <w:pPr>
        <w:widowControl w:val="0"/>
        <w:tabs>
          <w:tab w:val="left" w:pos="2940"/>
        </w:tabs>
        <w:spacing w:line="360" w:lineRule="auto"/>
        <w:ind w:firstLine="709"/>
        <w:jc w:val="both"/>
        <w:rPr>
          <w:sz w:val="28"/>
          <w:szCs w:val="28"/>
        </w:rPr>
      </w:pPr>
      <w:r>
        <w:rPr>
          <w:sz w:val="28"/>
          <w:szCs w:val="28"/>
        </w:rPr>
        <w:br w:type="page"/>
      </w:r>
      <w:r w:rsidR="00E81D2A" w:rsidRPr="00C01663">
        <w:rPr>
          <w:sz w:val="28"/>
          <w:szCs w:val="28"/>
        </w:rPr>
        <w:t>Глава 1. Сущность малых предприятий и их место в экономике России</w:t>
      </w:r>
    </w:p>
    <w:p w:rsidR="00C01663" w:rsidRDefault="00C01663" w:rsidP="00C01663">
      <w:pPr>
        <w:widowControl w:val="0"/>
        <w:spacing w:line="360" w:lineRule="auto"/>
        <w:ind w:firstLine="709"/>
        <w:jc w:val="both"/>
        <w:rPr>
          <w:sz w:val="28"/>
          <w:szCs w:val="28"/>
        </w:rPr>
      </w:pPr>
    </w:p>
    <w:p w:rsidR="00E81D2A" w:rsidRPr="00C01663" w:rsidRDefault="00E81D2A" w:rsidP="00C01663">
      <w:pPr>
        <w:widowControl w:val="0"/>
        <w:spacing w:line="360" w:lineRule="auto"/>
        <w:ind w:firstLine="709"/>
        <w:jc w:val="both"/>
        <w:rPr>
          <w:sz w:val="28"/>
          <w:szCs w:val="28"/>
        </w:rPr>
      </w:pPr>
      <w:r w:rsidRPr="00C01663">
        <w:rPr>
          <w:sz w:val="28"/>
          <w:szCs w:val="28"/>
        </w:rPr>
        <w:t>1.1 Место малого предприятия в рыночной экономике</w:t>
      </w:r>
    </w:p>
    <w:p w:rsidR="00C01663" w:rsidRDefault="00C01663" w:rsidP="00C01663">
      <w:pPr>
        <w:widowControl w:val="0"/>
        <w:spacing w:line="360" w:lineRule="auto"/>
        <w:ind w:firstLine="709"/>
        <w:jc w:val="both"/>
        <w:rPr>
          <w:sz w:val="28"/>
          <w:szCs w:val="28"/>
        </w:rPr>
      </w:pPr>
    </w:p>
    <w:p w:rsidR="00E81D2A" w:rsidRPr="00C01663" w:rsidRDefault="00E81D2A" w:rsidP="00C01663">
      <w:pPr>
        <w:widowControl w:val="0"/>
        <w:spacing w:line="360" w:lineRule="auto"/>
        <w:ind w:firstLine="709"/>
        <w:jc w:val="both"/>
        <w:rPr>
          <w:sz w:val="28"/>
          <w:szCs w:val="28"/>
        </w:rPr>
      </w:pPr>
      <w:r w:rsidRPr="00C01663">
        <w:rPr>
          <w:sz w:val="28"/>
          <w:szCs w:val="28"/>
        </w:rPr>
        <w:t xml:space="preserve">Ведущей проблемой современного этапа формирования структур в экономике России является разгосударствление и приватизация имущества государственных монополий. Решается она главным образом через создание мелких, малых, средних предприятий, каждое из которых будет либо ассоциированным, либо единоличным хозяином средств производства и, естественно, производимой им продукции. Формирование малых рыночных структур во всех </w:t>
      </w:r>
      <w:r w:rsidR="00BD5596" w:rsidRPr="00C01663">
        <w:rPr>
          <w:sz w:val="28"/>
          <w:szCs w:val="28"/>
        </w:rPr>
        <w:t>без исключения отраслях и сферах экономики</w:t>
      </w:r>
      <w:r w:rsidRPr="00C01663">
        <w:rPr>
          <w:sz w:val="28"/>
          <w:szCs w:val="28"/>
        </w:rPr>
        <w:t xml:space="preserve"> </w:t>
      </w:r>
      <w:r w:rsidR="00BD5596" w:rsidRPr="00C01663">
        <w:rPr>
          <w:sz w:val="28"/>
          <w:szCs w:val="28"/>
        </w:rPr>
        <w:t>страны отвечает мирохозяйственным тенденциям экономических процессов, так как во всех странах мира в сфере малого бизнеса действует очень большое число небольших предприятий самого разнообразного профиля практически во всех отраслях.</w:t>
      </w:r>
    </w:p>
    <w:p w:rsidR="00BD5596" w:rsidRPr="00C01663" w:rsidRDefault="00BD5596" w:rsidP="00C01663">
      <w:pPr>
        <w:widowControl w:val="0"/>
        <w:spacing w:line="360" w:lineRule="auto"/>
        <w:ind w:firstLine="709"/>
        <w:jc w:val="both"/>
        <w:rPr>
          <w:sz w:val="28"/>
          <w:szCs w:val="28"/>
        </w:rPr>
      </w:pPr>
      <w:r w:rsidRPr="00C01663">
        <w:rPr>
          <w:sz w:val="28"/>
          <w:szCs w:val="28"/>
        </w:rPr>
        <w:t>В настоящее время в экономике России одновременно функционируют крупные средние и малые предприятия, а также осуществляется деятельность, базирующаяся на личном и семейном труде.</w:t>
      </w:r>
    </w:p>
    <w:p w:rsidR="00BD5596" w:rsidRPr="00C01663" w:rsidRDefault="00BD5596" w:rsidP="00C01663">
      <w:pPr>
        <w:widowControl w:val="0"/>
        <w:spacing w:line="360" w:lineRule="auto"/>
        <w:ind w:firstLine="709"/>
        <w:jc w:val="both"/>
        <w:rPr>
          <w:sz w:val="28"/>
          <w:szCs w:val="28"/>
        </w:rPr>
      </w:pPr>
      <w:r w:rsidRPr="00C01663">
        <w:rPr>
          <w:sz w:val="28"/>
          <w:szCs w:val="28"/>
        </w:rPr>
        <w:t>Размеры предприятий зависят от специфики отраслей, их технологических особенностей, от действия эффекта масштабности. Имеются отрасли, связанные с высокой капиталоемкостью и значительными объемами производства, и отрасли, для которых не требуются большие размеры предприятий, а, напротив, именно малые их размеры оказываются предпочтительнее.</w:t>
      </w:r>
    </w:p>
    <w:p w:rsidR="00BD5596" w:rsidRPr="00C01663" w:rsidRDefault="00BD5596" w:rsidP="00C01663">
      <w:pPr>
        <w:widowControl w:val="0"/>
        <w:spacing w:line="360" w:lineRule="auto"/>
        <w:ind w:firstLine="709"/>
        <w:jc w:val="both"/>
        <w:rPr>
          <w:sz w:val="28"/>
          <w:szCs w:val="28"/>
        </w:rPr>
      </w:pPr>
      <w:r w:rsidRPr="00C01663">
        <w:rPr>
          <w:sz w:val="28"/>
          <w:szCs w:val="28"/>
        </w:rPr>
        <w:t>Для современной экономики характерна сложная комбинация различных по масштабам производств – крупных, с тенденцией к монопольным структурам, и небольших, - складывающаяся под влиянием многих факторов.</w:t>
      </w:r>
    </w:p>
    <w:p w:rsidR="00BD5596" w:rsidRPr="00C01663" w:rsidRDefault="00DD751F" w:rsidP="00C01663">
      <w:pPr>
        <w:widowControl w:val="0"/>
        <w:spacing w:line="360" w:lineRule="auto"/>
        <w:ind w:firstLine="709"/>
        <w:jc w:val="both"/>
        <w:rPr>
          <w:sz w:val="28"/>
          <w:szCs w:val="28"/>
        </w:rPr>
      </w:pPr>
      <w:r w:rsidRPr="00C01663">
        <w:rPr>
          <w:sz w:val="28"/>
          <w:szCs w:val="28"/>
        </w:rPr>
        <w:t>С одной стороны, устойчивой тенденцией научно-технического прогресса является концентрация производства. Именно крупные фирмы располагают большими материальными, финансовыми, трудовыми ресурсами, квалифицированными кадрами. Они способны вести крупномасштабные научно-технические разработки, которые и определяют важнейшие технологические сдвиги.</w:t>
      </w:r>
    </w:p>
    <w:p w:rsidR="00DD751F" w:rsidRPr="00C01663" w:rsidRDefault="00DD751F" w:rsidP="00C01663">
      <w:pPr>
        <w:widowControl w:val="0"/>
        <w:spacing w:line="360" w:lineRule="auto"/>
        <w:ind w:firstLine="709"/>
        <w:jc w:val="both"/>
        <w:rPr>
          <w:sz w:val="28"/>
          <w:szCs w:val="28"/>
        </w:rPr>
      </w:pPr>
      <w:r w:rsidRPr="00C01663">
        <w:rPr>
          <w:sz w:val="28"/>
          <w:szCs w:val="28"/>
        </w:rPr>
        <w:t>С другой стороны, в последнее время выявился небывалый рост мелкого и среднего предпринимательства, особенно в сферах, где пока не требуется значительных капиталов, больших объемов оборудования и кооперации множества работников. Малых и средних предприятий особенно много в наукоемких видах производства, а также в отраслях, связанных с производством потребительских товаров</w:t>
      </w:r>
      <w:r w:rsidR="00A60214" w:rsidRPr="00C01663">
        <w:rPr>
          <w:sz w:val="28"/>
          <w:szCs w:val="28"/>
        </w:rPr>
        <w:t xml:space="preserve"> (табл.1).</w:t>
      </w:r>
    </w:p>
    <w:p w:rsidR="00C01663" w:rsidRDefault="00C01663" w:rsidP="00C01663">
      <w:pPr>
        <w:widowControl w:val="0"/>
        <w:spacing w:line="360" w:lineRule="auto"/>
        <w:ind w:firstLine="709"/>
        <w:jc w:val="both"/>
        <w:rPr>
          <w:sz w:val="28"/>
        </w:rPr>
      </w:pPr>
    </w:p>
    <w:p w:rsidR="00662FED" w:rsidRPr="00C01663" w:rsidRDefault="00662FED" w:rsidP="00C01663">
      <w:pPr>
        <w:widowControl w:val="0"/>
        <w:spacing w:line="360" w:lineRule="auto"/>
        <w:ind w:firstLine="709"/>
        <w:jc w:val="both"/>
        <w:rPr>
          <w:sz w:val="28"/>
        </w:rPr>
      </w:pPr>
      <w:r w:rsidRPr="00C01663">
        <w:rPr>
          <w:sz w:val="28"/>
        </w:rPr>
        <w:t xml:space="preserve">Таблица1. </w:t>
      </w:r>
      <w:r w:rsidR="00986AE8" w:rsidRPr="00C01663">
        <w:rPr>
          <w:sz w:val="28"/>
        </w:rPr>
        <w:t>«</w:t>
      </w:r>
      <w:r w:rsidRPr="00C01663">
        <w:rPr>
          <w:sz w:val="28"/>
        </w:rPr>
        <w:t>Число малых предприятий по видам экономической деятельности</w:t>
      </w:r>
    </w:p>
    <w:p w:rsidR="00662FED" w:rsidRPr="00C01663" w:rsidRDefault="00662FED" w:rsidP="00C01663">
      <w:pPr>
        <w:widowControl w:val="0"/>
        <w:spacing w:line="360" w:lineRule="auto"/>
        <w:ind w:firstLine="709"/>
        <w:jc w:val="both"/>
        <w:rPr>
          <w:sz w:val="28"/>
          <w:lang w:val="en-US"/>
        </w:rPr>
      </w:pPr>
      <w:r w:rsidRPr="00C01663">
        <w:rPr>
          <w:sz w:val="28"/>
        </w:rPr>
        <w:t>(</w:t>
      </w:r>
      <w:r w:rsidR="00A60214" w:rsidRPr="00C01663">
        <w:rPr>
          <w:sz w:val="28"/>
        </w:rPr>
        <w:t>на конец года)</w:t>
      </w:r>
      <w:r w:rsidR="00986AE8" w:rsidRPr="00C01663">
        <w:rPr>
          <w:sz w:val="28"/>
        </w:rPr>
        <w:t>» -</w:t>
      </w:r>
      <w:r w:rsidR="00C01663">
        <w:rPr>
          <w:sz w:val="28"/>
        </w:rPr>
        <w:t xml:space="preserve"> </w:t>
      </w:r>
      <w:r w:rsidR="00986AE8" w:rsidRPr="00C01663">
        <w:rPr>
          <w:sz w:val="28"/>
          <w:lang w:val="en-US"/>
        </w:rPr>
        <w:t>[</w:t>
      </w:r>
      <w:r w:rsidR="00986AE8" w:rsidRPr="00C01663">
        <w:rPr>
          <w:sz w:val="28"/>
        </w:rPr>
        <w:t>№13, с.356</w:t>
      </w:r>
      <w:r w:rsidR="00986AE8" w:rsidRPr="00C01663">
        <w:rPr>
          <w:sz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1419"/>
        <w:gridCol w:w="1457"/>
        <w:gridCol w:w="1420"/>
        <w:gridCol w:w="1457"/>
      </w:tblGrid>
      <w:tr w:rsidR="00A60214" w:rsidRPr="00A27A00" w:rsidTr="00A27A00">
        <w:tc>
          <w:tcPr>
            <w:tcW w:w="3651" w:type="dxa"/>
            <w:vMerge w:val="restart"/>
            <w:shd w:val="clear" w:color="auto" w:fill="auto"/>
            <w:vAlign w:val="center"/>
          </w:tcPr>
          <w:p w:rsidR="00A60214" w:rsidRPr="00A27A00" w:rsidRDefault="00A60214" w:rsidP="00A27A00">
            <w:pPr>
              <w:widowControl w:val="0"/>
              <w:spacing w:line="360" w:lineRule="auto"/>
              <w:jc w:val="both"/>
              <w:rPr>
                <w:sz w:val="20"/>
                <w:szCs w:val="20"/>
              </w:rPr>
            </w:pPr>
          </w:p>
        </w:tc>
        <w:tc>
          <w:tcPr>
            <w:tcW w:w="2876" w:type="dxa"/>
            <w:gridSpan w:val="2"/>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2005</w:t>
            </w:r>
          </w:p>
        </w:tc>
        <w:tc>
          <w:tcPr>
            <w:tcW w:w="2877" w:type="dxa"/>
            <w:gridSpan w:val="2"/>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2006</w:t>
            </w:r>
          </w:p>
        </w:tc>
      </w:tr>
      <w:tr w:rsidR="00A60214" w:rsidRPr="00A27A00" w:rsidTr="00A27A00">
        <w:tc>
          <w:tcPr>
            <w:tcW w:w="3651" w:type="dxa"/>
            <w:vMerge/>
            <w:shd w:val="clear" w:color="auto" w:fill="auto"/>
            <w:vAlign w:val="center"/>
          </w:tcPr>
          <w:p w:rsidR="00A60214" w:rsidRPr="00A27A00" w:rsidRDefault="00A60214" w:rsidP="00A27A00">
            <w:pPr>
              <w:widowControl w:val="0"/>
              <w:spacing w:line="360" w:lineRule="auto"/>
              <w:jc w:val="both"/>
              <w:rPr>
                <w:sz w:val="20"/>
                <w:szCs w:val="20"/>
              </w:rPr>
            </w:pPr>
          </w:p>
        </w:tc>
        <w:tc>
          <w:tcPr>
            <w:tcW w:w="1419" w:type="dxa"/>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Тыс.</w:t>
            </w:r>
          </w:p>
        </w:tc>
        <w:tc>
          <w:tcPr>
            <w:tcW w:w="1457" w:type="dxa"/>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В процентах к итогу</w:t>
            </w:r>
          </w:p>
        </w:tc>
        <w:tc>
          <w:tcPr>
            <w:tcW w:w="1420" w:type="dxa"/>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Тыс.</w:t>
            </w:r>
          </w:p>
        </w:tc>
        <w:tc>
          <w:tcPr>
            <w:tcW w:w="1457" w:type="dxa"/>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В процентах к итогу</w:t>
            </w:r>
          </w:p>
        </w:tc>
      </w:tr>
      <w:tr w:rsidR="00A60214" w:rsidRPr="00A27A00" w:rsidTr="00A27A00">
        <w:tc>
          <w:tcPr>
            <w:tcW w:w="3651" w:type="dxa"/>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Всего</w:t>
            </w:r>
          </w:p>
        </w:tc>
        <w:tc>
          <w:tcPr>
            <w:tcW w:w="1419"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979,3</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100</w:t>
            </w:r>
          </w:p>
        </w:tc>
        <w:tc>
          <w:tcPr>
            <w:tcW w:w="1420"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1032,8</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100</w:t>
            </w:r>
          </w:p>
        </w:tc>
      </w:tr>
      <w:tr w:rsidR="00A60214" w:rsidRPr="00A27A00" w:rsidTr="00A27A00">
        <w:tc>
          <w:tcPr>
            <w:tcW w:w="3651" w:type="dxa"/>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из них по видам экономической деятельности:</w:t>
            </w:r>
          </w:p>
        </w:tc>
        <w:tc>
          <w:tcPr>
            <w:tcW w:w="1419" w:type="dxa"/>
            <w:shd w:val="clear" w:color="auto" w:fill="auto"/>
            <w:vAlign w:val="center"/>
          </w:tcPr>
          <w:p w:rsidR="00A60214" w:rsidRPr="00A27A00" w:rsidRDefault="00A60214" w:rsidP="00A27A00">
            <w:pPr>
              <w:widowControl w:val="0"/>
              <w:spacing w:line="360" w:lineRule="auto"/>
              <w:jc w:val="both"/>
              <w:rPr>
                <w:sz w:val="20"/>
                <w:szCs w:val="20"/>
              </w:rPr>
            </w:pPr>
          </w:p>
        </w:tc>
        <w:tc>
          <w:tcPr>
            <w:tcW w:w="1457" w:type="dxa"/>
            <w:shd w:val="clear" w:color="auto" w:fill="auto"/>
            <w:vAlign w:val="center"/>
          </w:tcPr>
          <w:p w:rsidR="00A60214" w:rsidRPr="00A27A00" w:rsidRDefault="00A60214" w:rsidP="00A27A00">
            <w:pPr>
              <w:widowControl w:val="0"/>
              <w:spacing w:line="360" w:lineRule="auto"/>
              <w:jc w:val="both"/>
              <w:rPr>
                <w:sz w:val="20"/>
                <w:szCs w:val="20"/>
              </w:rPr>
            </w:pPr>
          </w:p>
        </w:tc>
        <w:tc>
          <w:tcPr>
            <w:tcW w:w="1420" w:type="dxa"/>
            <w:shd w:val="clear" w:color="auto" w:fill="auto"/>
            <w:vAlign w:val="center"/>
          </w:tcPr>
          <w:p w:rsidR="00A60214" w:rsidRPr="00A27A00" w:rsidRDefault="00A60214" w:rsidP="00A27A00">
            <w:pPr>
              <w:widowControl w:val="0"/>
              <w:spacing w:line="360" w:lineRule="auto"/>
              <w:jc w:val="both"/>
              <w:rPr>
                <w:sz w:val="20"/>
                <w:szCs w:val="20"/>
              </w:rPr>
            </w:pPr>
          </w:p>
        </w:tc>
        <w:tc>
          <w:tcPr>
            <w:tcW w:w="1457" w:type="dxa"/>
            <w:shd w:val="clear" w:color="auto" w:fill="auto"/>
            <w:vAlign w:val="center"/>
          </w:tcPr>
          <w:p w:rsidR="00A60214" w:rsidRPr="00A27A00" w:rsidRDefault="00A60214" w:rsidP="00A27A00">
            <w:pPr>
              <w:widowControl w:val="0"/>
              <w:spacing w:line="360" w:lineRule="auto"/>
              <w:jc w:val="both"/>
              <w:rPr>
                <w:sz w:val="20"/>
                <w:szCs w:val="20"/>
              </w:rPr>
            </w:pPr>
          </w:p>
        </w:tc>
      </w:tr>
      <w:tr w:rsidR="00A60214" w:rsidRPr="00A27A00" w:rsidTr="00A27A00">
        <w:tc>
          <w:tcPr>
            <w:tcW w:w="3651" w:type="dxa"/>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сельское хозяйство, охота и лесное хозяйство</w:t>
            </w:r>
          </w:p>
        </w:tc>
        <w:tc>
          <w:tcPr>
            <w:tcW w:w="1419"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26,8</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2,7</w:t>
            </w:r>
          </w:p>
        </w:tc>
        <w:tc>
          <w:tcPr>
            <w:tcW w:w="1420"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28,9</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2,8</w:t>
            </w:r>
          </w:p>
        </w:tc>
      </w:tr>
      <w:tr w:rsidR="00A60214" w:rsidRPr="00A27A00" w:rsidTr="00A27A00">
        <w:tc>
          <w:tcPr>
            <w:tcW w:w="3651" w:type="dxa"/>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рыболовство, рыбоводство</w:t>
            </w:r>
          </w:p>
        </w:tc>
        <w:tc>
          <w:tcPr>
            <w:tcW w:w="1419"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2,2</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0,2</w:t>
            </w:r>
          </w:p>
        </w:tc>
        <w:tc>
          <w:tcPr>
            <w:tcW w:w="1420"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2,4</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0,2</w:t>
            </w:r>
          </w:p>
        </w:tc>
      </w:tr>
      <w:tr w:rsidR="00A60214" w:rsidRPr="00A27A00" w:rsidTr="00A27A00">
        <w:tc>
          <w:tcPr>
            <w:tcW w:w="3651" w:type="dxa"/>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добыча полезных ископаемых</w:t>
            </w:r>
          </w:p>
        </w:tc>
        <w:tc>
          <w:tcPr>
            <w:tcW w:w="1419"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3,6</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0,4</w:t>
            </w:r>
          </w:p>
        </w:tc>
        <w:tc>
          <w:tcPr>
            <w:tcW w:w="1420"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4,1</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0,4</w:t>
            </w:r>
          </w:p>
        </w:tc>
      </w:tr>
      <w:tr w:rsidR="00A60214" w:rsidRPr="00A27A00" w:rsidTr="00A27A00">
        <w:tc>
          <w:tcPr>
            <w:tcW w:w="3651" w:type="dxa"/>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обрабатывающие производства</w:t>
            </w:r>
          </w:p>
        </w:tc>
        <w:tc>
          <w:tcPr>
            <w:tcW w:w="1419"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120,0</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12,3</w:t>
            </w:r>
          </w:p>
        </w:tc>
        <w:tc>
          <w:tcPr>
            <w:tcW w:w="1420"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123,4</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12,0</w:t>
            </w:r>
          </w:p>
        </w:tc>
      </w:tr>
      <w:tr w:rsidR="00A60214" w:rsidRPr="00A27A00" w:rsidTr="00A27A00">
        <w:tc>
          <w:tcPr>
            <w:tcW w:w="3651" w:type="dxa"/>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производство и распределение электроэнергии, газа, воды</w:t>
            </w:r>
          </w:p>
        </w:tc>
        <w:tc>
          <w:tcPr>
            <w:tcW w:w="1419"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2,9</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0,3</w:t>
            </w:r>
          </w:p>
        </w:tc>
        <w:tc>
          <w:tcPr>
            <w:tcW w:w="1420"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4,1</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0,4</w:t>
            </w:r>
          </w:p>
        </w:tc>
      </w:tr>
      <w:tr w:rsidR="00A60214" w:rsidRPr="00A27A00" w:rsidTr="00A27A00">
        <w:tc>
          <w:tcPr>
            <w:tcW w:w="3651" w:type="dxa"/>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строительство</w:t>
            </w:r>
          </w:p>
        </w:tc>
        <w:tc>
          <w:tcPr>
            <w:tcW w:w="1419"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109,3</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11,2</w:t>
            </w:r>
          </w:p>
        </w:tc>
        <w:tc>
          <w:tcPr>
            <w:tcW w:w="1420"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117,1</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11,3</w:t>
            </w:r>
          </w:p>
        </w:tc>
      </w:tr>
      <w:tr w:rsidR="00A60214" w:rsidRPr="00A27A00" w:rsidTr="00A27A00">
        <w:tc>
          <w:tcPr>
            <w:tcW w:w="3651" w:type="dxa"/>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оптовая и розничная торговля; ремонт автотранспортных средств, мотоциклов, бытовых изделий</w:t>
            </w:r>
          </w:p>
        </w:tc>
        <w:tc>
          <w:tcPr>
            <w:tcW w:w="1419"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448,8</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45,8</w:t>
            </w:r>
          </w:p>
        </w:tc>
        <w:tc>
          <w:tcPr>
            <w:tcW w:w="1420"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464,6</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45,0</w:t>
            </w:r>
          </w:p>
        </w:tc>
      </w:tr>
      <w:tr w:rsidR="00A60214" w:rsidRPr="00A27A00" w:rsidTr="00A27A00">
        <w:tc>
          <w:tcPr>
            <w:tcW w:w="3651" w:type="dxa"/>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гостиницы и рестораны</w:t>
            </w:r>
          </w:p>
        </w:tc>
        <w:tc>
          <w:tcPr>
            <w:tcW w:w="1419"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19,9</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2,0</w:t>
            </w:r>
          </w:p>
        </w:tc>
        <w:tc>
          <w:tcPr>
            <w:tcW w:w="1420"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20,8</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2,0</w:t>
            </w:r>
          </w:p>
        </w:tc>
      </w:tr>
      <w:tr w:rsidR="00A60214" w:rsidRPr="00A27A00" w:rsidTr="00A27A00">
        <w:tc>
          <w:tcPr>
            <w:tcW w:w="3651" w:type="dxa"/>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транспорт и связь</w:t>
            </w:r>
          </w:p>
        </w:tc>
        <w:tc>
          <w:tcPr>
            <w:tcW w:w="1419"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44,3</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4,5</w:t>
            </w:r>
          </w:p>
        </w:tc>
        <w:tc>
          <w:tcPr>
            <w:tcW w:w="1420"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50,3</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4,9</w:t>
            </w:r>
          </w:p>
        </w:tc>
      </w:tr>
      <w:tr w:rsidR="00A60214" w:rsidRPr="00A27A00" w:rsidTr="00A27A00">
        <w:tc>
          <w:tcPr>
            <w:tcW w:w="3651" w:type="dxa"/>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из них связь</w:t>
            </w:r>
          </w:p>
        </w:tc>
        <w:tc>
          <w:tcPr>
            <w:tcW w:w="1419"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6,3</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0,6</w:t>
            </w:r>
          </w:p>
        </w:tc>
        <w:tc>
          <w:tcPr>
            <w:tcW w:w="1420"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7,1</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0,7</w:t>
            </w:r>
          </w:p>
        </w:tc>
      </w:tr>
      <w:tr w:rsidR="00A60214" w:rsidRPr="00A27A00" w:rsidTr="00A27A00">
        <w:tc>
          <w:tcPr>
            <w:tcW w:w="3651" w:type="dxa"/>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финансовая деятельность</w:t>
            </w:r>
          </w:p>
        </w:tc>
        <w:tc>
          <w:tcPr>
            <w:tcW w:w="1419"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12,5</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1,3</w:t>
            </w:r>
          </w:p>
        </w:tc>
        <w:tc>
          <w:tcPr>
            <w:tcW w:w="1420"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14,7</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1,4</w:t>
            </w:r>
          </w:p>
        </w:tc>
      </w:tr>
      <w:tr w:rsidR="00A60214" w:rsidRPr="00A27A00" w:rsidTr="00A27A00">
        <w:tc>
          <w:tcPr>
            <w:tcW w:w="3651" w:type="dxa"/>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операции с недвижимым имуществом, аренда и предоставление услуг</w:t>
            </w:r>
          </w:p>
        </w:tc>
        <w:tc>
          <w:tcPr>
            <w:tcW w:w="1419"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151,9</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15,5</w:t>
            </w:r>
          </w:p>
        </w:tc>
        <w:tc>
          <w:tcPr>
            <w:tcW w:w="1420"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163,3</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15,8</w:t>
            </w:r>
          </w:p>
        </w:tc>
      </w:tr>
      <w:tr w:rsidR="00A60214" w:rsidRPr="00A27A00" w:rsidTr="00A27A00">
        <w:tc>
          <w:tcPr>
            <w:tcW w:w="3651" w:type="dxa"/>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образование</w:t>
            </w:r>
          </w:p>
        </w:tc>
        <w:tc>
          <w:tcPr>
            <w:tcW w:w="1419"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2,7</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0,3</w:t>
            </w:r>
          </w:p>
        </w:tc>
        <w:tc>
          <w:tcPr>
            <w:tcW w:w="1420"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2,7</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0,3</w:t>
            </w:r>
          </w:p>
        </w:tc>
      </w:tr>
      <w:tr w:rsidR="00A60214" w:rsidRPr="00A27A00" w:rsidTr="00A27A00">
        <w:tc>
          <w:tcPr>
            <w:tcW w:w="3651" w:type="dxa"/>
            <w:shd w:val="clear" w:color="auto" w:fill="auto"/>
            <w:vAlign w:val="center"/>
          </w:tcPr>
          <w:p w:rsidR="00A60214" w:rsidRPr="00A27A00" w:rsidRDefault="00A60214" w:rsidP="00A27A00">
            <w:pPr>
              <w:widowControl w:val="0"/>
              <w:spacing w:line="360" w:lineRule="auto"/>
              <w:jc w:val="both"/>
              <w:rPr>
                <w:sz w:val="20"/>
                <w:szCs w:val="20"/>
              </w:rPr>
            </w:pPr>
            <w:r w:rsidRPr="00A27A00">
              <w:rPr>
                <w:sz w:val="20"/>
                <w:szCs w:val="20"/>
              </w:rPr>
              <w:t>здравоохранение и предоставление социальных услуг</w:t>
            </w:r>
          </w:p>
        </w:tc>
        <w:tc>
          <w:tcPr>
            <w:tcW w:w="1419"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10,5</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1,1</w:t>
            </w:r>
          </w:p>
        </w:tc>
        <w:tc>
          <w:tcPr>
            <w:tcW w:w="1420"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10,8</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1,0</w:t>
            </w:r>
          </w:p>
        </w:tc>
      </w:tr>
      <w:tr w:rsidR="00A60214" w:rsidRPr="00A27A00" w:rsidTr="00A27A00">
        <w:tc>
          <w:tcPr>
            <w:tcW w:w="3651"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предоставление прочих коммунальных, социальных и персональных услуг</w:t>
            </w:r>
          </w:p>
        </w:tc>
        <w:tc>
          <w:tcPr>
            <w:tcW w:w="1419"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23,6</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2,4</w:t>
            </w:r>
          </w:p>
        </w:tc>
        <w:tc>
          <w:tcPr>
            <w:tcW w:w="1420"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25,3</w:t>
            </w:r>
          </w:p>
        </w:tc>
        <w:tc>
          <w:tcPr>
            <w:tcW w:w="1457" w:type="dxa"/>
            <w:shd w:val="clear" w:color="auto" w:fill="auto"/>
            <w:vAlign w:val="center"/>
          </w:tcPr>
          <w:p w:rsidR="00A60214" w:rsidRPr="00A27A00" w:rsidRDefault="00CB2EEA" w:rsidP="00A27A00">
            <w:pPr>
              <w:widowControl w:val="0"/>
              <w:spacing w:line="360" w:lineRule="auto"/>
              <w:jc w:val="both"/>
              <w:rPr>
                <w:sz w:val="20"/>
                <w:szCs w:val="20"/>
              </w:rPr>
            </w:pPr>
            <w:r w:rsidRPr="00A27A00">
              <w:rPr>
                <w:sz w:val="20"/>
                <w:szCs w:val="20"/>
              </w:rPr>
              <w:t>2,4</w:t>
            </w:r>
          </w:p>
        </w:tc>
      </w:tr>
    </w:tbl>
    <w:p w:rsidR="00C01663" w:rsidRDefault="00C01663" w:rsidP="00C01663">
      <w:pPr>
        <w:widowControl w:val="0"/>
        <w:spacing w:line="360" w:lineRule="auto"/>
        <w:ind w:firstLine="709"/>
        <w:jc w:val="both"/>
        <w:rPr>
          <w:sz w:val="28"/>
          <w:szCs w:val="28"/>
        </w:rPr>
      </w:pPr>
    </w:p>
    <w:p w:rsidR="00DD751F" w:rsidRPr="00C01663" w:rsidRDefault="00DD751F" w:rsidP="00C01663">
      <w:pPr>
        <w:widowControl w:val="0"/>
        <w:spacing w:line="360" w:lineRule="auto"/>
        <w:ind w:firstLine="709"/>
        <w:jc w:val="both"/>
        <w:rPr>
          <w:sz w:val="28"/>
          <w:szCs w:val="28"/>
        </w:rPr>
      </w:pPr>
      <w:r w:rsidRPr="00C01663">
        <w:rPr>
          <w:sz w:val="28"/>
          <w:szCs w:val="28"/>
        </w:rPr>
        <w:t>Возможность эффективного функционирования малых форм производства определяется рядом их преимуществ по сравнению с кру</w:t>
      </w:r>
      <w:r w:rsidR="00B57A26" w:rsidRPr="00C01663">
        <w:rPr>
          <w:sz w:val="28"/>
          <w:szCs w:val="28"/>
        </w:rPr>
        <w:t>пным производством: близость к местным рынкам и приспособление к запросам клиентуры; производство малыми партиями, что невыгодно крупным фирмам; исключение лишних звеньев управления и т.д. Малому производству способствует дифференциация и индивидуализация спроса в сфере производственного и личного потребления.</w:t>
      </w:r>
    </w:p>
    <w:p w:rsidR="00B57A26" w:rsidRPr="00C01663" w:rsidRDefault="00B57A26" w:rsidP="00C01663">
      <w:pPr>
        <w:widowControl w:val="0"/>
        <w:spacing w:line="360" w:lineRule="auto"/>
        <w:ind w:firstLine="709"/>
        <w:jc w:val="both"/>
        <w:rPr>
          <w:sz w:val="28"/>
          <w:szCs w:val="28"/>
        </w:rPr>
      </w:pPr>
      <w:r w:rsidRPr="00C01663">
        <w:rPr>
          <w:sz w:val="28"/>
          <w:szCs w:val="28"/>
        </w:rPr>
        <w:t xml:space="preserve">В свою очередь развитие мелкого и среднего производства создает благоприятные условия для оздоровления экономики: развивается конкурентная среда; создаются дополнительные рабочие места; активнее идет структурная перестройка; расширяется потребительский сектор. Развитие малых предприятий ведет к насыщению рынка товарами и услугами, повышению экспортного потенциала, лучшему использованию местных </w:t>
      </w:r>
      <w:r w:rsidR="00A31927" w:rsidRPr="00C01663">
        <w:rPr>
          <w:sz w:val="28"/>
          <w:szCs w:val="28"/>
        </w:rPr>
        <w:t>сырьевых ресурсов.</w:t>
      </w:r>
    </w:p>
    <w:p w:rsidR="00A31927" w:rsidRPr="00C01663" w:rsidRDefault="00A31927" w:rsidP="00C01663">
      <w:pPr>
        <w:widowControl w:val="0"/>
        <w:spacing w:line="360" w:lineRule="auto"/>
        <w:ind w:firstLine="709"/>
        <w:jc w:val="both"/>
        <w:rPr>
          <w:sz w:val="28"/>
          <w:szCs w:val="28"/>
        </w:rPr>
      </w:pPr>
      <w:r w:rsidRPr="00C01663">
        <w:rPr>
          <w:sz w:val="28"/>
          <w:szCs w:val="28"/>
        </w:rPr>
        <w:t>Большое значение имеет способность малых предприятий расширять сферу приложения труда, создавать новые возможности не только для трудоустройства, но прежде всего для предпринимательской деятельности населения, развертывания его творческих сил и использования свободных производственных мощностей.</w:t>
      </w:r>
    </w:p>
    <w:p w:rsidR="00A31927" w:rsidRPr="00C01663" w:rsidRDefault="00A31927" w:rsidP="00C01663">
      <w:pPr>
        <w:widowControl w:val="0"/>
        <w:spacing w:line="360" w:lineRule="auto"/>
        <w:ind w:firstLine="709"/>
        <w:jc w:val="both"/>
        <w:rPr>
          <w:sz w:val="28"/>
          <w:szCs w:val="28"/>
        </w:rPr>
      </w:pPr>
      <w:r w:rsidRPr="00C01663">
        <w:rPr>
          <w:sz w:val="28"/>
          <w:szCs w:val="28"/>
        </w:rPr>
        <w:t>Малый бизнес играет важную роль в развитии экономики многих стран. В странах Европейского сообщества (ЕС), в Соединенных Штатах Америки, в Японии на малые и средние предприятия приходится около 50% в общей численности занятых. Их доля в ВВП превышает 50% (</w:t>
      </w:r>
      <w:r w:rsidR="005C7D84" w:rsidRPr="00C01663">
        <w:rPr>
          <w:sz w:val="28"/>
          <w:szCs w:val="28"/>
        </w:rPr>
        <w:t>Таблица 2.)</w:t>
      </w:r>
    </w:p>
    <w:p w:rsidR="00A31927" w:rsidRPr="00C01663" w:rsidRDefault="00C01663" w:rsidP="00C01663">
      <w:pPr>
        <w:widowControl w:val="0"/>
        <w:spacing w:line="360" w:lineRule="auto"/>
        <w:ind w:firstLine="709"/>
        <w:jc w:val="both"/>
        <w:rPr>
          <w:sz w:val="28"/>
        </w:rPr>
      </w:pPr>
      <w:r>
        <w:rPr>
          <w:sz w:val="28"/>
        </w:rPr>
        <w:br w:type="page"/>
      </w:r>
      <w:r w:rsidR="00A31927" w:rsidRPr="00C01663">
        <w:rPr>
          <w:sz w:val="28"/>
        </w:rPr>
        <w:t xml:space="preserve">Таблица </w:t>
      </w:r>
      <w:r w:rsidR="005C7D84" w:rsidRPr="00C01663">
        <w:rPr>
          <w:sz w:val="28"/>
        </w:rPr>
        <w:t>2</w:t>
      </w:r>
      <w:r w:rsidR="00A31927" w:rsidRPr="00C01663">
        <w:rPr>
          <w:sz w:val="28"/>
        </w:rPr>
        <w:t xml:space="preserve">. </w:t>
      </w:r>
      <w:r w:rsidR="00986AE8" w:rsidRPr="00C01663">
        <w:rPr>
          <w:sz w:val="28"/>
        </w:rPr>
        <w:t>«</w:t>
      </w:r>
      <w:r w:rsidR="00A31927" w:rsidRPr="00C01663">
        <w:rPr>
          <w:sz w:val="28"/>
        </w:rPr>
        <w:t>Масштабы развития малого предпринимательства в России и в зарубежных странах</w:t>
      </w:r>
      <w:r w:rsidR="00986AE8" w:rsidRPr="00C01663">
        <w:rPr>
          <w:sz w:val="28"/>
        </w:rPr>
        <w:t>» - [№2, с.84]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260"/>
        <w:gridCol w:w="1440"/>
        <w:gridCol w:w="1800"/>
        <w:gridCol w:w="1260"/>
        <w:gridCol w:w="1183"/>
      </w:tblGrid>
      <w:tr w:rsidR="00D66D56" w:rsidRPr="00A27A00" w:rsidTr="00A27A00">
        <w:trPr>
          <w:trHeight w:val="210"/>
        </w:trPr>
        <w:tc>
          <w:tcPr>
            <w:tcW w:w="2235" w:type="dxa"/>
            <w:vMerge w:val="restart"/>
            <w:shd w:val="clear" w:color="auto" w:fill="auto"/>
            <w:vAlign w:val="center"/>
          </w:tcPr>
          <w:p w:rsidR="00A31927" w:rsidRPr="00A27A00" w:rsidRDefault="00D1743D" w:rsidP="00A27A00">
            <w:pPr>
              <w:widowControl w:val="0"/>
              <w:spacing w:line="360" w:lineRule="auto"/>
              <w:jc w:val="both"/>
              <w:rPr>
                <w:sz w:val="20"/>
                <w:szCs w:val="20"/>
              </w:rPr>
            </w:pPr>
            <w:r w:rsidRPr="00A27A00">
              <w:rPr>
                <w:sz w:val="20"/>
                <w:szCs w:val="20"/>
              </w:rPr>
              <w:t>Страны</w:t>
            </w:r>
          </w:p>
        </w:tc>
        <w:tc>
          <w:tcPr>
            <w:tcW w:w="2700" w:type="dxa"/>
            <w:gridSpan w:val="2"/>
            <w:shd w:val="clear" w:color="auto" w:fill="auto"/>
            <w:vAlign w:val="center"/>
          </w:tcPr>
          <w:p w:rsidR="00A31927" w:rsidRPr="00A27A00" w:rsidRDefault="00D1743D" w:rsidP="00A27A00">
            <w:pPr>
              <w:widowControl w:val="0"/>
              <w:spacing w:line="360" w:lineRule="auto"/>
              <w:jc w:val="both"/>
              <w:rPr>
                <w:sz w:val="20"/>
                <w:szCs w:val="20"/>
              </w:rPr>
            </w:pPr>
            <w:r w:rsidRPr="00A27A00">
              <w:rPr>
                <w:sz w:val="20"/>
                <w:szCs w:val="20"/>
              </w:rPr>
              <w:t>Число малых и средних фирм</w:t>
            </w:r>
          </w:p>
        </w:tc>
        <w:tc>
          <w:tcPr>
            <w:tcW w:w="1800" w:type="dxa"/>
            <w:vMerge w:val="restart"/>
            <w:shd w:val="clear" w:color="auto" w:fill="auto"/>
            <w:vAlign w:val="center"/>
          </w:tcPr>
          <w:p w:rsidR="00A31927" w:rsidRPr="00A27A00" w:rsidRDefault="00D1743D" w:rsidP="00A27A00">
            <w:pPr>
              <w:widowControl w:val="0"/>
              <w:spacing w:line="360" w:lineRule="auto"/>
              <w:jc w:val="both"/>
              <w:rPr>
                <w:sz w:val="20"/>
                <w:szCs w:val="20"/>
              </w:rPr>
            </w:pPr>
            <w:r w:rsidRPr="00A27A00">
              <w:rPr>
                <w:sz w:val="20"/>
                <w:szCs w:val="20"/>
              </w:rPr>
              <w:t>Численность занятых, млн.</w:t>
            </w:r>
          </w:p>
        </w:tc>
        <w:tc>
          <w:tcPr>
            <w:tcW w:w="2443" w:type="dxa"/>
            <w:gridSpan w:val="2"/>
            <w:shd w:val="clear" w:color="auto" w:fill="auto"/>
            <w:vAlign w:val="center"/>
          </w:tcPr>
          <w:p w:rsidR="00A31927" w:rsidRPr="00A27A00" w:rsidRDefault="00D1743D" w:rsidP="00A27A00">
            <w:pPr>
              <w:widowControl w:val="0"/>
              <w:spacing w:line="360" w:lineRule="auto"/>
              <w:jc w:val="both"/>
              <w:rPr>
                <w:sz w:val="20"/>
                <w:szCs w:val="20"/>
              </w:rPr>
            </w:pPr>
            <w:r w:rsidRPr="00A27A00">
              <w:rPr>
                <w:sz w:val="20"/>
                <w:szCs w:val="20"/>
              </w:rPr>
              <w:t>Доля малых и средних фирм, %</w:t>
            </w:r>
          </w:p>
        </w:tc>
      </w:tr>
      <w:tr w:rsidR="00D1743D" w:rsidRPr="00A27A00" w:rsidTr="00A27A00">
        <w:trPr>
          <w:trHeight w:val="210"/>
        </w:trPr>
        <w:tc>
          <w:tcPr>
            <w:tcW w:w="2235" w:type="dxa"/>
            <w:vMerge/>
            <w:shd w:val="clear" w:color="auto" w:fill="auto"/>
            <w:vAlign w:val="center"/>
          </w:tcPr>
          <w:p w:rsidR="00A31927" w:rsidRPr="00A27A00" w:rsidRDefault="00A31927" w:rsidP="00A27A00">
            <w:pPr>
              <w:widowControl w:val="0"/>
              <w:spacing w:line="360" w:lineRule="auto"/>
              <w:jc w:val="both"/>
              <w:rPr>
                <w:sz w:val="20"/>
                <w:szCs w:val="20"/>
              </w:rPr>
            </w:pPr>
          </w:p>
        </w:tc>
        <w:tc>
          <w:tcPr>
            <w:tcW w:w="1260" w:type="dxa"/>
            <w:shd w:val="clear" w:color="auto" w:fill="auto"/>
            <w:vAlign w:val="center"/>
          </w:tcPr>
          <w:p w:rsidR="00A31927" w:rsidRPr="00A27A00" w:rsidRDefault="00D1743D" w:rsidP="00A27A00">
            <w:pPr>
              <w:widowControl w:val="0"/>
              <w:spacing w:line="360" w:lineRule="auto"/>
              <w:jc w:val="both"/>
              <w:rPr>
                <w:sz w:val="20"/>
                <w:szCs w:val="20"/>
              </w:rPr>
            </w:pPr>
            <w:r w:rsidRPr="00A27A00">
              <w:rPr>
                <w:sz w:val="20"/>
                <w:szCs w:val="20"/>
              </w:rPr>
              <w:t>тыс. ед.</w:t>
            </w:r>
          </w:p>
        </w:tc>
        <w:tc>
          <w:tcPr>
            <w:tcW w:w="1440" w:type="dxa"/>
            <w:shd w:val="clear" w:color="auto" w:fill="auto"/>
            <w:vAlign w:val="center"/>
          </w:tcPr>
          <w:p w:rsidR="00A31927" w:rsidRPr="00A27A00" w:rsidRDefault="00D1743D" w:rsidP="00A27A00">
            <w:pPr>
              <w:widowControl w:val="0"/>
              <w:spacing w:line="360" w:lineRule="auto"/>
              <w:jc w:val="both"/>
              <w:rPr>
                <w:sz w:val="20"/>
                <w:szCs w:val="20"/>
              </w:rPr>
            </w:pPr>
            <w:r w:rsidRPr="00A27A00">
              <w:rPr>
                <w:sz w:val="20"/>
                <w:szCs w:val="20"/>
              </w:rPr>
              <w:t>в расчете на 1 тыс. жителей</w:t>
            </w:r>
          </w:p>
        </w:tc>
        <w:tc>
          <w:tcPr>
            <w:tcW w:w="1800" w:type="dxa"/>
            <w:vMerge/>
            <w:shd w:val="clear" w:color="auto" w:fill="auto"/>
            <w:vAlign w:val="center"/>
          </w:tcPr>
          <w:p w:rsidR="00A31927" w:rsidRPr="00A27A00" w:rsidRDefault="00A31927" w:rsidP="00A27A00">
            <w:pPr>
              <w:widowControl w:val="0"/>
              <w:spacing w:line="360" w:lineRule="auto"/>
              <w:jc w:val="both"/>
              <w:rPr>
                <w:sz w:val="20"/>
                <w:szCs w:val="20"/>
              </w:rPr>
            </w:pPr>
          </w:p>
        </w:tc>
        <w:tc>
          <w:tcPr>
            <w:tcW w:w="1260" w:type="dxa"/>
            <w:shd w:val="clear" w:color="auto" w:fill="auto"/>
            <w:vAlign w:val="center"/>
          </w:tcPr>
          <w:p w:rsidR="00A31927" w:rsidRPr="00A27A00" w:rsidRDefault="00D1743D" w:rsidP="00A27A00">
            <w:pPr>
              <w:widowControl w:val="0"/>
              <w:spacing w:line="360" w:lineRule="auto"/>
              <w:jc w:val="both"/>
              <w:rPr>
                <w:sz w:val="20"/>
                <w:szCs w:val="20"/>
              </w:rPr>
            </w:pPr>
            <w:r w:rsidRPr="00A27A00">
              <w:rPr>
                <w:sz w:val="20"/>
                <w:szCs w:val="20"/>
              </w:rPr>
              <w:t>в общей численности занятых</w:t>
            </w:r>
          </w:p>
        </w:tc>
        <w:tc>
          <w:tcPr>
            <w:tcW w:w="1183" w:type="dxa"/>
            <w:shd w:val="clear" w:color="auto" w:fill="auto"/>
            <w:vAlign w:val="center"/>
          </w:tcPr>
          <w:p w:rsidR="00A31927" w:rsidRPr="00A27A00" w:rsidRDefault="00D1743D" w:rsidP="00A27A00">
            <w:pPr>
              <w:widowControl w:val="0"/>
              <w:spacing w:line="360" w:lineRule="auto"/>
              <w:jc w:val="both"/>
              <w:rPr>
                <w:sz w:val="20"/>
                <w:szCs w:val="20"/>
              </w:rPr>
            </w:pPr>
            <w:r w:rsidRPr="00A27A00">
              <w:rPr>
                <w:sz w:val="20"/>
                <w:szCs w:val="20"/>
              </w:rPr>
              <w:t>в ВВП</w:t>
            </w:r>
          </w:p>
        </w:tc>
      </w:tr>
      <w:tr w:rsidR="00D1743D" w:rsidRPr="00A27A00" w:rsidTr="00A27A00">
        <w:trPr>
          <w:trHeight w:val="164"/>
        </w:trPr>
        <w:tc>
          <w:tcPr>
            <w:tcW w:w="2235" w:type="dxa"/>
            <w:shd w:val="clear" w:color="auto" w:fill="auto"/>
          </w:tcPr>
          <w:p w:rsidR="00D1743D" w:rsidRPr="00A27A00" w:rsidRDefault="00D1743D" w:rsidP="00A27A00">
            <w:pPr>
              <w:widowControl w:val="0"/>
              <w:spacing w:line="360" w:lineRule="auto"/>
              <w:jc w:val="both"/>
              <w:rPr>
                <w:sz w:val="20"/>
                <w:szCs w:val="20"/>
              </w:rPr>
            </w:pPr>
            <w:r w:rsidRPr="00A27A00">
              <w:rPr>
                <w:sz w:val="20"/>
                <w:szCs w:val="20"/>
              </w:rPr>
              <w:t xml:space="preserve">Великобритания </w:t>
            </w:r>
          </w:p>
        </w:tc>
        <w:tc>
          <w:tcPr>
            <w:tcW w:w="126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2930</w:t>
            </w:r>
          </w:p>
        </w:tc>
        <w:tc>
          <w:tcPr>
            <w:tcW w:w="144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46</w:t>
            </w:r>
          </w:p>
        </w:tc>
        <w:tc>
          <w:tcPr>
            <w:tcW w:w="180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13,6</w:t>
            </w:r>
          </w:p>
        </w:tc>
        <w:tc>
          <w:tcPr>
            <w:tcW w:w="126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49</w:t>
            </w:r>
          </w:p>
        </w:tc>
        <w:tc>
          <w:tcPr>
            <w:tcW w:w="1183"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50-53</w:t>
            </w:r>
          </w:p>
        </w:tc>
      </w:tr>
      <w:tr w:rsidR="00D1743D" w:rsidRPr="00A27A00" w:rsidTr="00A27A00">
        <w:trPr>
          <w:trHeight w:val="163"/>
        </w:trPr>
        <w:tc>
          <w:tcPr>
            <w:tcW w:w="2235" w:type="dxa"/>
            <w:shd w:val="clear" w:color="auto" w:fill="auto"/>
          </w:tcPr>
          <w:p w:rsidR="00D1743D" w:rsidRPr="00A27A00" w:rsidRDefault="00D1743D" w:rsidP="00A27A00">
            <w:pPr>
              <w:widowControl w:val="0"/>
              <w:spacing w:line="360" w:lineRule="auto"/>
              <w:jc w:val="both"/>
              <w:rPr>
                <w:sz w:val="20"/>
                <w:szCs w:val="20"/>
              </w:rPr>
            </w:pPr>
            <w:r w:rsidRPr="00A27A00">
              <w:rPr>
                <w:sz w:val="20"/>
                <w:szCs w:val="20"/>
              </w:rPr>
              <w:t>Германия</w:t>
            </w:r>
          </w:p>
        </w:tc>
        <w:tc>
          <w:tcPr>
            <w:tcW w:w="126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2290</w:t>
            </w:r>
          </w:p>
        </w:tc>
        <w:tc>
          <w:tcPr>
            <w:tcW w:w="144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37</w:t>
            </w:r>
          </w:p>
        </w:tc>
        <w:tc>
          <w:tcPr>
            <w:tcW w:w="180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18,5</w:t>
            </w:r>
          </w:p>
        </w:tc>
        <w:tc>
          <w:tcPr>
            <w:tcW w:w="126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46</w:t>
            </w:r>
          </w:p>
        </w:tc>
        <w:tc>
          <w:tcPr>
            <w:tcW w:w="1183"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50-54</w:t>
            </w:r>
          </w:p>
        </w:tc>
      </w:tr>
      <w:tr w:rsidR="00D1743D" w:rsidRPr="00A27A00" w:rsidTr="00A27A00">
        <w:trPr>
          <w:trHeight w:val="163"/>
        </w:trPr>
        <w:tc>
          <w:tcPr>
            <w:tcW w:w="2235" w:type="dxa"/>
            <w:shd w:val="clear" w:color="auto" w:fill="auto"/>
          </w:tcPr>
          <w:p w:rsidR="00D1743D" w:rsidRPr="00A27A00" w:rsidRDefault="00D1743D" w:rsidP="00A27A00">
            <w:pPr>
              <w:widowControl w:val="0"/>
              <w:spacing w:line="360" w:lineRule="auto"/>
              <w:jc w:val="both"/>
              <w:rPr>
                <w:sz w:val="20"/>
                <w:szCs w:val="20"/>
              </w:rPr>
            </w:pPr>
            <w:r w:rsidRPr="00A27A00">
              <w:rPr>
                <w:sz w:val="20"/>
                <w:szCs w:val="20"/>
              </w:rPr>
              <w:t>Италия</w:t>
            </w:r>
          </w:p>
        </w:tc>
        <w:tc>
          <w:tcPr>
            <w:tcW w:w="126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3920</w:t>
            </w:r>
          </w:p>
        </w:tc>
        <w:tc>
          <w:tcPr>
            <w:tcW w:w="144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68</w:t>
            </w:r>
          </w:p>
        </w:tc>
        <w:tc>
          <w:tcPr>
            <w:tcW w:w="180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16,8</w:t>
            </w:r>
          </w:p>
        </w:tc>
        <w:tc>
          <w:tcPr>
            <w:tcW w:w="126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73</w:t>
            </w:r>
          </w:p>
        </w:tc>
        <w:tc>
          <w:tcPr>
            <w:tcW w:w="1183"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57-60</w:t>
            </w:r>
          </w:p>
        </w:tc>
      </w:tr>
      <w:tr w:rsidR="00D1743D" w:rsidRPr="00A27A00" w:rsidTr="00A27A00">
        <w:trPr>
          <w:trHeight w:val="163"/>
        </w:trPr>
        <w:tc>
          <w:tcPr>
            <w:tcW w:w="2235" w:type="dxa"/>
            <w:shd w:val="clear" w:color="auto" w:fill="auto"/>
          </w:tcPr>
          <w:p w:rsidR="00D1743D" w:rsidRPr="00A27A00" w:rsidRDefault="00D66D56" w:rsidP="00A27A00">
            <w:pPr>
              <w:widowControl w:val="0"/>
              <w:spacing w:line="360" w:lineRule="auto"/>
              <w:jc w:val="both"/>
              <w:rPr>
                <w:sz w:val="20"/>
                <w:szCs w:val="20"/>
              </w:rPr>
            </w:pPr>
            <w:r w:rsidRPr="00A27A00">
              <w:rPr>
                <w:sz w:val="20"/>
                <w:szCs w:val="20"/>
              </w:rPr>
              <w:t>Ф</w:t>
            </w:r>
            <w:r w:rsidR="00D1743D" w:rsidRPr="00A27A00">
              <w:rPr>
                <w:sz w:val="20"/>
                <w:szCs w:val="20"/>
              </w:rPr>
              <w:t>ранция</w:t>
            </w:r>
          </w:p>
        </w:tc>
        <w:tc>
          <w:tcPr>
            <w:tcW w:w="126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1980</w:t>
            </w:r>
          </w:p>
        </w:tc>
        <w:tc>
          <w:tcPr>
            <w:tcW w:w="144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35</w:t>
            </w:r>
          </w:p>
        </w:tc>
        <w:tc>
          <w:tcPr>
            <w:tcW w:w="180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15,2</w:t>
            </w:r>
          </w:p>
        </w:tc>
        <w:tc>
          <w:tcPr>
            <w:tcW w:w="126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57</w:t>
            </w:r>
          </w:p>
        </w:tc>
        <w:tc>
          <w:tcPr>
            <w:tcW w:w="1183"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55-62</w:t>
            </w:r>
          </w:p>
        </w:tc>
      </w:tr>
      <w:tr w:rsidR="00D1743D" w:rsidRPr="00A27A00" w:rsidTr="00A27A00">
        <w:trPr>
          <w:trHeight w:val="163"/>
        </w:trPr>
        <w:tc>
          <w:tcPr>
            <w:tcW w:w="2235" w:type="dxa"/>
            <w:shd w:val="clear" w:color="auto" w:fill="auto"/>
          </w:tcPr>
          <w:p w:rsidR="00D1743D" w:rsidRPr="00A27A00" w:rsidRDefault="00D1743D" w:rsidP="00A27A00">
            <w:pPr>
              <w:widowControl w:val="0"/>
              <w:spacing w:line="360" w:lineRule="auto"/>
              <w:jc w:val="both"/>
              <w:rPr>
                <w:sz w:val="20"/>
                <w:szCs w:val="20"/>
              </w:rPr>
            </w:pPr>
            <w:r w:rsidRPr="00A27A00">
              <w:rPr>
                <w:sz w:val="20"/>
                <w:szCs w:val="20"/>
              </w:rPr>
              <w:t>Стран</w:t>
            </w:r>
            <w:r w:rsidR="00D66D56" w:rsidRPr="00A27A00">
              <w:rPr>
                <w:sz w:val="20"/>
                <w:szCs w:val="20"/>
              </w:rPr>
              <w:t>ы ЕС</w:t>
            </w:r>
          </w:p>
        </w:tc>
        <w:tc>
          <w:tcPr>
            <w:tcW w:w="126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15777</w:t>
            </w:r>
          </w:p>
        </w:tc>
        <w:tc>
          <w:tcPr>
            <w:tcW w:w="144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45</w:t>
            </w:r>
          </w:p>
        </w:tc>
        <w:tc>
          <w:tcPr>
            <w:tcW w:w="180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68,0</w:t>
            </w:r>
          </w:p>
        </w:tc>
        <w:tc>
          <w:tcPr>
            <w:tcW w:w="126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72</w:t>
            </w:r>
          </w:p>
        </w:tc>
        <w:tc>
          <w:tcPr>
            <w:tcW w:w="1183"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63-67</w:t>
            </w:r>
          </w:p>
        </w:tc>
      </w:tr>
      <w:tr w:rsidR="00D1743D" w:rsidRPr="00A27A00" w:rsidTr="00A27A00">
        <w:trPr>
          <w:trHeight w:val="163"/>
        </w:trPr>
        <w:tc>
          <w:tcPr>
            <w:tcW w:w="2235" w:type="dxa"/>
            <w:shd w:val="clear" w:color="auto" w:fill="auto"/>
          </w:tcPr>
          <w:p w:rsidR="00D1743D" w:rsidRPr="00A27A00" w:rsidRDefault="00D66D56" w:rsidP="00A27A00">
            <w:pPr>
              <w:widowControl w:val="0"/>
              <w:spacing w:line="360" w:lineRule="auto"/>
              <w:jc w:val="both"/>
              <w:rPr>
                <w:sz w:val="20"/>
                <w:szCs w:val="20"/>
              </w:rPr>
            </w:pPr>
            <w:r w:rsidRPr="00A27A00">
              <w:rPr>
                <w:sz w:val="20"/>
                <w:szCs w:val="20"/>
              </w:rPr>
              <w:t>США</w:t>
            </w:r>
          </w:p>
        </w:tc>
        <w:tc>
          <w:tcPr>
            <w:tcW w:w="126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19300</w:t>
            </w:r>
          </w:p>
        </w:tc>
        <w:tc>
          <w:tcPr>
            <w:tcW w:w="144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74,2</w:t>
            </w:r>
          </w:p>
        </w:tc>
        <w:tc>
          <w:tcPr>
            <w:tcW w:w="180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70,2</w:t>
            </w:r>
          </w:p>
        </w:tc>
        <w:tc>
          <w:tcPr>
            <w:tcW w:w="126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54</w:t>
            </w:r>
          </w:p>
        </w:tc>
        <w:tc>
          <w:tcPr>
            <w:tcW w:w="1183"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50-52</w:t>
            </w:r>
          </w:p>
        </w:tc>
      </w:tr>
      <w:tr w:rsidR="00D1743D" w:rsidRPr="00A27A00" w:rsidTr="00A27A00">
        <w:trPr>
          <w:trHeight w:val="163"/>
        </w:trPr>
        <w:tc>
          <w:tcPr>
            <w:tcW w:w="2235" w:type="dxa"/>
            <w:shd w:val="clear" w:color="auto" w:fill="auto"/>
          </w:tcPr>
          <w:p w:rsidR="00D1743D" w:rsidRPr="00A27A00" w:rsidRDefault="00D66D56" w:rsidP="00A27A00">
            <w:pPr>
              <w:widowControl w:val="0"/>
              <w:spacing w:line="360" w:lineRule="auto"/>
              <w:jc w:val="both"/>
              <w:rPr>
                <w:sz w:val="20"/>
                <w:szCs w:val="20"/>
              </w:rPr>
            </w:pPr>
            <w:r w:rsidRPr="00A27A00">
              <w:rPr>
                <w:sz w:val="20"/>
                <w:szCs w:val="20"/>
              </w:rPr>
              <w:t xml:space="preserve">Япония </w:t>
            </w:r>
          </w:p>
        </w:tc>
        <w:tc>
          <w:tcPr>
            <w:tcW w:w="126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6450</w:t>
            </w:r>
          </w:p>
        </w:tc>
        <w:tc>
          <w:tcPr>
            <w:tcW w:w="144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49,6</w:t>
            </w:r>
          </w:p>
        </w:tc>
        <w:tc>
          <w:tcPr>
            <w:tcW w:w="180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39,3</w:t>
            </w:r>
          </w:p>
        </w:tc>
        <w:tc>
          <w:tcPr>
            <w:tcW w:w="126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78</w:t>
            </w:r>
          </w:p>
        </w:tc>
        <w:tc>
          <w:tcPr>
            <w:tcW w:w="1183"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52-55</w:t>
            </w:r>
          </w:p>
        </w:tc>
      </w:tr>
      <w:tr w:rsidR="00D1743D" w:rsidRPr="00A27A00" w:rsidTr="00A27A00">
        <w:trPr>
          <w:trHeight w:val="354"/>
        </w:trPr>
        <w:tc>
          <w:tcPr>
            <w:tcW w:w="2235" w:type="dxa"/>
            <w:shd w:val="clear" w:color="auto" w:fill="auto"/>
          </w:tcPr>
          <w:p w:rsidR="00D1743D" w:rsidRPr="00A27A00" w:rsidRDefault="00D66D56" w:rsidP="00A27A00">
            <w:pPr>
              <w:widowControl w:val="0"/>
              <w:spacing w:line="360" w:lineRule="auto"/>
              <w:jc w:val="both"/>
              <w:rPr>
                <w:sz w:val="20"/>
                <w:szCs w:val="20"/>
              </w:rPr>
            </w:pPr>
            <w:r w:rsidRPr="00A27A00">
              <w:rPr>
                <w:sz w:val="20"/>
                <w:szCs w:val="20"/>
              </w:rPr>
              <w:t>Россия</w:t>
            </w:r>
          </w:p>
        </w:tc>
        <w:tc>
          <w:tcPr>
            <w:tcW w:w="126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836,6</w:t>
            </w:r>
          </w:p>
        </w:tc>
        <w:tc>
          <w:tcPr>
            <w:tcW w:w="144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5,65</w:t>
            </w:r>
          </w:p>
        </w:tc>
        <w:tc>
          <w:tcPr>
            <w:tcW w:w="180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8,1</w:t>
            </w:r>
          </w:p>
        </w:tc>
        <w:tc>
          <w:tcPr>
            <w:tcW w:w="1260"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9,6</w:t>
            </w:r>
          </w:p>
        </w:tc>
        <w:tc>
          <w:tcPr>
            <w:tcW w:w="1183" w:type="dxa"/>
            <w:shd w:val="clear" w:color="auto" w:fill="auto"/>
            <w:vAlign w:val="center"/>
          </w:tcPr>
          <w:p w:rsidR="00D1743D" w:rsidRPr="00A27A00" w:rsidRDefault="00D66D56" w:rsidP="00A27A00">
            <w:pPr>
              <w:widowControl w:val="0"/>
              <w:spacing w:line="360" w:lineRule="auto"/>
              <w:jc w:val="both"/>
              <w:rPr>
                <w:sz w:val="20"/>
                <w:szCs w:val="20"/>
              </w:rPr>
            </w:pPr>
            <w:r w:rsidRPr="00A27A00">
              <w:rPr>
                <w:sz w:val="20"/>
                <w:szCs w:val="20"/>
              </w:rPr>
              <w:t>10-11</w:t>
            </w:r>
          </w:p>
        </w:tc>
      </w:tr>
    </w:tbl>
    <w:p w:rsidR="00A31927" w:rsidRPr="00C01663" w:rsidRDefault="00A31927" w:rsidP="00C01663">
      <w:pPr>
        <w:widowControl w:val="0"/>
        <w:spacing w:line="360" w:lineRule="auto"/>
        <w:ind w:firstLine="709"/>
        <w:jc w:val="both"/>
        <w:rPr>
          <w:sz w:val="28"/>
        </w:rPr>
      </w:pPr>
    </w:p>
    <w:p w:rsidR="00D66D56" w:rsidRPr="00C01663" w:rsidRDefault="00D66D56" w:rsidP="00C01663">
      <w:pPr>
        <w:widowControl w:val="0"/>
        <w:spacing w:line="360" w:lineRule="auto"/>
        <w:ind w:firstLine="709"/>
        <w:jc w:val="both"/>
        <w:rPr>
          <w:sz w:val="28"/>
          <w:szCs w:val="28"/>
        </w:rPr>
      </w:pPr>
      <w:r w:rsidRPr="00C01663">
        <w:rPr>
          <w:sz w:val="28"/>
          <w:szCs w:val="28"/>
        </w:rPr>
        <w:t xml:space="preserve">Как видно из таблицы </w:t>
      </w:r>
      <w:r w:rsidR="009766CF" w:rsidRPr="00C01663">
        <w:rPr>
          <w:sz w:val="28"/>
          <w:szCs w:val="28"/>
        </w:rPr>
        <w:t>2</w:t>
      </w:r>
      <w:r w:rsidR="00281DF8" w:rsidRPr="00C01663">
        <w:rPr>
          <w:sz w:val="28"/>
          <w:szCs w:val="28"/>
        </w:rPr>
        <w:t>, малое предпринимательство в</w:t>
      </w:r>
      <w:r w:rsidRPr="00C01663">
        <w:rPr>
          <w:sz w:val="28"/>
          <w:szCs w:val="28"/>
        </w:rPr>
        <w:t xml:space="preserve"> России существенно отстает в </w:t>
      </w:r>
      <w:r w:rsidR="00281DF8" w:rsidRPr="00C01663">
        <w:rPr>
          <w:sz w:val="28"/>
          <w:szCs w:val="28"/>
        </w:rPr>
        <w:t xml:space="preserve">сравнении с развитыми странами. В составе важнейшего итогового экономического показателя – валового внутреннего продукта (ВВП) доля малых </w:t>
      </w:r>
      <w:r w:rsidR="007122C2" w:rsidRPr="00C01663">
        <w:rPr>
          <w:sz w:val="28"/>
          <w:szCs w:val="28"/>
        </w:rPr>
        <w:t xml:space="preserve">и средних </w:t>
      </w:r>
      <w:r w:rsidR="00281DF8" w:rsidRPr="00C01663">
        <w:rPr>
          <w:sz w:val="28"/>
          <w:szCs w:val="28"/>
        </w:rPr>
        <w:t>предприятий</w:t>
      </w:r>
      <w:r w:rsidR="007122C2" w:rsidRPr="00C01663">
        <w:rPr>
          <w:sz w:val="28"/>
          <w:szCs w:val="28"/>
        </w:rPr>
        <w:t xml:space="preserve"> в России составляет лишь 10-11%, в то время как в развитых странах эта величина равна 50-60%.</w:t>
      </w:r>
    </w:p>
    <w:p w:rsidR="00C61D28" w:rsidRPr="00C01663" w:rsidRDefault="007122C2" w:rsidP="00C01663">
      <w:pPr>
        <w:widowControl w:val="0"/>
        <w:spacing w:line="360" w:lineRule="auto"/>
        <w:ind w:firstLine="709"/>
        <w:jc w:val="both"/>
        <w:rPr>
          <w:sz w:val="28"/>
          <w:szCs w:val="28"/>
        </w:rPr>
      </w:pPr>
      <w:r w:rsidRPr="00C01663">
        <w:rPr>
          <w:sz w:val="28"/>
          <w:szCs w:val="28"/>
        </w:rPr>
        <w:t>К сожалению, надо отметить, что количество работающих на малых предприятиях в России, так же как и объем производства, за последние 10 лет практически не меняется. Приведенные данные позволяют сделать вывод о том, что в нашей стране велики резервы роста малого предпринимательства. От темпов роста этой сферы хозяйственной деятельности в ближайшие годы в России в значительной степени будет зависеть развитие всей экономики.</w:t>
      </w:r>
    </w:p>
    <w:p w:rsidR="00C61D28" w:rsidRPr="00C01663" w:rsidRDefault="00C61D28" w:rsidP="00C01663">
      <w:pPr>
        <w:pStyle w:val="ConsPlusNormal"/>
        <w:spacing w:line="360" w:lineRule="auto"/>
        <w:ind w:firstLine="709"/>
        <w:jc w:val="both"/>
        <w:rPr>
          <w:rFonts w:ascii="Times New Roman" w:hAnsi="Times New Roman" w:cs="Times New Roman"/>
          <w:sz w:val="28"/>
          <w:szCs w:val="28"/>
        </w:rPr>
      </w:pPr>
      <w:r w:rsidRPr="00C01663">
        <w:rPr>
          <w:rFonts w:ascii="Times New Roman" w:hAnsi="Times New Roman" w:cs="Times New Roman"/>
          <w:sz w:val="28"/>
          <w:szCs w:val="28"/>
        </w:rPr>
        <w:t>Малый бизнес, являясь неотъемлемой частью рыночной экономики, не только устойчиво сохраняет достигнутые позиции, но и с каждым годом усиливает свое влияние на формирование общих экономических показателей в различных отраслях экономики города Калуги.</w:t>
      </w:r>
    </w:p>
    <w:p w:rsidR="00C61D28" w:rsidRPr="00C01663" w:rsidRDefault="00C61D28" w:rsidP="00C01663">
      <w:pPr>
        <w:pStyle w:val="ConsPlusNormal"/>
        <w:spacing w:line="360" w:lineRule="auto"/>
        <w:ind w:firstLine="709"/>
        <w:jc w:val="both"/>
        <w:rPr>
          <w:rFonts w:ascii="Times New Roman" w:hAnsi="Times New Roman" w:cs="Times New Roman"/>
          <w:sz w:val="28"/>
          <w:szCs w:val="28"/>
        </w:rPr>
      </w:pPr>
      <w:r w:rsidRPr="00C01663">
        <w:rPr>
          <w:rFonts w:ascii="Times New Roman" w:hAnsi="Times New Roman" w:cs="Times New Roman"/>
          <w:sz w:val="28"/>
          <w:szCs w:val="28"/>
        </w:rPr>
        <w:t>За прошедшее время малое предпринимательство сформировалось и заявило о себе как о динамично развивающемся секторе экономики, надежной налогооблагаемой базе и реальном источнике создания новых рабочих мест. Именно малые и средние предприятия способны генерировать наиболее эффективные инновационные проекты, более чутко реагировать на изменения рыночной конъюнктуры, занимать недоступные крупным предприятиям ниши.</w:t>
      </w:r>
    </w:p>
    <w:p w:rsidR="00DD74FA" w:rsidRPr="00C01663" w:rsidRDefault="00DD74FA" w:rsidP="00C01663">
      <w:pPr>
        <w:widowControl w:val="0"/>
        <w:spacing w:line="360" w:lineRule="auto"/>
        <w:ind w:firstLine="709"/>
        <w:jc w:val="both"/>
        <w:rPr>
          <w:sz w:val="28"/>
          <w:szCs w:val="28"/>
        </w:rPr>
      </w:pPr>
      <w:r w:rsidRPr="00C01663">
        <w:rPr>
          <w:sz w:val="28"/>
          <w:szCs w:val="28"/>
        </w:rPr>
        <w:t>Малые предприятия пользуются поддержкой во всех развитых странах. Этот факт подтверждает, что малое предпринимательство как новая форма организации общественно необходимого труда отвечает социально-экономическим интересам России. Эта деятельность в равной степени полезна как для каждого гражданина в отдельности, и поэтому заслуженно получила государственное признание и поддержку. Малые предприятия включают в процесс общественного производства дополнительный труд, который создает новые ценности, приумножает национальный доход и национальное богатство. Малое предпринимательство является таким источником развития, от которого Россия не может отказаться ни сейчас, ни в будущем.</w:t>
      </w:r>
    </w:p>
    <w:p w:rsidR="00DD751F" w:rsidRPr="00C01663" w:rsidRDefault="00DD751F" w:rsidP="00C01663">
      <w:pPr>
        <w:widowControl w:val="0"/>
        <w:spacing w:line="360" w:lineRule="auto"/>
        <w:ind w:firstLine="709"/>
        <w:jc w:val="both"/>
        <w:rPr>
          <w:sz w:val="28"/>
          <w:szCs w:val="28"/>
        </w:rPr>
      </w:pPr>
    </w:p>
    <w:p w:rsidR="00DD74FA" w:rsidRPr="00C01663" w:rsidRDefault="00DD74FA" w:rsidP="00C01663">
      <w:pPr>
        <w:widowControl w:val="0"/>
        <w:spacing w:line="360" w:lineRule="auto"/>
        <w:ind w:firstLine="709"/>
        <w:jc w:val="both"/>
        <w:rPr>
          <w:sz w:val="28"/>
          <w:szCs w:val="28"/>
        </w:rPr>
      </w:pPr>
      <w:r w:rsidRPr="00C01663">
        <w:rPr>
          <w:sz w:val="28"/>
          <w:szCs w:val="28"/>
        </w:rPr>
        <w:t>1.2 Развитие малого предпринимательства в экономике страны</w:t>
      </w:r>
    </w:p>
    <w:p w:rsidR="00C01663" w:rsidRDefault="00C01663" w:rsidP="00C01663">
      <w:pPr>
        <w:widowControl w:val="0"/>
        <w:spacing w:line="360" w:lineRule="auto"/>
        <w:ind w:firstLine="709"/>
        <w:jc w:val="both"/>
        <w:rPr>
          <w:sz w:val="28"/>
          <w:szCs w:val="28"/>
        </w:rPr>
      </w:pPr>
    </w:p>
    <w:p w:rsidR="00DD74FA" w:rsidRPr="00C01663" w:rsidRDefault="00DD74FA" w:rsidP="00C01663">
      <w:pPr>
        <w:widowControl w:val="0"/>
        <w:spacing w:line="360" w:lineRule="auto"/>
        <w:ind w:firstLine="709"/>
        <w:jc w:val="both"/>
        <w:rPr>
          <w:sz w:val="28"/>
          <w:szCs w:val="28"/>
        </w:rPr>
      </w:pPr>
      <w:r w:rsidRPr="00C01663">
        <w:rPr>
          <w:sz w:val="28"/>
          <w:szCs w:val="28"/>
        </w:rPr>
        <w:t>Для эффективного функционирования экономики любой страны необходимо оптимальное сочетание между крупным, средним и мелким бизнесом.</w:t>
      </w:r>
    </w:p>
    <w:p w:rsidR="00DD74FA" w:rsidRPr="00C01663" w:rsidRDefault="00DD74FA" w:rsidP="00C01663">
      <w:pPr>
        <w:widowControl w:val="0"/>
        <w:spacing w:line="360" w:lineRule="auto"/>
        <w:ind w:firstLine="709"/>
        <w:jc w:val="both"/>
        <w:rPr>
          <w:sz w:val="28"/>
          <w:szCs w:val="28"/>
        </w:rPr>
      </w:pPr>
      <w:r w:rsidRPr="00C01663">
        <w:rPr>
          <w:sz w:val="28"/>
          <w:szCs w:val="28"/>
        </w:rPr>
        <w:t xml:space="preserve">Необходимо </w:t>
      </w:r>
      <w:r w:rsidR="00BD743C" w:rsidRPr="00C01663">
        <w:rPr>
          <w:sz w:val="28"/>
          <w:szCs w:val="28"/>
        </w:rPr>
        <w:t xml:space="preserve">отметить, что в бывшем СССР </w:t>
      </w:r>
      <w:r w:rsidRPr="00C01663">
        <w:rPr>
          <w:sz w:val="28"/>
          <w:szCs w:val="28"/>
        </w:rPr>
        <w:t>не придавалось</w:t>
      </w:r>
      <w:r w:rsidR="00BD743C" w:rsidRPr="00C01663">
        <w:rPr>
          <w:sz w:val="28"/>
          <w:szCs w:val="28"/>
        </w:rPr>
        <w:t xml:space="preserve"> должного внимания развитию мелкого бизнеса, а приоритет отдавался крупным и средним предприятиям, что привело в конечном итоге к монополизации промышленного производства. С переходом на рыночные отношения это стало существенным тормозом для развития рыночных отношений в России.</w:t>
      </w:r>
    </w:p>
    <w:p w:rsidR="00BD743C" w:rsidRPr="00C01663" w:rsidRDefault="00BD743C" w:rsidP="00C01663">
      <w:pPr>
        <w:widowControl w:val="0"/>
        <w:spacing w:line="360" w:lineRule="auto"/>
        <w:ind w:firstLine="709"/>
        <w:jc w:val="both"/>
        <w:rPr>
          <w:sz w:val="28"/>
          <w:szCs w:val="28"/>
        </w:rPr>
      </w:pPr>
      <w:r w:rsidRPr="00C01663">
        <w:rPr>
          <w:sz w:val="28"/>
          <w:szCs w:val="28"/>
        </w:rPr>
        <w:t>Субъектом малого предпринимательства (МП) является малое предприятие. Рассматривая законодательные документы, регламентирующие деятельность малых предприятий в стране в хронологической последовательности, можно выделить следующие основные этапы развития мал</w:t>
      </w:r>
      <w:r w:rsidR="009766CF" w:rsidRPr="00C01663">
        <w:rPr>
          <w:sz w:val="28"/>
          <w:szCs w:val="28"/>
        </w:rPr>
        <w:t>ого предпринимательства (табл. 3</w:t>
      </w:r>
      <w:r w:rsidRPr="00C01663">
        <w:rPr>
          <w:sz w:val="28"/>
          <w:szCs w:val="28"/>
        </w:rPr>
        <w:t>.).</w:t>
      </w:r>
    </w:p>
    <w:p w:rsidR="00C01663" w:rsidRDefault="00C01663" w:rsidP="00C01663">
      <w:pPr>
        <w:widowControl w:val="0"/>
        <w:spacing w:line="360" w:lineRule="auto"/>
        <w:ind w:firstLine="709"/>
        <w:jc w:val="both"/>
        <w:rPr>
          <w:sz w:val="28"/>
        </w:rPr>
      </w:pPr>
    </w:p>
    <w:p w:rsidR="00BD743C" w:rsidRPr="00C01663" w:rsidRDefault="00BD743C" w:rsidP="00C01663">
      <w:pPr>
        <w:widowControl w:val="0"/>
        <w:spacing w:line="360" w:lineRule="auto"/>
        <w:ind w:firstLine="709"/>
        <w:jc w:val="both"/>
        <w:rPr>
          <w:sz w:val="28"/>
        </w:rPr>
      </w:pPr>
      <w:r w:rsidRPr="00C01663">
        <w:rPr>
          <w:sz w:val="28"/>
        </w:rPr>
        <w:t xml:space="preserve">Таблица </w:t>
      </w:r>
      <w:r w:rsidR="009766CF" w:rsidRPr="00C01663">
        <w:rPr>
          <w:sz w:val="28"/>
        </w:rPr>
        <w:t>3</w:t>
      </w:r>
      <w:r w:rsidRPr="00C01663">
        <w:rPr>
          <w:sz w:val="28"/>
        </w:rPr>
        <w:t xml:space="preserve">. </w:t>
      </w:r>
      <w:r w:rsidR="00986AE8" w:rsidRPr="00C01663">
        <w:rPr>
          <w:sz w:val="28"/>
        </w:rPr>
        <w:t>«</w:t>
      </w:r>
      <w:r w:rsidRPr="00C01663">
        <w:rPr>
          <w:sz w:val="28"/>
        </w:rPr>
        <w:t>Этапы развития малого предп</w:t>
      </w:r>
      <w:r w:rsidR="00D118CE" w:rsidRPr="00C01663">
        <w:rPr>
          <w:sz w:val="28"/>
        </w:rPr>
        <w:t>ринимательства в современной России</w:t>
      </w:r>
      <w:r w:rsidR="00986AE8" w:rsidRPr="00C01663">
        <w:rPr>
          <w:sz w:val="28"/>
        </w:rPr>
        <w:t>» - [№12, с.93]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1696"/>
        <w:gridCol w:w="2538"/>
        <w:gridCol w:w="2307"/>
      </w:tblGrid>
      <w:tr w:rsidR="00D118CE" w:rsidRPr="00A27A00" w:rsidTr="00A27A00">
        <w:tc>
          <w:tcPr>
            <w:tcW w:w="2807" w:type="dxa"/>
            <w:shd w:val="clear" w:color="auto" w:fill="auto"/>
            <w:vAlign w:val="center"/>
          </w:tcPr>
          <w:p w:rsidR="00D118CE" w:rsidRPr="00A27A00" w:rsidRDefault="00D118CE" w:rsidP="00A27A00">
            <w:pPr>
              <w:widowControl w:val="0"/>
              <w:spacing w:line="360" w:lineRule="auto"/>
              <w:jc w:val="both"/>
              <w:rPr>
                <w:sz w:val="20"/>
                <w:szCs w:val="20"/>
              </w:rPr>
            </w:pPr>
            <w:r w:rsidRPr="00A27A00">
              <w:rPr>
                <w:sz w:val="20"/>
                <w:szCs w:val="20"/>
              </w:rPr>
              <w:t>Нормативный акт</w:t>
            </w:r>
          </w:p>
        </w:tc>
        <w:tc>
          <w:tcPr>
            <w:tcW w:w="1696" w:type="dxa"/>
            <w:shd w:val="clear" w:color="auto" w:fill="auto"/>
            <w:vAlign w:val="center"/>
          </w:tcPr>
          <w:p w:rsidR="00D118CE" w:rsidRPr="00A27A00" w:rsidRDefault="00D118CE" w:rsidP="00A27A00">
            <w:pPr>
              <w:widowControl w:val="0"/>
              <w:spacing w:line="360" w:lineRule="auto"/>
              <w:jc w:val="both"/>
              <w:rPr>
                <w:sz w:val="20"/>
                <w:szCs w:val="20"/>
              </w:rPr>
            </w:pPr>
            <w:r w:rsidRPr="00A27A00">
              <w:rPr>
                <w:sz w:val="20"/>
                <w:szCs w:val="20"/>
              </w:rPr>
              <w:t>Дата принятия</w:t>
            </w:r>
          </w:p>
        </w:tc>
        <w:tc>
          <w:tcPr>
            <w:tcW w:w="2538" w:type="dxa"/>
            <w:shd w:val="clear" w:color="auto" w:fill="auto"/>
            <w:vAlign w:val="center"/>
          </w:tcPr>
          <w:p w:rsidR="00D118CE" w:rsidRPr="00A27A00" w:rsidRDefault="00D118CE" w:rsidP="00A27A00">
            <w:pPr>
              <w:widowControl w:val="0"/>
              <w:spacing w:line="360" w:lineRule="auto"/>
              <w:jc w:val="both"/>
              <w:rPr>
                <w:sz w:val="20"/>
                <w:szCs w:val="20"/>
              </w:rPr>
            </w:pPr>
            <w:r w:rsidRPr="00A27A00">
              <w:rPr>
                <w:sz w:val="20"/>
                <w:szCs w:val="20"/>
              </w:rPr>
              <w:t>Основное содержание</w:t>
            </w:r>
          </w:p>
        </w:tc>
        <w:tc>
          <w:tcPr>
            <w:tcW w:w="2307" w:type="dxa"/>
            <w:shd w:val="clear" w:color="auto" w:fill="auto"/>
            <w:vAlign w:val="center"/>
          </w:tcPr>
          <w:p w:rsidR="00D118CE" w:rsidRPr="00A27A00" w:rsidRDefault="00D118CE" w:rsidP="00A27A00">
            <w:pPr>
              <w:widowControl w:val="0"/>
              <w:spacing w:line="360" w:lineRule="auto"/>
              <w:jc w:val="both"/>
              <w:rPr>
                <w:sz w:val="20"/>
                <w:szCs w:val="20"/>
              </w:rPr>
            </w:pPr>
            <w:r w:rsidRPr="00A27A00">
              <w:rPr>
                <w:sz w:val="20"/>
                <w:szCs w:val="20"/>
              </w:rPr>
              <w:t>Последствия применения в экономике</w:t>
            </w:r>
          </w:p>
        </w:tc>
      </w:tr>
      <w:tr w:rsidR="00D118CE" w:rsidRPr="00A27A00" w:rsidTr="00A27A00">
        <w:tc>
          <w:tcPr>
            <w:tcW w:w="2807" w:type="dxa"/>
            <w:shd w:val="clear" w:color="auto" w:fill="auto"/>
          </w:tcPr>
          <w:p w:rsidR="00D118CE" w:rsidRPr="00A27A00" w:rsidRDefault="00D118CE" w:rsidP="00A27A00">
            <w:pPr>
              <w:widowControl w:val="0"/>
              <w:spacing w:line="360" w:lineRule="auto"/>
              <w:jc w:val="both"/>
              <w:rPr>
                <w:sz w:val="20"/>
                <w:szCs w:val="20"/>
              </w:rPr>
            </w:pPr>
            <w:r w:rsidRPr="00A27A00">
              <w:rPr>
                <w:sz w:val="20"/>
                <w:szCs w:val="20"/>
              </w:rPr>
              <w:t>Закон СССР «О кооперации в СССР»</w:t>
            </w:r>
          </w:p>
        </w:tc>
        <w:tc>
          <w:tcPr>
            <w:tcW w:w="1696" w:type="dxa"/>
            <w:shd w:val="clear" w:color="auto" w:fill="auto"/>
          </w:tcPr>
          <w:p w:rsidR="00D118CE" w:rsidRPr="00A27A00" w:rsidRDefault="00D118CE" w:rsidP="00A27A00">
            <w:pPr>
              <w:widowControl w:val="0"/>
              <w:spacing w:line="360" w:lineRule="auto"/>
              <w:jc w:val="both"/>
              <w:rPr>
                <w:sz w:val="20"/>
                <w:szCs w:val="20"/>
              </w:rPr>
            </w:pPr>
            <w:r w:rsidRPr="00A27A00">
              <w:rPr>
                <w:sz w:val="20"/>
                <w:szCs w:val="20"/>
              </w:rPr>
              <w:t xml:space="preserve">26 августа </w:t>
            </w:r>
            <w:smartTag w:uri="urn:schemas-microsoft-com:office:smarttags" w:element="metricconverter">
              <w:smartTagPr>
                <w:attr w:name="ProductID" w:val="1988 г"/>
              </w:smartTagPr>
              <w:r w:rsidRPr="00A27A00">
                <w:rPr>
                  <w:sz w:val="20"/>
                  <w:szCs w:val="20"/>
                </w:rPr>
                <w:t>1988 г</w:t>
              </w:r>
            </w:smartTag>
            <w:r w:rsidRPr="00A27A00">
              <w:rPr>
                <w:sz w:val="20"/>
                <w:szCs w:val="20"/>
              </w:rPr>
              <w:t>.</w:t>
            </w:r>
          </w:p>
        </w:tc>
        <w:tc>
          <w:tcPr>
            <w:tcW w:w="2538" w:type="dxa"/>
            <w:shd w:val="clear" w:color="auto" w:fill="auto"/>
          </w:tcPr>
          <w:p w:rsidR="00D118CE" w:rsidRPr="00A27A00" w:rsidRDefault="00C31699" w:rsidP="00A27A00">
            <w:pPr>
              <w:widowControl w:val="0"/>
              <w:spacing w:line="360" w:lineRule="auto"/>
              <w:jc w:val="both"/>
              <w:rPr>
                <w:sz w:val="20"/>
                <w:szCs w:val="20"/>
              </w:rPr>
            </w:pPr>
            <w:r w:rsidRPr="00A27A00">
              <w:rPr>
                <w:sz w:val="20"/>
                <w:szCs w:val="20"/>
              </w:rPr>
              <w:t>Созданы привилегированные условия для одной формы собственности (отсутствие для кооперативов платежей в бюджет, возможность устанавливать неограниченные надбавки к заработной плате работников кооперативов)</w:t>
            </w:r>
          </w:p>
        </w:tc>
        <w:tc>
          <w:tcPr>
            <w:tcW w:w="2307" w:type="dxa"/>
            <w:shd w:val="clear" w:color="auto" w:fill="auto"/>
          </w:tcPr>
          <w:p w:rsidR="00D118CE" w:rsidRPr="00A27A00" w:rsidRDefault="00C31699" w:rsidP="00A27A00">
            <w:pPr>
              <w:widowControl w:val="0"/>
              <w:spacing w:line="360" w:lineRule="auto"/>
              <w:jc w:val="both"/>
              <w:rPr>
                <w:sz w:val="20"/>
                <w:szCs w:val="20"/>
              </w:rPr>
            </w:pPr>
            <w:r w:rsidRPr="00A27A00">
              <w:rPr>
                <w:sz w:val="20"/>
                <w:szCs w:val="20"/>
              </w:rPr>
              <w:t>Отток квалифицированной рабочей силы с государственных предприятий в кооперативы</w:t>
            </w:r>
          </w:p>
        </w:tc>
      </w:tr>
      <w:tr w:rsidR="00D118CE" w:rsidRPr="00A27A00" w:rsidTr="00A27A00">
        <w:tc>
          <w:tcPr>
            <w:tcW w:w="2807" w:type="dxa"/>
            <w:shd w:val="clear" w:color="auto" w:fill="auto"/>
          </w:tcPr>
          <w:p w:rsidR="00D118CE" w:rsidRPr="00A27A00" w:rsidRDefault="00D118CE" w:rsidP="00A27A00">
            <w:pPr>
              <w:widowControl w:val="0"/>
              <w:spacing w:line="360" w:lineRule="auto"/>
              <w:jc w:val="both"/>
              <w:rPr>
                <w:sz w:val="20"/>
                <w:szCs w:val="20"/>
              </w:rPr>
            </w:pPr>
            <w:r w:rsidRPr="00A27A00">
              <w:rPr>
                <w:sz w:val="20"/>
                <w:szCs w:val="20"/>
              </w:rPr>
              <w:t>Положение об организации деятельности малых предприятий (Протокол №6 заседания Комиссии по совершенствованию хозяйственного механизма при Совете Министров СССР)</w:t>
            </w:r>
          </w:p>
        </w:tc>
        <w:tc>
          <w:tcPr>
            <w:tcW w:w="1696" w:type="dxa"/>
            <w:shd w:val="clear" w:color="auto" w:fill="auto"/>
          </w:tcPr>
          <w:p w:rsidR="00D118CE" w:rsidRPr="00A27A00" w:rsidRDefault="00D118CE" w:rsidP="00A27A00">
            <w:pPr>
              <w:widowControl w:val="0"/>
              <w:spacing w:line="360" w:lineRule="auto"/>
              <w:jc w:val="both"/>
              <w:rPr>
                <w:sz w:val="20"/>
                <w:szCs w:val="20"/>
              </w:rPr>
            </w:pPr>
            <w:r w:rsidRPr="00A27A00">
              <w:rPr>
                <w:sz w:val="20"/>
                <w:szCs w:val="20"/>
              </w:rPr>
              <w:t xml:space="preserve">6 июня </w:t>
            </w:r>
            <w:smartTag w:uri="urn:schemas-microsoft-com:office:smarttags" w:element="metricconverter">
              <w:smartTagPr>
                <w:attr w:name="ProductID" w:val="1988 г"/>
              </w:smartTagPr>
              <w:r w:rsidRPr="00A27A00">
                <w:rPr>
                  <w:sz w:val="20"/>
                  <w:szCs w:val="20"/>
                </w:rPr>
                <w:t>1988 г</w:t>
              </w:r>
            </w:smartTag>
            <w:r w:rsidRPr="00A27A00">
              <w:rPr>
                <w:sz w:val="20"/>
                <w:szCs w:val="20"/>
              </w:rPr>
              <w:t>.</w:t>
            </w:r>
          </w:p>
        </w:tc>
        <w:tc>
          <w:tcPr>
            <w:tcW w:w="2538" w:type="dxa"/>
            <w:shd w:val="clear" w:color="auto" w:fill="auto"/>
          </w:tcPr>
          <w:p w:rsidR="00D118CE" w:rsidRPr="00A27A00" w:rsidRDefault="00C31699" w:rsidP="00A27A00">
            <w:pPr>
              <w:widowControl w:val="0"/>
              <w:spacing w:line="360" w:lineRule="auto"/>
              <w:jc w:val="both"/>
              <w:rPr>
                <w:sz w:val="20"/>
                <w:szCs w:val="20"/>
              </w:rPr>
            </w:pPr>
            <w:r w:rsidRPr="00A27A00">
              <w:rPr>
                <w:sz w:val="20"/>
                <w:szCs w:val="20"/>
              </w:rPr>
              <w:t>Введен упрощенный поря</w:t>
            </w:r>
            <w:r w:rsidR="00EC3045" w:rsidRPr="00A27A00">
              <w:rPr>
                <w:sz w:val="20"/>
                <w:szCs w:val="20"/>
              </w:rPr>
              <w:t>док создания и регистрации малых предприятий. Они получили статус юридического лица, большую самостоятельность в осуществлении хозяйственной деятельности и распределении хозрасчетного дохода</w:t>
            </w:r>
            <w:r w:rsidR="00C01663" w:rsidRPr="00A27A00">
              <w:rPr>
                <w:sz w:val="20"/>
                <w:szCs w:val="20"/>
              </w:rPr>
              <w:t xml:space="preserve"> </w:t>
            </w:r>
          </w:p>
        </w:tc>
        <w:tc>
          <w:tcPr>
            <w:tcW w:w="2307" w:type="dxa"/>
            <w:shd w:val="clear" w:color="auto" w:fill="auto"/>
          </w:tcPr>
          <w:p w:rsidR="00D118CE" w:rsidRPr="00A27A00" w:rsidRDefault="00EC3045" w:rsidP="00A27A00">
            <w:pPr>
              <w:widowControl w:val="0"/>
              <w:spacing w:line="360" w:lineRule="auto"/>
              <w:jc w:val="both"/>
              <w:rPr>
                <w:sz w:val="20"/>
                <w:szCs w:val="20"/>
              </w:rPr>
            </w:pPr>
            <w:r w:rsidRPr="00A27A00">
              <w:rPr>
                <w:sz w:val="20"/>
                <w:szCs w:val="20"/>
              </w:rPr>
              <w:t>Началось создание малых предприятий в различных отраслях промышленности и регионах страны</w:t>
            </w:r>
          </w:p>
        </w:tc>
      </w:tr>
      <w:tr w:rsidR="00D118CE" w:rsidRPr="00A27A00" w:rsidTr="00A27A00">
        <w:tc>
          <w:tcPr>
            <w:tcW w:w="2807" w:type="dxa"/>
            <w:shd w:val="clear" w:color="auto" w:fill="auto"/>
          </w:tcPr>
          <w:p w:rsidR="00D118CE" w:rsidRPr="00A27A00" w:rsidRDefault="00D118CE" w:rsidP="00A27A00">
            <w:pPr>
              <w:widowControl w:val="0"/>
              <w:spacing w:line="360" w:lineRule="auto"/>
              <w:jc w:val="both"/>
              <w:rPr>
                <w:sz w:val="20"/>
                <w:szCs w:val="20"/>
              </w:rPr>
            </w:pPr>
            <w:r w:rsidRPr="00A27A00">
              <w:rPr>
                <w:sz w:val="20"/>
                <w:szCs w:val="20"/>
              </w:rPr>
              <w:t>Закон СССР «О предприятии в СССР»</w:t>
            </w:r>
          </w:p>
        </w:tc>
        <w:tc>
          <w:tcPr>
            <w:tcW w:w="1696" w:type="dxa"/>
            <w:shd w:val="clear" w:color="auto" w:fill="auto"/>
          </w:tcPr>
          <w:p w:rsidR="00D118CE" w:rsidRPr="00A27A00" w:rsidRDefault="00D118CE" w:rsidP="00A27A00">
            <w:pPr>
              <w:widowControl w:val="0"/>
              <w:spacing w:line="360" w:lineRule="auto"/>
              <w:jc w:val="both"/>
              <w:rPr>
                <w:sz w:val="20"/>
                <w:szCs w:val="20"/>
              </w:rPr>
            </w:pPr>
            <w:r w:rsidRPr="00A27A00">
              <w:rPr>
                <w:sz w:val="20"/>
                <w:szCs w:val="20"/>
              </w:rPr>
              <w:t xml:space="preserve">4 июня </w:t>
            </w:r>
            <w:smartTag w:uri="urn:schemas-microsoft-com:office:smarttags" w:element="metricconverter">
              <w:smartTagPr>
                <w:attr w:name="ProductID" w:val="1990 г"/>
              </w:smartTagPr>
              <w:r w:rsidRPr="00A27A00">
                <w:rPr>
                  <w:sz w:val="20"/>
                  <w:szCs w:val="20"/>
                </w:rPr>
                <w:t>1990 г</w:t>
              </w:r>
            </w:smartTag>
            <w:r w:rsidRPr="00A27A00">
              <w:rPr>
                <w:sz w:val="20"/>
                <w:szCs w:val="20"/>
              </w:rPr>
              <w:t>.</w:t>
            </w:r>
          </w:p>
        </w:tc>
        <w:tc>
          <w:tcPr>
            <w:tcW w:w="2538" w:type="dxa"/>
            <w:shd w:val="clear" w:color="auto" w:fill="auto"/>
          </w:tcPr>
          <w:p w:rsidR="00D118CE" w:rsidRPr="00A27A00" w:rsidRDefault="00EC3045" w:rsidP="00A27A00">
            <w:pPr>
              <w:widowControl w:val="0"/>
              <w:spacing w:line="360" w:lineRule="auto"/>
              <w:jc w:val="both"/>
              <w:rPr>
                <w:sz w:val="20"/>
                <w:szCs w:val="20"/>
              </w:rPr>
            </w:pPr>
            <w:r w:rsidRPr="00A27A00">
              <w:rPr>
                <w:sz w:val="20"/>
                <w:szCs w:val="20"/>
              </w:rPr>
              <w:t>Объявлено о равенстве организационно-правовых форм предприятий, основанных на любой форме собственности</w:t>
            </w:r>
          </w:p>
        </w:tc>
        <w:tc>
          <w:tcPr>
            <w:tcW w:w="2307" w:type="dxa"/>
            <w:shd w:val="clear" w:color="auto" w:fill="auto"/>
          </w:tcPr>
          <w:p w:rsidR="00D118CE" w:rsidRPr="00A27A00" w:rsidRDefault="00EC3045" w:rsidP="00A27A00">
            <w:pPr>
              <w:widowControl w:val="0"/>
              <w:spacing w:line="360" w:lineRule="auto"/>
              <w:jc w:val="both"/>
              <w:rPr>
                <w:sz w:val="20"/>
                <w:szCs w:val="20"/>
              </w:rPr>
            </w:pPr>
            <w:r w:rsidRPr="00A27A00">
              <w:rPr>
                <w:sz w:val="20"/>
                <w:szCs w:val="20"/>
              </w:rPr>
              <w:t>Рост предприятий различных форм собственности</w:t>
            </w:r>
          </w:p>
        </w:tc>
      </w:tr>
      <w:tr w:rsidR="00D118CE" w:rsidRPr="00A27A00" w:rsidTr="00A27A00">
        <w:tc>
          <w:tcPr>
            <w:tcW w:w="2807" w:type="dxa"/>
            <w:shd w:val="clear" w:color="auto" w:fill="auto"/>
          </w:tcPr>
          <w:p w:rsidR="00D118CE" w:rsidRPr="00A27A00" w:rsidRDefault="00D118CE" w:rsidP="00A27A00">
            <w:pPr>
              <w:widowControl w:val="0"/>
              <w:spacing w:line="360" w:lineRule="auto"/>
              <w:jc w:val="both"/>
              <w:rPr>
                <w:sz w:val="20"/>
                <w:szCs w:val="20"/>
              </w:rPr>
            </w:pPr>
            <w:r w:rsidRPr="00A27A00">
              <w:rPr>
                <w:sz w:val="20"/>
                <w:szCs w:val="20"/>
              </w:rPr>
              <w:t>Постановление Совета Министров СССР «О мерах по созданию и развитию малых предприятий»</w:t>
            </w:r>
          </w:p>
          <w:p w:rsidR="00F1384B" w:rsidRPr="00A27A00" w:rsidRDefault="00F1384B" w:rsidP="00A27A00">
            <w:pPr>
              <w:widowControl w:val="0"/>
              <w:spacing w:line="360" w:lineRule="auto"/>
              <w:jc w:val="both"/>
              <w:rPr>
                <w:sz w:val="20"/>
                <w:szCs w:val="20"/>
              </w:rPr>
            </w:pPr>
          </w:p>
          <w:p w:rsidR="00F1384B" w:rsidRPr="00A27A00" w:rsidRDefault="00F1384B" w:rsidP="00A27A00">
            <w:pPr>
              <w:widowControl w:val="0"/>
              <w:spacing w:line="360" w:lineRule="auto"/>
              <w:jc w:val="both"/>
              <w:rPr>
                <w:sz w:val="20"/>
                <w:szCs w:val="20"/>
              </w:rPr>
            </w:pPr>
          </w:p>
          <w:p w:rsidR="00F1384B" w:rsidRPr="00A27A00" w:rsidRDefault="00F1384B" w:rsidP="00A27A00">
            <w:pPr>
              <w:widowControl w:val="0"/>
              <w:spacing w:line="360" w:lineRule="auto"/>
              <w:jc w:val="both"/>
              <w:rPr>
                <w:sz w:val="20"/>
                <w:szCs w:val="20"/>
              </w:rPr>
            </w:pPr>
          </w:p>
          <w:p w:rsidR="00F1384B" w:rsidRPr="00A27A00" w:rsidRDefault="00F1384B" w:rsidP="00A27A00">
            <w:pPr>
              <w:widowControl w:val="0"/>
              <w:spacing w:line="360" w:lineRule="auto"/>
              <w:jc w:val="both"/>
              <w:rPr>
                <w:sz w:val="20"/>
                <w:szCs w:val="20"/>
              </w:rPr>
            </w:pPr>
          </w:p>
          <w:p w:rsidR="00F1384B" w:rsidRPr="00A27A00" w:rsidRDefault="00F1384B" w:rsidP="00A27A00">
            <w:pPr>
              <w:widowControl w:val="0"/>
              <w:spacing w:line="360" w:lineRule="auto"/>
              <w:jc w:val="both"/>
              <w:rPr>
                <w:sz w:val="20"/>
                <w:szCs w:val="20"/>
              </w:rPr>
            </w:pPr>
          </w:p>
          <w:p w:rsidR="00F1384B" w:rsidRPr="00A27A00" w:rsidRDefault="00F1384B" w:rsidP="00A27A00">
            <w:pPr>
              <w:widowControl w:val="0"/>
              <w:spacing w:line="360" w:lineRule="auto"/>
              <w:jc w:val="both"/>
              <w:rPr>
                <w:sz w:val="20"/>
                <w:szCs w:val="20"/>
              </w:rPr>
            </w:pPr>
          </w:p>
          <w:p w:rsidR="00F1384B" w:rsidRPr="00A27A00" w:rsidRDefault="00F1384B" w:rsidP="00A27A00">
            <w:pPr>
              <w:widowControl w:val="0"/>
              <w:spacing w:line="360" w:lineRule="auto"/>
              <w:jc w:val="both"/>
              <w:rPr>
                <w:sz w:val="20"/>
                <w:szCs w:val="20"/>
              </w:rPr>
            </w:pPr>
          </w:p>
          <w:p w:rsidR="00D118CE" w:rsidRPr="00A27A00" w:rsidRDefault="00D118CE" w:rsidP="00A27A00">
            <w:pPr>
              <w:widowControl w:val="0"/>
              <w:spacing w:line="360" w:lineRule="auto"/>
              <w:jc w:val="both"/>
              <w:rPr>
                <w:sz w:val="20"/>
                <w:szCs w:val="20"/>
              </w:rPr>
            </w:pPr>
            <w:r w:rsidRPr="00A27A00">
              <w:rPr>
                <w:sz w:val="20"/>
                <w:szCs w:val="20"/>
              </w:rPr>
              <w:t>Постановление Совета Министров РСФСР «О мерах по поддержанию и развитию малых предприятий»</w:t>
            </w:r>
          </w:p>
        </w:tc>
        <w:tc>
          <w:tcPr>
            <w:tcW w:w="1696" w:type="dxa"/>
            <w:shd w:val="clear" w:color="auto" w:fill="auto"/>
          </w:tcPr>
          <w:p w:rsidR="00D118CE" w:rsidRPr="00A27A00" w:rsidRDefault="00D118CE" w:rsidP="00A27A00">
            <w:pPr>
              <w:widowControl w:val="0"/>
              <w:spacing w:line="360" w:lineRule="auto"/>
              <w:jc w:val="both"/>
              <w:rPr>
                <w:sz w:val="20"/>
                <w:szCs w:val="20"/>
              </w:rPr>
            </w:pPr>
            <w:r w:rsidRPr="00A27A00">
              <w:rPr>
                <w:sz w:val="20"/>
                <w:szCs w:val="20"/>
              </w:rPr>
              <w:t xml:space="preserve">8 июля </w:t>
            </w:r>
            <w:smartTag w:uri="urn:schemas-microsoft-com:office:smarttags" w:element="metricconverter">
              <w:smartTagPr>
                <w:attr w:name="ProductID" w:val="1990 г"/>
              </w:smartTagPr>
              <w:r w:rsidRPr="00A27A00">
                <w:rPr>
                  <w:sz w:val="20"/>
                  <w:szCs w:val="20"/>
                </w:rPr>
                <w:t>1990 г</w:t>
              </w:r>
            </w:smartTag>
            <w:r w:rsidRPr="00A27A00">
              <w:rPr>
                <w:sz w:val="20"/>
                <w:szCs w:val="20"/>
              </w:rPr>
              <w:t>.</w:t>
            </w:r>
          </w:p>
          <w:p w:rsidR="00D118CE" w:rsidRPr="00A27A00" w:rsidRDefault="00D118CE" w:rsidP="00A27A00">
            <w:pPr>
              <w:widowControl w:val="0"/>
              <w:spacing w:line="360" w:lineRule="auto"/>
              <w:jc w:val="both"/>
              <w:rPr>
                <w:sz w:val="20"/>
                <w:szCs w:val="20"/>
              </w:rPr>
            </w:pPr>
          </w:p>
          <w:p w:rsidR="00D118CE" w:rsidRPr="00A27A00" w:rsidRDefault="00D118CE" w:rsidP="00A27A00">
            <w:pPr>
              <w:widowControl w:val="0"/>
              <w:spacing w:line="360" w:lineRule="auto"/>
              <w:jc w:val="both"/>
              <w:rPr>
                <w:sz w:val="20"/>
                <w:szCs w:val="20"/>
              </w:rPr>
            </w:pPr>
          </w:p>
          <w:p w:rsidR="00D118CE" w:rsidRPr="00A27A00" w:rsidRDefault="00D118CE" w:rsidP="00A27A00">
            <w:pPr>
              <w:widowControl w:val="0"/>
              <w:spacing w:line="360" w:lineRule="auto"/>
              <w:jc w:val="both"/>
              <w:rPr>
                <w:sz w:val="20"/>
                <w:szCs w:val="20"/>
              </w:rPr>
            </w:pPr>
          </w:p>
          <w:p w:rsidR="00D118CE" w:rsidRPr="00A27A00" w:rsidRDefault="00D118CE" w:rsidP="00A27A00">
            <w:pPr>
              <w:widowControl w:val="0"/>
              <w:spacing w:line="360" w:lineRule="auto"/>
              <w:jc w:val="both"/>
              <w:rPr>
                <w:sz w:val="20"/>
                <w:szCs w:val="20"/>
              </w:rPr>
            </w:pPr>
          </w:p>
          <w:p w:rsidR="00D118CE" w:rsidRPr="00A27A00" w:rsidRDefault="00D118CE" w:rsidP="00A27A00">
            <w:pPr>
              <w:widowControl w:val="0"/>
              <w:spacing w:line="360" w:lineRule="auto"/>
              <w:jc w:val="both"/>
              <w:rPr>
                <w:sz w:val="20"/>
                <w:szCs w:val="20"/>
              </w:rPr>
            </w:pPr>
          </w:p>
          <w:p w:rsidR="00D118CE" w:rsidRPr="00A27A00" w:rsidRDefault="00D118CE" w:rsidP="00A27A00">
            <w:pPr>
              <w:widowControl w:val="0"/>
              <w:spacing w:line="360" w:lineRule="auto"/>
              <w:jc w:val="both"/>
              <w:rPr>
                <w:sz w:val="20"/>
                <w:szCs w:val="20"/>
              </w:rPr>
            </w:pPr>
          </w:p>
          <w:p w:rsidR="00F1384B" w:rsidRPr="00A27A00" w:rsidRDefault="00F1384B" w:rsidP="00A27A00">
            <w:pPr>
              <w:widowControl w:val="0"/>
              <w:spacing w:line="360" w:lineRule="auto"/>
              <w:jc w:val="both"/>
              <w:rPr>
                <w:sz w:val="20"/>
                <w:szCs w:val="20"/>
              </w:rPr>
            </w:pPr>
          </w:p>
          <w:p w:rsidR="00F1384B" w:rsidRPr="00A27A00" w:rsidRDefault="00F1384B" w:rsidP="00A27A00">
            <w:pPr>
              <w:widowControl w:val="0"/>
              <w:spacing w:line="360" w:lineRule="auto"/>
              <w:jc w:val="both"/>
              <w:rPr>
                <w:sz w:val="20"/>
                <w:szCs w:val="20"/>
              </w:rPr>
            </w:pPr>
          </w:p>
          <w:p w:rsidR="00F1384B" w:rsidRPr="00A27A00" w:rsidRDefault="00F1384B" w:rsidP="00A27A00">
            <w:pPr>
              <w:widowControl w:val="0"/>
              <w:spacing w:line="360" w:lineRule="auto"/>
              <w:jc w:val="both"/>
              <w:rPr>
                <w:sz w:val="20"/>
                <w:szCs w:val="20"/>
              </w:rPr>
            </w:pPr>
          </w:p>
          <w:p w:rsidR="00F1384B" w:rsidRPr="00A27A00" w:rsidRDefault="00F1384B" w:rsidP="00A27A00">
            <w:pPr>
              <w:widowControl w:val="0"/>
              <w:spacing w:line="360" w:lineRule="auto"/>
              <w:jc w:val="both"/>
              <w:rPr>
                <w:sz w:val="20"/>
                <w:szCs w:val="20"/>
              </w:rPr>
            </w:pPr>
          </w:p>
          <w:p w:rsidR="00D118CE" w:rsidRPr="00A27A00" w:rsidRDefault="00D118CE" w:rsidP="00A27A00">
            <w:pPr>
              <w:widowControl w:val="0"/>
              <w:spacing w:line="360" w:lineRule="auto"/>
              <w:jc w:val="both"/>
              <w:rPr>
                <w:sz w:val="20"/>
                <w:szCs w:val="20"/>
              </w:rPr>
            </w:pPr>
            <w:r w:rsidRPr="00A27A00">
              <w:rPr>
                <w:sz w:val="20"/>
                <w:szCs w:val="20"/>
              </w:rPr>
              <w:t xml:space="preserve">18 июня </w:t>
            </w:r>
            <w:smartTag w:uri="urn:schemas-microsoft-com:office:smarttags" w:element="metricconverter">
              <w:smartTagPr>
                <w:attr w:name="ProductID" w:val="1991 г"/>
              </w:smartTagPr>
              <w:r w:rsidRPr="00A27A00">
                <w:rPr>
                  <w:sz w:val="20"/>
                  <w:szCs w:val="20"/>
                </w:rPr>
                <w:t>1991 г</w:t>
              </w:r>
            </w:smartTag>
            <w:r w:rsidRPr="00A27A00">
              <w:rPr>
                <w:sz w:val="20"/>
                <w:szCs w:val="20"/>
              </w:rPr>
              <w:t>.</w:t>
            </w:r>
          </w:p>
        </w:tc>
        <w:tc>
          <w:tcPr>
            <w:tcW w:w="2538" w:type="dxa"/>
            <w:shd w:val="clear" w:color="auto" w:fill="auto"/>
          </w:tcPr>
          <w:p w:rsidR="00D118CE" w:rsidRPr="00A27A00" w:rsidRDefault="00F1384B" w:rsidP="00A27A00">
            <w:pPr>
              <w:widowControl w:val="0"/>
              <w:spacing w:line="360" w:lineRule="auto"/>
              <w:jc w:val="both"/>
              <w:rPr>
                <w:sz w:val="20"/>
                <w:szCs w:val="20"/>
              </w:rPr>
            </w:pPr>
            <w:r w:rsidRPr="00A27A00">
              <w:rPr>
                <w:sz w:val="20"/>
                <w:szCs w:val="20"/>
              </w:rPr>
              <w:t>Определены основные документы для государственной регистрации малых предприятий, утвержден двухнедельный срок госрегистрации, определены льготы малому бизнесу по налогообложению, амортизации и др.</w:t>
            </w:r>
          </w:p>
          <w:p w:rsidR="00F1384B" w:rsidRPr="00A27A00" w:rsidRDefault="00F1384B" w:rsidP="00A27A00">
            <w:pPr>
              <w:widowControl w:val="0"/>
              <w:spacing w:line="360" w:lineRule="auto"/>
              <w:jc w:val="both"/>
              <w:rPr>
                <w:sz w:val="20"/>
                <w:szCs w:val="20"/>
              </w:rPr>
            </w:pPr>
            <w:r w:rsidRPr="00A27A00">
              <w:rPr>
                <w:sz w:val="20"/>
                <w:szCs w:val="20"/>
              </w:rPr>
              <w:t>Определены направления государственной поддержки малого бизнеса в России</w:t>
            </w:r>
          </w:p>
        </w:tc>
        <w:tc>
          <w:tcPr>
            <w:tcW w:w="2307" w:type="dxa"/>
            <w:shd w:val="clear" w:color="auto" w:fill="auto"/>
          </w:tcPr>
          <w:p w:rsidR="00D118CE" w:rsidRPr="00A27A00" w:rsidRDefault="00F1384B" w:rsidP="00A27A00">
            <w:pPr>
              <w:widowControl w:val="0"/>
              <w:spacing w:line="360" w:lineRule="auto"/>
              <w:jc w:val="both"/>
              <w:rPr>
                <w:sz w:val="20"/>
                <w:szCs w:val="20"/>
              </w:rPr>
            </w:pPr>
            <w:r w:rsidRPr="00A27A00">
              <w:rPr>
                <w:sz w:val="20"/>
                <w:szCs w:val="20"/>
              </w:rPr>
              <w:t>Развитие малого предпринимательства, основанного на различных формах собственности, их сочетании</w:t>
            </w:r>
          </w:p>
          <w:p w:rsidR="00F1384B" w:rsidRPr="00A27A00" w:rsidRDefault="00F1384B" w:rsidP="00A27A00">
            <w:pPr>
              <w:widowControl w:val="0"/>
              <w:spacing w:line="360" w:lineRule="auto"/>
              <w:jc w:val="both"/>
              <w:rPr>
                <w:sz w:val="20"/>
                <w:szCs w:val="20"/>
              </w:rPr>
            </w:pPr>
          </w:p>
          <w:p w:rsidR="00F1384B" w:rsidRPr="00A27A00" w:rsidRDefault="00F1384B" w:rsidP="00A27A00">
            <w:pPr>
              <w:widowControl w:val="0"/>
              <w:spacing w:line="360" w:lineRule="auto"/>
              <w:jc w:val="both"/>
              <w:rPr>
                <w:sz w:val="20"/>
                <w:szCs w:val="20"/>
              </w:rPr>
            </w:pPr>
          </w:p>
          <w:p w:rsidR="00F1384B" w:rsidRPr="00A27A00" w:rsidRDefault="00F1384B" w:rsidP="00A27A00">
            <w:pPr>
              <w:widowControl w:val="0"/>
              <w:spacing w:line="360" w:lineRule="auto"/>
              <w:jc w:val="both"/>
              <w:rPr>
                <w:sz w:val="20"/>
                <w:szCs w:val="20"/>
              </w:rPr>
            </w:pPr>
          </w:p>
          <w:p w:rsidR="00F1384B" w:rsidRPr="00A27A00" w:rsidRDefault="00F1384B" w:rsidP="00A27A00">
            <w:pPr>
              <w:widowControl w:val="0"/>
              <w:spacing w:line="360" w:lineRule="auto"/>
              <w:jc w:val="both"/>
              <w:rPr>
                <w:sz w:val="20"/>
                <w:szCs w:val="20"/>
              </w:rPr>
            </w:pPr>
          </w:p>
          <w:p w:rsidR="00F1384B" w:rsidRPr="00A27A00" w:rsidRDefault="00F1384B" w:rsidP="00A27A00">
            <w:pPr>
              <w:widowControl w:val="0"/>
              <w:spacing w:line="360" w:lineRule="auto"/>
              <w:jc w:val="both"/>
              <w:rPr>
                <w:sz w:val="20"/>
                <w:szCs w:val="20"/>
              </w:rPr>
            </w:pPr>
          </w:p>
          <w:p w:rsidR="00F1384B" w:rsidRPr="00A27A00" w:rsidRDefault="00F1384B" w:rsidP="00A27A00">
            <w:pPr>
              <w:widowControl w:val="0"/>
              <w:spacing w:line="360" w:lineRule="auto"/>
              <w:jc w:val="both"/>
              <w:rPr>
                <w:sz w:val="20"/>
                <w:szCs w:val="20"/>
              </w:rPr>
            </w:pPr>
            <w:r w:rsidRPr="00A27A00">
              <w:rPr>
                <w:sz w:val="20"/>
                <w:szCs w:val="20"/>
              </w:rPr>
              <w:t>Развитие малого бизнеса в стране</w:t>
            </w:r>
          </w:p>
        </w:tc>
      </w:tr>
      <w:tr w:rsidR="00D118CE" w:rsidRPr="00A27A00" w:rsidTr="00A27A00">
        <w:tc>
          <w:tcPr>
            <w:tcW w:w="2807" w:type="dxa"/>
            <w:shd w:val="clear" w:color="auto" w:fill="auto"/>
          </w:tcPr>
          <w:p w:rsidR="00D118CE" w:rsidRPr="00A27A00" w:rsidRDefault="007043BB" w:rsidP="00A27A00">
            <w:pPr>
              <w:widowControl w:val="0"/>
              <w:spacing w:line="360" w:lineRule="auto"/>
              <w:jc w:val="both"/>
              <w:rPr>
                <w:sz w:val="20"/>
                <w:szCs w:val="20"/>
              </w:rPr>
            </w:pPr>
            <w:r w:rsidRPr="00A27A00">
              <w:rPr>
                <w:sz w:val="20"/>
                <w:szCs w:val="20"/>
              </w:rPr>
              <w:t>Закон РСФСР «О налоге на прибыль предприятий и организаций»</w:t>
            </w:r>
          </w:p>
        </w:tc>
        <w:tc>
          <w:tcPr>
            <w:tcW w:w="1696" w:type="dxa"/>
            <w:shd w:val="clear" w:color="auto" w:fill="auto"/>
          </w:tcPr>
          <w:p w:rsidR="00D118CE" w:rsidRPr="00A27A00" w:rsidRDefault="007043BB" w:rsidP="00A27A00">
            <w:pPr>
              <w:widowControl w:val="0"/>
              <w:spacing w:line="360" w:lineRule="auto"/>
              <w:jc w:val="both"/>
              <w:rPr>
                <w:sz w:val="20"/>
                <w:szCs w:val="20"/>
              </w:rPr>
            </w:pPr>
            <w:r w:rsidRPr="00A27A00">
              <w:rPr>
                <w:sz w:val="20"/>
                <w:szCs w:val="20"/>
              </w:rPr>
              <w:t xml:space="preserve">27 декабря </w:t>
            </w:r>
            <w:smartTag w:uri="urn:schemas-microsoft-com:office:smarttags" w:element="metricconverter">
              <w:smartTagPr>
                <w:attr w:name="ProductID" w:val="1991 г"/>
              </w:smartTagPr>
              <w:r w:rsidRPr="00A27A00">
                <w:rPr>
                  <w:sz w:val="20"/>
                  <w:szCs w:val="20"/>
                </w:rPr>
                <w:t>1991 г</w:t>
              </w:r>
            </w:smartTag>
            <w:r w:rsidRPr="00A27A00">
              <w:rPr>
                <w:sz w:val="20"/>
                <w:szCs w:val="20"/>
              </w:rPr>
              <w:t>.</w:t>
            </w:r>
          </w:p>
        </w:tc>
        <w:tc>
          <w:tcPr>
            <w:tcW w:w="2538" w:type="dxa"/>
            <w:shd w:val="clear" w:color="auto" w:fill="auto"/>
          </w:tcPr>
          <w:p w:rsidR="00D118CE" w:rsidRPr="00A27A00" w:rsidRDefault="00F1384B" w:rsidP="00A27A00">
            <w:pPr>
              <w:widowControl w:val="0"/>
              <w:spacing w:line="360" w:lineRule="auto"/>
              <w:jc w:val="both"/>
              <w:rPr>
                <w:sz w:val="20"/>
                <w:szCs w:val="20"/>
              </w:rPr>
            </w:pPr>
            <w:r w:rsidRPr="00A27A00">
              <w:rPr>
                <w:sz w:val="20"/>
                <w:szCs w:val="20"/>
              </w:rPr>
              <w:t>Определены дополнительные льготы для малых предприятий</w:t>
            </w:r>
          </w:p>
        </w:tc>
        <w:tc>
          <w:tcPr>
            <w:tcW w:w="2307" w:type="dxa"/>
            <w:shd w:val="clear" w:color="auto" w:fill="auto"/>
          </w:tcPr>
          <w:p w:rsidR="00D118CE" w:rsidRPr="00A27A00" w:rsidRDefault="00F1384B" w:rsidP="00A27A00">
            <w:pPr>
              <w:widowControl w:val="0"/>
              <w:spacing w:line="360" w:lineRule="auto"/>
              <w:jc w:val="both"/>
              <w:rPr>
                <w:sz w:val="20"/>
                <w:szCs w:val="20"/>
              </w:rPr>
            </w:pPr>
            <w:r w:rsidRPr="00A27A00">
              <w:rPr>
                <w:sz w:val="20"/>
                <w:szCs w:val="20"/>
              </w:rPr>
              <w:t>Усилена государственная поддержка малого бизнеса</w:t>
            </w:r>
          </w:p>
        </w:tc>
      </w:tr>
      <w:tr w:rsidR="00D118CE" w:rsidRPr="00A27A00" w:rsidTr="00A27A00">
        <w:tc>
          <w:tcPr>
            <w:tcW w:w="2807" w:type="dxa"/>
            <w:shd w:val="clear" w:color="auto" w:fill="auto"/>
          </w:tcPr>
          <w:p w:rsidR="00D118CE" w:rsidRPr="00A27A00" w:rsidRDefault="007043BB" w:rsidP="00A27A00">
            <w:pPr>
              <w:widowControl w:val="0"/>
              <w:spacing w:line="360" w:lineRule="auto"/>
              <w:jc w:val="both"/>
              <w:rPr>
                <w:sz w:val="20"/>
                <w:szCs w:val="20"/>
              </w:rPr>
            </w:pPr>
            <w:r w:rsidRPr="00A27A00">
              <w:rPr>
                <w:sz w:val="20"/>
                <w:szCs w:val="20"/>
              </w:rPr>
              <w:t>Постановление Совета Министров – Правительства РФ «О первоочередных мерах по развитию малого предпринимательства в Российской Федерации»</w:t>
            </w:r>
          </w:p>
          <w:p w:rsidR="00F1384B" w:rsidRPr="00A27A00" w:rsidRDefault="00F1384B" w:rsidP="00A27A00">
            <w:pPr>
              <w:widowControl w:val="0"/>
              <w:spacing w:line="360" w:lineRule="auto"/>
              <w:jc w:val="both"/>
              <w:rPr>
                <w:sz w:val="20"/>
                <w:szCs w:val="20"/>
              </w:rPr>
            </w:pPr>
          </w:p>
          <w:p w:rsidR="00F1384B" w:rsidRPr="00A27A00" w:rsidRDefault="00F1384B" w:rsidP="00A27A00">
            <w:pPr>
              <w:widowControl w:val="0"/>
              <w:spacing w:line="360" w:lineRule="auto"/>
              <w:jc w:val="both"/>
              <w:rPr>
                <w:sz w:val="20"/>
                <w:szCs w:val="20"/>
              </w:rPr>
            </w:pPr>
          </w:p>
          <w:p w:rsidR="00F1384B" w:rsidRPr="00A27A00" w:rsidRDefault="00F1384B" w:rsidP="00A27A00">
            <w:pPr>
              <w:widowControl w:val="0"/>
              <w:spacing w:line="360" w:lineRule="auto"/>
              <w:jc w:val="both"/>
              <w:rPr>
                <w:sz w:val="20"/>
                <w:szCs w:val="20"/>
              </w:rPr>
            </w:pPr>
          </w:p>
          <w:p w:rsidR="00F1384B" w:rsidRPr="00A27A00" w:rsidRDefault="00F1384B" w:rsidP="00A27A00">
            <w:pPr>
              <w:widowControl w:val="0"/>
              <w:spacing w:line="360" w:lineRule="auto"/>
              <w:jc w:val="both"/>
              <w:rPr>
                <w:sz w:val="20"/>
                <w:szCs w:val="20"/>
              </w:rPr>
            </w:pPr>
          </w:p>
          <w:p w:rsidR="007043BB" w:rsidRPr="00A27A00" w:rsidRDefault="007043BB" w:rsidP="00A27A00">
            <w:pPr>
              <w:widowControl w:val="0"/>
              <w:spacing w:line="360" w:lineRule="auto"/>
              <w:jc w:val="both"/>
              <w:rPr>
                <w:sz w:val="20"/>
                <w:szCs w:val="20"/>
              </w:rPr>
            </w:pPr>
            <w:r w:rsidRPr="00A27A00">
              <w:rPr>
                <w:sz w:val="20"/>
                <w:szCs w:val="20"/>
              </w:rPr>
              <w:t>Федеральный закон «О государственной поддержке малого предпринимательства в Российской Федерации»</w:t>
            </w:r>
          </w:p>
        </w:tc>
        <w:tc>
          <w:tcPr>
            <w:tcW w:w="1696" w:type="dxa"/>
            <w:shd w:val="clear" w:color="auto" w:fill="auto"/>
          </w:tcPr>
          <w:p w:rsidR="00D118CE" w:rsidRPr="00A27A00" w:rsidRDefault="007043BB" w:rsidP="00A27A00">
            <w:pPr>
              <w:widowControl w:val="0"/>
              <w:spacing w:line="360" w:lineRule="auto"/>
              <w:jc w:val="both"/>
              <w:rPr>
                <w:sz w:val="20"/>
                <w:szCs w:val="20"/>
              </w:rPr>
            </w:pPr>
            <w:r w:rsidRPr="00A27A00">
              <w:rPr>
                <w:sz w:val="20"/>
                <w:szCs w:val="20"/>
              </w:rPr>
              <w:t xml:space="preserve">11 мая </w:t>
            </w:r>
            <w:smartTag w:uri="urn:schemas-microsoft-com:office:smarttags" w:element="metricconverter">
              <w:smartTagPr>
                <w:attr w:name="ProductID" w:val="1993 г"/>
              </w:smartTagPr>
              <w:r w:rsidRPr="00A27A00">
                <w:rPr>
                  <w:sz w:val="20"/>
                  <w:szCs w:val="20"/>
                </w:rPr>
                <w:t>1993 г</w:t>
              </w:r>
            </w:smartTag>
            <w:r w:rsidRPr="00A27A00">
              <w:rPr>
                <w:sz w:val="20"/>
                <w:szCs w:val="20"/>
              </w:rPr>
              <w:t>.</w:t>
            </w:r>
          </w:p>
          <w:p w:rsidR="007043BB" w:rsidRPr="00A27A00" w:rsidRDefault="007043BB" w:rsidP="00A27A00">
            <w:pPr>
              <w:widowControl w:val="0"/>
              <w:spacing w:line="360" w:lineRule="auto"/>
              <w:jc w:val="both"/>
              <w:rPr>
                <w:sz w:val="20"/>
                <w:szCs w:val="20"/>
              </w:rPr>
            </w:pPr>
          </w:p>
          <w:p w:rsidR="007043BB" w:rsidRPr="00A27A00" w:rsidRDefault="007043BB" w:rsidP="00A27A00">
            <w:pPr>
              <w:widowControl w:val="0"/>
              <w:spacing w:line="360" w:lineRule="auto"/>
              <w:jc w:val="both"/>
              <w:rPr>
                <w:sz w:val="20"/>
                <w:szCs w:val="20"/>
              </w:rPr>
            </w:pPr>
          </w:p>
          <w:p w:rsidR="007043BB" w:rsidRPr="00A27A00" w:rsidRDefault="007043BB" w:rsidP="00A27A00">
            <w:pPr>
              <w:widowControl w:val="0"/>
              <w:spacing w:line="360" w:lineRule="auto"/>
              <w:jc w:val="both"/>
              <w:rPr>
                <w:sz w:val="20"/>
                <w:szCs w:val="20"/>
              </w:rPr>
            </w:pPr>
          </w:p>
          <w:p w:rsidR="007043BB" w:rsidRPr="00A27A00" w:rsidRDefault="007043BB" w:rsidP="00A27A00">
            <w:pPr>
              <w:widowControl w:val="0"/>
              <w:spacing w:line="360" w:lineRule="auto"/>
              <w:jc w:val="both"/>
              <w:rPr>
                <w:sz w:val="20"/>
                <w:szCs w:val="20"/>
              </w:rPr>
            </w:pPr>
          </w:p>
          <w:p w:rsidR="007043BB" w:rsidRPr="00A27A00" w:rsidRDefault="007043BB" w:rsidP="00A27A00">
            <w:pPr>
              <w:widowControl w:val="0"/>
              <w:spacing w:line="360" w:lineRule="auto"/>
              <w:jc w:val="both"/>
              <w:rPr>
                <w:sz w:val="20"/>
                <w:szCs w:val="20"/>
              </w:rPr>
            </w:pPr>
          </w:p>
          <w:p w:rsidR="007043BB" w:rsidRPr="00A27A00" w:rsidRDefault="007043BB" w:rsidP="00A27A00">
            <w:pPr>
              <w:widowControl w:val="0"/>
              <w:spacing w:line="360" w:lineRule="auto"/>
              <w:jc w:val="both"/>
              <w:rPr>
                <w:sz w:val="20"/>
                <w:szCs w:val="20"/>
              </w:rPr>
            </w:pPr>
          </w:p>
          <w:p w:rsidR="007043BB" w:rsidRPr="00A27A00" w:rsidRDefault="007043BB" w:rsidP="00A27A00">
            <w:pPr>
              <w:widowControl w:val="0"/>
              <w:spacing w:line="360" w:lineRule="auto"/>
              <w:jc w:val="both"/>
              <w:rPr>
                <w:sz w:val="20"/>
                <w:szCs w:val="20"/>
              </w:rPr>
            </w:pPr>
          </w:p>
          <w:p w:rsidR="007043BB" w:rsidRPr="00A27A00" w:rsidRDefault="007043BB" w:rsidP="00A27A00">
            <w:pPr>
              <w:widowControl w:val="0"/>
              <w:spacing w:line="360" w:lineRule="auto"/>
              <w:jc w:val="both"/>
              <w:rPr>
                <w:sz w:val="20"/>
                <w:szCs w:val="20"/>
              </w:rPr>
            </w:pPr>
          </w:p>
          <w:p w:rsidR="007043BB" w:rsidRPr="00A27A00" w:rsidRDefault="007043BB" w:rsidP="00A27A00">
            <w:pPr>
              <w:widowControl w:val="0"/>
              <w:spacing w:line="360" w:lineRule="auto"/>
              <w:jc w:val="both"/>
              <w:rPr>
                <w:sz w:val="20"/>
                <w:szCs w:val="20"/>
              </w:rPr>
            </w:pPr>
          </w:p>
          <w:p w:rsidR="007043BB" w:rsidRPr="00A27A00" w:rsidRDefault="007043BB" w:rsidP="00A27A00">
            <w:pPr>
              <w:widowControl w:val="0"/>
              <w:spacing w:line="360" w:lineRule="auto"/>
              <w:jc w:val="both"/>
              <w:rPr>
                <w:sz w:val="20"/>
                <w:szCs w:val="20"/>
              </w:rPr>
            </w:pPr>
            <w:r w:rsidRPr="00A27A00">
              <w:rPr>
                <w:sz w:val="20"/>
                <w:szCs w:val="20"/>
              </w:rPr>
              <w:t xml:space="preserve">12 мая </w:t>
            </w:r>
            <w:smartTag w:uri="urn:schemas-microsoft-com:office:smarttags" w:element="metricconverter">
              <w:smartTagPr>
                <w:attr w:name="ProductID" w:val="1995 г"/>
              </w:smartTagPr>
              <w:r w:rsidRPr="00A27A00">
                <w:rPr>
                  <w:sz w:val="20"/>
                  <w:szCs w:val="20"/>
                </w:rPr>
                <w:t>1995 г</w:t>
              </w:r>
            </w:smartTag>
            <w:r w:rsidRPr="00A27A00">
              <w:rPr>
                <w:sz w:val="20"/>
                <w:szCs w:val="20"/>
              </w:rPr>
              <w:t>.</w:t>
            </w:r>
          </w:p>
        </w:tc>
        <w:tc>
          <w:tcPr>
            <w:tcW w:w="2538" w:type="dxa"/>
            <w:shd w:val="clear" w:color="auto" w:fill="auto"/>
          </w:tcPr>
          <w:p w:rsidR="00F1384B" w:rsidRPr="00A27A00" w:rsidRDefault="00F1384B" w:rsidP="00A27A00">
            <w:pPr>
              <w:widowControl w:val="0"/>
              <w:spacing w:line="360" w:lineRule="auto"/>
              <w:jc w:val="both"/>
              <w:rPr>
                <w:sz w:val="20"/>
                <w:szCs w:val="20"/>
              </w:rPr>
            </w:pPr>
            <w:r w:rsidRPr="00A27A00">
              <w:rPr>
                <w:sz w:val="20"/>
                <w:szCs w:val="20"/>
              </w:rPr>
              <w:t>Указано, что государственная поддержка малого предпринимательства – одно из важнейших направлений экономической реформы. Определены приоритеты развития малого предпринимательства</w:t>
            </w:r>
          </w:p>
          <w:p w:rsidR="00F1384B" w:rsidRPr="00A27A00" w:rsidRDefault="00F1384B" w:rsidP="00A27A00">
            <w:pPr>
              <w:widowControl w:val="0"/>
              <w:spacing w:line="360" w:lineRule="auto"/>
              <w:jc w:val="both"/>
              <w:rPr>
                <w:sz w:val="20"/>
                <w:szCs w:val="20"/>
              </w:rPr>
            </w:pPr>
            <w:r w:rsidRPr="00A27A00">
              <w:rPr>
                <w:sz w:val="20"/>
                <w:szCs w:val="20"/>
              </w:rPr>
              <w:t>Определены признаки субъекта малого предпринимательства, инфраструктура поддержки и развития МП</w:t>
            </w:r>
          </w:p>
        </w:tc>
        <w:tc>
          <w:tcPr>
            <w:tcW w:w="2307" w:type="dxa"/>
            <w:shd w:val="clear" w:color="auto" w:fill="auto"/>
          </w:tcPr>
          <w:p w:rsidR="00D118CE" w:rsidRPr="00A27A00" w:rsidRDefault="005232BB" w:rsidP="00A27A00">
            <w:pPr>
              <w:widowControl w:val="0"/>
              <w:spacing w:line="360" w:lineRule="auto"/>
              <w:jc w:val="both"/>
              <w:rPr>
                <w:sz w:val="20"/>
                <w:szCs w:val="20"/>
              </w:rPr>
            </w:pPr>
            <w:r w:rsidRPr="00A27A00">
              <w:rPr>
                <w:sz w:val="20"/>
                <w:szCs w:val="20"/>
              </w:rPr>
              <w:t>Эффективность работы малых предприятий</w:t>
            </w:r>
          </w:p>
          <w:p w:rsidR="005232BB" w:rsidRPr="00A27A00" w:rsidRDefault="005232BB" w:rsidP="00A27A00">
            <w:pPr>
              <w:widowControl w:val="0"/>
              <w:spacing w:line="360" w:lineRule="auto"/>
              <w:jc w:val="both"/>
              <w:rPr>
                <w:sz w:val="20"/>
                <w:szCs w:val="20"/>
              </w:rPr>
            </w:pPr>
          </w:p>
          <w:p w:rsidR="005232BB" w:rsidRPr="00A27A00" w:rsidRDefault="005232BB" w:rsidP="00A27A00">
            <w:pPr>
              <w:widowControl w:val="0"/>
              <w:spacing w:line="360" w:lineRule="auto"/>
              <w:jc w:val="both"/>
              <w:rPr>
                <w:sz w:val="20"/>
                <w:szCs w:val="20"/>
              </w:rPr>
            </w:pPr>
          </w:p>
          <w:p w:rsidR="005232BB" w:rsidRPr="00A27A00" w:rsidRDefault="005232BB" w:rsidP="00A27A00">
            <w:pPr>
              <w:widowControl w:val="0"/>
              <w:spacing w:line="360" w:lineRule="auto"/>
              <w:jc w:val="both"/>
              <w:rPr>
                <w:sz w:val="20"/>
                <w:szCs w:val="20"/>
              </w:rPr>
            </w:pPr>
          </w:p>
          <w:p w:rsidR="005232BB" w:rsidRPr="00A27A00" w:rsidRDefault="005232BB" w:rsidP="00A27A00">
            <w:pPr>
              <w:widowControl w:val="0"/>
              <w:spacing w:line="360" w:lineRule="auto"/>
              <w:jc w:val="both"/>
              <w:rPr>
                <w:sz w:val="20"/>
                <w:szCs w:val="20"/>
              </w:rPr>
            </w:pPr>
          </w:p>
          <w:p w:rsidR="005232BB" w:rsidRPr="00A27A00" w:rsidRDefault="005232BB" w:rsidP="00A27A00">
            <w:pPr>
              <w:widowControl w:val="0"/>
              <w:spacing w:line="360" w:lineRule="auto"/>
              <w:jc w:val="both"/>
              <w:rPr>
                <w:sz w:val="20"/>
                <w:szCs w:val="20"/>
              </w:rPr>
            </w:pPr>
          </w:p>
          <w:p w:rsidR="005232BB" w:rsidRPr="00A27A00" w:rsidRDefault="005232BB" w:rsidP="00A27A00">
            <w:pPr>
              <w:widowControl w:val="0"/>
              <w:spacing w:line="360" w:lineRule="auto"/>
              <w:jc w:val="both"/>
              <w:rPr>
                <w:sz w:val="20"/>
                <w:szCs w:val="20"/>
              </w:rPr>
            </w:pPr>
          </w:p>
          <w:p w:rsidR="005232BB" w:rsidRPr="00A27A00" w:rsidRDefault="005232BB" w:rsidP="00A27A00">
            <w:pPr>
              <w:widowControl w:val="0"/>
              <w:spacing w:line="360" w:lineRule="auto"/>
              <w:jc w:val="both"/>
              <w:rPr>
                <w:sz w:val="20"/>
                <w:szCs w:val="20"/>
              </w:rPr>
            </w:pPr>
          </w:p>
          <w:p w:rsidR="005232BB" w:rsidRPr="00A27A00" w:rsidRDefault="005232BB" w:rsidP="00A27A00">
            <w:pPr>
              <w:widowControl w:val="0"/>
              <w:spacing w:line="360" w:lineRule="auto"/>
              <w:jc w:val="both"/>
              <w:rPr>
                <w:sz w:val="20"/>
                <w:szCs w:val="20"/>
              </w:rPr>
            </w:pPr>
          </w:p>
          <w:p w:rsidR="005232BB" w:rsidRPr="00A27A00" w:rsidRDefault="005232BB" w:rsidP="00A27A00">
            <w:pPr>
              <w:widowControl w:val="0"/>
              <w:spacing w:line="360" w:lineRule="auto"/>
              <w:jc w:val="both"/>
              <w:rPr>
                <w:sz w:val="20"/>
                <w:szCs w:val="20"/>
              </w:rPr>
            </w:pPr>
            <w:r w:rsidRPr="00A27A00">
              <w:rPr>
                <w:sz w:val="20"/>
                <w:szCs w:val="20"/>
              </w:rPr>
              <w:t>Развитие и повыше-ние эффективности деятельности МП</w:t>
            </w:r>
          </w:p>
        </w:tc>
      </w:tr>
      <w:tr w:rsidR="007043BB" w:rsidRPr="00A27A00" w:rsidTr="00A27A00">
        <w:tc>
          <w:tcPr>
            <w:tcW w:w="2807" w:type="dxa"/>
            <w:shd w:val="clear" w:color="auto" w:fill="auto"/>
          </w:tcPr>
          <w:p w:rsidR="007043BB" w:rsidRPr="00A27A00" w:rsidRDefault="007043BB" w:rsidP="00A27A00">
            <w:pPr>
              <w:widowControl w:val="0"/>
              <w:spacing w:line="360" w:lineRule="auto"/>
              <w:jc w:val="both"/>
              <w:rPr>
                <w:sz w:val="20"/>
                <w:szCs w:val="20"/>
              </w:rPr>
            </w:pPr>
            <w:r w:rsidRPr="00A27A00">
              <w:rPr>
                <w:sz w:val="20"/>
                <w:szCs w:val="20"/>
              </w:rPr>
              <w:t>Федеральный закон «Об упрощенной системе налогообложения, учета и отчетности для субъектов малого предпринимательства»</w:t>
            </w:r>
          </w:p>
        </w:tc>
        <w:tc>
          <w:tcPr>
            <w:tcW w:w="1696" w:type="dxa"/>
            <w:shd w:val="clear" w:color="auto" w:fill="auto"/>
          </w:tcPr>
          <w:p w:rsidR="007043BB" w:rsidRPr="00A27A00" w:rsidRDefault="007043BB" w:rsidP="00A27A00">
            <w:pPr>
              <w:widowControl w:val="0"/>
              <w:spacing w:line="360" w:lineRule="auto"/>
              <w:jc w:val="both"/>
              <w:rPr>
                <w:sz w:val="20"/>
                <w:szCs w:val="20"/>
              </w:rPr>
            </w:pPr>
            <w:r w:rsidRPr="00A27A00">
              <w:rPr>
                <w:sz w:val="20"/>
                <w:szCs w:val="20"/>
              </w:rPr>
              <w:t xml:space="preserve">8 декабря </w:t>
            </w:r>
            <w:smartTag w:uri="urn:schemas-microsoft-com:office:smarttags" w:element="metricconverter">
              <w:smartTagPr>
                <w:attr w:name="ProductID" w:val="1995 г"/>
              </w:smartTagPr>
              <w:r w:rsidRPr="00A27A00">
                <w:rPr>
                  <w:sz w:val="20"/>
                  <w:szCs w:val="20"/>
                </w:rPr>
                <w:t>1995 г</w:t>
              </w:r>
            </w:smartTag>
            <w:r w:rsidRPr="00A27A00">
              <w:rPr>
                <w:sz w:val="20"/>
                <w:szCs w:val="20"/>
              </w:rPr>
              <w:t>.</w:t>
            </w:r>
          </w:p>
        </w:tc>
        <w:tc>
          <w:tcPr>
            <w:tcW w:w="2538" w:type="dxa"/>
            <w:shd w:val="clear" w:color="auto" w:fill="auto"/>
          </w:tcPr>
          <w:p w:rsidR="007043BB" w:rsidRPr="00A27A00" w:rsidRDefault="005232BB" w:rsidP="00A27A00">
            <w:pPr>
              <w:widowControl w:val="0"/>
              <w:spacing w:line="360" w:lineRule="auto"/>
              <w:jc w:val="both"/>
              <w:rPr>
                <w:sz w:val="20"/>
                <w:szCs w:val="20"/>
              </w:rPr>
            </w:pPr>
            <w:r w:rsidRPr="00A27A00">
              <w:rPr>
                <w:sz w:val="20"/>
                <w:szCs w:val="20"/>
              </w:rPr>
              <w:t>Предусмотрена замена совокупности установленных законодательством РФ федеральных, региональных и местных налогов и сборов единым налогом, исчисляемым по результатам хозяйственной деятельности предприятий и организаций</w:t>
            </w:r>
          </w:p>
        </w:tc>
        <w:tc>
          <w:tcPr>
            <w:tcW w:w="2307" w:type="dxa"/>
            <w:shd w:val="clear" w:color="auto" w:fill="auto"/>
          </w:tcPr>
          <w:p w:rsidR="007043BB" w:rsidRPr="00A27A00" w:rsidRDefault="005232BB" w:rsidP="00A27A00">
            <w:pPr>
              <w:widowControl w:val="0"/>
              <w:spacing w:line="360" w:lineRule="auto"/>
              <w:jc w:val="both"/>
              <w:rPr>
                <w:sz w:val="20"/>
                <w:szCs w:val="20"/>
              </w:rPr>
            </w:pPr>
            <w:r w:rsidRPr="00A27A00">
              <w:rPr>
                <w:sz w:val="20"/>
                <w:szCs w:val="20"/>
              </w:rPr>
              <w:t>Дальнейшие развитие малого бизнеса в стране</w:t>
            </w:r>
          </w:p>
        </w:tc>
      </w:tr>
    </w:tbl>
    <w:p w:rsidR="00DD74FA" w:rsidRPr="00A27A00" w:rsidRDefault="00C01663" w:rsidP="00C01663">
      <w:pPr>
        <w:widowControl w:val="0"/>
        <w:spacing w:line="360" w:lineRule="auto"/>
        <w:ind w:firstLine="709"/>
        <w:jc w:val="both"/>
        <w:rPr>
          <w:color w:val="FFFFFF"/>
          <w:sz w:val="28"/>
          <w:szCs w:val="28"/>
        </w:rPr>
      </w:pPr>
      <w:r w:rsidRPr="00A27A00">
        <w:rPr>
          <w:color w:val="FFFFFF"/>
          <w:sz w:val="28"/>
          <w:szCs w:val="28"/>
        </w:rPr>
        <w:t>малый предприятие экономика налогообложение</w:t>
      </w:r>
    </w:p>
    <w:p w:rsidR="00D65084" w:rsidRPr="00C01663" w:rsidRDefault="00D65084" w:rsidP="00C01663">
      <w:pPr>
        <w:widowControl w:val="0"/>
        <w:spacing w:line="360" w:lineRule="auto"/>
        <w:ind w:firstLine="709"/>
        <w:jc w:val="both"/>
        <w:rPr>
          <w:sz w:val="28"/>
          <w:szCs w:val="28"/>
        </w:rPr>
      </w:pPr>
      <w:r w:rsidRPr="00C01663">
        <w:rPr>
          <w:sz w:val="28"/>
          <w:szCs w:val="28"/>
        </w:rPr>
        <w:t>Законодательство о малом предпринимательстве должно регулировать общие вопросы деятельности МП независимо от их организационно-правовой формы. Сюда входят критерии определения малых и средних предприятий, вопросы государственной поддержки малого бизнеса, налогообложения и др.</w:t>
      </w:r>
    </w:p>
    <w:p w:rsidR="00D65084" w:rsidRPr="00C01663" w:rsidRDefault="00D65084" w:rsidP="00C01663">
      <w:pPr>
        <w:widowControl w:val="0"/>
        <w:spacing w:line="360" w:lineRule="auto"/>
        <w:ind w:firstLine="709"/>
        <w:jc w:val="both"/>
        <w:rPr>
          <w:sz w:val="28"/>
          <w:szCs w:val="28"/>
        </w:rPr>
      </w:pPr>
      <w:r w:rsidRPr="00C01663">
        <w:rPr>
          <w:sz w:val="28"/>
          <w:szCs w:val="28"/>
        </w:rPr>
        <w:t xml:space="preserve">В России малый бизнес стал развиваться наиболее интенсивно с </w:t>
      </w:r>
      <w:smartTag w:uri="urn:schemas-microsoft-com:office:smarttags" w:element="metricconverter">
        <w:smartTagPr>
          <w:attr w:name="ProductID" w:val="1990 г"/>
        </w:smartTagPr>
        <w:r w:rsidRPr="00C01663">
          <w:rPr>
            <w:sz w:val="28"/>
            <w:szCs w:val="28"/>
          </w:rPr>
          <w:t>1990 г</w:t>
        </w:r>
      </w:smartTag>
      <w:r w:rsidRPr="00C01663">
        <w:rPr>
          <w:sz w:val="28"/>
          <w:szCs w:val="28"/>
        </w:rPr>
        <w:t>. На первом этапе согласно Закону РФ «О предприятиях и предпринимательской деятельности» к малым относились предприятия с численностью:</w:t>
      </w:r>
    </w:p>
    <w:p w:rsidR="00D65084" w:rsidRPr="00C01663" w:rsidRDefault="00D65084" w:rsidP="00C01663">
      <w:pPr>
        <w:widowControl w:val="0"/>
        <w:spacing w:line="360" w:lineRule="auto"/>
        <w:ind w:firstLine="709"/>
        <w:jc w:val="both"/>
        <w:rPr>
          <w:sz w:val="28"/>
          <w:szCs w:val="28"/>
        </w:rPr>
      </w:pPr>
      <w:r w:rsidRPr="00C01663">
        <w:rPr>
          <w:sz w:val="28"/>
          <w:szCs w:val="28"/>
        </w:rPr>
        <w:t>в промышленности и строительстве – 200 человек;</w:t>
      </w:r>
    </w:p>
    <w:p w:rsidR="00D65084" w:rsidRPr="00C01663" w:rsidRDefault="00D65084" w:rsidP="00C01663">
      <w:pPr>
        <w:widowControl w:val="0"/>
        <w:spacing w:line="360" w:lineRule="auto"/>
        <w:ind w:firstLine="709"/>
        <w:jc w:val="both"/>
        <w:rPr>
          <w:sz w:val="28"/>
          <w:szCs w:val="28"/>
        </w:rPr>
      </w:pPr>
      <w:r w:rsidRPr="00C01663">
        <w:rPr>
          <w:sz w:val="28"/>
          <w:szCs w:val="28"/>
        </w:rPr>
        <w:t>в науке и научном обслуживании – до 100 человек;</w:t>
      </w:r>
    </w:p>
    <w:p w:rsidR="00D65084" w:rsidRPr="00C01663" w:rsidRDefault="00D65084" w:rsidP="00C01663">
      <w:pPr>
        <w:widowControl w:val="0"/>
        <w:spacing w:line="360" w:lineRule="auto"/>
        <w:ind w:firstLine="709"/>
        <w:jc w:val="both"/>
        <w:rPr>
          <w:sz w:val="28"/>
          <w:szCs w:val="28"/>
        </w:rPr>
      </w:pPr>
      <w:r w:rsidRPr="00C01663">
        <w:rPr>
          <w:sz w:val="28"/>
          <w:szCs w:val="28"/>
        </w:rPr>
        <w:t>в других отраслях производственной сферы – до 50 человек;</w:t>
      </w:r>
    </w:p>
    <w:p w:rsidR="00D65084" w:rsidRPr="00C01663" w:rsidRDefault="00D65084" w:rsidP="00C01663">
      <w:pPr>
        <w:widowControl w:val="0"/>
        <w:spacing w:line="360" w:lineRule="auto"/>
        <w:ind w:firstLine="709"/>
        <w:jc w:val="both"/>
        <w:rPr>
          <w:sz w:val="28"/>
          <w:szCs w:val="28"/>
        </w:rPr>
      </w:pPr>
      <w:r w:rsidRPr="00C01663">
        <w:rPr>
          <w:sz w:val="28"/>
          <w:szCs w:val="28"/>
        </w:rPr>
        <w:t>в отраслях непроизводственной сферы и в розничной торговле – до 15 человек.</w:t>
      </w:r>
    </w:p>
    <w:p w:rsidR="00D65084" w:rsidRPr="00C01663" w:rsidRDefault="00D65084" w:rsidP="00C01663">
      <w:pPr>
        <w:widowControl w:val="0"/>
        <w:spacing w:line="360" w:lineRule="auto"/>
        <w:ind w:firstLine="709"/>
        <w:jc w:val="both"/>
        <w:rPr>
          <w:sz w:val="28"/>
          <w:szCs w:val="28"/>
        </w:rPr>
      </w:pPr>
      <w:r w:rsidRPr="00C01663">
        <w:rPr>
          <w:sz w:val="28"/>
          <w:szCs w:val="28"/>
        </w:rPr>
        <w:t xml:space="preserve">Затем согласно Закону РФ «О государственной поддержке малого предпринимательства в РФ» с 1 января </w:t>
      </w:r>
      <w:smartTag w:uri="urn:schemas-microsoft-com:office:smarttags" w:element="metricconverter">
        <w:smartTagPr>
          <w:attr w:name="ProductID" w:val="1996 г"/>
        </w:smartTagPr>
        <w:r w:rsidRPr="00C01663">
          <w:rPr>
            <w:sz w:val="28"/>
            <w:szCs w:val="28"/>
          </w:rPr>
          <w:t>1996 г</w:t>
        </w:r>
      </w:smartTag>
      <w:r w:rsidRPr="00C01663">
        <w:rPr>
          <w:sz w:val="28"/>
          <w:szCs w:val="28"/>
        </w:rPr>
        <w:t xml:space="preserve">. критерии отнесения предприятий к категории </w:t>
      </w:r>
      <w:r w:rsidR="005A662A" w:rsidRPr="00C01663">
        <w:rPr>
          <w:sz w:val="28"/>
          <w:szCs w:val="28"/>
        </w:rPr>
        <w:t>малых</w:t>
      </w:r>
      <w:r w:rsidRPr="00C01663">
        <w:rPr>
          <w:sz w:val="28"/>
          <w:szCs w:val="28"/>
        </w:rPr>
        <w:t xml:space="preserve"> были изменены. Под суб</w:t>
      </w:r>
      <w:r w:rsidR="005A662A" w:rsidRPr="00C01663">
        <w:rPr>
          <w:sz w:val="28"/>
          <w:szCs w:val="28"/>
        </w:rPr>
        <w:t>ъектами малого предпринимательства понимаются коммерческие организации, в уставном капитале которых доля участия РФ, субъектов РФ, общественных и религиозных организаций (объединений), благотворительных и иных фондов не превышает 25%, доля, принадлежащая одному или нескольким юридическим лицам, не являющимся субъектами малого предпринимательства, не превышает 25% и в которых средняя численность работников за отчетный период не превышает следующих предельных уровней (малые предприятия):</w:t>
      </w:r>
    </w:p>
    <w:p w:rsidR="005A662A" w:rsidRPr="00C01663" w:rsidRDefault="00915672" w:rsidP="00C01663">
      <w:pPr>
        <w:widowControl w:val="0"/>
        <w:spacing w:line="360" w:lineRule="auto"/>
        <w:ind w:firstLine="709"/>
        <w:jc w:val="both"/>
        <w:rPr>
          <w:sz w:val="28"/>
          <w:szCs w:val="28"/>
        </w:rPr>
      </w:pPr>
      <w:r w:rsidRPr="00C01663">
        <w:rPr>
          <w:sz w:val="28"/>
          <w:szCs w:val="28"/>
        </w:rPr>
        <w:t>в</w:t>
      </w:r>
      <w:r w:rsidR="005A662A" w:rsidRPr="00C01663">
        <w:rPr>
          <w:sz w:val="28"/>
          <w:szCs w:val="28"/>
        </w:rPr>
        <w:t xml:space="preserve"> промышленности, строительстве и на транспорте – 100 человек</w:t>
      </w:r>
      <w:r w:rsidRPr="00C01663">
        <w:rPr>
          <w:sz w:val="28"/>
          <w:szCs w:val="28"/>
        </w:rPr>
        <w:t>;</w:t>
      </w:r>
    </w:p>
    <w:p w:rsidR="00915672" w:rsidRPr="00C01663" w:rsidRDefault="00915672" w:rsidP="00C01663">
      <w:pPr>
        <w:widowControl w:val="0"/>
        <w:spacing w:line="360" w:lineRule="auto"/>
        <w:ind w:firstLine="709"/>
        <w:jc w:val="both"/>
        <w:rPr>
          <w:sz w:val="28"/>
          <w:szCs w:val="28"/>
        </w:rPr>
      </w:pPr>
      <w:r w:rsidRPr="00C01663">
        <w:rPr>
          <w:sz w:val="28"/>
          <w:szCs w:val="28"/>
        </w:rPr>
        <w:t>в научно-технической сфере – 60 человек;</w:t>
      </w:r>
    </w:p>
    <w:p w:rsidR="00915672" w:rsidRPr="00C01663" w:rsidRDefault="00915672" w:rsidP="00C01663">
      <w:pPr>
        <w:widowControl w:val="0"/>
        <w:spacing w:line="360" w:lineRule="auto"/>
        <w:ind w:firstLine="709"/>
        <w:jc w:val="both"/>
        <w:rPr>
          <w:sz w:val="28"/>
          <w:szCs w:val="28"/>
        </w:rPr>
      </w:pPr>
      <w:r w:rsidRPr="00C01663">
        <w:rPr>
          <w:sz w:val="28"/>
          <w:szCs w:val="28"/>
        </w:rPr>
        <w:t>в оптовой торговле – 50 человек;</w:t>
      </w:r>
    </w:p>
    <w:p w:rsidR="00915672" w:rsidRPr="00C01663" w:rsidRDefault="00915672" w:rsidP="00C01663">
      <w:pPr>
        <w:widowControl w:val="0"/>
        <w:spacing w:line="360" w:lineRule="auto"/>
        <w:ind w:firstLine="709"/>
        <w:jc w:val="both"/>
        <w:rPr>
          <w:sz w:val="28"/>
          <w:szCs w:val="28"/>
        </w:rPr>
      </w:pPr>
      <w:r w:rsidRPr="00C01663">
        <w:rPr>
          <w:sz w:val="28"/>
          <w:szCs w:val="28"/>
        </w:rPr>
        <w:t>в розничной торговле и бытовом обслуживании населения – 30 человек;</w:t>
      </w:r>
    </w:p>
    <w:p w:rsidR="00915672" w:rsidRPr="00C01663" w:rsidRDefault="00915672" w:rsidP="00C01663">
      <w:pPr>
        <w:widowControl w:val="0"/>
        <w:spacing w:line="360" w:lineRule="auto"/>
        <w:ind w:firstLine="709"/>
        <w:jc w:val="both"/>
        <w:rPr>
          <w:sz w:val="28"/>
          <w:szCs w:val="28"/>
        </w:rPr>
      </w:pPr>
      <w:r w:rsidRPr="00C01663">
        <w:rPr>
          <w:sz w:val="28"/>
          <w:szCs w:val="28"/>
        </w:rPr>
        <w:t>в других отраслях и при осуществлении других видов деятельности – 50 человек.</w:t>
      </w:r>
    </w:p>
    <w:p w:rsidR="00915672" w:rsidRPr="00C01663" w:rsidRDefault="00915672" w:rsidP="00C01663">
      <w:pPr>
        <w:widowControl w:val="0"/>
        <w:spacing w:line="360" w:lineRule="auto"/>
        <w:ind w:firstLine="709"/>
        <w:jc w:val="both"/>
        <w:rPr>
          <w:sz w:val="28"/>
          <w:szCs w:val="28"/>
        </w:rPr>
      </w:pPr>
      <w:r w:rsidRPr="00C01663">
        <w:rPr>
          <w:sz w:val="28"/>
          <w:szCs w:val="28"/>
        </w:rPr>
        <w:t>Под субъектами малого предпринимательства понимаются также физические лица, занимающиеся предпринимательской деятельностью без образования юридического лица.</w:t>
      </w:r>
    </w:p>
    <w:p w:rsidR="00915672" w:rsidRPr="00C01663" w:rsidRDefault="00915672" w:rsidP="00C01663">
      <w:pPr>
        <w:widowControl w:val="0"/>
        <w:spacing w:line="360" w:lineRule="auto"/>
        <w:ind w:firstLine="709"/>
        <w:jc w:val="both"/>
        <w:rPr>
          <w:sz w:val="28"/>
          <w:szCs w:val="28"/>
        </w:rPr>
      </w:pPr>
      <w:r w:rsidRPr="00C01663">
        <w:rPr>
          <w:sz w:val="28"/>
          <w:szCs w:val="28"/>
        </w:rPr>
        <w:t>Развитие в России малого бизнеса имеет большое народнохозяйственное значение в силу следующих обстоятельств:</w:t>
      </w:r>
    </w:p>
    <w:p w:rsidR="00915672" w:rsidRPr="00C01663" w:rsidRDefault="00915672" w:rsidP="00C01663">
      <w:pPr>
        <w:widowControl w:val="0"/>
        <w:numPr>
          <w:ilvl w:val="0"/>
          <w:numId w:val="2"/>
        </w:numPr>
        <w:spacing w:line="360" w:lineRule="auto"/>
        <w:ind w:left="0" w:firstLine="709"/>
        <w:jc w:val="both"/>
        <w:rPr>
          <w:sz w:val="28"/>
          <w:szCs w:val="28"/>
        </w:rPr>
      </w:pPr>
      <w:r w:rsidRPr="00C01663">
        <w:rPr>
          <w:sz w:val="28"/>
          <w:szCs w:val="28"/>
        </w:rPr>
        <w:t>мелкий бизнес позволяет заполнить все наши рынки и наиболее полно удовлетворить потребности населения в потребительских товарах и услугах;</w:t>
      </w:r>
    </w:p>
    <w:p w:rsidR="00915672" w:rsidRPr="00C01663" w:rsidRDefault="00915672" w:rsidP="00C01663">
      <w:pPr>
        <w:widowControl w:val="0"/>
        <w:numPr>
          <w:ilvl w:val="0"/>
          <w:numId w:val="2"/>
        </w:numPr>
        <w:spacing w:line="360" w:lineRule="auto"/>
        <w:ind w:left="0" w:firstLine="709"/>
        <w:jc w:val="both"/>
        <w:rPr>
          <w:sz w:val="28"/>
          <w:szCs w:val="28"/>
        </w:rPr>
      </w:pPr>
      <w:r w:rsidRPr="00C01663">
        <w:rPr>
          <w:sz w:val="28"/>
          <w:szCs w:val="28"/>
        </w:rPr>
        <w:t>для создания мелких фирм не требуются крупные инвестиции и длительный срок их сооружения;</w:t>
      </w:r>
    </w:p>
    <w:p w:rsidR="00915672" w:rsidRPr="00C01663" w:rsidRDefault="00915672" w:rsidP="00C01663">
      <w:pPr>
        <w:widowControl w:val="0"/>
        <w:numPr>
          <w:ilvl w:val="0"/>
          <w:numId w:val="2"/>
        </w:numPr>
        <w:spacing w:line="360" w:lineRule="auto"/>
        <w:ind w:left="0" w:firstLine="709"/>
        <w:jc w:val="both"/>
        <w:rPr>
          <w:sz w:val="28"/>
          <w:szCs w:val="28"/>
        </w:rPr>
      </w:pPr>
      <w:r w:rsidRPr="00C01663">
        <w:rPr>
          <w:sz w:val="28"/>
          <w:szCs w:val="28"/>
        </w:rPr>
        <w:t>развитие мелкого бизнеса – это одно из действенных направлений антимонопольной политики и обеспечения конкурентной среды;</w:t>
      </w:r>
    </w:p>
    <w:p w:rsidR="00915672" w:rsidRPr="00C01663" w:rsidRDefault="00915672" w:rsidP="00C01663">
      <w:pPr>
        <w:widowControl w:val="0"/>
        <w:numPr>
          <w:ilvl w:val="0"/>
          <w:numId w:val="2"/>
        </w:numPr>
        <w:spacing w:line="360" w:lineRule="auto"/>
        <w:ind w:left="0" w:firstLine="709"/>
        <w:jc w:val="both"/>
        <w:rPr>
          <w:sz w:val="28"/>
          <w:szCs w:val="28"/>
        </w:rPr>
      </w:pPr>
      <w:r w:rsidRPr="00C01663">
        <w:rPr>
          <w:sz w:val="28"/>
          <w:szCs w:val="28"/>
        </w:rPr>
        <w:t xml:space="preserve">мелкие предприятия проще в управлении, им не нужно создавать сложные </w:t>
      </w:r>
      <w:r w:rsidR="00930121" w:rsidRPr="00C01663">
        <w:rPr>
          <w:sz w:val="28"/>
          <w:szCs w:val="28"/>
        </w:rPr>
        <w:t>управленческие структуры;</w:t>
      </w:r>
    </w:p>
    <w:p w:rsidR="00930121" w:rsidRPr="00C01663" w:rsidRDefault="00930121" w:rsidP="00C01663">
      <w:pPr>
        <w:widowControl w:val="0"/>
        <w:numPr>
          <w:ilvl w:val="0"/>
          <w:numId w:val="2"/>
        </w:numPr>
        <w:spacing w:line="360" w:lineRule="auto"/>
        <w:ind w:left="0" w:firstLine="709"/>
        <w:jc w:val="both"/>
        <w:rPr>
          <w:sz w:val="28"/>
          <w:szCs w:val="28"/>
        </w:rPr>
      </w:pPr>
      <w:r w:rsidRPr="00C01663">
        <w:rPr>
          <w:sz w:val="28"/>
          <w:szCs w:val="28"/>
        </w:rPr>
        <w:t>мелкие фирмы могут быстрее и дешевле перевооружиться, внедрять и апробировать новую технологию, проводить частичную автоматизацию производства, достигать оптимального сочетания механизированного и ручного труда;</w:t>
      </w:r>
    </w:p>
    <w:p w:rsidR="00930121" w:rsidRPr="00C01663" w:rsidRDefault="00930121" w:rsidP="00C01663">
      <w:pPr>
        <w:widowControl w:val="0"/>
        <w:numPr>
          <w:ilvl w:val="0"/>
          <w:numId w:val="2"/>
        </w:numPr>
        <w:spacing w:line="360" w:lineRule="auto"/>
        <w:ind w:left="0" w:firstLine="709"/>
        <w:jc w:val="both"/>
        <w:rPr>
          <w:sz w:val="28"/>
          <w:szCs w:val="28"/>
        </w:rPr>
      </w:pPr>
      <w:r w:rsidRPr="00C01663">
        <w:rPr>
          <w:sz w:val="28"/>
          <w:szCs w:val="28"/>
        </w:rPr>
        <w:t>развитие мелкого бизнеса позволяет в значительной степени решить или смягчить проблеме безработицы;</w:t>
      </w:r>
    </w:p>
    <w:p w:rsidR="00930121" w:rsidRPr="00C01663" w:rsidRDefault="00930121" w:rsidP="00C01663">
      <w:pPr>
        <w:widowControl w:val="0"/>
        <w:numPr>
          <w:ilvl w:val="0"/>
          <w:numId w:val="2"/>
        </w:numPr>
        <w:spacing w:line="360" w:lineRule="auto"/>
        <w:ind w:left="0" w:firstLine="709"/>
        <w:jc w:val="both"/>
        <w:rPr>
          <w:sz w:val="28"/>
          <w:szCs w:val="28"/>
        </w:rPr>
      </w:pPr>
      <w:r w:rsidRPr="00C01663">
        <w:rPr>
          <w:sz w:val="28"/>
          <w:szCs w:val="28"/>
        </w:rPr>
        <w:t>с развитием мелкого бизнеса появляется средний класс и класс мелких собственников, заинтересованный в стабилизации экономики и наведения элементарного порядка в стране.</w:t>
      </w:r>
    </w:p>
    <w:p w:rsidR="004443DC" w:rsidRPr="00C01663" w:rsidRDefault="004443DC" w:rsidP="00C01663">
      <w:pPr>
        <w:widowControl w:val="0"/>
        <w:spacing w:line="360" w:lineRule="auto"/>
        <w:ind w:firstLine="709"/>
        <w:jc w:val="both"/>
        <w:rPr>
          <w:sz w:val="28"/>
          <w:szCs w:val="28"/>
        </w:rPr>
      </w:pPr>
      <w:r w:rsidRPr="00C01663">
        <w:rPr>
          <w:sz w:val="28"/>
          <w:szCs w:val="28"/>
        </w:rPr>
        <w:t>Имеются и другие положительные стороны в развитии мелкого бизнеса. Поэтому не случайно во многих странах с развитой рыночной экономикой развитию малого бизнеса уделяется большое внимание и оказывается поддержка со стороны государства.</w:t>
      </w:r>
    </w:p>
    <w:p w:rsidR="004443DC" w:rsidRPr="00C01663" w:rsidRDefault="004443DC" w:rsidP="00C01663">
      <w:pPr>
        <w:widowControl w:val="0"/>
        <w:spacing w:line="360" w:lineRule="auto"/>
        <w:ind w:firstLine="709"/>
        <w:jc w:val="both"/>
        <w:rPr>
          <w:sz w:val="28"/>
          <w:szCs w:val="28"/>
        </w:rPr>
      </w:pPr>
      <w:r w:rsidRPr="00C01663">
        <w:rPr>
          <w:sz w:val="28"/>
          <w:szCs w:val="28"/>
        </w:rPr>
        <w:t>В РФ также начала создаваться система поддержки и развития малого предпринимательства. Основой этой системы является Закон РФ «О государственной</w:t>
      </w:r>
      <w:r w:rsidR="00751017" w:rsidRPr="00C01663">
        <w:rPr>
          <w:sz w:val="28"/>
          <w:szCs w:val="28"/>
        </w:rPr>
        <w:t xml:space="preserve"> поддержке малого предпринимательства в РФ». Им определены главные направления государственной поддержки и развития малых предприятий, установлены основные формы и методы государственного управления и регулирования деятельности субъектов малого предпринимательства. Ответственность за реализацию этих мероприятий возлагается на вновь созданный Государственный комитет РФ по поддержке и развитию малого предпринимательства.</w:t>
      </w:r>
    </w:p>
    <w:p w:rsidR="00751017" w:rsidRPr="00C01663" w:rsidRDefault="00751017" w:rsidP="00C01663">
      <w:pPr>
        <w:widowControl w:val="0"/>
        <w:spacing w:line="360" w:lineRule="auto"/>
        <w:ind w:firstLine="709"/>
        <w:jc w:val="both"/>
        <w:rPr>
          <w:sz w:val="28"/>
          <w:szCs w:val="28"/>
        </w:rPr>
      </w:pPr>
      <w:r w:rsidRPr="00C01663">
        <w:rPr>
          <w:sz w:val="28"/>
          <w:szCs w:val="28"/>
        </w:rPr>
        <w:t>Законом определено, что теперь не менее 15% государственных заказов должно в обязательном порядке размещаться на малых предприятиях. Смысл в следующем. Государственный заказчик, выигравший тендер на получение госзаказа, финансируемого из федерального бюджета, должен не менее 15% объема заказа разместить на малых предприятиях в соответствии с договором.</w:t>
      </w:r>
    </w:p>
    <w:p w:rsidR="00692355" w:rsidRPr="00C01663" w:rsidRDefault="00692355" w:rsidP="00C01663">
      <w:pPr>
        <w:widowControl w:val="0"/>
        <w:spacing w:line="360" w:lineRule="auto"/>
        <w:ind w:firstLine="709"/>
        <w:jc w:val="both"/>
        <w:rPr>
          <w:sz w:val="28"/>
          <w:szCs w:val="28"/>
        </w:rPr>
      </w:pPr>
      <w:r w:rsidRPr="00C01663">
        <w:rPr>
          <w:sz w:val="28"/>
          <w:szCs w:val="28"/>
        </w:rPr>
        <w:t>По новому закону правительство обязано ежегодно разрабатывать федеральную программу государственной поддержки малого предпринимательства и представлять ее (до утверждения государственного бюджета) на рассмотрение в Государственную Думу. То же самое должно делаться на региональном, о</w:t>
      </w:r>
      <w:r w:rsidR="003D5544" w:rsidRPr="00C01663">
        <w:rPr>
          <w:sz w:val="28"/>
          <w:szCs w:val="28"/>
        </w:rPr>
        <w:t>траслевом и муниципальном уровнях. Создан фонд поддержки малого предпринимательства, средства которого пойдут на выдачу льготных кредитов малым предприятиям.</w:t>
      </w:r>
    </w:p>
    <w:p w:rsidR="003D5544" w:rsidRPr="00C01663" w:rsidRDefault="00CB32D7" w:rsidP="00C01663">
      <w:pPr>
        <w:widowControl w:val="0"/>
        <w:spacing w:line="360" w:lineRule="auto"/>
        <w:ind w:firstLine="709"/>
        <w:jc w:val="both"/>
        <w:rPr>
          <w:sz w:val="28"/>
          <w:szCs w:val="28"/>
        </w:rPr>
      </w:pPr>
      <w:r w:rsidRPr="00C01663">
        <w:rPr>
          <w:sz w:val="28"/>
          <w:szCs w:val="28"/>
        </w:rPr>
        <w:t>«</w:t>
      </w:r>
      <w:r w:rsidR="003D5544" w:rsidRPr="00C01663">
        <w:rPr>
          <w:sz w:val="28"/>
          <w:szCs w:val="28"/>
        </w:rPr>
        <w:t>В связи с введением в действие нового Федерального закона «О развитии малого и среднего предпринимательства в российской Федерации» от 24.07.2007. №209-ФЗ Федеральная служба государственной статистики, проанализировать действующую систему статистических наблюдений, определила направление ее реформирования с учетом требования названного закона. Закон устанавливает новые критерии отнесения к субъектам малого предпринимательства. Им введены также новые понятия: «среднее предприятие», «микропредприятие».</w:t>
      </w:r>
      <w:r w:rsidRPr="00C01663">
        <w:rPr>
          <w:sz w:val="28"/>
          <w:szCs w:val="28"/>
        </w:rPr>
        <w:t xml:space="preserve">» - </w:t>
      </w:r>
      <w:r w:rsidRPr="00C01663">
        <w:rPr>
          <w:sz w:val="28"/>
        </w:rPr>
        <w:t>[№14, с.3]</w:t>
      </w:r>
    </w:p>
    <w:p w:rsidR="003D5544" w:rsidRPr="00C01663" w:rsidRDefault="003D5544" w:rsidP="00C01663">
      <w:pPr>
        <w:widowControl w:val="0"/>
        <w:spacing w:line="360" w:lineRule="auto"/>
        <w:ind w:firstLine="709"/>
        <w:jc w:val="both"/>
        <w:rPr>
          <w:sz w:val="28"/>
          <w:szCs w:val="28"/>
        </w:rPr>
      </w:pPr>
      <w:r w:rsidRPr="00C01663">
        <w:rPr>
          <w:sz w:val="28"/>
          <w:szCs w:val="28"/>
        </w:rPr>
        <w:t xml:space="preserve">В </w:t>
      </w:r>
      <w:r w:rsidR="00820C64" w:rsidRPr="00C01663">
        <w:rPr>
          <w:sz w:val="28"/>
          <w:szCs w:val="28"/>
        </w:rPr>
        <w:t>соответствии</w:t>
      </w:r>
      <w:r w:rsidRPr="00C01663">
        <w:rPr>
          <w:sz w:val="28"/>
          <w:szCs w:val="28"/>
        </w:rPr>
        <w:t xml:space="preserve"> с указанным законом, к субъектам малого и среднего предпринимательства</w:t>
      </w:r>
      <w:r w:rsidR="00820C64" w:rsidRPr="00C01663">
        <w:rPr>
          <w:sz w:val="28"/>
          <w:szCs w:val="28"/>
        </w:rPr>
        <w:t xml:space="preserve">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w:t>
      </w:r>
      <w:r w:rsidR="00A86241" w:rsidRPr="00C01663">
        <w:rPr>
          <w:sz w:val="28"/>
          <w:szCs w:val="28"/>
        </w:rPr>
        <w:t xml:space="preserve">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установленным законом условиям по структуре уставного капитала, средней численности работников, размеру выручки от реализации товаров (работ, услуг) и балансовой стоимости активов.</w:t>
      </w:r>
    </w:p>
    <w:p w:rsidR="00A86241" w:rsidRPr="00C01663" w:rsidRDefault="001C5860" w:rsidP="00C01663">
      <w:pPr>
        <w:widowControl w:val="0"/>
        <w:spacing w:line="360" w:lineRule="auto"/>
        <w:ind w:firstLine="709"/>
        <w:jc w:val="both"/>
        <w:rPr>
          <w:sz w:val="28"/>
          <w:szCs w:val="28"/>
        </w:rPr>
      </w:pPr>
      <w:r w:rsidRPr="00C01663">
        <w:rPr>
          <w:sz w:val="28"/>
          <w:szCs w:val="28"/>
        </w:rPr>
        <w:t>Независимо от вида экономической деятельности субъектов малого и среднего предпринимательства, законом установлены следующие категории по средней численности работников:</w:t>
      </w:r>
    </w:p>
    <w:p w:rsidR="001C5860" w:rsidRPr="00C01663" w:rsidRDefault="001C5860" w:rsidP="00C01663">
      <w:pPr>
        <w:widowControl w:val="0"/>
        <w:spacing w:line="360" w:lineRule="auto"/>
        <w:ind w:firstLine="709"/>
        <w:jc w:val="both"/>
        <w:rPr>
          <w:sz w:val="28"/>
          <w:szCs w:val="28"/>
        </w:rPr>
      </w:pPr>
      <w:r w:rsidRPr="00C01663">
        <w:rPr>
          <w:sz w:val="28"/>
          <w:szCs w:val="28"/>
        </w:rPr>
        <w:t>- до 100 человек включительно – малые предприятия, из которых выделяются микропредприятия (до 15 человек);</w:t>
      </w:r>
    </w:p>
    <w:p w:rsidR="001C5860" w:rsidRPr="00C01663" w:rsidRDefault="001C5860" w:rsidP="00C01663">
      <w:pPr>
        <w:widowControl w:val="0"/>
        <w:spacing w:line="360" w:lineRule="auto"/>
        <w:ind w:firstLine="709"/>
        <w:jc w:val="both"/>
        <w:rPr>
          <w:sz w:val="28"/>
          <w:szCs w:val="28"/>
        </w:rPr>
      </w:pPr>
      <w:r w:rsidRPr="00C01663">
        <w:rPr>
          <w:sz w:val="28"/>
          <w:szCs w:val="28"/>
        </w:rPr>
        <w:t>- от 101 до 250 человек включительно – средние предприятия.</w:t>
      </w:r>
    </w:p>
    <w:p w:rsidR="001C5860" w:rsidRPr="00C01663" w:rsidRDefault="001C5860" w:rsidP="00C01663">
      <w:pPr>
        <w:widowControl w:val="0"/>
        <w:spacing w:line="360" w:lineRule="auto"/>
        <w:ind w:firstLine="709"/>
        <w:jc w:val="both"/>
        <w:rPr>
          <w:sz w:val="28"/>
          <w:szCs w:val="28"/>
        </w:rPr>
      </w:pPr>
      <w:r w:rsidRPr="00C01663">
        <w:rPr>
          <w:sz w:val="28"/>
          <w:szCs w:val="28"/>
        </w:rPr>
        <w:t>Таким образом, к ранее наблюдаемой совокупности малых предприятий добавились предприятия потребительской кооперации (ранее некоммерческие организации к малым предприятиям не относились);</w:t>
      </w:r>
      <w:r w:rsidR="00500884" w:rsidRPr="00C01663">
        <w:rPr>
          <w:sz w:val="28"/>
          <w:szCs w:val="28"/>
        </w:rPr>
        <w:t xml:space="preserve"> ряд предприятий перешел из категории крупных и средних в малые по критерию средней численности работников (например, как рассматривалось выше, в оптовой торговле ранее порог численности был до 50 человек, в розничной торговле – до 30 человек, по новому закону – до 100 человек).</w:t>
      </w:r>
    </w:p>
    <w:p w:rsidR="00500884" w:rsidRPr="00C01663" w:rsidRDefault="00500884" w:rsidP="00C01663">
      <w:pPr>
        <w:widowControl w:val="0"/>
        <w:spacing w:line="360" w:lineRule="auto"/>
        <w:ind w:firstLine="709"/>
        <w:jc w:val="both"/>
        <w:rPr>
          <w:sz w:val="28"/>
          <w:szCs w:val="28"/>
        </w:rPr>
      </w:pPr>
      <w:r w:rsidRPr="00C01663">
        <w:rPr>
          <w:sz w:val="28"/>
          <w:szCs w:val="28"/>
        </w:rPr>
        <w:t>Законом специально оговорено, что государственные и муниципальные унитарные предприятия не являются субъектами малого и среднего предпринимательства.</w:t>
      </w:r>
    </w:p>
    <w:p w:rsidR="00500884" w:rsidRPr="00C01663" w:rsidRDefault="00500884" w:rsidP="00C01663">
      <w:pPr>
        <w:widowControl w:val="0"/>
        <w:spacing w:line="360" w:lineRule="auto"/>
        <w:ind w:firstLine="709"/>
        <w:jc w:val="both"/>
        <w:rPr>
          <w:sz w:val="28"/>
          <w:szCs w:val="28"/>
        </w:rPr>
      </w:pPr>
      <w:r w:rsidRPr="00C01663">
        <w:rPr>
          <w:sz w:val="28"/>
          <w:szCs w:val="28"/>
        </w:rPr>
        <w:t>Добавился новый критерий по значениям выручки от реализации товаров (работ, услуг) и балансовой стоимости активов. В настоящее время предельные уровни по данным показателям Правительством Российской Федерации еще не установлены.</w:t>
      </w:r>
    </w:p>
    <w:p w:rsidR="00500884" w:rsidRPr="00C01663" w:rsidRDefault="00500884" w:rsidP="00C01663">
      <w:pPr>
        <w:widowControl w:val="0"/>
        <w:spacing w:line="360" w:lineRule="auto"/>
        <w:ind w:firstLine="709"/>
        <w:jc w:val="both"/>
        <w:rPr>
          <w:sz w:val="28"/>
          <w:szCs w:val="28"/>
        </w:rPr>
      </w:pPr>
    </w:p>
    <w:p w:rsidR="00500884" w:rsidRPr="00C01663" w:rsidRDefault="00500884" w:rsidP="00C01663">
      <w:pPr>
        <w:widowControl w:val="0"/>
        <w:spacing w:line="360" w:lineRule="auto"/>
        <w:ind w:firstLine="709"/>
        <w:jc w:val="both"/>
        <w:rPr>
          <w:sz w:val="28"/>
          <w:szCs w:val="28"/>
        </w:rPr>
      </w:pPr>
      <w:r w:rsidRPr="00C01663">
        <w:rPr>
          <w:sz w:val="28"/>
          <w:szCs w:val="28"/>
        </w:rPr>
        <w:t>1.3 Особенности налогообложения малого бизнеса</w:t>
      </w:r>
    </w:p>
    <w:p w:rsidR="00C01663" w:rsidRDefault="00C01663" w:rsidP="00C01663">
      <w:pPr>
        <w:widowControl w:val="0"/>
        <w:spacing w:line="360" w:lineRule="auto"/>
        <w:ind w:firstLine="709"/>
        <w:jc w:val="both"/>
        <w:rPr>
          <w:sz w:val="28"/>
          <w:szCs w:val="28"/>
        </w:rPr>
      </w:pPr>
    </w:p>
    <w:p w:rsidR="00AA2215" w:rsidRPr="00C01663" w:rsidRDefault="0088421F" w:rsidP="00C01663">
      <w:pPr>
        <w:widowControl w:val="0"/>
        <w:spacing w:line="360" w:lineRule="auto"/>
        <w:ind w:firstLine="709"/>
        <w:jc w:val="both"/>
        <w:rPr>
          <w:sz w:val="28"/>
          <w:szCs w:val="28"/>
        </w:rPr>
      </w:pPr>
      <w:r w:rsidRPr="00C01663">
        <w:rPr>
          <w:sz w:val="28"/>
          <w:szCs w:val="28"/>
        </w:rPr>
        <w:t xml:space="preserve">Упрощенная система налогообложения. </w:t>
      </w:r>
      <w:r w:rsidR="00653A84" w:rsidRPr="00C01663">
        <w:rPr>
          <w:sz w:val="28"/>
          <w:szCs w:val="28"/>
        </w:rPr>
        <w:t>По налоговому законодательству РФ малые предприятия могут применить упрощенную систему налогообложения в соответствии с Законом РФ «Об упрощенной системе налого</w:t>
      </w:r>
      <w:r w:rsidR="00151BAF" w:rsidRPr="00C01663">
        <w:rPr>
          <w:sz w:val="28"/>
          <w:szCs w:val="28"/>
        </w:rPr>
        <w:t>обложения, учета и отчетности для субъектов малого предпринимательства», который вступил в силу 29 декабря 1995 года. Упрощенная система налогообложения вводится параллельно с действующими условиями налогообложения и регулирования деятельности субъектов малого бизнеса, не заменяя их. Эта система предусматривает один налог вместо совокупности федеральных, региональных и местных. При этом сохраняется действующий порядок уплаты таможенных платежей, госпошлины, налога на приобретение автотранспорта, лицензионных сборов и отчислений в государственные социальные внебюджетные фонды. Малым предприятиям (с определенной численность работающих до 15 человек) и гражданами-предпринимателями разрешено применять упрощенный порядок составления бухгалтерской документации (без применения двойной записи, планов счетов и др.). Они выплачивают единый налог</w:t>
      </w:r>
      <w:r w:rsidR="00AA2215" w:rsidRPr="00C01663">
        <w:rPr>
          <w:sz w:val="28"/>
          <w:szCs w:val="28"/>
        </w:rPr>
        <w:t xml:space="preserve"> с совокупного дохода или валовой выручки, исчисляемых по результатам хозяйственной деятельности. Установлены предельные ставки единого налога: если объектом налогообложения является совокупный доход, то 10% дохода – в федеральный бюджет и до 20% - в бюджет субъекта федерации и местный бюджет; если же объектом является валовая выручка – 3,33 и 6,67% соответственно. При этом конкретные ставки налога, зачисляемого в бюджет субъекта федерации и местный бюджет, устанавливаются решением органа государственной власти субъекта федерации.</w:t>
      </w:r>
    </w:p>
    <w:p w:rsidR="001A2671" w:rsidRPr="00C01663" w:rsidRDefault="00AA2215" w:rsidP="00C01663">
      <w:pPr>
        <w:widowControl w:val="0"/>
        <w:spacing w:line="360" w:lineRule="auto"/>
        <w:ind w:firstLine="709"/>
        <w:jc w:val="both"/>
        <w:rPr>
          <w:sz w:val="28"/>
          <w:szCs w:val="28"/>
        </w:rPr>
      </w:pPr>
      <w:r w:rsidRPr="00C01663">
        <w:rPr>
          <w:sz w:val="28"/>
          <w:szCs w:val="28"/>
        </w:rPr>
        <w:t>Выбор объекта налогообложения в упрощенной системе осуществляется органом государственной власти субъекта федерации. Им может быть либо совокупный доход, полученный за отчетный период (квартал), либо валовая выручка, полученная за отчетный период.</w:t>
      </w:r>
    </w:p>
    <w:p w:rsidR="001A2671" w:rsidRPr="00C01663" w:rsidRDefault="001A2671" w:rsidP="00C01663">
      <w:pPr>
        <w:widowControl w:val="0"/>
        <w:spacing w:line="360" w:lineRule="auto"/>
        <w:ind w:firstLine="709"/>
        <w:jc w:val="both"/>
        <w:rPr>
          <w:sz w:val="28"/>
          <w:szCs w:val="28"/>
        </w:rPr>
      </w:pPr>
      <w:r w:rsidRPr="00C01663">
        <w:rPr>
          <w:sz w:val="28"/>
          <w:szCs w:val="28"/>
        </w:rPr>
        <w:t>Организация имеет право перейти на упрощенную систему налогообложения, если по итогам девяти месяцев того года, в котором организация подает заявление о переходе на упрощенную систему налогообложения, доход от реализации (определяемый в соответствии со ст. 249 НК) не превысил 11 млн. руб. (без учета налога на добавленную стоимость и налога с продаж).</w:t>
      </w:r>
    </w:p>
    <w:p w:rsidR="00AA2215" w:rsidRPr="00C01663" w:rsidRDefault="00CB32D7" w:rsidP="00C01663">
      <w:pPr>
        <w:widowControl w:val="0"/>
        <w:spacing w:line="360" w:lineRule="auto"/>
        <w:ind w:firstLine="709"/>
        <w:jc w:val="both"/>
        <w:rPr>
          <w:sz w:val="28"/>
          <w:szCs w:val="28"/>
        </w:rPr>
      </w:pPr>
      <w:r w:rsidRPr="00C01663">
        <w:rPr>
          <w:sz w:val="28"/>
          <w:szCs w:val="28"/>
        </w:rPr>
        <w:t>«</w:t>
      </w:r>
      <w:r w:rsidR="00AA2215" w:rsidRPr="00C01663">
        <w:rPr>
          <w:sz w:val="28"/>
          <w:szCs w:val="28"/>
        </w:rPr>
        <w:t>Не</w:t>
      </w:r>
      <w:r w:rsidR="001A2671" w:rsidRPr="00C01663">
        <w:rPr>
          <w:sz w:val="28"/>
          <w:szCs w:val="28"/>
        </w:rPr>
        <w:t xml:space="preserve"> вправе</w:t>
      </w:r>
      <w:r w:rsidR="00C01663">
        <w:rPr>
          <w:sz w:val="28"/>
          <w:szCs w:val="28"/>
        </w:rPr>
        <w:t xml:space="preserve"> </w:t>
      </w:r>
      <w:r w:rsidR="001A2671" w:rsidRPr="00C01663">
        <w:rPr>
          <w:sz w:val="28"/>
          <w:szCs w:val="28"/>
        </w:rPr>
        <w:t>применять упрощенную систему</w:t>
      </w:r>
      <w:r w:rsidR="00AA2215" w:rsidRPr="00C01663">
        <w:rPr>
          <w:sz w:val="28"/>
          <w:szCs w:val="28"/>
        </w:rPr>
        <w:t xml:space="preserve"> налогообложения</w:t>
      </w:r>
      <w:r w:rsidR="001A2671" w:rsidRPr="00C01663">
        <w:rPr>
          <w:sz w:val="28"/>
          <w:szCs w:val="28"/>
        </w:rPr>
        <w:t>, учета и отчетности</w:t>
      </w:r>
      <w:r w:rsidR="00AA2215" w:rsidRPr="00C01663">
        <w:rPr>
          <w:sz w:val="28"/>
          <w:szCs w:val="28"/>
        </w:rPr>
        <w:t>:</w:t>
      </w:r>
    </w:p>
    <w:p w:rsidR="001A2671" w:rsidRPr="00C01663" w:rsidRDefault="001A2671" w:rsidP="00C01663">
      <w:pPr>
        <w:widowControl w:val="0"/>
        <w:numPr>
          <w:ilvl w:val="0"/>
          <w:numId w:val="3"/>
        </w:numPr>
        <w:spacing w:line="360" w:lineRule="auto"/>
        <w:ind w:left="0" w:firstLine="709"/>
        <w:jc w:val="both"/>
        <w:rPr>
          <w:sz w:val="28"/>
          <w:szCs w:val="28"/>
        </w:rPr>
      </w:pPr>
      <w:r w:rsidRPr="00C01663">
        <w:rPr>
          <w:sz w:val="28"/>
          <w:szCs w:val="28"/>
        </w:rPr>
        <w:t>организации, имеющие филиалы и представительства;</w:t>
      </w:r>
    </w:p>
    <w:p w:rsidR="001A2671" w:rsidRPr="00C01663" w:rsidRDefault="001A2671" w:rsidP="00C01663">
      <w:pPr>
        <w:widowControl w:val="0"/>
        <w:numPr>
          <w:ilvl w:val="0"/>
          <w:numId w:val="3"/>
        </w:numPr>
        <w:spacing w:line="360" w:lineRule="auto"/>
        <w:ind w:left="0" w:firstLine="709"/>
        <w:jc w:val="both"/>
        <w:rPr>
          <w:sz w:val="28"/>
          <w:szCs w:val="28"/>
        </w:rPr>
      </w:pPr>
      <w:r w:rsidRPr="00C01663">
        <w:rPr>
          <w:sz w:val="28"/>
          <w:szCs w:val="28"/>
        </w:rPr>
        <w:t>банки, страховщики, негосударственные пенсионные фонды, инвестиционные фонды, профессиональные участники рынка ценных бумаг, ломбарды;</w:t>
      </w:r>
    </w:p>
    <w:p w:rsidR="001A2671" w:rsidRPr="00C01663" w:rsidRDefault="001A2671" w:rsidP="00C01663">
      <w:pPr>
        <w:widowControl w:val="0"/>
        <w:numPr>
          <w:ilvl w:val="0"/>
          <w:numId w:val="3"/>
        </w:numPr>
        <w:spacing w:line="360" w:lineRule="auto"/>
        <w:ind w:left="0" w:firstLine="709"/>
        <w:jc w:val="both"/>
        <w:rPr>
          <w:sz w:val="28"/>
          <w:szCs w:val="28"/>
        </w:rPr>
      </w:pPr>
      <w:r w:rsidRPr="00C01663">
        <w:rPr>
          <w:sz w:val="28"/>
          <w:szCs w:val="28"/>
        </w:rPr>
        <w:t>организации и индивидуальные предприниматели, занимающиеся производством подакцизных товаров;</w:t>
      </w:r>
    </w:p>
    <w:p w:rsidR="001A2671" w:rsidRPr="00C01663" w:rsidRDefault="001A2671" w:rsidP="00C01663">
      <w:pPr>
        <w:widowControl w:val="0"/>
        <w:numPr>
          <w:ilvl w:val="0"/>
          <w:numId w:val="3"/>
        </w:numPr>
        <w:spacing w:line="360" w:lineRule="auto"/>
        <w:ind w:left="0" w:firstLine="709"/>
        <w:jc w:val="both"/>
        <w:rPr>
          <w:sz w:val="28"/>
          <w:szCs w:val="28"/>
        </w:rPr>
      </w:pPr>
      <w:r w:rsidRPr="00C01663">
        <w:rPr>
          <w:sz w:val="28"/>
          <w:szCs w:val="28"/>
        </w:rPr>
        <w:t>предприниматели, занимающие игорным бизнесом;</w:t>
      </w:r>
    </w:p>
    <w:p w:rsidR="001A2671" w:rsidRPr="00C01663" w:rsidRDefault="001A2671" w:rsidP="00C01663">
      <w:pPr>
        <w:widowControl w:val="0"/>
        <w:numPr>
          <w:ilvl w:val="0"/>
          <w:numId w:val="3"/>
        </w:numPr>
        <w:spacing w:line="360" w:lineRule="auto"/>
        <w:ind w:left="0" w:firstLine="709"/>
        <w:jc w:val="both"/>
        <w:rPr>
          <w:sz w:val="28"/>
          <w:szCs w:val="28"/>
        </w:rPr>
      </w:pPr>
      <w:r w:rsidRPr="00C01663">
        <w:rPr>
          <w:sz w:val="28"/>
          <w:szCs w:val="28"/>
        </w:rPr>
        <w:t>организации, в которых доля непосредственного участия других организаций составляет более 25</w:t>
      </w:r>
      <w:r w:rsidR="00431F60" w:rsidRPr="00C01663">
        <w:rPr>
          <w:sz w:val="28"/>
          <w:szCs w:val="28"/>
        </w:rPr>
        <w:t>%</w:t>
      </w:r>
      <w:r w:rsidRPr="00C01663">
        <w:rPr>
          <w:sz w:val="28"/>
          <w:szCs w:val="28"/>
        </w:rPr>
        <w:t>;</w:t>
      </w:r>
    </w:p>
    <w:p w:rsidR="00431F60" w:rsidRPr="00C01663" w:rsidRDefault="00431F60" w:rsidP="00C01663">
      <w:pPr>
        <w:widowControl w:val="0"/>
        <w:numPr>
          <w:ilvl w:val="0"/>
          <w:numId w:val="3"/>
        </w:numPr>
        <w:spacing w:line="360" w:lineRule="auto"/>
        <w:ind w:left="0" w:firstLine="709"/>
        <w:jc w:val="both"/>
        <w:rPr>
          <w:sz w:val="28"/>
          <w:szCs w:val="28"/>
        </w:rPr>
      </w:pPr>
      <w:r w:rsidRPr="00C01663">
        <w:rPr>
          <w:sz w:val="28"/>
          <w:szCs w:val="28"/>
        </w:rPr>
        <w:t>организации и индивидуальные предприниматели, средняя численность которых превышает 100 человек;</w:t>
      </w:r>
    </w:p>
    <w:p w:rsidR="00431F60" w:rsidRPr="00C01663" w:rsidRDefault="00431F60" w:rsidP="00C01663">
      <w:pPr>
        <w:widowControl w:val="0"/>
        <w:numPr>
          <w:ilvl w:val="0"/>
          <w:numId w:val="3"/>
        </w:numPr>
        <w:spacing w:line="360" w:lineRule="auto"/>
        <w:ind w:left="0" w:firstLine="709"/>
        <w:jc w:val="both"/>
        <w:rPr>
          <w:sz w:val="28"/>
          <w:szCs w:val="28"/>
        </w:rPr>
      </w:pPr>
      <w:r w:rsidRPr="00C01663">
        <w:rPr>
          <w:sz w:val="28"/>
          <w:szCs w:val="28"/>
        </w:rPr>
        <w:t>организации, у которых стоимость амортизируемого имущества, находящегося в их собственности, превышает 100 млн. рублей.</w:t>
      </w:r>
    </w:p>
    <w:p w:rsidR="00431F60" w:rsidRPr="00C01663" w:rsidRDefault="00431F60" w:rsidP="00C01663">
      <w:pPr>
        <w:widowControl w:val="0"/>
        <w:spacing w:line="360" w:lineRule="auto"/>
        <w:ind w:firstLine="709"/>
        <w:jc w:val="both"/>
        <w:rPr>
          <w:sz w:val="28"/>
          <w:szCs w:val="28"/>
        </w:rPr>
      </w:pPr>
      <w:r w:rsidRPr="00C01663">
        <w:rPr>
          <w:sz w:val="28"/>
          <w:szCs w:val="28"/>
        </w:rPr>
        <w:t>Объектом налогообложения признаются:</w:t>
      </w:r>
    </w:p>
    <w:p w:rsidR="00431F60" w:rsidRPr="00C01663" w:rsidRDefault="00431F60" w:rsidP="00C01663">
      <w:pPr>
        <w:widowControl w:val="0"/>
        <w:numPr>
          <w:ilvl w:val="0"/>
          <w:numId w:val="4"/>
        </w:numPr>
        <w:spacing w:line="360" w:lineRule="auto"/>
        <w:ind w:left="0" w:firstLine="709"/>
        <w:jc w:val="both"/>
        <w:rPr>
          <w:sz w:val="28"/>
          <w:szCs w:val="28"/>
        </w:rPr>
      </w:pPr>
      <w:r w:rsidRPr="00C01663">
        <w:rPr>
          <w:sz w:val="28"/>
          <w:szCs w:val="28"/>
        </w:rPr>
        <w:t>доходы (для торгового предприятия это товарооборот);</w:t>
      </w:r>
    </w:p>
    <w:p w:rsidR="00431F60" w:rsidRPr="00C01663" w:rsidRDefault="00431F60" w:rsidP="00C01663">
      <w:pPr>
        <w:widowControl w:val="0"/>
        <w:numPr>
          <w:ilvl w:val="0"/>
          <w:numId w:val="4"/>
        </w:numPr>
        <w:spacing w:line="360" w:lineRule="auto"/>
        <w:ind w:left="0" w:firstLine="709"/>
        <w:jc w:val="both"/>
        <w:rPr>
          <w:sz w:val="28"/>
          <w:szCs w:val="28"/>
        </w:rPr>
      </w:pPr>
      <w:r w:rsidRPr="00C01663">
        <w:rPr>
          <w:sz w:val="28"/>
          <w:szCs w:val="28"/>
        </w:rPr>
        <w:t>доходы, уменьшенные на величину расходов</w:t>
      </w:r>
      <w:r w:rsidR="00CB32D7" w:rsidRPr="00C01663">
        <w:rPr>
          <w:sz w:val="28"/>
          <w:szCs w:val="28"/>
        </w:rPr>
        <w:t>»</w:t>
      </w:r>
      <w:r w:rsidRPr="00C01663">
        <w:rPr>
          <w:sz w:val="28"/>
          <w:szCs w:val="28"/>
        </w:rPr>
        <w:t>.</w:t>
      </w:r>
      <w:r w:rsidR="00CB32D7" w:rsidRPr="00C01663">
        <w:rPr>
          <w:sz w:val="28"/>
          <w:szCs w:val="28"/>
        </w:rPr>
        <w:t xml:space="preserve"> - </w:t>
      </w:r>
      <w:r w:rsidR="00CB32D7" w:rsidRPr="00C01663">
        <w:rPr>
          <w:sz w:val="28"/>
        </w:rPr>
        <w:t>[№6, с.281].</w:t>
      </w:r>
      <w:r w:rsidR="00C01663">
        <w:rPr>
          <w:sz w:val="28"/>
          <w:szCs w:val="28"/>
        </w:rPr>
        <w:t xml:space="preserve"> </w:t>
      </w:r>
    </w:p>
    <w:p w:rsidR="00431F60" w:rsidRPr="00C01663" w:rsidRDefault="00431F60" w:rsidP="00C01663">
      <w:pPr>
        <w:widowControl w:val="0"/>
        <w:spacing w:line="360" w:lineRule="auto"/>
        <w:ind w:firstLine="709"/>
        <w:jc w:val="both"/>
        <w:rPr>
          <w:sz w:val="28"/>
          <w:szCs w:val="28"/>
        </w:rPr>
      </w:pPr>
      <w:r w:rsidRPr="00C01663">
        <w:rPr>
          <w:sz w:val="28"/>
          <w:szCs w:val="28"/>
        </w:rPr>
        <w:t xml:space="preserve">Согласно Федеральному закону от 24 июля </w:t>
      </w:r>
      <w:smartTag w:uri="urn:schemas-microsoft-com:office:smarttags" w:element="metricconverter">
        <w:smartTagPr>
          <w:attr w:name="ProductID" w:val="2002 г"/>
        </w:smartTagPr>
        <w:r w:rsidRPr="00C01663">
          <w:rPr>
            <w:sz w:val="28"/>
            <w:szCs w:val="28"/>
          </w:rPr>
          <w:t>2002 г</w:t>
        </w:r>
      </w:smartTag>
      <w:r w:rsidRPr="00C01663">
        <w:rPr>
          <w:sz w:val="28"/>
          <w:szCs w:val="28"/>
        </w:rPr>
        <w:t>. №104-ФЗ начиная с 1 января 2005 г. для всех налогоплательщиков, применяющих упрощенную систему налогообложения, объектом налогообложения признается доход, уменьшенный на величину расходов.</w:t>
      </w:r>
    </w:p>
    <w:p w:rsidR="00431F60" w:rsidRPr="00C01663" w:rsidRDefault="00431F60" w:rsidP="00C01663">
      <w:pPr>
        <w:widowControl w:val="0"/>
        <w:spacing w:line="360" w:lineRule="auto"/>
        <w:ind w:firstLine="709"/>
        <w:jc w:val="both"/>
        <w:rPr>
          <w:sz w:val="28"/>
          <w:szCs w:val="28"/>
        </w:rPr>
      </w:pPr>
      <w:r w:rsidRPr="00C01663">
        <w:rPr>
          <w:sz w:val="28"/>
          <w:szCs w:val="28"/>
        </w:rPr>
        <w:t>Организации при определении объекта налогообложения по упрощенной системе учитывают доходы от реализации товаров (работ, услуг), реализации имущества и имущественных прав и внереализационные доходы в том же порядке, что и для налогообложения прибыли.</w:t>
      </w:r>
    </w:p>
    <w:p w:rsidR="00431F60" w:rsidRPr="00C01663" w:rsidRDefault="00431F60" w:rsidP="00C01663">
      <w:pPr>
        <w:widowControl w:val="0"/>
        <w:spacing w:line="360" w:lineRule="auto"/>
        <w:ind w:firstLine="709"/>
        <w:jc w:val="both"/>
        <w:rPr>
          <w:sz w:val="28"/>
          <w:szCs w:val="28"/>
        </w:rPr>
      </w:pPr>
      <w:r w:rsidRPr="00C01663">
        <w:rPr>
          <w:sz w:val="28"/>
          <w:szCs w:val="28"/>
        </w:rPr>
        <w:t>Что касается расходов, на величину которых уменьшаются доходы при определении</w:t>
      </w:r>
      <w:r w:rsidR="005F2318" w:rsidRPr="00C01663">
        <w:rPr>
          <w:sz w:val="28"/>
          <w:szCs w:val="28"/>
        </w:rPr>
        <w:t xml:space="preserve"> налогооблагаемой базы, имеются особенности, определяемые законодательством (ст. 346.16 НК). К ним относятся: расходы на приобретение основных средств и нематериальных активов, расходы на ремонт основных средств, арендные платежи, материальные расходы, расходы на оплату труда, расходы на обязательное страхование работников и имущества, суммы НДС по приобретаемым товарам, расходы на канцелярские товары, на оплату услуг связи, расходы на рекламу, расходы на командировки и т.д.</w:t>
      </w:r>
    </w:p>
    <w:p w:rsidR="005F2318" w:rsidRPr="00C01663" w:rsidRDefault="005F2318" w:rsidP="00C01663">
      <w:pPr>
        <w:widowControl w:val="0"/>
        <w:spacing w:line="360" w:lineRule="auto"/>
        <w:ind w:firstLine="709"/>
        <w:jc w:val="both"/>
        <w:rPr>
          <w:sz w:val="28"/>
          <w:szCs w:val="28"/>
        </w:rPr>
      </w:pPr>
      <w:r w:rsidRPr="00C01663">
        <w:rPr>
          <w:sz w:val="28"/>
          <w:szCs w:val="28"/>
        </w:rPr>
        <w:t>К числу ограничений относится также запрет перехода на упрощенную систему налогообложения, учета и отчетности субъектами малого предпринимательства, если в течение года, предшествующему кварталу</w:t>
      </w:r>
      <w:r w:rsidR="0095583F" w:rsidRPr="00C01663">
        <w:rPr>
          <w:sz w:val="28"/>
          <w:szCs w:val="28"/>
        </w:rPr>
        <w:t>, в котором происходит подача заявления на право применения упрощенной системы налогообложения, учета и отчетности, совокупный размер валовой выручки налогоплательщика превышает сумму 100000-кратного минимального размера оплаты труда.</w:t>
      </w:r>
    </w:p>
    <w:p w:rsidR="0095583F" w:rsidRPr="00C01663" w:rsidRDefault="0095583F" w:rsidP="00C01663">
      <w:pPr>
        <w:widowControl w:val="0"/>
        <w:spacing w:line="360" w:lineRule="auto"/>
        <w:ind w:firstLine="709"/>
        <w:jc w:val="both"/>
        <w:rPr>
          <w:sz w:val="28"/>
          <w:szCs w:val="28"/>
        </w:rPr>
      </w:pPr>
      <w:r w:rsidRPr="00C01663">
        <w:rPr>
          <w:sz w:val="28"/>
          <w:szCs w:val="28"/>
        </w:rPr>
        <w:t>Для перехода на упрощенную систему налогообложения малые предприятия должны подать заявление в налоговые органы по месту своей регистрации. Официальным документом, удостоверяющим право применения упрощенной системы, является патент. Годовая стоимость патента зависит от вида деятельности малого предприятия. Выплата годовой стоимости патента осуществляется ежеквартально и засчитывается в счет обязательств по уплате единого налога. Индивидуальные предприниматели уплачивают только стоимость патента.</w:t>
      </w:r>
    </w:p>
    <w:p w:rsidR="0095583F" w:rsidRPr="00C01663" w:rsidRDefault="0095583F" w:rsidP="00C01663">
      <w:pPr>
        <w:widowControl w:val="0"/>
        <w:spacing w:line="360" w:lineRule="auto"/>
        <w:ind w:firstLine="709"/>
        <w:jc w:val="both"/>
        <w:rPr>
          <w:sz w:val="28"/>
          <w:szCs w:val="28"/>
        </w:rPr>
      </w:pPr>
      <w:r w:rsidRPr="00C01663">
        <w:rPr>
          <w:sz w:val="28"/>
          <w:szCs w:val="28"/>
        </w:rPr>
        <w:t>Следующей особенностью налогообложения малых предприятий является и то, что они имеют дополнительные льготы по налогообложению по сравнению с другими коммерческими организациями.</w:t>
      </w:r>
    </w:p>
    <w:p w:rsidR="0095583F" w:rsidRPr="00C01663" w:rsidRDefault="0095583F" w:rsidP="00C01663">
      <w:pPr>
        <w:widowControl w:val="0"/>
        <w:spacing w:line="360" w:lineRule="auto"/>
        <w:ind w:firstLine="709"/>
        <w:jc w:val="both"/>
        <w:rPr>
          <w:sz w:val="28"/>
          <w:szCs w:val="28"/>
        </w:rPr>
      </w:pPr>
      <w:r w:rsidRPr="00C01663">
        <w:rPr>
          <w:sz w:val="28"/>
          <w:szCs w:val="28"/>
        </w:rPr>
        <w:t>Для всех малых предприятий установлены следующие дополнительные льготы:</w:t>
      </w:r>
    </w:p>
    <w:p w:rsidR="00163087" w:rsidRPr="00C01663" w:rsidRDefault="00163087" w:rsidP="00C01663">
      <w:pPr>
        <w:widowControl w:val="0"/>
        <w:numPr>
          <w:ilvl w:val="0"/>
          <w:numId w:val="6"/>
        </w:numPr>
        <w:spacing w:line="360" w:lineRule="auto"/>
        <w:ind w:left="0" w:firstLine="709"/>
        <w:jc w:val="both"/>
        <w:rPr>
          <w:sz w:val="28"/>
          <w:szCs w:val="28"/>
        </w:rPr>
      </w:pPr>
      <w:r w:rsidRPr="00C01663">
        <w:rPr>
          <w:sz w:val="28"/>
          <w:szCs w:val="28"/>
        </w:rPr>
        <w:t>в первый год эксплуатации могут списать дополнительно амортизационные отчисления до 50% первоначальной стоимости оборудования со сроком службы 3 лет. Кроме того, все малые предприятия имеют право осуществлять ускоренную амортизацию. Все это позволяет малым предприятиям при необходимости обновлять активную часть основных фондов и меньше платить налога на прибыль;</w:t>
      </w:r>
    </w:p>
    <w:p w:rsidR="00500884" w:rsidRPr="00C01663" w:rsidRDefault="00163087" w:rsidP="00C01663">
      <w:pPr>
        <w:widowControl w:val="0"/>
        <w:numPr>
          <w:ilvl w:val="0"/>
          <w:numId w:val="6"/>
        </w:numPr>
        <w:spacing w:line="360" w:lineRule="auto"/>
        <w:ind w:left="0" w:firstLine="709"/>
        <w:jc w:val="both"/>
        <w:rPr>
          <w:sz w:val="28"/>
          <w:szCs w:val="28"/>
        </w:rPr>
      </w:pPr>
      <w:r w:rsidRPr="00C01663">
        <w:rPr>
          <w:sz w:val="28"/>
          <w:szCs w:val="28"/>
        </w:rPr>
        <w:t>налог на добавленную стоимость уплачивают один раз в квартал не позднее 20-го числа месяца, следующего за отчетным;</w:t>
      </w:r>
    </w:p>
    <w:p w:rsidR="00163087" w:rsidRPr="00C01663" w:rsidRDefault="00163087" w:rsidP="00C01663">
      <w:pPr>
        <w:widowControl w:val="0"/>
        <w:numPr>
          <w:ilvl w:val="0"/>
          <w:numId w:val="6"/>
        </w:numPr>
        <w:spacing w:line="360" w:lineRule="auto"/>
        <w:ind w:left="0" w:firstLine="709"/>
        <w:jc w:val="both"/>
        <w:rPr>
          <w:sz w:val="28"/>
          <w:szCs w:val="28"/>
        </w:rPr>
      </w:pPr>
      <w:r w:rsidRPr="00C01663">
        <w:rPr>
          <w:sz w:val="28"/>
          <w:szCs w:val="28"/>
        </w:rPr>
        <w:t>освобождаются от уплаты взносов налога на прибыль в течение квартала;</w:t>
      </w:r>
    </w:p>
    <w:p w:rsidR="00163087" w:rsidRPr="00C01663" w:rsidRDefault="00163087" w:rsidP="00C01663">
      <w:pPr>
        <w:widowControl w:val="0"/>
        <w:numPr>
          <w:ilvl w:val="0"/>
          <w:numId w:val="6"/>
        </w:numPr>
        <w:spacing w:line="360" w:lineRule="auto"/>
        <w:ind w:left="0" w:firstLine="709"/>
        <w:jc w:val="both"/>
        <w:rPr>
          <w:sz w:val="28"/>
          <w:szCs w:val="28"/>
        </w:rPr>
      </w:pPr>
      <w:r w:rsidRPr="00C01663">
        <w:rPr>
          <w:sz w:val="28"/>
          <w:szCs w:val="28"/>
        </w:rPr>
        <w:t>в течение 4 лет с момента создания малого предприятия его налогообложение не может ухудшаться.</w:t>
      </w:r>
    </w:p>
    <w:p w:rsidR="00163087" w:rsidRPr="00C01663" w:rsidRDefault="00163087" w:rsidP="00C01663">
      <w:pPr>
        <w:widowControl w:val="0"/>
        <w:spacing w:line="360" w:lineRule="auto"/>
        <w:ind w:firstLine="709"/>
        <w:jc w:val="both"/>
        <w:rPr>
          <w:sz w:val="28"/>
          <w:szCs w:val="28"/>
        </w:rPr>
      </w:pPr>
      <w:r w:rsidRPr="00C01663">
        <w:rPr>
          <w:sz w:val="28"/>
          <w:szCs w:val="28"/>
        </w:rPr>
        <w:t xml:space="preserve">Малые предприятия, производящие и перерабатывающие сельскохозяйственную продукцию, товары народного потребления, </w:t>
      </w:r>
      <w:r w:rsidR="007479C2" w:rsidRPr="00C01663">
        <w:rPr>
          <w:sz w:val="28"/>
          <w:szCs w:val="28"/>
        </w:rPr>
        <w:t>медицинские</w:t>
      </w:r>
      <w:r w:rsidRPr="00C01663">
        <w:rPr>
          <w:sz w:val="28"/>
          <w:szCs w:val="28"/>
        </w:rPr>
        <w:t xml:space="preserve"> лекарства и препараты, занимающиеся строительством и ремонтом объектов жилищного, производственного, социального и природоохранного назначения, в первые два года освобождаются от налога на прибыль при условии, что доля этой продукции составляет не менее 70% общего объема реализации.</w:t>
      </w:r>
      <w:r w:rsidR="007479C2" w:rsidRPr="00C01663">
        <w:rPr>
          <w:sz w:val="28"/>
          <w:szCs w:val="28"/>
        </w:rPr>
        <w:t xml:space="preserve"> В третий и четвертый год работы они платят налог на прибыль по пониженным ставкам: в 3-й год – по ставке 25%, в 4-й – 50% ставки налога на прибыль при условии, что доля льготируемой продукции составляет не менее 90% в общем объеме реализации.</w:t>
      </w:r>
    </w:p>
    <w:p w:rsidR="007479C2" w:rsidRPr="00C01663" w:rsidRDefault="007479C2" w:rsidP="00C01663">
      <w:pPr>
        <w:widowControl w:val="0"/>
        <w:spacing w:line="360" w:lineRule="auto"/>
        <w:ind w:firstLine="709"/>
        <w:jc w:val="both"/>
        <w:rPr>
          <w:sz w:val="28"/>
          <w:szCs w:val="28"/>
        </w:rPr>
      </w:pPr>
      <w:r w:rsidRPr="00C01663">
        <w:rPr>
          <w:sz w:val="28"/>
          <w:szCs w:val="28"/>
        </w:rPr>
        <w:t>Среди мер, косвенно стимулирующих развитие малого предпринимательства, следует отметить пониженную ставку зачисляемого в федеральный бюджет налога на прибыль (8%) для банков, предоставляющих не менее 50% общей суммы кредитов малым предприятиям, и для страховых организаций, которыми не менее 50% страховых взносов за отчетный период от страхования имущественных рисков малых предприятий.</w:t>
      </w:r>
    </w:p>
    <w:p w:rsidR="007479C2" w:rsidRPr="00C01663" w:rsidRDefault="007479C2" w:rsidP="00C01663">
      <w:pPr>
        <w:widowControl w:val="0"/>
        <w:spacing w:line="360" w:lineRule="auto"/>
        <w:ind w:firstLine="709"/>
        <w:jc w:val="both"/>
        <w:rPr>
          <w:sz w:val="28"/>
          <w:szCs w:val="28"/>
        </w:rPr>
      </w:pPr>
      <w:r w:rsidRPr="00C01663">
        <w:rPr>
          <w:sz w:val="28"/>
          <w:szCs w:val="28"/>
        </w:rPr>
        <w:t xml:space="preserve">В соответствии с Законом РСФСР от 20 декабря </w:t>
      </w:r>
      <w:smartTag w:uri="urn:schemas-microsoft-com:office:smarttags" w:element="metricconverter">
        <w:smartTagPr>
          <w:attr w:name="ProductID" w:val="1991 г"/>
        </w:smartTagPr>
        <w:r w:rsidRPr="00C01663">
          <w:rPr>
            <w:sz w:val="28"/>
            <w:szCs w:val="28"/>
          </w:rPr>
          <w:t>1991 г</w:t>
        </w:r>
      </w:smartTag>
      <w:r w:rsidRPr="00C01663">
        <w:rPr>
          <w:sz w:val="28"/>
          <w:szCs w:val="28"/>
        </w:rPr>
        <w:t xml:space="preserve">. «Об инвестиционном налоговом кредите» малые предприятия имеют право получить инвестиционный налоговый кредит, под которым понимается отсрочка налогового платежа, предоставляемая органами государственной власти или налоговыми органами. </w:t>
      </w:r>
    </w:p>
    <w:p w:rsidR="007479C2" w:rsidRPr="00C01663" w:rsidRDefault="007479C2" w:rsidP="00C01663">
      <w:pPr>
        <w:widowControl w:val="0"/>
        <w:spacing w:line="360" w:lineRule="auto"/>
        <w:ind w:firstLine="709"/>
        <w:jc w:val="both"/>
        <w:rPr>
          <w:sz w:val="28"/>
          <w:szCs w:val="28"/>
        </w:rPr>
      </w:pPr>
      <w:r w:rsidRPr="00C01663">
        <w:rPr>
          <w:sz w:val="28"/>
          <w:szCs w:val="28"/>
        </w:rPr>
        <w:t>Из всего этого можно сделать вывод, что малые предприятия имеют довольно существенные налоговые льготы, что, естественно, способствует развитию малого предпринимательства.</w:t>
      </w:r>
    </w:p>
    <w:p w:rsidR="00E13BFA" w:rsidRPr="00C01663" w:rsidRDefault="00E13BFA" w:rsidP="00C01663">
      <w:pPr>
        <w:widowControl w:val="0"/>
        <w:spacing w:line="360" w:lineRule="auto"/>
        <w:ind w:firstLine="709"/>
        <w:jc w:val="both"/>
        <w:rPr>
          <w:sz w:val="28"/>
          <w:szCs w:val="28"/>
        </w:rPr>
      </w:pPr>
      <w:r w:rsidRPr="00C01663">
        <w:rPr>
          <w:sz w:val="28"/>
          <w:szCs w:val="28"/>
        </w:rPr>
        <w:t>Единый налог на вмененный доход. Система налогообложения в виде единого налога на вмененный доход для отдельных видов деятельности устанавливается Налоговым кодексом и вводится в действие законами субъектов Российской Федерации.</w:t>
      </w:r>
    </w:p>
    <w:p w:rsidR="00E13BFA" w:rsidRPr="00C01663" w:rsidRDefault="00E13BFA" w:rsidP="00C01663">
      <w:pPr>
        <w:widowControl w:val="0"/>
        <w:spacing w:line="360" w:lineRule="auto"/>
        <w:ind w:firstLine="709"/>
        <w:jc w:val="both"/>
        <w:rPr>
          <w:sz w:val="28"/>
          <w:szCs w:val="28"/>
        </w:rPr>
      </w:pPr>
      <w:r w:rsidRPr="00C01663">
        <w:rPr>
          <w:sz w:val="28"/>
          <w:szCs w:val="28"/>
        </w:rPr>
        <w:t>Эта система может применяться по решению субъекта РФ в отношении следующих видов предпринимательской деятельности:</w:t>
      </w:r>
    </w:p>
    <w:p w:rsidR="00E13BFA" w:rsidRPr="00C01663" w:rsidRDefault="00E13BFA" w:rsidP="00C01663">
      <w:pPr>
        <w:widowControl w:val="0"/>
        <w:numPr>
          <w:ilvl w:val="0"/>
          <w:numId w:val="8"/>
        </w:numPr>
        <w:spacing w:line="360" w:lineRule="auto"/>
        <w:ind w:left="0" w:firstLine="709"/>
        <w:jc w:val="both"/>
        <w:rPr>
          <w:sz w:val="28"/>
          <w:szCs w:val="28"/>
        </w:rPr>
      </w:pPr>
      <w:r w:rsidRPr="00C01663">
        <w:rPr>
          <w:sz w:val="28"/>
          <w:szCs w:val="28"/>
        </w:rPr>
        <w:t>оказания бытовых услуг,</w:t>
      </w:r>
    </w:p>
    <w:p w:rsidR="00E13BFA" w:rsidRPr="00C01663" w:rsidRDefault="00E13BFA" w:rsidP="00C01663">
      <w:pPr>
        <w:widowControl w:val="0"/>
        <w:numPr>
          <w:ilvl w:val="0"/>
          <w:numId w:val="8"/>
        </w:numPr>
        <w:spacing w:line="360" w:lineRule="auto"/>
        <w:ind w:left="0" w:firstLine="709"/>
        <w:jc w:val="both"/>
        <w:rPr>
          <w:sz w:val="28"/>
          <w:szCs w:val="28"/>
        </w:rPr>
      </w:pPr>
      <w:r w:rsidRPr="00C01663">
        <w:rPr>
          <w:sz w:val="28"/>
          <w:szCs w:val="28"/>
        </w:rPr>
        <w:t>оказания ветеринарных услуг;</w:t>
      </w:r>
    </w:p>
    <w:p w:rsidR="00E13BFA" w:rsidRPr="00C01663" w:rsidRDefault="00E13BFA" w:rsidP="00C01663">
      <w:pPr>
        <w:widowControl w:val="0"/>
        <w:numPr>
          <w:ilvl w:val="0"/>
          <w:numId w:val="8"/>
        </w:numPr>
        <w:spacing w:line="360" w:lineRule="auto"/>
        <w:ind w:left="0" w:firstLine="709"/>
        <w:jc w:val="both"/>
        <w:rPr>
          <w:sz w:val="28"/>
          <w:szCs w:val="28"/>
        </w:rPr>
      </w:pPr>
      <w:r w:rsidRPr="00C01663">
        <w:rPr>
          <w:sz w:val="28"/>
          <w:szCs w:val="28"/>
        </w:rPr>
        <w:t xml:space="preserve">оказания услуг по ремонту, техническому </w:t>
      </w:r>
      <w:r w:rsidR="007B1012" w:rsidRPr="00C01663">
        <w:rPr>
          <w:sz w:val="28"/>
          <w:szCs w:val="28"/>
        </w:rPr>
        <w:t>обслуживанию и мойке автотранспортных средств;</w:t>
      </w:r>
    </w:p>
    <w:p w:rsidR="007B1012" w:rsidRPr="00C01663" w:rsidRDefault="007B1012" w:rsidP="00C01663">
      <w:pPr>
        <w:widowControl w:val="0"/>
        <w:numPr>
          <w:ilvl w:val="0"/>
          <w:numId w:val="8"/>
        </w:numPr>
        <w:spacing w:line="360" w:lineRule="auto"/>
        <w:ind w:left="0" w:firstLine="709"/>
        <w:jc w:val="both"/>
        <w:rPr>
          <w:sz w:val="28"/>
          <w:szCs w:val="28"/>
        </w:rPr>
      </w:pPr>
      <w:r w:rsidRPr="00C01663">
        <w:rPr>
          <w:sz w:val="28"/>
          <w:szCs w:val="28"/>
        </w:rPr>
        <w:t>розничной торговле, осуществляемой через магазины с площадью торгового зала не более 70 квадратных метров, палатки, лотки и другие объекты организации торговли, в том числе не имеющие стационарной площади;</w:t>
      </w:r>
    </w:p>
    <w:p w:rsidR="007B1012" w:rsidRPr="00C01663" w:rsidRDefault="007B1012" w:rsidP="00C01663">
      <w:pPr>
        <w:widowControl w:val="0"/>
        <w:numPr>
          <w:ilvl w:val="0"/>
          <w:numId w:val="8"/>
        </w:numPr>
        <w:spacing w:line="360" w:lineRule="auto"/>
        <w:ind w:left="0" w:firstLine="709"/>
        <w:jc w:val="both"/>
        <w:rPr>
          <w:sz w:val="28"/>
          <w:szCs w:val="28"/>
        </w:rPr>
      </w:pPr>
      <w:r w:rsidRPr="00C01663">
        <w:rPr>
          <w:sz w:val="28"/>
          <w:szCs w:val="28"/>
        </w:rPr>
        <w:t>оказания услуг общественного питания, осуществляемых при использовании зала площадью не более 70 квадратных метров;</w:t>
      </w:r>
    </w:p>
    <w:p w:rsidR="007B1012" w:rsidRPr="00C01663" w:rsidRDefault="007B1012" w:rsidP="00C01663">
      <w:pPr>
        <w:widowControl w:val="0"/>
        <w:numPr>
          <w:ilvl w:val="0"/>
          <w:numId w:val="8"/>
        </w:numPr>
        <w:spacing w:line="360" w:lineRule="auto"/>
        <w:ind w:left="0" w:firstLine="709"/>
        <w:jc w:val="both"/>
        <w:rPr>
          <w:sz w:val="28"/>
          <w:szCs w:val="28"/>
        </w:rPr>
      </w:pPr>
      <w:r w:rsidRPr="00C01663">
        <w:rPr>
          <w:sz w:val="28"/>
          <w:szCs w:val="28"/>
        </w:rPr>
        <w:t>оказания автотранспортных услуг по перевозке пассажиров и грузов, осуществляемых организациями и индивидуальными предпринимателями, использующими не более 20 автомобилей.</w:t>
      </w:r>
    </w:p>
    <w:p w:rsidR="007B1012" w:rsidRPr="00C01663" w:rsidRDefault="007B1012" w:rsidP="00C01663">
      <w:pPr>
        <w:widowControl w:val="0"/>
        <w:spacing w:line="360" w:lineRule="auto"/>
        <w:ind w:firstLine="709"/>
        <w:jc w:val="both"/>
        <w:rPr>
          <w:sz w:val="28"/>
          <w:szCs w:val="28"/>
        </w:rPr>
      </w:pPr>
      <w:r w:rsidRPr="00C01663">
        <w:rPr>
          <w:sz w:val="28"/>
          <w:szCs w:val="28"/>
        </w:rPr>
        <w:t xml:space="preserve">Законами субъектов РФ определяются: порядок введения единого налога на территории </w:t>
      </w:r>
      <w:r w:rsidR="00CD5FC7" w:rsidRPr="00C01663">
        <w:rPr>
          <w:sz w:val="28"/>
          <w:szCs w:val="28"/>
        </w:rPr>
        <w:t>соответствующего субъекта РФ; виды предпринимательской деятельности (в пределах</w:t>
      </w:r>
      <w:r w:rsidR="005F0B7E" w:rsidRPr="00C01663">
        <w:rPr>
          <w:sz w:val="28"/>
          <w:szCs w:val="28"/>
        </w:rPr>
        <w:t xml:space="preserve"> установленного перечня), в отношении которых вводится единый налог; значения корректирующего коэффициента (К2) в пределах от 0,1 до 1.</w:t>
      </w:r>
    </w:p>
    <w:p w:rsidR="005F0B7E" w:rsidRPr="00C01663" w:rsidRDefault="005F0B7E" w:rsidP="00C01663">
      <w:pPr>
        <w:widowControl w:val="0"/>
        <w:spacing w:line="360" w:lineRule="auto"/>
        <w:ind w:firstLine="709"/>
        <w:jc w:val="both"/>
        <w:rPr>
          <w:sz w:val="28"/>
          <w:szCs w:val="28"/>
        </w:rPr>
      </w:pPr>
      <w:r w:rsidRPr="00C01663">
        <w:rPr>
          <w:sz w:val="28"/>
          <w:szCs w:val="28"/>
        </w:rPr>
        <w:t>Уплата организациями единого налога предусматривает замену уплаты налога на прибыль организации (в отношении прибыли, полученной от предпринимательской деятельности, облагаемой единым налогом), налога на добавленную стоимость и налога с продаж (в отношении операций, являющихся объектами</w:t>
      </w:r>
      <w:r w:rsidR="00C01663">
        <w:rPr>
          <w:sz w:val="28"/>
          <w:szCs w:val="28"/>
        </w:rPr>
        <w:t xml:space="preserve"> </w:t>
      </w:r>
      <w:r w:rsidRPr="00C01663">
        <w:rPr>
          <w:sz w:val="28"/>
          <w:szCs w:val="28"/>
        </w:rPr>
        <w:t>обложения с ответственно налогом на добавленную стоимость и налогом с продаж, осуществляемых в рамках предпринимательской деятельности, облагаемой единым налогом), налога на имущество предприятий и единого социального налога.</w:t>
      </w:r>
    </w:p>
    <w:p w:rsidR="00A545F7" w:rsidRPr="00C01663" w:rsidRDefault="00A545F7" w:rsidP="00C01663">
      <w:pPr>
        <w:widowControl w:val="0"/>
        <w:spacing w:line="360" w:lineRule="auto"/>
        <w:ind w:firstLine="709"/>
        <w:jc w:val="both"/>
        <w:rPr>
          <w:sz w:val="28"/>
          <w:szCs w:val="28"/>
        </w:rPr>
      </w:pPr>
      <w:r w:rsidRPr="00C01663">
        <w:rPr>
          <w:sz w:val="28"/>
          <w:szCs w:val="28"/>
        </w:rPr>
        <w:t>Организации и индивидуальные предприниматели, являющиеся налогоплательщиками единого налога, уплачивают страховые взносы на обязательное пенсионное страхование в соответствии с законодательством Российской Федерации.</w:t>
      </w:r>
    </w:p>
    <w:p w:rsidR="00A545F7" w:rsidRPr="00C01663" w:rsidRDefault="00A545F7" w:rsidP="00C01663">
      <w:pPr>
        <w:widowControl w:val="0"/>
        <w:spacing w:line="360" w:lineRule="auto"/>
        <w:ind w:firstLine="709"/>
        <w:jc w:val="both"/>
        <w:rPr>
          <w:sz w:val="28"/>
          <w:szCs w:val="28"/>
        </w:rPr>
      </w:pPr>
      <w:r w:rsidRPr="00C01663">
        <w:rPr>
          <w:sz w:val="28"/>
          <w:szCs w:val="28"/>
        </w:rPr>
        <w:t>Объектом налогообложения для применения единого налога признается вмененный доход налогоплательщика – потенциально возможный доход налогоплательщика единого налога</w:t>
      </w:r>
      <w:r w:rsidR="00170899" w:rsidRPr="00C01663">
        <w:rPr>
          <w:sz w:val="28"/>
          <w:szCs w:val="28"/>
        </w:rPr>
        <w:t>, рассчитываемый с учетом совокупности факторов, непосредственно влияющих на получение указанного дохода, и используемый для расчета величины единого налога по установленной ставке.</w:t>
      </w:r>
    </w:p>
    <w:p w:rsidR="00170899" w:rsidRPr="00C01663" w:rsidRDefault="00CB32D7" w:rsidP="00C01663">
      <w:pPr>
        <w:widowControl w:val="0"/>
        <w:spacing w:line="360" w:lineRule="auto"/>
        <w:ind w:firstLine="709"/>
        <w:jc w:val="both"/>
        <w:rPr>
          <w:sz w:val="28"/>
          <w:szCs w:val="28"/>
        </w:rPr>
      </w:pPr>
      <w:r w:rsidRPr="00C01663">
        <w:rPr>
          <w:sz w:val="28"/>
          <w:szCs w:val="28"/>
        </w:rPr>
        <w:t>«</w:t>
      </w:r>
      <w:r w:rsidR="00170899" w:rsidRPr="00C01663">
        <w:rPr>
          <w:sz w:val="28"/>
          <w:szCs w:val="28"/>
        </w:rPr>
        <w:t xml:space="preserve">Величина вмененного дохода рассчитывается как произведение базовой доходности по определенному виду предпринимательской деятельности и величины физического показателя, характеризующего данный вид деятельности. Ниже (табл. </w:t>
      </w:r>
      <w:r w:rsidR="009766CF" w:rsidRPr="00C01663">
        <w:rPr>
          <w:sz w:val="28"/>
          <w:szCs w:val="28"/>
        </w:rPr>
        <w:t>4</w:t>
      </w:r>
      <w:r w:rsidR="00170899" w:rsidRPr="00C01663">
        <w:rPr>
          <w:sz w:val="28"/>
          <w:szCs w:val="28"/>
        </w:rPr>
        <w:t>.) даны физические показатели, характеризующие некоторые виды предпринимательской деятельности, и значения базовой доходности в месяц:</w:t>
      </w:r>
      <w:r w:rsidRPr="00C01663">
        <w:rPr>
          <w:sz w:val="28"/>
          <w:szCs w:val="28"/>
        </w:rPr>
        <w:t xml:space="preserve">» - - </w:t>
      </w:r>
      <w:r w:rsidRPr="00C01663">
        <w:rPr>
          <w:sz w:val="28"/>
        </w:rPr>
        <w:t>[№6, с.285]</w:t>
      </w:r>
    </w:p>
    <w:p w:rsidR="00170899" w:rsidRPr="00C01663" w:rsidRDefault="00170899" w:rsidP="00C01663">
      <w:pPr>
        <w:widowControl w:val="0"/>
        <w:spacing w:line="360" w:lineRule="auto"/>
        <w:ind w:firstLine="709"/>
        <w:jc w:val="both"/>
        <w:rPr>
          <w:sz w:val="28"/>
          <w:szCs w:val="28"/>
        </w:rPr>
      </w:pPr>
      <w:r w:rsidRPr="00C01663">
        <w:rPr>
          <w:sz w:val="28"/>
          <w:szCs w:val="28"/>
        </w:rPr>
        <w:t xml:space="preserve">Таблица </w:t>
      </w:r>
      <w:r w:rsidR="009766CF" w:rsidRPr="00C01663">
        <w:rPr>
          <w:sz w:val="28"/>
          <w:szCs w:val="28"/>
        </w:rPr>
        <w:t>4</w:t>
      </w:r>
      <w:r w:rsidRPr="00C01663">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2660"/>
      </w:tblGrid>
      <w:tr w:rsidR="00170899" w:rsidRPr="00A27A00" w:rsidTr="00A27A00">
        <w:tc>
          <w:tcPr>
            <w:tcW w:w="3189" w:type="dxa"/>
            <w:shd w:val="clear" w:color="auto" w:fill="auto"/>
            <w:vAlign w:val="center"/>
          </w:tcPr>
          <w:p w:rsidR="00170899" w:rsidRPr="00A27A00" w:rsidRDefault="00170899" w:rsidP="00A27A00">
            <w:pPr>
              <w:widowControl w:val="0"/>
              <w:spacing w:line="360" w:lineRule="auto"/>
              <w:jc w:val="both"/>
              <w:rPr>
                <w:sz w:val="20"/>
                <w:szCs w:val="20"/>
              </w:rPr>
            </w:pPr>
            <w:r w:rsidRPr="00A27A00">
              <w:rPr>
                <w:sz w:val="20"/>
                <w:szCs w:val="20"/>
              </w:rPr>
              <w:t>Вид деятельности</w:t>
            </w:r>
          </w:p>
        </w:tc>
        <w:tc>
          <w:tcPr>
            <w:tcW w:w="3190" w:type="dxa"/>
            <w:shd w:val="clear" w:color="auto" w:fill="auto"/>
            <w:vAlign w:val="center"/>
          </w:tcPr>
          <w:p w:rsidR="00170899" w:rsidRPr="00A27A00" w:rsidRDefault="00170899" w:rsidP="00A27A00">
            <w:pPr>
              <w:widowControl w:val="0"/>
              <w:spacing w:line="360" w:lineRule="auto"/>
              <w:jc w:val="both"/>
              <w:rPr>
                <w:sz w:val="20"/>
                <w:szCs w:val="20"/>
              </w:rPr>
            </w:pPr>
            <w:r w:rsidRPr="00A27A00">
              <w:rPr>
                <w:sz w:val="20"/>
                <w:szCs w:val="20"/>
              </w:rPr>
              <w:t>Физические показатели</w:t>
            </w:r>
          </w:p>
        </w:tc>
        <w:tc>
          <w:tcPr>
            <w:tcW w:w="2660" w:type="dxa"/>
            <w:shd w:val="clear" w:color="auto" w:fill="auto"/>
            <w:vAlign w:val="center"/>
          </w:tcPr>
          <w:p w:rsidR="00170899" w:rsidRPr="00A27A00" w:rsidRDefault="00170899" w:rsidP="00A27A00">
            <w:pPr>
              <w:widowControl w:val="0"/>
              <w:spacing w:line="360" w:lineRule="auto"/>
              <w:jc w:val="both"/>
              <w:rPr>
                <w:sz w:val="20"/>
                <w:szCs w:val="20"/>
              </w:rPr>
            </w:pPr>
            <w:r w:rsidRPr="00A27A00">
              <w:rPr>
                <w:sz w:val="20"/>
                <w:szCs w:val="20"/>
              </w:rPr>
              <w:t>Базовая доходность в месяц (рублей)</w:t>
            </w:r>
          </w:p>
        </w:tc>
      </w:tr>
      <w:tr w:rsidR="00170899" w:rsidRPr="00A27A00" w:rsidTr="00A27A00">
        <w:tc>
          <w:tcPr>
            <w:tcW w:w="3189" w:type="dxa"/>
            <w:shd w:val="clear" w:color="auto" w:fill="auto"/>
            <w:vAlign w:val="center"/>
          </w:tcPr>
          <w:p w:rsidR="00170899" w:rsidRPr="00A27A00" w:rsidRDefault="00170899" w:rsidP="00A27A00">
            <w:pPr>
              <w:widowControl w:val="0"/>
              <w:spacing w:line="360" w:lineRule="auto"/>
              <w:jc w:val="both"/>
              <w:rPr>
                <w:sz w:val="20"/>
                <w:szCs w:val="20"/>
              </w:rPr>
            </w:pPr>
            <w:r w:rsidRPr="00A27A00">
              <w:rPr>
                <w:sz w:val="20"/>
                <w:szCs w:val="20"/>
              </w:rPr>
              <w:t>Розничная торговля (через объекты стационарной торговой сети, имеющие торговые залы)</w:t>
            </w:r>
          </w:p>
        </w:tc>
        <w:tc>
          <w:tcPr>
            <w:tcW w:w="3190" w:type="dxa"/>
            <w:shd w:val="clear" w:color="auto" w:fill="auto"/>
            <w:vAlign w:val="center"/>
          </w:tcPr>
          <w:p w:rsidR="00170899" w:rsidRPr="00A27A00" w:rsidRDefault="00206D4E" w:rsidP="00A27A00">
            <w:pPr>
              <w:widowControl w:val="0"/>
              <w:spacing w:line="360" w:lineRule="auto"/>
              <w:jc w:val="both"/>
              <w:rPr>
                <w:sz w:val="20"/>
                <w:szCs w:val="20"/>
              </w:rPr>
            </w:pPr>
            <w:r w:rsidRPr="00A27A00">
              <w:rPr>
                <w:sz w:val="20"/>
                <w:szCs w:val="20"/>
              </w:rPr>
              <w:t>Площадь торгового зала (в квадратных метрах)</w:t>
            </w:r>
          </w:p>
        </w:tc>
        <w:tc>
          <w:tcPr>
            <w:tcW w:w="2660" w:type="dxa"/>
            <w:shd w:val="clear" w:color="auto" w:fill="auto"/>
            <w:vAlign w:val="center"/>
          </w:tcPr>
          <w:p w:rsidR="00170899" w:rsidRPr="00A27A00" w:rsidRDefault="00206D4E" w:rsidP="00A27A00">
            <w:pPr>
              <w:widowControl w:val="0"/>
              <w:spacing w:line="360" w:lineRule="auto"/>
              <w:jc w:val="both"/>
              <w:rPr>
                <w:sz w:val="20"/>
                <w:szCs w:val="20"/>
              </w:rPr>
            </w:pPr>
            <w:r w:rsidRPr="00A27A00">
              <w:rPr>
                <w:sz w:val="20"/>
                <w:szCs w:val="20"/>
              </w:rPr>
              <w:t>1200</w:t>
            </w:r>
          </w:p>
        </w:tc>
      </w:tr>
      <w:tr w:rsidR="00170899" w:rsidRPr="00A27A00" w:rsidTr="00A27A00">
        <w:tc>
          <w:tcPr>
            <w:tcW w:w="3189" w:type="dxa"/>
            <w:shd w:val="clear" w:color="auto" w:fill="auto"/>
            <w:vAlign w:val="center"/>
          </w:tcPr>
          <w:p w:rsidR="00170899" w:rsidRPr="00A27A00" w:rsidRDefault="00170899" w:rsidP="00A27A00">
            <w:pPr>
              <w:widowControl w:val="0"/>
              <w:spacing w:line="360" w:lineRule="auto"/>
              <w:jc w:val="both"/>
              <w:rPr>
                <w:sz w:val="20"/>
                <w:szCs w:val="20"/>
              </w:rPr>
            </w:pPr>
            <w:r w:rsidRPr="00A27A00">
              <w:rPr>
                <w:sz w:val="20"/>
                <w:szCs w:val="20"/>
              </w:rPr>
              <w:t>Розничная торговля (через объекты торговой сети, не имеющие торговых залов и другие объекты нестационарной торговой сети)</w:t>
            </w:r>
          </w:p>
        </w:tc>
        <w:tc>
          <w:tcPr>
            <w:tcW w:w="3190" w:type="dxa"/>
            <w:shd w:val="clear" w:color="auto" w:fill="auto"/>
            <w:vAlign w:val="center"/>
          </w:tcPr>
          <w:p w:rsidR="00170899" w:rsidRPr="00A27A00" w:rsidRDefault="00206D4E" w:rsidP="00A27A00">
            <w:pPr>
              <w:widowControl w:val="0"/>
              <w:spacing w:line="360" w:lineRule="auto"/>
              <w:jc w:val="both"/>
              <w:rPr>
                <w:sz w:val="20"/>
                <w:szCs w:val="20"/>
              </w:rPr>
            </w:pPr>
            <w:r w:rsidRPr="00A27A00">
              <w:rPr>
                <w:sz w:val="20"/>
                <w:szCs w:val="20"/>
              </w:rPr>
              <w:t>Торговое место</w:t>
            </w:r>
          </w:p>
        </w:tc>
        <w:tc>
          <w:tcPr>
            <w:tcW w:w="2660" w:type="dxa"/>
            <w:shd w:val="clear" w:color="auto" w:fill="auto"/>
            <w:vAlign w:val="center"/>
          </w:tcPr>
          <w:p w:rsidR="00170899" w:rsidRPr="00A27A00" w:rsidRDefault="00206D4E" w:rsidP="00A27A00">
            <w:pPr>
              <w:widowControl w:val="0"/>
              <w:spacing w:line="360" w:lineRule="auto"/>
              <w:jc w:val="both"/>
              <w:rPr>
                <w:sz w:val="20"/>
                <w:szCs w:val="20"/>
              </w:rPr>
            </w:pPr>
            <w:r w:rsidRPr="00A27A00">
              <w:rPr>
                <w:sz w:val="20"/>
                <w:szCs w:val="20"/>
              </w:rPr>
              <w:t>6000</w:t>
            </w:r>
          </w:p>
        </w:tc>
      </w:tr>
      <w:tr w:rsidR="00170899" w:rsidRPr="00A27A00" w:rsidTr="00A27A00">
        <w:tc>
          <w:tcPr>
            <w:tcW w:w="3189" w:type="dxa"/>
            <w:shd w:val="clear" w:color="auto" w:fill="auto"/>
            <w:vAlign w:val="center"/>
          </w:tcPr>
          <w:p w:rsidR="00170899" w:rsidRPr="00A27A00" w:rsidRDefault="00206D4E" w:rsidP="00A27A00">
            <w:pPr>
              <w:widowControl w:val="0"/>
              <w:spacing w:line="360" w:lineRule="auto"/>
              <w:jc w:val="both"/>
              <w:rPr>
                <w:sz w:val="20"/>
                <w:szCs w:val="20"/>
              </w:rPr>
            </w:pPr>
            <w:r w:rsidRPr="00A27A00">
              <w:rPr>
                <w:sz w:val="20"/>
                <w:szCs w:val="20"/>
              </w:rPr>
              <w:t>Общественное питание</w:t>
            </w:r>
          </w:p>
        </w:tc>
        <w:tc>
          <w:tcPr>
            <w:tcW w:w="3190" w:type="dxa"/>
            <w:shd w:val="clear" w:color="auto" w:fill="auto"/>
            <w:vAlign w:val="center"/>
          </w:tcPr>
          <w:p w:rsidR="00170899" w:rsidRPr="00A27A00" w:rsidRDefault="00206D4E" w:rsidP="00A27A00">
            <w:pPr>
              <w:widowControl w:val="0"/>
              <w:spacing w:line="360" w:lineRule="auto"/>
              <w:jc w:val="both"/>
              <w:rPr>
                <w:sz w:val="20"/>
                <w:szCs w:val="20"/>
              </w:rPr>
            </w:pPr>
            <w:r w:rsidRPr="00A27A00">
              <w:rPr>
                <w:sz w:val="20"/>
                <w:szCs w:val="20"/>
              </w:rPr>
              <w:t>Площадь зала обслуживания посетителей (кв. метр.)</w:t>
            </w:r>
          </w:p>
        </w:tc>
        <w:tc>
          <w:tcPr>
            <w:tcW w:w="2660" w:type="dxa"/>
            <w:shd w:val="clear" w:color="auto" w:fill="auto"/>
            <w:vAlign w:val="center"/>
          </w:tcPr>
          <w:p w:rsidR="00170899" w:rsidRPr="00A27A00" w:rsidRDefault="00206D4E" w:rsidP="00A27A00">
            <w:pPr>
              <w:widowControl w:val="0"/>
              <w:spacing w:line="360" w:lineRule="auto"/>
              <w:jc w:val="both"/>
              <w:rPr>
                <w:sz w:val="20"/>
                <w:szCs w:val="20"/>
              </w:rPr>
            </w:pPr>
            <w:r w:rsidRPr="00A27A00">
              <w:rPr>
                <w:sz w:val="20"/>
                <w:szCs w:val="20"/>
              </w:rPr>
              <w:t>700</w:t>
            </w:r>
          </w:p>
        </w:tc>
      </w:tr>
    </w:tbl>
    <w:p w:rsidR="00170899" w:rsidRPr="00C01663" w:rsidRDefault="00170899" w:rsidP="00C01663">
      <w:pPr>
        <w:widowControl w:val="0"/>
        <w:spacing w:line="360" w:lineRule="auto"/>
        <w:ind w:firstLine="709"/>
        <w:jc w:val="both"/>
        <w:rPr>
          <w:sz w:val="28"/>
          <w:szCs w:val="28"/>
        </w:rPr>
      </w:pPr>
    </w:p>
    <w:p w:rsidR="00206D4E" w:rsidRPr="00C01663" w:rsidRDefault="00206D4E" w:rsidP="00C01663">
      <w:pPr>
        <w:widowControl w:val="0"/>
        <w:spacing w:line="360" w:lineRule="auto"/>
        <w:ind w:firstLine="709"/>
        <w:jc w:val="both"/>
        <w:rPr>
          <w:sz w:val="28"/>
          <w:szCs w:val="28"/>
        </w:rPr>
      </w:pPr>
      <w:r w:rsidRPr="00C01663">
        <w:rPr>
          <w:sz w:val="28"/>
          <w:szCs w:val="28"/>
        </w:rPr>
        <w:t>Базовая доходность корректируется (умножается) на коэффициенты К1,К2,К3.</w:t>
      </w:r>
    </w:p>
    <w:p w:rsidR="00206D4E" w:rsidRPr="00C01663" w:rsidRDefault="00206D4E" w:rsidP="00C01663">
      <w:pPr>
        <w:widowControl w:val="0"/>
        <w:spacing w:line="360" w:lineRule="auto"/>
        <w:ind w:firstLine="709"/>
        <w:jc w:val="both"/>
        <w:rPr>
          <w:sz w:val="28"/>
          <w:szCs w:val="28"/>
        </w:rPr>
      </w:pPr>
      <w:r w:rsidRPr="00C01663">
        <w:rPr>
          <w:sz w:val="28"/>
          <w:szCs w:val="28"/>
        </w:rPr>
        <w:t>К1 – корректирующий коэффициент базовой доходности, учитывающий совокупность особенностей ведения предпринимательской деятельности, а также места расположения внутри населенного пункта, определяемый как отношение значения кадастровой стоимости земли по месту осуществления деятельности налогоплательщиком к максимальной кадастровой стоимости земли, установленной Государственным земельным кадастром.</w:t>
      </w:r>
    </w:p>
    <w:p w:rsidR="00206D4E" w:rsidRPr="00C01663" w:rsidRDefault="00206D4E" w:rsidP="00C01663">
      <w:pPr>
        <w:widowControl w:val="0"/>
        <w:spacing w:line="360" w:lineRule="auto"/>
        <w:ind w:firstLine="709"/>
        <w:jc w:val="both"/>
        <w:rPr>
          <w:sz w:val="28"/>
          <w:szCs w:val="28"/>
        </w:rPr>
      </w:pPr>
      <w:r w:rsidRPr="00C01663">
        <w:rPr>
          <w:sz w:val="28"/>
          <w:szCs w:val="28"/>
        </w:rPr>
        <w:t>К2 – корректирующий коэффициент базовой доходности, учитывающий совокупность прочих особенностей ведения предпринимательской деятельности, в том числе ассортимент товаров (работ, услуг), сезонность, время работы, величину доходов и иные особенности.</w:t>
      </w:r>
    </w:p>
    <w:p w:rsidR="00206D4E" w:rsidRPr="00C01663" w:rsidRDefault="00206D4E" w:rsidP="00C01663">
      <w:pPr>
        <w:widowControl w:val="0"/>
        <w:spacing w:line="360" w:lineRule="auto"/>
        <w:ind w:firstLine="709"/>
        <w:jc w:val="both"/>
        <w:rPr>
          <w:sz w:val="28"/>
          <w:szCs w:val="28"/>
        </w:rPr>
      </w:pPr>
      <w:r w:rsidRPr="00C01663">
        <w:rPr>
          <w:sz w:val="28"/>
          <w:szCs w:val="28"/>
        </w:rPr>
        <w:t xml:space="preserve">К3 – коэффициент-дефлятор, соответствующий индексу изменения потребительских цен на товары (работы, услуги) в </w:t>
      </w:r>
      <w:r w:rsidR="00545879" w:rsidRPr="00C01663">
        <w:rPr>
          <w:sz w:val="28"/>
          <w:szCs w:val="28"/>
        </w:rPr>
        <w:t>Российской Федерации. Коэффициенты-дефляторы публикуются в порядке, установленном правительством российской Федерации.</w:t>
      </w:r>
    </w:p>
    <w:p w:rsidR="00545879" w:rsidRPr="00C01663" w:rsidRDefault="00545879" w:rsidP="00C01663">
      <w:pPr>
        <w:widowControl w:val="0"/>
        <w:spacing w:line="360" w:lineRule="auto"/>
        <w:ind w:firstLine="709"/>
        <w:jc w:val="both"/>
        <w:rPr>
          <w:sz w:val="28"/>
          <w:szCs w:val="28"/>
        </w:rPr>
      </w:pPr>
      <w:r w:rsidRPr="00C01663">
        <w:rPr>
          <w:sz w:val="28"/>
          <w:szCs w:val="28"/>
        </w:rPr>
        <w:t>Налоговым периодом по единому налогу признается квартал.</w:t>
      </w:r>
    </w:p>
    <w:p w:rsidR="00545879" w:rsidRPr="00C01663" w:rsidRDefault="00545879" w:rsidP="00C01663">
      <w:pPr>
        <w:widowControl w:val="0"/>
        <w:spacing w:line="360" w:lineRule="auto"/>
        <w:ind w:firstLine="709"/>
        <w:jc w:val="both"/>
        <w:rPr>
          <w:sz w:val="28"/>
          <w:szCs w:val="28"/>
        </w:rPr>
      </w:pPr>
      <w:r w:rsidRPr="00C01663">
        <w:rPr>
          <w:sz w:val="28"/>
          <w:szCs w:val="28"/>
        </w:rPr>
        <w:t>Ставка единого налога устанавливается в размере 15 процентов вмененного дохода.</w:t>
      </w:r>
    </w:p>
    <w:p w:rsidR="00545879" w:rsidRPr="00C01663" w:rsidRDefault="00545879" w:rsidP="00C01663">
      <w:pPr>
        <w:widowControl w:val="0"/>
        <w:spacing w:line="360" w:lineRule="auto"/>
        <w:ind w:firstLine="709"/>
        <w:jc w:val="both"/>
        <w:rPr>
          <w:sz w:val="28"/>
          <w:szCs w:val="28"/>
        </w:rPr>
      </w:pPr>
      <w:r w:rsidRPr="00C01663">
        <w:rPr>
          <w:sz w:val="28"/>
          <w:szCs w:val="28"/>
        </w:rPr>
        <w:t>Сумма единого налога, исчисленная за налоговый период, уменьшается налогоплательщиками на сумму страховых взносов на обязательное</w:t>
      </w:r>
      <w:r w:rsidR="00C01663">
        <w:rPr>
          <w:sz w:val="28"/>
          <w:szCs w:val="28"/>
        </w:rPr>
        <w:t xml:space="preserve"> </w:t>
      </w:r>
      <w:r w:rsidRPr="00C01663">
        <w:rPr>
          <w:sz w:val="28"/>
          <w:szCs w:val="28"/>
        </w:rPr>
        <w:t>пенсионное страхование, осуществляемое в соответствии с законодательством Российской Федерации, уплаченных за этот период времени при выплате налогоплательщиками вознаграждений своим работникам, занятым в тех сферах деятельности налогоплательщика, по которым уплачивается единый налог, а также на сумму страховых взносов в виде фиксированных платежей, уплаченных индивидуальными предпринимателями за свое страхование. При этом сумма единого налога не может быть уменьшена более чем на 50 процентов.</w:t>
      </w:r>
    </w:p>
    <w:p w:rsidR="00CD759B" w:rsidRPr="00C01663" w:rsidRDefault="00C01663" w:rsidP="00C01663">
      <w:pPr>
        <w:widowControl w:val="0"/>
        <w:tabs>
          <w:tab w:val="left" w:pos="2940"/>
        </w:tabs>
        <w:spacing w:line="360" w:lineRule="auto"/>
        <w:ind w:firstLine="709"/>
        <w:jc w:val="both"/>
        <w:rPr>
          <w:sz w:val="28"/>
          <w:szCs w:val="28"/>
        </w:rPr>
      </w:pPr>
      <w:r>
        <w:rPr>
          <w:sz w:val="28"/>
          <w:szCs w:val="28"/>
        </w:rPr>
        <w:br w:type="page"/>
      </w:r>
      <w:r w:rsidR="00CD759B" w:rsidRPr="00C01663">
        <w:rPr>
          <w:sz w:val="28"/>
          <w:szCs w:val="28"/>
        </w:rPr>
        <w:t>Глава 2. Технико-экономическая характеристика малого предприятия</w:t>
      </w:r>
      <w:r w:rsidR="004B0902" w:rsidRPr="00C01663">
        <w:rPr>
          <w:sz w:val="28"/>
          <w:szCs w:val="28"/>
        </w:rPr>
        <w:t xml:space="preserve"> ООО «Дом Купцов Кудриных»</w:t>
      </w:r>
      <w:r w:rsidR="00CD759B" w:rsidRPr="00C01663">
        <w:rPr>
          <w:sz w:val="28"/>
          <w:szCs w:val="28"/>
        </w:rPr>
        <w:t xml:space="preserve">, особенности </w:t>
      </w:r>
      <w:r>
        <w:rPr>
          <w:sz w:val="28"/>
          <w:szCs w:val="28"/>
        </w:rPr>
        <w:t>его создания и функционирования</w:t>
      </w:r>
    </w:p>
    <w:p w:rsidR="00C01663" w:rsidRDefault="00C01663" w:rsidP="00C01663">
      <w:pPr>
        <w:widowControl w:val="0"/>
        <w:tabs>
          <w:tab w:val="left" w:pos="2940"/>
        </w:tabs>
        <w:spacing w:line="360" w:lineRule="auto"/>
        <w:ind w:firstLine="709"/>
        <w:jc w:val="both"/>
        <w:rPr>
          <w:sz w:val="28"/>
          <w:szCs w:val="28"/>
        </w:rPr>
      </w:pPr>
    </w:p>
    <w:p w:rsidR="00CD759B" w:rsidRPr="00C01663" w:rsidRDefault="00CD759B" w:rsidP="00C01663">
      <w:pPr>
        <w:widowControl w:val="0"/>
        <w:tabs>
          <w:tab w:val="left" w:pos="2940"/>
        </w:tabs>
        <w:spacing w:line="360" w:lineRule="auto"/>
        <w:ind w:firstLine="709"/>
        <w:jc w:val="both"/>
        <w:rPr>
          <w:sz w:val="28"/>
          <w:szCs w:val="28"/>
        </w:rPr>
      </w:pPr>
      <w:r w:rsidRPr="00C01663">
        <w:rPr>
          <w:sz w:val="28"/>
          <w:szCs w:val="28"/>
        </w:rPr>
        <w:t>Краткая характеристика деятельности предприятия</w:t>
      </w:r>
    </w:p>
    <w:p w:rsidR="00981600" w:rsidRPr="00C01663" w:rsidRDefault="00981600" w:rsidP="00C01663">
      <w:pPr>
        <w:pStyle w:val="4"/>
        <w:keepNext w:val="0"/>
        <w:widowControl w:val="0"/>
        <w:ind w:firstLine="709"/>
      </w:pPr>
      <w:r w:rsidRPr="00C01663">
        <w:t xml:space="preserve">Общество с ограниченной ответственностью «Дом Купцов Кудриных» успешно работает на Калужском рынке уже более 16 лет. </w:t>
      </w:r>
    </w:p>
    <w:p w:rsidR="00981600" w:rsidRPr="00C01663" w:rsidRDefault="00981600" w:rsidP="00C01663">
      <w:pPr>
        <w:pStyle w:val="4"/>
        <w:keepNext w:val="0"/>
        <w:widowControl w:val="0"/>
        <w:ind w:firstLine="709"/>
      </w:pPr>
      <w:r w:rsidRPr="00C01663">
        <w:t xml:space="preserve">Краткая история компании включает в себя несколько этапов развития: </w:t>
      </w:r>
    </w:p>
    <w:p w:rsidR="00981600" w:rsidRPr="00C01663" w:rsidRDefault="00981600" w:rsidP="00C01663">
      <w:pPr>
        <w:widowControl w:val="0"/>
        <w:numPr>
          <w:ilvl w:val="0"/>
          <w:numId w:val="7"/>
        </w:numPr>
        <w:spacing w:line="360" w:lineRule="auto"/>
        <w:ind w:left="0" w:firstLine="709"/>
        <w:jc w:val="both"/>
        <w:rPr>
          <w:sz w:val="28"/>
        </w:rPr>
      </w:pPr>
      <w:r w:rsidRPr="00C01663">
        <w:rPr>
          <w:sz w:val="28"/>
        </w:rPr>
        <w:t>В 1990 году это многопрофильная хозрасчетная кооперативная фирма «Демир», основной деятельностью которой являлось производство строительных материалов, строительство жилых и нежилых зданий.</w:t>
      </w:r>
    </w:p>
    <w:p w:rsidR="00981600" w:rsidRPr="00C01663" w:rsidRDefault="00981600" w:rsidP="00C01663">
      <w:pPr>
        <w:widowControl w:val="0"/>
        <w:numPr>
          <w:ilvl w:val="0"/>
          <w:numId w:val="7"/>
        </w:numPr>
        <w:spacing w:line="360" w:lineRule="auto"/>
        <w:ind w:left="0" w:firstLine="709"/>
        <w:jc w:val="both"/>
        <w:rPr>
          <w:sz w:val="28"/>
        </w:rPr>
      </w:pPr>
      <w:r w:rsidRPr="00C01663">
        <w:rPr>
          <w:sz w:val="28"/>
        </w:rPr>
        <w:t>В 1992 году фирма «Демир» преобразована в общество закрытого типа «Стрелец», основной деятельностью которого являлось производство промышленной продукции, организация и ведение коммерческой деятельности, связанной со строительством жилых и нежилых зданий, прокладка автодорожных магистралей.</w:t>
      </w:r>
    </w:p>
    <w:p w:rsidR="00981600" w:rsidRPr="00C01663" w:rsidRDefault="00981600" w:rsidP="00C01663">
      <w:pPr>
        <w:widowControl w:val="0"/>
        <w:numPr>
          <w:ilvl w:val="0"/>
          <w:numId w:val="7"/>
        </w:numPr>
        <w:spacing w:line="360" w:lineRule="auto"/>
        <w:ind w:left="0" w:firstLine="709"/>
        <w:jc w:val="both"/>
        <w:rPr>
          <w:sz w:val="28"/>
        </w:rPr>
      </w:pPr>
      <w:r w:rsidRPr="00C01663">
        <w:rPr>
          <w:sz w:val="28"/>
        </w:rPr>
        <w:t>В 1997 году АОЗТ «Стрелец» преобразовано в АОЗТ «Блеск», которое стало заниматься коммерческой перевозкой грузов и в пределах и за пределами СНГ, розничной и оптовой торговлей.</w:t>
      </w:r>
    </w:p>
    <w:p w:rsidR="00981600" w:rsidRPr="00C01663" w:rsidRDefault="00981600" w:rsidP="00C01663">
      <w:pPr>
        <w:widowControl w:val="0"/>
        <w:numPr>
          <w:ilvl w:val="0"/>
          <w:numId w:val="7"/>
        </w:numPr>
        <w:spacing w:line="360" w:lineRule="auto"/>
        <w:ind w:left="0" w:firstLine="709"/>
        <w:jc w:val="both"/>
        <w:rPr>
          <w:sz w:val="28"/>
        </w:rPr>
      </w:pPr>
      <w:r w:rsidRPr="00C01663">
        <w:rPr>
          <w:sz w:val="28"/>
        </w:rPr>
        <w:t>В 1998 году АОЗТ «Стрелец» преобразовалось в ЗАО «Блеск», направления деятельности которой – розничная и оптовая торговля, предоставление информационных услуг, субаренда торговых мест.</w:t>
      </w:r>
    </w:p>
    <w:p w:rsidR="00981600" w:rsidRPr="00C01663" w:rsidRDefault="00981600" w:rsidP="00C01663">
      <w:pPr>
        <w:widowControl w:val="0"/>
        <w:numPr>
          <w:ilvl w:val="0"/>
          <w:numId w:val="7"/>
        </w:numPr>
        <w:spacing w:line="360" w:lineRule="auto"/>
        <w:ind w:left="0" w:firstLine="709"/>
        <w:jc w:val="both"/>
        <w:rPr>
          <w:sz w:val="28"/>
        </w:rPr>
      </w:pPr>
      <w:r w:rsidRPr="00C01663">
        <w:rPr>
          <w:sz w:val="28"/>
        </w:rPr>
        <w:t>В 2001 году ЗАО «Блеск» переименовано в ЗАО «Дом Купцов Кудриных».</w:t>
      </w:r>
    </w:p>
    <w:p w:rsidR="00981600" w:rsidRPr="00C01663" w:rsidRDefault="00981600" w:rsidP="00C01663">
      <w:pPr>
        <w:widowControl w:val="0"/>
        <w:numPr>
          <w:ilvl w:val="0"/>
          <w:numId w:val="7"/>
        </w:numPr>
        <w:spacing w:line="360" w:lineRule="auto"/>
        <w:ind w:left="0" w:firstLine="709"/>
        <w:jc w:val="both"/>
        <w:rPr>
          <w:sz w:val="28"/>
        </w:rPr>
      </w:pPr>
      <w:r w:rsidRPr="00C01663">
        <w:rPr>
          <w:sz w:val="28"/>
        </w:rPr>
        <w:t>В 2002 году ЗАО «Дом Купцов Кудриных» получило лицензию на производство полиграфии, издание газет и прочей издательской деятельности.</w:t>
      </w:r>
    </w:p>
    <w:p w:rsidR="00981600" w:rsidRPr="00C01663" w:rsidRDefault="00981600" w:rsidP="00C01663">
      <w:pPr>
        <w:widowControl w:val="0"/>
        <w:numPr>
          <w:ilvl w:val="0"/>
          <w:numId w:val="7"/>
        </w:numPr>
        <w:spacing w:line="360" w:lineRule="auto"/>
        <w:ind w:left="0" w:firstLine="709"/>
        <w:jc w:val="both"/>
        <w:rPr>
          <w:sz w:val="28"/>
        </w:rPr>
      </w:pPr>
      <w:r w:rsidRPr="00C01663">
        <w:rPr>
          <w:sz w:val="28"/>
        </w:rPr>
        <w:t>В 2005 году произошла реорганизация ЗАО «Дом Купцов Кудриных» в форме преобразования в ООО «Дом Купцов Кудриных».</w:t>
      </w:r>
    </w:p>
    <w:p w:rsidR="00981600" w:rsidRPr="00C01663" w:rsidRDefault="00981600" w:rsidP="00C01663">
      <w:pPr>
        <w:widowControl w:val="0"/>
        <w:spacing w:line="360" w:lineRule="auto"/>
        <w:ind w:firstLine="709"/>
        <w:jc w:val="both"/>
        <w:rPr>
          <w:sz w:val="28"/>
        </w:rPr>
      </w:pPr>
      <w:r w:rsidRPr="00C01663">
        <w:rPr>
          <w:sz w:val="28"/>
        </w:rPr>
        <w:t xml:space="preserve">Юридический адрес организации: </w:t>
      </w:r>
      <w:smartTag w:uri="urn:schemas-microsoft-com:office:smarttags" w:element="metricconverter">
        <w:smartTagPr>
          <w:attr w:name="ProductID" w:val="248001, г"/>
        </w:smartTagPr>
        <w:r w:rsidRPr="00C01663">
          <w:rPr>
            <w:sz w:val="28"/>
          </w:rPr>
          <w:t>248001, г</w:t>
        </w:r>
      </w:smartTag>
      <w:r w:rsidRPr="00C01663">
        <w:rPr>
          <w:sz w:val="28"/>
        </w:rPr>
        <w:t>.</w:t>
      </w:r>
      <w:r w:rsidR="00CB32D7" w:rsidRPr="00C01663">
        <w:rPr>
          <w:sz w:val="28"/>
        </w:rPr>
        <w:t xml:space="preserve"> </w:t>
      </w:r>
      <w:r w:rsidRPr="00C01663">
        <w:rPr>
          <w:sz w:val="28"/>
        </w:rPr>
        <w:t>Калуга, ул. Дзержинского, д.28.</w:t>
      </w:r>
    </w:p>
    <w:p w:rsidR="00981600" w:rsidRPr="00C01663" w:rsidRDefault="00981600" w:rsidP="00C01663">
      <w:pPr>
        <w:widowControl w:val="0"/>
        <w:spacing w:line="360" w:lineRule="auto"/>
        <w:ind w:firstLine="709"/>
        <w:jc w:val="both"/>
        <w:rPr>
          <w:sz w:val="28"/>
        </w:rPr>
      </w:pPr>
      <w:r w:rsidRPr="00C01663">
        <w:rPr>
          <w:sz w:val="28"/>
        </w:rPr>
        <w:t>ООО «Дом Купцов Кудриных» осуществляет свою деятельность на основании Устава, который разработан в соответствии с Гражданским Кодексом Российской Федерации, Федеральным законом «Об обществах с ограниченной ответственностью», Федеральным законом «О государственной регистрации юридических лиц и индивидуальных предпринимателей».</w:t>
      </w:r>
    </w:p>
    <w:p w:rsidR="00981600" w:rsidRPr="00C01663" w:rsidRDefault="00981600" w:rsidP="00C01663">
      <w:pPr>
        <w:widowControl w:val="0"/>
        <w:spacing w:line="360" w:lineRule="auto"/>
        <w:ind w:firstLine="709"/>
        <w:jc w:val="both"/>
        <w:rPr>
          <w:sz w:val="28"/>
        </w:rPr>
      </w:pPr>
      <w:r w:rsidRPr="00C01663">
        <w:rPr>
          <w:sz w:val="28"/>
        </w:rPr>
        <w:t>Единственным учредителем организации является её генеральный директор Зубенко Андрей Александрович.</w:t>
      </w:r>
    </w:p>
    <w:p w:rsidR="00981600" w:rsidRPr="00C01663" w:rsidRDefault="00981600" w:rsidP="00C01663">
      <w:pPr>
        <w:widowControl w:val="0"/>
        <w:spacing w:line="360" w:lineRule="auto"/>
        <w:ind w:firstLine="709"/>
        <w:jc w:val="both"/>
        <w:rPr>
          <w:sz w:val="28"/>
        </w:rPr>
      </w:pPr>
      <w:r w:rsidRPr="00C01663">
        <w:rPr>
          <w:sz w:val="28"/>
        </w:rPr>
        <w:t>Цель деятельности ООО «Дом Купцов Кудриных» - получение прибыли и наиболее полное и качественное удовлетворение потребностей российских и иностранных юридических и физических лиц в товарах, работах и услугах, производимых</w:t>
      </w:r>
      <w:r w:rsidR="00C01663">
        <w:rPr>
          <w:sz w:val="28"/>
        </w:rPr>
        <w:t xml:space="preserve"> </w:t>
      </w:r>
      <w:r w:rsidRPr="00C01663">
        <w:rPr>
          <w:sz w:val="28"/>
        </w:rPr>
        <w:t>организацией в соответствии с предметом её деятельности.</w:t>
      </w:r>
    </w:p>
    <w:p w:rsidR="00981600" w:rsidRPr="00C01663" w:rsidRDefault="00981600" w:rsidP="00C01663">
      <w:pPr>
        <w:widowControl w:val="0"/>
        <w:spacing w:line="360" w:lineRule="auto"/>
        <w:ind w:firstLine="709"/>
        <w:jc w:val="both"/>
        <w:rPr>
          <w:sz w:val="28"/>
        </w:rPr>
      </w:pPr>
      <w:r w:rsidRPr="00C01663">
        <w:rPr>
          <w:sz w:val="28"/>
        </w:rPr>
        <w:t>Организация самостоятельно осуществляет свою хозяйственную деятельность, определяет перспективы развития, исходя из конъюнктуры рынка, распоряжается выпускаемой продукцией, прибылью, остающейся после уплаты налогов и других обязательных платежей.</w:t>
      </w:r>
    </w:p>
    <w:p w:rsidR="00981600" w:rsidRPr="00C01663" w:rsidRDefault="00981600" w:rsidP="00C01663">
      <w:pPr>
        <w:widowControl w:val="0"/>
        <w:spacing w:line="360" w:lineRule="auto"/>
        <w:ind w:firstLine="709"/>
        <w:jc w:val="both"/>
        <w:rPr>
          <w:sz w:val="28"/>
        </w:rPr>
      </w:pPr>
      <w:r w:rsidRPr="00C01663">
        <w:rPr>
          <w:sz w:val="28"/>
        </w:rPr>
        <w:t>Хозяйственная деятельность организации осуществляется на основе договоров с заказчиками и потребителями.</w:t>
      </w:r>
    </w:p>
    <w:p w:rsidR="00981600" w:rsidRPr="00C01663" w:rsidRDefault="00981600" w:rsidP="00C01663">
      <w:pPr>
        <w:widowControl w:val="0"/>
        <w:spacing w:line="360" w:lineRule="auto"/>
        <w:ind w:firstLine="709"/>
        <w:jc w:val="both"/>
        <w:rPr>
          <w:sz w:val="28"/>
        </w:rPr>
      </w:pPr>
      <w:r w:rsidRPr="00C01663">
        <w:rPr>
          <w:sz w:val="28"/>
        </w:rPr>
        <w:t>Прибыль, получаемая организацией в результате ее хозяйственной деятельности, подлежит налогообложению по действующему законодательству и после выплаты налогов и других платежей используется для создания фондов организации, которые повышают активность деятельности.</w:t>
      </w:r>
    </w:p>
    <w:p w:rsidR="00981600" w:rsidRPr="00C01663" w:rsidRDefault="00981600" w:rsidP="00C01663">
      <w:pPr>
        <w:widowControl w:val="0"/>
        <w:spacing w:line="360" w:lineRule="auto"/>
        <w:ind w:firstLine="709"/>
        <w:jc w:val="both"/>
        <w:rPr>
          <w:sz w:val="28"/>
        </w:rPr>
      </w:pPr>
      <w:r w:rsidRPr="00C01663">
        <w:rPr>
          <w:sz w:val="28"/>
        </w:rPr>
        <w:t>Организация осуществляет самостоятельную деятельность по следующим направлениям:</w:t>
      </w:r>
    </w:p>
    <w:p w:rsidR="00981600" w:rsidRPr="00C01663" w:rsidRDefault="00981600" w:rsidP="00C01663">
      <w:pPr>
        <w:widowControl w:val="0"/>
        <w:numPr>
          <w:ilvl w:val="0"/>
          <w:numId w:val="7"/>
        </w:numPr>
        <w:spacing w:line="360" w:lineRule="auto"/>
        <w:ind w:left="0" w:firstLine="709"/>
        <w:jc w:val="both"/>
        <w:rPr>
          <w:sz w:val="28"/>
        </w:rPr>
      </w:pPr>
      <w:r w:rsidRPr="00C01663">
        <w:rPr>
          <w:sz w:val="28"/>
        </w:rPr>
        <w:t>аренда строительных машин и оборудования с оператором и без оператора, аренда грузового автомобильного транспорта, сдача внаем собственного недвижимого имущества производственного и непроизводственного назначения;</w:t>
      </w:r>
    </w:p>
    <w:p w:rsidR="00981600" w:rsidRPr="00C01663" w:rsidRDefault="00981600" w:rsidP="00C01663">
      <w:pPr>
        <w:widowControl w:val="0"/>
        <w:numPr>
          <w:ilvl w:val="0"/>
          <w:numId w:val="7"/>
        </w:numPr>
        <w:spacing w:line="360" w:lineRule="auto"/>
        <w:ind w:left="0" w:firstLine="709"/>
        <w:jc w:val="both"/>
        <w:rPr>
          <w:sz w:val="28"/>
        </w:rPr>
      </w:pPr>
      <w:r w:rsidRPr="00C01663">
        <w:rPr>
          <w:sz w:val="28"/>
        </w:rPr>
        <w:t>производство ремонтно-строительных, строительных и строительно-монтажных работ по заказам предприятий и населения</w:t>
      </w:r>
      <w:r w:rsidR="00A67865" w:rsidRPr="00C01663">
        <w:rPr>
          <w:sz w:val="28"/>
        </w:rPr>
        <w:t>, строительство жилых и общественных зданий</w:t>
      </w:r>
      <w:r w:rsidRPr="00C01663">
        <w:rPr>
          <w:sz w:val="28"/>
        </w:rPr>
        <w:t>;</w:t>
      </w:r>
      <w:r w:rsidR="00A67865" w:rsidRPr="00C01663">
        <w:rPr>
          <w:sz w:val="28"/>
        </w:rPr>
        <w:t xml:space="preserve"> </w:t>
      </w:r>
    </w:p>
    <w:p w:rsidR="00981600" w:rsidRPr="00C01663" w:rsidRDefault="00981600" w:rsidP="00C01663">
      <w:pPr>
        <w:widowControl w:val="0"/>
        <w:numPr>
          <w:ilvl w:val="0"/>
          <w:numId w:val="7"/>
        </w:numPr>
        <w:spacing w:line="360" w:lineRule="auto"/>
        <w:ind w:left="0" w:firstLine="709"/>
        <w:jc w:val="both"/>
        <w:rPr>
          <w:sz w:val="28"/>
        </w:rPr>
      </w:pPr>
      <w:r w:rsidRPr="00C01663">
        <w:rPr>
          <w:sz w:val="28"/>
        </w:rPr>
        <w:t>проведение всего комплекса посреднических, торгово-закупочных, коммерческих операций, организация магазина по продаже различных товаров, в том числе организация розничной торговли цветами, другими растениями, семенами и удобрениями;</w:t>
      </w:r>
    </w:p>
    <w:p w:rsidR="00981600" w:rsidRPr="00C01663" w:rsidRDefault="00981600" w:rsidP="00C01663">
      <w:pPr>
        <w:widowControl w:val="0"/>
        <w:numPr>
          <w:ilvl w:val="0"/>
          <w:numId w:val="7"/>
        </w:numPr>
        <w:spacing w:line="360" w:lineRule="auto"/>
        <w:ind w:left="0" w:firstLine="709"/>
        <w:jc w:val="both"/>
        <w:rPr>
          <w:sz w:val="28"/>
        </w:rPr>
      </w:pPr>
      <w:r w:rsidRPr="00C01663">
        <w:rPr>
          <w:sz w:val="28"/>
        </w:rPr>
        <w:t>издательская деятельность, в том числе издание газеты;</w:t>
      </w:r>
    </w:p>
    <w:p w:rsidR="00981600" w:rsidRPr="00C01663" w:rsidRDefault="00981600" w:rsidP="00C01663">
      <w:pPr>
        <w:widowControl w:val="0"/>
        <w:numPr>
          <w:ilvl w:val="0"/>
          <w:numId w:val="7"/>
        </w:numPr>
        <w:spacing w:line="360" w:lineRule="auto"/>
        <w:ind w:left="0" w:firstLine="709"/>
        <w:jc w:val="both"/>
        <w:rPr>
          <w:sz w:val="28"/>
        </w:rPr>
      </w:pPr>
      <w:r w:rsidRPr="00C01663">
        <w:rPr>
          <w:sz w:val="28"/>
        </w:rPr>
        <w:t>предоставление информационных услуг, в том числе диспетчерских информационных услуг;</w:t>
      </w:r>
    </w:p>
    <w:p w:rsidR="00981600" w:rsidRPr="00C01663" w:rsidRDefault="00981600" w:rsidP="00C01663">
      <w:pPr>
        <w:widowControl w:val="0"/>
        <w:numPr>
          <w:ilvl w:val="0"/>
          <w:numId w:val="7"/>
        </w:numPr>
        <w:spacing w:line="360" w:lineRule="auto"/>
        <w:ind w:left="0" w:firstLine="709"/>
        <w:jc w:val="both"/>
        <w:rPr>
          <w:sz w:val="28"/>
        </w:rPr>
      </w:pPr>
      <w:r w:rsidRPr="00C01663">
        <w:rPr>
          <w:sz w:val="28"/>
        </w:rPr>
        <w:t>оказание рекламных услуг организациям и гражданам;</w:t>
      </w:r>
    </w:p>
    <w:p w:rsidR="00981600" w:rsidRPr="00C01663" w:rsidRDefault="00981600" w:rsidP="00C01663">
      <w:pPr>
        <w:widowControl w:val="0"/>
        <w:numPr>
          <w:ilvl w:val="0"/>
          <w:numId w:val="7"/>
        </w:numPr>
        <w:spacing w:line="360" w:lineRule="auto"/>
        <w:ind w:left="0" w:firstLine="709"/>
        <w:jc w:val="both"/>
        <w:rPr>
          <w:sz w:val="28"/>
        </w:rPr>
      </w:pPr>
      <w:r w:rsidRPr="00C01663">
        <w:rPr>
          <w:sz w:val="28"/>
        </w:rPr>
        <w:t>оказание транспортных услуг населению и организациям, осуществление пассажирских и грузовых перевозок.</w:t>
      </w:r>
    </w:p>
    <w:p w:rsidR="00981600" w:rsidRPr="00C01663" w:rsidRDefault="00981600" w:rsidP="00C01663">
      <w:pPr>
        <w:pStyle w:val="2"/>
        <w:widowControl w:val="0"/>
        <w:spacing w:after="0" w:line="360" w:lineRule="auto"/>
        <w:ind w:left="0" w:firstLine="709"/>
        <w:jc w:val="both"/>
        <w:rPr>
          <w:sz w:val="28"/>
        </w:rPr>
      </w:pPr>
      <w:r w:rsidRPr="00C01663">
        <w:rPr>
          <w:sz w:val="28"/>
        </w:rPr>
        <w:t>Все</w:t>
      </w:r>
      <w:r w:rsidR="00C01663">
        <w:rPr>
          <w:sz w:val="28"/>
        </w:rPr>
        <w:t xml:space="preserve"> </w:t>
      </w:r>
      <w:r w:rsidRPr="00C01663">
        <w:rPr>
          <w:sz w:val="28"/>
        </w:rPr>
        <w:t>виды</w:t>
      </w:r>
      <w:r w:rsidR="00C01663">
        <w:rPr>
          <w:sz w:val="28"/>
        </w:rPr>
        <w:t xml:space="preserve"> </w:t>
      </w:r>
      <w:r w:rsidRPr="00C01663">
        <w:rPr>
          <w:sz w:val="28"/>
        </w:rPr>
        <w:t>деятельности</w:t>
      </w:r>
      <w:r w:rsidR="00C01663">
        <w:rPr>
          <w:sz w:val="28"/>
        </w:rPr>
        <w:t xml:space="preserve"> </w:t>
      </w:r>
      <w:r w:rsidRPr="00C01663">
        <w:rPr>
          <w:sz w:val="28"/>
        </w:rPr>
        <w:t>осуществляются</w:t>
      </w:r>
      <w:r w:rsidR="00C01663">
        <w:rPr>
          <w:sz w:val="28"/>
        </w:rPr>
        <w:t xml:space="preserve"> </w:t>
      </w:r>
      <w:r w:rsidRPr="00C01663">
        <w:rPr>
          <w:sz w:val="28"/>
        </w:rPr>
        <w:t>организацией</w:t>
      </w:r>
      <w:r w:rsidR="00C01663">
        <w:rPr>
          <w:sz w:val="28"/>
        </w:rPr>
        <w:t xml:space="preserve"> </w:t>
      </w:r>
      <w:r w:rsidRPr="00C01663">
        <w:rPr>
          <w:sz w:val="28"/>
        </w:rPr>
        <w:t>на</w:t>
      </w:r>
      <w:r w:rsidR="00C01663">
        <w:rPr>
          <w:sz w:val="28"/>
        </w:rPr>
        <w:t xml:space="preserve"> </w:t>
      </w:r>
      <w:r w:rsidRPr="00C01663">
        <w:rPr>
          <w:sz w:val="28"/>
        </w:rPr>
        <w:t>основании соответствующих специальных разрешений, т.е. лицензий.</w:t>
      </w:r>
    </w:p>
    <w:p w:rsidR="00981600" w:rsidRPr="00C01663" w:rsidRDefault="00981600" w:rsidP="00C01663">
      <w:pPr>
        <w:widowControl w:val="0"/>
        <w:spacing w:line="360" w:lineRule="auto"/>
        <w:ind w:firstLine="709"/>
        <w:jc w:val="both"/>
        <w:rPr>
          <w:sz w:val="28"/>
        </w:rPr>
      </w:pPr>
      <w:r w:rsidRPr="00C01663">
        <w:rPr>
          <w:sz w:val="28"/>
        </w:rPr>
        <w:t>Кроме аренды строительных машин и транспорта, организация сдает в субаренду торговые места в районе рынка – «Белорусский минирынок». Количество сдаваемых торговых мест составляет более 30.</w:t>
      </w:r>
      <w:r w:rsidR="00C01663">
        <w:rPr>
          <w:sz w:val="28"/>
        </w:rPr>
        <w:t xml:space="preserve"> </w:t>
      </w:r>
    </w:p>
    <w:p w:rsidR="00981600" w:rsidRPr="00C01663" w:rsidRDefault="00981600" w:rsidP="00C01663">
      <w:pPr>
        <w:widowControl w:val="0"/>
        <w:spacing w:line="360" w:lineRule="auto"/>
        <w:ind w:firstLine="709"/>
        <w:jc w:val="both"/>
        <w:rPr>
          <w:sz w:val="28"/>
        </w:rPr>
      </w:pPr>
      <w:r w:rsidRPr="00C01663">
        <w:rPr>
          <w:sz w:val="28"/>
        </w:rPr>
        <w:t>Организация занимается строительством туристической базы в п.Лобаново Юхновского района Калужской области, где планируется проведение комплексного туристического и сервисного обслуживания, предоставление туристических информационных и экскурсионных услуг, а также оказание услуг в области рыболовства, рыбоводства и охоты.</w:t>
      </w:r>
    </w:p>
    <w:p w:rsidR="00981600" w:rsidRPr="00C01663" w:rsidRDefault="00981600" w:rsidP="00C01663">
      <w:pPr>
        <w:widowControl w:val="0"/>
        <w:spacing w:line="360" w:lineRule="auto"/>
        <w:ind w:firstLine="709"/>
        <w:jc w:val="both"/>
        <w:rPr>
          <w:sz w:val="28"/>
        </w:rPr>
      </w:pPr>
      <w:r w:rsidRPr="00C01663">
        <w:rPr>
          <w:sz w:val="28"/>
        </w:rPr>
        <w:t>К издательской деятельности организации относится издательство газеты «Купи правильно», которая является рекламным изданием. Газета распространяется бесплатно по магазинам, почтовым отделениям, другим организациям города Калуги. Ежемесячный тираж газеты – 42 тысячи экземпляров.</w:t>
      </w:r>
    </w:p>
    <w:p w:rsidR="00981600" w:rsidRPr="00C01663" w:rsidRDefault="00981600" w:rsidP="00C01663">
      <w:pPr>
        <w:widowControl w:val="0"/>
        <w:spacing w:line="360" w:lineRule="auto"/>
        <w:ind w:firstLine="709"/>
        <w:jc w:val="both"/>
        <w:rPr>
          <w:sz w:val="28"/>
        </w:rPr>
      </w:pPr>
      <w:r w:rsidRPr="00C01663">
        <w:rPr>
          <w:sz w:val="28"/>
        </w:rPr>
        <w:t>Розничная торговля осуществляется в магазине «Зеленый мир», где продается различная цветочная продукция.</w:t>
      </w:r>
    </w:p>
    <w:p w:rsidR="00981600" w:rsidRPr="00C01663" w:rsidRDefault="00981600" w:rsidP="00C01663">
      <w:pPr>
        <w:widowControl w:val="0"/>
        <w:spacing w:line="360" w:lineRule="auto"/>
        <w:ind w:firstLine="709"/>
        <w:jc w:val="both"/>
        <w:rPr>
          <w:sz w:val="28"/>
        </w:rPr>
      </w:pPr>
      <w:r w:rsidRPr="00C01663">
        <w:rPr>
          <w:sz w:val="28"/>
        </w:rPr>
        <w:t>Организация предоставляет информационные услуги такси «Три дюжины», в котором на линии работает более 200-т единиц автотранспорта. Ежедневное среднее количество вызовов такси – 2 тысячи.</w:t>
      </w:r>
    </w:p>
    <w:p w:rsidR="00981600" w:rsidRPr="00C01663" w:rsidRDefault="00981600" w:rsidP="00C01663">
      <w:pPr>
        <w:widowControl w:val="0"/>
        <w:spacing w:line="360" w:lineRule="auto"/>
        <w:ind w:firstLine="709"/>
        <w:jc w:val="both"/>
        <w:rPr>
          <w:sz w:val="28"/>
        </w:rPr>
      </w:pPr>
      <w:r w:rsidRPr="00C01663">
        <w:rPr>
          <w:sz w:val="28"/>
        </w:rPr>
        <w:t>Деятельность ООО «Дом Купцов Кудриных» направлена на предоставление спектра услуг широким слоям</w:t>
      </w:r>
      <w:r w:rsidR="00C01663">
        <w:rPr>
          <w:sz w:val="28"/>
        </w:rPr>
        <w:t xml:space="preserve"> </w:t>
      </w:r>
      <w:r w:rsidRPr="00C01663">
        <w:rPr>
          <w:sz w:val="28"/>
        </w:rPr>
        <w:t xml:space="preserve">физических и юридических лиц и не зависит </w:t>
      </w:r>
    </w:p>
    <w:p w:rsidR="00981600" w:rsidRPr="00C01663" w:rsidRDefault="00981600" w:rsidP="00C01663">
      <w:pPr>
        <w:widowControl w:val="0"/>
        <w:spacing w:line="360" w:lineRule="auto"/>
        <w:ind w:firstLine="709"/>
        <w:jc w:val="both"/>
        <w:rPr>
          <w:sz w:val="28"/>
        </w:rPr>
      </w:pPr>
      <w:r w:rsidRPr="00C01663">
        <w:rPr>
          <w:sz w:val="28"/>
        </w:rPr>
        <w:t>от крупных покупателей и поставщиков.</w:t>
      </w:r>
    </w:p>
    <w:p w:rsidR="00981600" w:rsidRPr="00C01663" w:rsidRDefault="00981600" w:rsidP="00C01663">
      <w:pPr>
        <w:widowControl w:val="0"/>
        <w:spacing w:line="360" w:lineRule="auto"/>
        <w:ind w:firstLine="709"/>
        <w:jc w:val="both"/>
        <w:rPr>
          <w:sz w:val="28"/>
        </w:rPr>
      </w:pPr>
      <w:r w:rsidRPr="00C01663">
        <w:rPr>
          <w:sz w:val="28"/>
        </w:rPr>
        <w:t xml:space="preserve">В таблице </w:t>
      </w:r>
      <w:r w:rsidR="00A779A7" w:rsidRPr="00C01663">
        <w:rPr>
          <w:sz w:val="28"/>
        </w:rPr>
        <w:t>5</w:t>
      </w:r>
      <w:r w:rsidR="00712873" w:rsidRPr="00C01663">
        <w:rPr>
          <w:sz w:val="28"/>
        </w:rPr>
        <w:t>.</w:t>
      </w:r>
      <w:r w:rsidRPr="00C01663">
        <w:rPr>
          <w:sz w:val="28"/>
        </w:rPr>
        <w:t xml:space="preserve"> представлены</w:t>
      </w:r>
      <w:r w:rsidR="00C01663">
        <w:rPr>
          <w:sz w:val="28"/>
        </w:rPr>
        <w:t xml:space="preserve"> </w:t>
      </w:r>
      <w:r w:rsidRPr="00C01663">
        <w:rPr>
          <w:sz w:val="28"/>
        </w:rPr>
        <w:t>показатели деятельности организации.</w:t>
      </w:r>
    </w:p>
    <w:p w:rsidR="00C01663" w:rsidRDefault="00C01663" w:rsidP="00C01663">
      <w:pPr>
        <w:widowControl w:val="0"/>
        <w:spacing w:line="360" w:lineRule="auto"/>
        <w:ind w:firstLine="709"/>
        <w:jc w:val="both"/>
        <w:rPr>
          <w:sz w:val="28"/>
        </w:rPr>
      </w:pPr>
    </w:p>
    <w:p w:rsidR="00981600" w:rsidRPr="00C01663" w:rsidRDefault="00981600" w:rsidP="00C01663">
      <w:pPr>
        <w:widowControl w:val="0"/>
        <w:spacing w:line="360" w:lineRule="auto"/>
        <w:ind w:firstLine="709"/>
        <w:jc w:val="both"/>
        <w:rPr>
          <w:sz w:val="28"/>
        </w:rPr>
      </w:pPr>
      <w:r w:rsidRPr="00C01663">
        <w:rPr>
          <w:sz w:val="28"/>
        </w:rPr>
        <w:t xml:space="preserve">Таблица </w:t>
      </w:r>
      <w:r w:rsidR="00A779A7" w:rsidRPr="00C01663">
        <w:rPr>
          <w:sz w:val="28"/>
        </w:rPr>
        <w:t>5</w:t>
      </w:r>
    </w:p>
    <w:p w:rsidR="00981600" w:rsidRPr="00C01663" w:rsidRDefault="00981600" w:rsidP="00C01663">
      <w:pPr>
        <w:widowControl w:val="0"/>
        <w:spacing w:line="360" w:lineRule="auto"/>
        <w:ind w:firstLine="709"/>
        <w:jc w:val="both"/>
        <w:rPr>
          <w:sz w:val="28"/>
        </w:rPr>
      </w:pPr>
      <w:r w:rsidRPr="00C01663">
        <w:rPr>
          <w:sz w:val="28"/>
        </w:rPr>
        <w:t xml:space="preserve">Показатели деятельности ООО «Дом Купцов Кудриных» </w:t>
      </w:r>
      <w:r w:rsidR="001E6D92" w:rsidRPr="00C01663">
        <w:rPr>
          <w:sz w:val="28"/>
        </w:rPr>
        <w:t>за 2004 – 2006</w:t>
      </w:r>
      <w:r w:rsidRPr="00C01663">
        <w:rPr>
          <w:sz w:val="28"/>
        </w:rPr>
        <w:t xml:space="preserve">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1439"/>
        <w:gridCol w:w="1285"/>
        <w:gridCol w:w="1439"/>
        <w:gridCol w:w="1448"/>
        <w:gridCol w:w="1449"/>
      </w:tblGrid>
      <w:tr w:rsidR="00D92BB8" w:rsidRPr="00A27A00" w:rsidTr="00A27A00">
        <w:tc>
          <w:tcPr>
            <w:tcW w:w="2346" w:type="dxa"/>
            <w:vMerge w:val="restart"/>
            <w:shd w:val="clear" w:color="auto" w:fill="auto"/>
            <w:vAlign w:val="center"/>
          </w:tcPr>
          <w:p w:rsidR="00D92BB8" w:rsidRPr="00A27A00" w:rsidRDefault="00D92BB8" w:rsidP="00A27A00">
            <w:pPr>
              <w:widowControl w:val="0"/>
              <w:spacing w:line="360" w:lineRule="auto"/>
              <w:jc w:val="both"/>
              <w:rPr>
                <w:sz w:val="20"/>
                <w:szCs w:val="20"/>
              </w:rPr>
            </w:pPr>
            <w:r w:rsidRPr="00A27A00">
              <w:rPr>
                <w:sz w:val="20"/>
                <w:szCs w:val="20"/>
              </w:rPr>
              <w:t>Показатель</w:t>
            </w:r>
          </w:p>
        </w:tc>
        <w:tc>
          <w:tcPr>
            <w:tcW w:w="4163" w:type="dxa"/>
            <w:gridSpan w:val="3"/>
            <w:shd w:val="clear" w:color="auto" w:fill="auto"/>
            <w:vAlign w:val="center"/>
          </w:tcPr>
          <w:p w:rsidR="00D92BB8" w:rsidRPr="00A27A00" w:rsidRDefault="00D92BB8" w:rsidP="00A27A00">
            <w:pPr>
              <w:widowControl w:val="0"/>
              <w:spacing w:line="360" w:lineRule="auto"/>
              <w:jc w:val="both"/>
              <w:rPr>
                <w:sz w:val="20"/>
                <w:szCs w:val="20"/>
              </w:rPr>
            </w:pPr>
            <w:r w:rsidRPr="00A27A00">
              <w:rPr>
                <w:sz w:val="20"/>
                <w:szCs w:val="20"/>
              </w:rPr>
              <w:t>Значение показателя, в тыс. руб.</w:t>
            </w:r>
          </w:p>
        </w:tc>
        <w:tc>
          <w:tcPr>
            <w:tcW w:w="2897" w:type="dxa"/>
            <w:gridSpan w:val="2"/>
            <w:shd w:val="clear" w:color="auto" w:fill="auto"/>
            <w:vAlign w:val="center"/>
          </w:tcPr>
          <w:p w:rsidR="00D92BB8" w:rsidRPr="00A27A00" w:rsidRDefault="00D92BB8" w:rsidP="00A27A00">
            <w:pPr>
              <w:widowControl w:val="0"/>
              <w:spacing w:line="360" w:lineRule="auto"/>
              <w:jc w:val="both"/>
              <w:rPr>
                <w:sz w:val="20"/>
                <w:szCs w:val="20"/>
              </w:rPr>
            </w:pPr>
            <w:r w:rsidRPr="00A27A00">
              <w:rPr>
                <w:sz w:val="20"/>
                <w:szCs w:val="20"/>
              </w:rPr>
              <w:t>Изменение значений показателя</w:t>
            </w:r>
            <w:r w:rsidR="00D04B26" w:rsidRPr="00A27A00">
              <w:rPr>
                <w:sz w:val="20"/>
                <w:szCs w:val="20"/>
              </w:rPr>
              <w:t>*</w:t>
            </w:r>
            <w:r w:rsidRPr="00A27A00">
              <w:rPr>
                <w:sz w:val="20"/>
                <w:szCs w:val="20"/>
              </w:rPr>
              <w:t>, %</w:t>
            </w:r>
          </w:p>
        </w:tc>
      </w:tr>
      <w:tr w:rsidR="00D92BB8" w:rsidRPr="00A27A00" w:rsidTr="00A27A00">
        <w:tc>
          <w:tcPr>
            <w:tcW w:w="2346" w:type="dxa"/>
            <w:vMerge/>
            <w:shd w:val="clear" w:color="auto" w:fill="auto"/>
            <w:vAlign w:val="center"/>
          </w:tcPr>
          <w:p w:rsidR="00D92BB8" w:rsidRPr="00A27A00" w:rsidRDefault="00D92BB8" w:rsidP="00A27A00">
            <w:pPr>
              <w:widowControl w:val="0"/>
              <w:spacing w:line="360" w:lineRule="auto"/>
              <w:jc w:val="both"/>
              <w:rPr>
                <w:sz w:val="20"/>
                <w:szCs w:val="20"/>
              </w:rPr>
            </w:pPr>
          </w:p>
        </w:tc>
        <w:tc>
          <w:tcPr>
            <w:tcW w:w="1439" w:type="dxa"/>
            <w:shd w:val="clear" w:color="auto" w:fill="auto"/>
            <w:vAlign w:val="center"/>
          </w:tcPr>
          <w:p w:rsidR="00D92BB8" w:rsidRPr="00A27A00" w:rsidRDefault="001E6D92" w:rsidP="00A27A00">
            <w:pPr>
              <w:widowControl w:val="0"/>
              <w:spacing w:line="360" w:lineRule="auto"/>
              <w:jc w:val="both"/>
              <w:rPr>
                <w:sz w:val="20"/>
                <w:szCs w:val="20"/>
              </w:rPr>
            </w:pPr>
            <w:r w:rsidRPr="00A27A00">
              <w:rPr>
                <w:sz w:val="20"/>
                <w:szCs w:val="20"/>
              </w:rPr>
              <w:t>2004</w:t>
            </w:r>
            <w:r w:rsidR="00D92BB8" w:rsidRPr="00A27A00">
              <w:rPr>
                <w:sz w:val="20"/>
                <w:szCs w:val="20"/>
              </w:rPr>
              <w:t xml:space="preserve"> г.</w:t>
            </w:r>
          </w:p>
        </w:tc>
        <w:tc>
          <w:tcPr>
            <w:tcW w:w="1285" w:type="dxa"/>
            <w:shd w:val="clear" w:color="auto" w:fill="auto"/>
            <w:vAlign w:val="center"/>
          </w:tcPr>
          <w:p w:rsidR="00D92BB8" w:rsidRPr="00A27A00" w:rsidRDefault="001E6D92" w:rsidP="00A27A00">
            <w:pPr>
              <w:widowControl w:val="0"/>
              <w:spacing w:line="360" w:lineRule="auto"/>
              <w:jc w:val="both"/>
              <w:rPr>
                <w:sz w:val="20"/>
                <w:szCs w:val="20"/>
              </w:rPr>
            </w:pPr>
            <w:r w:rsidRPr="00A27A00">
              <w:rPr>
                <w:sz w:val="20"/>
                <w:szCs w:val="20"/>
              </w:rPr>
              <w:t>2005</w:t>
            </w:r>
            <w:r w:rsidR="00D92BB8" w:rsidRPr="00A27A00">
              <w:rPr>
                <w:sz w:val="20"/>
                <w:szCs w:val="20"/>
              </w:rPr>
              <w:t xml:space="preserve"> г.</w:t>
            </w:r>
          </w:p>
        </w:tc>
        <w:tc>
          <w:tcPr>
            <w:tcW w:w="1439" w:type="dxa"/>
            <w:shd w:val="clear" w:color="auto" w:fill="auto"/>
            <w:vAlign w:val="center"/>
          </w:tcPr>
          <w:p w:rsidR="00D92BB8" w:rsidRPr="00A27A00" w:rsidRDefault="001E6D92" w:rsidP="00A27A00">
            <w:pPr>
              <w:widowControl w:val="0"/>
              <w:spacing w:line="360" w:lineRule="auto"/>
              <w:jc w:val="both"/>
              <w:rPr>
                <w:sz w:val="20"/>
                <w:szCs w:val="20"/>
              </w:rPr>
            </w:pPr>
            <w:smartTag w:uri="urn:schemas-microsoft-com:office:smarttags" w:element="metricconverter">
              <w:smartTagPr>
                <w:attr w:name="ProductID" w:val="2006 г"/>
              </w:smartTagPr>
              <w:r w:rsidRPr="00A27A00">
                <w:rPr>
                  <w:sz w:val="20"/>
                  <w:szCs w:val="20"/>
                </w:rPr>
                <w:t>2006</w:t>
              </w:r>
              <w:r w:rsidR="00D92BB8" w:rsidRPr="00A27A00">
                <w:rPr>
                  <w:sz w:val="20"/>
                  <w:szCs w:val="20"/>
                </w:rPr>
                <w:t xml:space="preserve"> г</w:t>
              </w:r>
            </w:smartTag>
            <w:r w:rsidR="00D92BB8" w:rsidRPr="00A27A00">
              <w:rPr>
                <w:sz w:val="20"/>
                <w:szCs w:val="20"/>
              </w:rPr>
              <w:t>.</w:t>
            </w:r>
          </w:p>
        </w:tc>
        <w:tc>
          <w:tcPr>
            <w:tcW w:w="1448" w:type="dxa"/>
            <w:shd w:val="clear" w:color="auto" w:fill="auto"/>
            <w:vAlign w:val="center"/>
          </w:tcPr>
          <w:p w:rsidR="00D92BB8" w:rsidRPr="00A27A00" w:rsidRDefault="001E6D92" w:rsidP="00A27A00">
            <w:pPr>
              <w:widowControl w:val="0"/>
              <w:spacing w:line="360" w:lineRule="auto"/>
              <w:jc w:val="both"/>
              <w:rPr>
                <w:sz w:val="20"/>
                <w:szCs w:val="20"/>
              </w:rPr>
            </w:pPr>
            <w:r w:rsidRPr="00A27A00">
              <w:rPr>
                <w:sz w:val="20"/>
                <w:szCs w:val="20"/>
              </w:rPr>
              <w:t>2005</w:t>
            </w:r>
            <w:r w:rsidR="00D92BB8" w:rsidRPr="00A27A00">
              <w:rPr>
                <w:sz w:val="20"/>
                <w:szCs w:val="20"/>
              </w:rPr>
              <w:t xml:space="preserve"> г. от 200</w:t>
            </w:r>
            <w:r w:rsidRPr="00A27A00">
              <w:rPr>
                <w:sz w:val="20"/>
                <w:szCs w:val="20"/>
              </w:rPr>
              <w:t>4</w:t>
            </w:r>
            <w:r w:rsidR="00D92BB8" w:rsidRPr="00A27A00">
              <w:rPr>
                <w:sz w:val="20"/>
                <w:szCs w:val="20"/>
              </w:rPr>
              <w:t xml:space="preserve"> г.</w:t>
            </w:r>
          </w:p>
        </w:tc>
        <w:tc>
          <w:tcPr>
            <w:tcW w:w="1449" w:type="dxa"/>
            <w:shd w:val="clear" w:color="auto" w:fill="auto"/>
            <w:vAlign w:val="center"/>
          </w:tcPr>
          <w:p w:rsidR="00D92BB8" w:rsidRPr="00A27A00" w:rsidRDefault="00D92BB8" w:rsidP="00A27A00">
            <w:pPr>
              <w:widowControl w:val="0"/>
              <w:spacing w:line="360" w:lineRule="auto"/>
              <w:jc w:val="both"/>
              <w:rPr>
                <w:sz w:val="20"/>
                <w:szCs w:val="20"/>
              </w:rPr>
            </w:pPr>
            <w:smartTag w:uri="urn:schemas-microsoft-com:office:smarttags" w:element="metricconverter">
              <w:smartTagPr>
                <w:attr w:name="ProductID" w:val="2006 г"/>
              </w:smartTagPr>
              <w:r w:rsidRPr="00A27A00">
                <w:rPr>
                  <w:sz w:val="20"/>
                  <w:szCs w:val="20"/>
                </w:rPr>
                <w:t>200</w:t>
              </w:r>
              <w:r w:rsidR="001E6D92" w:rsidRPr="00A27A00">
                <w:rPr>
                  <w:sz w:val="20"/>
                  <w:szCs w:val="20"/>
                </w:rPr>
                <w:t>6</w:t>
              </w:r>
              <w:r w:rsidRPr="00A27A00">
                <w:rPr>
                  <w:sz w:val="20"/>
                  <w:szCs w:val="20"/>
                </w:rPr>
                <w:t xml:space="preserve"> г</w:t>
              </w:r>
            </w:smartTag>
            <w:r w:rsidRPr="00A27A00">
              <w:rPr>
                <w:sz w:val="20"/>
                <w:szCs w:val="20"/>
              </w:rPr>
              <w:t>. от 200</w:t>
            </w:r>
            <w:r w:rsidR="001E6D92" w:rsidRPr="00A27A00">
              <w:rPr>
                <w:sz w:val="20"/>
                <w:szCs w:val="20"/>
              </w:rPr>
              <w:t>5</w:t>
            </w:r>
            <w:r w:rsidRPr="00A27A00">
              <w:rPr>
                <w:sz w:val="20"/>
                <w:szCs w:val="20"/>
              </w:rPr>
              <w:t xml:space="preserve"> г.</w:t>
            </w:r>
          </w:p>
        </w:tc>
      </w:tr>
      <w:tr w:rsidR="00981600" w:rsidRPr="00A27A00" w:rsidTr="00A27A00">
        <w:trPr>
          <w:trHeight w:val="240"/>
        </w:trPr>
        <w:tc>
          <w:tcPr>
            <w:tcW w:w="2346"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Выручка от продаж</w:t>
            </w:r>
          </w:p>
        </w:tc>
        <w:tc>
          <w:tcPr>
            <w:tcW w:w="1439"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8037</w:t>
            </w:r>
          </w:p>
        </w:tc>
        <w:tc>
          <w:tcPr>
            <w:tcW w:w="1285"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7135</w:t>
            </w:r>
          </w:p>
        </w:tc>
        <w:tc>
          <w:tcPr>
            <w:tcW w:w="1439"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6199</w:t>
            </w:r>
          </w:p>
        </w:tc>
        <w:tc>
          <w:tcPr>
            <w:tcW w:w="1448"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-12,6</w:t>
            </w:r>
          </w:p>
        </w:tc>
        <w:tc>
          <w:tcPr>
            <w:tcW w:w="1449"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-15,1</w:t>
            </w:r>
          </w:p>
        </w:tc>
      </w:tr>
      <w:tr w:rsidR="00981600" w:rsidRPr="00A27A00" w:rsidTr="00A27A00">
        <w:tc>
          <w:tcPr>
            <w:tcW w:w="2346"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Объем товарной продукции</w:t>
            </w:r>
          </w:p>
        </w:tc>
        <w:tc>
          <w:tcPr>
            <w:tcW w:w="1439"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545</w:t>
            </w:r>
          </w:p>
        </w:tc>
        <w:tc>
          <w:tcPr>
            <w:tcW w:w="1285"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1441</w:t>
            </w:r>
          </w:p>
        </w:tc>
        <w:tc>
          <w:tcPr>
            <w:tcW w:w="1439"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1307</w:t>
            </w:r>
          </w:p>
        </w:tc>
        <w:tc>
          <w:tcPr>
            <w:tcW w:w="1448" w:type="dxa"/>
            <w:shd w:val="clear" w:color="auto" w:fill="auto"/>
            <w:vAlign w:val="center"/>
          </w:tcPr>
          <w:p w:rsidR="00981600" w:rsidRPr="00A27A00" w:rsidRDefault="00D72E2B" w:rsidP="00A27A00">
            <w:pPr>
              <w:widowControl w:val="0"/>
              <w:spacing w:line="360" w:lineRule="auto"/>
              <w:jc w:val="both"/>
              <w:rPr>
                <w:sz w:val="20"/>
                <w:szCs w:val="20"/>
              </w:rPr>
            </w:pPr>
            <w:r w:rsidRPr="00A27A00">
              <w:rPr>
                <w:sz w:val="20"/>
                <w:szCs w:val="20"/>
              </w:rPr>
              <w:t>62,2</w:t>
            </w:r>
          </w:p>
        </w:tc>
        <w:tc>
          <w:tcPr>
            <w:tcW w:w="1449" w:type="dxa"/>
            <w:shd w:val="clear" w:color="auto" w:fill="auto"/>
            <w:vAlign w:val="center"/>
          </w:tcPr>
          <w:p w:rsidR="00981600" w:rsidRPr="00A27A00" w:rsidRDefault="00D72E2B" w:rsidP="00A27A00">
            <w:pPr>
              <w:widowControl w:val="0"/>
              <w:spacing w:line="360" w:lineRule="auto"/>
              <w:jc w:val="both"/>
              <w:rPr>
                <w:sz w:val="20"/>
                <w:szCs w:val="20"/>
              </w:rPr>
            </w:pPr>
            <w:r w:rsidRPr="00A27A00">
              <w:rPr>
                <w:sz w:val="20"/>
                <w:szCs w:val="20"/>
              </w:rPr>
              <w:t>-10,3</w:t>
            </w:r>
          </w:p>
        </w:tc>
      </w:tr>
      <w:tr w:rsidR="00981600" w:rsidRPr="00A27A00" w:rsidTr="00A27A00">
        <w:tc>
          <w:tcPr>
            <w:tcW w:w="2346"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Себестоимость продукции</w:t>
            </w:r>
          </w:p>
        </w:tc>
        <w:tc>
          <w:tcPr>
            <w:tcW w:w="1439"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7880</w:t>
            </w:r>
          </w:p>
        </w:tc>
        <w:tc>
          <w:tcPr>
            <w:tcW w:w="1285"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6962</w:t>
            </w:r>
          </w:p>
        </w:tc>
        <w:tc>
          <w:tcPr>
            <w:tcW w:w="1439"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5561</w:t>
            </w:r>
          </w:p>
        </w:tc>
        <w:tc>
          <w:tcPr>
            <w:tcW w:w="1448"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-13,2</w:t>
            </w:r>
          </w:p>
        </w:tc>
        <w:tc>
          <w:tcPr>
            <w:tcW w:w="1449"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-25,2</w:t>
            </w:r>
          </w:p>
        </w:tc>
      </w:tr>
      <w:tr w:rsidR="00981600" w:rsidRPr="00A27A00" w:rsidTr="00A27A00">
        <w:trPr>
          <w:trHeight w:val="483"/>
        </w:trPr>
        <w:tc>
          <w:tcPr>
            <w:tcW w:w="2346"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Фонд оплаты труда</w:t>
            </w:r>
          </w:p>
        </w:tc>
        <w:tc>
          <w:tcPr>
            <w:tcW w:w="1439"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197</w:t>
            </w:r>
          </w:p>
        </w:tc>
        <w:tc>
          <w:tcPr>
            <w:tcW w:w="1285"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204</w:t>
            </w:r>
          </w:p>
        </w:tc>
        <w:tc>
          <w:tcPr>
            <w:tcW w:w="1439"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360</w:t>
            </w:r>
          </w:p>
        </w:tc>
        <w:tc>
          <w:tcPr>
            <w:tcW w:w="1448" w:type="dxa"/>
            <w:shd w:val="clear" w:color="auto" w:fill="auto"/>
            <w:vAlign w:val="center"/>
          </w:tcPr>
          <w:p w:rsidR="00981600" w:rsidRPr="00A27A00" w:rsidRDefault="00D72E2B" w:rsidP="00A27A00">
            <w:pPr>
              <w:widowControl w:val="0"/>
              <w:spacing w:line="360" w:lineRule="auto"/>
              <w:jc w:val="both"/>
              <w:rPr>
                <w:sz w:val="20"/>
                <w:szCs w:val="20"/>
              </w:rPr>
            </w:pPr>
            <w:r w:rsidRPr="00A27A00">
              <w:rPr>
                <w:sz w:val="20"/>
                <w:szCs w:val="20"/>
              </w:rPr>
              <w:t>3,4</w:t>
            </w:r>
          </w:p>
        </w:tc>
        <w:tc>
          <w:tcPr>
            <w:tcW w:w="1449" w:type="dxa"/>
            <w:shd w:val="clear" w:color="auto" w:fill="auto"/>
            <w:vAlign w:val="center"/>
          </w:tcPr>
          <w:p w:rsidR="00981600" w:rsidRPr="00A27A00" w:rsidRDefault="00D72E2B" w:rsidP="00A27A00">
            <w:pPr>
              <w:widowControl w:val="0"/>
              <w:spacing w:line="360" w:lineRule="auto"/>
              <w:jc w:val="both"/>
              <w:rPr>
                <w:sz w:val="20"/>
                <w:szCs w:val="20"/>
              </w:rPr>
            </w:pPr>
            <w:r w:rsidRPr="00A27A00">
              <w:rPr>
                <w:sz w:val="20"/>
                <w:szCs w:val="20"/>
              </w:rPr>
              <w:t>43,3</w:t>
            </w:r>
          </w:p>
        </w:tc>
      </w:tr>
      <w:tr w:rsidR="00981600" w:rsidRPr="00A27A00" w:rsidTr="00A27A00">
        <w:tc>
          <w:tcPr>
            <w:tcW w:w="2346"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Среднемесячная зарплата</w:t>
            </w:r>
          </w:p>
        </w:tc>
        <w:tc>
          <w:tcPr>
            <w:tcW w:w="1439"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1,4</w:t>
            </w:r>
          </w:p>
        </w:tc>
        <w:tc>
          <w:tcPr>
            <w:tcW w:w="1285"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1,3</w:t>
            </w:r>
          </w:p>
        </w:tc>
        <w:tc>
          <w:tcPr>
            <w:tcW w:w="1439"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1,8</w:t>
            </w:r>
          </w:p>
        </w:tc>
        <w:tc>
          <w:tcPr>
            <w:tcW w:w="1448" w:type="dxa"/>
            <w:shd w:val="clear" w:color="auto" w:fill="auto"/>
            <w:vAlign w:val="center"/>
          </w:tcPr>
          <w:p w:rsidR="00981600" w:rsidRPr="00A27A00" w:rsidRDefault="00D72E2B" w:rsidP="00A27A00">
            <w:pPr>
              <w:widowControl w:val="0"/>
              <w:spacing w:line="360" w:lineRule="auto"/>
              <w:jc w:val="both"/>
              <w:rPr>
                <w:sz w:val="20"/>
                <w:szCs w:val="20"/>
              </w:rPr>
            </w:pPr>
            <w:r w:rsidRPr="00A27A00">
              <w:rPr>
                <w:sz w:val="20"/>
                <w:szCs w:val="20"/>
              </w:rPr>
              <w:t>-7,7</w:t>
            </w:r>
          </w:p>
        </w:tc>
        <w:tc>
          <w:tcPr>
            <w:tcW w:w="1449" w:type="dxa"/>
            <w:shd w:val="clear" w:color="auto" w:fill="auto"/>
            <w:vAlign w:val="center"/>
          </w:tcPr>
          <w:p w:rsidR="00981600" w:rsidRPr="00A27A00" w:rsidRDefault="00D72E2B" w:rsidP="00A27A00">
            <w:pPr>
              <w:widowControl w:val="0"/>
              <w:spacing w:line="360" w:lineRule="auto"/>
              <w:jc w:val="both"/>
              <w:rPr>
                <w:sz w:val="20"/>
                <w:szCs w:val="20"/>
              </w:rPr>
            </w:pPr>
            <w:r w:rsidRPr="00A27A00">
              <w:rPr>
                <w:sz w:val="20"/>
                <w:szCs w:val="20"/>
              </w:rPr>
              <w:t>27,8</w:t>
            </w:r>
          </w:p>
        </w:tc>
      </w:tr>
      <w:tr w:rsidR="00981600" w:rsidRPr="00A27A00" w:rsidTr="00A27A00">
        <w:trPr>
          <w:trHeight w:val="499"/>
        </w:trPr>
        <w:tc>
          <w:tcPr>
            <w:tcW w:w="2346"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 xml:space="preserve">Прибыль </w:t>
            </w:r>
          </w:p>
        </w:tc>
        <w:tc>
          <w:tcPr>
            <w:tcW w:w="1439"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157</w:t>
            </w:r>
          </w:p>
        </w:tc>
        <w:tc>
          <w:tcPr>
            <w:tcW w:w="1285"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173</w:t>
            </w:r>
          </w:p>
        </w:tc>
        <w:tc>
          <w:tcPr>
            <w:tcW w:w="1439"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638</w:t>
            </w:r>
          </w:p>
        </w:tc>
        <w:tc>
          <w:tcPr>
            <w:tcW w:w="1448" w:type="dxa"/>
            <w:shd w:val="clear" w:color="auto" w:fill="auto"/>
            <w:vAlign w:val="center"/>
          </w:tcPr>
          <w:p w:rsidR="00981600" w:rsidRPr="00A27A00" w:rsidRDefault="00D72E2B" w:rsidP="00A27A00">
            <w:pPr>
              <w:widowControl w:val="0"/>
              <w:spacing w:line="360" w:lineRule="auto"/>
              <w:jc w:val="both"/>
              <w:rPr>
                <w:sz w:val="20"/>
                <w:szCs w:val="20"/>
              </w:rPr>
            </w:pPr>
            <w:r w:rsidRPr="00A27A00">
              <w:rPr>
                <w:sz w:val="20"/>
                <w:szCs w:val="20"/>
              </w:rPr>
              <w:t>9,2</w:t>
            </w:r>
          </w:p>
        </w:tc>
        <w:tc>
          <w:tcPr>
            <w:tcW w:w="1449" w:type="dxa"/>
            <w:shd w:val="clear" w:color="auto" w:fill="auto"/>
            <w:vAlign w:val="center"/>
          </w:tcPr>
          <w:p w:rsidR="00981600" w:rsidRPr="00A27A00" w:rsidRDefault="00D72E2B" w:rsidP="00A27A00">
            <w:pPr>
              <w:widowControl w:val="0"/>
              <w:spacing w:line="360" w:lineRule="auto"/>
              <w:jc w:val="both"/>
              <w:rPr>
                <w:sz w:val="20"/>
                <w:szCs w:val="20"/>
              </w:rPr>
            </w:pPr>
            <w:r w:rsidRPr="00A27A00">
              <w:rPr>
                <w:sz w:val="20"/>
                <w:szCs w:val="20"/>
              </w:rPr>
              <w:t>72,9</w:t>
            </w:r>
          </w:p>
        </w:tc>
      </w:tr>
      <w:tr w:rsidR="00981600" w:rsidRPr="00A27A00" w:rsidTr="00A27A00">
        <w:tc>
          <w:tcPr>
            <w:tcW w:w="2346"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Численность работников</w:t>
            </w:r>
          </w:p>
        </w:tc>
        <w:tc>
          <w:tcPr>
            <w:tcW w:w="1439"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12</w:t>
            </w:r>
          </w:p>
        </w:tc>
        <w:tc>
          <w:tcPr>
            <w:tcW w:w="1285"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13</w:t>
            </w:r>
          </w:p>
        </w:tc>
        <w:tc>
          <w:tcPr>
            <w:tcW w:w="1439"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17</w:t>
            </w:r>
          </w:p>
        </w:tc>
        <w:tc>
          <w:tcPr>
            <w:tcW w:w="1448"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7</w:t>
            </w:r>
            <w:r w:rsidR="00562E25" w:rsidRPr="00A27A00">
              <w:rPr>
                <w:sz w:val="20"/>
                <w:szCs w:val="20"/>
              </w:rPr>
              <w:t>,7</w:t>
            </w:r>
          </w:p>
        </w:tc>
        <w:tc>
          <w:tcPr>
            <w:tcW w:w="1449" w:type="dxa"/>
            <w:shd w:val="clear" w:color="auto" w:fill="auto"/>
            <w:vAlign w:val="center"/>
          </w:tcPr>
          <w:p w:rsidR="00981600" w:rsidRPr="00A27A00" w:rsidRDefault="00D92BB8" w:rsidP="00A27A00">
            <w:pPr>
              <w:widowControl w:val="0"/>
              <w:spacing w:line="360" w:lineRule="auto"/>
              <w:jc w:val="both"/>
              <w:rPr>
                <w:sz w:val="20"/>
                <w:szCs w:val="20"/>
              </w:rPr>
            </w:pPr>
            <w:r w:rsidRPr="00A27A00">
              <w:rPr>
                <w:sz w:val="20"/>
                <w:szCs w:val="20"/>
              </w:rPr>
              <w:t>24</w:t>
            </w:r>
          </w:p>
        </w:tc>
      </w:tr>
    </w:tbl>
    <w:p w:rsidR="00CD759B" w:rsidRPr="00C01663" w:rsidRDefault="00CD759B" w:rsidP="00C01663">
      <w:pPr>
        <w:widowControl w:val="0"/>
        <w:spacing w:line="360" w:lineRule="auto"/>
        <w:ind w:firstLine="709"/>
        <w:jc w:val="both"/>
        <w:rPr>
          <w:sz w:val="28"/>
          <w:szCs w:val="28"/>
        </w:rPr>
      </w:pPr>
    </w:p>
    <w:p w:rsidR="00D04B26" w:rsidRPr="00C01663" w:rsidRDefault="00D04B26" w:rsidP="00C01663">
      <w:pPr>
        <w:widowControl w:val="0"/>
        <w:spacing w:line="360" w:lineRule="auto"/>
        <w:ind w:firstLine="709"/>
        <w:jc w:val="both"/>
        <w:rPr>
          <w:sz w:val="28"/>
          <w:szCs w:val="28"/>
        </w:rPr>
      </w:pPr>
      <w:r w:rsidRPr="00C01663">
        <w:rPr>
          <w:sz w:val="28"/>
          <w:szCs w:val="28"/>
        </w:rPr>
        <w:t>*Процентное изменение значений показателей исчисляется по следующей формуле:</w:t>
      </w:r>
    </w:p>
    <w:p w:rsidR="00C01663" w:rsidRDefault="00C01663" w:rsidP="00C01663">
      <w:pPr>
        <w:widowControl w:val="0"/>
        <w:spacing w:line="360" w:lineRule="auto"/>
        <w:ind w:firstLine="709"/>
        <w:jc w:val="both"/>
        <w:rPr>
          <w:sz w:val="28"/>
        </w:rPr>
      </w:pPr>
    </w:p>
    <w:p w:rsidR="00D04B26" w:rsidRPr="00C01663" w:rsidRDefault="00D04B26" w:rsidP="00C01663">
      <w:pPr>
        <w:widowControl w:val="0"/>
        <w:spacing w:line="360" w:lineRule="auto"/>
        <w:ind w:firstLine="709"/>
        <w:jc w:val="both"/>
        <w:rPr>
          <w:sz w:val="28"/>
        </w:rPr>
      </w:pPr>
      <w:r w:rsidRPr="00C01663">
        <w:rPr>
          <w:sz w:val="28"/>
        </w:rPr>
        <w:t>Процентное отклонение</w:t>
      </w:r>
      <w:r w:rsidR="00C01663">
        <w:rPr>
          <w:sz w:val="28"/>
        </w:rPr>
        <w:t xml:space="preserve"> </w:t>
      </w:r>
      <w:r w:rsidRPr="00C01663">
        <w:rPr>
          <w:sz w:val="28"/>
        </w:rPr>
        <w:t xml:space="preserve">= </w:t>
      </w:r>
      <w:r w:rsidR="00725685">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33.75pt">
            <v:imagedata r:id="rId7" o:title=""/>
          </v:shape>
        </w:pict>
      </w:r>
      <w:r w:rsidRPr="00C01663">
        <w:rPr>
          <w:sz w:val="28"/>
        </w:rPr>
        <w:t>.</w:t>
      </w:r>
    </w:p>
    <w:p w:rsidR="00BB74D2" w:rsidRPr="00C01663" w:rsidRDefault="00024264" w:rsidP="00C01663">
      <w:pPr>
        <w:widowControl w:val="0"/>
        <w:spacing w:line="360" w:lineRule="auto"/>
        <w:ind w:firstLine="709"/>
        <w:jc w:val="both"/>
        <w:rPr>
          <w:sz w:val="28"/>
          <w:szCs w:val="28"/>
        </w:rPr>
      </w:pPr>
      <w:r w:rsidRPr="00C01663">
        <w:rPr>
          <w:sz w:val="28"/>
          <w:szCs w:val="28"/>
        </w:rPr>
        <w:t>Исходя из данных приведенных в таблице 5, можно сказать, что в</w:t>
      </w:r>
      <w:r w:rsidR="00BB74D2" w:rsidRPr="00C01663">
        <w:rPr>
          <w:sz w:val="28"/>
          <w:szCs w:val="28"/>
        </w:rPr>
        <w:t xml:space="preserve"> целом, в 2005 году, финансовое состояние предприятия не улучшилось. Выручка от продажи продукции в стоимостном выражении составила 7135 тыс. руб., снизившись к уровню прошлого года на 902 тыс. руб. или на 12,6%. В </w:t>
      </w:r>
      <w:smartTag w:uri="urn:schemas-microsoft-com:office:smarttags" w:element="metricconverter">
        <w:smartTagPr>
          <w:attr w:name="ProductID" w:val="2006 г"/>
        </w:smartTagPr>
        <w:r w:rsidR="00BB74D2" w:rsidRPr="00C01663">
          <w:rPr>
            <w:sz w:val="28"/>
            <w:szCs w:val="28"/>
          </w:rPr>
          <w:t>2006 г</w:t>
        </w:r>
      </w:smartTag>
      <w:r w:rsidR="00BB74D2" w:rsidRPr="00C01663">
        <w:rPr>
          <w:sz w:val="28"/>
          <w:szCs w:val="28"/>
        </w:rPr>
        <w:t>. по сравнению с 2005 г. так же наблюдается снижение на 15,1%.</w:t>
      </w:r>
    </w:p>
    <w:p w:rsidR="00A779A7" w:rsidRPr="00C01663" w:rsidRDefault="002F7C81" w:rsidP="00C01663">
      <w:pPr>
        <w:widowControl w:val="0"/>
        <w:spacing w:line="360" w:lineRule="auto"/>
        <w:ind w:firstLine="709"/>
        <w:jc w:val="both"/>
        <w:rPr>
          <w:sz w:val="28"/>
          <w:szCs w:val="28"/>
        </w:rPr>
      </w:pPr>
      <w:r w:rsidRPr="00C01663">
        <w:rPr>
          <w:sz w:val="28"/>
          <w:szCs w:val="28"/>
        </w:rPr>
        <w:t xml:space="preserve">Объем товарной продукции отражает стоимость произведенной в текущем году готовой продукции на предприятии, предназначенной для реализации на сторону. </w:t>
      </w:r>
      <w:r w:rsidR="00A779A7" w:rsidRPr="00C01663">
        <w:rPr>
          <w:sz w:val="28"/>
          <w:szCs w:val="28"/>
        </w:rPr>
        <w:t xml:space="preserve">Объем товарной продукции в 2005 г. по сравнению с 2004 г. увеличился на 62,2%, а в </w:t>
      </w:r>
      <w:smartTag w:uri="urn:schemas-microsoft-com:office:smarttags" w:element="metricconverter">
        <w:smartTagPr>
          <w:attr w:name="ProductID" w:val="2006 г"/>
        </w:smartTagPr>
        <w:r w:rsidR="00A779A7" w:rsidRPr="00C01663">
          <w:rPr>
            <w:sz w:val="28"/>
            <w:szCs w:val="28"/>
          </w:rPr>
          <w:t>2006 г</w:t>
        </w:r>
      </w:smartTag>
      <w:r w:rsidR="00A779A7" w:rsidRPr="00C01663">
        <w:rPr>
          <w:sz w:val="28"/>
          <w:szCs w:val="28"/>
        </w:rPr>
        <w:t>. по сравнению с 2005 г. уменьшился на 10,3%.</w:t>
      </w:r>
      <w:r w:rsidRPr="00C01663">
        <w:rPr>
          <w:sz w:val="28"/>
          <w:szCs w:val="28"/>
        </w:rPr>
        <w:t xml:space="preserve"> Это обусловлено</w:t>
      </w:r>
      <w:r w:rsidR="00C01663">
        <w:rPr>
          <w:sz w:val="28"/>
          <w:szCs w:val="28"/>
        </w:rPr>
        <w:t xml:space="preserve"> </w:t>
      </w:r>
      <w:r w:rsidRPr="00C01663">
        <w:rPr>
          <w:sz w:val="28"/>
          <w:szCs w:val="28"/>
        </w:rPr>
        <w:t>снижением себестоимости продукции.</w:t>
      </w:r>
    </w:p>
    <w:p w:rsidR="00DE6229" w:rsidRPr="00C01663" w:rsidRDefault="00A779A7" w:rsidP="00C01663">
      <w:pPr>
        <w:widowControl w:val="0"/>
        <w:spacing w:line="360" w:lineRule="auto"/>
        <w:ind w:firstLine="709"/>
        <w:jc w:val="both"/>
        <w:rPr>
          <w:sz w:val="28"/>
          <w:szCs w:val="28"/>
        </w:rPr>
      </w:pPr>
      <w:r w:rsidRPr="00C01663">
        <w:rPr>
          <w:sz w:val="28"/>
          <w:szCs w:val="28"/>
        </w:rPr>
        <w:t xml:space="preserve">Соответственно, себестоимость проданных товаров также снизилась: в 2005 г. – на 13,2%, а в </w:t>
      </w:r>
      <w:smartTag w:uri="urn:schemas-microsoft-com:office:smarttags" w:element="metricconverter">
        <w:smartTagPr>
          <w:attr w:name="ProductID" w:val="2006 г"/>
        </w:smartTagPr>
        <w:r w:rsidRPr="00C01663">
          <w:rPr>
            <w:sz w:val="28"/>
            <w:szCs w:val="28"/>
          </w:rPr>
          <w:t>2006 г</w:t>
        </w:r>
      </w:smartTag>
      <w:r w:rsidR="00DE6229" w:rsidRPr="00C01663">
        <w:rPr>
          <w:sz w:val="28"/>
          <w:szCs w:val="28"/>
        </w:rPr>
        <w:t>. – на 25,2%,</w:t>
      </w:r>
      <w:r w:rsidR="00C01663">
        <w:rPr>
          <w:sz w:val="28"/>
          <w:szCs w:val="28"/>
        </w:rPr>
        <w:t xml:space="preserve"> </w:t>
      </w:r>
      <w:r w:rsidR="00DE6229" w:rsidRPr="00C01663">
        <w:rPr>
          <w:sz w:val="28"/>
          <w:szCs w:val="28"/>
        </w:rPr>
        <w:t xml:space="preserve">что связано с уменьшением объемов производства в </w:t>
      </w:r>
      <w:smartTag w:uri="urn:schemas-microsoft-com:office:smarttags" w:element="metricconverter">
        <w:smartTagPr>
          <w:attr w:name="ProductID" w:val="2006 г"/>
        </w:smartTagPr>
        <w:r w:rsidR="00DE6229" w:rsidRPr="00C01663">
          <w:rPr>
            <w:sz w:val="28"/>
            <w:szCs w:val="28"/>
          </w:rPr>
          <w:t>2006 г</w:t>
        </w:r>
      </w:smartTag>
      <w:r w:rsidR="00DE6229" w:rsidRPr="00C01663">
        <w:rPr>
          <w:sz w:val="28"/>
          <w:szCs w:val="28"/>
        </w:rPr>
        <w:t>.</w:t>
      </w:r>
    </w:p>
    <w:p w:rsidR="00A779A7" w:rsidRPr="00C01663" w:rsidRDefault="00A779A7" w:rsidP="00C01663">
      <w:pPr>
        <w:widowControl w:val="0"/>
        <w:spacing w:line="360" w:lineRule="auto"/>
        <w:ind w:firstLine="709"/>
        <w:jc w:val="both"/>
        <w:rPr>
          <w:sz w:val="28"/>
          <w:szCs w:val="28"/>
        </w:rPr>
      </w:pPr>
      <w:r w:rsidRPr="00C01663">
        <w:rPr>
          <w:sz w:val="28"/>
          <w:szCs w:val="28"/>
        </w:rPr>
        <w:t xml:space="preserve">Для фонда оплаты труда характерно увеличение на 3,4% в 2005 г., и на 43,3% в </w:t>
      </w:r>
      <w:smartTag w:uri="urn:schemas-microsoft-com:office:smarttags" w:element="metricconverter">
        <w:smartTagPr>
          <w:attr w:name="ProductID" w:val="2006 г"/>
        </w:smartTagPr>
        <w:r w:rsidRPr="00C01663">
          <w:rPr>
            <w:sz w:val="28"/>
            <w:szCs w:val="28"/>
          </w:rPr>
          <w:t>2006 г</w:t>
        </w:r>
      </w:smartTag>
      <w:r w:rsidRPr="00C01663">
        <w:rPr>
          <w:sz w:val="28"/>
          <w:szCs w:val="28"/>
        </w:rPr>
        <w:t>.</w:t>
      </w:r>
      <w:r w:rsidR="00DE6229" w:rsidRPr="00C01663">
        <w:rPr>
          <w:sz w:val="28"/>
          <w:szCs w:val="28"/>
        </w:rPr>
        <w:t xml:space="preserve">, что связано с увеличением средней заработной платы на предприятии в </w:t>
      </w:r>
      <w:smartTag w:uri="urn:schemas-microsoft-com:office:smarttags" w:element="metricconverter">
        <w:smartTagPr>
          <w:attr w:name="ProductID" w:val="2006 г"/>
        </w:smartTagPr>
        <w:r w:rsidR="00DE6229" w:rsidRPr="00C01663">
          <w:rPr>
            <w:sz w:val="28"/>
            <w:szCs w:val="28"/>
          </w:rPr>
          <w:t>2006 г</w:t>
        </w:r>
      </w:smartTag>
      <w:r w:rsidR="00DE6229" w:rsidRPr="00C01663">
        <w:rPr>
          <w:sz w:val="28"/>
          <w:szCs w:val="28"/>
        </w:rPr>
        <w:t>.</w:t>
      </w:r>
    </w:p>
    <w:p w:rsidR="00A779A7" w:rsidRPr="00C01663" w:rsidRDefault="00A779A7" w:rsidP="00C01663">
      <w:pPr>
        <w:widowControl w:val="0"/>
        <w:spacing w:line="360" w:lineRule="auto"/>
        <w:ind w:firstLine="709"/>
        <w:jc w:val="both"/>
        <w:rPr>
          <w:sz w:val="28"/>
          <w:szCs w:val="28"/>
        </w:rPr>
      </w:pPr>
      <w:r w:rsidRPr="00C01663">
        <w:rPr>
          <w:sz w:val="28"/>
          <w:szCs w:val="28"/>
        </w:rPr>
        <w:t>Среднемесячная заработная плата в 2005 г. по сравнению с 2004 г.</w:t>
      </w:r>
      <w:r w:rsidR="00C01663">
        <w:rPr>
          <w:sz w:val="28"/>
          <w:szCs w:val="28"/>
        </w:rPr>
        <w:t xml:space="preserve"> </w:t>
      </w:r>
      <w:r w:rsidRPr="00C01663">
        <w:rPr>
          <w:sz w:val="28"/>
          <w:szCs w:val="28"/>
        </w:rPr>
        <w:t xml:space="preserve">уменьшилась на 7,7%, а в </w:t>
      </w:r>
      <w:smartTag w:uri="urn:schemas-microsoft-com:office:smarttags" w:element="metricconverter">
        <w:smartTagPr>
          <w:attr w:name="ProductID" w:val="2006 г"/>
        </w:smartTagPr>
        <w:r w:rsidRPr="00C01663">
          <w:rPr>
            <w:sz w:val="28"/>
            <w:szCs w:val="28"/>
          </w:rPr>
          <w:t>2006 г</w:t>
        </w:r>
      </w:smartTag>
      <w:r w:rsidRPr="00C01663">
        <w:rPr>
          <w:sz w:val="28"/>
          <w:szCs w:val="28"/>
        </w:rPr>
        <w:t>. по сравнению с 2005 г. выросла на 27,8%.</w:t>
      </w:r>
    </w:p>
    <w:p w:rsidR="00A779A7" w:rsidRPr="00C01663" w:rsidRDefault="00E06FA8" w:rsidP="00C01663">
      <w:pPr>
        <w:widowControl w:val="0"/>
        <w:spacing w:line="360" w:lineRule="auto"/>
        <w:ind w:firstLine="709"/>
        <w:jc w:val="both"/>
        <w:rPr>
          <w:sz w:val="28"/>
          <w:szCs w:val="28"/>
        </w:rPr>
      </w:pPr>
      <w:r w:rsidRPr="00C01663">
        <w:rPr>
          <w:sz w:val="28"/>
          <w:szCs w:val="28"/>
        </w:rPr>
        <w:t xml:space="preserve">Прибыль </w:t>
      </w:r>
      <w:r w:rsidR="008B315E" w:rsidRPr="00C01663">
        <w:rPr>
          <w:sz w:val="28"/>
          <w:szCs w:val="28"/>
        </w:rPr>
        <w:t>определяется как разница между выру</w:t>
      </w:r>
      <w:r w:rsidRPr="00C01663">
        <w:rPr>
          <w:sz w:val="28"/>
          <w:szCs w:val="28"/>
        </w:rPr>
        <w:t>чкой от реал</w:t>
      </w:r>
      <w:r w:rsidR="008B315E" w:rsidRPr="00C01663">
        <w:rPr>
          <w:sz w:val="28"/>
          <w:szCs w:val="28"/>
        </w:rPr>
        <w:t>изации пр</w:t>
      </w:r>
      <w:r w:rsidRPr="00C01663">
        <w:rPr>
          <w:sz w:val="28"/>
          <w:szCs w:val="28"/>
        </w:rPr>
        <w:t xml:space="preserve">одукции в действующих ценах без налога на добавленную стоимость и акцизов и затратами на ее производство и реализацию. </w:t>
      </w:r>
      <w:r w:rsidR="00DE6229" w:rsidRPr="00C01663">
        <w:rPr>
          <w:sz w:val="28"/>
          <w:szCs w:val="28"/>
        </w:rPr>
        <w:t>Не смотря на сокращение объемов производства и реализации, п</w:t>
      </w:r>
      <w:r w:rsidR="00A779A7" w:rsidRPr="00C01663">
        <w:rPr>
          <w:sz w:val="28"/>
          <w:szCs w:val="28"/>
        </w:rPr>
        <w:t xml:space="preserve">рибыль с каждым годом увеличивается: в 2005 г. – на 9,2%, и в </w:t>
      </w:r>
      <w:smartTag w:uri="urn:schemas-microsoft-com:office:smarttags" w:element="metricconverter">
        <w:smartTagPr>
          <w:attr w:name="ProductID" w:val="2006 г"/>
        </w:smartTagPr>
        <w:r w:rsidR="00A779A7" w:rsidRPr="00C01663">
          <w:rPr>
            <w:sz w:val="28"/>
            <w:szCs w:val="28"/>
          </w:rPr>
          <w:t>2006 г</w:t>
        </w:r>
      </w:smartTag>
      <w:r w:rsidR="00A779A7" w:rsidRPr="00C01663">
        <w:rPr>
          <w:sz w:val="28"/>
          <w:szCs w:val="28"/>
        </w:rPr>
        <w:t>. – на 72,9%.</w:t>
      </w:r>
    </w:p>
    <w:p w:rsidR="00A779A7" w:rsidRPr="00C01663" w:rsidRDefault="00A779A7" w:rsidP="00C01663">
      <w:pPr>
        <w:widowControl w:val="0"/>
        <w:spacing w:line="360" w:lineRule="auto"/>
        <w:ind w:firstLine="709"/>
        <w:jc w:val="both"/>
        <w:rPr>
          <w:sz w:val="28"/>
          <w:szCs w:val="28"/>
        </w:rPr>
      </w:pPr>
      <w:r w:rsidRPr="00C01663">
        <w:rPr>
          <w:sz w:val="28"/>
          <w:szCs w:val="28"/>
        </w:rPr>
        <w:t xml:space="preserve">Среднегодовая численность работников организации в 2005 г. выросла на 7,7%, а в </w:t>
      </w:r>
      <w:smartTag w:uri="urn:schemas-microsoft-com:office:smarttags" w:element="metricconverter">
        <w:smartTagPr>
          <w:attr w:name="ProductID" w:val="2006 г"/>
        </w:smartTagPr>
        <w:r w:rsidRPr="00C01663">
          <w:rPr>
            <w:sz w:val="28"/>
            <w:szCs w:val="28"/>
          </w:rPr>
          <w:t>2006 г</w:t>
        </w:r>
      </w:smartTag>
      <w:r w:rsidRPr="00C01663">
        <w:rPr>
          <w:sz w:val="28"/>
          <w:szCs w:val="28"/>
        </w:rPr>
        <w:t xml:space="preserve">. – на 24%. Это связано с расширением деятельности ООО «Дом Купцов Кудриных» (производство общестроительных работ на новых объектах), что потребовало увеличения штата организации. Также выросло количество диспетчеров такси в связи с увеличением числа заказов. </w:t>
      </w:r>
    </w:p>
    <w:p w:rsidR="001E6D92" w:rsidRPr="00C01663" w:rsidRDefault="001E6D92" w:rsidP="00C01663">
      <w:pPr>
        <w:widowControl w:val="0"/>
        <w:spacing w:line="360" w:lineRule="auto"/>
        <w:ind w:firstLine="709"/>
        <w:jc w:val="both"/>
        <w:rPr>
          <w:sz w:val="28"/>
          <w:szCs w:val="28"/>
        </w:rPr>
      </w:pPr>
      <w:r w:rsidRPr="00C01663">
        <w:rPr>
          <w:sz w:val="28"/>
          <w:szCs w:val="28"/>
        </w:rPr>
        <w:t>Эффективность использования трудовых ресурсов на предприятии выражается в изменении производительности труда – результирующего показателя работы предприятия, в котором отражаются как положительные стороны работы, так и все его недостатки.</w:t>
      </w:r>
    </w:p>
    <w:p w:rsidR="001E6D92" w:rsidRPr="00C01663" w:rsidRDefault="001E6D92" w:rsidP="00C01663">
      <w:pPr>
        <w:widowControl w:val="0"/>
        <w:spacing w:line="360" w:lineRule="auto"/>
        <w:ind w:firstLine="709"/>
        <w:jc w:val="both"/>
        <w:rPr>
          <w:sz w:val="28"/>
          <w:szCs w:val="28"/>
        </w:rPr>
      </w:pPr>
      <w:r w:rsidRPr="00C01663">
        <w:rPr>
          <w:sz w:val="28"/>
          <w:szCs w:val="28"/>
        </w:rPr>
        <w:t>Производительность труда, характеризуя эффективность затрат труда в материальном производстве, определяется количеством продукции, производимой в единицу рабочего времени, или затратами труда на единицу продукции.</w:t>
      </w:r>
    </w:p>
    <w:p w:rsidR="00C01663" w:rsidRDefault="001E6D92" w:rsidP="00C01663">
      <w:pPr>
        <w:widowControl w:val="0"/>
        <w:spacing w:line="360" w:lineRule="auto"/>
        <w:ind w:firstLine="709"/>
        <w:jc w:val="both"/>
        <w:rPr>
          <w:sz w:val="28"/>
          <w:szCs w:val="28"/>
        </w:rPr>
      </w:pPr>
      <w:r w:rsidRPr="00C01663">
        <w:rPr>
          <w:sz w:val="28"/>
          <w:szCs w:val="28"/>
        </w:rPr>
        <w:t>Таким образом, для расчета производительности труда используем следующую формулу:</w:t>
      </w:r>
    </w:p>
    <w:p w:rsidR="001E6D92" w:rsidRPr="00C01663" w:rsidRDefault="001E6D92" w:rsidP="00C01663">
      <w:pPr>
        <w:widowControl w:val="0"/>
        <w:spacing w:line="360" w:lineRule="auto"/>
        <w:ind w:firstLine="709"/>
        <w:jc w:val="both"/>
        <w:rPr>
          <w:sz w:val="28"/>
          <w:szCs w:val="28"/>
        </w:rPr>
      </w:pPr>
    </w:p>
    <w:p w:rsidR="001E6D92" w:rsidRPr="00C01663" w:rsidRDefault="001E6D92" w:rsidP="00C01663">
      <w:pPr>
        <w:widowControl w:val="0"/>
        <w:spacing w:line="360" w:lineRule="auto"/>
        <w:ind w:firstLine="709"/>
        <w:jc w:val="both"/>
        <w:rPr>
          <w:sz w:val="28"/>
          <w:szCs w:val="28"/>
        </w:rPr>
      </w:pPr>
      <w:r w:rsidRPr="00C01663">
        <w:rPr>
          <w:sz w:val="28"/>
        </w:rPr>
        <w:t>Производительность труда</w:t>
      </w:r>
      <w:r w:rsidRPr="00C01663">
        <w:rPr>
          <w:sz w:val="28"/>
          <w:szCs w:val="28"/>
        </w:rPr>
        <w:t xml:space="preserve"> = </w:t>
      </w:r>
      <w:r w:rsidR="00725685">
        <w:rPr>
          <w:sz w:val="28"/>
          <w:szCs w:val="28"/>
        </w:rPr>
        <w:pict>
          <v:shape id="_x0000_i1026" type="#_x0000_t75" style="width:182.25pt;height:33.75pt">
            <v:imagedata r:id="rId8" o:title=""/>
          </v:shape>
        </w:pict>
      </w:r>
      <w:r w:rsidRPr="00C01663">
        <w:rPr>
          <w:sz w:val="28"/>
          <w:szCs w:val="28"/>
        </w:rPr>
        <w:t>.</w:t>
      </w:r>
    </w:p>
    <w:p w:rsidR="00A779A7" w:rsidRPr="00C01663" w:rsidRDefault="00A779A7" w:rsidP="00C01663">
      <w:pPr>
        <w:widowControl w:val="0"/>
        <w:spacing w:line="360" w:lineRule="auto"/>
        <w:ind w:firstLine="709"/>
        <w:jc w:val="both"/>
        <w:rPr>
          <w:sz w:val="28"/>
          <w:szCs w:val="28"/>
        </w:rPr>
      </w:pPr>
    </w:p>
    <w:p w:rsidR="001E6D92" w:rsidRPr="00C01663" w:rsidRDefault="001E6D92" w:rsidP="00C01663">
      <w:pPr>
        <w:widowControl w:val="0"/>
        <w:spacing w:line="360" w:lineRule="auto"/>
        <w:ind w:firstLine="709"/>
        <w:jc w:val="both"/>
        <w:rPr>
          <w:sz w:val="28"/>
          <w:szCs w:val="28"/>
        </w:rPr>
      </w:pPr>
      <w:r w:rsidRPr="00C01663">
        <w:rPr>
          <w:sz w:val="28"/>
          <w:szCs w:val="28"/>
        </w:rPr>
        <w:t>Рентабельность – показатель экономической эффективности производства на предприятиях, в объединениях, отраслях экономики и в народном хозяйстве в целом. Рентабельность комплексно отражает степень использования материальных, трудовых и денежных ресурсов, а также природных богатств.</w:t>
      </w:r>
    </w:p>
    <w:p w:rsidR="001E6D92" w:rsidRPr="00C01663" w:rsidRDefault="001E6D92" w:rsidP="00C01663">
      <w:pPr>
        <w:widowControl w:val="0"/>
        <w:spacing w:line="360" w:lineRule="auto"/>
        <w:ind w:firstLine="709"/>
        <w:jc w:val="both"/>
        <w:rPr>
          <w:sz w:val="28"/>
          <w:szCs w:val="28"/>
        </w:rPr>
      </w:pPr>
      <w:r w:rsidRPr="00C01663">
        <w:rPr>
          <w:sz w:val="28"/>
          <w:szCs w:val="28"/>
        </w:rPr>
        <w:t>Показатель эффективности деятельности предприятия, характеризующий уровень отдачи от затрат и степень использования средств.</w:t>
      </w:r>
    </w:p>
    <w:p w:rsidR="001E6D92" w:rsidRPr="00C01663" w:rsidRDefault="001E6D92" w:rsidP="00C01663">
      <w:pPr>
        <w:widowControl w:val="0"/>
        <w:spacing w:line="360" w:lineRule="auto"/>
        <w:ind w:firstLine="709"/>
        <w:jc w:val="both"/>
        <w:rPr>
          <w:sz w:val="28"/>
          <w:szCs w:val="28"/>
        </w:rPr>
      </w:pPr>
      <w:r w:rsidRPr="00C01663">
        <w:rPr>
          <w:sz w:val="28"/>
          <w:szCs w:val="28"/>
        </w:rPr>
        <w:t>Показатель рентабельности рассчитываем по формуле:</w:t>
      </w:r>
    </w:p>
    <w:p w:rsidR="00C01663" w:rsidRDefault="00C01663" w:rsidP="00C01663">
      <w:pPr>
        <w:widowControl w:val="0"/>
        <w:spacing w:line="360" w:lineRule="auto"/>
        <w:ind w:firstLine="709"/>
        <w:jc w:val="both"/>
        <w:rPr>
          <w:sz w:val="28"/>
        </w:rPr>
      </w:pPr>
    </w:p>
    <w:p w:rsidR="001E6D92" w:rsidRPr="00C01663" w:rsidRDefault="001E6D92" w:rsidP="00C01663">
      <w:pPr>
        <w:widowControl w:val="0"/>
        <w:spacing w:line="360" w:lineRule="auto"/>
        <w:ind w:firstLine="709"/>
        <w:jc w:val="both"/>
        <w:rPr>
          <w:sz w:val="28"/>
          <w:szCs w:val="28"/>
        </w:rPr>
      </w:pPr>
      <w:r w:rsidRPr="00C01663">
        <w:rPr>
          <w:sz w:val="28"/>
        </w:rPr>
        <w:t xml:space="preserve">Рентабельность = </w:t>
      </w:r>
      <w:r w:rsidR="00725685">
        <w:rPr>
          <w:sz w:val="28"/>
          <w:szCs w:val="28"/>
        </w:rPr>
        <w:pict>
          <v:shape id="_x0000_i1027" type="#_x0000_t75" style="width:96pt;height:33.75pt">
            <v:imagedata r:id="rId9" o:title=""/>
          </v:shape>
        </w:pict>
      </w:r>
      <w:r w:rsidRPr="00C01663">
        <w:rPr>
          <w:sz w:val="28"/>
          <w:szCs w:val="28"/>
        </w:rPr>
        <w:t>.</w:t>
      </w:r>
    </w:p>
    <w:p w:rsidR="00C01663" w:rsidRDefault="00C01663" w:rsidP="00C01663">
      <w:pPr>
        <w:widowControl w:val="0"/>
        <w:spacing w:line="360" w:lineRule="auto"/>
        <w:ind w:firstLine="709"/>
        <w:jc w:val="both"/>
        <w:rPr>
          <w:sz w:val="28"/>
          <w:szCs w:val="28"/>
        </w:rPr>
      </w:pPr>
    </w:p>
    <w:p w:rsidR="00A779A7" w:rsidRPr="00C01663" w:rsidRDefault="00A779A7" w:rsidP="00C01663">
      <w:pPr>
        <w:widowControl w:val="0"/>
        <w:spacing w:line="360" w:lineRule="auto"/>
        <w:ind w:firstLine="709"/>
        <w:jc w:val="both"/>
        <w:rPr>
          <w:sz w:val="28"/>
          <w:szCs w:val="28"/>
        </w:rPr>
      </w:pPr>
      <w:r w:rsidRPr="00C01663">
        <w:rPr>
          <w:sz w:val="28"/>
          <w:szCs w:val="28"/>
        </w:rPr>
        <w:t>Рассчитав</w:t>
      </w:r>
      <w:r w:rsidR="00C01663">
        <w:rPr>
          <w:sz w:val="28"/>
          <w:szCs w:val="28"/>
        </w:rPr>
        <w:t xml:space="preserve"> </w:t>
      </w:r>
      <w:r w:rsidRPr="00C01663">
        <w:rPr>
          <w:sz w:val="28"/>
          <w:szCs w:val="28"/>
        </w:rPr>
        <w:t>показатели рентабельности и производительности труда, используя данные таблицы №5, получаем следующие данные.</w:t>
      </w:r>
    </w:p>
    <w:p w:rsidR="00C01663" w:rsidRDefault="00C01663" w:rsidP="00C01663">
      <w:pPr>
        <w:widowControl w:val="0"/>
        <w:tabs>
          <w:tab w:val="left" w:pos="8040"/>
        </w:tabs>
        <w:spacing w:line="360" w:lineRule="auto"/>
        <w:ind w:firstLine="709"/>
        <w:jc w:val="both"/>
        <w:rPr>
          <w:sz w:val="28"/>
          <w:szCs w:val="28"/>
        </w:rPr>
      </w:pPr>
    </w:p>
    <w:p w:rsidR="001E6D92" w:rsidRPr="00C01663" w:rsidRDefault="00C01663" w:rsidP="00C01663">
      <w:pPr>
        <w:widowControl w:val="0"/>
        <w:tabs>
          <w:tab w:val="left" w:pos="8040"/>
        </w:tabs>
        <w:spacing w:line="360" w:lineRule="auto"/>
        <w:ind w:firstLine="709"/>
        <w:jc w:val="both"/>
        <w:rPr>
          <w:sz w:val="28"/>
          <w:szCs w:val="28"/>
        </w:rPr>
      </w:pPr>
      <w:r>
        <w:rPr>
          <w:sz w:val="28"/>
          <w:szCs w:val="28"/>
        </w:rPr>
        <w:br w:type="page"/>
      </w:r>
      <w:r w:rsidR="00A779A7" w:rsidRPr="00C01663">
        <w:rPr>
          <w:sz w:val="28"/>
          <w:szCs w:val="28"/>
        </w:rPr>
        <w:t>Таблица6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1164"/>
        <w:gridCol w:w="1276"/>
        <w:gridCol w:w="1439"/>
        <w:gridCol w:w="1448"/>
        <w:gridCol w:w="1449"/>
      </w:tblGrid>
      <w:tr w:rsidR="00A779A7" w:rsidRPr="00A27A00" w:rsidTr="00A27A00">
        <w:tc>
          <w:tcPr>
            <w:tcW w:w="2346" w:type="dxa"/>
            <w:vMerge w:val="restart"/>
            <w:shd w:val="clear" w:color="auto" w:fill="auto"/>
            <w:vAlign w:val="center"/>
          </w:tcPr>
          <w:p w:rsidR="00A779A7" w:rsidRPr="00A27A00" w:rsidRDefault="00A779A7" w:rsidP="00A27A00">
            <w:pPr>
              <w:widowControl w:val="0"/>
              <w:spacing w:line="360" w:lineRule="auto"/>
              <w:jc w:val="both"/>
              <w:rPr>
                <w:sz w:val="20"/>
                <w:szCs w:val="20"/>
              </w:rPr>
            </w:pPr>
            <w:r w:rsidRPr="00A27A00">
              <w:rPr>
                <w:sz w:val="20"/>
                <w:szCs w:val="20"/>
              </w:rPr>
              <w:t>Показатель</w:t>
            </w:r>
          </w:p>
        </w:tc>
        <w:tc>
          <w:tcPr>
            <w:tcW w:w="3879" w:type="dxa"/>
            <w:gridSpan w:val="3"/>
            <w:shd w:val="clear" w:color="auto" w:fill="auto"/>
            <w:vAlign w:val="center"/>
          </w:tcPr>
          <w:p w:rsidR="00A779A7" w:rsidRPr="00A27A00" w:rsidRDefault="00A779A7" w:rsidP="00A27A00">
            <w:pPr>
              <w:widowControl w:val="0"/>
              <w:spacing w:line="360" w:lineRule="auto"/>
              <w:jc w:val="both"/>
              <w:rPr>
                <w:sz w:val="20"/>
                <w:szCs w:val="20"/>
              </w:rPr>
            </w:pPr>
            <w:r w:rsidRPr="00A27A00">
              <w:rPr>
                <w:sz w:val="20"/>
                <w:szCs w:val="20"/>
              </w:rPr>
              <w:t>Значение показателя.</w:t>
            </w:r>
          </w:p>
        </w:tc>
        <w:tc>
          <w:tcPr>
            <w:tcW w:w="2897" w:type="dxa"/>
            <w:gridSpan w:val="2"/>
            <w:shd w:val="clear" w:color="auto" w:fill="auto"/>
            <w:vAlign w:val="center"/>
          </w:tcPr>
          <w:p w:rsidR="00A779A7" w:rsidRPr="00A27A00" w:rsidRDefault="00A779A7" w:rsidP="00A27A00">
            <w:pPr>
              <w:widowControl w:val="0"/>
              <w:spacing w:line="360" w:lineRule="auto"/>
              <w:jc w:val="both"/>
              <w:rPr>
                <w:sz w:val="20"/>
                <w:szCs w:val="20"/>
              </w:rPr>
            </w:pPr>
            <w:r w:rsidRPr="00A27A00">
              <w:rPr>
                <w:sz w:val="20"/>
                <w:szCs w:val="20"/>
              </w:rPr>
              <w:t>Изменение значений показателя, %</w:t>
            </w:r>
          </w:p>
        </w:tc>
      </w:tr>
      <w:tr w:rsidR="00A779A7" w:rsidRPr="00A27A00" w:rsidTr="00A27A00">
        <w:tc>
          <w:tcPr>
            <w:tcW w:w="2346" w:type="dxa"/>
            <w:vMerge/>
            <w:shd w:val="clear" w:color="auto" w:fill="auto"/>
            <w:vAlign w:val="center"/>
          </w:tcPr>
          <w:p w:rsidR="00A779A7" w:rsidRPr="00A27A00" w:rsidRDefault="00A779A7" w:rsidP="00A27A00">
            <w:pPr>
              <w:widowControl w:val="0"/>
              <w:spacing w:line="360" w:lineRule="auto"/>
              <w:jc w:val="both"/>
              <w:rPr>
                <w:sz w:val="20"/>
                <w:szCs w:val="20"/>
              </w:rPr>
            </w:pPr>
          </w:p>
        </w:tc>
        <w:tc>
          <w:tcPr>
            <w:tcW w:w="1164" w:type="dxa"/>
            <w:shd w:val="clear" w:color="auto" w:fill="auto"/>
            <w:vAlign w:val="center"/>
          </w:tcPr>
          <w:p w:rsidR="00A779A7" w:rsidRPr="00A27A00" w:rsidRDefault="00A779A7" w:rsidP="00A27A00">
            <w:pPr>
              <w:widowControl w:val="0"/>
              <w:spacing w:line="360" w:lineRule="auto"/>
              <w:jc w:val="both"/>
              <w:rPr>
                <w:sz w:val="20"/>
                <w:szCs w:val="20"/>
              </w:rPr>
            </w:pPr>
            <w:r w:rsidRPr="00A27A00">
              <w:rPr>
                <w:sz w:val="20"/>
                <w:szCs w:val="20"/>
              </w:rPr>
              <w:t>2004 г.</w:t>
            </w:r>
          </w:p>
        </w:tc>
        <w:tc>
          <w:tcPr>
            <w:tcW w:w="1276" w:type="dxa"/>
            <w:shd w:val="clear" w:color="auto" w:fill="auto"/>
            <w:vAlign w:val="center"/>
          </w:tcPr>
          <w:p w:rsidR="00A779A7" w:rsidRPr="00A27A00" w:rsidRDefault="00A779A7" w:rsidP="00A27A00">
            <w:pPr>
              <w:widowControl w:val="0"/>
              <w:spacing w:line="360" w:lineRule="auto"/>
              <w:jc w:val="both"/>
              <w:rPr>
                <w:sz w:val="20"/>
                <w:szCs w:val="20"/>
              </w:rPr>
            </w:pPr>
            <w:r w:rsidRPr="00A27A00">
              <w:rPr>
                <w:sz w:val="20"/>
                <w:szCs w:val="20"/>
              </w:rPr>
              <w:t>2005 г.</w:t>
            </w:r>
          </w:p>
        </w:tc>
        <w:tc>
          <w:tcPr>
            <w:tcW w:w="1439" w:type="dxa"/>
            <w:shd w:val="clear" w:color="auto" w:fill="auto"/>
            <w:vAlign w:val="center"/>
          </w:tcPr>
          <w:p w:rsidR="00A779A7" w:rsidRPr="00A27A00" w:rsidRDefault="00A779A7" w:rsidP="00A27A00">
            <w:pPr>
              <w:widowControl w:val="0"/>
              <w:spacing w:line="360" w:lineRule="auto"/>
              <w:jc w:val="both"/>
              <w:rPr>
                <w:sz w:val="20"/>
                <w:szCs w:val="20"/>
              </w:rPr>
            </w:pPr>
            <w:smartTag w:uri="urn:schemas-microsoft-com:office:smarttags" w:element="metricconverter">
              <w:smartTagPr>
                <w:attr w:name="ProductID" w:val="2006 г"/>
              </w:smartTagPr>
              <w:r w:rsidRPr="00A27A00">
                <w:rPr>
                  <w:sz w:val="20"/>
                  <w:szCs w:val="20"/>
                </w:rPr>
                <w:t>2006 г</w:t>
              </w:r>
            </w:smartTag>
            <w:r w:rsidRPr="00A27A00">
              <w:rPr>
                <w:sz w:val="20"/>
                <w:szCs w:val="20"/>
              </w:rPr>
              <w:t>.</w:t>
            </w:r>
          </w:p>
        </w:tc>
        <w:tc>
          <w:tcPr>
            <w:tcW w:w="1448" w:type="dxa"/>
            <w:shd w:val="clear" w:color="auto" w:fill="auto"/>
            <w:vAlign w:val="center"/>
          </w:tcPr>
          <w:p w:rsidR="00A779A7" w:rsidRPr="00A27A00" w:rsidRDefault="00A779A7" w:rsidP="00A27A00">
            <w:pPr>
              <w:widowControl w:val="0"/>
              <w:spacing w:line="360" w:lineRule="auto"/>
              <w:jc w:val="both"/>
              <w:rPr>
                <w:sz w:val="20"/>
                <w:szCs w:val="20"/>
              </w:rPr>
            </w:pPr>
            <w:r w:rsidRPr="00A27A00">
              <w:rPr>
                <w:sz w:val="20"/>
                <w:szCs w:val="20"/>
              </w:rPr>
              <w:t>2005 г. от 2004 г.</w:t>
            </w:r>
          </w:p>
        </w:tc>
        <w:tc>
          <w:tcPr>
            <w:tcW w:w="1449" w:type="dxa"/>
            <w:shd w:val="clear" w:color="auto" w:fill="auto"/>
            <w:vAlign w:val="center"/>
          </w:tcPr>
          <w:p w:rsidR="00A779A7" w:rsidRPr="00A27A00" w:rsidRDefault="00A779A7" w:rsidP="00A27A00">
            <w:pPr>
              <w:widowControl w:val="0"/>
              <w:spacing w:line="360" w:lineRule="auto"/>
              <w:jc w:val="both"/>
              <w:rPr>
                <w:sz w:val="20"/>
                <w:szCs w:val="20"/>
              </w:rPr>
            </w:pPr>
            <w:smartTag w:uri="urn:schemas-microsoft-com:office:smarttags" w:element="metricconverter">
              <w:smartTagPr>
                <w:attr w:name="ProductID" w:val="2006 г"/>
              </w:smartTagPr>
              <w:r w:rsidRPr="00A27A00">
                <w:rPr>
                  <w:sz w:val="20"/>
                  <w:szCs w:val="20"/>
                </w:rPr>
                <w:t>2006 г</w:t>
              </w:r>
            </w:smartTag>
            <w:r w:rsidRPr="00A27A00">
              <w:rPr>
                <w:sz w:val="20"/>
                <w:szCs w:val="20"/>
              </w:rPr>
              <w:t>. от 2005 г.</w:t>
            </w:r>
          </w:p>
        </w:tc>
      </w:tr>
      <w:tr w:rsidR="00A779A7" w:rsidRPr="00A27A00" w:rsidTr="00A27A00">
        <w:tc>
          <w:tcPr>
            <w:tcW w:w="2346" w:type="dxa"/>
            <w:shd w:val="clear" w:color="auto" w:fill="auto"/>
            <w:vAlign w:val="center"/>
          </w:tcPr>
          <w:p w:rsidR="00A779A7" w:rsidRPr="00A27A00" w:rsidRDefault="00A779A7" w:rsidP="00A27A00">
            <w:pPr>
              <w:widowControl w:val="0"/>
              <w:spacing w:line="360" w:lineRule="auto"/>
              <w:jc w:val="both"/>
              <w:rPr>
                <w:sz w:val="20"/>
                <w:szCs w:val="20"/>
              </w:rPr>
            </w:pPr>
            <w:r w:rsidRPr="00A27A00">
              <w:rPr>
                <w:sz w:val="20"/>
                <w:szCs w:val="20"/>
              </w:rPr>
              <w:t>Производительность труда</w:t>
            </w:r>
          </w:p>
        </w:tc>
        <w:tc>
          <w:tcPr>
            <w:tcW w:w="1164" w:type="dxa"/>
            <w:shd w:val="clear" w:color="auto" w:fill="auto"/>
            <w:vAlign w:val="center"/>
          </w:tcPr>
          <w:p w:rsidR="00A779A7" w:rsidRPr="00A27A00" w:rsidRDefault="00A779A7" w:rsidP="00A27A00">
            <w:pPr>
              <w:widowControl w:val="0"/>
              <w:spacing w:line="360" w:lineRule="auto"/>
              <w:jc w:val="both"/>
              <w:rPr>
                <w:sz w:val="20"/>
                <w:szCs w:val="20"/>
              </w:rPr>
            </w:pPr>
            <w:r w:rsidRPr="00A27A00">
              <w:rPr>
                <w:sz w:val="20"/>
                <w:szCs w:val="20"/>
              </w:rPr>
              <w:t>45,4</w:t>
            </w:r>
          </w:p>
        </w:tc>
        <w:tc>
          <w:tcPr>
            <w:tcW w:w="1276" w:type="dxa"/>
            <w:shd w:val="clear" w:color="auto" w:fill="auto"/>
            <w:vAlign w:val="center"/>
          </w:tcPr>
          <w:p w:rsidR="00A779A7" w:rsidRPr="00A27A00" w:rsidRDefault="00A779A7" w:rsidP="00A27A00">
            <w:pPr>
              <w:widowControl w:val="0"/>
              <w:spacing w:line="360" w:lineRule="auto"/>
              <w:jc w:val="both"/>
              <w:rPr>
                <w:sz w:val="20"/>
                <w:szCs w:val="20"/>
              </w:rPr>
            </w:pPr>
            <w:r w:rsidRPr="00A27A00">
              <w:rPr>
                <w:sz w:val="20"/>
                <w:szCs w:val="20"/>
              </w:rPr>
              <w:t>110,9</w:t>
            </w:r>
          </w:p>
        </w:tc>
        <w:tc>
          <w:tcPr>
            <w:tcW w:w="1439" w:type="dxa"/>
            <w:shd w:val="clear" w:color="auto" w:fill="auto"/>
            <w:vAlign w:val="center"/>
          </w:tcPr>
          <w:p w:rsidR="00A779A7" w:rsidRPr="00A27A00" w:rsidRDefault="00A779A7" w:rsidP="00A27A00">
            <w:pPr>
              <w:widowControl w:val="0"/>
              <w:spacing w:line="360" w:lineRule="auto"/>
              <w:jc w:val="both"/>
              <w:rPr>
                <w:sz w:val="20"/>
                <w:szCs w:val="20"/>
              </w:rPr>
            </w:pPr>
            <w:r w:rsidRPr="00A27A00">
              <w:rPr>
                <w:sz w:val="20"/>
                <w:szCs w:val="20"/>
              </w:rPr>
              <w:t>76,9</w:t>
            </w:r>
          </w:p>
        </w:tc>
        <w:tc>
          <w:tcPr>
            <w:tcW w:w="1448" w:type="dxa"/>
            <w:shd w:val="clear" w:color="auto" w:fill="auto"/>
            <w:vAlign w:val="center"/>
          </w:tcPr>
          <w:p w:rsidR="00A779A7" w:rsidRPr="00A27A00" w:rsidRDefault="00A779A7" w:rsidP="00A27A00">
            <w:pPr>
              <w:widowControl w:val="0"/>
              <w:spacing w:line="360" w:lineRule="auto"/>
              <w:jc w:val="both"/>
              <w:rPr>
                <w:sz w:val="20"/>
                <w:szCs w:val="20"/>
              </w:rPr>
            </w:pPr>
            <w:r w:rsidRPr="00A27A00">
              <w:rPr>
                <w:sz w:val="20"/>
                <w:szCs w:val="20"/>
              </w:rPr>
              <w:t>59,1</w:t>
            </w:r>
          </w:p>
        </w:tc>
        <w:tc>
          <w:tcPr>
            <w:tcW w:w="1449" w:type="dxa"/>
            <w:shd w:val="clear" w:color="auto" w:fill="auto"/>
            <w:vAlign w:val="center"/>
          </w:tcPr>
          <w:p w:rsidR="00A779A7" w:rsidRPr="00A27A00" w:rsidRDefault="00A779A7" w:rsidP="00A27A00">
            <w:pPr>
              <w:widowControl w:val="0"/>
              <w:spacing w:line="360" w:lineRule="auto"/>
              <w:jc w:val="both"/>
              <w:rPr>
                <w:sz w:val="20"/>
                <w:szCs w:val="20"/>
              </w:rPr>
            </w:pPr>
            <w:r w:rsidRPr="00A27A00">
              <w:rPr>
                <w:sz w:val="20"/>
                <w:szCs w:val="20"/>
              </w:rPr>
              <w:t>-44,2</w:t>
            </w:r>
          </w:p>
        </w:tc>
      </w:tr>
      <w:tr w:rsidR="00A779A7" w:rsidRPr="00A27A00" w:rsidTr="00A27A00">
        <w:trPr>
          <w:trHeight w:val="238"/>
        </w:trPr>
        <w:tc>
          <w:tcPr>
            <w:tcW w:w="2346" w:type="dxa"/>
            <w:shd w:val="clear" w:color="auto" w:fill="auto"/>
            <w:vAlign w:val="center"/>
          </w:tcPr>
          <w:p w:rsidR="00A779A7" w:rsidRPr="00A27A00" w:rsidRDefault="00A779A7" w:rsidP="00A27A00">
            <w:pPr>
              <w:widowControl w:val="0"/>
              <w:spacing w:line="360" w:lineRule="auto"/>
              <w:jc w:val="both"/>
              <w:rPr>
                <w:sz w:val="20"/>
                <w:szCs w:val="20"/>
              </w:rPr>
            </w:pPr>
            <w:r w:rsidRPr="00A27A00">
              <w:rPr>
                <w:sz w:val="20"/>
                <w:szCs w:val="20"/>
              </w:rPr>
              <w:t>Рентабельность</w:t>
            </w:r>
          </w:p>
        </w:tc>
        <w:tc>
          <w:tcPr>
            <w:tcW w:w="1164" w:type="dxa"/>
            <w:shd w:val="clear" w:color="auto" w:fill="auto"/>
            <w:vAlign w:val="center"/>
          </w:tcPr>
          <w:p w:rsidR="00A779A7" w:rsidRPr="00A27A00" w:rsidRDefault="00A779A7" w:rsidP="00A27A00">
            <w:pPr>
              <w:widowControl w:val="0"/>
              <w:spacing w:line="360" w:lineRule="auto"/>
              <w:jc w:val="both"/>
              <w:rPr>
                <w:sz w:val="20"/>
                <w:szCs w:val="20"/>
              </w:rPr>
            </w:pPr>
            <w:r w:rsidRPr="00A27A00">
              <w:rPr>
                <w:sz w:val="20"/>
                <w:szCs w:val="20"/>
              </w:rPr>
              <w:t>0,3</w:t>
            </w:r>
          </w:p>
        </w:tc>
        <w:tc>
          <w:tcPr>
            <w:tcW w:w="1276" w:type="dxa"/>
            <w:shd w:val="clear" w:color="auto" w:fill="auto"/>
            <w:vAlign w:val="center"/>
          </w:tcPr>
          <w:p w:rsidR="00A779A7" w:rsidRPr="00A27A00" w:rsidRDefault="00A779A7" w:rsidP="00A27A00">
            <w:pPr>
              <w:widowControl w:val="0"/>
              <w:spacing w:line="360" w:lineRule="auto"/>
              <w:jc w:val="both"/>
              <w:rPr>
                <w:sz w:val="20"/>
                <w:szCs w:val="20"/>
              </w:rPr>
            </w:pPr>
            <w:r w:rsidRPr="00A27A00">
              <w:rPr>
                <w:sz w:val="20"/>
                <w:szCs w:val="20"/>
              </w:rPr>
              <w:t>0,1</w:t>
            </w:r>
          </w:p>
        </w:tc>
        <w:tc>
          <w:tcPr>
            <w:tcW w:w="1439" w:type="dxa"/>
            <w:shd w:val="clear" w:color="auto" w:fill="auto"/>
            <w:vAlign w:val="center"/>
          </w:tcPr>
          <w:p w:rsidR="00A779A7" w:rsidRPr="00A27A00" w:rsidRDefault="00A779A7" w:rsidP="00A27A00">
            <w:pPr>
              <w:widowControl w:val="0"/>
              <w:spacing w:line="360" w:lineRule="auto"/>
              <w:jc w:val="both"/>
              <w:rPr>
                <w:sz w:val="20"/>
                <w:szCs w:val="20"/>
              </w:rPr>
            </w:pPr>
            <w:r w:rsidRPr="00A27A00">
              <w:rPr>
                <w:sz w:val="20"/>
                <w:szCs w:val="20"/>
              </w:rPr>
              <w:t>0,5</w:t>
            </w:r>
          </w:p>
        </w:tc>
        <w:tc>
          <w:tcPr>
            <w:tcW w:w="1448" w:type="dxa"/>
            <w:shd w:val="clear" w:color="auto" w:fill="auto"/>
            <w:vAlign w:val="center"/>
          </w:tcPr>
          <w:p w:rsidR="00A779A7" w:rsidRPr="00A27A00" w:rsidRDefault="00A779A7" w:rsidP="00A27A00">
            <w:pPr>
              <w:widowControl w:val="0"/>
              <w:spacing w:line="360" w:lineRule="auto"/>
              <w:jc w:val="both"/>
              <w:rPr>
                <w:sz w:val="20"/>
                <w:szCs w:val="20"/>
              </w:rPr>
            </w:pPr>
            <w:r w:rsidRPr="00A27A00">
              <w:rPr>
                <w:sz w:val="20"/>
                <w:szCs w:val="20"/>
              </w:rPr>
              <w:t>-200</w:t>
            </w:r>
          </w:p>
        </w:tc>
        <w:tc>
          <w:tcPr>
            <w:tcW w:w="1449" w:type="dxa"/>
            <w:shd w:val="clear" w:color="auto" w:fill="auto"/>
            <w:vAlign w:val="center"/>
          </w:tcPr>
          <w:p w:rsidR="00A779A7" w:rsidRPr="00A27A00" w:rsidRDefault="00A779A7" w:rsidP="00A27A00">
            <w:pPr>
              <w:widowControl w:val="0"/>
              <w:spacing w:line="360" w:lineRule="auto"/>
              <w:jc w:val="both"/>
              <w:rPr>
                <w:sz w:val="20"/>
                <w:szCs w:val="20"/>
              </w:rPr>
            </w:pPr>
            <w:r w:rsidRPr="00A27A00">
              <w:rPr>
                <w:sz w:val="20"/>
                <w:szCs w:val="20"/>
              </w:rPr>
              <w:t>80</w:t>
            </w:r>
          </w:p>
        </w:tc>
      </w:tr>
    </w:tbl>
    <w:p w:rsidR="00A779A7" w:rsidRPr="00C01663" w:rsidRDefault="00A779A7" w:rsidP="00C01663">
      <w:pPr>
        <w:widowControl w:val="0"/>
        <w:spacing w:line="360" w:lineRule="auto"/>
        <w:ind w:firstLine="709"/>
        <w:jc w:val="both"/>
        <w:rPr>
          <w:sz w:val="28"/>
          <w:szCs w:val="28"/>
        </w:rPr>
      </w:pPr>
    </w:p>
    <w:p w:rsidR="00A779A7" w:rsidRPr="00C01663" w:rsidRDefault="00A779A7" w:rsidP="00C01663">
      <w:pPr>
        <w:widowControl w:val="0"/>
        <w:spacing w:line="360" w:lineRule="auto"/>
        <w:ind w:firstLine="709"/>
        <w:jc w:val="both"/>
        <w:rPr>
          <w:sz w:val="28"/>
          <w:szCs w:val="28"/>
        </w:rPr>
      </w:pPr>
      <w:r w:rsidRPr="00C01663">
        <w:rPr>
          <w:sz w:val="28"/>
          <w:szCs w:val="28"/>
        </w:rPr>
        <w:t xml:space="preserve">Показатель производительности труда в 2005 г. увеличился на 59,1%, а в </w:t>
      </w:r>
      <w:smartTag w:uri="urn:schemas-microsoft-com:office:smarttags" w:element="metricconverter">
        <w:smartTagPr>
          <w:attr w:name="ProductID" w:val="2006 г"/>
        </w:smartTagPr>
        <w:r w:rsidRPr="00C01663">
          <w:rPr>
            <w:sz w:val="28"/>
            <w:szCs w:val="28"/>
          </w:rPr>
          <w:t>2006 г</w:t>
        </w:r>
      </w:smartTag>
      <w:r w:rsidRPr="00C01663">
        <w:rPr>
          <w:sz w:val="28"/>
          <w:szCs w:val="28"/>
        </w:rPr>
        <w:t xml:space="preserve">. уменьшился на 44,2%. Это объясняется тем, что объем товарной продукции в 2005 г. увеличился, а в </w:t>
      </w:r>
      <w:smartTag w:uri="urn:schemas-microsoft-com:office:smarttags" w:element="metricconverter">
        <w:smartTagPr>
          <w:attr w:name="ProductID" w:val="2006 г"/>
        </w:smartTagPr>
        <w:r w:rsidRPr="00C01663">
          <w:rPr>
            <w:sz w:val="28"/>
            <w:szCs w:val="28"/>
          </w:rPr>
          <w:t>2006 г</w:t>
        </w:r>
      </w:smartTag>
      <w:r w:rsidR="00DE6229" w:rsidRPr="00C01663">
        <w:rPr>
          <w:sz w:val="28"/>
          <w:szCs w:val="28"/>
        </w:rPr>
        <w:t>. уменьшился.</w:t>
      </w:r>
    </w:p>
    <w:p w:rsidR="00A779A7" w:rsidRPr="00C01663" w:rsidRDefault="00A779A7" w:rsidP="00C01663">
      <w:pPr>
        <w:widowControl w:val="0"/>
        <w:spacing w:line="360" w:lineRule="auto"/>
        <w:ind w:firstLine="709"/>
        <w:jc w:val="both"/>
        <w:rPr>
          <w:sz w:val="28"/>
          <w:szCs w:val="28"/>
        </w:rPr>
      </w:pPr>
      <w:r w:rsidRPr="00C01663">
        <w:rPr>
          <w:sz w:val="28"/>
          <w:szCs w:val="28"/>
        </w:rPr>
        <w:t xml:space="preserve">Показатель рентабельности в 2005 г. по сравнению с 2004 г. снизился на 200%, а в </w:t>
      </w:r>
      <w:smartTag w:uri="urn:schemas-microsoft-com:office:smarttags" w:element="metricconverter">
        <w:smartTagPr>
          <w:attr w:name="ProductID" w:val="2006 г"/>
        </w:smartTagPr>
        <w:r w:rsidRPr="00C01663">
          <w:rPr>
            <w:sz w:val="28"/>
            <w:szCs w:val="28"/>
          </w:rPr>
          <w:t>2006 г</w:t>
        </w:r>
      </w:smartTag>
      <w:r w:rsidRPr="00C01663">
        <w:rPr>
          <w:sz w:val="28"/>
          <w:szCs w:val="28"/>
        </w:rPr>
        <w:t>. по сравнению с 2005 г. вырос на 80%.</w:t>
      </w:r>
      <w:r w:rsidR="00B410FC" w:rsidRPr="00C01663">
        <w:rPr>
          <w:sz w:val="28"/>
          <w:szCs w:val="28"/>
        </w:rPr>
        <w:t xml:space="preserve"> Увеличение рентабельности связано с увеличением прибыли от реализации продукции.</w:t>
      </w:r>
    </w:p>
    <w:p w:rsidR="0080248B" w:rsidRPr="00C01663" w:rsidRDefault="0080248B" w:rsidP="00C01663">
      <w:pPr>
        <w:widowControl w:val="0"/>
        <w:spacing w:line="360" w:lineRule="auto"/>
        <w:ind w:firstLine="709"/>
        <w:jc w:val="both"/>
        <w:rPr>
          <w:sz w:val="28"/>
        </w:rPr>
      </w:pPr>
      <w:r w:rsidRPr="00C01663">
        <w:rPr>
          <w:sz w:val="28"/>
        </w:rPr>
        <w:t>Уставный капитал организации создан за счет средств учредителя и составлял 1.012 миллионов рублей, а в 2006 году был увеличен до 7 миллионов рублей.</w:t>
      </w:r>
    </w:p>
    <w:p w:rsidR="0080248B" w:rsidRPr="00C01663" w:rsidRDefault="0080248B" w:rsidP="00C01663">
      <w:pPr>
        <w:pStyle w:val="3"/>
        <w:widowControl w:val="0"/>
        <w:spacing w:after="0" w:line="360" w:lineRule="auto"/>
        <w:ind w:left="0" w:firstLine="709"/>
        <w:jc w:val="both"/>
        <w:rPr>
          <w:sz w:val="28"/>
          <w:szCs w:val="28"/>
        </w:rPr>
      </w:pPr>
      <w:r w:rsidRPr="00C01663">
        <w:rPr>
          <w:sz w:val="28"/>
          <w:szCs w:val="28"/>
        </w:rPr>
        <w:t>Единоличным органом управления ООО «Дом Купцов Кудриных» является Генеральный директор. Он имеет право принимать решения по любым вопросам деятельности организации.</w:t>
      </w:r>
    </w:p>
    <w:p w:rsidR="0080248B" w:rsidRPr="00C01663" w:rsidRDefault="0080248B" w:rsidP="00C01663">
      <w:pPr>
        <w:widowControl w:val="0"/>
        <w:spacing w:line="360" w:lineRule="auto"/>
        <w:ind w:firstLine="709"/>
        <w:jc w:val="both"/>
        <w:rPr>
          <w:sz w:val="28"/>
        </w:rPr>
      </w:pPr>
      <w:r w:rsidRPr="00C01663">
        <w:rPr>
          <w:sz w:val="28"/>
        </w:rPr>
        <w:t xml:space="preserve">В соответствии с Положением по ведению бухгалтерского учета и бухгалтерской отчетности в Российской Федерации, утвержденным приказом Министерства финансов Российской Федерации от 29 июля </w:t>
      </w:r>
      <w:smartTag w:uri="urn:schemas-microsoft-com:office:smarttags" w:element="metricconverter">
        <w:smartTagPr>
          <w:attr w:name="ProductID" w:val="1998 г"/>
        </w:smartTagPr>
        <w:r w:rsidRPr="00C01663">
          <w:rPr>
            <w:sz w:val="28"/>
          </w:rPr>
          <w:t>1998 г</w:t>
        </w:r>
      </w:smartTag>
      <w:r w:rsidRPr="00C01663">
        <w:rPr>
          <w:sz w:val="28"/>
        </w:rPr>
        <w:t xml:space="preserve">. №34-н, Положением по бухгалтерскому учету «Учетная политика организации» ПБУ 1/98, утвержденным приказом Министерства финансов Российской Федерации от 9 декабря </w:t>
      </w:r>
      <w:smartTag w:uri="urn:schemas-microsoft-com:office:smarttags" w:element="metricconverter">
        <w:smartTagPr>
          <w:attr w:name="ProductID" w:val="1998 г"/>
        </w:smartTagPr>
        <w:r w:rsidRPr="00C01663">
          <w:rPr>
            <w:sz w:val="28"/>
          </w:rPr>
          <w:t>1998 г</w:t>
        </w:r>
      </w:smartTag>
      <w:r w:rsidRPr="00C01663">
        <w:rPr>
          <w:sz w:val="28"/>
        </w:rPr>
        <w:t xml:space="preserve">. №60-н, в организации разработана учетная политика. Она состоит из двух основных разделов: </w:t>
      </w:r>
    </w:p>
    <w:p w:rsidR="0080248B" w:rsidRPr="00C01663" w:rsidRDefault="0080248B" w:rsidP="00C01663">
      <w:pPr>
        <w:widowControl w:val="0"/>
        <w:numPr>
          <w:ilvl w:val="0"/>
          <w:numId w:val="7"/>
        </w:numPr>
        <w:tabs>
          <w:tab w:val="clear" w:pos="360"/>
        </w:tabs>
        <w:spacing w:line="360" w:lineRule="auto"/>
        <w:ind w:left="0" w:firstLine="709"/>
        <w:jc w:val="both"/>
        <w:rPr>
          <w:sz w:val="28"/>
        </w:rPr>
      </w:pPr>
      <w:r w:rsidRPr="00C01663">
        <w:rPr>
          <w:sz w:val="28"/>
        </w:rPr>
        <w:t xml:space="preserve">Учетная политика для целей бухгалтерского учета; </w:t>
      </w:r>
    </w:p>
    <w:p w:rsidR="0080248B" w:rsidRPr="00C01663" w:rsidRDefault="0080248B" w:rsidP="00C01663">
      <w:pPr>
        <w:widowControl w:val="0"/>
        <w:numPr>
          <w:ilvl w:val="0"/>
          <w:numId w:val="7"/>
        </w:numPr>
        <w:tabs>
          <w:tab w:val="clear" w:pos="360"/>
        </w:tabs>
        <w:spacing w:line="360" w:lineRule="auto"/>
        <w:ind w:left="0" w:firstLine="709"/>
        <w:jc w:val="both"/>
        <w:rPr>
          <w:sz w:val="28"/>
        </w:rPr>
      </w:pPr>
      <w:r w:rsidRPr="00C01663">
        <w:rPr>
          <w:sz w:val="28"/>
        </w:rPr>
        <w:t>Учетная политика для целей налогообложения.</w:t>
      </w:r>
    </w:p>
    <w:p w:rsidR="0080248B" w:rsidRPr="00C01663" w:rsidRDefault="0080248B" w:rsidP="00C01663">
      <w:pPr>
        <w:widowControl w:val="0"/>
        <w:spacing w:line="360" w:lineRule="auto"/>
        <w:ind w:firstLine="709"/>
        <w:jc w:val="both"/>
        <w:rPr>
          <w:sz w:val="28"/>
          <w:szCs w:val="28"/>
        </w:rPr>
      </w:pPr>
      <w:r w:rsidRPr="00C01663">
        <w:rPr>
          <w:sz w:val="28"/>
          <w:szCs w:val="28"/>
        </w:rPr>
        <w:t>Также как и бухгалтерский учет, налоговый учет осуществляется бухгалтерской службой, возглавляемой главным бухгалтером.</w:t>
      </w:r>
    </w:p>
    <w:p w:rsidR="00A67865" w:rsidRPr="00C01663" w:rsidRDefault="0080248B" w:rsidP="00C01663">
      <w:pPr>
        <w:widowControl w:val="0"/>
        <w:spacing w:line="360" w:lineRule="auto"/>
        <w:ind w:firstLine="709"/>
        <w:jc w:val="both"/>
        <w:rPr>
          <w:sz w:val="28"/>
          <w:szCs w:val="28"/>
        </w:rPr>
      </w:pPr>
      <w:r w:rsidRPr="00C01663">
        <w:rPr>
          <w:sz w:val="28"/>
          <w:szCs w:val="28"/>
        </w:rPr>
        <w:t>Налоговый учет ведется отдельно по видам деятельности, попадающим под общий режим налогообложения и единый налог на вмененный доход.</w:t>
      </w:r>
    </w:p>
    <w:p w:rsidR="00BB7D87" w:rsidRPr="00C01663" w:rsidRDefault="00BB7D87" w:rsidP="00C01663">
      <w:pPr>
        <w:widowControl w:val="0"/>
        <w:spacing w:line="360" w:lineRule="auto"/>
        <w:ind w:firstLine="709"/>
        <w:jc w:val="both"/>
        <w:rPr>
          <w:sz w:val="28"/>
          <w:szCs w:val="28"/>
        </w:rPr>
      </w:pPr>
      <w:r w:rsidRPr="00C01663">
        <w:rPr>
          <w:sz w:val="28"/>
          <w:szCs w:val="28"/>
        </w:rPr>
        <w:t>Уплата организацией ООО «Дом Купцов Кудриных» единого налога предусматривает замену уплаты налога на прибыль организации (в отношении прибыли, полученной от предпринимательской деятельности, облагаемой единым налогом), налога на добавленную стоимость и налога с продаж (в отношении операций, являющихся объектами</w:t>
      </w:r>
      <w:r w:rsidR="00C01663">
        <w:rPr>
          <w:sz w:val="28"/>
          <w:szCs w:val="28"/>
        </w:rPr>
        <w:t xml:space="preserve"> </w:t>
      </w:r>
      <w:r w:rsidRPr="00C01663">
        <w:rPr>
          <w:sz w:val="28"/>
          <w:szCs w:val="28"/>
        </w:rPr>
        <w:t>обложения с ответственно налогом на добавленную стоимость и налогом с продаж, осуществляемых в рамках предпринимательской деятельности, облагаемой единым налогом), налога на имущество предприятий и единого социального налога.</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 xml:space="preserve">Вмененный доход является потенциально возможным доходом ООО «Дом Купцов Кудриных». Рассчитывается он на очередной календарный год. Основная особенность данного порядка налогообложения состоит в том, что он опирается на натуральные показатели. </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Основой для его расчета является базовый тариф, например, доходность 1 кв.м. занимаемой площади или единицы основных мест (1 посадочное место, 1 телефонная линия и пр.). Базовый тариф повышается или понижается при помощи соответствующих коэффициентов в зависимости от месторасположения, качества занимаемого помещения и т.д.</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По мнению разработчиков новой системы налогообложения, номинальная налоговая нагрузка на предприятие снижается. А доходы бюджета растут за счет расширения налогооблагаемой базы. А так как все, что предприниматель зарабатывает сверх фиксированной суммы налога, остается в его распоряжении, то вмененный налог выгоден для ООО «Дом Купцов Кудриных».</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Среди недостатков данной системы налогообложения следует отметить то, что налоговые органы не способны на сегодняшний момент точно оценить вмененный доход. При отсутствии проверенной методики расчета точность оценок, по мнению экспертов, составит 30-50%. А это черевато разорением половины предпринимателей.</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Система налогообложения ООО «Дом Купцов Кудриных» на основе вмененного дохода имеет несколько узких мест, связанных с неразработанностью системы оценки вмененного дохода, результатом чего может стать значительный рост злоупотреблений как со стороны государственных чиновников, так и со стороны налогоплательщиков.</w:t>
      </w:r>
    </w:p>
    <w:p w:rsidR="000B281E" w:rsidRPr="00C01663" w:rsidRDefault="000B281E" w:rsidP="00C01663">
      <w:pPr>
        <w:widowControl w:val="0"/>
        <w:spacing w:line="360" w:lineRule="auto"/>
        <w:ind w:firstLine="709"/>
        <w:jc w:val="both"/>
        <w:rPr>
          <w:sz w:val="28"/>
          <w:szCs w:val="28"/>
        </w:rPr>
      </w:pPr>
      <w:r w:rsidRPr="00C01663">
        <w:rPr>
          <w:sz w:val="28"/>
          <w:szCs w:val="28"/>
        </w:rPr>
        <w:t xml:space="preserve">Таким образом, доходы ООО «Дом Купцов Кудриных», подпадающие под налогообложение единым налогом на вмененный доход относятся, к группе производных доходов. </w:t>
      </w:r>
    </w:p>
    <w:p w:rsidR="000B281E" w:rsidRPr="00C01663" w:rsidRDefault="000B281E" w:rsidP="00C01663">
      <w:pPr>
        <w:widowControl w:val="0"/>
        <w:spacing w:line="360" w:lineRule="auto"/>
        <w:ind w:firstLine="709"/>
        <w:jc w:val="both"/>
        <w:rPr>
          <w:sz w:val="28"/>
          <w:szCs w:val="28"/>
        </w:rPr>
      </w:pPr>
      <w:r w:rsidRPr="00C01663">
        <w:rPr>
          <w:sz w:val="28"/>
          <w:szCs w:val="28"/>
        </w:rPr>
        <w:t>Необходимо отметить, что переход на уплату данного налога значительно сокращает перечень уплачиваемых налогов, установленный ст. 19-21 Закона «Об основах налоговой системы РФ». В то же время за предприятием ООО «Дом Купцов Кудриных» сохраняется обязанность уплаты ряда налогов, среди которых:</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 государственная пошлина;</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 таможенные пошлины и иные таможенные платежи;</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 лицензионные и регистрационные сборы;</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 налог на приобретение транспортных средств;</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 налог на владельцев транспортных средств;</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 земельный налог;</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 налог</w:t>
      </w:r>
      <w:r w:rsidR="00C01663">
        <w:rPr>
          <w:sz w:val="28"/>
          <w:szCs w:val="28"/>
        </w:rPr>
        <w:t xml:space="preserve"> </w:t>
      </w:r>
      <w:r w:rsidRPr="00C01663">
        <w:rPr>
          <w:sz w:val="28"/>
          <w:szCs w:val="28"/>
        </w:rPr>
        <w:t>на</w:t>
      </w:r>
      <w:r w:rsidR="00C01663">
        <w:rPr>
          <w:sz w:val="28"/>
          <w:szCs w:val="28"/>
        </w:rPr>
        <w:t xml:space="preserve"> </w:t>
      </w:r>
      <w:r w:rsidRPr="00C01663">
        <w:rPr>
          <w:sz w:val="28"/>
          <w:szCs w:val="28"/>
        </w:rPr>
        <w:t>покупку</w:t>
      </w:r>
      <w:r w:rsidR="00C01663">
        <w:rPr>
          <w:sz w:val="28"/>
          <w:szCs w:val="28"/>
        </w:rPr>
        <w:t xml:space="preserve"> </w:t>
      </w:r>
      <w:r w:rsidRPr="00C01663">
        <w:rPr>
          <w:sz w:val="28"/>
          <w:szCs w:val="28"/>
        </w:rPr>
        <w:t>иностранных</w:t>
      </w:r>
      <w:r w:rsidR="00C01663">
        <w:rPr>
          <w:sz w:val="28"/>
          <w:szCs w:val="28"/>
        </w:rPr>
        <w:t xml:space="preserve"> </w:t>
      </w:r>
      <w:r w:rsidRPr="00C01663">
        <w:rPr>
          <w:sz w:val="28"/>
          <w:szCs w:val="28"/>
        </w:rPr>
        <w:t>денежных</w:t>
      </w:r>
      <w:r w:rsidR="00C01663">
        <w:rPr>
          <w:sz w:val="28"/>
          <w:szCs w:val="28"/>
        </w:rPr>
        <w:t xml:space="preserve"> </w:t>
      </w:r>
      <w:r w:rsidRPr="00C01663">
        <w:rPr>
          <w:sz w:val="28"/>
          <w:szCs w:val="28"/>
        </w:rPr>
        <w:t>знаков</w:t>
      </w:r>
      <w:r w:rsidR="00C01663">
        <w:rPr>
          <w:sz w:val="28"/>
          <w:szCs w:val="28"/>
        </w:rPr>
        <w:t xml:space="preserve"> </w:t>
      </w:r>
      <w:r w:rsidRPr="00C01663">
        <w:rPr>
          <w:sz w:val="28"/>
          <w:szCs w:val="28"/>
        </w:rPr>
        <w:t>и платежных документов, выраженных в иностранной валюте;</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 подоходный</w:t>
      </w:r>
      <w:r w:rsidR="00C01663">
        <w:rPr>
          <w:sz w:val="28"/>
          <w:szCs w:val="28"/>
        </w:rPr>
        <w:t xml:space="preserve"> </w:t>
      </w:r>
      <w:r w:rsidRPr="00C01663">
        <w:rPr>
          <w:sz w:val="28"/>
          <w:szCs w:val="28"/>
        </w:rPr>
        <w:t>налог,</w:t>
      </w:r>
      <w:r w:rsidR="00C01663">
        <w:rPr>
          <w:sz w:val="28"/>
          <w:szCs w:val="28"/>
        </w:rPr>
        <w:t xml:space="preserve"> </w:t>
      </w:r>
      <w:r w:rsidRPr="00C01663">
        <w:rPr>
          <w:sz w:val="28"/>
          <w:szCs w:val="28"/>
        </w:rPr>
        <w:t>уплачиваемого</w:t>
      </w:r>
      <w:r w:rsidR="00C01663">
        <w:rPr>
          <w:sz w:val="28"/>
          <w:szCs w:val="28"/>
        </w:rPr>
        <w:t xml:space="preserve"> </w:t>
      </w:r>
      <w:r w:rsidRPr="00C01663">
        <w:rPr>
          <w:sz w:val="28"/>
          <w:szCs w:val="28"/>
        </w:rPr>
        <w:t>физическими</w:t>
      </w:r>
      <w:r w:rsidR="00C01663">
        <w:rPr>
          <w:sz w:val="28"/>
          <w:szCs w:val="28"/>
        </w:rPr>
        <w:t xml:space="preserve"> </w:t>
      </w:r>
      <w:r w:rsidRPr="00C01663">
        <w:rPr>
          <w:sz w:val="28"/>
          <w:szCs w:val="28"/>
        </w:rPr>
        <w:t>лицами, осуществляющими</w:t>
      </w:r>
      <w:r w:rsidR="00C01663">
        <w:rPr>
          <w:sz w:val="28"/>
          <w:szCs w:val="28"/>
        </w:rPr>
        <w:t xml:space="preserve"> </w:t>
      </w:r>
      <w:r w:rsidRPr="00C01663">
        <w:rPr>
          <w:sz w:val="28"/>
          <w:szCs w:val="28"/>
        </w:rPr>
        <w:t>предпринимательскую</w:t>
      </w:r>
      <w:r w:rsidR="00C01663">
        <w:rPr>
          <w:sz w:val="28"/>
          <w:szCs w:val="28"/>
        </w:rPr>
        <w:t xml:space="preserve"> </w:t>
      </w:r>
      <w:r w:rsidRPr="00C01663">
        <w:rPr>
          <w:sz w:val="28"/>
          <w:szCs w:val="28"/>
        </w:rPr>
        <w:t>деятельность</w:t>
      </w:r>
      <w:r w:rsidR="00C01663">
        <w:rPr>
          <w:sz w:val="28"/>
          <w:szCs w:val="28"/>
        </w:rPr>
        <w:t xml:space="preserve"> </w:t>
      </w:r>
      <w:r w:rsidRPr="00C01663">
        <w:rPr>
          <w:sz w:val="28"/>
          <w:szCs w:val="28"/>
        </w:rPr>
        <w:t>без</w:t>
      </w:r>
      <w:r w:rsidR="00C01663">
        <w:rPr>
          <w:sz w:val="28"/>
          <w:szCs w:val="28"/>
        </w:rPr>
        <w:t xml:space="preserve"> </w:t>
      </w:r>
      <w:r w:rsidRPr="00C01663">
        <w:rPr>
          <w:sz w:val="28"/>
          <w:szCs w:val="28"/>
        </w:rPr>
        <w:t>образования юридического</w:t>
      </w:r>
      <w:r w:rsidR="00C01663">
        <w:rPr>
          <w:sz w:val="28"/>
          <w:szCs w:val="28"/>
        </w:rPr>
        <w:t xml:space="preserve"> </w:t>
      </w:r>
      <w:r w:rsidRPr="00C01663">
        <w:rPr>
          <w:sz w:val="28"/>
          <w:szCs w:val="28"/>
        </w:rPr>
        <w:t>лица,</w:t>
      </w:r>
      <w:r w:rsidR="00C01663">
        <w:rPr>
          <w:sz w:val="28"/>
          <w:szCs w:val="28"/>
        </w:rPr>
        <w:t xml:space="preserve"> </w:t>
      </w:r>
      <w:r w:rsidRPr="00C01663">
        <w:rPr>
          <w:sz w:val="28"/>
          <w:szCs w:val="28"/>
        </w:rPr>
        <w:t>с любых доходов, за исключением доходов, получаемых при</w:t>
      </w:r>
      <w:r w:rsidR="00C01663">
        <w:rPr>
          <w:sz w:val="28"/>
          <w:szCs w:val="28"/>
        </w:rPr>
        <w:t xml:space="preserve"> </w:t>
      </w:r>
      <w:r w:rsidRPr="00C01663">
        <w:rPr>
          <w:sz w:val="28"/>
          <w:szCs w:val="28"/>
        </w:rPr>
        <w:t>осуществлении</w:t>
      </w:r>
      <w:r w:rsidR="00C01663">
        <w:rPr>
          <w:sz w:val="28"/>
          <w:szCs w:val="28"/>
        </w:rPr>
        <w:t xml:space="preserve"> </w:t>
      </w:r>
      <w:r w:rsidRPr="00C01663">
        <w:rPr>
          <w:sz w:val="28"/>
          <w:szCs w:val="28"/>
        </w:rPr>
        <w:t>предпринимательской деятельности в сферах, указанных в статье 3 настоящего Федерального закона;</w:t>
      </w:r>
    </w:p>
    <w:p w:rsidR="000B281E" w:rsidRPr="00C01663" w:rsidRDefault="000B281E" w:rsidP="00C01663">
      <w:pPr>
        <w:widowControl w:val="0"/>
        <w:snapToGrid w:val="0"/>
        <w:spacing w:line="360" w:lineRule="auto"/>
        <w:ind w:firstLine="709"/>
        <w:jc w:val="both"/>
        <w:rPr>
          <w:sz w:val="28"/>
          <w:szCs w:val="20"/>
        </w:rPr>
      </w:pPr>
      <w:r w:rsidRPr="00C01663">
        <w:rPr>
          <w:sz w:val="28"/>
          <w:szCs w:val="28"/>
        </w:rPr>
        <w:t>- удержанные</w:t>
      </w:r>
      <w:r w:rsidR="00C01663">
        <w:rPr>
          <w:sz w:val="28"/>
          <w:szCs w:val="28"/>
        </w:rPr>
        <w:t xml:space="preserve"> </w:t>
      </w:r>
      <w:r w:rsidRPr="00C01663">
        <w:rPr>
          <w:sz w:val="28"/>
          <w:szCs w:val="28"/>
        </w:rPr>
        <w:t>суммы</w:t>
      </w:r>
      <w:r w:rsidR="00C01663">
        <w:rPr>
          <w:sz w:val="28"/>
          <w:szCs w:val="28"/>
        </w:rPr>
        <w:t xml:space="preserve"> </w:t>
      </w:r>
      <w:r w:rsidRPr="00C01663">
        <w:rPr>
          <w:sz w:val="28"/>
          <w:szCs w:val="28"/>
        </w:rPr>
        <w:t>подоходного</w:t>
      </w:r>
      <w:r w:rsidR="00C01663">
        <w:rPr>
          <w:sz w:val="28"/>
          <w:szCs w:val="28"/>
        </w:rPr>
        <w:t xml:space="preserve"> </w:t>
      </w:r>
      <w:r w:rsidRPr="00C01663">
        <w:rPr>
          <w:sz w:val="28"/>
          <w:szCs w:val="28"/>
        </w:rPr>
        <w:t>налога,</w:t>
      </w:r>
      <w:r w:rsidR="00C01663">
        <w:rPr>
          <w:sz w:val="28"/>
          <w:szCs w:val="28"/>
        </w:rPr>
        <w:t xml:space="preserve"> </w:t>
      </w:r>
      <w:r w:rsidRPr="00C01663">
        <w:rPr>
          <w:sz w:val="28"/>
          <w:szCs w:val="28"/>
        </w:rPr>
        <w:t>а</w:t>
      </w:r>
      <w:r w:rsidR="00C01663">
        <w:rPr>
          <w:sz w:val="28"/>
          <w:szCs w:val="28"/>
        </w:rPr>
        <w:t xml:space="preserve"> </w:t>
      </w:r>
      <w:r w:rsidRPr="00C01663">
        <w:rPr>
          <w:sz w:val="28"/>
          <w:szCs w:val="28"/>
        </w:rPr>
        <w:t>также</w:t>
      </w:r>
      <w:r w:rsidR="00C01663">
        <w:rPr>
          <w:sz w:val="28"/>
          <w:szCs w:val="28"/>
        </w:rPr>
        <w:t xml:space="preserve"> </w:t>
      </w:r>
      <w:r w:rsidRPr="00C01663">
        <w:rPr>
          <w:sz w:val="28"/>
          <w:szCs w:val="28"/>
        </w:rPr>
        <w:t>налога</w:t>
      </w:r>
      <w:r w:rsidR="00C01663">
        <w:rPr>
          <w:sz w:val="28"/>
          <w:szCs w:val="28"/>
        </w:rPr>
        <w:t xml:space="preserve"> </w:t>
      </w:r>
      <w:r w:rsidRPr="00C01663">
        <w:rPr>
          <w:sz w:val="28"/>
          <w:szCs w:val="28"/>
        </w:rPr>
        <w:t>на добавленную</w:t>
      </w:r>
      <w:r w:rsidR="00C01663">
        <w:rPr>
          <w:sz w:val="28"/>
          <w:szCs w:val="28"/>
        </w:rPr>
        <w:t xml:space="preserve"> </w:t>
      </w:r>
      <w:r w:rsidRPr="00C01663">
        <w:rPr>
          <w:sz w:val="28"/>
          <w:szCs w:val="28"/>
        </w:rPr>
        <w:t>стоимость</w:t>
      </w:r>
      <w:r w:rsidR="00C01663">
        <w:rPr>
          <w:sz w:val="28"/>
          <w:szCs w:val="28"/>
        </w:rPr>
        <w:t xml:space="preserve"> </w:t>
      </w:r>
      <w:r w:rsidRPr="00C01663">
        <w:rPr>
          <w:sz w:val="28"/>
          <w:szCs w:val="28"/>
        </w:rPr>
        <w:t>и</w:t>
      </w:r>
      <w:r w:rsidR="00C01663">
        <w:rPr>
          <w:sz w:val="28"/>
          <w:szCs w:val="28"/>
        </w:rPr>
        <w:t xml:space="preserve"> </w:t>
      </w:r>
      <w:r w:rsidRPr="00C01663">
        <w:rPr>
          <w:sz w:val="28"/>
          <w:szCs w:val="28"/>
        </w:rPr>
        <w:t>налога</w:t>
      </w:r>
      <w:r w:rsidR="00C01663">
        <w:rPr>
          <w:sz w:val="28"/>
          <w:szCs w:val="28"/>
        </w:rPr>
        <w:t xml:space="preserve"> </w:t>
      </w:r>
      <w:r w:rsidRPr="00C01663">
        <w:rPr>
          <w:sz w:val="28"/>
          <w:szCs w:val="28"/>
        </w:rPr>
        <w:t>на</w:t>
      </w:r>
      <w:r w:rsidR="00C01663">
        <w:rPr>
          <w:sz w:val="28"/>
          <w:szCs w:val="28"/>
        </w:rPr>
        <w:t xml:space="preserve"> </w:t>
      </w:r>
      <w:r w:rsidRPr="00C01663">
        <w:rPr>
          <w:sz w:val="28"/>
          <w:szCs w:val="28"/>
        </w:rPr>
        <w:t>доходы</w:t>
      </w:r>
      <w:r w:rsidR="00C01663">
        <w:rPr>
          <w:sz w:val="28"/>
          <w:szCs w:val="28"/>
        </w:rPr>
        <w:t xml:space="preserve"> </w:t>
      </w:r>
      <w:r w:rsidRPr="00C01663">
        <w:rPr>
          <w:sz w:val="28"/>
          <w:szCs w:val="28"/>
        </w:rPr>
        <w:t>из источника в Российской Федерации</w:t>
      </w:r>
      <w:r w:rsidR="00C01663">
        <w:rPr>
          <w:sz w:val="28"/>
          <w:szCs w:val="28"/>
        </w:rPr>
        <w:t xml:space="preserve"> </w:t>
      </w:r>
      <w:r w:rsidRPr="00C01663">
        <w:rPr>
          <w:sz w:val="28"/>
          <w:szCs w:val="28"/>
        </w:rPr>
        <w:t>в случаях, когда законодательными актами Российской Федерации о</w:t>
      </w:r>
      <w:r w:rsidR="00C01663">
        <w:rPr>
          <w:sz w:val="28"/>
          <w:szCs w:val="28"/>
        </w:rPr>
        <w:t xml:space="preserve"> </w:t>
      </w:r>
      <w:r w:rsidRPr="00C01663">
        <w:rPr>
          <w:sz w:val="28"/>
          <w:szCs w:val="28"/>
        </w:rPr>
        <w:t>налогах</w:t>
      </w:r>
      <w:r w:rsidR="00C01663">
        <w:rPr>
          <w:sz w:val="28"/>
          <w:szCs w:val="28"/>
        </w:rPr>
        <w:t xml:space="preserve"> </w:t>
      </w:r>
      <w:r w:rsidRPr="00C01663">
        <w:rPr>
          <w:sz w:val="28"/>
          <w:szCs w:val="28"/>
        </w:rPr>
        <w:t>установлена</w:t>
      </w:r>
      <w:r w:rsidR="00C01663">
        <w:rPr>
          <w:sz w:val="28"/>
          <w:szCs w:val="28"/>
        </w:rPr>
        <w:t xml:space="preserve"> </w:t>
      </w:r>
      <w:r w:rsidRPr="00C01663">
        <w:rPr>
          <w:sz w:val="28"/>
          <w:szCs w:val="28"/>
        </w:rPr>
        <w:t>обязанность</w:t>
      </w:r>
      <w:r w:rsidR="00C01663">
        <w:rPr>
          <w:sz w:val="28"/>
          <w:szCs w:val="28"/>
        </w:rPr>
        <w:t xml:space="preserve"> </w:t>
      </w:r>
      <w:r w:rsidRPr="00C01663">
        <w:rPr>
          <w:sz w:val="28"/>
          <w:szCs w:val="28"/>
        </w:rPr>
        <w:t>по</w:t>
      </w:r>
      <w:r w:rsidR="00C01663">
        <w:rPr>
          <w:sz w:val="28"/>
          <w:szCs w:val="28"/>
        </w:rPr>
        <w:t xml:space="preserve"> </w:t>
      </w:r>
      <w:r w:rsidRPr="00C01663">
        <w:rPr>
          <w:sz w:val="28"/>
          <w:szCs w:val="28"/>
        </w:rPr>
        <w:t>удержанию</w:t>
      </w:r>
      <w:r w:rsidR="00C01663">
        <w:rPr>
          <w:sz w:val="28"/>
          <w:szCs w:val="28"/>
        </w:rPr>
        <w:t xml:space="preserve"> </w:t>
      </w:r>
      <w:r w:rsidRPr="00C01663">
        <w:rPr>
          <w:sz w:val="28"/>
          <w:szCs w:val="28"/>
        </w:rPr>
        <w:t>налога</w:t>
      </w:r>
      <w:r w:rsidR="00C01663">
        <w:rPr>
          <w:sz w:val="28"/>
          <w:szCs w:val="28"/>
        </w:rPr>
        <w:t xml:space="preserve"> </w:t>
      </w:r>
      <w:r w:rsidRPr="00C01663">
        <w:rPr>
          <w:sz w:val="28"/>
          <w:szCs w:val="28"/>
        </w:rPr>
        <w:t>у источника выплат.</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Таким образом, видно, что введение единого налога на вмененный доход не означает переход к уплате субъектами малого предпринимательства какого-то одного налога, тем не менее вышеуказанный перечень налогов значительно меньше, чем для остальных юридических лиц.</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Объектом обложения единым налогом с вмененного дохода является</w:t>
      </w:r>
      <w:r w:rsidR="00C01663">
        <w:rPr>
          <w:sz w:val="28"/>
          <w:szCs w:val="28"/>
        </w:rPr>
        <w:t xml:space="preserve"> </w:t>
      </w:r>
      <w:r w:rsidRPr="00C01663">
        <w:rPr>
          <w:sz w:val="28"/>
          <w:szCs w:val="28"/>
        </w:rPr>
        <w:t>вмененный доход на очередной календарный месяц. Вмененный доход – это</w:t>
      </w:r>
      <w:r w:rsidR="00C01663">
        <w:rPr>
          <w:sz w:val="28"/>
          <w:szCs w:val="28"/>
        </w:rPr>
        <w:t xml:space="preserve"> </w:t>
      </w:r>
      <w:r w:rsidRPr="00C01663">
        <w:rPr>
          <w:sz w:val="28"/>
          <w:szCs w:val="28"/>
        </w:rPr>
        <w:t>потенциально возможный валовый доход ООО «Дом Купцов Кудриных» единого налога за</w:t>
      </w:r>
      <w:r w:rsidR="00C01663">
        <w:rPr>
          <w:sz w:val="28"/>
          <w:szCs w:val="28"/>
        </w:rPr>
        <w:t xml:space="preserve"> </w:t>
      </w:r>
      <w:r w:rsidRPr="00C01663">
        <w:rPr>
          <w:sz w:val="28"/>
          <w:szCs w:val="28"/>
        </w:rPr>
        <w:t>вычетом потенциально необходимых затрат. Вмененный доход</w:t>
      </w:r>
      <w:r w:rsidR="00C01663">
        <w:rPr>
          <w:sz w:val="28"/>
          <w:szCs w:val="28"/>
        </w:rPr>
        <w:t xml:space="preserve"> </w:t>
      </w:r>
      <w:r w:rsidRPr="00C01663">
        <w:rPr>
          <w:sz w:val="28"/>
          <w:szCs w:val="28"/>
        </w:rPr>
        <w:t>рассчитывается с учетом совокупности факторов, которые непосредственно</w:t>
      </w:r>
      <w:r w:rsidR="00C01663">
        <w:rPr>
          <w:sz w:val="28"/>
          <w:szCs w:val="28"/>
        </w:rPr>
        <w:t xml:space="preserve"> </w:t>
      </w:r>
      <w:r w:rsidRPr="00C01663">
        <w:rPr>
          <w:sz w:val="28"/>
          <w:szCs w:val="28"/>
        </w:rPr>
        <w:t xml:space="preserve">влияют на получение такого дохода. </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При расчете вмененного дохода учитывается такие составляющие как</w:t>
      </w:r>
      <w:r w:rsidR="00C01663">
        <w:rPr>
          <w:sz w:val="28"/>
          <w:szCs w:val="28"/>
        </w:rPr>
        <w:t xml:space="preserve"> </w:t>
      </w:r>
      <w:r w:rsidRPr="00C01663">
        <w:rPr>
          <w:sz w:val="28"/>
          <w:szCs w:val="28"/>
        </w:rPr>
        <w:t>базовая доходность (условная доходность на единицу физического показателя)</w:t>
      </w:r>
      <w:r w:rsidR="00C01663">
        <w:rPr>
          <w:sz w:val="28"/>
          <w:szCs w:val="28"/>
        </w:rPr>
        <w:t xml:space="preserve"> </w:t>
      </w:r>
      <w:r w:rsidRPr="00C01663">
        <w:rPr>
          <w:sz w:val="28"/>
          <w:szCs w:val="28"/>
        </w:rPr>
        <w:t>того вида деятельности, который осуществляет налогоплательщик, физические</w:t>
      </w:r>
      <w:r w:rsidR="00C01663">
        <w:rPr>
          <w:sz w:val="28"/>
          <w:szCs w:val="28"/>
        </w:rPr>
        <w:t xml:space="preserve"> </w:t>
      </w:r>
      <w:r w:rsidRPr="00C01663">
        <w:rPr>
          <w:sz w:val="28"/>
          <w:szCs w:val="28"/>
        </w:rPr>
        <w:t>показатели (единица площади, численность работающих и другие) и</w:t>
      </w:r>
      <w:r w:rsidR="00C01663">
        <w:rPr>
          <w:sz w:val="28"/>
          <w:szCs w:val="28"/>
        </w:rPr>
        <w:t xml:space="preserve"> </w:t>
      </w:r>
      <w:r w:rsidRPr="00C01663">
        <w:rPr>
          <w:sz w:val="28"/>
          <w:szCs w:val="28"/>
        </w:rPr>
        <w:t xml:space="preserve">повышающие (понижающие) коэффициенты. </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Данные коэффициенты, устанавливаются в зависимости от:</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 ассортимента реализуемой продукции;</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 качества предоставляемых услуг;</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 сезонности;</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 суточности работы;</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 качества занимаемого помещения;</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 производительности используемого оборудования;</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 возможности использования дополнительной инфраструктуры;</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 инфляции;</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 количества видов деятельности, осуществляемых налогоплательщиками.</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На эти коэффициенты базовая доходность корректируется при расчете вмененного налога.</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Для того чтобы рассчитать единый налог, подлежащий уплате в бюджет,</w:t>
      </w:r>
      <w:r w:rsidR="00C01663">
        <w:rPr>
          <w:sz w:val="28"/>
          <w:szCs w:val="28"/>
        </w:rPr>
        <w:t xml:space="preserve"> </w:t>
      </w:r>
      <w:r w:rsidRPr="00C01663">
        <w:rPr>
          <w:sz w:val="28"/>
          <w:szCs w:val="28"/>
        </w:rPr>
        <w:t>необходимо вмененный доход умножить на 0,2 (ставка единого налога – 20</w:t>
      </w:r>
      <w:r w:rsidR="00C01663">
        <w:rPr>
          <w:sz w:val="28"/>
          <w:szCs w:val="28"/>
        </w:rPr>
        <w:t xml:space="preserve"> </w:t>
      </w:r>
      <w:r w:rsidRPr="00C01663">
        <w:rPr>
          <w:sz w:val="28"/>
          <w:szCs w:val="28"/>
        </w:rPr>
        <w:t xml:space="preserve">процентов). </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 xml:space="preserve">Определенные коррективы вносятся в порядок ведения бухгалтерского учета предпринимателем в сторону его упрощения. </w:t>
      </w:r>
    </w:p>
    <w:p w:rsidR="000B281E" w:rsidRPr="00C01663" w:rsidRDefault="000B281E" w:rsidP="00C01663">
      <w:pPr>
        <w:widowControl w:val="0"/>
        <w:tabs>
          <w:tab w:val="left" w:pos="975"/>
        </w:tabs>
        <w:spacing w:line="360" w:lineRule="auto"/>
        <w:ind w:firstLine="709"/>
        <w:jc w:val="both"/>
        <w:rPr>
          <w:sz w:val="28"/>
          <w:szCs w:val="28"/>
        </w:rPr>
      </w:pPr>
      <w:r w:rsidRPr="00C01663">
        <w:rPr>
          <w:sz w:val="28"/>
          <w:szCs w:val="28"/>
        </w:rPr>
        <w:t>Следует также отметить, что предприятие ООО «Дом Купцов Кудриных» осуществляет</w:t>
      </w:r>
      <w:r w:rsidR="00C01663">
        <w:rPr>
          <w:sz w:val="28"/>
          <w:szCs w:val="28"/>
        </w:rPr>
        <w:t xml:space="preserve"> </w:t>
      </w:r>
      <w:r w:rsidRPr="00C01663">
        <w:rPr>
          <w:sz w:val="28"/>
          <w:szCs w:val="28"/>
        </w:rPr>
        <w:t>несколько</w:t>
      </w:r>
      <w:r w:rsidR="00C01663">
        <w:rPr>
          <w:sz w:val="28"/>
          <w:szCs w:val="28"/>
        </w:rPr>
        <w:t xml:space="preserve"> </w:t>
      </w:r>
      <w:r w:rsidRPr="00C01663">
        <w:rPr>
          <w:sz w:val="28"/>
          <w:szCs w:val="28"/>
        </w:rPr>
        <w:t>видов</w:t>
      </w:r>
      <w:r w:rsidR="00C01663">
        <w:rPr>
          <w:sz w:val="28"/>
          <w:szCs w:val="28"/>
        </w:rPr>
        <w:t xml:space="preserve"> </w:t>
      </w:r>
      <w:r w:rsidRPr="00C01663">
        <w:rPr>
          <w:sz w:val="28"/>
          <w:szCs w:val="28"/>
        </w:rPr>
        <w:t>деятельности, попадаемых под действие закона, и поэтому учет доходов и расходов ведется раздельно по каждому виду деятельности.</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В целом же надо сказать, что система бухгалтерского учета и отчетности для субъектов малого предпринимательства значительно упрощается с введением единого налога на вмененный доход, что в целом, безусловно является положительным моментом для налогоплательщиков, в частности для ООО «Дом Купцов Кудриных», так как</w:t>
      </w:r>
      <w:r w:rsidR="00C01663">
        <w:rPr>
          <w:sz w:val="28"/>
          <w:szCs w:val="28"/>
        </w:rPr>
        <w:t xml:space="preserve"> </w:t>
      </w:r>
      <w:r w:rsidRPr="00C01663">
        <w:rPr>
          <w:sz w:val="28"/>
          <w:szCs w:val="28"/>
        </w:rPr>
        <w:t>позволит упростить процедуру расчета и сбора налогов, избежать ошибок при налогообложении. Однако с другой стороны,</w:t>
      </w:r>
      <w:r w:rsidR="00C01663">
        <w:rPr>
          <w:sz w:val="28"/>
          <w:szCs w:val="28"/>
        </w:rPr>
        <w:t xml:space="preserve"> </w:t>
      </w:r>
      <w:r w:rsidRPr="00C01663">
        <w:rPr>
          <w:sz w:val="28"/>
          <w:szCs w:val="28"/>
        </w:rPr>
        <w:t>следует отметить, что упрощенная система учета предполагает отказ от метода двойной записи, что может привести к тому, что через время в случае, если малое предприятие разовьется, перестанет быть малым, будет невозможно</w:t>
      </w:r>
      <w:r w:rsidR="00C01663">
        <w:rPr>
          <w:sz w:val="28"/>
          <w:szCs w:val="28"/>
        </w:rPr>
        <w:t xml:space="preserve"> </w:t>
      </w:r>
      <w:r w:rsidRPr="00C01663">
        <w:rPr>
          <w:sz w:val="28"/>
          <w:szCs w:val="28"/>
        </w:rPr>
        <w:t xml:space="preserve">восстановить учет, будет остаток по бухгалтерским счетам. </w:t>
      </w:r>
    </w:p>
    <w:p w:rsidR="000B281E" w:rsidRPr="00C01663" w:rsidRDefault="000B281E" w:rsidP="00C01663">
      <w:pPr>
        <w:widowControl w:val="0"/>
        <w:snapToGrid w:val="0"/>
        <w:spacing w:line="360" w:lineRule="auto"/>
        <w:ind w:firstLine="709"/>
        <w:jc w:val="both"/>
        <w:rPr>
          <w:sz w:val="28"/>
          <w:szCs w:val="28"/>
        </w:rPr>
      </w:pPr>
      <w:r w:rsidRPr="00C01663">
        <w:rPr>
          <w:sz w:val="28"/>
          <w:szCs w:val="28"/>
        </w:rPr>
        <w:t>Таким образом, для того чтобы заплатить авансовые платежи по единому налогу на вмененный доход, малые предприятия будут вынуждены любым способом обеспечить достаточный уровень рентабельности, что скорее всего выразится в повышение цен на товары</w:t>
      </w:r>
      <w:r w:rsidR="00C01663">
        <w:rPr>
          <w:sz w:val="28"/>
          <w:szCs w:val="28"/>
        </w:rPr>
        <w:t xml:space="preserve"> </w:t>
      </w:r>
      <w:r w:rsidRPr="00C01663">
        <w:rPr>
          <w:sz w:val="28"/>
          <w:szCs w:val="28"/>
        </w:rPr>
        <w:t>(работы, услуги) производимые ими.</w:t>
      </w:r>
    </w:p>
    <w:p w:rsidR="00BB7D87" w:rsidRPr="00C01663" w:rsidRDefault="00C01663" w:rsidP="00C01663">
      <w:pPr>
        <w:widowControl w:val="0"/>
        <w:spacing w:line="360" w:lineRule="auto"/>
        <w:ind w:firstLine="709"/>
        <w:jc w:val="both"/>
        <w:rPr>
          <w:sz w:val="28"/>
          <w:szCs w:val="28"/>
        </w:rPr>
      </w:pPr>
      <w:r>
        <w:rPr>
          <w:sz w:val="28"/>
          <w:szCs w:val="28"/>
        </w:rPr>
        <w:br w:type="page"/>
      </w:r>
      <w:r w:rsidR="00BB7D87" w:rsidRPr="00C01663">
        <w:rPr>
          <w:sz w:val="28"/>
          <w:szCs w:val="28"/>
        </w:rPr>
        <w:t>Глава 3. Преимущества и проблемы малого предприятия, пути решения проблем</w:t>
      </w:r>
    </w:p>
    <w:p w:rsidR="00C01663" w:rsidRDefault="00C01663" w:rsidP="00C01663">
      <w:pPr>
        <w:widowControl w:val="0"/>
        <w:spacing w:line="360" w:lineRule="auto"/>
        <w:ind w:firstLine="709"/>
        <w:jc w:val="both"/>
        <w:rPr>
          <w:sz w:val="28"/>
          <w:szCs w:val="28"/>
        </w:rPr>
      </w:pPr>
    </w:p>
    <w:p w:rsidR="003D1706" w:rsidRPr="00C01663" w:rsidRDefault="003D1706" w:rsidP="00C01663">
      <w:pPr>
        <w:widowControl w:val="0"/>
        <w:spacing w:line="360" w:lineRule="auto"/>
        <w:ind w:firstLine="709"/>
        <w:jc w:val="both"/>
        <w:rPr>
          <w:sz w:val="28"/>
          <w:szCs w:val="28"/>
        </w:rPr>
      </w:pPr>
      <w:r w:rsidRPr="00C01663">
        <w:rPr>
          <w:sz w:val="28"/>
          <w:szCs w:val="28"/>
        </w:rPr>
        <w:t>Малые предприятия в России в своей деятельности сталкиваются с большими трудностями.</w:t>
      </w:r>
    </w:p>
    <w:p w:rsidR="003D1706" w:rsidRPr="00C01663" w:rsidRDefault="003D1706" w:rsidP="00C01663">
      <w:pPr>
        <w:widowControl w:val="0"/>
        <w:spacing w:line="360" w:lineRule="auto"/>
        <w:ind w:firstLine="709"/>
        <w:jc w:val="both"/>
        <w:rPr>
          <w:sz w:val="28"/>
          <w:szCs w:val="28"/>
        </w:rPr>
      </w:pPr>
      <w:r w:rsidRPr="00C01663">
        <w:rPr>
          <w:sz w:val="28"/>
          <w:szCs w:val="28"/>
        </w:rPr>
        <w:t>Основываясь на</w:t>
      </w:r>
      <w:r w:rsidR="00C01663">
        <w:rPr>
          <w:sz w:val="28"/>
          <w:szCs w:val="28"/>
        </w:rPr>
        <w:t xml:space="preserve"> </w:t>
      </w:r>
      <w:r w:rsidRPr="00C01663">
        <w:rPr>
          <w:sz w:val="28"/>
          <w:szCs w:val="28"/>
        </w:rPr>
        <w:t>данные предприятия ООО «Дом Купцов Кудриных» можно сказать, что основная проблема</w:t>
      </w:r>
      <w:r w:rsidR="00D04B26" w:rsidRPr="00C01663">
        <w:rPr>
          <w:sz w:val="28"/>
          <w:szCs w:val="28"/>
        </w:rPr>
        <w:t xml:space="preserve"> данного предприятия, как и всех</w:t>
      </w:r>
      <w:r w:rsidRPr="00C01663">
        <w:rPr>
          <w:sz w:val="28"/>
          <w:szCs w:val="28"/>
        </w:rPr>
        <w:t xml:space="preserve"> малых предприятий – недостаточная ресурсная база, как материально техническая, так и финансовая. </w:t>
      </w:r>
    </w:p>
    <w:p w:rsidR="003D1706" w:rsidRPr="00C01663" w:rsidRDefault="003D1706" w:rsidP="00C01663">
      <w:pPr>
        <w:widowControl w:val="0"/>
        <w:spacing w:line="360" w:lineRule="auto"/>
        <w:ind w:firstLine="709"/>
        <w:jc w:val="both"/>
        <w:rPr>
          <w:sz w:val="28"/>
          <w:szCs w:val="28"/>
        </w:rPr>
      </w:pPr>
      <w:r w:rsidRPr="00C01663">
        <w:rPr>
          <w:sz w:val="28"/>
          <w:szCs w:val="28"/>
        </w:rPr>
        <w:t>Эти средства надлежит сейчас отыскать. Ясно, что предельно напряженный государственный бюджет их источником стать не может. Остается надеяться на кредитные ресурсы. Но и они незначительны и к тому же крайне трудно реализуемы при постоянной и усиливающейся инфляции.</w:t>
      </w:r>
    </w:p>
    <w:p w:rsidR="003D1706" w:rsidRPr="00C01663" w:rsidRDefault="003D1706" w:rsidP="00C01663">
      <w:pPr>
        <w:widowControl w:val="0"/>
        <w:spacing w:line="360" w:lineRule="auto"/>
        <w:ind w:firstLine="709"/>
        <w:jc w:val="both"/>
        <w:rPr>
          <w:sz w:val="28"/>
          <w:szCs w:val="28"/>
        </w:rPr>
      </w:pPr>
      <w:r w:rsidRPr="00C01663">
        <w:rPr>
          <w:sz w:val="28"/>
          <w:szCs w:val="28"/>
        </w:rPr>
        <w:t xml:space="preserve">Положение едва ли может серьезно измениться в позитивную сторону, если не перейти, наконец, от слов к делу в общественной поддержке конструктивного малого бизнеса. </w:t>
      </w:r>
      <w:r w:rsidR="005D4B13" w:rsidRPr="00C01663">
        <w:rPr>
          <w:sz w:val="28"/>
          <w:szCs w:val="28"/>
        </w:rPr>
        <w:t>На существенный рост имеющихся для этого материально-технических и финансовых ресурсов, по крайней мере, в ближайшее время, нет оснований рассчитывать. Но гораздо лучше применять эти ресурсы наверняка можно. Для этого требуется тщательно выверенная, последовательно проводимая в жизнь система селекции, позволяющая предоставлять ощутимые приоритеты тем. Кто более полезен обществу. В целом на сегодня это означает предпочтение сферы производства сфере обращения при детальной дифференциации самого производства, причем не застывшей раз и навсегда, а весьма динамичной, на основе грамотного изучения</w:t>
      </w:r>
      <w:r w:rsidR="00D277BD" w:rsidRPr="00C01663">
        <w:rPr>
          <w:sz w:val="28"/>
          <w:szCs w:val="28"/>
        </w:rPr>
        <w:t xml:space="preserve"> общественного спроса, происходящих в нем подвижек и намечающихся тенденции.</w:t>
      </w:r>
    </w:p>
    <w:p w:rsidR="0063347B" w:rsidRPr="00C01663" w:rsidRDefault="0063347B" w:rsidP="00C01663">
      <w:pPr>
        <w:widowControl w:val="0"/>
        <w:spacing w:line="360" w:lineRule="auto"/>
        <w:ind w:firstLine="709"/>
        <w:jc w:val="both"/>
        <w:rPr>
          <w:sz w:val="28"/>
          <w:szCs w:val="28"/>
        </w:rPr>
      </w:pPr>
      <w:r w:rsidRPr="00C01663">
        <w:rPr>
          <w:sz w:val="28"/>
          <w:szCs w:val="28"/>
        </w:rPr>
        <w:t>Также, одной из важнейших проблем малого бизнеса в Росси</w:t>
      </w:r>
      <w:r w:rsidR="00B821A9" w:rsidRPr="00C01663">
        <w:rPr>
          <w:sz w:val="28"/>
          <w:szCs w:val="28"/>
        </w:rPr>
        <w:t>, и в частности ООО «Дом Купцов Кудриных»,</w:t>
      </w:r>
      <w:r w:rsidRPr="00C01663">
        <w:rPr>
          <w:sz w:val="28"/>
          <w:szCs w:val="28"/>
        </w:rPr>
        <w:t xml:space="preserve"> является кредитование. Кредиты выдаются только под залог или поручительство, которые не всегда могут предоставить малые предприятия. Союзы малых предприятий, как и специальные фонды, в настоящее время не выступают</w:t>
      </w:r>
      <w:r w:rsidR="00C82611" w:rsidRPr="00C01663">
        <w:rPr>
          <w:sz w:val="28"/>
          <w:szCs w:val="28"/>
        </w:rPr>
        <w:t xml:space="preserve"> поручителями по таким кредитам. Отсутствуют специальные банки для обслуживания малого бизнеса. В особо трудном положении оказываются частные малые предприятия. Невозможность получения кредита исключает возможность конкуренции с иными предприятиями.</w:t>
      </w:r>
    </w:p>
    <w:p w:rsidR="00C82611" w:rsidRPr="00C01663" w:rsidRDefault="00B821A9" w:rsidP="00C01663">
      <w:pPr>
        <w:widowControl w:val="0"/>
        <w:spacing w:line="360" w:lineRule="auto"/>
        <w:ind w:firstLine="709"/>
        <w:jc w:val="both"/>
        <w:rPr>
          <w:sz w:val="28"/>
          <w:szCs w:val="28"/>
        </w:rPr>
      </w:pPr>
      <w:r w:rsidRPr="00C01663">
        <w:rPr>
          <w:sz w:val="28"/>
          <w:szCs w:val="28"/>
        </w:rPr>
        <w:t>ООО «Дом Купцов Кудриных» нуждае</w:t>
      </w:r>
      <w:r w:rsidR="00C82611" w:rsidRPr="00C01663">
        <w:rPr>
          <w:sz w:val="28"/>
          <w:szCs w:val="28"/>
        </w:rPr>
        <w:t>тся также в информационном обслуживании, подготовке кадров, в льготном банковском кредите и в другой помощи.</w:t>
      </w:r>
    </w:p>
    <w:p w:rsidR="00D277BD" w:rsidRPr="00C01663" w:rsidRDefault="00D277BD" w:rsidP="00C01663">
      <w:pPr>
        <w:widowControl w:val="0"/>
        <w:spacing w:line="360" w:lineRule="auto"/>
        <w:ind w:firstLine="709"/>
        <w:jc w:val="both"/>
        <w:rPr>
          <w:sz w:val="28"/>
          <w:szCs w:val="28"/>
        </w:rPr>
      </w:pPr>
      <w:r w:rsidRPr="00C01663">
        <w:rPr>
          <w:sz w:val="28"/>
          <w:szCs w:val="28"/>
        </w:rPr>
        <w:t>В соответствии с такой исходной установкой должны конструироваться механизмы льготного кредитования, налогообложения, различного рода преференций, включая и связанные с внешнеэкономической деятельностью. Смысл в том, чтобы обеспечить лучшее удовлетворение потребностей населения при создании условий для последовательного развертывания предпринимательства.</w:t>
      </w:r>
    </w:p>
    <w:p w:rsidR="00D277BD" w:rsidRPr="00C01663" w:rsidRDefault="00D277BD" w:rsidP="00C01663">
      <w:pPr>
        <w:widowControl w:val="0"/>
        <w:spacing w:line="360" w:lineRule="auto"/>
        <w:ind w:firstLine="709"/>
        <w:jc w:val="both"/>
        <w:rPr>
          <w:sz w:val="28"/>
          <w:szCs w:val="28"/>
        </w:rPr>
      </w:pPr>
      <w:r w:rsidRPr="00C01663">
        <w:rPr>
          <w:sz w:val="28"/>
          <w:szCs w:val="28"/>
        </w:rPr>
        <w:t>Следующая проблема</w:t>
      </w:r>
      <w:r w:rsidR="00B821A9" w:rsidRPr="00C01663">
        <w:rPr>
          <w:sz w:val="28"/>
          <w:szCs w:val="28"/>
        </w:rPr>
        <w:t xml:space="preserve"> ООО «Дом Купцов Кудриных»</w:t>
      </w:r>
      <w:r w:rsidRPr="00C01663">
        <w:rPr>
          <w:sz w:val="28"/>
          <w:szCs w:val="28"/>
        </w:rPr>
        <w:t xml:space="preserve"> – это та законодательная база, на которую сейчас может опираться малое предпринимательство. Пока она, мягко говоря, несовершенна, а во многих очень существенных положениях вообще отсутствует. Можно назвать немало правовых документов, так или иначе регулирующих малое предпринимательство (Гражданский Кодекс РФ, Законы РФ «О собственности в РСФСР», «О приватизации государственных и муниципальных предприятий в РСФСР», «О конкуренции и ограничении монополистической деятельности</w:t>
      </w:r>
      <w:r w:rsidR="00A945E5" w:rsidRPr="00C01663">
        <w:rPr>
          <w:sz w:val="28"/>
          <w:szCs w:val="28"/>
        </w:rPr>
        <w:t xml:space="preserve"> на товарных рынках», ряд указов Президента РФ), но трудность, однако, в том, что, во-первых, нет сводной единой законодательной основы сегодняшней деятельности российских малых предприятий; во-вторых, имеющиеся разрозненные, с данной точки зрения, установления претворяются в жизнь далеко не полностью. Проблема правовой основы малого предпринимательства, в конечном счете, будет убедительно решена тогда, когда удастся избавиться от правового нигилизма. Это, конечно, никак не исключает необходимости специальных законодательных мер регулирования малого бизнеса.</w:t>
      </w:r>
    </w:p>
    <w:p w:rsidR="00A945E5" w:rsidRPr="00C01663" w:rsidRDefault="00A945E5" w:rsidP="00C01663">
      <w:pPr>
        <w:widowControl w:val="0"/>
        <w:spacing w:line="360" w:lineRule="auto"/>
        <w:ind w:firstLine="709"/>
        <w:jc w:val="both"/>
        <w:rPr>
          <w:sz w:val="28"/>
          <w:szCs w:val="28"/>
        </w:rPr>
      </w:pPr>
      <w:r w:rsidRPr="00C01663">
        <w:rPr>
          <w:sz w:val="28"/>
          <w:szCs w:val="28"/>
        </w:rPr>
        <w:t>Отсутствует система проведения глубокого анализа деятельности малых предприятий. Нет надлежащего учета результатов их работы, практически отсутствует</w:t>
      </w:r>
      <w:r w:rsidR="00B654F8" w:rsidRPr="00C01663">
        <w:rPr>
          <w:sz w:val="28"/>
          <w:szCs w:val="28"/>
        </w:rPr>
        <w:t xml:space="preserve"> отчетность по тем показателям, которые дают право малым предприятиям воспользоваться льготами по налогообложению.</w:t>
      </w:r>
    </w:p>
    <w:p w:rsidR="00B654F8" w:rsidRPr="00C01663" w:rsidRDefault="00B654F8" w:rsidP="00C01663">
      <w:pPr>
        <w:widowControl w:val="0"/>
        <w:spacing w:line="360" w:lineRule="auto"/>
        <w:ind w:firstLine="709"/>
        <w:jc w:val="both"/>
        <w:rPr>
          <w:sz w:val="28"/>
          <w:szCs w:val="28"/>
        </w:rPr>
      </w:pPr>
      <w:r w:rsidRPr="00C01663">
        <w:rPr>
          <w:sz w:val="28"/>
          <w:szCs w:val="28"/>
        </w:rPr>
        <w:t xml:space="preserve">Материально-техническое обеспечение </w:t>
      </w:r>
      <w:r w:rsidR="00B821A9" w:rsidRPr="00C01663">
        <w:rPr>
          <w:sz w:val="28"/>
          <w:szCs w:val="28"/>
        </w:rPr>
        <w:t xml:space="preserve">ООО «Дом Купцов Кудриных» </w:t>
      </w:r>
      <w:r w:rsidRPr="00C01663">
        <w:rPr>
          <w:sz w:val="28"/>
          <w:szCs w:val="28"/>
        </w:rPr>
        <w:t xml:space="preserve">осуществляется в недостаточном объеме и несвоевременно. Машины, оборудование, приборы, предназначенные для малых предприятий и учитывающие их специфику, отсутствуют. Ограничен доступ </w:t>
      </w:r>
      <w:r w:rsidR="00B821A9" w:rsidRPr="00C01663">
        <w:rPr>
          <w:sz w:val="28"/>
          <w:szCs w:val="28"/>
        </w:rPr>
        <w:t>предприятия</w:t>
      </w:r>
      <w:r w:rsidRPr="00C01663">
        <w:rPr>
          <w:sz w:val="28"/>
          <w:szCs w:val="28"/>
        </w:rPr>
        <w:t xml:space="preserve"> к высоким технологиям, так как их покупка требует значительных одноразовых финансовых затрат.</w:t>
      </w:r>
    </w:p>
    <w:p w:rsidR="00982CAC" w:rsidRPr="00C01663" w:rsidRDefault="00B654F8" w:rsidP="00C01663">
      <w:pPr>
        <w:widowControl w:val="0"/>
        <w:spacing w:line="360" w:lineRule="auto"/>
        <w:ind w:firstLine="709"/>
        <w:jc w:val="both"/>
        <w:rPr>
          <w:sz w:val="28"/>
          <w:szCs w:val="28"/>
        </w:rPr>
      </w:pPr>
      <w:r w:rsidRPr="00C01663">
        <w:rPr>
          <w:sz w:val="28"/>
          <w:szCs w:val="28"/>
        </w:rPr>
        <w:t xml:space="preserve">В целях развития малого бизнеса и обеспечения государственной поддержке малого предпринимательства Советом Министров – Правительством РФ принят ряд специальных постановлений. В Постановлении «О первоочередных мерах по развитию малого предпринимательства в российской Федерации» от 11 мая </w:t>
      </w:r>
      <w:smartTag w:uri="urn:schemas-microsoft-com:office:smarttags" w:element="metricconverter">
        <w:smartTagPr>
          <w:attr w:name="ProductID" w:val="1993 г"/>
        </w:smartTagPr>
        <w:r w:rsidRPr="00C01663">
          <w:rPr>
            <w:sz w:val="28"/>
            <w:szCs w:val="28"/>
          </w:rPr>
          <w:t>1993 г</w:t>
        </w:r>
      </w:smartTag>
      <w:r w:rsidRPr="00C01663">
        <w:rPr>
          <w:sz w:val="28"/>
          <w:szCs w:val="28"/>
        </w:rPr>
        <w:t>. №446 отмечается, что государственная поддержка малого пре</w:t>
      </w:r>
      <w:r w:rsidR="00982CAC" w:rsidRPr="00C01663">
        <w:rPr>
          <w:sz w:val="28"/>
          <w:szCs w:val="28"/>
        </w:rPr>
        <w:t>дпринимательства является одним из важнейших направлений экономической реформы. Этим постановлением также определены приоритеты развития малого предпринимательства. К ним отнесены производство и переработка сельскохозяйственной продукции, производство промышленных товаров и товаров народного потребления, включая товары, имеющие экспортный потенциал, оказание производственных, коммунальных и бытовых услуг, строительство объектов жилищного и производственного назначения.</w:t>
      </w:r>
    </w:p>
    <w:p w:rsidR="00B46127" w:rsidRPr="00C01663" w:rsidRDefault="00982CAC" w:rsidP="00C01663">
      <w:pPr>
        <w:widowControl w:val="0"/>
        <w:spacing w:line="360" w:lineRule="auto"/>
        <w:ind w:firstLine="709"/>
        <w:jc w:val="both"/>
        <w:rPr>
          <w:sz w:val="28"/>
          <w:szCs w:val="28"/>
        </w:rPr>
      </w:pPr>
      <w:r w:rsidRPr="00C01663">
        <w:rPr>
          <w:sz w:val="28"/>
          <w:szCs w:val="28"/>
        </w:rPr>
        <w:t xml:space="preserve">Предусматриваются поручения ряду министерств и ведомств по внесению изменений и разработке соответствующих положений в области финансирования и кредитования, научно-технического развития, материально-технического обеспечения и сбыта продукции, подготовки кадров, а также установление дополнительных налоговых льгот для субъектов малого предпринимательства. </w:t>
      </w:r>
      <w:r w:rsidR="00B46127" w:rsidRPr="00C01663">
        <w:rPr>
          <w:sz w:val="28"/>
          <w:szCs w:val="28"/>
        </w:rPr>
        <w:t>Согласно постановлению утвержден комплекс первоочередных мер по развитию малого предпринимательства в РФ: нормативно-правовое обеспечение, финансово-кредитное обеспечение, информационно-техническое обеспечение, внешнеэкономическая деятельность, организационное, кадровое, консультационное обеспечение.</w:t>
      </w:r>
    </w:p>
    <w:p w:rsidR="00B654F8" w:rsidRPr="00C01663" w:rsidRDefault="00B46127" w:rsidP="00C01663">
      <w:pPr>
        <w:widowControl w:val="0"/>
        <w:spacing w:line="360" w:lineRule="auto"/>
        <w:ind w:firstLine="709"/>
        <w:jc w:val="both"/>
        <w:rPr>
          <w:sz w:val="28"/>
          <w:szCs w:val="28"/>
        </w:rPr>
      </w:pPr>
      <w:r w:rsidRPr="00C01663">
        <w:rPr>
          <w:sz w:val="28"/>
          <w:szCs w:val="28"/>
        </w:rPr>
        <w:t>На Министерство экономики РФ возложена разработка основ политики государственной поддержки малого предпринимательства, а также координация деятельности центральных органов федеральной исполнительной власти и формирование инфраструктуры малого предпринимательства. Дальнейшее развитие «О государственной поддержке малого предпринимательства в Российской Федерации».</w:t>
      </w:r>
      <w:r w:rsidR="00B654F8" w:rsidRPr="00C01663">
        <w:rPr>
          <w:sz w:val="28"/>
          <w:szCs w:val="28"/>
        </w:rPr>
        <w:t xml:space="preserve"> </w:t>
      </w:r>
    </w:p>
    <w:p w:rsidR="00752F40" w:rsidRPr="00C01663" w:rsidRDefault="00752F40" w:rsidP="00C01663">
      <w:pPr>
        <w:widowControl w:val="0"/>
        <w:spacing w:line="360" w:lineRule="auto"/>
        <w:ind w:firstLine="709"/>
        <w:jc w:val="both"/>
        <w:rPr>
          <w:sz w:val="28"/>
          <w:szCs w:val="28"/>
        </w:rPr>
      </w:pPr>
      <w:r w:rsidRPr="00C01663">
        <w:rPr>
          <w:sz w:val="28"/>
          <w:szCs w:val="28"/>
        </w:rPr>
        <w:t>Особое значение мелкие предприятия имеют для эффективного использования трудовых ресурсов. Помимо того, что они создают дополнительные рабочие места и представляют возможность реализовать свои творческие способности специалистам, для которых работа на крупном предприятии не дает такой возможности самореализации, мелкие фирмы являются своеобразным «полигоном», на котором проходят первоначальную подготовку большинство будущих менеджеров и высококвалифицированных специалистов.</w:t>
      </w:r>
    </w:p>
    <w:p w:rsidR="00752F40" w:rsidRPr="00C01663" w:rsidRDefault="00B821A9" w:rsidP="00C01663">
      <w:pPr>
        <w:widowControl w:val="0"/>
        <w:spacing w:line="360" w:lineRule="auto"/>
        <w:ind w:firstLine="709"/>
        <w:jc w:val="both"/>
        <w:rPr>
          <w:sz w:val="28"/>
          <w:szCs w:val="28"/>
        </w:rPr>
      </w:pPr>
      <w:r w:rsidRPr="00C01663">
        <w:rPr>
          <w:sz w:val="28"/>
          <w:szCs w:val="28"/>
        </w:rPr>
        <w:t>Основываясь на изложенной информации</w:t>
      </w:r>
      <w:r w:rsidR="00752F40" w:rsidRPr="00C01663">
        <w:rPr>
          <w:sz w:val="28"/>
          <w:szCs w:val="28"/>
        </w:rPr>
        <w:t>,</w:t>
      </w:r>
      <w:r w:rsidRPr="00C01663">
        <w:rPr>
          <w:sz w:val="28"/>
          <w:szCs w:val="28"/>
        </w:rPr>
        <w:t xml:space="preserve"> можно сказать, что</w:t>
      </w:r>
      <w:r w:rsidR="00C01663">
        <w:rPr>
          <w:sz w:val="28"/>
          <w:szCs w:val="28"/>
        </w:rPr>
        <w:t xml:space="preserve"> </w:t>
      </w:r>
      <w:r w:rsidR="00752F40" w:rsidRPr="00C01663">
        <w:rPr>
          <w:sz w:val="28"/>
          <w:szCs w:val="28"/>
        </w:rPr>
        <w:t>преимущества малых предприятий, обеспечивающие их эффективность в условиях рыночной экономики, заключается в следующем:</w:t>
      </w:r>
    </w:p>
    <w:p w:rsidR="00752F40" w:rsidRPr="00C01663" w:rsidRDefault="00752F40" w:rsidP="00C01663">
      <w:pPr>
        <w:widowControl w:val="0"/>
        <w:spacing w:line="360" w:lineRule="auto"/>
        <w:ind w:firstLine="709"/>
        <w:jc w:val="both"/>
        <w:rPr>
          <w:sz w:val="28"/>
          <w:szCs w:val="28"/>
        </w:rPr>
      </w:pPr>
      <w:r w:rsidRPr="00C01663">
        <w:rPr>
          <w:sz w:val="28"/>
          <w:szCs w:val="28"/>
        </w:rPr>
        <w:t>- гибкость и способность быстро реагировать на изменения конъюнктуры рынка;</w:t>
      </w:r>
    </w:p>
    <w:p w:rsidR="00752F40" w:rsidRPr="00C01663" w:rsidRDefault="00752F40" w:rsidP="00C01663">
      <w:pPr>
        <w:widowControl w:val="0"/>
        <w:spacing w:line="360" w:lineRule="auto"/>
        <w:ind w:firstLine="709"/>
        <w:jc w:val="both"/>
        <w:rPr>
          <w:sz w:val="28"/>
          <w:szCs w:val="28"/>
        </w:rPr>
      </w:pPr>
      <w:r w:rsidRPr="00C01663">
        <w:rPr>
          <w:sz w:val="28"/>
          <w:szCs w:val="28"/>
        </w:rPr>
        <w:t>- стремление к быстрому получению эффекта, обуславливающие оперативное успешное внедрение последних достижений науки и техники;</w:t>
      </w:r>
    </w:p>
    <w:p w:rsidR="00752F40" w:rsidRPr="00C01663" w:rsidRDefault="00752F40" w:rsidP="00C01663">
      <w:pPr>
        <w:widowControl w:val="0"/>
        <w:spacing w:line="360" w:lineRule="auto"/>
        <w:ind w:firstLine="709"/>
        <w:jc w:val="both"/>
        <w:rPr>
          <w:sz w:val="28"/>
          <w:szCs w:val="28"/>
        </w:rPr>
      </w:pPr>
      <w:r w:rsidRPr="00C01663">
        <w:rPr>
          <w:sz w:val="28"/>
          <w:szCs w:val="28"/>
        </w:rPr>
        <w:t>- склонность к риск</w:t>
      </w:r>
      <w:r w:rsidR="00B821A9" w:rsidRPr="00C01663">
        <w:rPr>
          <w:sz w:val="28"/>
          <w:szCs w:val="28"/>
        </w:rPr>
        <w:t>у и предприимчивость, характерная</w:t>
      </w:r>
      <w:r w:rsidRPr="00C01663">
        <w:rPr>
          <w:sz w:val="28"/>
          <w:szCs w:val="28"/>
        </w:rPr>
        <w:t xml:space="preserve"> для большинства мелких фирм;</w:t>
      </w:r>
    </w:p>
    <w:p w:rsidR="00752F40" w:rsidRPr="00C01663" w:rsidRDefault="00752F40" w:rsidP="00C01663">
      <w:pPr>
        <w:widowControl w:val="0"/>
        <w:spacing w:line="360" w:lineRule="auto"/>
        <w:ind w:firstLine="709"/>
        <w:jc w:val="both"/>
        <w:rPr>
          <w:sz w:val="28"/>
          <w:szCs w:val="28"/>
        </w:rPr>
      </w:pPr>
      <w:r w:rsidRPr="00C01663">
        <w:rPr>
          <w:sz w:val="28"/>
          <w:szCs w:val="28"/>
        </w:rPr>
        <w:t xml:space="preserve">- возможность раскрытия творческих способностей, интеллекта и энергии работников, что является основными </w:t>
      </w:r>
      <w:r w:rsidR="00251BFC" w:rsidRPr="00C01663">
        <w:rPr>
          <w:sz w:val="28"/>
          <w:szCs w:val="28"/>
        </w:rPr>
        <w:t>характеристиками современной рабочей силы;</w:t>
      </w:r>
    </w:p>
    <w:p w:rsidR="00251BFC" w:rsidRPr="00C01663" w:rsidRDefault="00251BFC" w:rsidP="00C01663">
      <w:pPr>
        <w:widowControl w:val="0"/>
        <w:spacing w:line="360" w:lineRule="auto"/>
        <w:ind w:firstLine="709"/>
        <w:jc w:val="both"/>
        <w:rPr>
          <w:sz w:val="28"/>
          <w:szCs w:val="28"/>
        </w:rPr>
      </w:pPr>
      <w:r w:rsidRPr="00C01663">
        <w:rPr>
          <w:sz w:val="28"/>
          <w:szCs w:val="28"/>
        </w:rPr>
        <w:t>- создание новых рабочих мест в условиях постоянной безработицы, свойственной любой</w:t>
      </w:r>
      <w:r w:rsidR="000B233E" w:rsidRPr="00C01663">
        <w:rPr>
          <w:sz w:val="28"/>
          <w:szCs w:val="28"/>
        </w:rPr>
        <w:t xml:space="preserve"> рыночный экономике;</w:t>
      </w:r>
    </w:p>
    <w:p w:rsidR="000B233E" w:rsidRPr="00C01663" w:rsidRDefault="000B233E" w:rsidP="00C01663">
      <w:pPr>
        <w:widowControl w:val="0"/>
        <w:spacing w:line="360" w:lineRule="auto"/>
        <w:ind w:firstLine="709"/>
        <w:jc w:val="both"/>
        <w:rPr>
          <w:sz w:val="28"/>
          <w:szCs w:val="28"/>
        </w:rPr>
      </w:pPr>
      <w:r w:rsidRPr="00C01663">
        <w:rPr>
          <w:sz w:val="28"/>
          <w:szCs w:val="28"/>
        </w:rPr>
        <w:t>- способность мелких фирм использовать местные источники сырья и энергии, что приобретает особое значение в условиях нарастающего энергетического кризиса и удорожания перевозок;</w:t>
      </w:r>
    </w:p>
    <w:p w:rsidR="000B233E" w:rsidRPr="00C01663" w:rsidRDefault="00B821A9" w:rsidP="00C01663">
      <w:pPr>
        <w:widowControl w:val="0"/>
        <w:spacing w:line="360" w:lineRule="auto"/>
        <w:ind w:firstLine="709"/>
        <w:jc w:val="both"/>
        <w:rPr>
          <w:sz w:val="28"/>
          <w:szCs w:val="28"/>
        </w:rPr>
      </w:pPr>
      <w:r w:rsidRPr="00C01663">
        <w:rPr>
          <w:sz w:val="28"/>
          <w:szCs w:val="28"/>
        </w:rPr>
        <w:t xml:space="preserve">- </w:t>
      </w:r>
      <w:r w:rsidR="000B233E" w:rsidRPr="00C01663">
        <w:rPr>
          <w:sz w:val="28"/>
          <w:szCs w:val="28"/>
        </w:rPr>
        <w:t>возможность эффективного взаимодействия с крупным производством, для которого мелкие предприятия выступают как поставщики и производители деталей и комплектующих изделий и являются источником нововведений.</w:t>
      </w:r>
    </w:p>
    <w:p w:rsidR="000B233E" w:rsidRPr="00C01663" w:rsidRDefault="000B233E" w:rsidP="00C01663">
      <w:pPr>
        <w:widowControl w:val="0"/>
        <w:spacing w:line="360" w:lineRule="auto"/>
        <w:ind w:firstLine="709"/>
        <w:jc w:val="both"/>
        <w:rPr>
          <w:sz w:val="28"/>
          <w:szCs w:val="28"/>
        </w:rPr>
      </w:pPr>
      <w:r w:rsidRPr="00C01663">
        <w:rPr>
          <w:sz w:val="28"/>
          <w:szCs w:val="28"/>
        </w:rPr>
        <w:t>Эффективность российских малых предприятий пока еще значительно уступает эффективности крупных и средних предприятий. Малое предпринимательство дает определенные возможности дополнительного заработка для достаточно широкого круга лиц, в том числе официально числящихся работаю</w:t>
      </w:r>
      <w:r w:rsidR="00B821A9" w:rsidRPr="00C01663">
        <w:rPr>
          <w:sz w:val="28"/>
          <w:szCs w:val="28"/>
        </w:rPr>
        <w:t>щих</w:t>
      </w:r>
      <w:r w:rsidRPr="00C01663">
        <w:rPr>
          <w:sz w:val="28"/>
          <w:szCs w:val="28"/>
        </w:rPr>
        <w:t xml:space="preserve"> на крупных и средних предприятиях.</w:t>
      </w:r>
    </w:p>
    <w:p w:rsidR="000E512B" w:rsidRPr="00C01663" w:rsidRDefault="00C01663" w:rsidP="00C01663">
      <w:pPr>
        <w:widowControl w:val="0"/>
        <w:spacing w:line="360" w:lineRule="auto"/>
        <w:ind w:firstLine="709"/>
        <w:jc w:val="both"/>
        <w:rPr>
          <w:sz w:val="28"/>
          <w:szCs w:val="28"/>
        </w:rPr>
      </w:pPr>
      <w:r>
        <w:rPr>
          <w:sz w:val="28"/>
          <w:szCs w:val="28"/>
        </w:rPr>
        <w:br w:type="page"/>
      </w:r>
      <w:r w:rsidR="000E512B" w:rsidRPr="00C01663">
        <w:rPr>
          <w:sz w:val="28"/>
          <w:szCs w:val="28"/>
        </w:rPr>
        <w:t>Заключение</w:t>
      </w:r>
    </w:p>
    <w:p w:rsidR="00C01663" w:rsidRDefault="00C01663" w:rsidP="00C01663">
      <w:pPr>
        <w:widowControl w:val="0"/>
        <w:tabs>
          <w:tab w:val="left" w:pos="3225"/>
        </w:tabs>
        <w:spacing w:line="360" w:lineRule="auto"/>
        <w:ind w:firstLine="709"/>
        <w:jc w:val="both"/>
        <w:rPr>
          <w:sz w:val="28"/>
          <w:szCs w:val="28"/>
        </w:rPr>
      </w:pPr>
    </w:p>
    <w:p w:rsidR="00C01663" w:rsidRDefault="005B3DC1" w:rsidP="00C01663">
      <w:pPr>
        <w:widowControl w:val="0"/>
        <w:tabs>
          <w:tab w:val="left" w:pos="3225"/>
        </w:tabs>
        <w:spacing w:line="360" w:lineRule="auto"/>
        <w:ind w:firstLine="709"/>
        <w:jc w:val="both"/>
        <w:rPr>
          <w:sz w:val="28"/>
          <w:szCs w:val="28"/>
        </w:rPr>
      </w:pPr>
      <w:r w:rsidRPr="00C01663">
        <w:rPr>
          <w:sz w:val="28"/>
          <w:szCs w:val="28"/>
        </w:rPr>
        <w:t xml:space="preserve">Рассмотрев определенный перечень вопросов по данной теме можно сделать следующие выводы. Малые предприятия являются неотъемлемой частью социально-экономической системы страны. </w:t>
      </w:r>
    </w:p>
    <w:p w:rsidR="00EA48F8" w:rsidRPr="00C01663" w:rsidRDefault="005B3DC1" w:rsidP="00C01663">
      <w:pPr>
        <w:widowControl w:val="0"/>
        <w:tabs>
          <w:tab w:val="left" w:pos="3225"/>
        </w:tabs>
        <w:spacing w:line="360" w:lineRule="auto"/>
        <w:ind w:firstLine="709"/>
        <w:jc w:val="both"/>
        <w:rPr>
          <w:sz w:val="28"/>
          <w:szCs w:val="28"/>
        </w:rPr>
      </w:pPr>
      <w:r w:rsidRPr="00C01663">
        <w:rPr>
          <w:sz w:val="28"/>
          <w:szCs w:val="28"/>
        </w:rPr>
        <w:t>Во-первых, они способствуют поддержанию стабильности рыночных отношений, поскольку значительная часть населения втягивается в эту систему отношений, поскольку значительная часть населения втягивается в эту систему отношений. Во-вторых, они обеспечивают необходимую мобильность производства в условиях рынка, углубление специализации и широкое развитие кооперации производства, без которых немыслима его высокая эффективность. В конечном итоге это ведет к динамичности хозяйственного развития и росту национальной экономики. В-третьих, роль малых предприятий в деятельности крупных и средних предприятий постоянно возрастает. Большое значение имеет способность малых предприятий</w:t>
      </w:r>
      <w:r w:rsidR="00EA48F8" w:rsidRPr="00C01663">
        <w:rPr>
          <w:sz w:val="28"/>
          <w:szCs w:val="28"/>
        </w:rPr>
        <w:t xml:space="preserve"> расширять сферу приложения труда, создавать новые возможности не только для трудоустройства, </w:t>
      </w:r>
      <w:r w:rsidR="00C82611" w:rsidRPr="00C01663">
        <w:rPr>
          <w:sz w:val="28"/>
          <w:szCs w:val="28"/>
        </w:rPr>
        <w:t>но,</w:t>
      </w:r>
      <w:r w:rsidR="00EA48F8" w:rsidRPr="00C01663">
        <w:rPr>
          <w:sz w:val="28"/>
          <w:szCs w:val="28"/>
        </w:rPr>
        <w:t xml:space="preserve"> прежде всего для предпринимательской деятельности населения и использования свободных производственных мощностей.</w:t>
      </w:r>
    </w:p>
    <w:p w:rsidR="00C82611" w:rsidRPr="00C01663" w:rsidRDefault="00C82611" w:rsidP="00C01663">
      <w:pPr>
        <w:widowControl w:val="0"/>
        <w:tabs>
          <w:tab w:val="left" w:pos="3225"/>
        </w:tabs>
        <w:spacing w:line="360" w:lineRule="auto"/>
        <w:ind w:firstLine="709"/>
        <w:jc w:val="both"/>
        <w:rPr>
          <w:sz w:val="28"/>
          <w:szCs w:val="28"/>
        </w:rPr>
      </w:pPr>
      <w:r w:rsidRPr="00C01663">
        <w:rPr>
          <w:sz w:val="28"/>
          <w:szCs w:val="28"/>
        </w:rPr>
        <w:t>На основе данных малого предприятия - ООО «Дом Купцов Кудриных» выявили основные проблемы и преимущества малых предприятий в России.</w:t>
      </w:r>
    </w:p>
    <w:p w:rsidR="000B281E" w:rsidRPr="00C01663" w:rsidRDefault="000B281E" w:rsidP="00C01663">
      <w:pPr>
        <w:widowControl w:val="0"/>
        <w:tabs>
          <w:tab w:val="left" w:pos="3225"/>
        </w:tabs>
        <w:spacing w:line="360" w:lineRule="auto"/>
        <w:ind w:firstLine="709"/>
        <w:jc w:val="both"/>
        <w:rPr>
          <w:sz w:val="28"/>
          <w:szCs w:val="28"/>
        </w:rPr>
      </w:pPr>
      <w:r w:rsidRPr="00C01663">
        <w:rPr>
          <w:sz w:val="28"/>
          <w:szCs w:val="28"/>
        </w:rPr>
        <w:t>Что касается проблем, с которыми сталкиваются в настоящее время малые предприятия, то здесь необходимо выделить, прежде всего, несовершенство налогового законодательства, что является одной из основных причин, по которой в последние годы рост числа малых предприятий приостановился.</w:t>
      </w:r>
    </w:p>
    <w:p w:rsidR="00A05494" w:rsidRPr="00C01663" w:rsidRDefault="00A05494" w:rsidP="00C01663">
      <w:pPr>
        <w:widowControl w:val="0"/>
        <w:tabs>
          <w:tab w:val="left" w:pos="3225"/>
        </w:tabs>
        <w:spacing w:line="360" w:lineRule="auto"/>
        <w:ind w:firstLine="709"/>
        <w:jc w:val="both"/>
        <w:rPr>
          <w:sz w:val="28"/>
          <w:szCs w:val="28"/>
        </w:rPr>
      </w:pPr>
      <w:r w:rsidRPr="00C01663">
        <w:rPr>
          <w:sz w:val="28"/>
          <w:szCs w:val="28"/>
        </w:rPr>
        <w:t>Преимущества малого бизнеса заключается в гибкости, высокой адаптивной способности к изменениям рыночной конъюнктуры, оперативнее отражает изменения потребительского спроса, существенно облегчает территориальный и отраслевой перелив рабочей силы и капитала. Многочисленность малых фирм создает возможности для широкого развития конкуренции. На плаву держатся те малые предприятия, которые функционируют эффективнее. Роль малого бизнеса в экономике значительна. Он связывает экономику в единое целое, образует своего рода фундамент.</w:t>
      </w:r>
    </w:p>
    <w:p w:rsidR="00A05494" w:rsidRPr="00C01663" w:rsidRDefault="00A05494" w:rsidP="00C01663">
      <w:pPr>
        <w:widowControl w:val="0"/>
        <w:tabs>
          <w:tab w:val="left" w:pos="3225"/>
        </w:tabs>
        <w:spacing w:line="360" w:lineRule="auto"/>
        <w:ind w:firstLine="709"/>
        <w:jc w:val="both"/>
        <w:rPr>
          <w:sz w:val="28"/>
          <w:szCs w:val="28"/>
        </w:rPr>
      </w:pPr>
      <w:r w:rsidRPr="00C01663">
        <w:rPr>
          <w:sz w:val="28"/>
          <w:szCs w:val="28"/>
        </w:rPr>
        <w:t>В России малое предпринимательство рассматривается как надежная налогооблагаемая база для бюджетов всех уровней и как источник создания рабочих мест. Кроме того, малые предприятия создают здоровую конкуренцию на рынке товаров и услуг, что в целом благоприятно влияет на экономическую и социальную обстановку в стране.</w:t>
      </w:r>
    </w:p>
    <w:p w:rsidR="00A05494" w:rsidRPr="00C01663" w:rsidRDefault="000A2D5A" w:rsidP="00C01663">
      <w:pPr>
        <w:widowControl w:val="0"/>
        <w:tabs>
          <w:tab w:val="left" w:pos="3225"/>
        </w:tabs>
        <w:spacing w:line="360" w:lineRule="auto"/>
        <w:ind w:firstLine="709"/>
        <w:jc w:val="both"/>
        <w:rPr>
          <w:sz w:val="28"/>
          <w:szCs w:val="28"/>
        </w:rPr>
      </w:pPr>
      <w:r w:rsidRPr="00C01663">
        <w:rPr>
          <w:sz w:val="28"/>
          <w:szCs w:val="28"/>
        </w:rPr>
        <w:t>Значительную помощь малому предпринимательству оказывают Федеральный фонд поддержки предпринимательства, фонды поддержки предпринимательства в регионах. Развитие малых предприятий стимулируется налоговыми льготами при производстве товаров и услуг,</w:t>
      </w:r>
      <w:r w:rsidR="00AC23F4" w:rsidRPr="00C01663">
        <w:rPr>
          <w:sz w:val="28"/>
          <w:szCs w:val="28"/>
        </w:rPr>
        <w:t xml:space="preserve"> льготным кредитованием, предоставление оборудования по лизинговым договорам и другими мерами.</w:t>
      </w:r>
    </w:p>
    <w:p w:rsidR="0053787B" w:rsidRDefault="00C01663" w:rsidP="00C01663">
      <w:pPr>
        <w:widowControl w:val="0"/>
        <w:tabs>
          <w:tab w:val="left" w:pos="3225"/>
        </w:tabs>
        <w:spacing w:line="360" w:lineRule="auto"/>
        <w:ind w:firstLine="709"/>
        <w:jc w:val="both"/>
        <w:rPr>
          <w:sz w:val="28"/>
          <w:szCs w:val="28"/>
        </w:rPr>
      </w:pPr>
      <w:r>
        <w:rPr>
          <w:sz w:val="28"/>
          <w:szCs w:val="28"/>
        </w:rPr>
        <w:br w:type="page"/>
      </w:r>
      <w:r w:rsidR="0053787B" w:rsidRPr="00C01663">
        <w:rPr>
          <w:sz w:val="28"/>
          <w:szCs w:val="28"/>
        </w:rPr>
        <w:t>Список литературы</w:t>
      </w:r>
    </w:p>
    <w:p w:rsidR="00C01663" w:rsidRPr="00C01663" w:rsidRDefault="00C01663" w:rsidP="00C01663">
      <w:pPr>
        <w:widowControl w:val="0"/>
        <w:tabs>
          <w:tab w:val="left" w:pos="3225"/>
        </w:tabs>
        <w:spacing w:line="360" w:lineRule="auto"/>
        <w:ind w:firstLine="709"/>
        <w:jc w:val="both"/>
        <w:rPr>
          <w:sz w:val="28"/>
          <w:szCs w:val="28"/>
        </w:rPr>
      </w:pPr>
    </w:p>
    <w:p w:rsidR="0053787B" w:rsidRPr="00C01663" w:rsidRDefault="00405D11" w:rsidP="00C01663">
      <w:pPr>
        <w:widowControl w:val="0"/>
        <w:numPr>
          <w:ilvl w:val="0"/>
          <w:numId w:val="9"/>
        </w:numPr>
        <w:tabs>
          <w:tab w:val="left" w:pos="3225"/>
        </w:tabs>
        <w:spacing w:line="360" w:lineRule="auto"/>
        <w:ind w:left="0" w:firstLine="0"/>
        <w:jc w:val="both"/>
        <w:rPr>
          <w:sz w:val="28"/>
          <w:szCs w:val="28"/>
        </w:rPr>
      </w:pPr>
      <w:r w:rsidRPr="00C01663">
        <w:rPr>
          <w:sz w:val="28"/>
          <w:szCs w:val="28"/>
        </w:rPr>
        <w:t xml:space="preserve">Справочник директора предприятия / Под ред. проф. М.Г.Лапусты. 6-е изд., испр., измен. И доп. – М.: ИНФРА-М, </w:t>
      </w:r>
      <w:smartTag w:uri="urn:schemas-microsoft-com:office:smarttags" w:element="metricconverter">
        <w:smartTagPr>
          <w:attr w:name="ProductID" w:val="2003 г"/>
        </w:smartTagPr>
        <w:r w:rsidRPr="00C01663">
          <w:rPr>
            <w:sz w:val="28"/>
            <w:szCs w:val="28"/>
          </w:rPr>
          <w:t>2003 г</w:t>
        </w:r>
      </w:smartTag>
      <w:r w:rsidRPr="00C01663">
        <w:rPr>
          <w:sz w:val="28"/>
          <w:szCs w:val="28"/>
        </w:rPr>
        <w:t>. – 128с.</w:t>
      </w:r>
    </w:p>
    <w:p w:rsidR="00405D11" w:rsidRPr="00C01663" w:rsidRDefault="00405D11" w:rsidP="00C01663">
      <w:pPr>
        <w:widowControl w:val="0"/>
        <w:numPr>
          <w:ilvl w:val="0"/>
          <w:numId w:val="9"/>
        </w:numPr>
        <w:tabs>
          <w:tab w:val="left" w:pos="3225"/>
        </w:tabs>
        <w:spacing w:line="360" w:lineRule="auto"/>
        <w:ind w:left="0" w:firstLine="0"/>
        <w:jc w:val="both"/>
        <w:rPr>
          <w:sz w:val="28"/>
          <w:szCs w:val="28"/>
        </w:rPr>
      </w:pPr>
      <w:r w:rsidRPr="00C01663">
        <w:rPr>
          <w:sz w:val="28"/>
          <w:szCs w:val="28"/>
        </w:rPr>
        <w:t xml:space="preserve">Экономика предприятия: Учебник для вузов / Под ред. проф. В.Я.Горфинкеля, проф. В.А. Швандара. – 4-е изд., перераб. и доп. – М.: ЮНИТИ-ДАНА, 2004 г. – </w:t>
      </w:r>
      <w:r w:rsidR="00986AE8" w:rsidRPr="00C01663">
        <w:rPr>
          <w:sz w:val="28"/>
          <w:szCs w:val="28"/>
        </w:rPr>
        <w:t>84</w:t>
      </w:r>
      <w:r w:rsidRPr="00C01663">
        <w:rPr>
          <w:sz w:val="28"/>
          <w:szCs w:val="28"/>
        </w:rPr>
        <w:t>с.</w:t>
      </w:r>
    </w:p>
    <w:p w:rsidR="00405D11" w:rsidRPr="00C01663" w:rsidRDefault="00405D11" w:rsidP="00C01663">
      <w:pPr>
        <w:widowControl w:val="0"/>
        <w:numPr>
          <w:ilvl w:val="0"/>
          <w:numId w:val="9"/>
        </w:numPr>
        <w:tabs>
          <w:tab w:val="left" w:pos="3225"/>
        </w:tabs>
        <w:spacing w:line="360" w:lineRule="auto"/>
        <w:ind w:left="0" w:firstLine="0"/>
        <w:jc w:val="both"/>
        <w:rPr>
          <w:sz w:val="28"/>
          <w:szCs w:val="28"/>
        </w:rPr>
      </w:pPr>
      <w:r w:rsidRPr="00C01663">
        <w:rPr>
          <w:sz w:val="28"/>
          <w:szCs w:val="28"/>
        </w:rPr>
        <w:t xml:space="preserve">Экономика организации (предприятия): Учебник / Под ред. Н.А.Сафронова. 2-е изд., перераб. и доп. – М.: Экономистъ, 2004 г. – </w:t>
      </w:r>
      <w:r w:rsidR="00B541FC" w:rsidRPr="00C01663">
        <w:rPr>
          <w:sz w:val="28"/>
          <w:szCs w:val="28"/>
        </w:rPr>
        <w:t>2</w:t>
      </w:r>
      <w:r w:rsidRPr="00C01663">
        <w:rPr>
          <w:sz w:val="28"/>
          <w:szCs w:val="28"/>
        </w:rPr>
        <w:t>18с.</w:t>
      </w:r>
    </w:p>
    <w:p w:rsidR="00405D11" w:rsidRPr="00C01663" w:rsidRDefault="00B541FC" w:rsidP="00C01663">
      <w:pPr>
        <w:widowControl w:val="0"/>
        <w:numPr>
          <w:ilvl w:val="0"/>
          <w:numId w:val="9"/>
        </w:numPr>
        <w:tabs>
          <w:tab w:val="left" w:pos="3225"/>
        </w:tabs>
        <w:spacing w:line="360" w:lineRule="auto"/>
        <w:ind w:left="0" w:firstLine="0"/>
        <w:jc w:val="both"/>
        <w:rPr>
          <w:sz w:val="28"/>
          <w:szCs w:val="28"/>
        </w:rPr>
      </w:pPr>
      <w:r w:rsidRPr="00C01663">
        <w:rPr>
          <w:sz w:val="28"/>
          <w:szCs w:val="28"/>
        </w:rPr>
        <w:t xml:space="preserve">Экономика предприятия: Учебник / И.Н.Чуев, Л.Н.Чечевицина, - 3-е изд., перераб. и доп., </w:t>
      </w:r>
      <w:smartTag w:uri="urn:schemas-microsoft-com:office:smarttags" w:element="metricconverter">
        <w:smartTagPr>
          <w:attr w:name="ProductID" w:val="2006 г"/>
        </w:smartTagPr>
        <w:r w:rsidRPr="00C01663">
          <w:rPr>
            <w:sz w:val="28"/>
            <w:szCs w:val="28"/>
          </w:rPr>
          <w:t>2006 г</w:t>
        </w:r>
      </w:smartTag>
      <w:r w:rsidRPr="00C01663">
        <w:rPr>
          <w:sz w:val="28"/>
          <w:szCs w:val="28"/>
        </w:rPr>
        <w:t>. – 21с.</w:t>
      </w:r>
    </w:p>
    <w:p w:rsidR="00B541FC" w:rsidRPr="00C01663" w:rsidRDefault="00B541FC" w:rsidP="00C01663">
      <w:pPr>
        <w:widowControl w:val="0"/>
        <w:numPr>
          <w:ilvl w:val="0"/>
          <w:numId w:val="9"/>
        </w:numPr>
        <w:tabs>
          <w:tab w:val="left" w:pos="3225"/>
        </w:tabs>
        <w:spacing w:line="360" w:lineRule="auto"/>
        <w:ind w:left="0" w:firstLine="0"/>
        <w:jc w:val="both"/>
        <w:rPr>
          <w:sz w:val="28"/>
          <w:szCs w:val="28"/>
        </w:rPr>
      </w:pPr>
      <w:r w:rsidRPr="00C01663">
        <w:rPr>
          <w:sz w:val="28"/>
          <w:szCs w:val="28"/>
        </w:rPr>
        <w:t xml:space="preserve">Экономика предприятия: Учебник для вузов / К.А.Раицкий, - 3-е изд., перераб. и доп. – М.: Издательско-торговая корпорация «Дашков и Ко», </w:t>
      </w:r>
      <w:smartTag w:uri="urn:schemas-microsoft-com:office:smarttags" w:element="metricconverter">
        <w:smartTagPr>
          <w:attr w:name="ProductID" w:val="2002 г"/>
        </w:smartTagPr>
        <w:r w:rsidRPr="00C01663">
          <w:rPr>
            <w:sz w:val="28"/>
            <w:szCs w:val="28"/>
          </w:rPr>
          <w:t>2002 г</w:t>
        </w:r>
      </w:smartTag>
      <w:r w:rsidRPr="00C01663">
        <w:rPr>
          <w:sz w:val="28"/>
          <w:szCs w:val="28"/>
        </w:rPr>
        <w:t>. – 201с.</w:t>
      </w:r>
    </w:p>
    <w:p w:rsidR="00B541FC" w:rsidRPr="00C01663" w:rsidRDefault="00B541FC" w:rsidP="00C01663">
      <w:pPr>
        <w:widowControl w:val="0"/>
        <w:numPr>
          <w:ilvl w:val="0"/>
          <w:numId w:val="9"/>
        </w:numPr>
        <w:tabs>
          <w:tab w:val="left" w:pos="3225"/>
        </w:tabs>
        <w:spacing w:line="360" w:lineRule="auto"/>
        <w:ind w:left="0" w:firstLine="0"/>
        <w:jc w:val="both"/>
        <w:rPr>
          <w:sz w:val="28"/>
          <w:szCs w:val="28"/>
        </w:rPr>
      </w:pPr>
      <w:r w:rsidRPr="00C01663">
        <w:rPr>
          <w:sz w:val="28"/>
          <w:szCs w:val="28"/>
        </w:rPr>
        <w:t>Экономика предприятия: Учебник для вуза / А.М.Магомедов. – 2-е изд., доп. – М.: Издательство «Экзамен», 2004 г. – 281 с.</w:t>
      </w:r>
    </w:p>
    <w:p w:rsidR="00B541FC" w:rsidRPr="00C01663" w:rsidRDefault="0007075E" w:rsidP="00C01663">
      <w:pPr>
        <w:widowControl w:val="0"/>
        <w:numPr>
          <w:ilvl w:val="0"/>
          <w:numId w:val="9"/>
        </w:numPr>
        <w:tabs>
          <w:tab w:val="left" w:pos="3225"/>
        </w:tabs>
        <w:spacing w:line="360" w:lineRule="auto"/>
        <w:ind w:left="0" w:firstLine="0"/>
        <w:jc w:val="both"/>
        <w:rPr>
          <w:sz w:val="28"/>
          <w:szCs w:val="28"/>
        </w:rPr>
      </w:pPr>
      <w:r w:rsidRPr="00C01663">
        <w:rPr>
          <w:sz w:val="28"/>
          <w:szCs w:val="28"/>
        </w:rPr>
        <w:t xml:space="preserve">Экономика предприятия: Учебное пособие / И.В.Сергеев. - 2-е изд., перераб. и доп. – М.: Финансы и статистика, </w:t>
      </w:r>
      <w:smartTag w:uri="urn:schemas-microsoft-com:office:smarttags" w:element="metricconverter">
        <w:smartTagPr>
          <w:attr w:name="ProductID" w:val="2003 г"/>
        </w:smartTagPr>
        <w:r w:rsidRPr="00C01663">
          <w:rPr>
            <w:sz w:val="28"/>
            <w:szCs w:val="28"/>
          </w:rPr>
          <w:t>2003 г</w:t>
        </w:r>
      </w:smartTag>
      <w:r w:rsidRPr="00C01663">
        <w:rPr>
          <w:sz w:val="28"/>
          <w:szCs w:val="28"/>
        </w:rPr>
        <w:t>. – 63 с.</w:t>
      </w:r>
    </w:p>
    <w:p w:rsidR="0007075E" w:rsidRPr="00C01663" w:rsidRDefault="0007075E" w:rsidP="00C01663">
      <w:pPr>
        <w:widowControl w:val="0"/>
        <w:numPr>
          <w:ilvl w:val="0"/>
          <w:numId w:val="9"/>
        </w:numPr>
        <w:tabs>
          <w:tab w:val="left" w:pos="3225"/>
        </w:tabs>
        <w:spacing w:line="360" w:lineRule="auto"/>
        <w:ind w:left="0" w:firstLine="0"/>
        <w:jc w:val="both"/>
        <w:rPr>
          <w:sz w:val="28"/>
          <w:szCs w:val="28"/>
        </w:rPr>
      </w:pPr>
      <w:r w:rsidRPr="00C01663">
        <w:rPr>
          <w:sz w:val="28"/>
          <w:szCs w:val="28"/>
        </w:rPr>
        <w:t xml:space="preserve">Экономика предприятия (в схемах, таблицах, расчетах): Учебное пособие / В.К.Скляренко, В.М.Прудников, Н.Б.Акуленко, А.И.Кучеренко/ Под ред. проф. В.К.Скляренко, В.М.Прудникова. – М.: ИНФРА-М, </w:t>
      </w:r>
      <w:smartTag w:uri="urn:schemas-microsoft-com:office:smarttags" w:element="metricconverter">
        <w:smartTagPr>
          <w:attr w:name="ProductID" w:val="2007 г"/>
        </w:smartTagPr>
        <w:r w:rsidRPr="00C01663">
          <w:rPr>
            <w:sz w:val="28"/>
            <w:szCs w:val="28"/>
          </w:rPr>
          <w:t>2007 г</w:t>
        </w:r>
      </w:smartTag>
      <w:r w:rsidRPr="00C01663">
        <w:rPr>
          <w:sz w:val="28"/>
          <w:szCs w:val="28"/>
        </w:rPr>
        <w:t>. – 35 с.</w:t>
      </w:r>
    </w:p>
    <w:p w:rsidR="003E34AA" w:rsidRPr="00C01663" w:rsidRDefault="0007075E" w:rsidP="00C01663">
      <w:pPr>
        <w:widowControl w:val="0"/>
        <w:numPr>
          <w:ilvl w:val="0"/>
          <w:numId w:val="9"/>
        </w:numPr>
        <w:tabs>
          <w:tab w:val="left" w:pos="3225"/>
        </w:tabs>
        <w:spacing w:line="360" w:lineRule="auto"/>
        <w:ind w:left="0" w:firstLine="0"/>
        <w:jc w:val="both"/>
        <w:rPr>
          <w:sz w:val="28"/>
          <w:szCs w:val="28"/>
        </w:rPr>
      </w:pPr>
      <w:r w:rsidRPr="00C01663">
        <w:rPr>
          <w:sz w:val="28"/>
          <w:szCs w:val="28"/>
        </w:rPr>
        <w:t>Экономика предприятия: Учебник для вузов 15-е изд. / Пер. с нем. под общ. ред. И.П.Бойко, С.В.Валдайцева</w:t>
      </w:r>
      <w:r w:rsidR="003E34AA" w:rsidRPr="00C01663">
        <w:rPr>
          <w:sz w:val="28"/>
          <w:szCs w:val="28"/>
        </w:rPr>
        <w:t>. – СПб.: Питер, 2005 г. – 423 с.</w:t>
      </w:r>
    </w:p>
    <w:p w:rsidR="000E512B" w:rsidRPr="00C01663" w:rsidRDefault="00945E7A" w:rsidP="00C01663">
      <w:pPr>
        <w:widowControl w:val="0"/>
        <w:tabs>
          <w:tab w:val="num" w:pos="720"/>
        </w:tabs>
        <w:spacing w:line="360" w:lineRule="auto"/>
        <w:jc w:val="both"/>
        <w:rPr>
          <w:sz w:val="28"/>
          <w:szCs w:val="28"/>
        </w:rPr>
      </w:pPr>
      <w:r w:rsidRPr="00C01663">
        <w:rPr>
          <w:sz w:val="28"/>
          <w:szCs w:val="28"/>
        </w:rPr>
        <w:t>10)</w:t>
      </w:r>
      <w:r w:rsidR="003E34AA" w:rsidRPr="00C01663">
        <w:rPr>
          <w:sz w:val="28"/>
          <w:szCs w:val="28"/>
        </w:rPr>
        <w:t xml:space="preserve">Экономика предприятия: Учебник / В.К.Скляренко, В.М.Прудников. – М.: ИНФРА-М, </w:t>
      </w:r>
      <w:smartTag w:uri="urn:schemas-microsoft-com:office:smarttags" w:element="metricconverter">
        <w:smartTagPr>
          <w:attr w:name="ProductID" w:val="2007 г"/>
        </w:smartTagPr>
        <w:r w:rsidR="003E34AA" w:rsidRPr="00C01663">
          <w:rPr>
            <w:sz w:val="28"/>
            <w:szCs w:val="28"/>
          </w:rPr>
          <w:t>2007 г</w:t>
        </w:r>
      </w:smartTag>
      <w:r w:rsidR="003E34AA" w:rsidRPr="00C01663">
        <w:rPr>
          <w:sz w:val="28"/>
          <w:szCs w:val="28"/>
        </w:rPr>
        <w:t>. – 43с.</w:t>
      </w:r>
    </w:p>
    <w:p w:rsidR="003E34AA" w:rsidRPr="00C01663" w:rsidRDefault="00945E7A" w:rsidP="00C01663">
      <w:pPr>
        <w:widowControl w:val="0"/>
        <w:tabs>
          <w:tab w:val="num" w:pos="720"/>
        </w:tabs>
        <w:spacing w:line="360" w:lineRule="auto"/>
        <w:jc w:val="both"/>
        <w:rPr>
          <w:sz w:val="28"/>
          <w:szCs w:val="28"/>
        </w:rPr>
      </w:pPr>
      <w:r w:rsidRPr="00C01663">
        <w:rPr>
          <w:sz w:val="28"/>
          <w:szCs w:val="28"/>
        </w:rPr>
        <w:t>11)</w:t>
      </w:r>
      <w:r w:rsidR="003E34AA" w:rsidRPr="00C01663">
        <w:rPr>
          <w:sz w:val="28"/>
          <w:szCs w:val="28"/>
        </w:rPr>
        <w:t>Экономика предприятия: Учебник / Под ред. А.Е.Карлика, М.Л.Шухгальтер. – М.: ИНФРА-М, 2004 г. – 154 с.</w:t>
      </w:r>
    </w:p>
    <w:p w:rsidR="00184F37" w:rsidRPr="00C01663" w:rsidRDefault="00184F37" w:rsidP="00C01663">
      <w:pPr>
        <w:widowControl w:val="0"/>
        <w:tabs>
          <w:tab w:val="num" w:pos="720"/>
        </w:tabs>
        <w:spacing w:line="360" w:lineRule="auto"/>
        <w:jc w:val="both"/>
        <w:rPr>
          <w:sz w:val="28"/>
          <w:szCs w:val="28"/>
        </w:rPr>
      </w:pPr>
      <w:r w:rsidRPr="00C01663">
        <w:rPr>
          <w:sz w:val="28"/>
          <w:szCs w:val="28"/>
        </w:rPr>
        <w:t>12) Экономика предприятия: Учебник для вузов / Л.Я.Аврашков, В.В.Адамчук, О.В.Антонова и др.; Под ред. проф. В.Я.Горфинкеля, проф. В.А.Швандара. – 2-е изд., перераб. и доп. – М.: Банки и биржи, Ю</w:t>
      </w:r>
      <w:r w:rsidR="000B6901" w:rsidRPr="00C01663">
        <w:rPr>
          <w:sz w:val="28"/>
          <w:szCs w:val="28"/>
        </w:rPr>
        <w:t xml:space="preserve">НИТИ, </w:t>
      </w:r>
      <w:smartTag w:uri="urn:schemas-microsoft-com:office:smarttags" w:element="metricconverter">
        <w:smartTagPr>
          <w:attr w:name="ProductID" w:val="1998 г"/>
        </w:smartTagPr>
        <w:r w:rsidR="000B6901" w:rsidRPr="00C01663">
          <w:rPr>
            <w:sz w:val="28"/>
            <w:szCs w:val="28"/>
          </w:rPr>
          <w:t>1998 г</w:t>
        </w:r>
      </w:smartTag>
      <w:r w:rsidR="000B6901" w:rsidRPr="00C01663">
        <w:rPr>
          <w:sz w:val="28"/>
          <w:szCs w:val="28"/>
        </w:rPr>
        <w:t>. – 92с.</w:t>
      </w:r>
    </w:p>
    <w:p w:rsidR="003E34AA" w:rsidRPr="00C01663" w:rsidRDefault="00184F37" w:rsidP="00C01663">
      <w:pPr>
        <w:widowControl w:val="0"/>
        <w:tabs>
          <w:tab w:val="num" w:pos="720"/>
        </w:tabs>
        <w:spacing w:line="360" w:lineRule="auto"/>
        <w:jc w:val="both"/>
        <w:rPr>
          <w:sz w:val="28"/>
          <w:szCs w:val="28"/>
        </w:rPr>
      </w:pPr>
      <w:r w:rsidRPr="00C01663">
        <w:rPr>
          <w:sz w:val="28"/>
          <w:szCs w:val="28"/>
        </w:rPr>
        <w:t>13</w:t>
      </w:r>
      <w:r w:rsidR="00945E7A" w:rsidRPr="00C01663">
        <w:rPr>
          <w:sz w:val="28"/>
          <w:szCs w:val="28"/>
        </w:rPr>
        <w:t xml:space="preserve">) Российский статистический ежегодник. 2007: Стат. Сб. / Росстат. – М., </w:t>
      </w:r>
      <w:smartTag w:uri="urn:schemas-microsoft-com:office:smarttags" w:element="metricconverter">
        <w:smartTagPr>
          <w:attr w:name="ProductID" w:val="2007 г"/>
        </w:smartTagPr>
        <w:r w:rsidR="00945E7A" w:rsidRPr="00C01663">
          <w:rPr>
            <w:sz w:val="28"/>
            <w:szCs w:val="28"/>
          </w:rPr>
          <w:t>2007 г</w:t>
        </w:r>
      </w:smartTag>
      <w:r w:rsidR="00945E7A" w:rsidRPr="00C01663">
        <w:rPr>
          <w:sz w:val="28"/>
          <w:szCs w:val="28"/>
        </w:rPr>
        <w:t>. – 356 с.</w:t>
      </w:r>
    </w:p>
    <w:p w:rsidR="00945E7A" w:rsidRPr="00C01663" w:rsidRDefault="00184F37" w:rsidP="00C01663">
      <w:pPr>
        <w:widowControl w:val="0"/>
        <w:tabs>
          <w:tab w:val="num" w:pos="720"/>
        </w:tabs>
        <w:spacing w:line="360" w:lineRule="auto"/>
        <w:jc w:val="both"/>
        <w:rPr>
          <w:sz w:val="28"/>
          <w:szCs w:val="28"/>
        </w:rPr>
      </w:pPr>
      <w:r w:rsidRPr="00C01663">
        <w:rPr>
          <w:sz w:val="28"/>
          <w:szCs w:val="28"/>
        </w:rPr>
        <w:t>14</w:t>
      </w:r>
      <w:r w:rsidR="00945E7A" w:rsidRPr="00C01663">
        <w:rPr>
          <w:sz w:val="28"/>
          <w:szCs w:val="28"/>
        </w:rPr>
        <w:t xml:space="preserve">) </w:t>
      </w:r>
      <w:r w:rsidRPr="00C01663">
        <w:rPr>
          <w:sz w:val="28"/>
          <w:szCs w:val="28"/>
        </w:rPr>
        <w:t xml:space="preserve">Журнал «Вопросы Статистики» №1 / </w:t>
      </w:r>
      <w:smartTag w:uri="urn:schemas-microsoft-com:office:smarttags" w:element="metricconverter">
        <w:smartTagPr>
          <w:attr w:name="ProductID" w:val="2008 г"/>
        </w:smartTagPr>
        <w:r w:rsidRPr="00C01663">
          <w:rPr>
            <w:sz w:val="28"/>
            <w:szCs w:val="28"/>
          </w:rPr>
          <w:t>2008 г</w:t>
        </w:r>
      </w:smartTag>
      <w:r w:rsidRPr="00C01663">
        <w:rPr>
          <w:sz w:val="28"/>
          <w:szCs w:val="28"/>
        </w:rPr>
        <w:t>. – 3с.</w:t>
      </w:r>
    </w:p>
    <w:p w:rsidR="00A945E5" w:rsidRPr="00A27A00" w:rsidRDefault="00A945E5" w:rsidP="00C01663">
      <w:pPr>
        <w:widowControl w:val="0"/>
        <w:spacing w:line="360" w:lineRule="auto"/>
        <w:ind w:firstLine="709"/>
        <w:jc w:val="both"/>
        <w:rPr>
          <w:color w:val="FFFFFF"/>
          <w:sz w:val="28"/>
          <w:szCs w:val="28"/>
        </w:rPr>
      </w:pPr>
      <w:bookmarkStart w:id="0" w:name="_GoBack"/>
      <w:bookmarkEnd w:id="0"/>
    </w:p>
    <w:sectPr w:rsidR="00A945E5" w:rsidRPr="00A27A00" w:rsidSect="00C01663">
      <w:headerReference w:type="even" r:id="rId10"/>
      <w:headerReference w:type="default" r:id="rId11"/>
      <w:headerReference w:type="firs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A00" w:rsidRDefault="00A27A00">
      <w:r>
        <w:separator/>
      </w:r>
    </w:p>
  </w:endnote>
  <w:endnote w:type="continuationSeparator" w:id="0">
    <w:p w:rsidR="00A27A00" w:rsidRDefault="00A2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A00" w:rsidRDefault="00A27A00">
      <w:r>
        <w:separator/>
      </w:r>
    </w:p>
  </w:footnote>
  <w:footnote w:type="continuationSeparator" w:id="0">
    <w:p w:rsidR="00A27A00" w:rsidRDefault="00A27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264" w:rsidRDefault="00024264" w:rsidP="000B1445">
    <w:pPr>
      <w:pStyle w:val="a4"/>
      <w:framePr w:wrap="around" w:vAnchor="text" w:hAnchor="margin" w:xAlign="right" w:y="1"/>
      <w:rPr>
        <w:rStyle w:val="a6"/>
      </w:rPr>
    </w:pPr>
  </w:p>
  <w:p w:rsidR="00024264" w:rsidRDefault="00024264" w:rsidP="00214F3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63" w:rsidRPr="00C01663" w:rsidRDefault="00C01663" w:rsidP="00C01663">
    <w:pPr>
      <w:pStyle w:val="a4"/>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63" w:rsidRPr="00C01663" w:rsidRDefault="00C01663" w:rsidP="00C01663">
    <w:pPr>
      <w:pStyle w:val="a4"/>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1474A"/>
    <w:multiLevelType w:val="singleLevel"/>
    <w:tmpl w:val="1B920B5A"/>
    <w:lvl w:ilvl="0">
      <w:numFmt w:val="bullet"/>
      <w:lvlText w:val="-"/>
      <w:lvlJc w:val="left"/>
      <w:pPr>
        <w:tabs>
          <w:tab w:val="num" w:pos="360"/>
        </w:tabs>
        <w:ind w:left="360" w:hanging="360"/>
      </w:pPr>
    </w:lvl>
  </w:abstractNum>
  <w:abstractNum w:abstractNumId="1">
    <w:nsid w:val="04556327"/>
    <w:multiLevelType w:val="hybridMultilevel"/>
    <w:tmpl w:val="4E6E51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BF6C7B"/>
    <w:multiLevelType w:val="hybridMultilevel"/>
    <w:tmpl w:val="D68C6B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82F195A"/>
    <w:multiLevelType w:val="hybridMultilevel"/>
    <w:tmpl w:val="8F3A41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2806C36"/>
    <w:multiLevelType w:val="hybridMultilevel"/>
    <w:tmpl w:val="44B66AE8"/>
    <w:lvl w:ilvl="0" w:tplc="04190011">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83C3CC4"/>
    <w:multiLevelType w:val="hybridMultilevel"/>
    <w:tmpl w:val="F2C4E4B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23D7B24"/>
    <w:multiLevelType w:val="hybridMultilevel"/>
    <w:tmpl w:val="9E3E4B4E"/>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6EE7620"/>
    <w:multiLevelType w:val="hybridMultilevel"/>
    <w:tmpl w:val="F830EEC4"/>
    <w:lvl w:ilvl="0" w:tplc="0904479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E55088B"/>
    <w:multiLevelType w:val="hybridMultilevel"/>
    <w:tmpl w:val="D5EC58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3F24B65"/>
    <w:multiLevelType w:val="hybridMultilevel"/>
    <w:tmpl w:val="420AF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4B50C50"/>
    <w:multiLevelType w:val="multilevel"/>
    <w:tmpl w:val="29CA808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9"/>
        </w:tabs>
        <w:ind w:left="1129" w:hanging="4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10"/>
  </w:num>
  <w:num w:numId="2">
    <w:abstractNumId w:val="1"/>
  </w:num>
  <w:num w:numId="3">
    <w:abstractNumId w:val="2"/>
  </w:num>
  <w:num w:numId="4">
    <w:abstractNumId w:val="8"/>
  </w:num>
  <w:num w:numId="5">
    <w:abstractNumId w:val="3"/>
  </w:num>
  <w:num w:numId="6">
    <w:abstractNumId w:val="9"/>
  </w:num>
  <w:num w:numId="7">
    <w:abstractNumId w:val="0"/>
  </w:num>
  <w:num w:numId="8">
    <w:abstractNumId w:val="5"/>
  </w:num>
  <w:num w:numId="9">
    <w:abstractNumId w:val="6"/>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F30"/>
    <w:rsid w:val="00024264"/>
    <w:rsid w:val="00040CB9"/>
    <w:rsid w:val="0007075E"/>
    <w:rsid w:val="000A2D5A"/>
    <w:rsid w:val="000B1445"/>
    <w:rsid w:val="000B233E"/>
    <w:rsid w:val="000B281E"/>
    <w:rsid w:val="000B6901"/>
    <w:rsid w:val="000D27C1"/>
    <w:rsid w:val="000E512B"/>
    <w:rsid w:val="0011713F"/>
    <w:rsid w:val="00151BAF"/>
    <w:rsid w:val="00163087"/>
    <w:rsid w:val="00170899"/>
    <w:rsid w:val="00175975"/>
    <w:rsid w:val="00184F37"/>
    <w:rsid w:val="001967D4"/>
    <w:rsid w:val="001A2671"/>
    <w:rsid w:val="001C5860"/>
    <w:rsid w:val="001E6D92"/>
    <w:rsid w:val="00206D4E"/>
    <w:rsid w:val="0021336C"/>
    <w:rsid w:val="00214F3D"/>
    <w:rsid w:val="002421F5"/>
    <w:rsid w:val="00251BFC"/>
    <w:rsid w:val="002549C1"/>
    <w:rsid w:val="00281DF8"/>
    <w:rsid w:val="002D34F3"/>
    <w:rsid w:val="002F7C81"/>
    <w:rsid w:val="00313859"/>
    <w:rsid w:val="00317B14"/>
    <w:rsid w:val="00361898"/>
    <w:rsid w:val="003A6C00"/>
    <w:rsid w:val="003D1706"/>
    <w:rsid w:val="003D5544"/>
    <w:rsid w:val="003E34AA"/>
    <w:rsid w:val="00405D11"/>
    <w:rsid w:val="00415C44"/>
    <w:rsid w:val="00431F60"/>
    <w:rsid w:val="00443769"/>
    <w:rsid w:val="004443DC"/>
    <w:rsid w:val="00451678"/>
    <w:rsid w:val="00492D69"/>
    <w:rsid w:val="004B0902"/>
    <w:rsid w:val="004D18D6"/>
    <w:rsid w:val="00500884"/>
    <w:rsid w:val="005232BB"/>
    <w:rsid w:val="00531EB0"/>
    <w:rsid w:val="0053787B"/>
    <w:rsid w:val="00545879"/>
    <w:rsid w:val="00550054"/>
    <w:rsid w:val="00562E25"/>
    <w:rsid w:val="005A662A"/>
    <w:rsid w:val="005B3DC1"/>
    <w:rsid w:val="005C7D84"/>
    <w:rsid w:val="005D3F30"/>
    <w:rsid w:val="005D4B13"/>
    <w:rsid w:val="005F0B7E"/>
    <w:rsid w:val="005F2318"/>
    <w:rsid w:val="0063347B"/>
    <w:rsid w:val="00653A84"/>
    <w:rsid w:val="00662FED"/>
    <w:rsid w:val="006921FE"/>
    <w:rsid w:val="00692355"/>
    <w:rsid w:val="007043BB"/>
    <w:rsid w:val="007122C2"/>
    <w:rsid w:val="00712873"/>
    <w:rsid w:val="00725685"/>
    <w:rsid w:val="00725D9B"/>
    <w:rsid w:val="007479C2"/>
    <w:rsid w:val="00751017"/>
    <w:rsid w:val="00752F40"/>
    <w:rsid w:val="007666F4"/>
    <w:rsid w:val="007A369F"/>
    <w:rsid w:val="007B1012"/>
    <w:rsid w:val="00800F8F"/>
    <w:rsid w:val="0080248B"/>
    <w:rsid w:val="00820C64"/>
    <w:rsid w:val="00836CC2"/>
    <w:rsid w:val="00847952"/>
    <w:rsid w:val="008559A0"/>
    <w:rsid w:val="0088421F"/>
    <w:rsid w:val="00886D82"/>
    <w:rsid w:val="008B0441"/>
    <w:rsid w:val="008B315E"/>
    <w:rsid w:val="008B524B"/>
    <w:rsid w:val="00915672"/>
    <w:rsid w:val="00930121"/>
    <w:rsid w:val="00945E7A"/>
    <w:rsid w:val="0095583F"/>
    <w:rsid w:val="009766CF"/>
    <w:rsid w:val="00981600"/>
    <w:rsid w:val="00982CAC"/>
    <w:rsid w:val="00986AE8"/>
    <w:rsid w:val="009A50DC"/>
    <w:rsid w:val="00A05494"/>
    <w:rsid w:val="00A0774A"/>
    <w:rsid w:val="00A159F5"/>
    <w:rsid w:val="00A27A00"/>
    <w:rsid w:val="00A31927"/>
    <w:rsid w:val="00A545F7"/>
    <w:rsid w:val="00A60214"/>
    <w:rsid w:val="00A63816"/>
    <w:rsid w:val="00A67865"/>
    <w:rsid w:val="00A779A7"/>
    <w:rsid w:val="00A86241"/>
    <w:rsid w:val="00A945E5"/>
    <w:rsid w:val="00AA2215"/>
    <w:rsid w:val="00AC23F4"/>
    <w:rsid w:val="00B03EF2"/>
    <w:rsid w:val="00B410FC"/>
    <w:rsid w:val="00B46127"/>
    <w:rsid w:val="00B541FC"/>
    <w:rsid w:val="00B57A26"/>
    <w:rsid w:val="00B654F8"/>
    <w:rsid w:val="00B821A9"/>
    <w:rsid w:val="00B851FC"/>
    <w:rsid w:val="00BB74D2"/>
    <w:rsid w:val="00BB7D87"/>
    <w:rsid w:val="00BD5596"/>
    <w:rsid w:val="00BD743C"/>
    <w:rsid w:val="00C01663"/>
    <w:rsid w:val="00C016EF"/>
    <w:rsid w:val="00C11F22"/>
    <w:rsid w:val="00C31699"/>
    <w:rsid w:val="00C53354"/>
    <w:rsid w:val="00C61D28"/>
    <w:rsid w:val="00C82611"/>
    <w:rsid w:val="00CB2EEA"/>
    <w:rsid w:val="00CB32D7"/>
    <w:rsid w:val="00CD3E71"/>
    <w:rsid w:val="00CD5FC7"/>
    <w:rsid w:val="00CD759B"/>
    <w:rsid w:val="00D04B26"/>
    <w:rsid w:val="00D118CE"/>
    <w:rsid w:val="00D1214A"/>
    <w:rsid w:val="00D1743D"/>
    <w:rsid w:val="00D277BD"/>
    <w:rsid w:val="00D278AA"/>
    <w:rsid w:val="00D65084"/>
    <w:rsid w:val="00D66CC4"/>
    <w:rsid w:val="00D66D56"/>
    <w:rsid w:val="00D72E2B"/>
    <w:rsid w:val="00D9136B"/>
    <w:rsid w:val="00D92BB8"/>
    <w:rsid w:val="00DB3C69"/>
    <w:rsid w:val="00DD74FA"/>
    <w:rsid w:val="00DD751F"/>
    <w:rsid w:val="00DE6229"/>
    <w:rsid w:val="00E06FA8"/>
    <w:rsid w:val="00E13BFA"/>
    <w:rsid w:val="00E81D2A"/>
    <w:rsid w:val="00EA48F8"/>
    <w:rsid w:val="00EC3045"/>
    <w:rsid w:val="00F1384B"/>
    <w:rsid w:val="00F24A8E"/>
    <w:rsid w:val="00F52E00"/>
    <w:rsid w:val="00F75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AA439301-040B-43CF-8EDE-9EF65E9F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F30"/>
    <w:rPr>
      <w:sz w:val="24"/>
      <w:szCs w:val="24"/>
    </w:rPr>
  </w:style>
  <w:style w:type="paragraph" w:styleId="4">
    <w:name w:val="heading 4"/>
    <w:basedOn w:val="a"/>
    <w:next w:val="a"/>
    <w:link w:val="40"/>
    <w:uiPriority w:val="9"/>
    <w:qFormat/>
    <w:rsid w:val="00981600"/>
    <w:pPr>
      <w:keepNext/>
      <w:spacing w:line="360" w:lineRule="auto"/>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table" w:styleId="a3">
    <w:name w:val="Table Grid"/>
    <w:basedOn w:val="a1"/>
    <w:uiPriority w:val="59"/>
    <w:rsid w:val="00A319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61D28"/>
    <w:pPr>
      <w:widowControl w:val="0"/>
      <w:autoSpaceDE w:val="0"/>
      <w:autoSpaceDN w:val="0"/>
      <w:adjustRightInd w:val="0"/>
      <w:ind w:firstLine="720"/>
    </w:pPr>
    <w:rPr>
      <w:rFonts w:ascii="Arial" w:hAnsi="Arial" w:cs="Arial"/>
    </w:rPr>
  </w:style>
  <w:style w:type="paragraph" w:styleId="a4">
    <w:name w:val="header"/>
    <w:basedOn w:val="a"/>
    <w:link w:val="a5"/>
    <w:uiPriority w:val="99"/>
    <w:rsid w:val="00214F3D"/>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214F3D"/>
    <w:rPr>
      <w:rFonts w:cs="Times New Roman"/>
    </w:rPr>
  </w:style>
  <w:style w:type="paragraph" w:styleId="a7">
    <w:name w:val="Body Text Indent"/>
    <w:basedOn w:val="a"/>
    <w:link w:val="a8"/>
    <w:uiPriority w:val="99"/>
    <w:rsid w:val="00CD759B"/>
    <w:pPr>
      <w:ind w:firstLine="709"/>
      <w:jc w:val="both"/>
    </w:pPr>
    <w:rPr>
      <w:sz w:val="28"/>
    </w:rPr>
  </w:style>
  <w:style w:type="character" w:customStyle="1" w:styleId="a8">
    <w:name w:val="Основной текст с отступом Знак"/>
    <w:link w:val="a7"/>
    <w:uiPriority w:val="99"/>
    <w:semiHidden/>
    <w:rPr>
      <w:sz w:val="24"/>
      <w:szCs w:val="24"/>
    </w:rPr>
  </w:style>
  <w:style w:type="paragraph" w:styleId="2">
    <w:name w:val="Body Text Indent 2"/>
    <w:basedOn w:val="a"/>
    <w:link w:val="20"/>
    <w:uiPriority w:val="99"/>
    <w:rsid w:val="00CD759B"/>
    <w:pPr>
      <w:spacing w:after="120" w:line="480" w:lineRule="auto"/>
      <w:ind w:left="283"/>
    </w:pPr>
  </w:style>
  <w:style w:type="character" w:customStyle="1" w:styleId="20">
    <w:name w:val="Основной текст с отступом 2 Знак"/>
    <w:link w:val="2"/>
    <w:uiPriority w:val="99"/>
    <w:semiHidden/>
    <w:rPr>
      <w:sz w:val="24"/>
      <w:szCs w:val="24"/>
    </w:rPr>
  </w:style>
  <w:style w:type="paragraph" w:styleId="3">
    <w:name w:val="Body Text Indent 3"/>
    <w:basedOn w:val="a"/>
    <w:link w:val="30"/>
    <w:uiPriority w:val="99"/>
    <w:rsid w:val="0080248B"/>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paragraph" w:styleId="a9">
    <w:name w:val="footer"/>
    <w:basedOn w:val="a"/>
    <w:link w:val="aa"/>
    <w:uiPriority w:val="99"/>
    <w:rsid w:val="000E512B"/>
    <w:pPr>
      <w:tabs>
        <w:tab w:val="center" w:pos="4677"/>
        <w:tab w:val="right" w:pos="9355"/>
      </w:tabs>
    </w:pPr>
  </w:style>
  <w:style w:type="character" w:customStyle="1" w:styleId="aa">
    <w:name w:val="Нижни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9533</Words>
  <Characters>54339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63745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Наташа</dc:creator>
  <cp:keywords/>
  <dc:description/>
  <cp:lastModifiedBy>admin</cp:lastModifiedBy>
  <cp:revision>2</cp:revision>
  <dcterms:created xsi:type="dcterms:W3CDTF">2014-03-24T18:39:00Z</dcterms:created>
  <dcterms:modified xsi:type="dcterms:W3CDTF">2014-03-24T18:39:00Z</dcterms:modified>
</cp:coreProperties>
</file>