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B5D" w:rsidRPr="00144B5D" w:rsidRDefault="00144B5D" w:rsidP="00144B5D">
      <w:pPr>
        <w:pStyle w:val="a3"/>
        <w:jc w:val="center"/>
        <w:rPr>
          <w:b/>
          <w:sz w:val="32"/>
          <w:szCs w:val="32"/>
          <w:lang w:val="ru-RU"/>
        </w:rPr>
      </w:pPr>
      <w:r w:rsidRPr="00144B5D">
        <w:rPr>
          <w:b/>
          <w:sz w:val="32"/>
          <w:szCs w:val="32"/>
          <w:lang w:val="ru-RU"/>
        </w:rPr>
        <w:t>ФЕДЕРАЛЬНОЕ АГЕНТСТВО ПО ОБРАЗОВАНИЮ РФ</w:t>
      </w:r>
    </w:p>
    <w:p w:rsidR="00144B5D" w:rsidRPr="00144B5D" w:rsidRDefault="00144B5D" w:rsidP="00144B5D">
      <w:pPr>
        <w:pStyle w:val="a3"/>
        <w:jc w:val="center"/>
        <w:rPr>
          <w:b/>
          <w:sz w:val="32"/>
          <w:szCs w:val="32"/>
          <w:lang w:val="ru-RU"/>
        </w:rPr>
      </w:pPr>
      <w:r w:rsidRPr="00144B5D">
        <w:rPr>
          <w:b/>
          <w:sz w:val="32"/>
          <w:szCs w:val="32"/>
          <w:lang w:val="ru-RU"/>
        </w:rPr>
        <w:t>ГОУ</w:t>
      </w:r>
      <w:r w:rsidR="00430209" w:rsidRPr="00CA3B92">
        <w:rPr>
          <w:b/>
          <w:sz w:val="32"/>
          <w:szCs w:val="32"/>
          <w:lang w:val="ru-RU"/>
        </w:rPr>
        <w:t xml:space="preserve"> </w:t>
      </w:r>
      <w:r w:rsidR="00430209" w:rsidRPr="00144B5D">
        <w:rPr>
          <w:b/>
          <w:sz w:val="32"/>
          <w:szCs w:val="32"/>
          <w:lang w:val="ru-RU"/>
        </w:rPr>
        <w:t>ВПО</w:t>
      </w:r>
      <w:r w:rsidRPr="00144B5D">
        <w:rPr>
          <w:b/>
          <w:sz w:val="32"/>
          <w:szCs w:val="32"/>
          <w:lang w:val="ru-RU"/>
        </w:rPr>
        <w:t xml:space="preserve"> «ВОЛГОГРАДСКИЙ ГОСУДАРСТВЕННЫЙ УНИВЕРСИТЕТ»</w:t>
      </w:r>
    </w:p>
    <w:p w:rsidR="00144B5D" w:rsidRPr="00CA3B92" w:rsidRDefault="00144B5D" w:rsidP="00144B5D">
      <w:pPr>
        <w:pStyle w:val="a3"/>
        <w:jc w:val="center"/>
        <w:rPr>
          <w:b/>
          <w:sz w:val="32"/>
          <w:szCs w:val="32"/>
          <w:lang w:val="ru-RU"/>
        </w:rPr>
      </w:pPr>
    </w:p>
    <w:p w:rsidR="00144B5D" w:rsidRPr="00144B5D" w:rsidRDefault="00144B5D" w:rsidP="00144B5D">
      <w:pPr>
        <w:pStyle w:val="a3"/>
        <w:jc w:val="center"/>
        <w:rPr>
          <w:b/>
          <w:sz w:val="32"/>
          <w:szCs w:val="32"/>
          <w:lang w:val="ru-RU"/>
        </w:rPr>
      </w:pPr>
      <w:r w:rsidRPr="00144B5D">
        <w:rPr>
          <w:b/>
          <w:sz w:val="32"/>
          <w:szCs w:val="32"/>
          <w:lang w:val="ru-RU"/>
        </w:rPr>
        <w:t xml:space="preserve">ФАКУЛЬТЕТ </w:t>
      </w:r>
      <w:r w:rsidR="006B24E4">
        <w:rPr>
          <w:b/>
          <w:sz w:val="32"/>
          <w:szCs w:val="32"/>
          <w:lang w:val="ru-RU"/>
        </w:rPr>
        <w:t>ФИЛОЛОГИ</w:t>
      </w:r>
      <w:r w:rsidRPr="00144B5D">
        <w:rPr>
          <w:b/>
          <w:sz w:val="32"/>
          <w:szCs w:val="32"/>
          <w:lang w:val="ru-RU"/>
        </w:rPr>
        <w:t>И И МЕЖКУЛЬТУРНОЙ КОММУНИКАЦИИ</w:t>
      </w:r>
    </w:p>
    <w:p w:rsidR="00144B5D" w:rsidRPr="00144B5D" w:rsidRDefault="00144B5D" w:rsidP="00144B5D">
      <w:pPr>
        <w:pStyle w:val="a3"/>
        <w:jc w:val="center"/>
        <w:rPr>
          <w:b/>
          <w:sz w:val="32"/>
          <w:szCs w:val="32"/>
          <w:lang w:val="ru-RU"/>
        </w:rPr>
      </w:pPr>
    </w:p>
    <w:p w:rsidR="003C3034" w:rsidRPr="00144B5D" w:rsidRDefault="003C3034" w:rsidP="003C3034">
      <w:pPr>
        <w:jc w:val="center"/>
        <w:rPr>
          <w:b/>
          <w:sz w:val="32"/>
          <w:szCs w:val="32"/>
        </w:rPr>
      </w:pPr>
    </w:p>
    <w:p w:rsidR="003C3034" w:rsidRDefault="003C3034" w:rsidP="003C3034">
      <w:pPr>
        <w:jc w:val="center"/>
        <w:rPr>
          <w:b/>
          <w:sz w:val="28"/>
        </w:rPr>
      </w:pPr>
    </w:p>
    <w:p w:rsidR="003C3034" w:rsidRDefault="003C3034" w:rsidP="003C3034">
      <w:pPr>
        <w:jc w:val="right"/>
        <w:rPr>
          <w:b/>
          <w:sz w:val="28"/>
        </w:rPr>
      </w:pPr>
      <w:r>
        <w:rPr>
          <w:b/>
          <w:sz w:val="28"/>
        </w:rPr>
        <w:t>«УТВЕРЖДАЮ»</w:t>
      </w:r>
    </w:p>
    <w:p w:rsidR="003C3034" w:rsidRDefault="003C3034" w:rsidP="003C3034">
      <w:pPr>
        <w:pStyle w:val="2"/>
        <w:jc w:val="right"/>
      </w:pPr>
      <w:r>
        <w:t>Проректор по учебной работе</w:t>
      </w:r>
    </w:p>
    <w:p w:rsidR="003C3034" w:rsidRDefault="003C3034" w:rsidP="003C3034">
      <w:pPr>
        <w:jc w:val="right"/>
        <w:rPr>
          <w:sz w:val="28"/>
        </w:rPr>
      </w:pPr>
      <w:r>
        <w:rPr>
          <w:sz w:val="28"/>
        </w:rPr>
        <w:t xml:space="preserve">______________Сидоров С. Г. </w:t>
      </w:r>
    </w:p>
    <w:p w:rsidR="003C3034" w:rsidRDefault="003C3034" w:rsidP="003C3034">
      <w:pPr>
        <w:jc w:val="right"/>
        <w:rPr>
          <w:sz w:val="28"/>
        </w:rPr>
      </w:pPr>
      <w:r>
        <w:rPr>
          <w:sz w:val="28"/>
        </w:rPr>
        <w:t>«____»______________2008г.</w:t>
      </w:r>
    </w:p>
    <w:p w:rsidR="003C3034" w:rsidRDefault="003C3034" w:rsidP="003C3034">
      <w:pPr>
        <w:jc w:val="right"/>
        <w:rPr>
          <w:sz w:val="28"/>
        </w:rPr>
      </w:pPr>
    </w:p>
    <w:p w:rsidR="003C3034" w:rsidRDefault="003C3034" w:rsidP="003C3034">
      <w:pPr>
        <w:jc w:val="right"/>
        <w:rPr>
          <w:sz w:val="28"/>
        </w:rPr>
      </w:pPr>
    </w:p>
    <w:p w:rsidR="003C3034" w:rsidRDefault="003C3034" w:rsidP="003C3034">
      <w:pPr>
        <w:jc w:val="right"/>
        <w:rPr>
          <w:b/>
          <w:sz w:val="32"/>
        </w:rPr>
      </w:pPr>
    </w:p>
    <w:p w:rsidR="003C3034" w:rsidRDefault="003C3034" w:rsidP="003C3034">
      <w:pPr>
        <w:pStyle w:val="3"/>
        <w:rPr>
          <w:b/>
          <w:sz w:val="32"/>
        </w:rPr>
      </w:pPr>
      <w:r>
        <w:rPr>
          <w:b/>
          <w:sz w:val="32"/>
        </w:rPr>
        <w:t>МЕТОДИЧЕСКИЕ РЕКОМЕНДАЦИИ</w:t>
      </w:r>
    </w:p>
    <w:p w:rsidR="003C3034" w:rsidRDefault="003C3034" w:rsidP="003C3034">
      <w:pPr>
        <w:jc w:val="center"/>
        <w:rPr>
          <w:b/>
          <w:sz w:val="32"/>
        </w:rPr>
      </w:pPr>
      <w:r>
        <w:rPr>
          <w:b/>
          <w:sz w:val="32"/>
        </w:rPr>
        <w:t>ПО ГОСУДАРСТВЕННОЙ АТТЕСТАЦИИ ВЫПУСКНИКОВ</w:t>
      </w:r>
    </w:p>
    <w:p w:rsidR="003F4559" w:rsidRDefault="00CF23EC" w:rsidP="003F4559">
      <w:pPr>
        <w:pStyle w:val="4"/>
        <w:rPr>
          <w:sz w:val="28"/>
          <w:szCs w:val="28"/>
        </w:rPr>
      </w:pPr>
      <w:r w:rsidRPr="00CF23EC">
        <w:rPr>
          <w:sz w:val="28"/>
          <w:szCs w:val="28"/>
        </w:rPr>
        <w:t xml:space="preserve">ПО </w:t>
      </w:r>
      <w:r w:rsidR="00EF201A">
        <w:rPr>
          <w:sz w:val="28"/>
          <w:szCs w:val="28"/>
        </w:rPr>
        <w:t>СПЕЦИАЛЬНОСТИ</w:t>
      </w:r>
    </w:p>
    <w:p w:rsidR="003C3034" w:rsidRPr="003F4559" w:rsidRDefault="00EF201A" w:rsidP="003F4559">
      <w:pPr>
        <w:pStyle w:val="4"/>
        <w:rPr>
          <w:sz w:val="28"/>
          <w:szCs w:val="28"/>
        </w:rPr>
      </w:pPr>
      <w:r>
        <w:rPr>
          <w:sz w:val="28"/>
          <w:szCs w:val="28"/>
        </w:rPr>
        <w:t xml:space="preserve">021400 </w:t>
      </w:r>
      <w:r w:rsidR="003F4559">
        <w:rPr>
          <w:sz w:val="28"/>
          <w:szCs w:val="28"/>
        </w:rPr>
        <w:t>«Журналистика</w:t>
      </w:r>
      <w:r w:rsidR="003C3034" w:rsidRPr="00CF23EC">
        <w:rPr>
          <w:b w:val="0"/>
          <w:sz w:val="28"/>
          <w:szCs w:val="28"/>
        </w:rPr>
        <w:t>»</w:t>
      </w:r>
      <w:r w:rsidR="003F4559" w:rsidRPr="003F4559">
        <w:rPr>
          <w:sz w:val="28"/>
        </w:rPr>
        <w:t xml:space="preserve"> </w:t>
      </w:r>
    </w:p>
    <w:p w:rsidR="003C3034" w:rsidRDefault="003C3034" w:rsidP="003C3034">
      <w:pPr>
        <w:jc w:val="center"/>
        <w:rPr>
          <w:b/>
          <w:sz w:val="32"/>
        </w:rPr>
      </w:pPr>
    </w:p>
    <w:p w:rsidR="003C3034" w:rsidRDefault="003C3034" w:rsidP="003C3034">
      <w:pPr>
        <w:jc w:val="center"/>
        <w:rPr>
          <w:b/>
          <w:sz w:val="32"/>
        </w:rPr>
      </w:pPr>
    </w:p>
    <w:p w:rsidR="003C3034" w:rsidRDefault="003C3034" w:rsidP="003C3034">
      <w:pPr>
        <w:jc w:val="center"/>
        <w:rPr>
          <w:b/>
          <w:sz w:val="32"/>
        </w:rPr>
      </w:pPr>
    </w:p>
    <w:p w:rsidR="003C3034" w:rsidRDefault="003C3034" w:rsidP="003C3034">
      <w:pPr>
        <w:jc w:val="center"/>
        <w:rPr>
          <w:b/>
          <w:sz w:val="32"/>
        </w:rPr>
      </w:pPr>
    </w:p>
    <w:p w:rsidR="003C3034" w:rsidRDefault="003C3034" w:rsidP="003C3034">
      <w:pPr>
        <w:jc w:val="center"/>
        <w:rPr>
          <w:b/>
          <w:sz w:val="32"/>
        </w:rPr>
      </w:pPr>
    </w:p>
    <w:p w:rsidR="003C3034" w:rsidRDefault="003C3034" w:rsidP="003C3034">
      <w:pPr>
        <w:jc w:val="center"/>
        <w:rPr>
          <w:b/>
          <w:sz w:val="32"/>
        </w:rPr>
      </w:pPr>
    </w:p>
    <w:p w:rsidR="003C3034" w:rsidRDefault="003C3034" w:rsidP="003C3034">
      <w:pPr>
        <w:jc w:val="center"/>
        <w:rPr>
          <w:b/>
          <w:sz w:val="32"/>
        </w:rPr>
      </w:pPr>
    </w:p>
    <w:p w:rsidR="003C3034" w:rsidRDefault="003C3034" w:rsidP="003C3034">
      <w:pPr>
        <w:jc w:val="center"/>
        <w:rPr>
          <w:b/>
          <w:sz w:val="32"/>
        </w:rPr>
      </w:pPr>
    </w:p>
    <w:p w:rsidR="009D5026" w:rsidRDefault="009D5026" w:rsidP="003C3034">
      <w:pPr>
        <w:jc w:val="center"/>
        <w:rPr>
          <w:b/>
          <w:sz w:val="32"/>
        </w:rPr>
      </w:pPr>
    </w:p>
    <w:p w:rsidR="009D5026" w:rsidRDefault="009D5026" w:rsidP="003C3034">
      <w:pPr>
        <w:jc w:val="center"/>
        <w:rPr>
          <w:b/>
          <w:sz w:val="32"/>
        </w:rPr>
      </w:pPr>
    </w:p>
    <w:p w:rsidR="009D5026" w:rsidRDefault="009D5026" w:rsidP="003C3034">
      <w:pPr>
        <w:jc w:val="center"/>
        <w:rPr>
          <w:b/>
          <w:sz w:val="32"/>
        </w:rPr>
      </w:pPr>
    </w:p>
    <w:p w:rsidR="003C3034" w:rsidRDefault="003C3034" w:rsidP="003C3034">
      <w:pPr>
        <w:jc w:val="center"/>
        <w:rPr>
          <w:b/>
          <w:sz w:val="32"/>
        </w:rPr>
      </w:pPr>
    </w:p>
    <w:p w:rsidR="003C3034" w:rsidRDefault="003C3034" w:rsidP="003C3034">
      <w:pPr>
        <w:jc w:val="center"/>
        <w:rPr>
          <w:b/>
          <w:sz w:val="32"/>
        </w:rPr>
      </w:pPr>
    </w:p>
    <w:p w:rsidR="003C3034" w:rsidRDefault="003C3034" w:rsidP="003C3034">
      <w:pPr>
        <w:jc w:val="center"/>
        <w:rPr>
          <w:b/>
          <w:sz w:val="32"/>
        </w:rPr>
      </w:pPr>
    </w:p>
    <w:p w:rsidR="003C3034" w:rsidRPr="000A5B57" w:rsidRDefault="003C3034" w:rsidP="003C3034">
      <w:pPr>
        <w:jc w:val="center"/>
        <w:rPr>
          <w:b/>
          <w:sz w:val="32"/>
        </w:rPr>
      </w:pPr>
      <w:r>
        <w:rPr>
          <w:b/>
          <w:sz w:val="32"/>
        </w:rPr>
        <w:t>ВОЛГОГРАД – 2008</w:t>
      </w:r>
    </w:p>
    <w:p w:rsidR="003C3034" w:rsidRDefault="003C3034" w:rsidP="003C3034">
      <w:pPr>
        <w:jc w:val="both"/>
        <w:rPr>
          <w:sz w:val="28"/>
        </w:rPr>
      </w:pPr>
      <w:r>
        <w:rPr>
          <w:b/>
          <w:sz w:val="32"/>
        </w:rPr>
        <w:br w:type="page"/>
      </w:r>
      <w:r>
        <w:rPr>
          <w:sz w:val="28"/>
        </w:rPr>
        <w:tab/>
        <w:t xml:space="preserve">Методические рекомендации составлены на основании государственного образовательного стандарта высшего профессионального образования </w:t>
      </w:r>
      <w:r w:rsidR="008F58BF">
        <w:rPr>
          <w:sz w:val="28"/>
        </w:rPr>
        <w:t xml:space="preserve">по </w:t>
      </w:r>
      <w:r w:rsidR="00085EF3">
        <w:rPr>
          <w:sz w:val="28"/>
        </w:rPr>
        <w:t xml:space="preserve">специальности </w:t>
      </w:r>
      <w:r w:rsidR="003F4559">
        <w:rPr>
          <w:sz w:val="28"/>
        </w:rPr>
        <w:t>«Журналистика</w:t>
      </w:r>
      <w:r>
        <w:rPr>
          <w:sz w:val="28"/>
        </w:rPr>
        <w:t>», а также методических рекомендаций по государственной аттестации выпускников, разработанных в Волгоградском государственном университете.</w:t>
      </w:r>
    </w:p>
    <w:p w:rsidR="003C3034" w:rsidRDefault="003C3034" w:rsidP="003C3034">
      <w:pPr>
        <w:rPr>
          <w:sz w:val="28"/>
        </w:rPr>
      </w:pPr>
    </w:p>
    <w:p w:rsidR="003C3034" w:rsidRDefault="003C3034" w:rsidP="003C3034">
      <w:pPr>
        <w:rPr>
          <w:sz w:val="28"/>
        </w:rPr>
      </w:pPr>
    </w:p>
    <w:p w:rsidR="003C3034" w:rsidRDefault="003C3034" w:rsidP="003C3034">
      <w:pPr>
        <w:rPr>
          <w:sz w:val="28"/>
        </w:rPr>
      </w:pPr>
    </w:p>
    <w:p w:rsidR="003C3034" w:rsidRDefault="003C3034" w:rsidP="003C3034">
      <w:pPr>
        <w:rPr>
          <w:sz w:val="28"/>
        </w:rPr>
      </w:pPr>
    </w:p>
    <w:p w:rsidR="003C3034" w:rsidRDefault="00D872E1" w:rsidP="003C3034">
      <w:pPr>
        <w:rPr>
          <w:color w:val="000000"/>
          <w:sz w:val="28"/>
        </w:rPr>
      </w:pPr>
      <w:r>
        <w:rPr>
          <w:color w:val="000000"/>
          <w:sz w:val="28"/>
        </w:rPr>
        <w:t>Составитель</w:t>
      </w:r>
      <w:r w:rsidR="003C3034" w:rsidRPr="003C3034">
        <w:rPr>
          <w:color w:val="000000"/>
          <w:sz w:val="28"/>
        </w:rPr>
        <w:t xml:space="preserve">: </w:t>
      </w:r>
      <w:r w:rsidR="003F4559">
        <w:rPr>
          <w:color w:val="000000"/>
          <w:sz w:val="28"/>
        </w:rPr>
        <w:t>А.В. Млечко</w:t>
      </w:r>
    </w:p>
    <w:p w:rsidR="003F4559" w:rsidRPr="003C3034" w:rsidRDefault="003F4559" w:rsidP="003C3034">
      <w:pPr>
        <w:rPr>
          <w:color w:val="000000"/>
          <w:sz w:val="28"/>
        </w:rPr>
      </w:pPr>
    </w:p>
    <w:p w:rsidR="003C3034" w:rsidRDefault="003C3034" w:rsidP="003C3034">
      <w:pPr>
        <w:pStyle w:val="a3"/>
        <w:rPr>
          <w:lang w:val="ru-RU"/>
        </w:rPr>
      </w:pPr>
      <w:r>
        <w:rPr>
          <w:lang w:val="ru-RU"/>
        </w:rPr>
        <w:t>Методические рекомендации утверждены на заседании Ученого совета факультета лингвистики и межкультурной коммуникации.</w:t>
      </w:r>
    </w:p>
    <w:p w:rsidR="00223736" w:rsidRDefault="00BD0495" w:rsidP="003C3034">
      <w:pPr>
        <w:rPr>
          <w:sz w:val="28"/>
        </w:rPr>
      </w:pPr>
      <w:r>
        <w:rPr>
          <w:sz w:val="28"/>
        </w:rPr>
        <w:t>«17</w:t>
      </w:r>
      <w:r w:rsidR="00D74A23">
        <w:rPr>
          <w:sz w:val="28"/>
        </w:rPr>
        <w:t>»</w:t>
      </w:r>
      <w:r>
        <w:rPr>
          <w:sz w:val="28"/>
        </w:rPr>
        <w:t xml:space="preserve"> ноября </w:t>
      </w:r>
      <w:r w:rsidR="00D74A23">
        <w:rPr>
          <w:sz w:val="28"/>
        </w:rPr>
        <w:t>200</w:t>
      </w:r>
      <w:r w:rsidR="00085EF3">
        <w:rPr>
          <w:sz w:val="28"/>
        </w:rPr>
        <w:t>8</w:t>
      </w:r>
      <w:r w:rsidR="003C3034" w:rsidRPr="003C3034">
        <w:rPr>
          <w:sz w:val="28"/>
        </w:rPr>
        <w:t xml:space="preserve"> </w:t>
      </w:r>
      <w:r w:rsidR="003C3034">
        <w:rPr>
          <w:sz w:val="28"/>
        </w:rPr>
        <w:t>г.</w:t>
      </w:r>
    </w:p>
    <w:p w:rsidR="003C3034" w:rsidRDefault="003C3034" w:rsidP="003C3034">
      <w:pPr>
        <w:rPr>
          <w:sz w:val="28"/>
        </w:rPr>
      </w:pPr>
      <w:r>
        <w:rPr>
          <w:sz w:val="28"/>
        </w:rPr>
        <w:t xml:space="preserve"> </w:t>
      </w:r>
    </w:p>
    <w:p w:rsidR="003C3034" w:rsidRDefault="003C3034" w:rsidP="003C3034">
      <w:pPr>
        <w:rPr>
          <w:sz w:val="28"/>
        </w:rPr>
      </w:pPr>
    </w:p>
    <w:p w:rsidR="003C3034" w:rsidRDefault="003C3034" w:rsidP="003C3034">
      <w:pPr>
        <w:rPr>
          <w:sz w:val="28"/>
        </w:rPr>
      </w:pPr>
      <w:r>
        <w:rPr>
          <w:sz w:val="28"/>
        </w:rPr>
        <w:t>Декан факультета ________________________Н. Л. Шамне</w:t>
      </w:r>
    </w:p>
    <w:p w:rsidR="003C3034" w:rsidRDefault="003C3034" w:rsidP="003C3034">
      <w:pPr>
        <w:rPr>
          <w:sz w:val="28"/>
        </w:rPr>
      </w:pPr>
    </w:p>
    <w:p w:rsidR="003C3034" w:rsidRDefault="003C3034" w:rsidP="003C3034">
      <w:pPr>
        <w:rPr>
          <w:sz w:val="28"/>
        </w:rPr>
      </w:pPr>
    </w:p>
    <w:p w:rsidR="003C3034" w:rsidRDefault="003C3034" w:rsidP="003C3034">
      <w:pPr>
        <w:rPr>
          <w:sz w:val="28"/>
        </w:rPr>
      </w:pPr>
    </w:p>
    <w:p w:rsidR="003C3034" w:rsidRPr="00225EFB" w:rsidRDefault="003C3034" w:rsidP="00225EFB">
      <w:pPr>
        <w:jc w:val="center"/>
        <w:rPr>
          <w:b/>
          <w:bCs/>
          <w:sz w:val="28"/>
          <w:szCs w:val="28"/>
        </w:rPr>
      </w:pPr>
      <w:r>
        <w:br w:type="page"/>
      </w:r>
      <w:r w:rsidRPr="00225EFB">
        <w:rPr>
          <w:b/>
          <w:bCs/>
          <w:sz w:val="28"/>
          <w:szCs w:val="28"/>
        </w:rPr>
        <w:t>Ит</w:t>
      </w:r>
      <w:r w:rsidR="00323EEA">
        <w:rPr>
          <w:b/>
          <w:bCs/>
          <w:sz w:val="28"/>
          <w:szCs w:val="28"/>
        </w:rPr>
        <w:t xml:space="preserve">оговый экзамен по </w:t>
      </w:r>
      <w:r w:rsidR="00223736">
        <w:rPr>
          <w:b/>
          <w:bCs/>
          <w:sz w:val="28"/>
          <w:szCs w:val="28"/>
        </w:rPr>
        <w:t xml:space="preserve">специальности </w:t>
      </w:r>
      <w:r w:rsidR="003F4559">
        <w:rPr>
          <w:b/>
          <w:bCs/>
          <w:sz w:val="28"/>
          <w:szCs w:val="28"/>
        </w:rPr>
        <w:t>«</w:t>
      </w:r>
      <w:r w:rsidR="00223736">
        <w:rPr>
          <w:b/>
          <w:bCs/>
          <w:sz w:val="28"/>
          <w:szCs w:val="28"/>
        </w:rPr>
        <w:t>Ж</w:t>
      </w:r>
      <w:r w:rsidR="003F4559">
        <w:rPr>
          <w:b/>
          <w:bCs/>
          <w:sz w:val="28"/>
          <w:szCs w:val="28"/>
        </w:rPr>
        <w:t>урналистика</w:t>
      </w:r>
      <w:r w:rsidRPr="00225EFB">
        <w:rPr>
          <w:b/>
          <w:bCs/>
          <w:sz w:val="28"/>
          <w:szCs w:val="28"/>
        </w:rPr>
        <w:t>»</w:t>
      </w:r>
    </w:p>
    <w:p w:rsidR="003C3034" w:rsidRPr="00FB1C6A" w:rsidRDefault="003C3034" w:rsidP="003C3034">
      <w:pPr>
        <w:pStyle w:val="a3"/>
        <w:rPr>
          <w:lang w:val="ru-RU"/>
        </w:rPr>
      </w:pPr>
    </w:p>
    <w:p w:rsidR="003C3034" w:rsidRPr="00FB1C6A" w:rsidRDefault="003C3034" w:rsidP="003C3034">
      <w:pPr>
        <w:pStyle w:val="a3"/>
        <w:rPr>
          <w:lang w:val="ru-RU"/>
        </w:rPr>
      </w:pPr>
    </w:p>
    <w:p w:rsidR="003C3034" w:rsidRDefault="003C3034" w:rsidP="003C3034">
      <w:pPr>
        <w:pStyle w:val="a3"/>
        <w:rPr>
          <w:lang w:val="ru-RU"/>
        </w:rPr>
      </w:pPr>
      <w:r w:rsidRPr="00FB1C6A">
        <w:rPr>
          <w:lang w:val="ru-RU"/>
        </w:rPr>
        <w:tab/>
      </w:r>
      <w:r>
        <w:rPr>
          <w:lang w:val="ru-RU"/>
        </w:rPr>
        <w:t xml:space="preserve">До итогового государственного экзамена допускаются студенты, прошедшие полный курс обучения в соответствии учебным планом университета, что подтверждается соответствующими записями в зачетной книжке студента. </w:t>
      </w:r>
      <w:r>
        <w:rPr>
          <w:lang w:val="ru-RU"/>
        </w:rPr>
        <w:tab/>
      </w:r>
    </w:p>
    <w:p w:rsidR="003C3034" w:rsidRDefault="003C3034" w:rsidP="003C3034">
      <w:pPr>
        <w:pStyle w:val="a3"/>
        <w:rPr>
          <w:lang w:val="ru-RU"/>
        </w:rPr>
      </w:pPr>
      <w:r>
        <w:rPr>
          <w:lang w:val="ru-RU"/>
        </w:rPr>
        <w:tab/>
        <w:t xml:space="preserve">Итоговый экзамен включает вопросы из цикла дисциплин и по подготовке специалиста по данной специальности. </w:t>
      </w:r>
    </w:p>
    <w:p w:rsidR="003C3034" w:rsidRDefault="003C3034" w:rsidP="003C3034">
      <w:pPr>
        <w:pStyle w:val="2"/>
        <w:jc w:val="center"/>
      </w:pPr>
    </w:p>
    <w:p w:rsidR="003C3034" w:rsidRDefault="003C3034" w:rsidP="003C3034">
      <w:pPr>
        <w:pStyle w:val="2"/>
        <w:jc w:val="center"/>
      </w:pPr>
      <w:r>
        <w:t>Структура государственных</w:t>
      </w:r>
    </w:p>
    <w:p w:rsidR="003C3034" w:rsidRDefault="003C3034" w:rsidP="003C3034">
      <w:pPr>
        <w:jc w:val="center"/>
        <w:rPr>
          <w:b/>
          <w:sz w:val="32"/>
        </w:rPr>
      </w:pPr>
      <w:r>
        <w:rPr>
          <w:b/>
          <w:sz w:val="32"/>
        </w:rPr>
        <w:t>экзаменационных билетов.</w:t>
      </w:r>
    </w:p>
    <w:p w:rsidR="003C3034" w:rsidRDefault="003C3034" w:rsidP="003C3034">
      <w:pPr>
        <w:jc w:val="both"/>
        <w:rPr>
          <w:sz w:val="28"/>
        </w:rPr>
      </w:pPr>
    </w:p>
    <w:p w:rsidR="003F4559" w:rsidRDefault="003F4559" w:rsidP="003F4559">
      <w:pPr>
        <w:ind w:firstLine="720"/>
        <w:jc w:val="both"/>
        <w:rPr>
          <w:sz w:val="28"/>
        </w:rPr>
      </w:pPr>
      <w:r>
        <w:rPr>
          <w:sz w:val="28"/>
        </w:rPr>
        <w:t xml:space="preserve">Экзаменационные билеты состояли из трех вопросов, последний из которых представлял собой практическое задание по стилистике и литературному редактированию. Содержание вопросов соответствует Государственному образовательному  стандарту  по специальности </w:t>
      </w:r>
      <w:r w:rsidR="00DE096F">
        <w:rPr>
          <w:sz w:val="28"/>
        </w:rPr>
        <w:t>021400</w:t>
      </w:r>
      <w:r>
        <w:rPr>
          <w:sz w:val="28"/>
        </w:rPr>
        <w:t xml:space="preserve"> «Журналистика».</w:t>
      </w:r>
    </w:p>
    <w:p w:rsidR="008F58BF" w:rsidRDefault="008F58BF" w:rsidP="008F58BF">
      <w:pPr>
        <w:jc w:val="both"/>
        <w:rPr>
          <w:sz w:val="28"/>
        </w:rPr>
      </w:pPr>
    </w:p>
    <w:p w:rsidR="003C3034" w:rsidRDefault="003C3034" w:rsidP="003C3034">
      <w:pPr>
        <w:jc w:val="both"/>
        <w:rPr>
          <w:sz w:val="28"/>
        </w:rPr>
      </w:pPr>
    </w:p>
    <w:p w:rsidR="003C3034" w:rsidRDefault="003C3034" w:rsidP="003C3034">
      <w:pPr>
        <w:pStyle w:val="a3"/>
        <w:jc w:val="center"/>
        <w:rPr>
          <w:b/>
          <w:smallCaps/>
          <w:lang w:val="ru-RU"/>
        </w:rPr>
      </w:pPr>
    </w:p>
    <w:p w:rsidR="00F6793D" w:rsidRDefault="00C32BEC" w:rsidP="00C32BEC">
      <w:pPr>
        <w:pStyle w:val="a3"/>
        <w:jc w:val="center"/>
        <w:rPr>
          <w:b/>
          <w:smallCaps/>
          <w:lang w:val="ru-RU"/>
        </w:rPr>
      </w:pPr>
      <w:r>
        <w:rPr>
          <w:b/>
          <w:smallCaps/>
          <w:lang w:val="ru-RU"/>
        </w:rPr>
        <w:t>Критерии оценки:</w:t>
      </w:r>
    </w:p>
    <w:p w:rsidR="001811C3" w:rsidRDefault="001811C3" w:rsidP="00C32BEC">
      <w:pPr>
        <w:pStyle w:val="a3"/>
        <w:jc w:val="center"/>
        <w:rPr>
          <w:b/>
          <w:szCs w:val="28"/>
        </w:rPr>
      </w:pPr>
    </w:p>
    <w:p w:rsidR="00B8633E" w:rsidRPr="00C32BEC" w:rsidRDefault="00B8633E" w:rsidP="00C32BEC">
      <w:pPr>
        <w:numPr>
          <w:ilvl w:val="0"/>
          <w:numId w:val="1"/>
        </w:numPr>
        <w:rPr>
          <w:sz w:val="28"/>
          <w:szCs w:val="28"/>
        </w:rPr>
      </w:pPr>
      <w:r w:rsidRPr="00C32BEC">
        <w:rPr>
          <w:sz w:val="28"/>
          <w:szCs w:val="28"/>
        </w:rPr>
        <w:t xml:space="preserve">Полнота </w:t>
      </w:r>
      <w:r w:rsidR="001811C3">
        <w:rPr>
          <w:sz w:val="28"/>
          <w:szCs w:val="28"/>
        </w:rPr>
        <w:t xml:space="preserve">и глубина </w:t>
      </w:r>
      <w:r w:rsidRPr="00C32BEC">
        <w:rPr>
          <w:sz w:val="28"/>
          <w:szCs w:val="28"/>
        </w:rPr>
        <w:t>изложения</w:t>
      </w:r>
      <w:r w:rsidR="001811C3">
        <w:rPr>
          <w:sz w:val="28"/>
          <w:szCs w:val="28"/>
        </w:rPr>
        <w:t xml:space="preserve"> содержания ответа.</w:t>
      </w:r>
    </w:p>
    <w:p w:rsidR="00B8633E" w:rsidRDefault="001811C3" w:rsidP="00B8633E">
      <w:pPr>
        <w:pStyle w:val="20"/>
        <w:numPr>
          <w:ilvl w:val="0"/>
          <w:numId w:val="1"/>
        </w:numPr>
        <w:jc w:val="left"/>
        <w:rPr>
          <w:b w:val="0"/>
        </w:rPr>
      </w:pPr>
      <w:r>
        <w:rPr>
          <w:b w:val="0"/>
        </w:rPr>
        <w:t>Умение структурировать материал, отделять частные вопросы от главных проблем.</w:t>
      </w:r>
    </w:p>
    <w:p w:rsidR="00B8633E" w:rsidRDefault="00B8633E" w:rsidP="00B8633E">
      <w:pPr>
        <w:pStyle w:val="20"/>
        <w:numPr>
          <w:ilvl w:val="0"/>
          <w:numId w:val="1"/>
        </w:numPr>
        <w:jc w:val="left"/>
        <w:rPr>
          <w:b w:val="0"/>
        </w:rPr>
      </w:pPr>
      <w:r>
        <w:rPr>
          <w:b w:val="0"/>
        </w:rPr>
        <w:t>Знание основных источников, а также современной научной лит</w:t>
      </w:r>
      <w:r w:rsidR="00C32BEC">
        <w:rPr>
          <w:b w:val="0"/>
        </w:rPr>
        <w:t>ературы.</w:t>
      </w:r>
    </w:p>
    <w:p w:rsidR="00B8633E" w:rsidRDefault="00B8633E" w:rsidP="00B8633E">
      <w:pPr>
        <w:pStyle w:val="20"/>
        <w:numPr>
          <w:ilvl w:val="0"/>
          <w:numId w:val="1"/>
        </w:numPr>
        <w:jc w:val="left"/>
        <w:rPr>
          <w:b w:val="0"/>
        </w:rPr>
      </w:pPr>
      <w:r>
        <w:rPr>
          <w:b w:val="0"/>
        </w:rPr>
        <w:t>Ответы на дополнительные вопросы.</w:t>
      </w:r>
    </w:p>
    <w:p w:rsidR="009F5F78" w:rsidRDefault="009F5F78" w:rsidP="009F5F78">
      <w:pPr>
        <w:pStyle w:val="20"/>
        <w:ind w:left="360"/>
        <w:jc w:val="left"/>
        <w:rPr>
          <w:b w:val="0"/>
        </w:rPr>
      </w:pPr>
    </w:p>
    <w:p w:rsidR="00C34BFD" w:rsidRDefault="00C34BFD" w:rsidP="009F5F78">
      <w:pPr>
        <w:pStyle w:val="20"/>
        <w:ind w:left="360"/>
        <w:jc w:val="left"/>
        <w:rPr>
          <w:b w:val="0"/>
        </w:rPr>
      </w:pPr>
    </w:p>
    <w:p w:rsidR="00C34BFD" w:rsidRDefault="00C34BFD" w:rsidP="009F5F78">
      <w:pPr>
        <w:pStyle w:val="20"/>
        <w:ind w:left="360"/>
        <w:jc w:val="left"/>
        <w:rPr>
          <w:b w:val="0"/>
        </w:rPr>
      </w:pPr>
    </w:p>
    <w:p w:rsidR="00C34BFD" w:rsidRDefault="00C34BFD" w:rsidP="009F5F78">
      <w:pPr>
        <w:pStyle w:val="20"/>
        <w:ind w:left="360"/>
        <w:jc w:val="left"/>
        <w:rPr>
          <w:b w:val="0"/>
        </w:rPr>
      </w:pPr>
    </w:p>
    <w:p w:rsidR="00C34BFD" w:rsidRDefault="00C34BFD" w:rsidP="00C34BFD">
      <w:pPr>
        <w:jc w:val="center"/>
        <w:rPr>
          <w:b/>
        </w:rPr>
      </w:pPr>
    </w:p>
    <w:p w:rsidR="00C34BFD" w:rsidRDefault="00C34BFD" w:rsidP="00C34BFD">
      <w:pPr>
        <w:jc w:val="center"/>
        <w:rPr>
          <w:b/>
        </w:rPr>
      </w:pPr>
    </w:p>
    <w:p w:rsidR="00C34BFD" w:rsidRDefault="00C34BFD" w:rsidP="00C34BFD">
      <w:pPr>
        <w:jc w:val="center"/>
        <w:rPr>
          <w:b/>
        </w:rPr>
      </w:pPr>
    </w:p>
    <w:p w:rsidR="00C34BFD" w:rsidRDefault="00C34BFD" w:rsidP="00C34BFD">
      <w:pPr>
        <w:jc w:val="center"/>
        <w:rPr>
          <w:b/>
        </w:rPr>
      </w:pPr>
    </w:p>
    <w:p w:rsidR="00C34BFD" w:rsidRDefault="00C34BFD" w:rsidP="00C34BFD">
      <w:pPr>
        <w:jc w:val="center"/>
        <w:rPr>
          <w:b/>
        </w:rPr>
      </w:pPr>
    </w:p>
    <w:p w:rsidR="00C34BFD" w:rsidRDefault="00C34BFD" w:rsidP="00C34BFD">
      <w:pPr>
        <w:jc w:val="center"/>
        <w:rPr>
          <w:b/>
        </w:rPr>
      </w:pPr>
    </w:p>
    <w:p w:rsidR="00C34BFD" w:rsidRDefault="00C34BFD" w:rsidP="00C34BFD">
      <w:pPr>
        <w:jc w:val="center"/>
        <w:rPr>
          <w:b/>
        </w:rPr>
      </w:pPr>
    </w:p>
    <w:p w:rsidR="00C34BFD" w:rsidRDefault="00C34BFD" w:rsidP="00C34BFD">
      <w:pPr>
        <w:jc w:val="center"/>
        <w:rPr>
          <w:b/>
        </w:rPr>
      </w:pPr>
    </w:p>
    <w:p w:rsidR="00C34BFD" w:rsidRDefault="00C34BFD" w:rsidP="00C34BFD">
      <w:pPr>
        <w:jc w:val="center"/>
        <w:rPr>
          <w:b/>
        </w:rPr>
      </w:pPr>
    </w:p>
    <w:p w:rsidR="00C34BFD" w:rsidRDefault="00C34BFD" w:rsidP="00C34BFD">
      <w:pPr>
        <w:jc w:val="center"/>
        <w:rPr>
          <w:b/>
        </w:rPr>
      </w:pPr>
    </w:p>
    <w:p w:rsidR="00C34BFD" w:rsidRDefault="00C34BFD" w:rsidP="00C34BFD">
      <w:pPr>
        <w:jc w:val="center"/>
        <w:rPr>
          <w:b/>
        </w:rPr>
      </w:pPr>
    </w:p>
    <w:p w:rsidR="00C34BFD" w:rsidRDefault="00C34BFD" w:rsidP="00C34BFD">
      <w:pPr>
        <w:jc w:val="center"/>
        <w:rPr>
          <w:b/>
        </w:rPr>
      </w:pPr>
    </w:p>
    <w:p w:rsidR="00C34BFD" w:rsidRDefault="00C34BFD" w:rsidP="00C34BFD">
      <w:pPr>
        <w:jc w:val="center"/>
        <w:rPr>
          <w:b/>
        </w:rPr>
      </w:pPr>
    </w:p>
    <w:p w:rsidR="00C34BFD" w:rsidRPr="00D500E0" w:rsidRDefault="00C34BFD" w:rsidP="00C34BFD">
      <w:pPr>
        <w:tabs>
          <w:tab w:val="left" w:pos="1600"/>
        </w:tabs>
      </w:pPr>
    </w:p>
    <w:p w:rsidR="000263E0" w:rsidRDefault="000263E0" w:rsidP="000263E0">
      <w:pPr>
        <w:jc w:val="center"/>
        <w:rPr>
          <w:b/>
        </w:rPr>
      </w:pPr>
    </w:p>
    <w:p w:rsidR="000263E0" w:rsidRPr="000263E0" w:rsidRDefault="000263E0" w:rsidP="000263E0">
      <w:pPr>
        <w:jc w:val="center"/>
        <w:rPr>
          <w:b/>
          <w:sz w:val="28"/>
          <w:szCs w:val="28"/>
        </w:rPr>
      </w:pPr>
      <w:r w:rsidRPr="000263E0">
        <w:rPr>
          <w:b/>
          <w:sz w:val="28"/>
          <w:szCs w:val="28"/>
        </w:rPr>
        <w:t>Вопросы к междисциплинарному государственному экзамену по специальности «Журналистика» (2007 – 2008 уч. год) для студентов, обучающихся на специалитете (5 курс ДО; 6 курс ОЗО)</w:t>
      </w:r>
    </w:p>
    <w:p w:rsidR="000263E0" w:rsidRPr="000263E0" w:rsidRDefault="000263E0" w:rsidP="000263E0">
      <w:pPr>
        <w:jc w:val="center"/>
        <w:rPr>
          <w:b/>
          <w:sz w:val="28"/>
          <w:szCs w:val="28"/>
        </w:rPr>
      </w:pPr>
    </w:p>
    <w:p w:rsidR="000263E0" w:rsidRPr="000263E0" w:rsidRDefault="000263E0" w:rsidP="000263E0">
      <w:pPr>
        <w:jc w:val="center"/>
        <w:rPr>
          <w:b/>
          <w:sz w:val="28"/>
          <w:szCs w:val="28"/>
        </w:rPr>
      </w:pPr>
    </w:p>
    <w:p w:rsidR="000263E0" w:rsidRPr="000263E0" w:rsidRDefault="000263E0" w:rsidP="000263E0">
      <w:pPr>
        <w:jc w:val="center"/>
        <w:rPr>
          <w:b/>
          <w:sz w:val="28"/>
          <w:szCs w:val="28"/>
        </w:rPr>
      </w:pPr>
    </w:p>
    <w:p w:rsidR="000263E0" w:rsidRPr="000263E0" w:rsidRDefault="000263E0" w:rsidP="000263E0">
      <w:pPr>
        <w:jc w:val="center"/>
        <w:rPr>
          <w:b/>
          <w:sz w:val="28"/>
          <w:szCs w:val="28"/>
        </w:rPr>
      </w:pPr>
    </w:p>
    <w:p w:rsidR="000263E0" w:rsidRPr="000263E0" w:rsidRDefault="000263E0" w:rsidP="000263E0">
      <w:pPr>
        <w:jc w:val="center"/>
        <w:rPr>
          <w:b/>
          <w:sz w:val="28"/>
          <w:szCs w:val="28"/>
        </w:rPr>
      </w:pPr>
    </w:p>
    <w:p w:rsidR="000263E0" w:rsidRPr="000263E0" w:rsidRDefault="000263E0" w:rsidP="000263E0">
      <w:pPr>
        <w:jc w:val="center"/>
        <w:rPr>
          <w:sz w:val="28"/>
          <w:szCs w:val="28"/>
        </w:rPr>
      </w:pPr>
    </w:p>
    <w:p w:rsidR="000263E0" w:rsidRPr="000263E0" w:rsidRDefault="000263E0" w:rsidP="000263E0">
      <w:pPr>
        <w:numPr>
          <w:ilvl w:val="0"/>
          <w:numId w:val="34"/>
        </w:numPr>
        <w:tabs>
          <w:tab w:val="clear" w:pos="720"/>
          <w:tab w:val="num" w:pos="426"/>
        </w:tabs>
        <w:ind w:left="426" w:hanging="426"/>
        <w:jc w:val="both"/>
        <w:rPr>
          <w:sz w:val="28"/>
          <w:szCs w:val="28"/>
        </w:rPr>
      </w:pPr>
      <w:r w:rsidRPr="000263E0">
        <w:rPr>
          <w:sz w:val="28"/>
          <w:szCs w:val="28"/>
        </w:rPr>
        <w:t>Исторические особенности возникновения и развития печати в России. Журналистика периода монополии правительства на печатное слово (1702 – 1759). Зарождение частной журналистики. Сатирическая журналистика Н.И. Новикова и И.А. Крылова, публицистика А.Н. Радищева, литературные альманахи Н.М. Карамзина, издательская деятельность Н.И. Новикова.</w:t>
      </w:r>
    </w:p>
    <w:p w:rsidR="000263E0" w:rsidRPr="000263E0" w:rsidRDefault="000263E0" w:rsidP="000263E0">
      <w:pPr>
        <w:numPr>
          <w:ilvl w:val="0"/>
          <w:numId w:val="34"/>
        </w:numPr>
        <w:tabs>
          <w:tab w:val="clear" w:pos="720"/>
          <w:tab w:val="num" w:pos="426"/>
        </w:tabs>
        <w:ind w:left="426" w:hanging="426"/>
        <w:jc w:val="both"/>
        <w:rPr>
          <w:sz w:val="28"/>
          <w:szCs w:val="28"/>
        </w:rPr>
      </w:pPr>
      <w:r w:rsidRPr="000263E0">
        <w:rPr>
          <w:sz w:val="28"/>
          <w:szCs w:val="28"/>
        </w:rPr>
        <w:t xml:space="preserve">Правительственная политика и система печати в первой трети </w:t>
      </w:r>
      <w:r w:rsidRPr="000263E0">
        <w:rPr>
          <w:sz w:val="28"/>
          <w:szCs w:val="28"/>
          <w:lang w:val="en-US"/>
        </w:rPr>
        <w:t>XIX</w:t>
      </w:r>
      <w:r w:rsidRPr="000263E0">
        <w:rPr>
          <w:sz w:val="28"/>
          <w:szCs w:val="28"/>
        </w:rPr>
        <w:t xml:space="preserve"> века. Типология прессы первой трети </w:t>
      </w:r>
      <w:r w:rsidRPr="000263E0">
        <w:rPr>
          <w:sz w:val="28"/>
          <w:szCs w:val="28"/>
          <w:lang w:val="en-US"/>
        </w:rPr>
        <w:t>XIX</w:t>
      </w:r>
      <w:r w:rsidRPr="000263E0">
        <w:rPr>
          <w:sz w:val="28"/>
          <w:szCs w:val="28"/>
        </w:rPr>
        <w:t xml:space="preserve"> века. Становление энциклопедической журналистики («Вестник Европы»  Н.М. Карамзина, «Сын Отечества» Н.И. Греча, «Московский телеграф» Н.А. Полевого, «Телескоп» Н.И. Надеждина, «Современник» А.С. Пушкина) альманахи декабристов, «торговое» направление в русской журналистике. «Северная пчела» Ф.В. Булгарина  –  первая массовая общероссийская газета.</w:t>
      </w:r>
    </w:p>
    <w:p w:rsidR="000263E0" w:rsidRPr="000263E0" w:rsidRDefault="000263E0" w:rsidP="000263E0">
      <w:pPr>
        <w:numPr>
          <w:ilvl w:val="0"/>
          <w:numId w:val="34"/>
        </w:numPr>
        <w:tabs>
          <w:tab w:val="clear" w:pos="720"/>
          <w:tab w:val="num" w:pos="426"/>
        </w:tabs>
        <w:ind w:left="426" w:hanging="426"/>
        <w:jc w:val="both"/>
        <w:rPr>
          <w:sz w:val="28"/>
          <w:szCs w:val="28"/>
        </w:rPr>
      </w:pPr>
      <w:r w:rsidRPr="000263E0">
        <w:rPr>
          <w:sz w:val="28"/>
          <w:szCs w:val="28"/>
        </w:rPr>
        <w:t>Основные направления в русской журналистике 1840 – 1880-х годов. Демократические журналы Н.А. Некрасова «Современник» и «Отечественные записки» и Г.Е. Благосветлова «Русское слово» и «Дело». Политическая позиция «Колокола» А.И. Герцена и Н.П. Огарева.  Издания М.Н. Каткова («Русский вестник», «Современная летопись» и «Московские ведомости») – эволюция программы от либерализма к охранительству. «Вестник Европы» М.М. Стасюлевича – орган русского либерализма.</w:t>
      </w:r>
    </w:p>
    <w:p w:rsidR="000263E0" w:rsidRPr="000263E0" w:rsidRDefault="000263E0" w:rsidP="000263E0">
      <w:pPr>
        <w:numPr>
          <w:ilvl w:val="0"/>
          <w:numId w:val="34"/>
        </w:numPr>
        <w:tabs>
          <w:tab w:val="clear" w:pos="720"/>
          <w:tab w:val="num" w:pos="426"/>
        </w:tabs>
        <w:ind w:left="426" w:hanging="426"/>
        <w:jc w:val="both"/>
        <w:rPr>
          <w:sz w:val="28"/>
          <w:szCs w:val="28"/>
        </w:rPr>
      </w:pPr>
      <w:r w:rsidRPr="000263E0">
        <w:rPr>
          <w:sz w:val="28"/>
          <w:szCs w:val="28"/>
        </w:rPr>
        <w:t xml:space="preserve">Характеристика русской журналистики конца </w:t>
      </w:r>
      <w:r w:rsidRPr="000263E0">
        <w:rPr>
          <w:sz w:val="28"/>
          <w:szCs w:val="28"/>
          <w:lang w:val="en-US"/>
        </w:rPr>
        <w:t>XIX</w:t>
      </w:r>
      <w:r w:rsidRPr="000263E0">
        <w:rPr>
          <w:sz w:val="28"/>
          <w:szCs w:val="28"/>
        </w:rPr>
        <w:t xml:space="preserve"> – начала ХХ веков. Система правительственной печати («Правительственный вестник», «Сельский вестник», «Русское государство», «Россия», губернские «Ведомости»). Пресса монархических партий («Гражданин», «Московские ведомости», «Слово», «Русское знамя», «Вече»). Печать конституционно–демократической партии («Речь»); социал-демократические издания («Социал-демократ», «Работник», «Искра», «Знамя»).</w:t>
      </w:r>
    </w:p>
    <w:p w:rsidR="000263E0" w:rsidRPr="000263E0" w:rsidRDefault="000263E0" w:rsidP="000263E0">
      <w:pPr>
        <w:numPr>
          <w:ilvl w:val="0"/>
          <w:numId w:val="34"/>
        </w:numPr>
        <w:tabs>
          <w:tab w:val="clear" w:pos="720"/>
          <w:tab w:val="num" w:pos="426"/>
        </w:tabs>
        <w:ind w:left="426" w:hanging="426"/>
        <w:jc w:val="both"/>
        <w:rPr>
          <w:sz w:val="28"/>
          <w:szCs w:val="28"/>
        </w:rPr>
      </w:pPr>
      <w:r w:rsidRPr="000263E0">
        <w:rPr>
          <w:sz w:val="28"/>
          <w:szCs w:val="28"/>
        </w:rPr>
        <w:t xml:space="preserve">Становление партийной советской журналистики в первые десятилетия советской власти. Утверждение однопартийной журналистики в 1918 – 1920-х годах. Особенности развития печати в период либерализации советского режима в 1921 – 1927 годов. Формирование структуры СМИ в конце 1920 – 1930-х годах. Журналистика как средство идеологического и  организационного обеспечения большевистской концепции социалистического строительства. </w:t>
      </w:r>
    </w:p>
    <w:p w:rsidR="000263E0" w:rsidRPr="000263E0" w:rsidRDefault="000263E0" w:rsidP="000263E0">
      <w:pPr>
        <w:numPr>
          <w:ilvl w:val="0"/>
          <w:numId w:val="34"/>
        </w:numPr>
        <w:tabs>
          <w:tab w:val="clear" w:pos="720"/>
          <w:tab w:val="num" w:pos="426"/>
        </w:tabs>
        <w:ind w:left="426" w:hanging="426"/>
        <w:jc w:val="both"/>
        <w:rPr>
          <w:sz w:val="28"/>
          <w:szCs w:val="28"/>
        </w:rPr>
      </w:pPr>
      <w:r w:rsidRPr="000263E0">
        <w:rPr>
          <w:sz w:val="28"/>
          <w:szCs w:val="28"/>
        </w:rPr>
        <w:t>Развитие информационно-пропагандистского комплекса советской журналистики в 1940 – 1980-х годах. Трансформация системы СМИ в условиях войны. Тема экономического реформаторства, развитие отраслевой печати. Культ личности в прессе, осмысление его последствий. Роль литературных журналов и газет «Известия» и «Комсомольская правда» в распространении либеральных идей.</w:t>
      </w:r>
    </w:p>
    <w:p w:rsidR="000263E0" w:rsidRPr="000263E0" w:rsidRDefault="000263E0" w:rsidP="000263E0">
      <w:pPr>
        <w:numPr>
          <w:ilvl w:val="0"/>
          <w:numId w:val="34"/>
        </w:numPr>
        <w:tabs>
          <w:tab w:val="clear" w:pos="720"/>
          <w:tab w:val="num" w:pos="426"/>
        </w:tabs>
        <w:ind w:left="426" w:hanging="426"/>
        <w:jc w:val="both"/>
        <w:rPr>
          <w:sz w:val="28"/>
          <w:szCs w:val="28"/>
        </w:rPr>
      </w:pPr>
      <w:r w:rsidRPr="000263E0">
        <w:rPr>
          <w:sz w:val="28"/>
          <w:szCs w:val="28"/>
        </w:rPr>
        <w:t xml:space="preserve">Система современных СМИ России. Характер трансформации универсальных и специализированных изданий. Тенденции развития деловой и информационно-развлекательной прессы. </w:t>
      </w:r>
    </w:p>
    <w:p w:rsidR="000263E0" w:rsidRPr="000263E0" w:rsidRDefault="000263E0" w:rsidP="000263E0">
      <w:pPr>
        <w:ind w:left="426" w:hanging="426"/>
        <w:jc w:val="both"/>
        <w:rPr>
          <w:sz w:val="28"/>
          <w:szCs w:val="28"/>
        </w:rPr>
      </w:pPr>
      <w:r w:rsidRPr="000263E0">
        <w:rPr>
          <w:sz w:val="28"/>
          <w:szCs w:val="28"/>
        </w:rPr>
        <w:t>8. Преджурналистские формы деятельности в античности:   ораторская проза как прообраз публицистики, публицистическая эпистолография, публицистическое начало в историографии, первые библиотеки, словари и энциклопедии; «</w:t>
      </w:r>
      <w:r w:rsidRPr="000263E0">
        <w:rPr>
          <w:sz w:val="28"/>
          <w:szCs w:val="28"/>
          <w:lang w:val="en-US"/>
        </w:rPr>
        <w:t>acta</w:t>
      </w:r>
      <w:r w:rsidRPr="000263E0">
        <w:rPr>
          <w:sz w:val="28"/>
          <w:szCs w:val="28"/>
        </w:rPr>
        <w:t xml:space="preserve"> </w:t>
      </w:r>
      <w:r w:rsidRPr="000263E0">
        <w:rPr>
          <w:sz w:val="28"/>
          <w:szCs w:val="28"/>
          <w:lang w:val="en-US"/>
        </w:rPr>
        <w:t>diurna</w:t>
      </w:r>
      <w:r w:rsidRPr="000263E0">
        <w:rPr>
          <w:sz w:val="28"/>
          <w:szCs w:val="28"/>
        </w:rPr>
        <w:t>» и «</w:t>
      </w:r>
      <w:r w:rsidRPr="000263E0">
        <w:rPr>
          <w:sz w:val="28"/>
          <w:szCs w:val="28"/>
          <w:lang w:val="en-US"/>
        </w:rPr>
        <w:t>acta</w:t>
      </w:r>
      <w:r w:rsidRPr="000263E0">
        <w:rPr>
          <w:sz w:val="28"/>
          <w:szCs w:val="28"/>
        </w:rPr>
        <w:t xml:space="preserve"> </w:t>
      </w:r>
      <w:r w:rsidRPr="000263E0">
        <w:rPr>
          <w:sz w:val="28"/>
          <w:szCs w:val="28"/>
          <w:lang w:val="en-US"/>
        </w:rPr>
        <w:t>senatus</w:t>
      </w:r>
      <w:r w:rsidRPr="000263E0">
        <w:rPr>
          <w:sz w:val="28"/>
          <w:szCs w:val="28"/>
        </w:rPr>
        <w:t>» Юлия Цезаря как прообразы первых газет.</w:t>
      </w:r>
    </w:p>
    <w:p w:rsidR="000263E0" w:rsidRPr="000263E0" w:rsidRDefault="000263E0" w:rsidP="000263E0">
      <w:pPr>
        <w:pStyle w:val="a4"/>
        <w:ind w:left="426" w:hanging="426"/>
        <w:rPr>
          <w:szCs w:val="28"/>
        </w:rPr>
      </w:pPr>
      <w:r w:rsidRPr="000263E0">
        <w:rPr>
          <w:szCs w:val="28"/>
        </w:rPr>
        <w:t>9. Преджурналистские формы деятельности в эпоху Средневековья: феномен христианской полемической литературы и роль апологетов в ее становлении; публицистическое начало в жанрах проповеди, агиографии, миракля, «видения». Экзегетика и ее политическая функция. Система жанров в «темные века»: «церковная история», бестиарий, топография как способ структурирования христианской культуры.</w:t>
      </w:r>
    </w:p>
    <w:p w:rsidR="000263E0" w:rsidRPr="000263E0" w:rsidRDefault="000263E0" w:rsidP="000263E0">
      <w:pPr>
        <w:ind w:left="426" w:hanging="284"/>
        <w:jc w:val="both"/>
        <w:rPr>
          <w:sz w:val="28"/>
          <w:szCs w:val="28"/>
        </w:rPr>
      </w:pPr>
      <w:r w:rsidRPr="000263E0">
        <w:rPr>
          <w:sz w:val="28"/>
          <w:szCs w:val="28"/>
        </w:rPr>
        <w:t xml:space="preserve">10. Коммуникационные технологии в эпоху Реформации и Ренессанса: изобретение книгопечатания и «галактика Гутенберга». «Князь» Н. Макиавелли как предтеча современных политтехнологий. Появление первых европейских газет и журналов. Рукописные газеты </w:t>
      </w:r>
      <w:r w:rsidRPr="000263E0">
        <w:rPr>
          <w:sz w:val="28"/>
          <w:szCs w:val="28"/>
          <w:lang w:val="en-US"/>
        </w:rPr>
        <w:t>XVI</w:t>
      </w:r>
      <w:r w:rsidRPr="000263E0">
        <w:rPr>
          <w:sz w:val="28"/>
          <w:szCs w:val="28"/>
        </w:rPr>
        <w:t xml:space="preserve"> – </w:t>
      </w:r>
      <w:r w:rsidRPr="000263E0">
        <w:rPr>
          <w:sz w:val="28"/>
          <w:szCs w:val="28"/>
          <w:lang w:val="en-US"/>
        </w:rPr>
        <w:t>XVII</w:t>
      </w:r>
      <w:r w:rsidRPr="000263E0">
        <w:rPr>
          <w:sz w:val="28"/>
          <w:szCs w:val="28"/>
        </w:rPr>
        <w:t>-х веков: «аввизи», «</w:t>
      </w:r>
      <w:r w:rsidRPr="000263E0">
        <w:rPr>
          <w:sz w:val="28"/>
          <w:szCs w:val="28"/>
          <w:lang w:val="en-US"/>
        </w:rPr>
        <w:t>Fugerzeitungen</w:t>
      </w:r>
      <w:r w:rsidRPr="000263E0">
        <w:rPr>
          <w:sz w:val="28"/>
          <w:szCs w:val="28"/>
        </w:rPr>
        <w:t>», «листки новостей» и др.</w:t>
      </w:r>
    </w:p>
    <w:p w:rsidR="000263E0" w:rsidRPr="000263E0" w:rsidRDefault="000263E0" w:rsidP="000263E0">
      <w:pPr>
        <w:ind w:left="426" w:hanging="284"/>
        <w:jc w:val="both"/>
        <w:rPr>
          <w:sz w:val="28"/>
          <w:szCs w:val="28"/>
        </w:rPr>
      </w:pPr>
      <w:r w:rsidRPr="000263E0">
        <w:rPr>
          <w:sz w:val="28"/>
          <w:szCs w:val="28"/>
        </w:rPr>
        <w:t>11. Первые еженедельные газеты в Европе как преемники голландских «курантов». Первые ежедневные европейские газеты. Условия появления первых европейских журналов («Журнал ученых» Дени де Салло и его соответствия в английской, немецкой и итальянской журналистике; «Новости литературной республики» П.Бейля; «Галантный Меркурий» Ж.-Д. де Визе – первый литературно-критический журнал).</w:t>
      </w:r>
    </w:p>
    <w:p w:rsidR="000263E0" w:rsidRPr="000263E0" w:rsidRDefault="000263E0" w:rsidP="000263E0">
      <w:pPr>
        <w:ind w:left="426" w:hanging="284"/>
        <w:jc w:val="both"/>
        <w:rPr>
          <w:sz w:val="28"/>
          <w:szCs w:val="28"/>
        </w:rPr>
      </w:pPr>
      <w:r w:rsidRPr="000263E0">
        <w:rPr>
          <w:sz w:val="28"/>
          <w:szCs w:val="28"/>
        </w:rPr>
        <w:t xml:space="preserve">12. Возникновение и развитие жанра эссе. «Опыты» М.Монтеня. Английская эссеистика </w:t>
      </w:r>
      <w:r w:rsidRPr="000263E0">
        <w:rPr>
          <w:sz w:val="28"/>
          <w:szCs w:val="28"/>
          <w:lang w:val="en-US"/>
        </w:rPr>
        <w:t>XVII</w:t>
      </w:r>
      <w:r w:rsidRPr="000263E0">
        <w:rPr>
          <w:sz w:val="28"/>
          <w:szCs w:val="28"/>
        </w:rPr>
        <w:t xml:space="preserve"> -го века (Ф. Бекон, Р. Бертон, Дж. Холл и др.). Типологическая классификация эссе. Печать и публицисты английской буржуазной революции </w:t>
      </w:r>
      <w:r w:rsidRPr="000263E0">
        <w:rPr>
          <w:sz w:val="28"/>
          <w:szCs w:val="28"/>
          <w:lang w:val="en-US"/>
        </w:rPr>
        <w:t>XVII</w:t>
      </w:r>
      <w:r w:rsidRPr="000263E0">
        <w:rPr>
          <w:sz w:val="28"/>
          <w:szCs w:val="28"/>
        </w:rPr>
        <w:t xml:space="preserve"> века. Пуританизм как идеологическая и религиозная основа революции. Д. Мильтон как революционный публицист и идеолог (памфлеты против епископальной церкви, «Ареопагитика», «Обязанности королей и правительств», «Иконоборец» и др.).</w:t>
      </w:r>
    </w:p>
    <w:p w:rsidR="000263E0" w:rsidRPr="000263E0" w:rsidRDefault="000263E0" w:rsidP="000263E0">
      <w:pPr>
        <w:tabs>
          <w:tab w:val="num" w:pos="697"/>
        </w:tabs>
        <w:ind w:left="426" w:hanging="284"/>
        <w:jc w:val="both"/>
        <w:rPr>
          <w:sz w:val="28"/>
          <w:szCs w:val="28"/>
        </w:rPr>
      </w:pPr>
      <w:r w:rsidRPr="000263E0">
        <w:rPr>
          <w:sz w:val="28"/>
          <w:szCs w:val="28"/>
        </w:rPr>
        <w:t xml:space="preserve">13. Английский «персональный» журнализм </w:t>
      </w:r>
      <w:r w:rsidRPr="000263E0">
        <w:rPr>
          <w:sz w:val="28"/>
          <w:szCs w:val="28"/>
          <w:lang w:val="en-US"/>
        </w:rPr>
        <w:t>XVIII</w:t>
      </w:r>
      <w:r w:rsidRPr="000263E0">
        <w:rPr>
          <w:sz w:val="28"/>
          <w:szCs w:val="28"/>
        </w:rPr>
        <w:t xml:space="preserve"> века: журналы Д. Аддисона и Р. Стила. Издательская и памфлетная деятельность Д.Дефо («Опыт о проектах», «Чистопородный англичанин», «Кратчайший способ расправиться с диссидентами», «Гимн позорному столбу» и др.).</w:t>
      </w:r>
    </w:p>
    <w:p w:rsidR="000263E0" w:rsidRPr="000263E0" w:rsidRDefault="000263E0" w:rsidP="000263E0">
      <w:pPr>
        <w:numPr>
          <w:ilvl w:val="0"/>
          <w:numId w:val="35"/>
        </w:numPr>
        <w:tabs>
          <w:tab w:val="clear" w:pos="502"/>
          <w:tab w:val="num" w:pos="360"/>
          <w:tab w:val="num" w:pos="697"/>
        </w:tabs>
        <w:ind w:left="360"/>
        <w:jc w:val="both"/>
        <w:rPr>
          <w:sz w:val="28"/>
          <w:szCs w:val="28"/>
        </w:rPr>
      </w:pPr>
      <w:r w:rsidRPr="000263E0">
        <w:rPr>
          <w:sz w:val="28"/>
          <w:szCs w:val="28"/>
        </w:rPr>
        <w:t>Политическая и памфлетная деятельность Д.Свифта («Битва книг», «Сказка бочки», памфлеты в защиту англиканской церкви и др.). Своеобразие памфлетов Д.Свифта «ирландского периода» («Письма Суконщика», «Скромное предложение» и др.). Публицистическое начало в «Путешествиях Гулливера».</w:t>
      </w:r>
    </w:p>
    <w:p w:rsidR="000263E0" w:rsidRPr="000263E0" w:rsidRDefault="000263E0" w:rsidP="000263E0">
      <w:pPr>
        <w:numPr>
          <w:ilvl w:val="0"/>
          <w:numId w:val="35"/>
        </w:numPr>
        <w:tabs>
          <w:tab w:val="clear" w:pos="502"/>
          <w:tab w:val="num" w:pos="360"/>
          <w:tab w:val="num" w:pos="697"/>
        </w:tabs>
        <w:ind w:left="360"/>
        <w:jc w:val="both"/>
        <w:rPr>
          <w:sz w:val="28"/>
          <w:szCs w:val="28"/>
        </w:rPr>
      </w:pPr>
      <w:r w:rsidRPr="000263E0">
        <w:rPr>
          <w:sz w:val="28"/>
          <w:szCs w:val="28"/>
        </w:rPr>
        <w:t>Возникновение и становление американской журналистики. Первые американские газеты и журналы. Журналистская и издательская деятельность Б.Франклина («Записки вдовы Дугуд», «Пенсильванская газета», «Всеобщий журнал», «Альманах Бедного Ричарда»). Феномен</w:t>
      </w:r>
      <w:r w:rsidRPr="000263E0">
        <w:rPr>
          <w:sz w:val="28"/>
          <w:szCs w:val="28"/>
          <w:lang w:val="en-US"/>
        </w:rPr>
        <w:t xml:space="preserve"> </w:t>
      </w:r>
      <w:r w:rsidRPr="000263E0">
        <w:rPr>
          <w:sz w:val="28"/>
          <w:szCs w:val="28"/>
        </w:rPr>
        <w:t>появления</w:t>
      </w:r>
      <w:r w:rsidRPr="000263E0">
        <w:rPr>
          <w:sz w:val="28"/>
          <w:szCs w:val="28"/>
          <w:lang w:val="en-US"/>
        </w:rPr>
        <w:t xml:space="preserve"> «penny press» («The Sun» </w:t>
      </w:r>
      <w:r w:rsidRPr="000263E0">
        <w:rPr>
          <w:sz w:val="28"/>
          <w:szCs w:val="28"/>
        </w:rPr>
        <w:t>Б</w:t>
      </w:r>
      <w:r w:rsidRPr="000263E0">
        <w:rPr>
          <w:sz w:val="28"/>
          <w:szCs w:val="28"/>
          <w:lang w:val="en-US"/>
        </w:rPr>
        <w:t>.</w:t>
      </w:r>
      <w:r w:rsidRPr="000263E0">
        <w:rPr>
          <w:sz w:val="28"/>
          <w:szCs w:val="28"/>
        </w:rPr>
        <w:t>Дэя</w:t>
      </w:r>
      <w:r w:rsidRPr="000263E0">
        <w:rPr>
          <w:sz w:val="28"/>
          <w:szCs w:val="28"/>
          <w:lang w:val="en-US"/>
        </w:rPr>
        <w:t xml:space="preserve">, «The New-York Herald» </w:t>
      </w:r>
      <w:r w:rsidRPr="000263E0">
        <w:rPr>
          <w:sz w:val="28"/>
          <w:szCs w:val="28"/>
        </w:rPr>
        <w:t>Г</w:t>
      </w:r>
      <w:r w:rsidRPr="000263E0">
        <w:rPr>
          <w:sz w:val="28"/>
          <w:szCs w:val="28"/>
          <w:lang w:val="en-US"/>
        </w:rPr>
        <w:t xml:space="preserve">. </w:t>
      </w:r>
      <w:r w:rsidRPr="000263E0">
        <w:rPr>
          <w:sz w:val="28"/>
          <w:szCs w:val="28"/>
        </w:rPr>
        <w:t>Беннета</w:t>
      </w:r>
      <w:r w:rsidRPr="000263E0">
        <w:rPr>
          <w:sz w:val="28"/>
          <w:szCs w:val="28"/>
          <w:lang w:val="en-US"/>
        </w:rPr>
        <w:t xml:space="preserve">, «The New-.York Tribune» </w:t>
      </w:r>
      <w:r w:rsidRPr="000263E0">
        <w:rPr>
          <w:sz w:val="28"/>
          <w:szCs w:val="28"/>
        </w:rPr>
        <w:t>Х</w:t>
      </w:r>
      <w:r w:rsidRPr="000263E0">
        <w:rPr>
          <w:sz w:val="28"/>
          <w:szCs w:val="28"/>
          <w:lang w:val="en-US"/>
        </w:rPr>
        <w:t xml:space="preserve">. </w:t>
      </w:r>
      <w:r w:rsidRPr="000263E0">
        <w:rPr>
          <w:sz w:val="28"/>
          <w:szCs w:val="28"/>
        </w:rPr>
        <w:t>Грили</w:t>
      </w:r>
      <w:r w:rsidRPr="000263E0">
        <w:rPr>
          <w:sz w:val="28"/>
          <w:szCs w:val="28"/>
          <w:lang w:val="en-US"/>
        </w:rPr>
        <w:t xml:space="preserve">). </w:t>
      </w:r>
      <w:r w:rsidRPr="000263E0">
        <w:rPr>
          <w:sz w:val="28"/>
          <w:szCs w:val="28"/>
        </w:rPr>
        <w:t>«Новый журнализм» и «желтая» пресса: газетная империя У. Херста.</w:t>
      </w:r>
    </w:p>
    <w:p w:rsidR="000263E0" w:rsidRPr="000263E0" w:rsidRDefault="000263E0" w:rsidP="000263E0">
      <w:pPr>
        <w:numPr>
          <w:ilvl w:val="0"/>
          <w:numId w:val="35"/>
        </w:numPr>
        <w:tabs>
          <w:tab w:val="clear" w:pos="502"/>
          <w:tab w:val="num" w:pos="360"/>
          <w:tab w:val="num" w:pos="697"/>
        </w:tabs>
        <w:ind w:left="426" w:hanging="426"/>
        <w:jc w:val="both"/>
        <w:rPr>
          <w:sz w:val="28"/>
          <w:szCs w:val="28"/>
        </w:rPr>
      </w:pPr>
      <w:r w:rsidRPr="000263E0">
        <w:rPr>
          <w:sz w:val="28"/>
          <w:szCs w:val="28"/>
        </w:rPr>
        <w:t>«Качественная журналистика» и «разгребатели грязи» («</w:t>
      </w:r>
      <w:r w:rsidRPr="000263E0">
        <w:rPr>
          <w:sz w:val="28"/>
          <w:szCs w:val="28"/>
          <w:lang w:val="en-US"/>
        </w:rPr>
        <w:t>The</w:t>
      </w:r>
      <w:r w:rsidRPr="000263E0">
        <w:rPr>
          <w:sz w:val="28"/>
          <w:szCs w:val="28"/>
        </w:rPr>
        <w:t xml:space="preserve"> </w:t>
      </w:r>
      <w:r w:rsidRPr="000263E0">
        <w:rPr>
          <w:sz w:val="28"/>
          <w:szCs w:val="28"/>
          <w:lang w:val="en-US"/>
        </w:rPr>
        <w:t>New</w:t>
      </w:r>
      <w:r w:rsidRPr="000263E0">
        <w:rPr>
          <w:sz w:val="28"/>
          <w:szCs w:val="28"/>
        </w:rPr>
        <w:t xml:space="preserve"> </w:t>
      </w:r>
      <w:r w:rsidRPr="000263E0">
        <w:rPr>
          <w:sz w:val="28"/>
          <w:szCs w:val="28"/>
          <w:lang w:val="en-US"/>
        </w:rPr>
        <w:t>York</w:t>
      </w:r>
      <w:r w:rsidRPr="000263E0">
        <w:rPr>
          <w:sz w:val="28"/>
          <w:szCs w:val="28"/>
        </w:rPr>
        <w:t xml:space="preserve"> </w:t>
      </w:r>
      <w:r w:rsidRPr="000263E0">
        <w:rPr>
          <w:sz w:val="28"/>
          <w:szCs w:val="28"/>
          <w:lang w:val="en-US"/>
        </w:rPr>
        <w:t>Times</w:t>
      </w:r>
      <w:r w:rsidRPr="000263E0">
        <w:rPr>
          <w:sz w:val="28"/>
          <w:szCs w:val="28"/>
        </w:rPr>
        <w:t>» Ад. Окса, оппозиция «популярных» и «качественных» изданий; «макрейкерская» деятельность Д. Рииса и Г. Ллойда, «</w:t>
      </w:r>
      <w:r w:rsidRPr="000263E0">
        <w:rPr>
          <w:sz w:val="28"/>
          <w:szCs w:val="28"/>
          <w:lang w:val="en-US"/>
        </w:rPr>
        <w:t>McClures</w:t>
      </w:r>
      <w:r w:rsidRPr="000263E0">
        <w:rPr>
          <w:sz w:val="28"/>
          <w:szCs w:val="28"/>
        </w:rPr>
        <w:t xml:space="preserve"> </w:t>
      </w:r>
      <w:r w:rsidRPr="000263E0">
        <w:rPr>
          <w:sz w:val="28"/>
          <w:szCs w:val="28"/>
          <w:lang w:val="en-US"/>
        </w:rPr>
        <w:t>Magazine</w:t>
      </w:r>
      <w:r w:rsidRPr="000263E0">
        <w:rPr>
          <w:sz w:val="28"/>
          <w:szCs w:val="28"/>
        </w:rPr>
        <w:t>» и другие «макрейкерские» издания).</w:t>
      </w:r>
    </w:p>
    <w:p w:rsidR="000263E0" w:rsidRPr="000263E0" w:rsidRDefault="000263E0" w:rsidP="000263E0">
      <w:pPr>
        <w:numPr>
          <w:ilvl w:val="0"/>
          <w:numId w:val="35"/>
        </w:numPr>
        <w:tabs>
          <w:tab w:val="clear" w:pos="502"/>
          <w:tab w:val="num" w:pos="360"/>
          <w:tab w:val="num" w:pos="697"/>
        </w:tabs>
        <w:ind w:left="426" w:hanging="426"/>
        <w:jc w:val="both"/>
        <w:rPr>
          <w:sz w:val="28"/>
          <w:szCs w:val="28"/>
        </w:rPr>
      </w:pPr>
      <w:r w:rsidRPr="000263E0">
        <w:rPr>
          <w:sz w:val="28"/>
          <w:szCs w:val="28"/>
        </w:rPr>
        <w:t xml:space="preserve">Становление и развитие зарубежной радио- и тележурналистики. Коммерческое и некоммерческое телевидение, появление кабельного телевидения. </w:t>
      </w:r>
    </w:p>
    <w:p w:rsidR="000263E0" w:rsidRPr="000263E0" w:rsidRDefault="000263E0" w:rsidP="000263E0">
      <w:pPr>
        <w:numPr>
          <w:ilvl w:val="0"/>
          <w:numId w:val="35"/>
        </w:numPr>
        <w:tabs>
          <w:tab w:val="clear" w:pos="502"/>
          <w:tab w:val="num" w:pos="360"/>
          <w:tab w:val="num" w:pos="697"/>
        </w:tabs>
        <w:ind w:left="426" w:hanging="426"/>
        <w:jc w:val="both"/>
        <w:rPr>
          <w:sz w:val="28"/>
          <w:szCs w:val="28"/>
        </w:rPr>
      </w:pPr>
      <w:r w:rsidRPr="000263E0">
        <w:rPr>
          <w:sz w:val="28"/>
          <w:szCs w:val="28"/>
        </w:rPr>
        <w:t xml:space="preserve">Типологическая эволюция зарубежной периодики в </w:t>
      </w:r>
      <w:r w:rsidRPr="000263E0">
        <w:rPr>
          <w:sz w:val="28"/>
          <w:szCs w:val="28"/>
          <w:lang w:val="en-US"/>
        </w:rPr>
        <w:t>XX</w:t>
      </w:r>
      <w:r w:rsidRPr="000263E0">
        <w:rPr>
          <w:sz w:val="28"/>
          <w:szCs w:val="28"/>
        </w:rPr>
        <w:t xml:space="preserve">-м веке (таблоиды, еженедельные журналы новостей, современные массовые иллюстрированные журналы, журналы-дайджесты, познавательные и научно-популярные журналы, политико-идеологическая дифференциация современной зарубежной прессы).    </w:t>
      </w:r>
    </w:p>
    <w:p w:rsidR="000263E0" w:rsidRPr="000263E0" w:rsidRDefault="000263E0" w:rsidP="000263E0">
      <w:pPr>
        <w:pStyle w:val="a3"/>
        <w:numPr>
          <w:ilvl w:val="0"/>
          <w:numId w:val="35"/>
        </w:numPr>
        <w:tabs>
          <w:tab w:val="clear" w:pos="502"/>
          <w:tab w:val="num" w:pos="360"/>
          <w:tab w:val="num" w:pos="697"/>
        </w:tabs>
        <w:ind w:left="426" w:hanging="426"/>
        <w:rPr>
          <w:szCs w:val="28"/>
        </w:rPr>
      </w:pPr>
      <w:r w:rsidRPr="000263E0">
        <w:rPr>
          <w:szCs w:val="28"/>
          <w:lang w:val="ru-RU"/>
        </w:rPr>
        <w:t xml:space="preserve">Понятия: «массовая информация», «информативность». Условия информативности. </w:t>
      </w:r>
      <w:r w:rsidRPr="000263E0">
        <w:rPr>
          <w:szCs w:val="28"/>
        </w:rPr>
        <w:t>Аспекты адекватности информативности.</w:t>
      </w:r>
    </w:p>
    <w:p w:rsidR="000263E0" w:rsidRPr="000263E0" w:rsidRDefault="000263E0" w:rsidP="000263E0">
      <w:pPr>
        <w:numPr>
          <w:ilvl w:val="0"/>
          <w:numId w:val="35"/>
        </w:numPr>
        <w:tabs>
          <w:tab w:val="clear" w:pos="502"/>
          <w:tab w:val="num" w:pos="360"/>
          <w:tab w:val="num" w:pos="697"/>
        </w:tabs>
        <w:ind w:left="426" w:hanging="426"/>
        <w:jc w:val="both"/>
        <w:rPr>
          <w:sz w:val="28"/>
          <w:szCs w:val="28"/>
        </w:rPr>
      </w:pPr>
      <w:r w:rsidRPr="000263E0">
        <w:rPr>
          <w:sz w:val="28"/>
          <w:szCs w:val="28"/>
        </w:rPr>
        <w:t>Свобода журналистики как базовая основа функционирования СМИ. Становление и характер концепций свободы: авторитарной, либертарианской, концепции социальной ответственности.</w:t>
      </w:r>
    </w:p>
    <w:p w:rsidR="000263E0" w:rsidRPr="000263E0" w:rsidRDefault="000263E0" w:rsidP="000263E0">
      <w:pPr>
        <w:numPr>
          <w:ilvl w:val="0"/>
          <w:numId w:val="35"/>
        </w:numPr>
        <w:tabs>
          <w:tab w:val="clear" w:pos="502"/>
          <w:tab w:val="num" w:pos="360"/>
          <w:tab w:val="num" w:pos="697"/>
        </w:tabs>
        <w:ind w:left="426" w:hanging="426"/>
        <w:jc w:val="both"/>
        <w:rPr>
          <w:sz w:val="28"/>
          <w:szCs w:val="28"/>
        </w:rPr>
      </w:pPr>
      <w:r w:rsidRPr="000263E0">
        <w:rPr>
          <w:sz w:val="28"/>
          <w:szCs w:val="28"/>
        </w:rPr>
        <w:t>Социальная позиция журналиста. Система журналистских знаний и ценностей. Их эволюция. Тенденции социальной безответственности в СМИ последнего десятилетия.</w:t>
      </w:r>
    </w:p>
    <w:p w:rsidR="000263E0" w:rsidRPr="000263E0" w:rsidRDefault="000263E0" w:rsidP="000263E0">
      <w:pPr>
        <w:numPr>
          <w:ilvl w:val="0"/>
          <w:numId w:val="35"/>
        </w:numPr>
        <w:tabs>
          <w:tab w:val="clear" w:pos="502"/>
          <w:tab w:val="num" w:pos="360"/>
          <w:tab w:val="num" w:pos="697"/>
        </w:tabs>
        <w:ind w:left="426" w:hanging="426"/>
        <w:jc w:val="both"/>
        <w:rPr>
          <w:sz w:val="28"/>
          <w:szCs w:val="28"/>
        </w:rPr>
      </w:pPr>
      <w:r w:rsidRPr="000263E0">
        <w:rPr>
          <w:sz w:val="28"/>
          <w:szCs w:val="28"/>
        </w:rPr>
        <w:t xml:space="preserve"> Особенности журналистики как социального института. Социальные роли и функции журналистики. СМИ как канал выражения и согласования социальных интересов.</w:t>
      </w:r>
    </w:p>
    <w:p w:rsidR="000263E0" w:rsidRPr="000263E0" w:rsidRDefault="000263E0" w:rsidP="000263E0">
      <w:pPr>
        <w:numPr>
          <w:ilvl w:val="0"/>
          <w:numId w:val="35"/>
        </w:numPr>
        <w:tabs>
          <w:tab w:val="clear" w:pos="502"/>
          <w:tab w:val="num" w:pos="360"/>
          <w:tab w:val="num" w:pos="697"/>
        </w:tabs>
        <w:ind w:left="426" w:hanging="426"/>
        <w:jc w:val="both"/>
        <w:rPr>
          <w:sz w:val="28"/>
          <w:szCs w:val="28"/>
        </w:rPr>
      </w:pPr>
      <w:r w:rsidRPr="000263E0">
        <w:rPr>
          <w:sz w:val="28"/>
          <w:szCs w:val="28"/>
        </w:rPr>
        <w:t>Аудитория СМИ. Структура массового сознания. Понятия:  «гражданское общество», «постсоветский менталитет». Методы изучения аудитории СМИ.</w:t>
      </w:r>
    </w:p>
    <w:p w:rsidR="000263E0" w:rsidRPr="000263E0" w:rsidRDefault="000263E0" w:rsidP="000263E0">
      <w:pPr>
        <w:numPr>
          <w:ilvl w:val="0"/>
          <w:numId w:val="35"/>
        </w:numPr>
        <w:tabs>
          <w:tab w:val="clear" w:pos="502"/>
          <w:tab w:val="num" w:pos="360"/>
          <w:tab w:val="num" w:pos="697"/>
        </w:tabs>
        <w:ind w:left="426" w:hanging="426"/>
        <w:jc w:val="both"/>
        <w:rPr>
          <w:sz w:val="28"/>
          <w:szCs w:val="28"/>
        </w:rPr>
      </w:pPr>
      <w:r w:rsidRPr="000263E0">
        <w:rPr>
          <w:sz w:val="28"/>
          <w:szCs w:val="28"/>
        </w:rPr>
        <w:t xml:space="preserve"> Современные подходы к решению проблемы свободы СМИ. Социально-творческие, экономические, юридические факторы свободы СМИ.</w:t>
      </w:r>
    </w:p>
    <w:p w:rsidR="000263E0" w:rsidRPr="000263E0" w:rsidRDefault="000263E0" w:rsidP="000263E0">
      <w:pPr>
        <w:numPr>
          <w:ilvl w:val="0"/>
          <w:numId w:val="35"/>
        </w:numPr>
        <w:tabs>
          <w:tab w:val="clear" w:pos="502"/>
          <w:tab w:val="num" w:pos="360"/>
          <w:tab w:val="num" w:pos="697"/>
        </w:tabs>
        <w:ind w:left="426" w:hanging="426"/>
        <w:jc w:val="both"/>
        <w:rPr>
          <w:sz w:val="28"/>
          <w:szCs w:val="28"/>
        </w:rPr>
      </w:pPr>
      <w:r w:rsidRPr="000263E0">
        <w:rPr>
          <w:sz w:val="28"/>
          <w:szCs w:val="28"/>
        </w:rPr>
        <w:t>Журналистика как система средств массовой информации. Массово-коммуникационные средства журналистики. Инфраструктура СМИ. Формы координации журналистской деятельности и типы взаимодействия между изданиями и программами.</w:t>
      </w:r>
    </w:p>
    <w:p w:rsidR="000263E0" w:rsidRPr="000263E0" w:rsidRDefault="000263E0" w:rsidP="000263E0">
      <w:pPr>
        <w:numPr>
          <w:ilvl w:val="0"/>
          <w:numId w:val="35"/>
        </w:numPr>
        <w:tabs>
          <w:tab w:val="clear" w:pos="502"/>
          <w:tab w:val="num" w:pos="360"/>
          <w:tab w:val="num" w:pos="697"/>
        </w:tabs>
        <w:ind w:left="426" w:hanging="426"/>
        <w:jc w:val="both"/>
        <w:rPr>
          <w:sz w:val="28"/>
          <w:szCs w:val="28"/>
        </w:rPr>
      </w:pPr>
      <w:r w:rsidRPr="000263E0">
        <w:rPr>
          <w:sz w:val="28"/>
          <w:szCs w:val="28"/>
        </w:rPr>
        <w:t>Медиакритика: сущность, классификация медиакритических материалов.</w:t>
      </w:r>
    </w:p>
    <w:p w:rsidR="000263E0" w:rsidRPr="000263E0" w:rsidRDefault="000263E0" w:rsidP="000263E0">
      <w:pPr>
        <w:numPr>
          <w:ilvl w:val="0"/>
          <w:numId w:val="35"/>
        </w:numPr>
        <w:tabs>
          <w:tab w:val="clear" w:pos="502"/>
          <w:tab w:val="num" w:pos="360"/>
          <w:tab w:val="num" w:pos="697"/>
        </w:tabs>
        <w:ind w:left="426" w:hanging="426"/>
        <w:jc w:val="both"/>
        <w:rPr>
          <w:sz w:val="28"/>
          <w:szCs w:val="28"/>
        </w:rPr>
      </w:pPr>
      <w:r w:rsidRPr="000263E0">
        <w:rPr>
          <w:sz w:val="28"/>
          <w:szCs w:val="28"/>
        </w:rPr>
        <w:t>Понятия: «концепция издания», «коммуникативная стратегия». Понятие информационной политики издания и формы ее реализации.</w:t>
      </w:r>
    </w:p>
    <w:p w:rsidR="000263E0" w:rsidRPr="000263E0" w:rsidRDefault="000263E0" w:rsidP="000263E0">
      <w:pPr>
        <w:numPr>
          <w:ilvl w:val="0"/>
          <w:numId w:val="35"/>
        </w:numPr>
        <w:tabs>
          <w:tab w:val="clear" w:pos="502"/>
          <w:tab w:val="num" w:pos="360"/>
          <w:tab w:val="num" w:pos="697"/>
        </w:tabs>
        <w:ind w:left="426" w:hanging="426"/>
        <w:jc w:val="both"/>
        <w:rPr>
          <w:sz w:val="28"/>
          <w:szCs w:val="28"/>
        </w:rPr>
      </w:pPr>
      <w:r w:rsidRPr="000263E0">
        <w:rPr>
          <w:sz w:val="28"/>
          <w:szCs w:val="28"/>
        </w:rPr>
        <w:t>Радиовещание в системе современных каналов коммуникации. Функции радиовещания. Типовая структура государственной радиовещательной организации и особенности «тематического» планирования. Форматы коммерческих информационно-музыкальных радиостанций и тенденции их развития.</w:t>
      </w:r>
    </w:p>
    <w:p w:rsidR="000263E0" w:rsidRPr="000263E0" w:rsidRDefault="000263E0" w:rsidP="000263E0">
      <w:pPr>
        <w:numPr>
          <w:ilvl w:val="0"/>
          <w:numId w:val="35"/>
        </w:numPr>
        <w:tabs>
          <w:tab w:val="clear" w:pos="502"/>
          <w:tab w:val="num" w:pos="360"/>
          <w:tab w:val="num" w:pos="697"/>
        </w:tabs>
        <w:ind w:left="426" w:hanging="426"/>
        <w:jc w:val="both"/>
        <w:rPr>
          <w:sz w:val="28"/>
          <w:szCs w:val="28"/>
        </w:rPr>
      </w:pPr>
      <w:r w:rsidRPr="000263E0">
        <w:rPr>
          <w:sz w:val="28"/>
          <w:szCs w:val="28"/>
        </w:rPr>
        <w:t xml:space="preserve">Телевидение в системе СМИ. Функции телевидения. Специфика телевизионных жанров. Особенности языка телеэкрана. </w:t>
      </w:r>
    </w:p>
    <w:p w:rsidR="000263E0" w:rsidRPr="000263E0" w:rsidRDefault="000263E0" w:rsidP="000263E0">
      <w:pPr>
        <w:numPr>
          <w:ilvl w:val="0"/>
          <w:numId w:val="35"/>
        </w:numPr>
        <w:tabs>
          <w:tab w:val="clear" w:pos="502"/>
          <w:tab w:val="num" w:pos="360"/>
          <w:tab w:val="num" w:pos="697"/>
        </w:tabs>
        <w:ind w:left="426" w:hanging="426"/>
        <w:jc w:val="both"/>
        <w:rPr>
          <w:sz w:val="28"/>
          <w:szCs w:val="28"/>
        </w:rPr>
      </w:pPr>
      <w:r w:rsidRPr="000263E0">
        <w:rPr>
          <w:sz w:val="28"/>
          <w:szCs w:val="28"/>
        </w:rPr>
        <w:t>Специфика Интернет-журналистики. Особенности организации информации в сетевых СМИ. Жанры Интернет-журналистики.</w:t>
      </w:r>
    </w:p>
    <w:p w:rsidR="000263E0" w:rsidRPr="000263E0" w:rsidRDefault="000263E0" w:rsidP="000263E0">
      <w:pPr>
        <w:numPr>
          <w:ilvl w:val="0"/>
          <w:numId w:val="35"/>
        </w:numPr>
        <w:tabs>
          <w:tab w:val="clear" w:pos="502"/>
          <w:tab w:val="num" w:pos="360"/>
          <w:tab w:val="num" w:pos="697"/>
        </w:tabs>
        <w:ind w:left="426" w:hanging="426"/>
        <w:jc w:val="both"/>
        <w:rPr>
          <w:sz w:val="28"/>
          <w:szCs w:val="28"/>
        </w:rPr>
      </w:pPr>
      <w:r w:rsidRPr="000263E0">
        <w:rPr>
          <w:sz w:val="28"/>
          <w:szCs w:val="28"/>
        </w:rPr>
        <w:t>Типология современной российской периодической печати. Типообразующие признаки. Типологические особенности «качественной» и «бульварной» прессы.</w:t>
      </w:r>
    </w:p>
    <w:p w:rsidR="000263E0" w:rsidRPr="000263E0" w:rsidRDefault="000263E0" w:rsidP="000263E0">
      <w:pPr>
        <w:numPr>
          <w:ilvl w:val="0"/>
          <w:numId w:val="35"/>
        </w:numPr>
        <w:tabs>
          <w:tab w:val="clear" w:pos="502"/>
          <w:tab w:val="num" w:pos="360"/>
          <w:tab w:val="num" w:pos="697"/>
        </w:tabs>
        <w:ind w:left="426" w:hanging="426"/>
        <w:jc w:val="both"/>
        <w:rPr>
          <w:sz w:val="28"/>
          <w:szCs w:val="28"/>
        </w:rPr>
      </w:pPr>
      <w:r w:rsidRPr="000263E0">
        <w:rPr>
          <w:sz w:val="28"/>
          <w:szCs w:val="28"/>
        </w:rPr>
        <w:t>Методы познавательной деятельности журналиста. Методика сбора и проверки предварительной информации.</w:t>
      </w:r>
    </w:p>
    <w:p w:rsidR="000263E0" w:rsidRPr="000263E0" w:rsidRDefault="000263E0" w:rsidP="000263E0">
      <w:pPr>
        <w:numPr>
          <w:ilvl w:val="0"/>
          <w:numId w:val="35"/>
        </w:numPr>
        <w:tabs>
          <w:tab w:val="clear" w:pos="502"/>
          <w:tab w:val="num" w:pos="360"/>
          <w:tab w:val="num" w:pos="697"/>
        </w:tabs>
        <w:ind w:left="426" w:hanging="426"/>
        <w:jc w:val="both"/>
        <w:rPr>
          <w:sz w:val="28"/>
          <w:szCs w:val="28"/>
        </w:rPr>
      </w:pPr>
      <w:r w:rsidRPr="000263E0">
        <w:rPr>
          <w:sz w:val="28"/>
          <w:szCs w:val="28"/>
        </w:rPr>
        <w:t>Тема, замысел, идея журналистского произведения. Факт как основа журналистского произведения.</w:t>
      </w:r>
    </w:p>
    <w:p w:rsidR="000263E0" w:rsidRPr="000263E0" w:rsidRDefault="000263E0" w:rsidP="000263E0">
      <w:pPr>
        <w:numPr>
          <w:ilvl w:val="0"/>
          <w:numId w:val="35"/>
        </w:numPr>
        <w:tabs>
          <w:tab w:val="clear" w:pos="502"/>
          <w:tab w:val="num" w:pos="360"/>
          <w:tab w:val="num" w:pos="697"/>
        </w:tabs>
        <w:ind w:left="426" w:hanging="426"/>
        <w:jc w:val="both"/>
        <w:rPr>
          <w:sz w:val="28"/>
          <w:szCs w:val="28"/>
        </w:rPr>
      </w:pPr>
      <w:r w:rsidRPr="000263E0">
        <w:rPr>
          <w:sz w:val="28"/>
          <w:szCs w:val="28"/>
        </w:rPr>
        <w:t>Метод интервью в журналистике. Функциональные разновидности интервью, принципы общения с респондентом, приемы построения текста.</w:t>
      </w:r>
    </w:p>
    <w:p w:rsidR="000263E0" w:rsidRPr="000263E0" w:rsidRDefault="000263E0" w:rsidP="000263E0">
      <w:pPr>
        <w:numPr>
          <w:ilvl w:val="0"/>
          <w:numId w:val="35"/>
        </w:numPr>
        <w:tabs>
          <w:tab w:val="clear" w:pos="502"/>
          <w:tab w:val="num" w:pos="360"/>
          <w:tab w:val="num" w:pos="697"/>
        </w:tabs>
        <w:ind w:left="426" w:hanging="426"/>
        <w:jc w:val="both"/>
        <w:rPr>
          <w:sz w:val="28"/>
          <w:szCs w:val="28"/>
        </w:rPr>
      </w:pPr>
      <w:r w:rsidRPr="000263E0">
        <w:rPr>
          <w:sz w:val="28"/>
          <w:szCs w:val="28"/>
        </w:rPr>
        <w:t>Новость в газете. Критерии новости. Ценность новостей. Особенности построения текста и его стилистические характеристики (заметка и ее разновидности).</w:t>
      </w:r>
    </w:p>
    <w:p w:rsidR="000263E0" w:rsidRPr="000263E0" w:rsidRDefault="000263E0" w:rsidP="000263E0">
      <w:pPr>
        <w:numPr>
          <w:ilvl w:val="0"/>
          <w:numId w:val="35"/>
        </w:numPr>
        <w:tabs>
          <w:tab w:val="clear" w:pos="502"/>
          <w:tab w:val="num" w:pos="360"/>
          <w:tab w:val="num" w:pos="697"/>
        </w:tabs>
        <w:ind w:left="426" w:hanging="426"/>
        <w:jc w:val="both"/>
        <w:rPr>
          <w:sz w:val="28"/>
          <w:szCs w:val="28"/>
        </w:rPr>
      </w:pPr>
      <w:r w:rsidRPr="000263E0">
        <w:rPr>
          <w:sz w:val="28"/>
          <w:szCs w:val="28"/>
        </w:rPr>
        <w:t>Принципы образования, основные признаки и функции журналистских жанров.</w:t>
      </w:r>
    </w:p>
    <w:p w:rsidR="000263E0" w:rsidRPr="000263E0" w:rsidRDefault="000263E0" w:rsidP="000263E0">
      <w:pPr>
        <w:numPr>
          <w:ilvl w:val="0"/>
          <w:numId w:val="35"/>
        </w:numPr>
        <w:tabs>
          <w:tab w:val="clear" w:pos="502"/>
          <w:tab w:val="num" w:pos="360"/>
          <w:tab w:val="num" w:pos="697"/>
        </w:tabs>
        <w:ind w:left="426" w:hanging="426"/>
        <w:jc w:val="both"/>
        <w:rPr>
          <w:sz w:val="28"/>
          <w:szCs w:val="28"/>
        </w:rPr>
      </w:pPr>
      <w:r w:rsidRPr="000263E0">
        <w:rPr>
          <w:sz w:val="28"/>
          <w:szCs w:val="28"/>
        </w:rPr>
        <w:t>Репортаж в газете: виды, особенности построения и структура. Специфика жанра отчета.</w:t>
      </w:r>
    </w:p>
    <w:p w:rsidR="000263E0" w:rsidRPr="000263E0" w:rsidRDefault="000263E0" w:rsidP="000263E0">
      <w:pPr>
        <w:numPr>
          <w:ilvl w:val="0"/>
          <w:numId w:val="35"/>
        </w:numPr>
        <w:tabs>
          <w:tab w:val="clear" w:pos="502"/>
          <w:tab w:val="num" w:pos="360"/>
          <w:tab w:val="num" w:pos="697"/>
        </w:tabs>
        <w:ind w:left="426" w:hanging="426"/>
        <w:jc w:val="both"/>
        <w:rPr>
          <w:sz w:val="28"/>
          <w:szCs w:val="28"/>
        </w:rPr>
      </w:pPr>
      <w:r w:rsidRPr="000263E0">
        <w:rPr>
          <w:sz w:val="28"/>
          <w:szCs w:val="28"/>
        </w:rPr>
        <w:t>Аналитическая журналистика: методы исследования действительности, система аргументации, принципы построения текстов. Основные аналитические жанры.</w:t>
      </w:r>
    </w:p>
    <w:p w:rsidR="000263E0" w:rsidRPr="000263E0" w:rsidRDefault="000263E0" w:rsidP="000263E0">
      <w:pPr>
        <w:numPr>
          <w:ilvl w:val="0"/>
          <w:numId w:val="35"/>
        </w:numPr>
        <w:tabs>
          <w:tab w:val="clear" w:pos="502"/>
          <w:tab w:val="num" w:pos="360"/>
          <w:tab w:val="num" w:pos="697"/>
        </w:tabs>
        <w:ind w:left="426" w:hanging="426"/>
        <w:jc w:val="both"/>
        <w:rPr>
          <w:sz w:val="28"/>
          <w:szCs w:val="28"/>
        </w:rPr>
      </w:pPr>
      <w:r w:rsidRPr="000263E0">
        <w:rPr>
          <w:sz w:val="28"/>
          <w:szCs w:val="28"/>
        </w:rPr>
        <w:t>Жанр корреспонденции в концепциях современных исследователей. Технологические приемы создания корреспонденции.</w:t>
      </w:r>
    </w:p>
    <w:p w:rsidR="000263E0" w:rsidRPr="000263E0" w:rsidRDefault="000263E0" w:rsidP="000263E0">
      <w:pPr>
        <w:numPr>
          <w:ilvl w:val="0"/>
          <w:numId w:val="35"/>
        </w:numPr>
        <w:tabs>
          <w:tab w:val="clear" w:pos="502"/>
          <w:tab w:val="num" w:pos="360"/>
          <w:tab w:val="num" w:pos="697"/>
        </w:tabs>
        <w:ind w:left="426" w:hanging="426"/>
        <w:jc w:val="both"/>
        <w:rPr>
          <w:sz w:val="28"/>
          <w:szCs w:val="28"/>
        </w:rPr>
      </w:pPr>
      <w:r w:rsidRPr="000263E0">
        <w:rPr>
          <w:sz w:val="28"/>
          <w:szCs w:val="28"/>
        </w:rPr>
        <w:t>Статья: своеобразие жанра, виды, методы исследования действительности при подготовке аналитических материалов, принципы построения текста, типы аргументации.</w:t>
      </w:r>
    </w:p>
    <w:p w:rsidR="000263E0" w:rsidRPr="000263E0" w:rsidRDefault="000263E0" w:rsidP="000263E0">
      <w:pPr>
        <w:numPr>
          <w:ilvl w:val="0"/>
          <w:numId w:val="35"/>
        </w:numPr>
        <w:tabs>
          <w:tab w:val="clear" w:pos="502"/>
          <w:tab w:val="num" w:pos="360"/>
          <w:tab w:val="num" w:pos="697"/>
        </w:tabs>
        <w:ind w:left="426" w:hanging="426"/>
        <w:jc w:val="both"/>
        <w:rPr>
          <w:sz w:val="28"/>
          <w:szCs w:val="28"/>
        </w:rPr>
      </w:pPr>
      <w:r w:rsidRPr="000263E0">
        <w:rPr>
          <w:sz w:val="28"/>
          <w:szCs w:val="28"/>
        </w:rPr>
        <w:t>Технология проведения журналистского расследования. Принципы построения текстов, основанных на расследовании.</w:t>
      </w:r>
    </w:p>
    <w:p w:rsidR="000263E0" w:rsidRPr="000263E0" w:rsidRDefault="000263E0" w:rsidP="000263E0">
      <w:pPr>
        <w:numPr>
          <w:ilvl w:val="0"/>
          <w:numId w:val="35"/>
        </w:numPr>
        <w:tabs>
          <w:tab w:val="clear" w:pos="502"/>
          <w:tab w:val="num" w:pos="360"/>
          <w:tab w:val="num" w:pos="697"/>
        </w:tabs>
        <w:ind w:left="426" w:hanging="426"/>
        <w:jc w:val="both"/>
        <w:rPr>
          <w:sz w:val="28"/>
          <w:szCs w:val="28"/>
        </w:rPr>
      </w:pPr>
      <w:r w:rsidRPr="000263E0">
        <w:rPr>
          <w:sz w:val="28"/>
          <w:szCs w:val="28"/>
        </w:rPr>
        <w:t>Публицистика как специфический род деятельности. Функции публицистики. Соотношение образа и факта в публицистическом произведении. Художественные средства публицистики.</w:t>
      </w:r>
    </w:p>
    <w:p w:rsidR="000263E0" w:rsidRPr="000263E0" w:rsidRDefault="000263E0" w:rsidP="000263E0">
      <w:pPr>
        <w:numPr>
          <w:ilvl w:val="0"/>
          <w:numId w:val="35"/>
        </w:numPr>
        <w:tabs>
          <w:tab w:val="clear" w:pos="502"/>
          <w:tab w:val="num" w:pos="360"/>
          <w:tab w:val="num" w:pos="697"/>
        </w:tabs>
        <w:ind w:left="426" w:hanging="426"/>
        <w:jc w:val="both"/>
        <w:rPr>
          <w:sz w:val="28"/>
          <w:szCs w:val="28"/>
        </w:rPr>
      </w:pPr>
      <w:r w:rsidRPr="000263E0">
        <w:rPr>
          <w:sz w:val="28"/>
          <w:szCs w:val="28"/>
        </w:rPr>
        <w:t>Художественно-публицистические жанры. Проблема соотношения образа и факта.Специфика жанра эссе.</w:t>
      </w:r>
    </w:p>
    <w:p w:rsidR="000263E0" w:rsidRPr="000263E0" w:rsidRDefault="000263E0" w:rsidP="000263E0">
      <w:pPr>
        <w:numPr>
          <w:ilvl w:val="0"/>
          <w:numId w:val="35"/>
        </w:numPr>
        <w:tabs>
          <w:tab w:val="clear" w:pos="502"/>
          <w:tab w:val="num" w:pos="360"/>
          <w:tab w:val="num" w:pos="697"/>
        </w:tabs>
        <w:ind w:left="426" w:hanging="426"/>
        <w:jc w:val="both"/>
        <w:rPr>
          <w:sz w:val="28"/>
          <w:szCs w:val="28"/>
        </w:rPr>
      </w:pPr>
      <w:r w:rsidRPr="000263E0">
        <w:rPr>
          <w:sz w:val="28"/>
          <w:szCs w:val="28"/>
        </w:rPr>
        <w:t>Современный очерк: виды, структурная организация.</w:t>
      </w:r>
    </w:p>
    <w:p w:rsidR="000263E0" w:rsidRPr="000263E0" w:rsidRDefault="000263E0" w:rsidP="000263E0">
      <w:pPr>
        <w:numPr>
          <w:ilvl w:val="0"/>
          <w:numId w:val="35"/>
        </w:numPr>
        <w:tabs>
          <w:tab w:val="clear" w:pos="502"/>
          <w:tab w:val="num" w:pos="360"/>
          <w:tab w:val="num" w:pos="697"/>
        </w:tabs>
        <w:ind w:left="426" w:hanging="426"/>
        <w:jc w:val="both"/>
        <w:rPr>
          <w:sz w:val="28"/>
          <w:szCs w:val="28"/>
        </w:rPr>
      </w:pPr>
      <w:r w:rsidRPr="000263E0">
        <w:rPr>
          <w:sz w:val="28"/>
          <w:szCs w:val="28"/>
        </w:rPr>
        <w:t>Сатирические жанры современной публицистики. Фельетонный стиль.</w:t>
      </w:r>
    </w:p>
    <w:p w:rsidR="000263E0" w:rsidRPr="000263E0" w:rsidRDefault="000263E0" w:rsidP="000263E0">
      <w:pPr>
        <w:numPr>
          <w:ilvl w:val="0"/>
          <w:numId w:val="35"/>
        </w:numPr>
        <w:tabs>
          <w:tab w:val="clear" w:pos="502"/>
          <w:tab w:val="num" w:pos="360"/>
          <w:tab w:val="num" w:pos="697"/>
        </w:tabs>
        <w:ind w:left="426" w:hanging="426"/>
        <w:jc w:val="both"/>
        <w:rPr>
          <w:sz w:val="28"/>
          <w:szCs w:val="28"/>
        </w:rPr>
      </w:pPr>
      <w:r w:rsidRPr="000263E0">
        <w:rPr>
          <w:sz w:val="28"/>
          <w:szCs w:val="28"/>
        </w:rPr>
        <w:t>Организация работы информационного агентства. Тенденции развития информационных агентств в России.</w:t>
      </w:r>
    </w:p>
    <w:p w:rsidR="000263E0" w:rsidRPr="000263E0" w:rsidRDefault="000263E0" w:rsidP="000263E0">
      <w:pPr>
        <w:numPr>
          <w:ilvl w:val="0"/>
          <w:numId w:val="35"/>
        </w:numPr>
        <w:tabs>
          <w:tab w:val="clear" w:pos="502"/>
          <w:tab w:val="num" w:pos="360"/>
          <w:tab w:val="num" w:pos="697"/>
        </w:tabs>
        <w:ind w:left="426" w:hanging="426"/>
        <w:jc w:val="both"/>
        <w:rPr>
          <w:sz w:val="28"/>
          <w:szCs w:val="28"/>
        </w:rPr>
      </w:pPr>
      <w:r w:rsidRPr="000263E0">
        <w:rPr>
          <w:sz w:val="28"/>
          <w:szCs w:val="28"/>
        </w:rPr>
        <w:t xml:space="preserve">Реклама и </w:t>
      </w:r>
      <w:r w:rsidRPr="000263E0">
        <w:rPr>
          <w:sz w:val="28"/>
          <w:szCs w:val="28"/>
          <w:lang w:val="en-US"/>
        </w:rPr>
        <w:t>PR</w:t>
      </w:r>
      <w:r w:rsidRPr="000263E0">
        <w:rPr>
          <w:sz w:val="28"/>
          <w:szCs w:val="28"/>
        </w:rPr>
        <w:t xml:space="preserve"> в системе массовых коммуникаций. Взаимосвязь журналистики, рекламы и </w:t>
      </w:r>
      <w:r w:rsidRPr="000263E0">
        <w:rPr>
          <w:sz w:val="28"/>
          <w:szCs w:val="28"/>
          <w:lang w:val="en-US"/>
        </w:rPr>
        <w:t>PR</w:t>
      </w:r>
      <w:r w:rsidRPr="000263E0">
        <w:rPr>
          <w:sz w:val="28"/>
          <w:szCs w:val="28"/>
        </w:rPr>
        <w:t>. Общность и различие целей, методов, технологий.</w:t>
      </w:r>
    </w:p>
    <w:p w:rsidR="000263E0" w:rsidRPr="000263E0" w:rsidRDefault="000263E0" w:rsidP="000263E0">
      <w:pPr>
        <w:numPr>
          <w:ilvl w:val="0"/>
          <w:numId w:val="35"/>
        </w:numPr>
        <w:tabs>
          <w:tab w:val="clear" w:pos="502"/>
          <w:tab w:val="num" w:pos="360"/>
          <w:tab w:val="num" w:pos="697"/>
        </w:tabs>
        <w:ind w:left="426" w:hanging="426"/>
        <w:jc w:val="both"/>
        <w:rPr>
          <w:sz w:val="28"/>
          <w:szCs w:val="28"/>
        </w:rPr>
      </w:pPr>
      <w:r w:rsidRPr="000263E0">
        <w:rPr>
          <w:sz w:val="28"/>
          <w:szCs w:val="28"/>
        </w:rPr>
        <w:t xml:space="preserve">Медиакоммуникации. Жанры рекламных и </w:t>
      </w:r>
      <w:r w:rsidRPr="000263E0">
        <w:rPr>
          <w:sz w:val="28"/>
          <w:szCs w:val="28"/>
          <w:lang w:val="en-US"/>
        </w:rPr>
        <w:t>PR</w:t>
      </w:r>
      <w:r w:rsidRPr="000263E0">
        <w:rPr>
          <w:sz w:val="28"/>
          <w:szCs w:val="28"/>
        </w:rPr>
        <w:t>-текстов. Слоган.</w:t>
      </w:r>
    </w:p>
    <w:p w:rsidR="000263E0" w:rsidRPr="000263E0" w:rsidRDefault="000263E0" w:rsidP="000263E0">
      <w:pPr>
        <w:numPr>
          <w:ilvl w:val="0"/>
          <w:numId w:val="35"/>
        </w:numPr>
        <w:tabs>
          <w:tab w:val="clear" w:pos="502"/>
          <w:tab w:val="num" w:pos="360"/>
          <w:tab w:val="num" w:pos="697"/>
        </w:tabs>
        <w:ind w:left="426" w:hanging="426"/>
        <w:jc w:val="both"/>
        <w:rPr>
          <w:sz w:val="28"/>
          <w:szCs w:val="28"/>
        </w:rPr>
      </w:pPr>
      <w:r w:rsidRPr="000263E0">
        <w:rPr>
          <w:sz w:val="28"/>
          <w:szCs w:val="28"/>
        </w:rPr>
        <w:t xml:space="preserve">Работа </w:t>
      </w:r>
      <w:r w:rsidRPr="000263E0">
        <w:rPr>
          <w:sz w:val="28"/>
          <w:szCs w:val="28"/>
          <w:lang w:val="en-US"/>
        </w:rPr>
        <w:t>PR</w:t>
      </w:r>
      <w:r w:rsidRPr="000263E0">
        <w:rPr>
          <w:sz w:val="28"/>
          <w:szCs w:val="28"/>
        </w:rPr>
        <w:t>-службы в кризисных ситуациях. Диагностика кризиса, антикризисное реагирование. Информационные войны. Управление слухами.</w:t>
      </w:r>
    </w:p>
    <w:p w:rsidR="000263E0" w:rsidRPr="000263E0" w:rsidRDefault="000263E0" w:rsidP="000263E0">
      <w:pPr>
        <w:numPr>
          <w:ilvl w:val="0"/>
          <w:numId w:val="35"/>
        </w:numPr>
        <w:tabs>
          <w:tab w:val="clear" w:pos="502"/>
          <w:tab w:val="num" w:pos="360"/>
          <w:tab w:val="num" w:pos="697"/>
        </w:tabs>
        <w:ind w:left="426" w:hanging="426"/>
        <w:jc w:val="both"/>
        <w:rPr>
          <w:sz w:val="28"/>
          <w:szCs w:val="28"/>
        </w:rPr>
      </w:pPr>
      <w:r w:rsidRPr="000263E0">
        <w:rPr>
          <w:sz w:val="28"/>
          <w:szCs w:val="28"/>
        </w:rPr>
        <w:t xml:space="preserve">Композиция периодического издания. Свойства и средства композиции. Конструктивные особенности газетной полосы. Верстка и ее виды. </w:t>
      </w:r>
    </w:p>
    <w:p w:rsidR="000263E0" w:rsidRPr="000263E0" w:rsidRDefault="000263E0" w:rsidP="000263E0">
      <w:pPr>
        <w:numPr>
          <w:ilvl w:val="0"/>
          <w:numId w:val="35"/>
        </w:numPr>
        <w:tabs>
          <w:tab w:val="clear" w:pos="502"/>
          <w:tab w:val="num" w:pos="360"/>
          <w:tab w:val="num" w:pos="697"/>
        </w:tabs>
        <w:ind w:left="426" w:hanging="426"/>
        <w:jc w:val="both"/>
        <w:rPr>
          <w:sz w:val="28"/>
          <w:szCs w:val="28"/>
        </w:rPr>
      </w:pPr>
      <w:r w:rsidRPr="000263E0">
        <w:rPr>
          <w:sz w:val="28"/>
          <w:szCs w:val="28"/>
        </w:rPr>
        <w:t>Дизайн периодического издания: сущность и принципы. Постоянные элементы газеты и их оформление.</w:t>
      </w:r>
    </w:p>
    <w:p w:rsidR="000263E0" w:rsidRPr="000263E0" w:rsidRDefault="000263E0" w:rsidP="000263E0">
      <w:pPr>
        <w:numPr>
          <w:ilvl w:val="0"/>
          <w:numId w:val="35"/>
        </w:numPr>
        <w:tabs>
          <w:tab w:val="clear" w:pos="502"/>
          <w:tab w:val="num" w:pos="360"/>
          <w:tab w:val="num" w:pos="697"/>
        </w:tabs>
        <w:ind w:left="426" w:hanging="426"/>
        <w:jc w:val="both"/>
        <w:rPr>
          <w:sz w:val="28"/>
          <w:szCs w:val="28"/>
        </w:rPr>
      </w:pPr>
      <w:r w:rsidRPr="000263E0">
        <w:rPr>
          <w:sz w:val="28"/>
          <w:szCs w:val="28"/>
        </w:rPr>
        <w:t>Бильдредактирование. Типы иллюстраций, принципы их размещения и оформления. Планирование в бильдредактировании. Фотоштампы и их устранение.</w:t>
      </w:r>
    </w:p>
    <w:p w:rsidR="000263E0" w:rsidRPr="000263E0" w:rsidRDefault="000263E0" w:rsidP="000263E0">
      <w:pPr>
        <w:numPr>
          <w:ilvl w:val="0"/>
          <w:numId w:val="35"/>
        </w:numPr>
        <w:tabs>
          <w:tab w:val="clear" w:pos="502"/>
          <w:tab w:val="num" w:pos="360"/>
          <w:tab w:val="num" w:pos="697"/>
        </w:tabs>
        <w:ind w:left="426" w:hanging="426"/>
        <w:jc w:val="both"/>
        <w:rPr>
          <w:sz w:val="28"/>
          <w:szCs w:val="28"/>
        </w:rPr>
      </w:pPr>
      <w:r w:rsidRPr="000263E0">
        <w:rPr>
          <w:sz w:val="28"/>
          <w:szCs w:val="28"/>
        </w:rPr>
        <w:t>Взаимодействие формы и содержания периодического издания. «Лицо» издания. Главные факторы формообразования газеты, журнала. Психологические аспекты восприятия газетной/журнальной полосы.</w:t>
      </w:r>
    </w:p>
    <w:p w:rsidR="000263E0" w:rsidRPr="000263E0" w:rsidRDefault="000263E0" w:rsidP="000263E0">
      <w:pPr>
        <w:numPr>
          <w:ilvl w:val="0"/>
          <w:numId w:val="35"/>
        </w:numPr>
        <w:tabs>
          <w:tab w:val="clear" w:pos="502"/>
          <w:tab w:val="num" w:pos="360"/>
          <w:tab w:val="num" w:pos="697"/>
        </w:tabs>
        <w:ind w:left="426" w:hanging="426"/>
        <w:jc w:val="both"/>
        <w:rPr>
          <w:sz w:val="28"/>
          <w:szCs w:val="28"/>
        </w:rPr>
      </w:pPr>
      <w:r w:rsidRPr="000263E0">
        <w:rPr>
          <w:sz w:val="28"/>
          <w:szCs w:val="28"/>
        </w:rPr>
        <w:t>Права и обязанности журналиста по «Закону РФ о средствах массовой информации».</w:t>
      </w:r>
    </w:p>
    <w:p w:rsidR="000263E0" w:rsidRPr="000263E0" w:rsidRDefault="000263E0" w:rsidP="000263E0">
      <w:pPr>
        <w:numPr>
          <w:ilvl w:val="0"/>
          <w:numId w:val="35"/>
        </w:numPr>
        <w:tabs>
          <w:tab w:val="clear" w:pos="502"/>
          <w:tab w:val="num" w:pos="360"/>
          <w:tab w:val="num" w:pos="697"/>
        </w:tabs>
        <w:ind w:left="426" w:hanging="426"/>
        <w:jc w:val="both"/>
        <w:rPr>
          <w:sz w:val="28"/>
          <w:szCs w:val="28"/>
        </w:rPr>
      </w:pPr>
      <w:r w:rsidRPr="000263E0">
        <w:rPr>
          <w:sz w:val="28"/>
          <w:szCs w:val="28"/>
        </w:rPr>
        <w:t>Ответственность журналиста по российскому праву СМИ.</w:t>
      </w:r>
    </w:p>
    <w:p w:rsidR="000263E0" w:rsidRPr="000263E0" w:rsidRDefault="000263E0" w:rsidP="000263E0">
      <w:pPr>
        <w:numPr>
          <w:ilvl w:val="0"/>
          <w:numId w:val="35"/>
        </w:numPr>
        <w:tabs>
          <w:tab w:val="clear" w:pos="502"/>
          <w:tab w:val="num" w:pos="360"/>
          <w:tab w:val="num" w:pos="697"/>
        </w:tabs>
        <w:ind w:left="426" w:hanging="426"/>
        <w:jc w:val="both"/>
        <w:rPr>
          <w:sz w:val="28"/>
          <w:szCs w:val="28"/>
        </w:rPr>
      </w:pPr>
      <w:r w:rsidRPr="000263E0">
        <w:rPr>
          <w:sz w:val="28"/>
          <w:szCs w:val="28"/>
        </w:rPr>
        <w:t>Правовой статус средства массовой информации и журналиста.</w:t>
      </w:r>
    </w:p>
    <w:p w:rsidR="000263E0" w:rsidRPr="000263E0" w:rsidRDefault="000263E0" w:rsidP="000263E0">
      <w:pPr>
        <w:numPr>
          <w:ilvl w:val="0"/>
          <w:numId w:val="35"/>
        </w:numPr>
        <w:tabs>
          <w:tab w:val="clear" w:pos="502"/>
          <w:tab w:val="num" w:pos="360"/>
          <w:tab w:val="num" w:pos="697"/>
        </w:tabs>
        <w:ind w:left="426" w:hanging="426"/>
        <w:jc w:val="both"/>
        <w:rPr>
          <w:sz w:val="28"/>
          <w:szCs w:val="28"/>
        </w:rPr>
      </w:pPr>
      <w:r w:rsidRPr="000263E0">
        <w:rPr>
          <w:sz w:val="28"/>
          <w:szCs w:val="28"/>
        </w:rPr>
        <w:t>Авторское право в средствах массовой информации.</w:t>
      </w:r>
    </w:p>
    <w:p w:rsidR="000263E0" w:rsidRPr="000263E0" w:rsidRDefault="000263E0" w:rsidP="000263E0">
      <w:pPr>
        <w:numPr>
          <w:ilvl w:val="0"/>
          <w:numId w:val="35"/>
        </w:numPr>
        <w:tabs>
          <w:tab w:val="clear" w:pos="502"/>
          <w:tab w:val="num" w:pos="360"/>
          <w:tab w:val="num" w:pos="697"/>
        </w:tabs>
        <w:ind w:left="426" w:hanging="426"/>
        <w:jc w:val="both"/>
        <w:rPr>
          <w:sz w:val="28"/>
          <w:szCs w:val="28"/>
        </w:rPr>
      </w:pPr>
      <w:r w:rsidRPr="000263E0">
        <w:rPr>
          <w:sz w:val="28"/>
          <w:szCs w:val="28"/>
        </w:rPr>
        <w:t>Экономические цели редакции СМИ и их взаимодействие. Способы влияния на соотношение целей.</w:t>
      </w:r>
    </w:p>
    <w:p w:rsidR="000263E0" w:rsidRPr="000263E0" w:rsidRDefault="000263E0" w:rsidP="000263E0">
      <w:pPr>
        <w:numPr>
          <w:ilvl w:val="0"/>
          <w:numId w:val="35"/>
        </w:numPr>
        <w:tabs>
          <w:tab w:val="clear" w:pos="502"/>
          <w:tab w:val="num" w:pos="360"/>
          <w:tab w:val="num" w:pos="697"/>
        </w:tabs>
        <w:ind w:left="426" w:hanging="426"/>
        <w:jc w:val="both"/>
        <w:rPr>
          <w:sz w:val="28"/>
          <w:szCs w:val="28"/>
        </w:rPr>
      </w:pPr>
      <w:r w:rsidRPr="000263E0">
        <w:rPr>
          <w:sz w:val="28"/>
          <w:szCs w:val="28"/>
        </w:rPr>
        <w:t>Спрос и предложение на рынке СМИ. Ценовые и неценовые факторы спроса.</w:t>
      </w:r>
    </w:p>
    <w:p w:rsidR="000263E0" w:rsidRPr="000263E0" w:rsidRDefault="000263E0" w:rsidP="000263E0">
      <w:pPr>
        <w:numPr>
          <w:ilvl w:val="0"/>
          <w:numId w:val="35"/>
        </w:numPr>
        <w:tabs>
          <w:tab w:val="clear" w:pos="502"/>
          <w:tab w:val="num" w:pos="360"/>
          <w:tab w:val="num" w:pos="697"/>
        </w:tabs>
        <w:ind w:left="426" w:hanging="426"/>
        <w:jc w:val="both"/>
        <w:rPr>
          <w:sz w:val="28"/>
          <w:szCs w:val="28"/>
        </w:rPr>
      </w:pPr>
      <w:r w:rsidRPr="000263E0">
        <w:rPr>
          <w:sz w:val="28"/>
          <w:szCs w:val="28"/>
        </w:rPr>
        <w:t>Себестоимость как основа ценообразования на продукцию СМИ. Методы ценообразования.</w:t>
      </w:r>
    </w:p>
    <w:p w:rsidR="000263E0" w:rsidRPr="000263E0" w:rsidRDefault="000263E0" w:rsidP="000263E0">
      <w:pPr>
        <w:numPr>
          <w:ilvl w:val="0"/>
          <w:numId w:val="35"/>
        </w:numPr>
        <w:tabs>
          <w:tab w:val="clear" w:pos="502"/>
          <w:tab w:val="num" w:pos="360"/>
          <w:tab w:val="num" w:pos="697"/>
        </w:tabs>
        <w:ind w:left="426" w:hanging="426"/>
        <w:jc w:val="both"/>
        <w:rPr>
          <w:sz w:val="28"/>
          <w:szCs w:val="28"/>
        </w:rPr>
      </w:pPr>
      <w:r w:rsidRPr="000263E0">
        <w:rPr>
          <w:sz w:val="28"/>
          <w:szCs w:val="28"/>
        </w:rPr>
        <w:t>Методы управления прибылью редакции. Метод «точки безубыточности» и его использование с целью финансового прогнозирования.</w:t>
      </w:r>
    </w:p>
    <w:p w:rsidR="000263E0" w:rsidRPr="000263E0" w:rsidRDefault="000263E0" w:rsidP="000263E0">
      <w:pPr>
        <w:numPr>
          <w:ilvl w:val="0"/>
          <w:numId w:val="35"/>
        </w:numPr>
        <w:tabs>
          <w:tab w:val="clear" w:pos="502"/>
          <w:tab w:val="num" w:pos="360"/>
          <w:tab w:val="num" w:pos="697"/>
        </w:tabs>
        <w:ind w:left="426" w:hanging="426"/>
        <w:jc w:val="both"/>
        <w:rPr>
          <w:sz w:val="28"/>
          <w:szCs w:val="28"/>
        </w:rPr>
      </w:pPr>
      <w:r w:rsidRPr="000263E0">
        <w:rPr>
          <w:sz w:val="28"/>
          <w:szCs w:val="28"/>
        </w:rPr>
        <w:t>Исторический генезис СМК как части социальной системы. Роль и особенности функционирования СМК в традиционном, индустриальном и информационном обществе.</w:t>
      </w:r>
    </w:p>
    <w:p w:rsidR="000263E0" w:rsidRPr="000263E0" w:rsidRDefault="000263E0" w:rsidP="000263E0">
      <w:pPr>
        <w:numPr>
          <w:ilvl w:val="0"/>
          <w:numId w:val="35"/>
        </w:numPr>
        <w:tabs>
          <w:tab w:val="clear" w:pos="502"/>
          <w:tab w:val="num" w:pos="360"/>
          <w:tab w:val="num" w:pos="697"/>
        </w:tabs>
        <w:ind w:left="426" w:hanging="426"/>
        <w:jc w:val="both"/>
        <w:rPr>
          <w:sz w:val="28"/>
          <w:szCs w:val="28"/>
        </w:rPr>
      </w:pPr>
      <w:r w:rsidRPr="000263E0">
        <w:rPr>
          <w:sz w:val="28"/>
          <w:szCs w:val="28"/>
        </w:rPr>
        <w:t>Актуальные проблемы взаимоотношений СМК и современного общества. Основные тенденции развития печатных и электронных СМИ в современной России.</w:t>
      </w:r>
    </w:p>
    <w:p w:rsidR="000263E0" w:rsidRPr="000263E0" w:rsidRDefault="000263E0" w:rsidP="000263E0">
      <w:pPr>
        <w:numPr>
          <w:ilvl w:val="0"/>
          <w:numId w:val="35"/>
        </w:numPr>
        <w:tabs>
          <w:tab w:val="clear" w:pos="502"/>
          <w:tab w:val="num" w:pos="360"/>
          <w:tab w:val="num" w:pos="697"/>
        </w:tabs>
        <w:ind w:left="426" w:hanging="426"/>
        <w:jc w:val="both"/>
        <w:rPr>
          <w:sz w:val="28"/>
          <w:szCs w:val="28"/>
        </w:rPr>
      </w:pPr>
      <w:r w:rsidRPr="000263E0">
        <w:rPr>
          <w:sz w:val="28"/>
          <w:szCs w:val="28"/>
        </w:rPr>
        <w:t>Теоретические модели МК: информационно-кодовая, инференциальная, интеракционная. Их сущность, научное и прикладное значение для социологического исследования информационно-коммуникативного пространства. Роль идей диалогизма, мышления и языка в развитии современной теории коммуникации.</w:t>
      </w:r>
    </w:p>
    <w:p w:rsidR="000263E0" w:rsidRPr="000263E0" w:rsidRDefault="000263E0" w:rsidP="000263E0">
      <w:pPr>
        <w:numPr>
          <w:ilvl w:val="0"/>
          <w:numId w:val="35"/>
        </w:numPr>
        <w:tabs>
          <w:tab w:val="clear" w:pos="502"/>
          <w:tab w:val="num" w:pos="360"/>
          <w:tab w:val="num" w:pos="697"/>
        </w:tabs>
        <w:ind w:left="426" w:hanging="426"/>
        <w:jc w:val="both"/>
        <w:rPr>
          <w:sz w:val="28"/>
          <w:szCs w:val="28"/>
        </w:rPr>
      </w:pPr>
      <w:r w:rsidRPr="000263E0">
        <w:rPr>
          <w:sz w:val="28"/>
          <w:szCs w:val="28"/>
        </w:rPr>
        <w:t xml:space="preserve">Социологическая культура журналиста. Принципы взаимодействия социологии и журналистики. Понятие социожурналистики. Требования к социологическим публикациям. </w:t>
      </w:r>
    </w:p>
    <w:p w:rsidR="000263E0" w:rsidRPr="000263E0" w:rsidRDefault="000263E0" w:rsidP="000263E0">
      <w:pPr>
        <w:numPr>
          <w:ilvl w:val="0"/>
          <w:numId w:val="35"/>
        </w:numPr>
        <w:tabs>
          <w:tab w:val="clear" w:pos="502"/>
          <w:tab w:val="num" w:pos="360"/>
          <w:tab w:val="num" w:pos="697"/>
        </w:tabs>
        <w:ind w:left="426" w:hanging="426"/>
        <w:jc w:val="both"/>
        <w:rPr>
          <w:sz w:val="28"/>
          <w:szCs w:val="28"/>
        </w:rPr>
      </w:pPr>
      <w:r w:rsidRPr="000263E0">
        <w:rPr>
          <w:sz w:val="28"/>
          <w:szCs w:val="28"/>
        </w:rPr>
        <w:t xml:space="preserve">Количественные и качественные социологические методы в труде журналиста. </w:t>
      </w:r>
    </w:p>
    <w:p w:rsidR="000263E0" w:rsidRPr="000263E0" w:rsidRDefault="000263E0" w:rsidP="000263E0">
      <w:pPr>
        <w:numPr>
          <w:ilvl w:val="0"/>
          <w:numId w:val="35"/>
        </w:numPr>
        <w:tabs>
          <w:tab w:val="clear" w:pos="502"/>
          <w:tab w:val="num" w:pos="360"/>
          <w:tab w:val="num" w:pos="697"/>
        </w:tabs>
        <w:ind w:left="426" w:hanging="426"/>
        <w:jc w:val="both"/>
        <w:rPr>
          <w:sz w:val="28"/>
          <w:szCs w:val="28"/>
        </w:rPr>
      </w:pPr>
      <w:r w:rsidRPr="000263E0">
        <w:rPr>
          <w:sz w:val="28"/>
          <w:szCs w:val="28"/>
        </w:rPr>
        <w:t>Профессиональное общение в журналистике. Языки общения.</w:t>
      </w:r>
    </w:p>
    <w:p w:rsidR="000263E0" w:rsidRPr="000263E0" w:rsidRDefault="000263E0" w:rsidP="000263E0">
      <w:pPr>
        <w:numPr>
          <w:ilvl w:val="0"/>
          <w:numId w:val="35"/>
        </w:numPr>
        <w:tabs>
          <w:tab w:val="clear" w:pos="502"/>
          <w:tab w:val="num" w:pos="360"/>
          <w:tab w:val="num" w:pos="697"/>
        </w:tabs>
        <w:ind w:left="426" w:hanging="426"/>
        <w:jc w:val="both"/>
        <w:rPr>
          <w:sz w:val="28"/>
          <w:szCs w:val="28"/>
        </w:rPr>
      </w:pPr>
      <w:r w:rsidRPr="000263E0">
        <w:rPr>
          <w:sz w:val="28"/>
          <w:szCs w:val="28"/>
        </w:rPr>
        <w:t>Основные психологические теории и журналистика.</w:t>
      </w:r>
    </w:p>
    <w:p w:rsidR="000263E0" w:rsidRPr="000263E0" w:rsidRDefault="000263E0" w:rsidP="000263E0">
      <w:pPr>
        <w:numPr>
          <w:ilvl w:val="0"/>
          <w:numId w:val="35"/>
        </w:numPr>
        <w:tabs>
          <w:tab w:val="clear" w:pos="502"/>
          <w:tab w:val="num" w:pos="360"/>
          <w:tab w:val="num" w:pos="697"/>
        </w:tabs>
        <w:ind w:left="426" w:hanging="426"/>
        <w:jc w:val="both"/>
        <w:rPr>
          <w:sz w:val="28"/>
          <w:szCs w:val="28"/>
        </w:rPr>
      </w:pPr>
      <w:r w:rsidRPr="000263E0">
        <w:rPr>
          <w:sz w:val="28"/>
          <w:szCs w:val="28"/>
        </w:rPr>
        <w:t>Психология журналистского творчества. Парадигмы мышления и стили творчества.</w:t>
      </w:r>
    </w:p>
    <w:p w:rsidR="000263E0" w:rsidRPr="004763C1" w:rsidRDefault="000263E0" w:rsidP="000263E0">
      <w:pPr>
        <w:numPr>
          <w:ilvl w:val="0"/>
          <w:numId w:val="35"/>
        </w:numPr>
        <w:tabs>
          <w:tab w:val="clear" w:pos="502"/>
          <w:tab w:val="num" w:pos="360"/>
          <w:tab w:val="num" w:pos="697"/>
        </w:tabs>
        <w:ind w:left="426" w:hanging="426"/>
        <w:jc w:val="both"/>
        <w:rPr>
          <w:sz w:val="28"/>
          <w:szCs w:val="28"/>
        </w:rPr>
      </w:pPr>
      <w:r w:rsidRPr="004763C1">
        <w:rPr>
          <w:sz w:val="28"/>
          <w:szCs w:val="28"/>
        </w:rPr>
        <w:t>Психологические аспекты манипулятивных возможностей СМИ.</w:t>
      </w:r>
    </w:p>
    <w:p w:rsidR="004763C1" w:rsidRPr="004763C1" w:rsidRDefault="004763C1" w:rsidP="004763C1">
      <w:pPr>
        <w:numPr>
          <w:ilvl w:val="0"/>
          <w:numId w:val="35"/>
        </w:numPr>
        <w:tabs>
          <w:tab w:val="clear" w:pos="502"/>
          <w:tab w:val="num" w:pos="644"/>
          <w:tab w:val="num" w:pos="697"/>
        </w:tabs>
        <w:ind w:left="426" w:hanging="426"/>
        <w:jc w:val="both"/>
        <w:rPr>
          <w:sz w:val="28"/>
          <w:szCs w:val="28"/>
        </w:rPr>
      </w:pPr>
      <w:r w:rsidRPr="004763C1">
        <w:rPr>
          <w:sz w:val="28"/>
          <w:szCs w:val="28"/>
        </w:rPr>
        <w:t>Психологические аспекты манипулятивных возможностей СМИ.</w:t>
      </w:r>
    </w:p>
    <w:p w:rsidR="004763C1" w:rsidRPr="004763C1" w:rsidRDefault="004763C1" w:rsidP="004763C1">
      <w:pPr>
        <w:tabs>
          <w:tab w:val="num" w:pos="697"/>
        </w:tabs>
        <w:ind w:left="142"/>
        <w:jc w:val="both"/>
        <w:rPr>
          <w:sz w:val="28"/>
          <w:szCs w:val="28"/>
        </w:rPr>
      </w:pPr>
    </w:p>
    <w:p w:rsidR="000263E0" w:rsidRPr="000263E0" w:rsidRDefault="000263E0" w:rsidP="000263E0">
      <w:pPr>
        <w:tabs>
          <w:tab w:val="num" w:pos="697"/>
        </w:tabs>
        <w:jc w:val="both"/>
        <w:rPr>
          <w:sz w:val="28"/>
          <w:szCs w:val="28"/>
        </w:rPr>
      </w:pPr>
    </w:p>
    <w:p w:rsidR="000263E0" w:rsidRPr="000263E0" w:rsidRDefault="000263E0" w:rsidP="000263E0">
      <w:pPr>
        <w:tabs>
          <w:tab w:val="num" w:pos="697"/>
        </w:tabs>
        <w:jc w:val="both"/>
        <w:rPr>
          <w:sz w:val="28"/>
          <w:szCs w:val="28"/>
        </w:rPr>
      </w:pPr>
    </w:p>
    <w:p w:rsidR="000263E0" w:rsidRPr="000263E0" w:rsidRDefault="000263E0" w:rsidP="000263E0">
      <w:pPr>
        <w:jc w:val="both"/>
        <w:rPr>
          <w:sz w:val="28"/>
          <w:szCs w:val="28"/>
        </w:rPr>
      </w:pPr>
    </w:p>
    <w:p w:rsidR="000263E0" w:rsidRPr="000263E0" w:rsidRDefault="000263E0" w:rsidP="000263E0">
      <w:pPr>
        <w:jc w:val="both"/>
        <w:rPr>
          <w:sz w:val="28"/>
          <w:szCs w:val="28"/>
        </w:rPr>
      </w:pPr>
      <w:r w:rsidRPr="000263E0">
        <w:rPr>
          <w:sz w:val="28"/>
          <w:szCs w:val="28"/>
        </w:rPr>
        <w:t xml:space="preserve">Заведующий кафедрой </w:t>
      </w:r>
    </w:p>
    <w:p w:rsidR="000263E0" w:rsidRPr="000263E0" w:rsidRDefault="000263E0" w:rsidP="000263E0">
      <w:pPr>
        <w:jc w:val="both"/>
        <w:rPr>
          <w:sz w:val="28"/>
          <w:szCs w:val="28"/>
        </w:rPr>
      </w:pPr>
      <w:r w:rsidRPr="000263E0">
        <w:rPr>
          <w:sz w:val="28"/>
          <w:szCs w:val="28"/>
        </w:rPr>
        <w:t>ж</w:t>
      </w:r>
      <w:r w:rsidR="00AE76ED">
        <w:rPr>
          <w:sz w:val="28"/>
          <w:szCs w:val="28"/>
        </w:rPr>
        <w:t xml:space="preserve">урналистики </w:t>
      </w:r>
      <w:r w:rsidR="00AE76ED">
        <w:rPr>
          <w:sz w:val="28"/>
          <w:szCs w:val="28"/>
        </w:rPr>
        <w:tab/>
      </w:r>
      <w:r w:rsidR="00AE76ED">
        <w:rPr>
          <w:sz w:val="28"/>
          <w:szCs w:val="28"/>
        </w:rPr>
        <w:tab/>
      </w:r>
      <w:r w:rsidR="00AE76ED">
        <w:rPr>
          <w:sz w:val="28"/>
          <w:szCs w:val="28"/>
        </w:rPr>
        <w:tab/>
      </w:r>
      <w:r w:rsidR="00AE76ED">
        <w:rPr>
          <w:sz w:val="28"/>
          <w:szCs w:val="28"/>
        </w:rPr>
        <w:tab/>
      </w:r>
      <w:r w:rsidR="00AE76ED">
        <w:rPr>
          <w:sz w:val="28"/>
          <w:szCs w:val="28"/>
        </w:rPr>
        <w:tab/>
      </w:r>
      <w:r w:rsidR="00AE76ED">
        <w:rPr>
          <w:sz w:val="28"/>
          <w:szCs w:val="28"/>
        </w:rPr>
        <w:tab/>
      </w:r>
      <w:r w:rsidR="00AE76ED">
        <w:rPr>
          <w:sz w:val="28"/>
          <w:szCs w:val="28"/>
        </w:rPr>
        <w:tab/>
        <w:t xml:space="preserve"> </w:t>
      </w:r>
      <w:r w:rsidRPr="000263E0">
        <w:rPr>
          <w:sz w:val="28"/>
          <w:szCs w:val="28"/>
        </w:rPr>
        <w:t xml:space="preserve">   А.В. Млечко</w:t>
      </w:r>
    </w:p>
    <w:p w:rsidR="000263E0" w:rsidRPr="000263E0" w:rsidRDefault="000263E0" w:rsidP="000263E0">
      <w:pPr>
        <w:rPr>
          <w:sz w:val="28"/>
          <w:szCs w:val="28"/>
        </w:rPr>
      </w:pPr>
    </w:p>
    <w:p w:rsidR="000263E0" w:rsidRPr="000263E0" w:rsidRDefault="000263E0" w:rsidP="000263E0">
      <w:pPr>
        <w:rPr>
          <w:sz w:val="28"/>
          <w:szCs w:val="28"/>
        </w:rPr>
      </w:pPr>
    </w:p>
    <w:p w:rsidR="000263E0" w:rsidRPr="000263E0" w:rsidRDefault="000263E0" w:rsidP="000263E0">
      <w:pPr>
        <w:rPr>
          <w:sz w:val="28"/>
          <w:szCs w:val="28"/>
        </w:rPr>
      </w:pPr>
    </w:p>
    <w:p w:rsidR="000263E0" w:rsidRPr="000263E0" w:rsidRDefault="000263E0" w:rsidP="000263E0">
      <w:pPr>
        <w:rPr>
          <w:sz w:val="28"/>
          <w:szCs w:val="28"/>
        </w:rPr>
      </w:pPr>
    </w:p>
    <w:p w:rsidR="00BC3EBC" w:rsidRPr="000263E0" w:rsidRDefault="00BC3EBC" w:rsidP="00C32BEC">
      <w:pPr>
        <w:pStyle w:val="20"/>
        <w:ind w:left="360"/>
        <w:jc w:val="left"/>
        <w:rPr>
          <w:szCs w:val="28"/>
        </w:rPr>
      </w:pPr>
    </w:p>
    <w:p w:rsidR="00BC3EBC" w:rsidRPr="000263E0" w:rsidRDefault="00BC3EBC" w:rsidP="00C32BEC">
      <w:pPr>
        <w:pStyle w:val="20"/>
        <w:ind w:left="360"/>
        <w:jc w:val="left"/>
        <w:rPr>
          <w:szCs w:val="28"/>
        </w:rPr>
      </w:pPr>
    </w:p>
    <w:p w:rsidR="00BC3EBC" w:rsidRDefault="00BC3EBC" w:rsidP="00C32BEC">
      <w:pPr>
        <w:pStyle w:val="20"/>
        <w:ind w:left="360"/>
        <w:jc w:val="left"/>
      </w:pPr>
    </w:p>
    <w:p w:rsidR="00BC3EBC" w:rsidRDefault="00BC3EBC" w:rsidP="00C32BEC">
      <w:pPr>
        <w:pStyle w:val="20"/>
        <w:ind w:left="360"/>
        <w:jc w:val="left"/>
      </w:pPr>
    </w:p>
    <w:p w:rsidR="00BC3EBC" w:rsidRDefault="00BC3EBC" w:rsidP="00C32BEC">
      <w:pPr>
        <w:pStyle w:val="20"/>
        <w:ind w:left="360"/>
        <w:jc w:val="left"/>
      </w:pPr>
    </w:p>
    <w:p w:rsidR="00BC3EBC" w:rsidRDefault="00BC3EBC" w:rsidP="00C32BEC">
      <w:pPr>
        <w:pStyle w:val="20"/>
        <w:ind w:left="360"/>
        <w:jc w:val="left"/>
      </w:pPr>
    </w:p>
    <w:p w:rsidR="00BC3EBC" w:rsidRDefault="00BC3EBC" w:rsidP="00C32BEC">
      <w:pPr>
        <w:pStyle w:val="20"/>
        <w:ind w:left="360"/>
        <w:jc w:val="left"/>
      </w:pPr>
    </w:p>
    <w:p w:rsidR="00BC3EBC" w:rsidRDefault="00BC3EBC" w:rsidP="00C32BEC">
      <w:pPr>
        <w:pStyle w:val="20"/>
        <w:ind w:left="360"/>
        <w:jc w:val="left"/>
      </w:pPr>
    </w:p>
    <w:p w:rsidR="00BC3EBC" w:rsidRDefault="00BC3EBC" w:rsidP="00C32BEC">
      <w:pPr>
        <w:pStyle w:val="20"/>
        <w:ind w:left="360"/>
        <w:jc w:val="left"/>
      </w:pPr>
    </w:p>
    <w:p w:rsidR="00BC3EBC" w:rsidRDefault="00BC3EBC" w:rsidP="00C32BEC">
      <w:pPr>
        <w:pStyle w:val="20"/>
        <w:ind w:left="360"/>
        <w:jc w:val="left"/>
      </w:pPr>
    </w:p>
    <w:p w:rsidR="00BC3EBC" w:rsidRDefault="00BC3EBC" w:rsidP="00C32BEC">
      <w:pPr>
        <w:pStyle w:val="20"/>
        <w:ind w:left="360"/>
        <w:jc w:val="left"/>
      </w:pPr>
    </w:p>
    <w:p w:rsidR="00BC3EBC" w:rsidRDefault="00BC3EBC" w:rsidP="00C32BEC">
      <w:pPr>
        <w:pStyle w:val="20"/>
        <w:ind w:left="360"/>
        <w:jc w:val="left"/>
      </w:pPr>
    </w:p>
    <w:p w:rsidR="00BC3EBC" w:rsidRDefault="00BC3EBC" w:rsidP="00C32BEC">
      <w:pPr>
        <w:pStyle w:val="20"/>
        <w:ind w:left="360"/>
        <w:jc w:val="left"/>
      </w:pPr>
    </w:p>
    <w:p w:rsidR="00AC0925" w:rsidRDefault="00AC0925" w:rsidP="00C32BEC">
      <w:pPr>
        <w:pStyle w:val="20"/>
        <w:ind w:left="360"/>
        <w:jc w:val="left"/>
      </w:pPr>
    </w:p>
    <w:p w:rsidR="00AC0925" w:rsidRDefault="00AC0925" w:rsidP="00C32BEC">
      <w:pPr>
        <w:pStyle w:val="20"/>
        <w:ind w:left="360"/>
        <w:jc w:val="left"/>
      </w:pPr>
    </w:p>
    <w:p w:rsidR="00AC0925" w:rsidRDefault="00AC0925" w:rsidP="00C32BEC">
      <w:pPr>
        <w:pStyle w:val="20"/>
        <w:ind w:left="360"/>
        <w:jc w:val="left"/>
      </w:pPr>
    </w:p>
    <w:p w:rsidR="00AC0925" w:rsidRDefault="00AC0925" w:rsidP="00C32BEC">
      <w:pPr>
        <w:pStyle w:val="20"/>
        <w:ind w:left="360"/>
        <w:jc w:val="left"/>
      </w:pPr>
    </w:p>
    <w:p w:rsidR="00AC0925" w:rsidRDefault="00AC0925" w:rsidP="00C32BEC">
      <w:pPr>
        <w:pStyle w:val="20"/>
        <w:ind w:left="360"/>
        <w:jc w:val="left"/>
      </w:pPr>
    </w:p>
    <w:p w:rsidR="00AC0925" w:rsidRDefault="00AC0925" w:rsidP="00C32BEC">
      <w:pPr>
        <w:pStyle w:val="20"/>
        <w:ind w:left="360"/>
        <w:jc w:val="left"/>
      </w:pPr>
    </w:p>
    <w:p w:rsidR="00AC0925" w:rsidRDefault="00AC0925" w:rsidP="00C32BEC">
      <w:pPr>
        <w:pStyle w:val="20"/>
        <w:ind w:left="360"/>
        <w:jc w:val="left"/>
      </w:pPr>
    </w:p>
    <w:p w:rsidR="00AC0925" w:rsidRDefault="00AC0925" w:rsidP="00C32BEC">
      <w:pPr>
        <w:pStyle w:val="20"/>
        <w:ind w:left="360"/>
        <w:jc w:val="left"/>
      </w:pPr>
    </w:p>
    <w:p w:rsidR="00AC0925" w:rsidRDefault="00AC0925" w:rsidP="00C32BEC">
      <w:pPr>
        <w:pStyle w:val="20"/>
        <w:ind w:left="360"/>
        <w:jc w:val="left"/>
      </w:pPr>
    </w:p>
    <w:p w:rsidR="00AC0925" w:rsidRDefault="00AC0925" w:rsidP="00C32BEC">
      <w:pPr>
        <w:pStyle w:val="20"/>
        <w:ind w:left="360"/>
        <w:jc w:val="left"/>
      </w:pPr>
    </w:p>
    <w:p w:rsidR="00AC0925" w:rsidRDefault="00AC0925" w:rsidP="00C32BEC">
      <w:pPr>
        <w:pStyle w:val="20"/>
        <w:ind w:left="360"/>
        <w:jc w:val="left"/>
      </w:pPr>
    </w:p>
    <w:p w:rsidR="00AC0925" w:rsidRDefault="00AC0925" w:rsidP="00C32BEC">
      <w:pPr>
        <w:pStyle w:val="20"/>
        <w:ind w:left="360"/>
        <w:jc w:val="left"/>
      </w:pPr>
    </w:p>
    <w:p w:rsidR="00AC0925" w:rsidRDefault="00AC0925" w:rsidP="00C32BEC">
      <w:pPr>
        <w:pStyle w:val="20"/>
        <w:ind w:left="360"/>
        <w:jc w:val="left"/>
      </w:pPr>
    </w:p>
    <w:p w:rsidR="00AC0925" w:rsidRDefault="00AC0925" w:rsidP="00C32BEC">
      <w:pPr>
        <w:pStyle w:val="20"/>
        <w:ind w:left="360"/>
        <w:jc w:val="left"/>
      </w:pPr>
    </w:p>
    <w:p w:rsidR="00AC0925" w:rsidRDefault="00AC0925" w:rsidP="00C32BEC">
      <w:pPr>
        <w:pStyle w:val="20"/>
        <w:ind w:left="360"/>
        <w:jc w:val="left"/>
      </w:pPr>
    </w:p>
    <w:p w:rsidR="00AC0925" w:rsidRDefault="00AC0925" w:rsidP="00C32BEC">
      <w:pPr>
        <w:pStyle w:val="20"/>
        <w:ind w:left="360"/>
        <w:jc w:val="left"/>
      </w:pPr>
    </w:p>
    <w:p w:rsidR="00AC0925" w:rsidRDefault="00AC0925" w:rsidP="00C32BEC">
      <w:pPr>
        <w:pStyle w:val="20"/>
        <w:ind w:left="360"/>
        <w:jc w:val="left"/>
      </w:pPr>
    </w:p>
    <w:p w:rsidR="00BC3EBC" w:rsidRDefault="00BC3EBC" w:rsidP="00C32BEC">
      <w:pPr>
        <w:pStyle w:val="20"/>
        <w:ind w:left="360"/>
        <w:jc w:val="left"/>
      </w:pPr>
    </w:p>
    <w:p w:rsidR="00BC3EBC" w:rsidRDefault="00BC3EBC" w:rsidP="00C32BEC">
      <w:pPr>
        <w:pStyle w:val="20"/>
        <w:ind w:left="360"/>
        <w:jc w:val="left"/>
      </w:pPr>
    </w:p>
    <w:p w:rsidR="00B8633E" w:rsidRDefault="00B8633E" w:rsidP="00C32BEC">
      <w:pPr>
        <w:pStyle w:val="20"/>
        <w:ind w:left="360"/>
        <w:jc w:val="left"/>
      </w:pPr>
      <w:r>
        <w:t>По итогам обсуждения членов экзаменационной комиссии выставляется оценка:</w:t>
      </w:r>
    </w:p>
    <w:p w:rsidR="00C32BEC" w:rsidRDefault="00C32BEC" w:rsidP="00B8633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«</w:t>
      </w:r>
      <w:r w:rsidR="00B8633E" w:rsidRPr="00B8633E">
        <w:rPr>
          <w:b/>
          <w:sz w:val="28"/>
          <w:szCs w:val="28"/>
        </w:rPr>
        <w:t xml:space="preserve">отлично» </w:t>
      </w:r>
      <w:r w:rsidR="00B8633E" w:rsidRPr="00B8633E">
        <w:rPr>
          <w:sz w:val="28"/>
          <w:szCs w:val="28"/>
        </w:rPr>
        <w:t>ставится при 95-100% усвоении пройденного материала. Студент показывает системные знания материала и умеет правильно сопоставлять факты</w:t>
      </w:r>
      <w:r>
        <w:rPr>
          <w:sz w:val="28"/>
          <w:szCs w:val="28"/>
        </w:rPr>
        <w:t>.</w:t>
      </w:r>
      <w:r w:rsidR="00B8633E" w:rsidRPr="00B8633E">
        <w:rPr>
          <w:sz w:val="28"/>
          <w:szCs w:val="28"/>
        </w:rPr>
        <w:t xml:space="preserve"> </w:t>
      </w:r>
    </w:p>
    <w:p w:rsidR="00C32BEC" w:rsidRDefault="00B8633E" w:rsidP="00B8633E">
      <w:pPr>
        <w:jc w:val="both"/>
        <w:rPr>
          <w:sz w:val="28"/>
          <w:szCs w:val="28"/>
        </w:rPr>
      </w:pPr>
      <w:r w:rsidRPr="00B8633E">
        <w:rPr>
          <w:b/>
          <w:sz w:val="28"/>
          <w:szCs w:val="28"/>
        </w:rPr>
        <w:t xml:space="preserve">«хорошо» </w:t>
      </w:r>
      <w:r w:rsidRPr="00B8633E">
        <w:rPr>
          <w:sz w:val="28"/>
          <w:szCs w:val="28"/>
        </w:rPr>
        <w:t>ставится при 94 -71% усвоении пройденного материала. Студент показывает системные знания материала, однако допускает некоторые неточности</w:t>
      </w:r>
      <w:r w:rsidR="00C32BEC">
        <w:rPr>
          <w:sz w:val="28"/>
          <w:szCs w:val="28"/>
        </w:rPr>
        <w:t>.</w:t>
      </w:r>
    </w:p>
    <w:p w:rsidR="00B8633E" w:rsidRPr="00B8633E" w:rsidRDefault="00B8633E" w:rsidP="00B8633E">
      <w:pPr>
        <w:jc w:val="both"/>
        <w:rPr>
          <w:sz w:val="28"/>
          <w:szCs w:val="28"/>
        </w:rPr>
      </w:pPr>
      <w:r w:rsidRPr="00B8633E">
        <w:rPr>
          <w:b/>
          <w:sz w:val="28"/>
          <w:szCs w:val="28"/>
        </w:rPr>
        <w:t xml:space="preserve">«удовлетворительно» </w:t>
      </w:r>
      <w:r w:rsidRPr="00B8633E">
        <w:rPr>
          <w:sz w:val="28"/>
          <w:szCs w:val="28"/>
        </w:rPr>
        <w:t xml:space="preserve">ставится при 70 –50% усвоении материала. Имеются пробелы в системном осознании изученного. </w:t>
      </w:r>
    </w:p>
    <w:p w:rsidR="00B8633E" w:rsidRDefault="00B8633E" w:rsidP="00B8633E">
      <w:pPr>
        <w:jc w:val="both"/>
        <w:rPr>
          <w:sz w:val="28"/>
          <w:szCs w:val="28"/>
        </w:rPr>
      </w:pPr>
      <w:r w:rsidRPr="00B8633E">
        <w:rPr>
          <w:b/>
          <w:sz w:val="28"/>
          <w:szCs w:val="28"/>
        </w:rPr>
        <w:t xml:space="preserve">«неудовлетворительно» </w:t>
      </w:r>
      <w:r w:rsidRPr="00B8633E">
        <w:rPr>
          <w:sz w:val="28"/>
          <w:szCs w:val="28"/>
        </w:rPr>
        <w:t>ставится при 49% (и ниже) усвоении материала. Отсутствуют правильные ответы на вопросы билета и дополнительные вопросы преподавателя по тестируемому курсу.</w:t>
      </w:r>
    </w:p>
    <w:p w:rsidR="00B83A53" w:rsidRPr="00B8633E" w:rsidRDefault="00B83A53" w:rsidP="00B8633E">
      <w:pPr>
        <w:jc w:val="both"/>
        <w:rPr>
          <w:sz w:val="28"/>
          <w:szCs w:val="28"/>
        </w:rPr>
      </w:pPr>
    </w:p>
    <w:p w:rsidR="003C3034" w:rsidRDefault="003C3034" w:rsidP="003C3034">
      <w:pPr>
        <w:pStyle w:val="20"/>
      </w:pPr>
      <w:r>
        <w:t>Требования, предъявляемые к</w:t>
      </w:r>
    </w:p>
    <w:p w:rsidR="003C3034" w:rsidRDefault="004763C1" w:rsidP="003C3034">
      <w:pPr>
        <w:pStyle w:val="20"/>
      </w:pPr>
      <w:r>
        <w:rPr>
          <w:bCs/>
          <w:color w:val="000000"/>
          <w:spacing w:val="-1"/>
          <w:szCs w:val="28"/>
        </w:rPr>
        <w:t>в</w:t>
      </w:r>
      <w:r w:rsidRPr="004763C1">
        <w:rPr>
          <w:bCs/>
          <w:color w:val="000000"/>
          <w:spacing w:val="-1"/>
          <w:szCs w:val="28"/>
        </w:rPr>
        <w:t>ыпускн</w:t>
      </w:r>
      <w:r>
        <w:rPr>
          <w:bCs/>
          <w:color w:val="000000"/>
          <w:spacing w:val="-1"/>
          <w:szCs w:val="28"/>
        </w:rPr>
        <w:t>ой</w:t>
      </w:r>
      <w:r w:rsidRPr="004763C1">
        <w:rPr>
          <w:bCs/>
          <w:color w:val="000000"/>
          <w:spacing w:val="-1"/>
          <w:szCs w:val="28"/>
        </w:rPr>
        <w:t xml:space="preserve"> квалификационн</w:t>
      </w:r>
      <w:r>
        <w:rPr>
          <w:bCs/>
          <w:color w:val="000000"/>
          <w:spacing w:val="-1"/>
          <w:szCs w:val="28"/>
        </w:rPr>
        <w:t>ой</w:t>
      </w:r>
      <w:r w:rsidRPr="004763C1">
        <w:rPr>
          <w:bCs/>
          <w:color w:val="000000"/>
          <w:spacing w:val="-1"/>
          <w:szCs w:val="28"/>
        </w:rPr>
        <w:t xml:space="preserve"> работ</w:t>
      </w:r>
      <w:r>
        <w:rPr>
          <w:bCs/>
          <w:color w:val="000000"/>
          <w:spacing w:val="-1"/>
          <w:szCs w:val="28"/>
        </w:rPr>
        <w:t>е</w:t>
      </w:r>
      <w:r w:rsidRPr="004763C1">
        <w:rPr>
          <w:bCs/>
          <w:color w:val="000000"/>
          <w:spacing w:val="-1"/>
          <w:szCs w:val="28"/>
        </w:rPr>
        <w:t xml:space="preserve"> специалиста</w:t>
      </w:r>
      <w:r>
        <w:rPr>
          <w:b w:val="0"/>
          <w:bCs/>
          <w:color w:val="000000"/>
          <w:spacing w:val="-1"/>
          <w:sz w:val="26"/>
          <w:szCs w:val="26"/>
        </w:rPr>
        <w:t xml:space="preserve"> </w:t>
      </w:r>
      <w:r w:rsidR="003C3034">
        <w:t>и критерии ее оценки.</w:t>
      </w:r>
    </w:p>
    <w:p w:rsidR="00D07427" w:rsidRPr="006B24E4" w:rsidRDefault="00D07427" w:rsidP="00680737">
      <w:pPr>
        <w:shd w:val="clear" w:color="auto" w:fill="FFFFFF"/>
        <w:spacing w:before="22" w:line="317" w:lineRule="exact"/>
        <w:ind w:left="29" w:firstLine="706"/>
        <w:jc w:val="both"/>
        <w:rPr>
          <w:b/>
          <w:bCs/>
          <w:color w:val="000000"/>
          <w:spacing w:val="-1"/>
          <w:sz w:val="28"/>
          <w:szCs w:val="28"/>
        </w:rPr>
      </w:pPr>
    </w:p>
    <w:p w:rsidR="006E12F9" w:rsidRPr="006E12F9" w:rsidRDefault="00680737" w:rsidP="006E12F9">
      <w:pPr>
        <w:pStyle w:val="31"/>
        <w:jc w:val="both"/>
        <w:rPr>
          <w:sz w:val="28"/>
          <w:szCs w:val="28"/>
        </w:rPr>
      </w:pPr>
      <w:r w:rsidRPr="006E12F9">
        <w:rPr>
          <w:b/>
          <w:bCs/>
          <w:color w:val="000000"/>
          <w:spacing w:val="-1"/>
          <w:sz w:val="28"/>
          <w:szCs w:val="28"/>
        </w:rPr>
        <w:t xml:space="preserve">Выпускная квалификационная работа </w:t>
      </w:r>
      <w:r w:rsidR="00AC0925" w:rsidRPr="006E12F9">
        <w:rPr>
          <w:b/>
          <w:bCs/>
          <w:color w:val="000000"/>
          <w:spacing w:val="-1"/>
          <w:sz w:val="28"/>
          <w:szCs w:val="28"/>
        </w:rPr>
        <w:t>специалиста</w:t>
      </w:r>
      <w:r w:rsidRPr="006E12F9">
        <w:rPr>
          <w:b/>
          <w:bCs/>
          <w:color w:val="000000"/>
          <w:spacing w:val="-1"/>
          <w:sz w:val="28"/>
          <w:szCs w:val="28"/>
        </w:rPr>
        <w:t xml:space="preserve"> </w:t>
      </w:r>
      <w:r w:rsidR="006E12F9" w:rsidRPr="006E12F9">
        <w:rPr>
          <w:sz w:val="28"/>
          <w:szCs w:val="28"/>
        </w:rPr>
        <w:t>выполняется на базе теоретических знаний и практических навыков, полученных студентом в течение всего срока обучения.</w:t>
      </w:r>
    </w:p>
    <w:p w:rsidR="006E12F9" w:rsidRPr="006E12F9" w:rsidRDefault="006E12F9" w:rsidP="006E12F9">
      <w:pPr>
        <w:pStyle w:val="31"/>
        <w:jc w:val="both"/>
        <w:rPr>
          <w:sz w:val="28"/>
          <w:szCs w:val="28"/>
        </w:rPr>
      </w:pPr>
      <w:r w:rsidRPr="006E12F9">
        <w:rPr>
          <w:sz w:val="28"/>
          <w:szCs w:val="28"/>
        </w:rPr>
        <w:t>Дипломная работа специалиста может быть двух видов:</w:t>
      </w:r>
    </w:p>
    <w:p w:rsidR="006E12F9" w:rsidRPr="006E12F9" w:rsidRDefault="006E12F9" w:rsidP="006E12F9">
      <w:pPr>
        <w:pStyle w:val="31"/>
        <w:jc w:val="both"/>
        <w:rPr>
          <w:sz w:val="28"/>
          <w:szCs w:val="28"/>
        </w:rPr>
      </w:pPr>
      <w:r w:rsidRPr="006E12F9">
        <w:rPr>
          <w:sz w:val="28"/>
          <w:szCs w:val="28"/>
        </w:rPr>
        <w:t xml:space="preserve">1) </w:t>
      </w:r>
      <w:r w:rsidRPr="006E12F9">
        <w:rPr>
          <w:i/>
          <w:sz w:val="28"/>
          <w:szCs w:val="28"/>
        </w:rPr>
        <w:t>исследовательская</w:t>
      </w:r>
      <w:r w:rsidRPr="006E12F9">
        <w:rPr>
          <w:sz w:val="28"/>
          <w:szCs w:val="28"/>
        </w:rPr>
        <w:t xml:space="preserve"> – в которой анализируются актуальные проблемы истории, теории и практики журналистики (печати, телевидения, радиовещания, сетевых СМИ в соответствии со специализацией); </w:t>
      </w:r>
    </w:p>
    <w:p w:rsidR="006E12F9" w:rsidRPr="006E12F9" w:rsidRDefault="006E12F9" w:rsidP="006E12F9">
      <w:pPr>
        <w:pStyle w:val="31"/>
        <w:jc w:val="both"/>
        <w:rPr>
          <w:sz w:val="28"/>
          <w:szCs w:val="28"/>
        </w:rPr>
      </w:pPr>
      <w:r w:rsidRPr="006E12F9">
        <w:rPr>
          <w:sz w:val="28"/>
          <w:szCs w:val="28"/>
        </w:rPr>
        <w:t xml:space="preserve">2) </w:t>
      </w:r>
      <w:r w:rsidRPr="006E12F9">
        <w:rPr>
          <w:i/>
          <w:sz w:val="28"/>
          <w:szCs w:val="28"/>
        </w:rPr>
        <w:t>творческая</w:t>
      </w:r>
      <w:r w:rsidRPr="006E12F9">
        <w:rPr>
          <w:sz w:val="28"/>
          <w:szCs w:val="28"/>
        </w:rPr>
        <w:t xml:space="preserve"> – представляющая собой комплекс (серию) печатных, теле-, радиоматериалов (в зависимости от специализации), подготовленных выпускником за последний год обучения, и их теоретико-практическое осмысление.</w:t>
      </w:r>
    </w:p>
    <w:p w:rsidR="006E12F9" w:rsidRPr="006E12F9" w:rsidRDefault="006E12F9" w:rsidP="006E12F9">
      <w:pPr>
        <w:pStyle w:val="31"/>
        <w:jc w:val="both"/>
        <w:rPr>
          <w:sz w:val="28"/>
          <w:szCs w:val="28"/>
        </w:rPr>
      </w:pPr>
      <w:r w:rsidRPr="006E12F9">
        <w:rPr>
          <w:sz w:val="28"/>
          <w:szCs w:val="28"/>
        </w:rPr>
        <w:t xml:space="preserve">В </w:t>
      </w:r>
      <w:r w:rsidRPr="006E12F9">
        <w:rPr>
          <w:i/>
          <w:sz w:val="28"/>
          <w:szCs w:val="28"/>
        </w:rPr>
        <w:t>исследовательской</w:t>
      </w:r>
      <w:r w:rsidRPr="006E12F9">
        <w:rPr>
          <w:sz w:val="28"/>
          <w:szCs w:val="28"/>
        </w:rPr>
        <w:t xml:space="preserve"> работе выпускник должен продемонстрировать умение выделить проблему, актуальную в определенной области журналистики, определить объект и предмет исследования, сформулировать его цели и задачи, проявить способность исследовать проблему, анализировать имеющийся эмпирический материал и научную литературу, делать обоснованные выводы, используя базовые теоретические и практические знания, полученные в процессе общепрофессиональной и специально-профессиональной подготовки.</w:t>
      </w:r>
    </w:p>
    <w:p w:rsidR="006E12F9" w:rsidRPr="006E12F9" w:rsidRDefault="006E12F9" w:rsidP="006E12F9">
      <w:pPr>
        <w:pStyle w:val="31"/>
        <w:jc w:val="both"/>
        <w:rPr>
          <w:sz w:val="28"/>
          <w:szCs w:val="28"/>
        </w:rPr>
      </w:pPr>
      <w:r w:rsidRPr="006E12F9">
        <w:rPr>
          <w:sz w:val="28"/>
          <w:szCs w:val="28"/>
        </w:rPr>
        <w:t xml:space="preserve">В </w:t>
      </w:r>
      <w:r w:rsidRPr="006E12F9">
        <w:rPr>
          <w:i/>
          <w:sz w:val="28"/>
          <w:szCs w:val="28"/>
        </w:rPr>
        <w:t>творческой</w:t>
      </w:r>
      <w:r w:rsidRPr="006E12F9">
        <w:rPr>
          <w:sz w:val="28"/>
          <w:szCs w:val="28"/>
        </w:rPr>
        <w:t xml:space="preserve"> работе выпускник должен продемонстрировать уверенные профессиональные навыки подготовки журналистских материалов в разных жанрах (в первую очередь проблемно-аналитических) для печати, телевидения, радио (в соответствии с полученной специализацией), а также достаточный уровень профессиональной рефлексии – умение оценить и анализировать свои публикации, используя в качестве исходной базы полученные общепрофессиональные и специально-профессиональные знания.</w:t>
      </w:r>
    </w:p>
    <w:p w:rsidR="006E12F9" w:rsidRDefault="006E12F9" w:rsidP="006E12F9">
      <w:pPr>
        <w:pStyle w:val="31"/>
        <w:ind w:firstLine="426"/>
        <w:jc w:val="both"/>
        <w:rPr>
          <w:sz w:val="20"/>
        </w:rPr>
      </w:pPr>
    </w:p>
    <w:p w:rsidR="00680737" w:rsidRDefault="00680737" w:rsidP="00680737">
      <w:pPr>
        <w:shd w:val="clear" w:color="auto" w:fill="FFFFFF"/>
        <w:spacing w:before="22" w:line="317" w:lineRule="exact"/>
        <w:ind w:left="29" w:firstLine="706"/>
        <w:jc w:val="both"/>
      </w:pPr>
    </w:p>
    <w:p w:rsidR="00680737" w:rsidRDefault="00680737" w:rsidP="00680737">
      <w:pPr>
        <w:shd w:val="clear" w:color="auto" w:fill="FFFFFF"/>
        <w:tabs>
          <w:tab w:val="left" w:pos="1224"/>
        </w:tabs>
        <w:spacing w:before="7" w:line="317" w:lineRule="exact"/>
        <w:ind w:left="742"/>
      </w:pPr>
      <w:r>
        <w:rPr>
          <w:b/>
          <w:bCs/>
          <w:color w:val="000000"/>
          <w:sz w:val="28"/>
          <w:szCs w:val="28"/>
        </w:rPr>
        <w:t>Структура выпускной квалификационной работы</w:t>
      </w:r>
    </w:p>
    <w:p w:rsidR="00680737" w:rsidRDefault="00680737" w:rsidP="00680737">
      <w:pPr>
        <w:shd w:val="clear" w:color="auto" w:fill="FFFFFF"/>
        <w:spacing w:line="317" w:lineRule="exact"/>
        <w:ind w:left="14" w:right="29" w:firstLine="720"/>
        <w:jc w:val="both"/>
      </w:pPr>
      <w:r>
        <w:rPr>
          <w:color w:val="000000"/>
          <w:spacing w:val="9"/>
          <w:sz w:val="28"/>
          <w:szCs w:val="28"/>
        </w:rPr>
        <w:t xml:space="preserve">ВКР должна содержать: обоснование выбора темы исследования, </w:t>
      </w:r>
      <w:r>
        <w:rPr>
          <w:color w:val="000000"/>
          <w:spacing w:val="8"/>
          <w:sz w:val="28"/>
          <w:szCs w:val="28"/>
        </w:rPr>
        <w:t xml:space="preserve">актуальности и научной новизны решаемой задачи; аналитический обзор </w:t>
      </w:r>
      <w:r>
        <w:rPr>
          <w:color w:val="000000"/>
          <w:spacing w:val="1"/>
          <w:sz w:val="28"/>
          <w:szCs w:val="28"/>
        </w:rPr>
        <w:t xml:space="preserve">состояния проблемы; обоснование выбора методов исследования; анализ </w:t>
      </w:r>
      <w:r>
        <w:rPr>
          <w:color w:val="000000"/>
          <w:spacing w:val="8"/>
          <w:sz w:val="28"/>
          <w:szCs w:val="28"/>
        </w:rPr>
        <w:t xml:space="preserve">литературного материала; изложение полученных результатов, </w:t>
      </w:r>
      <w:r>
        <w:rPr>
          <w:color w:val="000000"/>
          <w:spacing w:val="1"/>
          <w:sz w:val="28"/>
          <w:szCs w:val="28"/>
        </w:rPr>
        <w:t xml:space="preserve">выводы; список использованной литературы; оглавление. По своему содержанию </w:t>
      </w:r>
      <w:r>
        <w:rPr>
          <w:color w:val="000000"/>
          <w:sz w:val="28"/>
          <w:szCs w:val="28"/>
        </w:rPr>
        <w:t xml:space="preserve">и уровню ВКР должна соответствовать требованиям, предъявляемым к научным </w:t>
      </w:r>
      <w:r>
        <w:rPr>
          <w:color w:val="000000"/>
          <w:spacing w:val="1"/>
          <w:sz w:val="28"/>
          <w:szCs w:val="28"/>
        </w:rPr>
        <w:t xml:space="preserve">публикациям в реферируемых научных изданиях. Оформление работы должно </w:t>
      </w:r>
      <w:r>
        <w:rPr>
          <w:color w:val="000000"/>
          <w:spacing w:val="-1"/>
          <w:sz w:val="28"/>
          <w:szCs w:val="28"/>
        </w:rPr>
        <w:t>соответствовать требованиям, устанавливаемым вузом.</w:t>
      </w:r>
    </w:p>
    <w:p w:rsidR="00680737" w:rsidRDefault="00680737" w:rsidP="004D70A3">
      <w:pPr>
        <w:shd w:val="clear" w:color="auto" w:fill="FFFFFF"/>
        <w:tabs>
          <w:tab w:val="left" w:pos="8280"/>
        </w:tabs>
        <w:spacing w:line="317" w:lineRule="exact"/>
        <w:ind w:left="14" w:firstLine="727"/>
        <w:jc w:val="both"/>
      </w:pPr>
      <w:r>
        <w:rPr>
          <w:b/>
          <w:bCs/>
          <w:color w:val="000000"/>
          <w:spacing w:val="-2"/>
          <w:sz w:val="28"/>
          <w:szCs w:val="28"/>
        </w:rPr>
        <w:t>Рекомендации        по        проведению        защиты        выпускной</w:t>
      </w:r>
      <w:r w:rsidRPr="00680737">
        <w:rPr>
          <w:b/>
          <w:bCs/>
          <w:color w:val="000000"/>
          <w:spacing w:val="-2"/>
          <w:sz w:val="28"/>
          <w:szCs w:val="28"/>
        </w:rPr>
        <w:t xml:space="preserve">  </w:t>
      </w:r>
      <w:r>
        <w:rPr>
          <w:b/>
          <w:bCs/>
          <w:color w:val="000000"/>
          <w:spacing w:val="-1"/>
          <w:sz w:val="28"/>
          <w:szCs w:val="28"/>
        </w:rPr>
        <w:t>квалификационной работы</w:t>
      </w:r>
    </w:p>
    <w:p w:rsidR="00680737" w:rsidRDefault="00680737" w:rsidP="00680737">
      <w:pPr>
        <w:shd w:val="clear" w:color="auto" w:fill="FFFFFF"/>
        <w:spacing w:line="317" w:lineRule="exact"/>
        <w:ind w:left="22"/>
        <w:jc w:val="both"/>
      </w:pPr>
      <w:r>
        <w:rPr>
          <w:b/>
          <w:bCs/>
          <w:color w:val="000000"/>
          <w:spacing w:val="3"/>
          <w:sz w:val="28"/>
          <w:szCs w:val="28"/>
        </w:rPr>
        <w:t xml:space="preserve">Тема </w:t>
      </w:r>
      <w:r>
        <w:rPr>
          <w:color w:val="000000"/>
          <w:spacing w:val="3"/>
          <w:sz w:val="28"/>
          <w:szCs w:val="28"/>
        </w:rPr>
        <w:t xml:space="preserve">ВКР бакалавра утверждается в установленные </w:t>
      </w:r>
      <w:r>
        <w:rPr>
          <w:color w:val="000000"/>
          <w:sz w:val="28"/>
          <w:szCs w:val="28"/>
        </w:rPr>
        <w:t xml:space="preserve">сроки деканом (советом) факультета по представлению выпускающих кафедр. </w:t>
      </w:r>
      <w:r>
        <w:rPr>
          <w:b/>
          <w:bCs/>
          <w:color w:val="000000"/>
          <w:spacing w:val="-1"/>
          <w:sz w:val="28"/>
          <w:szCs w:val="28"/>
        </w:rPr>
        <w:t xml:space="preserve">Научный руководитель </w:t>
      </w:r>
      <w:r>
        <w:rPr>
          <w:color w:val="000000"/>
          <w:spacing w:val="-1"/>
          <w:sz w:val="28"/>
          <w:szCs w:val="28"/>
        </w:rPr>
        <w:t xml:space="preserve">и </w:t>
      </w:r>
      <w:r>
        <w:rPr>
          <w:b/>
          <w:bCs/>
          <w:color w:val="000000"/>
          <w:spacing w:val="-1"/>
          <w:sz w:val="28"/>
          <w:szCs w:val="28"/>
        </w:rPr>
        <w:t xml:space="preserve">рецензент </w:t>
      </w:r>
      <w:r>
        <w:rPr>
          <w:color w:val="000000"/>
          <w:spacing w:val="-1"/>
          <w:sz w:val="28"/>
          <w:szCs w:val="28"/>
        </w:rPr>
        <w:t xml:space="preserve">утверждается кафедрой. </w:t>
      </w:r>
    </w:p>
    <w:p w:rsidR="00680737" w:rsidRDefault="00680737" w:rsidP="00680737">
      <w:pPr>
        <w:shd w:val="clear" w:color="auto" w:fill="FFFFFF"/>
        <w:spacing w:line="317" w:lineRule="exact"/>
        <w:ind w:left="14" w:firstLine="720"/>
      </w:pPr>
      <w:r>
        <w:rPr>
          <w:b/>
          <w:bCs/>
          <w:color w:val="000000"/>
          <w:spacing w:val="2"/>
          <w:sz w:val="28"/>
          <w:szCs w:val="28"/>
        </w:rPr>
        <w:t xml:space="preserve">Порядок защиты ВКР </w:t>
      </w:r>
      <w:r>
        <w:rPr>
          <w:color w:val="000000"/>
          <w:spacing w:val="2"/>
          <w:sz w:val="28"/>
          <w:szCs w:val="28"/>
        </w:rPr>
        <w:t xml:space="preserve">устанавливается ученым советом факультета/вуза. </w:t>
      </w:r>
      <w:r>
        <w:rPr>
          <w:color w:val="000000"/>
          <w:spacing w:val="-1"/>
          <w:sz w:val="28"/>
          <w:szCs w:val="28"/>
        </w:rPr>
        <w:t>Рекомендуется следующая процедура:</w:t>
      </w:r>
    </w:p>
    <w:p w:rsidR="00680737" w:rsidRDefault="00680737" w:rsidP="00680737">
      <w:pPr>
        <w:widowControl w:val="0"/>
        <w:numPr>
          <w:ilvl w:val="0"/>
          <w:numId w:val="27"/>
        </w:numPr>
        <w:shd w:val="clear" w:color="auto" w:fill="FFFFFF"/>
        <w:tabs>
          <w:tab w:val="left" w:pos="922"/>
        </w:tabs>
        <w:autoSpaceDE w:val="0"/>
        <w:autoSpaceDN w:val="0"/>
        <w:adjustRightInd w:val="0"/>
        <w:spacing w:line="317" w:lineRule="exact"/>
        <w:ind w:left="37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устное сообщение автора ВКР (10-15 минут);</w:t>
      </w:r>
    </w:p>
    <w:p w:rsidR="00680737" w:rsidRDefault="00680737" w:rsidP="00680737">
      <w:pPr>
        <w:widowControl w:val="0"/>
        <w:numPr>
          <w:ilvl w:val="0"/>
          <w:numId w:val="27"/>
        </w:numPr>
        <w:shd w:val="clear" w:color="auto" w:fill="FFFFFF"/>
        <w:tabs>
          <w:tab w:val="left" w:pos="922"/>
        </w:tabs>
        <w:autoSpaceDE w:val="0"/>
        <w:autoSpaceDN w:val="0"/>
        <w:adjustRightInd w:val="0"/>
        <w:spacing w:before="7" w:line="317" w:lineRule="exact"/>
        <w:ind w:left="37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вопросы членов ГАК и присутствующих на защите;</w:t>
      </w:r>
    </w:p>
    <w:p w:rsidR="00680737" w:rsidRDefault="00680737" w:rsidP="00680737">
      <w:pPr>
        <w:widowControl w:val="0"/>
        <w:numPr>
          <w:ilvl w:val="0"/>
          <w:numId w:val="27"/>
        </w:numPr>
        <w:shd w:val="clear" w:color="auto" w:fill="FFFFFF"/>
        <w:tabs>
          <w:tab w:val="left" w:pos="922"/>
        </w:tabs>
        <w:autoSpaceDE w:val="0"/>
        <w:autoSpaceDN w:val="0"/>
        <w:adjustRightInd w:val="0"/>
        <w:spacing w:line="317" w:lineRule="exact"/>
        <w:ind w:left="37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отзыв научного руководителя ВКР в устной или письменной форме;</w:t>
      </w:r>
    </w:p>
    <w:p w:rsidR="00680737" w:rsidRDefault="00680737" w:rsidP="00680737">
      <w:pPr>
        <w:widowControl w:val="0"/>
        <w:numPr>
          <w:ilvl w:val="0"/>
          <w:numId w:val="27"/>
        </w:numPr>
        <w:shd w:val="clear" w:color="auto" w:fill="FFFFFF"/>
        <w:tabs>
          <w:tab w:val="left" w:pos="922"/>
        </w:tabs>
        <w:autoSpaceDE w:val="0"/>
        <w:autoSpaceDN w:val="0"/>
        <w:adjustRightInd w:val="0"/>
        <w:spacing w:line="317" w:lineRule="exact"/>
        <w:ind w:left="37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отзыв рецензента ВКР в письменной форме;</w:t>
      </w:r>
    </w:p>
    <w:p w:rsidR="00680737" w:rsidRDefault="00680737" w:rsidP="00680737">
      <w:pPr>
        <w:widowControl w:val="0"/>
        <w:numPr>
          <w:ilvl w:val="0"/>
          <w:numId w:val="27"/>
        </w:numPr>
        <w:shd w:val="clear" w:color="auto" w:fill="FFFFFF"/>
        <w:tabs>
          <w:tab w:val="left" w:pos="922"/>
        </w:tabs>
        <w:autoSpaceDE w:val="0"/>
        <w:autoSpaceDN w:val="0"/>
        <w:adjustRightInd w:val="0"/>
        <w:spacing w:line="317" w:lineRule="exact"/>
        <w:ind w:left="37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ответ автора ВКР на вопросы и замечания;</w:t>
      </w:r>
    </w:p>
    <w:p w:rsidR="00680737" w:rsidRDefault="00680737" w:rsidP="00680737">
      <w:pPr>
        <w:shd w:val="clear" w:color="auto" w:fill="FFFFFF"/>
        <w:tabs>
          <w:tab w:val="left" w:pos="842"/>
        </w:tabs>
        <w:spacing w:line="317" w:lineRule="exact"/>
        <w:ind w:left="374"/>
      </w:pPr>
      <w:r>
        <w:rPr>
          <w:color w:val="000000"/>
          <w:sz w:val="28"/>
          <w:szCs w:val="28"/>
        </w:rPr>
        <w:t>■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>дискуссия;</w:t>
      </w:r>
    </w:p>
    <w:p w:rsidR="00680737" w:rsidRDefault="00680737" w:rsidP="00680737">
      <w:pPr>
        <w:shd w:val="clear" w:color="auto" w:fill="FFFFFF"/>
        <w:tabs>
          <w:tab w:val="left" w:pos="914"/>
        </w:tabs>
        <w:spacing w:line="317" w:lineRule="exact"/>
        <w:ind w:left="374"/>
      </w:pPr>
      <w:r>
        <w:rPr>
          <w:color w:val="000000"/>
          <w:sz w:val="28"/>
          <w:szCs w:val="28"/>
        </w:rPr>
        <w:t>■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заключительное слово автора ВКР.</w:t>
      </w:r>
    </w:p>
    <w:p w:rsidR="00680737" w:rsidRDefault="00680737" w:rsidP="004D70A3">
      <w:pPr>
        <w:shd w:val="clear" w:color="auto" w:fill="FFFFFF"/>
        <w:spacing w:line="317" w:lineRule="exact"/>
        <w:ind w:left="7" w:firstLine="281"/>
        <w:jc w:val="both"/>
      </w:pPr>
      <w:r>
        <w:rPr>
          <w:b/>
          <w:bCs/>
          <w:color w:val="000000"/>
          <w:spacing w:val="7"/>
          <w:sz w:val="28"/>
          <w:szCs w:val="28"/>
        </w:rPr>
        <w:t xml:space="preserve">Оценка за ВКР </w:t>
      </w:r>
      <w:r>
        <w:rPr>
          <w:color w:val="000000"/>
          <w:spacing w:val="7"/>
          <w:sz w:val="28"/>
          <w:szCs w:val="28"/>
        </w:rPr>
        <w:t xml:space="preserve">выставляется ГАК с учетом предложений рецензента и </w:t>
      </w:r>
      <w:r>
        <w:rPr>
          <w:color w:val="000000"/>
          <w:sz w:val="28"/>
          <w:szCs w:val="28"/>
        </w:rPr>
        <w:t xml:space="preserve">мнения научного руководителя. При оценке ВКР учитываются: </w:t>
      </w:r>
      <w:r>
        <w:rPr>
          <w:color w:val="000000"/>
          <w:spacing w:val="-1"/>
          <w:sz w:val="28"/>
          <w:szCs w:val="28"/>
        </w:rPr>
        <w:t>о      содержание работы; о      ее оформление; о      характер защиты.</w:t>
      </w:r>
    </w:p>
    <w:p w:rsidR="00680737" w:rsidRDefault="00680737" w:rsidP="004D70A3">
      <w:pPr>
        <w:shd w:val="clear" w:color="auto" w:fill="FFFFFF"/>
        <w:spacing w:line="317" w:lineRule="exact"/>
        <w:ind w:left="720"/>
        <w:jc w:val="both"/>
        <w:rPr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>Отзыв научного руководителя ВКР</w:t>
      </w:r>
    </w:p>
    <w:p w:rsidR="00680737" w:rsidRDefault="00680737" w:rsidP="004D70A3">
      <w:pPr>
        <w:shd w:val="clear" w:color="auto" w:fill="FFFFFF"/>
        <w:spacing w:line="317" w:lineRule="exact"/>
        <w:ind w:left="706"/>
        <w:jc w:val="both"/>
      </w:pPr>
      <w:r>
        <w:rPr>
          <w:color w:val="000000"/>
          <w:sz w:val="28"/>
          <w:szCs w:val="28"/>
        </w:rPr>
        <w:t>Руководитель ВКР в отзыве обязан:</w:t>
      </w:r>
    </w:p>
    <w:p w:rsidR="00680737" w:rsidRDefault="00680737" w:rsidP="004D70A3">
      <w:pPr>
        <w:widowControl w:val="0"/>
        <w:numPr>
          <w:ilvl w:val="0"/>
          <w:numId w:val="28"/>
        </w:numPr>
        <w:shd w:val="clear" w:color="auto" w:fill="FFFFFF"/>
        <w:tabs>
          <w:tab w:val="left" w:pos="979"/>
        </w:tabs>
        <w:autoSpaceDE w:val="0"/>
        <w:autoSpaceDN w:val="0"/>
        <w:adjustRightInd w:val="0"/>
        <w:spacing w:line="317" w:lineRule="exact"/>
        <w:ind w:firstLine="439"/>
        <w:jc w:val="both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определить степень самостоятельности студента в выборе темы,</w:t>
      </w:r>
      <w:r w:rsidR="00A11918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поисках</w:t>
      </w:r>
      <w:r w:rsidR="00A11918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материала, методики его анализа;</w:t>
      </w:r>
    </w:p>
    <w:p w:rsidR="00680737" w:rsidRDefault="00680737" w:rsidP="004D70A3">
      <w:pPr>
        <w:widowControl w:val="0"/>
        <w:numPr>
          <w:ilvl w:val="0"/>
          <w:numId w:val="28"/>
        </w:numPr>
        <w:shd w:val="clear" w:color="auto" w:fill="FFFFFF"/>
        <w:tabs>
          <w:tab w:val="left" w:pos="979"/>
        </w:tabs>
        <w:autoSpaceDE w:val="0"/>
        <w:autoSpaceDN w:val="0"/>
        <w:adjustRightInd w:val="0"/>
        <w:spacing w:line="317" w:lineRule="exact"/>
        <w:ind w:left="4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оценить полноту раскрытия темы студентом;</w:t>
      </w:r>
    </w:p>
    <w:p w:rsidR="00680737" w:rsidRDefault="00680737" w:rsidP="00D07427">
      <w:pPr>
        <w:widowControl w:val="0"/>
        <w:numPr>
          <w:ilvl w:val="0"/>
          <w:numId w:val="28"/>
        </w:numPr>
        <w:shd w:val="clear" w:color="auto" w:fill="FFFFFF"/>
        <w:tabs>
          <w:tab w:val="left" w:pos="979"/>
        </w:tabs>
        <w:autoSpaceDE w:val="0"/>
        <w:autoSpaceDN w:val="0"/>
        <w:adjustRightInd w:val="0"/>
        <w:spacing w:line="317" w:lineRule="exact"/>
        <w:ind w:left="360" w:firstLine="79"/>
        <w:jc w:val="both"/>
        <w:rPr>
          <w:color w:val="000000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установить уровень филологической подготовки выпускника,</w:t>
      </w:r>
      <w:r w:rsidR="0052479F">
        <w:rPr>
          <w:color w:val="000000"/>
          <w:spacing w:val="5"/>
          <w:sz w:val="28"/>
          <w:szCs w:val="28"/>
        </w:rPr>
        <w:t xml:space="preserve"> ос</w:t>
      </w:r>
      <w:r>
        <w:rPr>
          <w:color w:val="000000"/>
          <w:spacing w:val="5"/>
          <w:sz w:val="28"/>
          <w:szCs w:val="28"/>
        </w:rPr>
        <w:t>воение</w:t>
      </w:r>
      <w:r>
        <w:rPr>
          <w:color w:val="000000"/>
          <w:spacing w:val="5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им   комплекса   теоретических   и   историко-филологических   знаний,   широту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научного кругозора студента;</w:t>
      </w:r>
    </w:p>
    <w:p w:rsidR="00680737" w:rsidRDefault="00680737" w:rsidP="004D70A3">
      <w:pPr>
        <w:shd w:val="clear" w:color="auto" w:fill="FFFFFF"/>
        <w:tabs>
          <w:tab w:val="left" w:pos="986"/>
        </w:tabs>
        <w:spacing w:line="317" w:lineRule="exact"/>
        <w:ind w:left="720" w:right="-148" w:hanging="28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■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>сделать вывод о возможной защите данной ВКР в ГАК.</w:t>
      </w:r>
      <w:r>
        <w:rPr>
          <w:color w:val="000000"/>
          <w:spacing w:val="-2"/>
          <w:sz w:val="28"/>
          <w:szCs w:val="28"/>
        </w:rPr>
        <w:br/>
      </w:r>
      <w:r>
        <w:rPr>
          <w:b/>
          <w:bCs/>
          <w:color w:val="000000"/>
          <w:spacing w:val="-3"/>
          <w:sz w:val="28"/>
          <w:szCs w:val="28"/>
        </w:rPr>
        <w:t>Рецензия на ВКР</w:t>
      </w:r>
    </w:p>
    <w:p w:rsidR="00680737" w:rsidRDefault="00680737" w:rsidP="004D70A3">
      <w:pPr>
        <w:shd w:val="clear" w:color="auto" w:fill="FFFFFF"/>
        <w:tabs>
          <w:tab w:val="left" w:pos="8280"/>
        </w:tabs>
        <w:spacing w:line="317" w:lineRule="exact"/>
        <w:ind w:left="367" w:firstLine="346"/>
        <w:jc w:val="both"/>
      </w:pPr>
      <w:r>
        <w:rPr>
          <w:color w:val="000000"/>
          <w:sz w:val="28"/>
          <w:szCs w:val="28"/>
        </w:rPr>
        <w:t xml:space="preserve">Рецензент в отзыве на ВКР оценивает: о   степень актуальности и новизны работы; о   четкость формулировок цели и задач исследования; о   степень полноты обзора научной литературы; о   структуру работы и правомерность такой подачи материала; </w:t>
      </w:r>
      <w:r>
        <w:rPr>
          <w:color w:val="000000"/>
          <w:spacing w:val="-2"/>
          <w:sz w:val="28"/>
          <w:szCs w:val="28"/>
        </w:rPr>
        <w:t>о   надежность   материала  исследования   -   его   аутентичность,   достаточный</w:t>
      </w:r>
      <w:r w:rsidR="004D70A3" w:rsidRPr="004D70A3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объем;</w:t>
      </w:r>
      <w:r w:rsidR="004D70A3" w:rsidRPr="004D70A3"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   научный аппарат работы и используемые в ней методы; </w:t>
      </w:r>
      <w:r>
        <w:rPr>
          <w:color w:val="000000"/>
          <w:spacing w:val="-1"/>
          <w:sz w:val="28"/>
          <w:szCs w:val="28"/>
        </w:rPr>
        <w:t xml:space="preserve">о   теоретическую и практическую значимость результатов исследования; </w:t>
      </w:r>
      <w:r>
        <w:rPr>
          <w:color w:val="000000"/>
          <w:sz w:val="28"/>
          <w:szCs w:val="28"/>
        </w:rPr>
        <w:t>о   владение стилем научного изложения;</w:t>
      </w:r>
    </w:p>
    <w:p w:rsidR="00680737" w:rsidRDefault="00680737" w:rsidP="00D07427">
      <w:pPr>
        <w:shd w:val="clear" w:color="auto" w:fill="FFFFFF"/>
        <w:spacing w:line="317" w:lineRule="exact"/>
        <w:ind w:left="360" w:firstLine="353"/>
        <w:jc w:val="both"/>
      </w:pPr>
      <w:r>
        <w:rPr>
          <w:color w:val="000000"/>
          <w:spacing w:val="8"/>
          <w:sz w:val="28"/>
          <w:szCs w:val="28"/>
        </w:rPr>
        <w:t xml:space="preserve">Отзыв завершает вывод о соответствии работы основным требованиям, </w:t>
      </w:r>
      <w:r>
        <w:rPr>
          <w:color w:val="000000"/>
          <w:spacing w:val="-1"/>
          <w:sz w:val="28"/>
          <w:szCs w:val="28"/>
        </w:rPr>
        <w:t>предъявляемым к ВКР данного уровня.</w:t>
      </w:r>
    </w:p>
    <w:p w:rsidR="00680737" w:rsidRDefault="00680737" w:rsidP="00203154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spacing w:line="317" w:lineRule="exact"/>
        <w:ind w:left="713"/>
        <w:rPr>
          <w:color w:val="000000"/>
          <w:sz w:val="28"/>
          <w:szCs w:val="28"/>
        </w:rPr>
      </w:pPr>
    </w:p>
    <w:p w:rsidR="00680737" w:rsidRDefault="00680737" w:rsidP="00680737">
      <w:pPr>
        <w:shd w:val="clear" w:color="auto" w:fill="FFFFFF"/>
        <w:spacing w:before="338"/>
        <w:jc w:val="center"/>
      </w:pPr>
      <w:r>
        <w:rPr>
          <w:b/>
          <w:bCs/>
          <w:color w:val="000000"/>
          <w:spacing w:val="-12"/>
          <w:sz w:val="28"/>
          <w:szCs w:val="28"/>
        </w:rPr>
        <w:t xml:space="preserve">Критерии оценки ВКР </w:t>
      </w:r>
      <w:r w:rsidR="007F7F50">
        <w:rPr>
          <w:b/>
          <w:bCs/>
          <w:color w:val="000000"/>
          <w:spacing w:val="-12"/>
          <w:sz w:val="28"/>
          <w:szCs w:val="28"/>
        </w:rPr>
        <w:t>специалиста:</w:t>
      </w:r>
    </w:p>
    <w:p w:rsidR="00680737" w:rsidRDefault="004D70A3" w:rsidP="00680737">
      <w:pPr>
        <w:shd w:val="clear" w:color="auto" w:fill="FFFFFF"/>
        <w:spacing w:before="7"/>
      </w:pPr>
      <w:r>
        <w:rPr>
          <w:b/>
          <w:bCs/>
          <w:color w:val="000000"/>
          <w:spacing w:val="-24"/>
          <w:sz w:val="28"/>
          <w:szCs w:val="28"/>
          <w:lang w:val="en-US"/>
        </w:rPr>
        <w:t xml:space="preserve">    </w:t>
      </w:r>
      <w:r w:rsidR="00680737">
        <w:rPr>
          <w:b/>
          <w:bCs/>
          <w:color w:val="000000"/>
          <w:spacing w:val="-24"/>
          <w:sz w:val="28"/>
          <w:szCs w:val="28"/>
        </w:rPr>
        <w:t>«отлично»:</w:t>
      </w:r>
    </w:p>
    <w:p w:rsidR="00680737" w:rsidRDefault="00680737" w:rsidP="00D07427">
      <w:pPr>
        <w:widowControl w:val="0"/>
        <w:numPr>
          <w:ilvl w:val="0"/>
          <w:numId w:val="31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line="338" w:lineRule="exact"/>
        <w:ind w:left="360" w:firstLine="71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глубокое знание научной литературы по теме и умение изложить историю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изучения проблемы;</w:t>
      </w:r>
    </w:p>
    <w:p w:rsidR="00680737" w:rsidRDefault="00680737" w:rsidP="00D07427">
      <w:pPr>
        <w:widowControl w:val="0"/>
        <w:numPr>
          <w:ilvl w:val="0"/>
          <w:numId w:val="31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ind w:left="71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умение реферировать научную литературу;</w:t>
      </w:r>
    </w:p>
    <w:p w:rsidR="00680737" w:rsidRDefault="00680737" w:rsidP="00D07427">
      <w:pPr>
        <w:widowControl w:val="0"/>
        <w:numPr>
          <w:ilvl w:val="0"/>
          <w:numId w:val="31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line="324" w:lineRule="exact"/>
        <w:ind w:left="360" w:firstLine="35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умение самостоятельно анализировать фактический материал;</w:t>
      </w:r>
    </w:p>
    <w:p w:rsidR="00680737" w:rsidRDefault="00680737" w:rsidP="00D07427">
      <w:pPr>
        <w:widowControl w:val="0"/>
        <w:numPr>
          <w:ilvl w:val="0"/>
          <w:numId w:val="31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line="324" w:lineRule="exact"/>
        <w:ind w:left="71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владение научным стилем речи;</w:t>
      </w:r>
    </w:p>
    <w:p w:rsidR="00680737" w:rsidRDefault="00680737" w:rsidP="00D07427">
      <w:pPr>
        <w:widowControl w:val="0"/>
        <w:numPr>
          <w:ilvl w:val="0"/>
          <w:numId w:val="31"/>
        </w:numPr>
        <w:shd w:val="clear" w:color="auto" w:fill="FFFFFF"/>
        <w:tabs>
          <w:tab w:val="left" w:pos="864"/>
          <w:tab w:val="left" w:pos="7920"/>
        </w:tabs>
        <w:autoSpaceDE w:val="0"/>
        <w:autoSpaceDN w:val="0"/>
        <w:adjustRightInd w:val="0"/>
        <w:spacing w:line="324" w:lineRule="exact"/>
        <w:ind w:left="180" w:right="32" w:firstLine="713"/>
        <w:jc w:val="both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умение защитить основные положения и результаты работы.</w:t>
      </w:r>
      <w:r>
        <w:rPr>
          <w:color w:val="000000"/>
          <w:spacing w:val="-2"/>
          <w:sz w:val="28"/>
          <w:szCs w:val="28"/>
        </w:rPr>
        <w:br/>
      </w:r>
      <w:r>
        <w:rPr>
          <w:b/>
          <w:bCs/>
          <w:color w:val="000000"/>
          <w:spacing w:val="-4"/>
          <w:sz w:val="28"/>
          <w:szCs w:val="28"/>
        </w:rPr>
        <w:t>«хорошо»:</w:t>
      </w:r>
    </w:p>
    <w:p w:rsidR="00680737" w:rsidRDefault="00680737" w:rsidP="00D07427">
      <w:pPr>
        <w:widowControl w:val="0"/>
        <w:numPr>
          <w:ilvl w:val="0"/>
          <w:numId w:val="31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line="317" w:lineRule="exact"/>
        <w:ind w:left="180" w:firstLine="713"/>
        <w:jc w:val="both"/>
        <w:rPr>
          <w:color w:val="000000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знание научной литературы по теме и умение изложить основные</w:t>
      </w:r>
      <w:r w:rsidR="00D07427"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spacing w:val="4"/>
          <w:sz w:val="28"/>
          <w:szCs w:val="28"/>
        </w:rPr>
        <w:t xml:space="preserve"> этапы</w:t>
      </w:r>
      <w:r>
        <w:rPr>
          <w:color w:val="000000"/>
          <w:spacing w:val="4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изучения проблемы;</w:t>
      </w:r>
    </w:p>
    <w:p w:rsidR="00680737" w:rsidRDefault="00680737" w:rsidP="00D07427">
      <w:pPr>
        <w:widowControl w:val="0"/>
        <w:numPr>
          <w:ilvl w:val="0"/>
          <w:numId w:val="31"/>
        </w:numPr>
        <w:shd w:val="clear" w:color="auto" w:fill="FFFFFF"/>
        <w:tabs>
          <w:tab w:val="left" w:pos="864"/>
          <w:tab w:val="left" w:pos="8460"/>
        </w:tabs>
        <w:autoSpaceDE w:val="0"/>
        <w:autoSpaceDN w:val="0"/>
        <w:adjustRightInd w:val="0"/>
        <w:spacing w:line="317" w:lineRule="exact"/>
        <w:ind w:left="180" w:firstLine="71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умение     реферировать      научную      литературу      и      самостоятельно</w:t>
      </w:r>
      <w:r w:rsidR="00D07427">
        <w:rPr>
          <w:color w:val="000000"/>
          <w:sz w:val="28"/>
          <w:szCs w:val="28"/>
        </w:rPr>
        <w:t xml:space="preserve">   </w:t>
      </w:r>
      <w:r>
        <w:rPr>
          <w:color w:val="000000"/>
          <w:spacing w:val="-1"/>
          <w:sz w:val="28"/>
          <w:szCs w:val="28"/>
        </w:rPr>
        <w:t>анализировать фактический материал;</w:t>
      </w:r>
    </w:p>
    <w:p w:rsidR="00680737" w:rsidRDefault="00680737" w:rsidP="00C32BEC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spacing w:line="317" w:lineRule="exact"/>
        <w:jc w:val="both"/>
        <w:rPr>
          <w:color w:val="000000"/>
          <w:sz w:val="28"/>
          <w:szCs w:val="28"/>
        </w:rPr>
      </w:pPr>
    </w:p>
    <w:p w:rsidR="00680737" w:rsidRDefault="00680737" w:rsidP="00D07427">
      <w:pPr>
        <w:widowControl w:val="0"/>
        <w:numPr>
          <w:ilvl w:val="0"/>
          <w:numId w:val="32"/>
        </w:numPr>
        <w:shd w:val="clear" w:color="auto" w:fill="FFFFFF"/>
        <w:tabs>
          <w:tab w:val="left" w:pos="893"/>
          <w:tab w:val="left" w:pos="6840"/>
          <w:tab w:val="left" w:pos="7200"/>
          <w:tab w:val="left" w:pos="7740"/>
        </w:tabs>
        <w:autoSpaceDE w:val="0"/>
        <w:autoSpaceDN w:val="0"/>
        <w:adjustRightInd w:val="0"/>
        <w:spacing w:line="324" w:lineRule="exact"/>
        <w:ind w:left="180" w:right="-148" w:firstLine="706"/>
        <w:jc w:val="both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умение защитить основные </w:t>
      </w:r>
      <w:r w:rsidR="00D07427" w:rsidRPr="00D07427">
        <w:rPr>
          <w:color w:val="000000"/>
          <w:spacing w:val="-2"/>
          <w:sz w:val="28"/>
          <w:szCs w:val="28"/>
        </w:rPr>
        <w:t xml:space="preserve">  </w:t>
      </w:r>
      <w:r w:rsidR="00D07427">
        <w:rPr>
          <w:color w:val="000000"/>
          <w:spacing w:val="-2"/>
          <w:sz w:val="28"/>
          <w:szCs w:val="28"/>
        </w:rPr>
        <w:t xml:space="preserve">  </w:t>
      </w:r>
      <w:r w:rsidR="00D07427" w:rsidRPr="00D07427">
        <w:rPr>
          <w:color w:val="000000"/>
          <w:spacing w:val="-2"/>
          <w:sz w:val="28"/>
          <w:szCs w:val="28"/>
        </w:rPr>
        <w:t>р</w:t>
      </w:r>
      <w:r>
        <w:rPr>
          <w:color w:val="000000"/>
          <w:spacing w:val="-2"/>
          <w:sz w:val="28"/>
          <w:szCs w:val="28"/>
        </w:rPr>
        <w:t>езультаты работы.</w:t>
      </w:r>
      <w:r>
        <w:rPr>
          <w:color w:val="000000"/>
          <w:spacing w:val="-2"/>
          <w:sz w:val="28"/>
          <w:szCs w:val="28"/>
        </w:rPr>
        <w:br/>
      </w:r>
      <w:r>
        <w:rPr>
          <w:b/>
          <w:bCs/>
          <w:color w:val="000000"/>
          <w:spacing w:val="-13"/>
          <w:sz w:val="28"/>
          <w:szCs w:val="28"/>
        </w:rPr>
        <w:t>«удовлетворительно»:</w:t>
      </w:r>
    </w:p>
    <w:p w:rsidR="00680737" w:rsidRDefault="00680737" w:rsidP="00680737">
      <w:pPr>
        <w:widowControl w:val="0"/>
        <w:numPr>
          <w:ilvl w:val="0"/>
          <w:numId w:val="32"/>
        </w:numPr>
        <w:shd w:val="clear" w:color="auto" w:fill="FFFFFF"/>
        <w:tabs>
          <w:tab w:val="left" w:pos="893"/>
        </w:tabs>
        <w:autoSpaceDE w:val="0"/>
        <w:autoSpaceDN w:val="0"/>
        <w:adjustRightInd w:val="0"/>
        <w:spacing w:line="324" w:lineRule="exact"/>
        <w:ind w:left="70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недостаточно глубокое знание научной литературы по теме;</w:t>
      </w:r>
    </w:p>
    <w:p w:rsidR="00680737" w:rsidRDefault="00680737" w:rsidP="00D07427">
      <w:pPr>
        <w:widowControl w:val="0"/>
        <w:numPr>
          <w:ilvl w:val="0"/>
          <w:numId w:val="32"/>
        </w:numPr>
        <w:shd w:val="clear" w:color="auto" w:fill="FFFFFF"/>
        <w:tabs>
          <w:tab w:val="left" w:pos="893"/>
        </w:tabs>
        <w:autoSpaceDE w:val="0"/>
        <w:autoSpaceDN w:val="0"/>
        <w:adjustRightInd w:val="0"/>
        <w:spacing w:before="324" w:line="324" w:lineRule="exact"/>
        <w:ind w:left="540" w:firstLine="5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недостаточное умение реферировать научную литературу и анализировать</w:t>
      </w:r>
      <w:r w:rsidR="00D07427">
        <w:rPr>
          <w:color w:val="000000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фактический материал;</w:t>
      </w:r>
    </w:p>
    <w:p w:rsidR="00680737" w:rsidRDefault="00680737" w:rsidP="00680737">
      <w:pPr>
        <w:widowControl w:val="0"/>
        <w:numPr>
          <w:ilvl w:val="0"/>
          <w:numId w:val="32"/>
        </w:numPr>
        <w:shd w:val="clear" w:color="auto" w:fill="FFFFFF"/>
        <w:tabs>
          <w:tab w:val="left" w:pos="893"/>
        </w:tabs>
        <w:autoSpaceDE w:val="0"/>
        <w:autoSpaceDN w:val="0"/>
        <w:adjustRightInd w:val="0"/>
        <w:spacing w:before="7" w:line="324" w:lineRule="exact"/>
        <w:ind w:left="70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стилистические и речевые ошибки;</w:t>
      </w:r>
    </w:p>
    <w:p w:rsidR="00680737" w:rsidRDefault="00D07427" w:rsidP="00D07427">
      <w:pPr>
        <w:widowControl w:val="0"/>
        <w:numPr>
          <w:ilvl w:val="0"/>
          <w:numId w:val="32"/>
        </w:numPr>
        <w:shd w:val="clear" w:color="auto" w:fill="FFFFFF"/>
        <w:tabs>
          <w:tab w:val="left" w:pos="893"/>
        </w:tabs>
        <w:autoSpaceDE w:val="0"/>
        <w:autoSpaceDN w:val="0"/>
        <w:adjustRightInd w:val="0"/>
        <w:spacing w:before="7" w:line="324" w:lineRule="exact"/>
        <w:ind w:left="706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посредственная защита основных    положений работы.</w:t>
      </w:r>
      <w:r>
        <w:rPr>
          <w:b/>
          <w:bCs/>
          <w:color w:val="000000"/>
          <w:spacing w:val="-13"/>
          <w:sz w:val="28"/>
          <w:szCs w:val="28"/>
        </w:rPr>
        <w:t xml:space="preserve"> </w:t>
      </w:r>
      <w:r w:rsidR="00680737">
        <w:rPr>
          <w:b/>
          <w:bCs/>
          <w:color w:val="000000"/>
          <w:spacing w:val="-13"/>
          <w:sz w:val="28"/>
          <w:szCs w:val="28"/>
        </w:rPr>
        <w:t>«неудовлетворительно»:</w:t>
      </w:r>
    </w:p>
    <w:p w:rsidR="00680737" w:rsidRPr="00D07427" w:rsidRDefault="00680737" w:rsidP="00680737">
      <w:pPr>
        <w:widowControl w:val="0"/>
        <w:numPr>
          <w:ilvl w:val="0"/>
          <w:numId w:val="32"/>
        </w:numPr>
        <w:shd w:val="clear" w:color="auto" w:fill="FFFFFF"/>
        <w:tabs>
          <w:tab w:val="left" w:pos="893"/>
        </w:tabs>
        <w:autoSpaceDE w:val="0"/>
        <w:autoSpaceDN w:val="0"/>
        <w:adjustRightInd w:val="0"/>
        <w:spacing w:line="324" w:lineRule="exact"/>
        <w:ind w:left="706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незнание научной литературы по теме;</w:t>
      </w:r>
    </w:p>
    <w:p w:rsidR="00D07427" w:rsidRDefault="00D07427" w:rsidP="00D07427">
      <w:pPr>
        <w:widowControl w:val="0"/>
        <w:shd w:val="clear" w:color="auto" w:fill="FFFFFF"/>
        <w:tabs>
          <w:tab w:val="left" w:pos="720"/>
          <w:tab w:val="left" w:pos="893"/>
        </w:tabs>
        <w:autoSpaceDE w:val="0"/>
        <w:autoSpaceDN w:val="0"/>
        <w:adjustRightInd w:val="0"/>
        <w:spacing w:before="317" w:line="324" w:lineRule="exact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-недостаточное умение реферировать научную литературу и анализировать </w:t>
      </w:r>
      <w:r>
        <w:rPr>
          <w:color w:val="000000"/>
          <w:spacing w:val="-1"/>
          <w:sz w:val="28"/>
          <w:szCs w:val="28"/>
        </w:rPr>
        <w:t>фактический материал;</w:t>
      </w:r>
    </w:p>
    <w:p w:rsidR="00D07427" w:rsidRDefault="00D07427" w:rsidP="00D07427">
      <w:pPr>
        <w:widowControl w:val="0"/>
        <w:numPr>
          <w:ilvl w:val="0"/>
          <w:numId w:val="32"/>
        </w:numPr>
        <w:shd w:val="clear" w:color="auto" w:fill="FFFFFF"/>
        <w:tabs>
          <w:tab w:val="left" w:pos="893"/>
        </w:tabs>
        <w:autoSpaceDE w:val="0"/>
        <w:autoSpaceDN w:val="0"/>
        <w:adjustRightInd w:val="0"/>
        <w:spacing w:line="324" w:lineRule="exact"/>
        <w:ind w:left="70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грубые стилистические и речевые ошибки;</w:t>
      </w:r>
    </w:p>
    <w:p w:rsidR="00D07427" w:rsidRDefault="00D07427" w:rsidP="00D07427">
      <w:pPr>
        <w:widowControl w:val="0"/>
        <w:numPr>
          <w:ilvl w:val="0"/>
          <w:numId w:val="32"/>
        </w:numPr>
        <w:shd w:val="clear" w:color="auto" w:fill="FFFFFF"/>
        <w:tabs>
          <w:tab w:val="left" w:pos="893"/>
        </w:tabs>
        <w:autoSpaceDE w:val="0"/>
        <w:autoSpaceDN w:val="0"/>
        <w:adjustRightInd w:val="0"/>
        <w:spacing w:line="324" w:lineRule="exact"/>
        <w:ind w:left="70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неумение защитить основные положения работы.</w:t>
      </w:r>
    </w:p>
    <w:p w:rsidR="00D07427" w:rsidRDefault="00D07427" w:rsidP="00D07427">
      <w:pPr>
        <w:shd w:val="clear" w:color="auto" w:fill="FFFFFF"/>
        <w:spacing w:line="317" w:lineRule="exact"/>
        <w:ind w:right="29" w:firstLine="706"/>
        <w:jc w:val="both"/>
      </w:pPr>
      <w:bookmarkStart w:id="0" w:name="_GoBack"/>
      <w:bookmarkEnd w:id="0"/>
    </w:p>
    <w:sectPr w:rsidR="00D07427">
      <w:headerReference w:type="even" r:id="rId7"/>
      <w:headerReference w:type="default" r:id="rId8"/>
      <w:pgSz w:w="11906" w:h="16838"/>
      <w:pgMar w:top="1418" w:right="1797" w:bottom="1276" w:left="179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0CF0" w:rsidRDefault="00F40CF0">
      <w:r>
        <w:separator/>
      </w:r>
    </w:p>
  </w:endnote>
  <w:endnote w:type="continuationSeparator" w:id="0">
    <w:p w:rsidR="00F40CF0" w:rsidRDefault="00F40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0CF0" w:rsidRDefault="00F40CF0">
      <w:r>
        <w:separator/>
      </w:r>
    </w:p>
  </w:footnote>
  <w:footnote w:type="continuationSeparator" w:id="0">
    <w:p w:rsidR="00F40CF0" w:rsidRDefault="00F40C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12F9" w:rsidRDefault="006E12F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6E12F9" w:rsidRDefault="006E12F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12F9" w:rsidRDefault="006E12F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D0495">
      <w:rPr>
        <w:rStyle w:val="a6"/>
        <w:noProof/>
      </w:rPr>
      <w:t>2</w:t>
    </w:r>
    <w:r>
      <w:rPr>
        <w:rStyle w:val="a6"/>
      </w:rPr>
      <w:fldChar w:fldCharType="end"/>
    </w:r>
  </w:p>
  <w:p w:rsidR="006E12F9" w:rsidRDefault="006E12F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84F2AAE4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5E010C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FD80226"/>
    <w:multiLevelType w:val="hybridMultilevel"/>
    <w:tmpl w:val="57C21C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C038A5"/>
    <w:multiLevelType w:val="hybridMultilevel"/>
    <w:tmpl w:val="93E6755C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1F1EE5"/>
    <w:multiLevelType w:val="multilevel"/>
    <w:tmpl w:val="31644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164BC3"/>
    <w:multiLevelType w:val="multilevel"/>
    <w:tmpl w:val="6B389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D7203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A322BBF"/>
    <w:multiLevelType w:val="hybridMultilevel"/>
    <w:tmpl w:val="F2928E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B496BD7"/>
    <w:multiLevelType w:val="singleLevel"/>
    <w:tmpl w:val="8D94DC64"/>
    <w:lvl w:ilvl="0"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9">
    <w:nsid w:val="1EA97CBD"/>
    <w:multiLevelType w:val="singleLevel"/>
    <w:tmpl w:val="ABDA5B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0116CDF"/>
    <w:multiLevelType w:val="hybridMultilevel"/>
    <w:tmpl w:val="9790E112"/>
    <w:lvl w:ilvl="0" w:tplc="C512EABE">
      <w:start w:val="1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>
    <w:nsid w:val="21306794"/>
    <w:multiLevelType w:val="singleLevel"/>
    <w:tmpl w:val="ABDA5B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1840882"/>
    <w:multiLevelType w:val="hybridMultilevel"/>
    <w:tmpl w:val="EB5E34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8F0305"/>
    <w:multiLevelType w:val="hybridMultilevel"/>
    <w:tmpl w:val="03FE83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0345477"/>
    <w:multiLevelType w:val="hybridMultilevel"/>
    <w:tmpl w:val="67DE1A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363630B"/>
    <w:multiLevelType w:val="hybridMultilevel"/>
    <w:tmpl w:val="B6BCB8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5131D00"/>
    <w:multiLevelType w:val="hybridMultilevel"/>
    <w:tmpl w:val="D62AACA0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474248"/>
    <w:multiLevelType w:val="multilevel"/>
    <w:tmpl w:val="2F181D1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9FE6B6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4A487F24"/>
    <w:multiLevelType w:val="hybridMultilevel"/>
    <w:tmpl w:val="EA58C1F4"/>
    <w:lvl w:ilvl="0" w:tplc="5A1AF3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1E2EC66">
      <w:numFmt w:val="none"/>
      <w:lvlText w:val=""/>
      <w:lvlJc w:val="left"/>
      <w:pPr>
        <w:tabs>
          <w:tab w:val="num" w:pos="360"/>
        </w:tabs>
      </w:pPr>
    </w:lvl>
    <w:lvl w:ilvl="2" w:tplc="99AAA06A">
      <w:numFmt w:val="none"/>
      <w:lvlText w:val=""/>
      <w:lvlJc w:val="left"/>
      <w:pPr>
        <w:tabs>
          <w:tab w:val="num" w:pos="360"/>
        </w:tabs>
      </w:pPr>
    </w:lvl>
    <w:lvl w:ilvl="3" w:tplc="8A264A4E">
      <w:numFmt w:val="none"/>
      <w:lvlText w:val=""/>
      <w:lvlJc w:val="left"/>
      <w:pPr>
        <w:tabs>
          <w:tab w:val="num" w:pos="360"/>
        </w:tabs>
      </w:pPr>
    </w:lvl>
    <w:lvl w:ilvl="4" w:tplc="F4A02020">
      <w:numFmt w:val="none"/>
      <w:lvlText w:val=""/>
      <w:lvlJc w:val="left"/>
      <w:pPr>
        <w:tabs>
          <w:tab w:val="num" w:pos="360"/>
        </w:tabs>
      </w:pPr>
    </w:lvl>
    <w:lvl w:ilvl="5" w:tplc="F258B05A">
      <w:numFmt w:val="none"/>
      <w:lvlText w:val=""/>
      <w:lvlJc w:val="left"/>
      <w:pPr>
        <w:tabs>
          <w:tab w:val="num" w:pos="360"/>
        </w:tabs>
      </w:pPr>
    </w:lvl>
    <w:lvl w:ilvl="6" w:tplc="E7EE3FEE">
      <w:numFmt w:val="none"/>
      <w:lvlText w:val=""/>
      <w:lvlJc w:val="left"/>
      <w:pPr>
        <w:tabs>
          <w:tab w:val="num" w:pos="360"/>
        </w:tabs>
      </w:pPr>
    </w:lvl>
    <w:lvl w:ilvl="7" w:tplc="1CBE2A4C">
      <w:numFmt w:val="none"/>
      <w:lvlText w:val=""/>
      <w:lvlJc w:val="left"/>
      <w:pPr>
        <w:tabs>
          <w:tab w:val="num" w:pos="360"/>
        </w:tabs>
      </w:pPr>
    </w:lvl>
    <w:lvl w:ilvl="8" w:tplc="096028B4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4A9A3A64"/>
    <w:multiLevelType w:val="singleLevel"/>
    <w:tmpl w:val="BD866D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55BA0D83"/>
    <w:multiLevelType w:val="hybridMultilevel"/>
    <w:tmpl w:val="9FB45EC6"/>
    <w:lvl w:ilvl="0" w:tplc="E3DE565C">
      <w:start w:val="3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5A09575F"/>
    <w:multiLevelType w:val="hybridMultilevel"/>
    <w:tmpl w:val="479234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B517379"/>
    <w:multiLevelType w:val="hybridMultilevel"/>
    <w:tmpl w:val="1E364F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BF35421"/>
    <w:multiLevelType w:val="hybridMultilevel"/>
    <w:tmpl w:val="784455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C823A21"/>
    <w:multiLevelType w:val="hybridMultilevel"/>
    <w:tmpl w:val="92B0DDA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5FAE4F4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64530138"/>
    <w:multiLevelType w:val="hybridMultilevel"/>
    <w:tmpl w:val="6590BCC0"/>
    <w:lvl w:ilvl="0" w:tplc="C10EDD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BED8D8E0">
      <w:start w:val="3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5250CD7"/>
    <w:multiLevelType w:val="hybridMultilevel"/>
    <w:tmpl w:val="66E0358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682E67A2"/>
    <w:multiLevelType w:val="hybridMultilevel"/>
    <w:tmpl w:val="FBA0D3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972020B"/>
    <w:multiLevelType w:val="hybridMultilevel"/>
    <w:tmpl w:val="011E5D2A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7C2028"/>
    <w:multiLevelType w:val="hybridMultilevel"/>
    <w:tmpl w:val="DF984C40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184D2E"/>
    <w:multiLevelType w:val="hybridMultilevel"/>
    <w:tmpl w:val="FE5493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A1D70D0"/>
    <w:multiLevelType w:val="hybridMultilevel"/>
    <w:tmpl w:val="57C241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F830DB9"/>
    <w:multiLevelType w:val="hybridMultilevel"/>
    <w:tmpl w:val="73DEAE8A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26"/>
  </w:num>
  <w:num w:numId="4">
    <w:abstractNumId w:val="4"/>
  </w:num>
  <w:num w:numId="5">
    <w:abstractNumId w:val="5"/>
  </w:num>
  <w:num w:numId="6">
    <w:abstractNumId w:val="18"/>
  </w:num>
  <w:num w:numId="7">
    <w:abstractNumId w:val="20"/>
  </w:num>
  <w:num w:numId="8">
    <w:abstractNumId w:val="17"/>
  </w:num>
  <w:num w:numId="9">
    <w:abstractNumId w:val="6"/>
  </w:num>
  <w:num w:numId="10">
    <w:abstractNumId w:val="8"/>
  </w:num>
  <w:num w:numId="11">
    <w:abstractNumId w:val="1"/>
  </w:num>
  <w:num w:numId="12">
    <w:abstractNumId w:val="19"/>
  </w:num>
  <w:num w:numId="13">
    <w:abstractNumId w:val="27"/>
  </w:num>
  <w:num w:numId="14">
    <w:abstractNumId w:val="21"/>
  </w:num>
  <w:num w:numId="15">
    <w:abstractNumId w:val="22"/>
  </w:num>
  <w:num w:numId="16">
    <w:abstractNumId w:val="29"/>
  </w:num>
  <w:num w:numId="17">
    <w:abstractNumId w:val="25"/>
  </w:num>
  <w:num w:numId="18">
    <w:abstractNumId w:val="23"/>
  </w:num>
  <w:num w:numId="19">
    <w:abstractNumId w:val="32"/>
  </w:num>
  <w:num w:numId="20">
    <w:abstractNumId w:val="13"/>
  </w:num>
  <w:num w:numId="21">
    <w:abstractNumId w:val="33"/>
  </w:num>
  <w:num w:numId="22">
    <w:abstractNumId w:val="15"/>
  </w:num>
  <w:num w:numId="23">
    <w:abstractNumId w:val="24"/>
  </w:num>
  <w:num w:numId="24">
    <w:abstractNumId w:val="28"/>
  </w:num>
  <w:num w:numId="25">
    <w:abstractNumId w:val="14"/>
  </w:num>
  <w:num w:numId="26">
    <w:abstractNumId w:val="7"/>
  </w:num>
  <w:num w:numId="27">
    <w:abstractNumId w:val="0"/>
    <w:lvlOverride w:ilvl="0">
      <w:lvl w:ilvl="0">
        <w:numFmt w:val="bullet"/>
        <w:lvlText w:val="■"/>
        <w:legacy w:legacy="1" w:legacySpace="0" w:legacyIndent="54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0"/>
    <w:lvlOverride w:ilvl="0">
      <w:lvl w:ilvl="0">
        <w:numFmt w:val="bullet"/>
        <w:lvlText w:val="■"/>
        <w:legacy w:legacy="1" w:legacySpace="0" w:legacyIndent="54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9">
    <w:abstractNumId w:val="0"/>
    <w:lvlOverride w:ilvl="0">
      <w:lvl w:ilvl="0">
        <w:numFmt w:val="bullet"/>
        <w:lvlText w:val="-"/>
        <w:legacy w:legacy="1" w:legacySpace="0" w:legacyIndent="35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0">
    <w:abstractNumId w:val="0"/>
    <w:lvlOverride w:ilvl="0">
      <w:lvl w:ilvl="0">
        <w:numFmt w:val="bullet"/>
        <w:lvlText w:val="-"/>
        <w:legacy w:legacy="1" w:legacySpace="0" w:legacyIndent="36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1">
    <w:abstractNumId w:val="0"/>
    <w:lvlOverride w:ilvl="0">
      <w:lvl w:ilvl="0">
        <w:numFmt w:val="bullet"/>
        <w:lvlText w:val="-"/>
        <w:legacy w:legacy="1" w:legacySpace="0" w:legacyIndent="15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2">
    <w:abstractNumId w:val="0"/>
    <w:lvlOverride w:ilvl="0">
      <w:lvl w:ilvl="0">
        <w:numFmt w:val="bullet"/>
        <w:lvlText w:val="-"/>
        <w:legacy w:legacy="1" w:legacySpace="0" w:legacyIndent="18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3">
    <w:abstractNumId w:val="2"/>
  </w:num>
  <w:num w:numId="34">
    <w:abstractNumId w:val="12"/>
  </w:num>
  <w:num w:numId="35">
    <w:abstractNumId w:val="10"/>
  </w:num>
  <w:num w:numId="36">
    <w:abstractNumId w:val="30"/>
  </w:num>
  <w:num w:numId="37">
    <w:abstractNumId w:val="16"/>
  </w:num>
  <w:num w:numId="38">
    <w:abstractNumId w:val="3"/>
  </w:num>
  <w:num w:numId="39">
    <w:abstractNumId w:val="31"/>
  </w:num>
  <w:num w:numId="4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3034"/>
    <w:rsid w:val="000263E0"/>
    <w:rsid w:val="000605D8"/>
    <w:rsid w:val="00074F47"/>
    <w:rsid w:val="00085EF3"/>
    <w:rsid w:val="00144B5D"/>
    <w:rsid w:val="001811C3"/>
    <w:rsid w:val="001840DD"/>
    <w:rsid w:val="00193A3A"/>
    <w:rsid w:val="001F28EF"/>
    <w:rsid w:val="00203154"/>
    <w:rsid w:val="00223736"/>
    <w:rsid w:val="00225EFB"/>
    <w:rsid w:val="002F2F43"/>
    <w:rsid w:val="00323EEA"/>
    <w:rsid w:val="0034402E"/>
    <w:rsid w:val="00371C77"/>
    <w:rsid w:val="003C3034"/>
    <w:rsid w:val="003F4559"/>
    <w:rsid w:val="00430209"/>
    <w:rsid w:val="004763C1"/>
    <w:rsid w:val="004D70A3"/>
    <w:rsid w:val="0052479F"/>
    <w:rsid w:val="00551124"/>
    <w:rsid w:val="00574809"/>
    <w:rsid w:val="005D05D4"/>
    <w:rsid w:val="005F3FCC"/>
    <w:rsid w:val="00680737"/>
    <w:rsid w:val="006B0AE3"/>
    <w:rsid w:val="006B24E4"/>
    <w:rsid w:val="006B337C"/>
    <w:rsid w:val="006E002F"/>
    <w:rsid w:val="006E12F9"/>
    <w:rsid w:val="006E36C3"/>
    <w:rsid w:val="00793F14"/>
    <w:rsid w:val="007F7F50"/>
    <w:rsid w:val="00870697"/>
    <w:rsid w:val="008F58BF"/>
    <w:rsid w:val="00960F0C"/>
    <w:rsid w:val="009D5026"/>
    <w:rsid w:val="009E264E"/>
    <w:rsid w:val="009E34E9"/>
    <w:rsid w:val="009F5F78"/>
    <w:rsid w:val="00A11918"/>
    <w:rsid w:val="00A8593B"/>
    <w:rsid w:val="00AB131F"/>
    <w:rsid w:val="00AC0925"/>
    <w:rsid w:val="00AE76ED"/>
    <w:rsid w:val="00B6420C"/>
    <w:rsid w:val="00B83A53"/>
    <w:rsid w:val="00B8633E"/>
    <w:rsid w:val="00B90A2C"/>
    <w:rsid w:val="00BC3EBC"/>
    <w:rsid w:val="00BD0495"/>
    <w:rsid w:val="00C27224"/>
    <w:rsid w:val="00C32BEC"/>
    <w:rsid w:val="00C34BFD"/>
    <w:rsid w:val="00C928DA"/>
    <w:rsid w:val="00CA3B92"/>
    <w:rsid w:val="00CA713A"/>
    <w:rsid w:val="00CF23EC"/>
    <w:rsid w:val="00D07427"/>
    <w:rsid w:val="00D74A23"/>
    <w:rsid w:val="00D86E57"/>
    <w:rsid w:val="00D872E1"/>
    <w:rsid w:val="00DA0227"/>
    <w:rsid w:val="00DE096F"/>
    <w:rsid w:val="00E20195"/>
    <w:rsid w:val="00E31B61"/>
    <w:rsid w:val="00EB5D45"/>
    <w:rsid w:val="00EF201A"/>
    <w:rsid w:val="00F27D4A"/>
    <w:rsid w:val="00F40CF0"/>
    <w:rsid w:val="00F6793D"/>
    <w:rsid w:val="00F84E8B"/>
    <w:rsid w:val="00FC7770"/>
    <w:rsid w:val="00FF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A208E6-AB2B-4751-8D01-89238D59A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034"/>
    <w:rPr>
      <w:rFonts w:eastAsia="Times New Roman"/>
    </w:rPr>
  </w:style>
  <w:style w:type="paragraph" w:styleId="1">
    <w:name w:val="heading 1"/>
    <w:basedOn w:val="a"/>
    <w:next w:val="a"/>
    <w:qFormat/>
    <w:rsid w:val="003C3034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3C3034"/>
    <w:pPr>
      <w:keepNext/>
      <w:jc w:val="both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3C3034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3C3034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3C3034"/>
    <w:pPr>
      <w:keepNext/>
      <w:jc w:val="center"/>
      <w:outlineLvl w:val="4"/>
    </w:pPr>
    <w:rPr>
      <w:b/>
      <w:sz w:val="28"/>
    </w:rPr>
  </w:style>
  <w:style w:type="paragraph" w:styleId="7">
    <w:name w:val="heading 7"/>
    <w:basedOn w:val="a"/>
    <w:next w:val="a"/>
    <w:qFormat/>
    <w:rsid w:val="003C3034"/>
    <w:pPr>
      <w:keepNext/>
      <w:jc w:val="center"/>
      <w:outlineLvl w:val="6"/>
    </w:pPr>
    <w:rPr>
      <w:b/>
      <w:sz w:val="26"/>
    </w:rPr>
  </w:style>
  <w:style w:type="paragraph" w:styleId="8">
    <w:name w:val="heading 8"/>
    <w:basedOn w:val="a"/>
    <w:next w:val="a"/>
    <w:qFormat/>
    <w:rsid w:val="003C3034"/>
    <w:pPr>
      <w:keepNext/>
      <w:jc w:val="center"/>
      <w:outlineLvl w:val="7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C3034"/>
    <w:pPr>
      <w:jc w:val="both"/>
    </w:pPr>
    <w:rPr>
      <w:sz w:val="28"/>
      <w:lang w:val="en-US"/>
    </w:rPr>
  </w:style>
  <w:style w:type="paragraph" w:styleId="20">
    <w:name w:val="Body Text 2"/>
    <w:basedOn w:val="a"/>
    <w:rsid w:val="003C3034"/>
    <w:pPr>
      <w:jc w:val="center"/>
    </w:pPr>
    <w:rPr>
      <w:b/>
      <w:sz w:val="28"/>
    </w:rPr>
  </w:style>
  <w:style w:type="paragraph" w:styleId="a4">
    <w:name w:val="Body Text Indent"/>
    <w:basedOn w:val="a"/>
    <w:rsid w:val="003C3034"/>
    <w:pPr>
      <w:ind w:firstLine="709"/>
      <w:jc w:val="both"/>
    </w:pPr>
    <w:rPr>
      <w:sz w:val="28"/>
    </w:rPr>
  </w:style>
  <w:style w:type="paragraph" w:styleId="30">
    <w:name w:val="Body Text 3"/>
    <w:basedOn w:val="a"/>
    <w:rsid w:val="003C3034"/>
    <w:pPr>
      <w:jc w:val="both"/>
    </w:pPr>
    <w:rPr>
      <w:i/>
      <w:sz w:val="28"/>
    </w:rPr>
  </w:style>
  <w:style w:type="paragraph" w:styleId="a5">
    <w:name w:val="header"/>
    <w:basedOn w:val="a"/>
    <w:rsid w:val="003C3034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3C3034"/>
  </w:style>
  <w:style w:type="paragraph" w:styleId="a7">
    <w:name w:val="caption"/>
    <w:basedOn w:val="a"/>
    <w:qFormat/>
    <w:rsid w:val="003C3034"/>
    <w:pPr>
      <w:jc w:val="center"/>
    </w:pPr>
    <w:rPr>
      <w:rFonts w:ascii="Arial" w:hAnsi="Arial"/>
      <w:b/>
      <w:sz w:val="36"/>
    </w:rPr>
  </w:style>
  <w:style w:type="paragraph" w:customStyle="1" w:styleId="documenttitle">
    <w:name w:val="documenttitle"/>
    <w:basedOn w:val="a"/>
    <w:rsid w:val="003C3034"/>
    <w:pPr>
      <w:spacing w:before="100" w:after="100"/>
    </w:pPr>
    <w:rPr>
      <w:rFonts w:ascii="Arial" w:hAnsi="Arial"/>
      <w:b/>
      <w:sz w:val="24"/>
    </w:rPr>
  </w:style>
  <w:style w:type="character" w:customStyle="1" w:styleId="spelle">
    <w:name w:val="spelle"/>
    <w:basedOn w:val="a0"/>
    <w:rsid w:val="00870697"/>
  </w:style>
  <w:style w:type="paragraph" w:styleId="a8">
    <w:name w:val="Balloon Text"/>
    <w:basedOn w:val="a"/>
    <w:link w:val="a9"/>
    <w:uiPriority w:val="99"/>
    <w:semiHidden/>
    <w:unhideWhenUsed/>
    <w:rsid w:val="00AE76ED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AE76ED"/>
    <w:rPr>
      <w:rFonts w:ascii="Tahoma" w:eastAsia="Times New Roman" w:hAnsi="Tahoma" w:cs="Tahoma"/>
      <w:sz w:val="16"/>
      <w:szCs w:val="16"/>
    </w:rPr>
  </w:style>
  <w:style w:type="paragraph" w:styleId="31">
    <w:name w:val="Body Text Indent 3"/>
    <w:basedOn w:val="a"/>
    <w:rsid w:val="006E12F9"/>
    <w:pPr>
      <w:spacing w:after="120"/>
      <w:ind w:left="283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0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3031</Words>
  <Characters>17279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РОССИЙСКОЙ ФЕДЕРАЦИИ</vt:lpstr>
    </vt:vector>
  </TitlesOfParts>
  <Company>TOSHIBA</Company>
  <LinksUpToDate>false</LinksUpToDate>
  <CharactersWithSpaces>20270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РОССИЙСКОЙ ФЕДЕРАЦИИ</dc:title>
  <dc:subject/>
  <dc:creator>kafedra_tipp</dc:creator>
  <cp:keywords/>
  <dc:description/>
  <cp:lastModifiedBy>Irina</cp:lastModifiedBy>
  <cp:revision>2</cp:revision>
  <cp:lastPrinted>2008-11-17T07:08:00Z</cp:lastPrinted>
  <dcterms:created xsi:type="dcterms:W3CDTF">2014-09-01T11:31:00Z</dcterms:created>
  <dcterms:modified xsi:type="dcterms:W3CDTF">2014-09-01T11:31:00Z</dcterms:modified>
</cp:coreProperties>
</file>