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CD5" w:rsidRDefault="003438FC">
      <w:pPr>
        <w:pStyle w:val="1"/>
        <w:jc w:val="center"/>
      </w:pPr>
      <w:r>
        <w:t>Чехов а. п. - Прошлое настоящее и будущее в комедии а. п. чехова вишневый сад</w:t>
      </w:r>
    </w:p>
    <w:p w:rsidR="00104CD5" w:rsidRPr="003438FC" w:rsidRDefault="003438FC">
      <w:pPr>
        <w:pStyle w:val="a3"/>
        <w:spacing w:after="240" w:afterAutospacing="0"/>
      </w:pPr>
      <w:r>
        <w:t>Драматические произведения Антона Павловича Чехова сложны и неоднозначны. По собственному признанию автора, написанные «вопреки всем правилам драматического искусства», между тем на протяжении многих десятилетий не сходят со сцен театров мира. Чем же так привлекательна драматургия Чехова? Автор гениально сумел увидеть и отразить современное ему время, изменившиеся человеческие отношения. Ведь в чеховских пьесах мало динамики. Герои говорят, но почти не действуют. Они участвуют в разговорах, а фактически произносят самостоятельные монологи. Каждый интересуется только собой, своими проблемами, оттого и несчастны каждый в отдельности и все вместе. Обратимся к комедии «Вишневый сад». В ней даны три поколения. Раневская, Гаев - сад в прошлом. Лопахин - нынешнее положение сада. Петя Трофимов и Аня - сад в будущем. Чехов тонко и исподволь подводит читателей и зрителей к происходящему. Безвозвратно уходят в прошлое милые, добрые люди, как младенцы, гибнущие, но не желающие что-либо изменить в своей жизни. Раневская сорит деньгами, не видя нищеты близких. Гаев готов без конца разглагольствовать о «прекрасном прошлом», но тоже дальше разговоров не идет. Бездействие этих людей начинает раздражать; они настоящие трутни, живущие нажитым предками, но ничего не сумевшие оставить потомкам. Деятельный и активный Лопахин предлагает проект спасения имения - надо вырубить сад и разделить землю на участки, сдавать их дачникам, а с полученных доходов заплатить долги. Раневская с гневом отвергает этот путь «собственного спасения». Она насквозь фальшива и лицемерна. Ей безразлично, что будет с садом и имением, лишь бы это произошло без ее участия. Но подспудно автор отвергает и лопахинскую активность. Что еще он там построит в будущем - неизвестно, а вот для этого надо разрушить существующую красоту, созданную трудом не одного поколения. С кем же автор? Хочется верить, что Петя и Аня на верном пути. Но почему Трофимов так несуразен, «вечный студент», не закончивший курса? Чехов пытается создать образ положительного героя. Он ищет его в окружающей жизни. Но здесь только Пети Трофимовы. Они зовут за собой в «прекрасное далеко», не предлагая ничего конкретного, и то хорошо, что отвергают настоящее, видя счастье не в сытом благополучии. Пьеса «Вишневый сад» названа автором комедией. Но невесело от нее, хочется что-то делать, измениться самому и переделать жизнь. А не это ли самое главное во влиянии искусства на нашу жизнь?</w:t>
      </w:r>
      <w:bookmarkStart w:id="0" w:name="_GoBack"/>
      <w:bookmarkEnd w:id="0"/>
    </w:p>
    <w:sectPr w:rsidR="00104CD5" w:rsidRPr="003438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8FC"/>
    <w:rsid w:val="00104CD5"/>
    <w:rsid w:val="003438FC"/>
    <w:rsid w:val="00A06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35967A-FB63-4577-AC75-31B7B441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2142</Characters>
  <Application>Microsoft Office Word</Application>
  <DocSecurity>0</DocSecurity>
  <Lines>17</Lines>
  <Paragraphs>5</Paragraphs>
  <ScaleCrop>false</ScaleCrop>
  <Company>diakov.net</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Прошлое настоящее и будущее в комедии а. п. чехова вишневый сад</dc:title>
  <dc:subject/>
  <dc:creator>Irina</dc:creator>
  <cp:keywords/>
  <dc:description/>
  <cp:lastModifiedBy>Irina</cp:lastModifiedBy>
  <cp:revision>2</cp:revision>
  <dcterms:created xsi:type="dcterms:W3CDTF">2014-07-12T20:24:00Z</dcterms:created>
  <dcterms:modified xsi:type="dcterms:W3CDTF">2014-07-12T20:24:00Z</dcterms:modified>
</cp:coreProperties>
</file>