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93" w:rsidRDefault="000E2D93">
      <w:pPr>
        <w:pStyle w:val="2"/>
        <w:jc w:val="both"/>
      </w:pPr>
    </w:p>
    <w:p w:rsidR="004947FD" w:rsidRDefault="004947FD">
      <w:pPr>
        <w:pStyle w:val="2"/>
        <w:jc w:val="both"/>
      </w:pPr>
      <w:r>
        <w:t>Чацкий и фамусовское общество в комедии А. С. Грибоедова «Горе от ума»</w:t>
      </w:r>
    </w:p>
    <w:p w:rsidR="004947FD" w:rsidRDefault="004947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4947FD" w:rsidRPr="000E2D93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“Горе от ума” была написана автором с 1816 по 1824 год. Совсем недавно закончилась война с Францией, и под влиянием французских идей в русском обществе начала формироваться новая идеология, которая нашла свое достойное завершение в восстании декабристов в 1825 году.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дворяне, передовая их часть, стремились изменить действительность, а старшее поколение, напротив, всеми силами старалось удержать общество от всяких времен, делать все так, “как делали отцы”.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комедии, безусловно, принадлежал к обществу молодых реформаторов, он был близок с декабристами, посвящен в дела тайных обществ, критиковал правительство. Поэтому и главный герой пьесы - Чацкий - вышел из-под его пера очень похожим на самого автора, а общество старых дворян представлено так ярко и многогранно.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Московское общество, показанное в комедии, нередко называют “фамусовским обществом”, и это название не лишено смысла. Центральное место здесь занимает Павел Афанасьевич Фамусов, богатый и известный московский барин. В его монологах, репликах и спорах хорошо видны те привычки и законы, по которым живет он и его окружение. Главная забота этого общества - сохранить все, как оно есть, а их девиз - “учились бы, на старших глядя”.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 фамусовского общества весьма разнообразен: тут и чиновники (Фамусов и Молчалив), и военные (Скалозуб), графы и князья (Тугоуховские, Хрюмины), а также другие персонажи, объединенные реакционными взглядами на развитие общества.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 и художественный прием, которым пользуется автор, при описании взглядов и пороков московского общества. Он берет по одному представителю из определенного круга и высмеивает недостатки каждого. Так, Скалозуб - представитель военщины, Молчалин - мелкий служащий.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Грибоедов не просто показывает принадлежность героя к какому-либо классу, группе. Автор подчеркивает типичность каждого персонажа комедии. Так, Павел Афанасьевич Фамусов - “управляющий в казенном месте”, крупный чиновник, крепостник. Казалось бы, у него есть все, но Фамусов мечтает о титуле, добыча которого становится для него смыслом жизни. Он видит только один путь осуществления своей мечты - выдать дочь замуж за знатного и богатого человека. Поэтому он и приглашает в свой дом на балы и танцевальные вечера графов и князей. Однако знатный - не значит богатый, и Фамусов старается сочетать и “золотой мешок” и “чин”: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плохонький, да если наберется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 тысячки две родовых, -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и жених...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тут же добавляет: “Ведь только здесь еще и дорожат дворянством”. Основной претендент на руку Софьи и идеальный вариант для Фамуова — Сергей Сергеевич Скалозуб. Полковник, метящий “в генералы”, грубоватый и недалекий человек (“Он слова умного не выговорил сроду”). Всю свою жизнь он подчиняет осуществлению своей мечты — получению генеральского чина. При этом, “чтобы чины добыть, есть многие каналы”, заявляет Скалозуб, как “истинный философ”. Все его военные подвиги сводятся к тому, что “засели с братом мы в траншею, ему дан с бантом, мне - на шею”. Софья характеризует его как героя “не ее романа”, а его шансы на получение ее руки оценивает так: “Мне все равно: что за него, что в воду”.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Соперник Скалозуба в борьбе за руку Софьи — Алексей Степанович Молчалин, личный секретарь Фамусова, живущий в доме своего хозяина. Цель его жизни - карьера, и ради нее Молчалин готов терпеть любовь Софьи и “угождать всем людям без изъятья”. У Молчалина есть две замечательные черты характера: умеренность и аккуратность. При наличии этих черт, а также умения “угождать” Молчалин, вероятно, “дойдет до степеней известных”. В этом можно не сомневаться, так как автор показывает другого “мастера услужить” - Загорецкого- “мошенника и плута”, которого общество любит за услужливость.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картина получается весьма полной, и мы видим, что Чацкому противостоят не отдельные личности, а целый жизненный уклад.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неприемлемыми для Чацкого и Грибоедова выглядят пути к заветному благополучию. Чацкому более-менее понятно желание заполучить “золотой мешок”, но способы его получения не привлекают героя. Понять, как можно “прислуживаться”, а тем более “сгибаться вперегиб” и “угождать всем людям без изъятья” для достижения такой цели, как получение чинов и денег, герой не может. Он “служить бы рад” идее, принципам, свободе, Отчизне, поэтому и высмеивает кумиров Фамусова -Максима Петровича и Кузьму Петровича: “Чтобы смешить народ, отважно жертвовать затылком?”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Удивительно единодушны все члены фамусовского общества во взглядах на просвещение, науку, образование. Фамусов высказывает свою точку зрения: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— вот чума, ученость — вот причина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 пуще, чем когда,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развелось людей, и дел, и мнений...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...Нет! Уж коли зло пресечь: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Забрать все книги бы да сжечь.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 дружно ему вторят, например, Скалозуб: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обрадую: всеобщая молва,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проект насчет лицеев, школ, гимназий;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будут лишь учить по-нашему: раз, два;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книги сохранят так: для больших оказий.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Княгиня Тугоуховская также высказывает свое мнение: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Петербурге институт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Пе-да-го-гический, так, кажется, зовут: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упражняются в расколах и безверьи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Профессоры!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Причины такого единодушия видны достаточно ясно: просвещение грозит новыми идеями, расшатывающими привычный уклад жизни. Поэтому очень удобно признать Чацкого сумасшедшим и жить спокойно. Мол, это не мы глупые, а он социально безумен. Все с восторгом присоединяются к сплетни о его сумасшествии, понимая, что тот хоть и не разрушит в одиночку устои общества, но расшатать их может основательно. И потом, “что станет говорить княгиня Марья Алексевна!” Ведь Чацкий уедет, а город еще долго будет переживать этот скандал.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взгляд, есть еще одна причина, по которой общество хочет избавиться от Чацкого: у него могут появиться единомышленники, и тогда это будет уже сила. </w:t>
      </w:r>
    </w:p>
    <w:p w:rsidR="004947FD" w:rsidRDefault="0049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комедия Грибоедова “Горе от ума” представляет собой одно из наиболее ярких произведений русской литературы, в котором так реалистически изображено московское дворянство первой четверти XIX века. Хотя накануне декабристского восстания и начинают появляться такие люди, как Чацкий, но в обществе все еще господствуют алчность, стремление к чинам, пошлость, низкий культурный уровень, преклонение перед иностранным. Любые благородные стремления тонут в море косности, а их инициаторы обречены на поражение.</w:t>
      </w:r>
      <w:bookmarkStart w:id="0" w:name="_GoBack"/>
      <w:bookmarkEnd w:id="0"/>
    </w:p>
    <w:sectPr w:rsidR="0049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D93"/>
    <w:rsid w:val="000E2D93"/>
    <w:rsid w:val="004740D4"/>
    <w:rsid w:val="004947FD"/>
    <w:rsid w:val="0056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F8DF8-EC40-4F77-8910-7E890C31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фамусовское общество в комедии А. С. Грибоедова «Горе от ума» - CoolReferat.com</vt:lpstr>
    </vt:vector>
  </TitlesOfParts>
  <Company>*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фамусовское общество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