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F7" w:rsidRDefault="008A5CF7" w:rsidP="00B11116">
      <w:pPr>
        <w:jc w:val="center"/>
        <w:rPr>
          <w:sz w:val="28"/>
          <w:szCs w:val="28"/>
        </w:rPr>
      </w:pPr>
    </w:p>
    <w:p w:rsidR="00B11116" w:rsidRPr="00BD4259" w:rsidRDefault="00B11116" w:rsidP="00B11116">
      <w:pPr>
        <w:jc w:val="center"/>
        <w:rPr>
          <w:sz w:val="28"/>
          <w:szCs w:val="28"/>
        </w:rPr>
      </w:pPr>
      <w:r w:rsidRPr="00BD4259">
        <w:rPr>
          <w:sz w:val="28"/>
          <w:szCs w:val="28"/>
        </w:rPr>
        <w:t>Мордовский государственный университет им. Н.П. Огарёва</w:t>
      </w:r>
    </w:p>
    <w:p w:rsidR="00B11116" w:rsidRDefault="00B11116" w:rsidP="00B11116">
      <w:pPr>
        <w:jc w:val="center"/>
        <w:rPr>
          <w:b/>
          <w:sz w:val="28"/>
          <w:szCs w:val="28"/>
        </w:rPr>
      </w:pPr>
    </w:p>
    <w:p w:rsidR="00B11116" w:rsidRPr="00BB7C84" w:rsidRDefault="00B11116" w:rsidP="00B11116">
      <w:pPr>
        <w:jc w:val="center"/>
        <w:rPr>
          <w:sz w:val="28"/>
          <w:szCs w:val="28"/>
        </w:rPr>
      </w:pPr>
      <w:r w:rsidRPr="00BB7C84">
        <w:rPr>
          <w:sz w:val="28"/>
          <w:szCs w:val="28"/>
        </w:rPr>
        <w:t>Факультет электронной техники</w:t>
      </w: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rPr>
          <w:b/>
          <w:sz w:val="28"/>
          <w:szCs w:val="28"/>
        </w:rPr>
      </w:pPr>
    </w:p>
    <w:p w:rsidR="00B11116" w:rsidRDefault="00B11116" w:rsidP="00B11116">
      <w:pPr>
        <w:rPr>
          <w:b/>
          <w:sz w:val="28"/>
          <w:szCs w:val="28"/>
        </w:rPr>
      </w:pPr>
    </w:p>
    <w:p w:rsidR="00B11116" w:rsidRDefault="00B11116" w:rsidP="00B11116">
      <w:pPr>
        <w:rPr>
          <w:b/>
          <w:sz w:val="28"/>
          <w:szCs w:val="28"/>
        </w:rPr>
      </w:pPr>
    </w:p>
    <w:p w:rsidR="00B11116" w:rsidRDefault="00B11116" w:rsidP="00B11116">
      <w:pPr>
        <w:rPr>
          <w:b/>
          <w:sz w:val="28"/>
          <w:szCs w:val="28"/>
        </w:rPr>
      </w:pPr>
    </w:p>
    <w:p w:rsidR="00B11116" w:rsidRDefault="00B11116" w:rsidP="00B11116">
      <w:pPr>
        <w:rPr>
          <w:b/>
          <w:sz w:val="28"/>
          <w:szCs w:val="28"/>
        </w:rPr>
      </w:pPr>
    </w:p>
    <w:p w:rsidR="00B11116" w:rsidRPr="00BB7C84" w:rsidRDefault="00B11116" w:rsidP="00B11116">
      <w:pPr>
        <w:rPr>
          <w:b/>
          <w:sz w:val="28"/>
          <w:szCs w:val="28"/>
        </w:rPr>
      </w:pPr>
    </w:p>
    <w:p w:rsidR="00B11116" w:rsidRPr="00BD4259" w:rsidRDefault="00B11116" w:rsidP="00B111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Контрольная</w:t>
      </w:r>
      <w:r w:rsidRPr="00BD4259">
        <w:rPr>
          <w:b/>
          <w:sz w:val="36"/>
          <w:szCs w:val="36"/>
        </w:rPr>
        <w:t xml:space="preserve"> работа </w:t>
      </w: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№2</w:t>
      </w: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jc w:val="center"/>
        <w:rPr>
          <w:sz w:val="28"/>
          <w:szCs w:val="28"/>
        </w:rPr>
      </w:pPr>
      <w:r w:rsidRPr="00BB7C84">
        <w:rPr>
          <w:sz w:val="28"/>
          <w:szCs w:val="28"/>
        </w:rPr>
        <w:t>«</w:t>
      </w:r>
      <w:r>
        <w:rPr>
          <w:sz w:val="28"/>
          <w:szCs w:val="28"/>
        </w:rPr>
        <w:t>Реверсивные магнитные усилители с выходом переменного тока. Конструкция, принцип действия, применение</w:t>
      </w:r>
      <w:r w:rsidRPr="00BB7C84">
        <w:rPr>
          <w:sz w:val="28"/>
          <w:szCs w:val="28"/>
        </w:rPr>
        <w:t>»</w:t>
      </w: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rPr>
          <w:sz w:val="28"/>
          <w:szCs w:val="28"/>
        </w:rPr>
      </w:pPr>
      <w:r w:rsidRPr="00BB7C8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BB7C84">
        <w:rPr>
          <w:b/>
          <w:sz w:val="28"/>
          <w:szCs w:val="28"/>
        </w:rPr>
        <w:t>Выполнил:</w:t>
      </w:r>
      <w:r>
        <w:rPr>
          <w:sz w:val="28"/>
          <w:szCs w:val="28"/>
        </w:rPr>
        <w:t xml:space="preserve"> студент 31</w:t>
      </w:r>
      <w:r w:rsidRPr="00BD4259">
        <w:rPr>
          <w:sz w:val="28"/>
          <w:szCs w:val="28"/>
        </w:rPr>
        <w:t>2</w:t>
      </w:r>
      <w:r>
        <w:rPr>
          <w:sz w:val="28"/>
          <w:szCs w:val="28"/>
        </w:rPr>
        <w:t xml:space="preserve"> группы</w:t>
      </w:r>
    </w:p>
    <w:p w:rsidR="00B11116" w:rsidRPr="00BB7C84" w:rsidRDefault="00B11116" w:rsidP="00B11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Байков Д.В.</w:t>
      </w:r>
    </w:p>
    <w:p w:rsidR="00B11116" w:rsidRPr="00BB7C84" w:rsidRDefault="00B11116" w:rsidP="00B11116">
      <w:pPr>
        <w:rPr>
          <w:sz w:val="28"/>
          <w:szCs w:val="28"/>
        </w:rPr>
      </w:pPr>
      <w:r w:rsidRPr="00BB7C84">
        <w:rPr>
          <w:sz w:val="28"/>
          <w:szCs w:val="28"/>
        </w:rPr>
        <w:t xml:space="preserve">                                                                              </w:t>
      </w:r>
      <w:r w:rsidRPr="00BB7C84">
        <w:rPr>
          <w:b/>
          <w:sz w:val="28"/>
          <w:szCs w:val="28"/>
        </w:rPr>
        <w:t>Проверил:</w:t>
      </w:r>
      <w:r>
        <w:rPr>
          <w:sz w:val="28"/>
          <w:szCs w:val="28"/>
        </w:rPr>
        <w:t xml:space="preserve"> Тетюшкин В. С</w:t>
      </w:r>
      <w:r w:rsidRPr="00BB7C84">
        <w:rPr>
          <w:sz w:val="28"/>
          <w:szCs w:val="28"/>
        </w:rPr>
        <w:t>.</w:t>
      </w: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rPr>
          <w:sz w:val="28"/>
          <w:szCs w:val="28"/>
        </w:rPr>
      </w:pPr>
    </w:p>
    <w:p w:rsidR="00B11116" w:rsidRPr="00BB7C84" w:rsidRDefault="00B11116" w:rsidP="00B11116">
      <w:pPr>
        <w:rPr>
          <w:sz w:val="28"/>
          <w:szCs w:val="28"/>
        </w:rPr>
      </w:pPr>
    </w:p>
    <w:p w:rsidR="00B11116" w:rsidRDefault="00B11116" w:rsidP="00B11116">
      <w:pPr>
        <w:jc w:val="center"/>
        <w:rPr>
          <w:sz w:val="28"/>
          <w:szCs w:val="28"/>
        </w:rPr>
      </w:pPr>
    </w:p>
    <w:p w:rsidR="00B11116" w:rsidRDefault="00B11116" w:rsidP="00B11116">
      <w:pPr>
        <w:jc w:val="center"/>
        <w:rPr>
          <w:sz w:val="28"/>
          <w:szCs w:val="28"/>
        </w:rPr>
      </w:pPr>
      <w:r w:rsidRPr="00BD4259">
        <w:rPr>
          <w:sz w:val="28"/>
          <w:szCs w:val="28"/>
        </w:rPr>
        <w:t>Саранск 2010</w:t>
      </w:r>
    </w:p>
    <w:p w:rsidR="00B11116" w:rsidRDefault="00B11116" w:rsidP="00410246">
      <w:pPr>
        <w:ind w:firstLine="708"/>
        <w:jc w:val="both"/>
        <w:rPr>
          <w:sz w:val="28"/>
          <w:szCs w:val="28"/>
        </w:rPr>
      </w:pPr>
    </w:p>
    <w:p w:rsidR="00535A54" w:rsidRDefault="008262F7" w:rsidP="00410246">
      <w:pPr>
        <w:ind w:firstLine="708"/>
        <w:jc w:val="both"/>
      </w:pPr>
      <w:r w:rsidRPr="008262F7">
        <w:rPr>
          <w:b/>
        </w:rPr>
        <w:t>Реверсивными усилителями с выходом переменного тока</w:t>
      </w:r>
      <w:r>
        <w:t xml:space="preserve"> называют усилители, изменяющие на 180</w:t>
      </w:r>
      <w:r>
        <w:rPr>
          <w:vertAlign w:val="superscript"/>
        </w:rPr>
        <w:t>0</w:t>
      </w:r>
      <w:r>
        <w:t xml:space="preserve"> фазу тока в нагрузке при изменении полярности тока управления. Такое изменение фазы необходимо при реверсе двухфазных двигателей, работающих в следящих системах, и т.п.</w:t>
      </w:r>
    </w:p>
    <w:p w:rsidR="008262F7" w:rsidRDefault="008262F7" w:rsidP="00410246">
      <w:pPr>
        <w:ind w:firstLine="708"/>
        <w:jc w:val="both"/>
      </w:pPr>
      <w:r>
        <w:t>Существует три основных вида схем реверсивных усилителей этого типа:</w:t>
      </w:r>
    </w:p>
    <w:p w:rsidR="008262F7" w:rsidRDefault="008262F7" w:rsidP="00410246">
      <w:pPr>
        <w:pStyle w:val="a3"/>
        <w:ind w:left="0" w:firstLine="708"/>
        <w:jc w:val="both"/>
      </w:pPr>
      <w:r>
        <w:t xml:space="preserve">1) </w:t>
      </w:r>
      <w:r w:rsidRPr="008262F7">
        <w:rPr>
          <w:b/>
        </w:rPr>
        <w:t>Дифференциальная схема</w:t>
      </w:r>
      <w:r>
        <w:t xml:space="preserve"> – нагрузку включают между средней точкой вторичных обмоток питающего трансформатора и общей точкой соединения двух одинаковых нереверсивных усилителей. Обмотки смещения и управления намотаны и взаимодействуют точно так же, как  в реверсивных схемах с выходом постоянного тока. При отсутствии тока управления сердечники обоих усилителей подмагничены в одинаковой степени и выходные токи </w:t>
      </w:r>
      <w:r>
        <w:rPr>
          <w:lang w:val="en-US"/>
        </w:rPr>
        <w:t>I</w:t>
      </w:r>
      <w:r w:rsidRPr="008262F7">
        <w:rPr>
          <w:vertAlign w:val="subscript"/>
        </w:rPr>
        <w:t>1</w:t>
      </w:r>
      <w:r w:rsidRPr="008262F7">
        <w:t xml:space="preserve"> </w:t>
      </w:r>
      <w:r>
        <w:t xml:space="preserve">и </w:t>
      </w:r>
      <w:r>
        <w:rPr>
          <w:lang w:val="en-US"/>
        </w:rPr>
        <w:t>I</w:t>
      </w:r>
      <w:r w:rsidRPr="008262F7">
        <w:rPr>
          <w:vertAlign w:val="subscript"/>
        </w:rPr>
        <w:t xml:space="preserve">2 </w:t>
      </w:r>
      <w:r>
        <w:t>усилители равны. Разность этих токов в нагрузке близка к нулю (обычно в нагрузке в этом режиме продолжают проходить токи высших гармоник). При подаче сигнала в обмотки управления в нагрузке появляется</w:t>
      </w:r>
      <w:r w:rsidR="00CE5C05">
        <w:t xml:space="preserve"> ток, равный разности токов </w:t>
      </w:r>
      <w:r w:rsidR="00CE5C05" w:rsidRPr="00CE5C05">
        <w:t>İ</w:t>
      </w:r>
      <w:r w:rsidR="00CE5C05" w:rsidRPr="00CE5C05">
        <w:rPr>
          <w:vertAlign w:val="subscript"/>
        </w:rPr>
        <w:t>1</w:t>
      </w:r>
      <w:r w:rsidR="00CE5C05" w:rsidRPr="00CE5C05">
        <w:t>-</w:t>
      </w:r>
      <w:r w:rsidR="00CE5C05">
        <w:t>İ</w:t>
      </w:r>
      <w:r w:rsidR="00CE5C05" w:rsidRPr="00CE5C05">
        <w:rPr>
          <w:vertAlign w:val="subscript"/>
        </w:rPr>
        <w:t>2</w:t>
      </w:r>
      <w:r w:rsidR="00CE5C05">
        <w:t>, основная гармоника которого меняет фазу на 180</w:t>
      </w:r>
      <w:r w:rsidR="00CE5C05">
        <w:rPr>
          <w:vertAlign w:val="superscript"/>
        </w:rPr>
        <w:t>0</w:t>
      </w:r>
      <w:r w:rsidR="00CE5C05">
        <w:t xml:space="preserve"> при перемене полярности тока </w:t>
      </w:r>
      <w:r w:rsidR="00CE5C05">
        <w:rPr>
          <w:lang w:val="en-US"/>
        </w:rPr>
        <w:t>I</w:t>
      </w:r>
      <w:r w:rsidR="00CE5C05">
        <w:rPr>
          <w:vertAlign w:val="subscript"/>
        </w:rPr>
        <w:t>у</w:t>
      </w:r>
      <w:r w:rsidR="00CE5C05">
        <w:t xml:space="preserve">  (рис. 1,а).</w:t>
      </w:r>
    </w:p>
    <w:p w:rsidR="00CE5C05" w:rsidRDefault="00CE5C05" w:rsidP="00410246">
      <w:pPr>
        <w:pStyle w:val="a3"/>
        <w:ind w:left="0" w:firstLine="708"/>
        <w:jc w:val="both"/>
      </w:pPr>
    </w:p>
    <w:p w:rsidR="00CE5C05" w:rsidRDefault="00CE5C05" w:rsidP="00CE5C05">
      <w:pPr>
        <w:pStyle w:val="a3"/>
        <w:ind w:left="0" w:firstLine="708"/>
        <w:jc w:val="center"/>
      </w:pPr>
    </w:p>
    <w:p w:rsidR="00CE5C05" w:rsidRDefault="00A4641A" w:rsidP="008262F7">
      <w:pPr>
        <w:pStyle w:val="a3"/>
        <w:ind w:left="0" w:firstLine="70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style="position:absolute;left:0;text-align:left;margin-left:0;margin-top:13.95pt;width:150.75pt;height:154.5pt;z-index:251656704;visibility:visible;mso-position-horizontal:left">
            <v:imagedata r:id="rId5" o:title="" blacklevel="-6554f"/>
            <w10:wrap type="square"/>
          </v:shape>
        </w:pict>
      </w:r>
    </w:p>
    <w:p w:rsidR="00CE5C05" w:rsidRDefault="00A4641A" w:rsidP="008262F7">
      <w:pPr>
        <w:pStyle w:val="a3"/>
        <w:ind w:left="0" w:firstLine="708"/>
      </w:pPr>
      <w:r>
        <w:rPr>
          <w:noProof/>
        </w:rPr>
        <w:pict>
          <v:shape id="Рисунок 2" o:spid="_x0000_i1025" type="#_x0000_t75" style="width:2in;height:131.25pt;visibility:visible">
            <v:imagedata r:id="rId6" o:title="" blacklevel="-6554f"/>
          </v:shape>
        </w:pict>
      </w:r>
    </w:p>
    <w:p w:rsidR="00CE5C05" w:rsidRDefault="00CE5C05" w:rsidP="00CE5C05">
      <w:pPr>
        <w:pStyle w:val="a3"/>
        <w:tabs>
          <w:tab w:val="left" w:pos="1980"/>
        </w:tabs>
        <w:ind w:left="0" w:firstLine="708"/>
        <w:rPr>
          <w:sz w:val="20"/>
          <w:szCs w:val="20"/>
        </w:rPr>
      </w:pPr>
      <w:r>
        <w:tab/>
      </w:r>
      <w:r>
        <w:rPr>
          <w:sz w:val="20"/>
          <w:szCs w:val="20"/>
        </w:rPr>
        <w:t>б)</w:t>
      </w:r>
      <w:r>
        <w:br w:type="textWrapping" w:clear="all"/>
      </w:r>
      <w:r w:rsidRPr="00E9795C">
        <w:rPr>
          <w:sz w:val="20"/>
          <w:szCs w:val="20"/>
        </w:rPr>
        <w:t xml:space="preserve">Рис. 1. Дифференциальные схемы реверсивных магнитных </w:t>
      </w:r>
      <w:r w:rsidR="00E9795C" w:rsidRPr="00E9795C">
        <w:rPr>
          <w:sz w:val="20"/>
          <w:szCs w:val="20"/>
        </w:rPr>
        <w:t>усилителей с выходом переменного тока:</w:t>
      </w:r>
    </w:p>
    <w:p w:rsidR="00E9795C" w:rsidRDefault="00E9795C" w:rsidP="00CE5C05">
      <w:pPr>
        <w:pStyle w:val="a3"/>
        <w:tabs>
          <w:tab w:val="left" w:pos="1980"/>
        </w:tabs>
        <w:ind w:left="0" w:firstLine="708"/>
        <w:rPr>
          <w:sz w:val="20"/>
          <w:szCs w:val="20"/>
        </w:rPr>
      </w:pPr>
      <w:r>
        <w:rPr>
          <w:sz w:val="20"/>
          <w:szCs w:val="20"/>
        </w:rPr>
        <w:t>а) без обратной связи;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б) с самонасыщением</w:t>
      </w:r>
    </w:p>
    <w:p w:rsidR="00E9795C" w:rsidRDefault="00E9795C" w:rsidP="00CE5C05">
      <w:pPr>
        <w:pStyle w:val="a3"/>
        <w:tabs>
          <w:tab w:val="left" w:pos="1980"/>
        </w:tabs>
        <w:ind w:left="0" w:firstLine="708"/>
        <w:rPr>
          <w:sz w:val="20"/>
          <w:szCs w:val="20"/>
        </w:rPr>
      </w:pPr>
    </w:p>
    <w:p w:rsidR="00E9795C" w:rsidRDefault="00E9795C" w:rsidP="00410246">
      <w:pPr>
        <w:pStyle w:val="a3"/>
        <w:tabs>
          <w:tab w:val="left" w:pos="1980"/>
        </w:tabs>
        <w:ind w:left="0" w:firstLine="708"/>
        <w:jc w:val="both"/>
      </w:pPr>
      <w:r w:rsidRPr="00E9795C">
        <w:t>Аналогично</w:t>
      </w:r>
      <w:r>
        <w:t xml:space="preserve"> работает схема с самонасыщением (рис.1,б), выгодно отличающаяся от предыдущей на один-два порядка большим коэффициентом усиления. Выпрямляя токи </w:t>
      </w:r>
      <w:r>
        <w:rPr>
          <w:lang w:val="en-US"/>
        </w:rPr>
        <w:t>I</w:t>
      </w:r>
      <w:r w:rsidRPr="008262F7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и </w:t>
      </w:r>
      <w:r>
        <w:rPr>
          <w:lang w:val="en-US"/>
        </w:rPr>
        <w:t>I</w:t>
      </w:r>
      <w:r>
        <w:rPr>
          <w:vertAlign w:val="subscript"/>
        </w:rPr>
        <w:t xml:space="preserve">2 </w:t>
      </w:r>
      <w:r>
        <w:t>мостовыми выпрямителями, можно получить схемы с комбинированной (внешней и внутренней) обратной связью, релейный режим и т.п.</w:t>
      </w:r>
    </w:p>
    <w:p w:rsidR="00FD1064" w:rsidRDefault="00FD1064" w:rsidP="00410246">
      <w:pPr>
        <w:pStyle w:val="a3"/>
        <w:tabs>
          <w:tab w:val="left" w:pos="1980"/>
        </w:tabs>
        <w:ind w:left="0" w:firstLine="708"/>
        <w:jc w:val="both"/>
      </w:pPr>
      <w:r>
        <w:t xml:space="preserve">Оперируя с основными </w:t>
      </w:r>
      <w:r w:rsidR="00025420">
        <w:t>гармониками токов и напряжений, можно для выходных токов усилителей записать выражения:</w:t>
      </w:r>
    </w:p>
    <w:p w:rsidR="002D2B79" w:rsidRPr="002D2B79" w:rsidRDefault="00025420" w:rsidP="0002245A">
      <w:pPr>
        <w:pStyle w:val="a3"/>
        <w:tabs>
          <w:tab w:val="left" w:pos="1980"/>
        </w:tabs>
        <w:ind w:left="0" w:firstLine="708"/>
        <w:jc w:val="center"/>
        <w:rPr>
          <w:sz w:val="28"/>
          <w:szCs w:val="28"/>
          <w:vertAlign w:val="subscript"/>
          <w:lang w:val="en-US"/>
        </w:rPr>
      </w:pPr>
      <w:r>
        <w:rPr>
          <w:lang w:val="en-US"/>
        </w:rPr>
        <w:t>I</w:t>
      </w:r>
      <w:r w:rsidRPr="002D2B79">
        <w:rPr>
          <w:vertAlign w:val="subscript"/>
          <w:lang w:val="en-US"/>
        </w:rPr>
        <w:t>1=</w:t>
      </w:r>
      <w:r w:rsidR="005D36DE" w:rsidRPr="005D36DE">
        <w:rPr>
          <w:sz w:val="28"/>
          <w:szCs w:val="28"/>
          <w:vertAlign w:val="subscript"/>
          <w:lang w:val="en-US"/>
        </w:rPr>
        <w:fldChar w:fldCharType="begin"/>
      </w:r>
      <w:r w:rsidR="005D36DE" w:rsidRPr="005D36DE">
        <w:rPr>
          <w:sz w:val="28"/>
          <w:szCs w:val="28"/>
          <w:vertAlign w:val="subscript"/>
          <w:lang w:val="en-US"/>
        </w:rPr>
        <w:instrText xml:space="preserve"> QUOTE </w:instrText>
      </w:r>
      <w:r w:rsidR="00A4641A">
        <w:rPr>
          <w:position w:val="-18"/>
        </w:rPr>
        <w:pict>
          <v:shape id="_x0000_i1026" type="#_x0000_t75" style="width:83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62F7&quot;/&gt;&lt;wsp:rsid wsp:val=&quot;0002245A&quot;/&gt;&lt;wsp:rsid wsp:val=&quot;00025420&quot;/&gt;&lt;wsp:rsid wsp:val=&quot;000C2276&quot;/&gt;&lt;wsp:rsid wsp:val=&quot;000F6763&quot;/&gt;&lt;wsp:rsid wsp:val=&quot;002D2B79&quot;/&gt;&lt;wsp:rsid wsp:val=&quot;003A4E57&quot;/&gt;&lt;wsp:rsid wsp:val=&quot;00410246&quot;/&gt;&lt;wsp:rsid wsp:val=&quot;00535A54&quot;/&gt;&lt;wsp:rsid wsp:val=&quot;005D087F&quot;/&gt;&lt;wsp:rsid wsp:val=&quot;005D36DE&quot;/&gt;&lt;wsp:rsid wsp:val=&quot;006F4F0D&quot;/&gt;&lt;wsp:rsid wsp:val=&quot;008262F7&quot;/&gt;&lt;wsp:rsid wsp:val=&quot;00A844EE&quot;/&gt;&lt;wsp:rsid wsp:val=&quot;00CE5C05&quot;/&gt;&lt;wsp:rsid wsp:val=&quot;00E6430B&quot;/&gt;&lt;wsp:rsid wsp:val=&quot;00E9795C&quot;/&gt;&lt;wsp:rsid wsp:val=&quot;00FD1064&quot;/&gt;&lt;/wsp:rsids&gt;&lt;/w:docPr&gt;&lt;w:body&gt;&lt;w:p wsp:rsidR=&quot;00000000&quot; wsp:rsidRDefault=&quot;005D087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Е®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'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-Д°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R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jП‰L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jП‰L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5D36DE" w:rsidRPr="005D36DE">
        <w:rPr>
          <w:sz w:val="28"/>
          <w:szCs w:val="28"/>
          <w:vertAlign w:val="subscript"/>
          <w:lang w:val="en-US"/>
        </w:rPr>
        <w:instrText xml:space="preserve"> </w:instrText>
      </w:r>
      <w:r w:rsidR="005D36DE" w:rsidRPr="005D36DE">
        <w:rPr>
          <w:sz w:val="28"/>
          <w:szCs w:val="28"/>
          <w:vertAlign w:val="subscript"/>
          <w:lang w:val="en-US"/>
        </w:rPr>
        <w:fldChar w:fldCharType="separate"/>
      </w:r>
      <w:r w:rsidR="00A4641A">
        <w:rPr>
          <w:position w:val="-18"/>
        </w:rPr>
        <w:pict>
          <v:shape id="_x0000_i1027" type="#_x0000_t75" style="width:83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62F7&quot;/&gt;&lt;wsp:rsid wsp:val=&quot;0002245A&quot;/&gt;&lt;wsp:rsid wsp:val=&quot;00025420&quot;/&gt;&lt;wsp:rsid wsp:val=&quot;000C2276&quot;/&gt;&lt;wsp:rsid wsp:val=&quot;000F6763&quot;/&gt;&lt;wsp:rsid wsp:val=&quot;002D2B79&quot;/&gt;&lt;wsp:rsid wsp:val=&quot;003A4E57&quot;/&gt;&lt;wsp:rsid wsp:val=&quot;00410246&quot;/&gt;&lt;wsp:rsid wsp:val=&quot;00535A54&quot;/&gt;&lt;wsp:rsid wsp:val=&quot;005D087F&quot;/&gt;&lt;wsp:rsid wsp:val=&quot;005D36DE&quot;/&gt;&lt;wsp:rsid wsp:val=&quot;006F4F0D&quot;/&gt;&lt;wsp:rsid wsp:val=&quot;008262F7&quot;/&gt;&lt;wsp:rsid wsp:val=&quot;00A844EE&quot;/&gt;&lt;wsp:rsid wsp:val=&quot;00CE5C05&quot;/&gt;&lt;wsp:rsid wsp:val=&quot;00E6430B&quot;/&gt;&lt;wsp:rsid wsp:val=&quot;00E9795C&quot;/&gt;&lt;wsp:rsid wsp:val=&quot;00FD1064&quot;/&gt;&lt;/wsp:rsids&gt;&lt;/w:docPr&gt;&lt;w:body&gt;&lt;w:p wsp:rsidR=&quot;00000000&quot; wsp:rsidRDefault=&quot;005D087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Е®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'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-Д°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R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jП‰L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jП‰L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5D36DE" w:rsidRPr="005D36DE">
        <w:rPr>
          <w:sz w:val="28"/>
          <w:szCs w:val="28"/>
          <w:vertAlign w:val="subscript"/>
          <w:lang w:val="en-US"/>
        </w:rPr>
        <w:fldChar w:fldCharType="end"/>
      </w:r>
      <w:r w:rsidR="002D2B79" w:rsidRPr="002D2B79">
        <w:rPr>
          <w:sz w:val="28"/>
          <w:szCs w:val="28"/>
          <w:vertAlign w:val="subscript"/>
          <w:lang w:val="en-US"/>
        </w:rPr>
        <w:tab/>
        <w:t xml:space="preserve">                           </w:t>
      </w:r>
      <w:r w:rsidR="002D2B79">
        <w:rPr>
          <w:sz w:val="28"/>
          <w:szCs w:val="28"/>
          <w:vertAlign w:val="subscript"/>
        </w:rPr>
        <w:t>и</w:t>
      </w:r>
      <w:r w:rsidR="002D2B79" w:rsidRPr="002D2B79">
        <w:rPr>
          <w:sz w:val="28"/>
          <w:szCs w:val="28"/>
          <w:vertAlign w:val="subscript"/>
          <w:lang w:val="en-US"/>
        </w:rPr>
        <w:tab/>
      </w:r>
      <w:r w:rsidR="002D2B79" w:rsidRPr="002D2B79">
        <w:rPr>
          <w:sz w:val="28"/>
          <w:szCs w:val="28"/>
          <w:vertAlign w:val="subscript"/>
          <w:lang w:val="en-US"/>
        </w:rPr>
        <w:tab/>
      </w:r>
      <w:r w:rsidR="002D2B79" w:rsidRPr="002D2B79">
        <w:rPr>
          <w:sz w:val="28"/>
          <w:szCs w:val="28"/>
          <w:vertAlign w:val="subscript"/>
          <w:lang w:val="en-US"/>
        </w:rPr>
        <w:tab/>
      </w:r>
      <w:r w:rsidR="002D2B79">
        <w:rPr>
          <w:lang w:val="en-US"/>
        </w:rPr>
        <w:t>I</w:t>
      </w:r>
      <w:r w:rsidR="002D2B79" w:rsidRPr="002D2B79">
        <w:rPr>
          <w:vertAlign w:val="subscript"/>
          <w:lang w:val="en-US"/>
        </w:rPr>
        <w:t>2=</w:t>
      </w:r>
      <w:r w:rsidR="005D36DE" w:rsidRPr="005D36DE">
        <w:rPr>
          <w:sz w:val="28"/>
          <w:szCs w:val="28"/>
          <w:vertAlign w:val="subscript"/>
          <w:lang w:val="en-US"/>
        </w:rPr>
        <w:fldChar w:fldCharType="begin"/>
      </w:r>
      <w:r w:rsidR="005D36DE" w:rsidRPr="005D36DE">
        <w:rPr>
          <w:sz w:val="28"/>
          <w:szCs w:val="28"/>
          <w:vertAlign w:val="subscript"/>
          <w:lang w:val="en-US"/>
        </w:rPr>
        <w:instrText xml:space="preserve"> QUOTE </w:instrText>
      </w:r>
      <w:r w:rsidR="00A4641A">
        <w:rPr>
          <w:position w:val="-18"/>
        </w:rPr>
        <w:pict>
          <v:shape id="_x0000_i1028" type="#_x0000_t75" style="width:83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62F7&quot;/&gt;&lt;wsp:rsid wsp:val=&quot;0002245A&quot;/&gt;&lt;wsp:rsid wsp:val=&quot;00025420&quot;/&gt;&lt;wsp:rsid wsp:val=&quot;000C2276&quot;/&gt;&lt;wsp:rsid wsp:val=&quot;000F6763&quot;/&gt;&lt;wsp:rsid wsp:val=&quot;002D2B79&quot;/&gt;&lt;wsp:rsid wsp:val=&quot;003A4E57&quot;/&gt;&lt;wsp:rsid wsp:val=&quot;00410246&quot;/&gt;&lt;wsp:rsid wsp:val=&quot;00535A54&quot;/&gt;&lt;wsp:rsid wsp:val=&quot;005D36DE&quot;/&gt;&lt;wsp:rsid wsp:val=&quot;006F4F0D&quot;/&gt;&lt;wsp:rsid wsp:val=&quot;008262F7&quot;/&gt;&lt;wsp:rsid wsp:val=&quot;00A844EE&quot;/&gt;&lt;wsp:rsid wsp:val=&quot;00C16B4F&quot;/&gt;&lt;wsp:rsid wsp:val=&quot;00CE5C05&quot;/&gt;&lt;wsp:rsid wsp:val=&quot;00E6430B&quot;/&gt;&lt;wsp:rsid wsp:val=&quot;00E9795C&quot;/&gt;&lt;wsp:rsid wsp:val=&quot;00FD1064&quot;/&gt;&lt;/wsp:rsids&gt;&lt;/w:docPr&gt;&lt;w:body&gt;&lt;w:p wsp:rsidR=&quot;00000000&quot; wsp:rsidRDefault=&quot;00C16B4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Е®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'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-Д°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R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jП‰L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jП‰L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5D36DE" w:rsidRPr="005D36DE">
        <w:rPr>
          <w:sz w:val="28"/>
          <w:szCs w:val="28"/>
          <w:vertAlign w:val="subscript"/>
          <w:lang w:val="en-US"/>
        </w:rPr>
        <w:instrText xml:space="preserve"> </w:instrText>
      </w:r>
      <w:r w:rsidR="005D36DE" w:rsidRPr="005D36DE">
        <w:rPr>
          <w:sz w:val="28"/>
          <w:szCs w:val="28"/>
          <w:vertAlign w:val="subscript"/>
          <w:lang w:val="en-US"/>
        </w:rPr>
        <w:fldChar w:fldCharType="separate"/>
      </w:r>
      <w:r w:rsidR="00A4641A">
        <w:rPr>
          <w:position w:val="-18"/>
        </w:rPr>
        <w:pict>
          <v:shape id="_x0000_i1029" type="#_x0000_t75" style="width:83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62F7&quot;/&gt;&lt;wsp:rsid wsp:val=&quot;0002245A&quot;/&gt;&lt;wsp:rsid wsp:val=&quot;00025420&quot;/&gt;&lt;wsp:rsid wsp:val=&quot;000C2276&quot;/&gt;&lt;wsp:rsid wsp:val=&quot;000F6763&quot;/&gt;&lt;wsp:rsid wsp:val=&quot;002D2B79&quot;/&gt;&lt;wsp:rsid wsp:val=&quot;003A4E57&quot;/&gt;&lt;wsp:rsid wsp:val=&quot;00410246&quot;/&gt;&lt;wsp:rsid wsp:val=&quot;00535A54&quot;/&gt;&lt;wsp:rsid wsp:val=&quot;005D36DE&quot;/&gt;&lt;wsp:rsid wsp:val=&quot;006F4F0D&quot;/&gt;&lt;wsp:rsid wsp:val=&quot;008262F7&quot;/&gt;&lt;wsp:rsid wsp:val=&quot;00A844EE&quot;/&gt;&lt;wsp:rsid wsp:val=&quot;00C16B4F&quot;/&gt;&lt;wsp:rsid wsp:val=&quot;00CE5C05&quot;/&gt;&lt;wsp:rsid wsp:val=&quot;00E6430B&quot;/&gt;&lt;wsp:rsid wsp:val=&quot;00E9795C&quot;/&gt;&lt;wsp:rsid wsp:val=&quot;00FD1064&quot;/&gt;&lt;/wsp:rsids&gt;&lt;/w:docPr&gt;&lt;w:body&gt;&lt;w:p wsp:rsidR=&quot;00000000&quot; wsp:rsidRDefault=&quot;00C16B4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Е®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'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-Д°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R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jП‰L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jП‰L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5D36DE" w:rsidRPr="005D36DE">
        <w:rPr>
          <w:sz w:val="28"/>
          <w:szCs w:val="28"/>
          <w:vertAlign w:val="subscript"/>
          <w:lang w:val="en-US"/>
        </w:rPr>
        <w:fldChar w:fldCharType="end"/>
      </w:r>
      <w:r w:rsidR="002D2B79">
        <w:rPr>
          <w:sz w:val="28"/>
          <w:szCs w:val="28"/>
          <w:vertAlign w:val="subscript"/>
          <w:lang w:val="en-US"/>
        </w:rPr>
        <w:tab/>
        <w:t>(</w:t>
      </w:r>
      <w:r w:rsidR="002D2B79" w:rsidRPr="002D2B79">
        <w:rPr>
          <w:sz w:val="28"/>
          <w:szCs w:val="28"/>
          <w:vertAlign w:val="subscript"/>
          <w:lang w:val="en-US"/>
        </w:rPr>
        <w:t>1)</w:t>
      </w:r>
    </w:p>
    <w:p w:rsidR="002D2B79" w:rsidRDefault="002D2B79" w:rsidP="00410246">
      <w:pPr>
        <w:tabs>
          <w:tab w:val="left" w:pos="1980"/>
        </w:tabs>
        <w:jc w:val="both"/>
      </w:pPr>
      <w:r>
        <w:t>Где İ</w:t>
      </w:r>
      <w:r>
        <w:rPr>
          <w:vertAlign w:val="subscript"/>
        </w:rPr>
        <w:t>н</w:t>
      </w:r>
      <w:r>
        <w:t>=İ</w:t>
      </w:r>
      <w:r>
        <w:rPr>
          <w:vertAlign w:val="subscript"/>
        </w:rPr>
        <w:t>1</w:t>
      </w:r>
      <w:r>
        <w:t>-İ</w:t>
      </w:r>
      <w:r>
        <w:rPr>
          <w:vertAlign w:val="subscript"/>
        </w:rPr>
        <w:t xml:space="preserve">2 </w:t>
      </w:r>
      <w:r>
        <w:t xml:space="preserve">– ток нагрузки; </w:t>
      </w:r>
      <w:r>
        <w:rPr>
          <w:lang w:val="en-US"/>
        </w:rPr>
        <w:t>R</w:t>
      </w:r>
      <w:r>
        <w:rPr>
          <w:vertAlign w:val="subscript"/>
        </w:rPr>
        <w:t>н</w:t>
      </w:r>
      <w:r>
        <w:t>+</w:t>
      </w:r>
      <w:r>
        <w:rPr>
          <w:lang w:val="en-US"/>
        </w:rPr>
        <w:t>j</w:t>
      </w:r>
      <w:r>
        <w:rPr>
          <w:rFonts w:ascii="Cambria Math" w:hAnsi="Cambria Math"/>
          <w:lang w:val="en-US"/>
        </w:rPr>
        <w:t>𝝎</w:t>
      </w:r>
      <w:r>
        <w:rPr>
          <w:lang w:val="en-US"/>
        </w:rPr>
        <w:t>L</w:t>
      </w:r>
      <w:r>
        <w:rPr>
          <w:vertAlign w:val="subscript"/>
        </w:rPr>
        <w:t>н</w:t>
      </w:r>
      <w:r>
        <w:t>=</w:t>
      </w:r>
      <w:r>
        <w:rPr>
          <w:lang w:val="en-US"/>
        </w:rPr>
        <w:t>Z</w:t>
      </w:r>
      <w:r>
        <w:rPr>
          <w:vertAlign w:val="subscript"/>
        </w:rPr>
        <w:t>н</w:t>
      </w:r>
      <w:r>
        <w:t xml:space="preserve"> – сопротивление нагрузки;</w:t>
      </w:r>
    </w:p>
    <w:p w:rsidR="002D2B79" w:rsidRDefault="002D2B79" w:rsidP="00410246">
      <w:pPr>
        <w:tabs>
          <w:tab w:val="left" w:pos="1980"/>
        </w:tabs>
        <w:jc w:val="both"/>
      </w:pPr>
      <w:r>
        <w:rPr>
          <w:lang w:val="en-US"/>
        </w:rPr>
        <w:t>L</w:t>
      </w:r>
      <w:r w:rsidRPr="002D2B79">
        <w:rPr>
          <w:vertAlign w:val="subscript"/>
        </w:rPr>
        <w:t xml:space="preserve">1 </w:t>
      </w:r>
      <w:r>
        <w:t xml:space="preserve">и </w:t>
      </w:r>
      <w:r>
        <w:rPr>
          <w:lang w:val="en-US"/>
        </w:rPr>
        <w:t>L</w:t>
      </w:r>
      <w:r w:rsidRPr="002D2B79">
        <w:rPr>
          <w:vertAlign w:val="subscript"/>
        </w:rPr>
        <w:t xml:space="preserve">2 </w:t>
      </w:r>
      <w:r w:rsidRPr="002D2B79">
        <w:t xml:space="preserve">– </w:t>
      </w:r>
      <w:r>
        <w:t>индуктивности рабочих обмоток усилителей (активными сопротивлениями этих обмоток пренебрегаем).</w:t>
      </w:r>
    </w:p>
    <w:p w:rsidR="002D2B79" w:rsidRDefault="002D2B79" w:rsidP="00410246">
      <w:pPr>
        <w:tabs>
          <w:tab w:val="left" w:pos="1980"/>
        </w:tabs>
        <w:jc w:val="both"/>
      </w:pPr>
      <w:r>
        <w:t xml:space="preserve">             Из (1) действующее значение основной гармоники тока нагрузки</w:t>
      </w:r>
      <w:r w:rsidR="0002245A">
        <w:t>:</w:t>
      </w:r>
    </w:p>
    <w:p w:rsidR="002D2B79" w:rsidRDefault="002D2B79" w:rsidP="00410246">
      <w:pPr>
        <w:tabs>
          <w:tab w:val="left" w:pos="1980"/>
        </w:tabs>
        <w:jc w:val="both"/>
      </w:pPr>
      <w:r>
        <w:tab/>
      </w:r>
    </w:p>
    <w:p w:rsidR="002D2B79" w:rsidRPr="002D2B79" w:rsidRDefault="002D2B79" w:rsidP="0002245A">
      <w:pPr>
        <w:tabs>
          <w:tab w:val="left" w:pos="1980"/>
        </w:tabs>
        <w:jc w:val="center"/>
      </w:pPr>
      <w:r>
        <w:rPr>
          <w:lang w:val="en-US"/>
        </w:rPr>
        <w:t>I</w:t>
      </w:r>
      <w:r>
        <w:rPr>
          <w:vertAlign w:val="subscript"/>
        </w:rPr>
        <w:t>н</w:t>
      </w:r>
      <w:r>
        <w:t>=</w:t>
      </w:r>
      <w:r w:rsidR="005D36DE" w:rsidRPr="005D36DE">
        <w:fldChar w:fldCharType="begin"/>
      </w:r>
      <w:r w:rsidR="005D36DE" w:rsidRPr="005D36DE">
        <w:instrText xml:space="preserve"> QUOTE </w:instrText>
      </w:r>
      <w:r w:rsidR="00A4641A">
        <w:rPr>
          <w:position w:val="-35"/>
        </w:rPr>
        <w:pict>
          <v:shape id="_x0000_i1030" type="#_x0000_t75" style="width:90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62F7&quot;/&gt;&lt;wsp:rsid wsp:val=&quot;0002245A&quot;/&gt;&lt;wsp:rsid wsp:val=&quot;00025420&quot;/&gt;&lt;wsp:rsid wsp:val=&quot;000C2276&quot;/&gt;&lt;wsp:rsid wsp:val=&quot;000F6763&quot;/&gt;&lt;wsp:rsid wsp:val=&quot;002D2B79&quot;/&gt;&lt;wsp:rsid wsp:val=&quot;003A4E57&quot;/&gt;&lt;wsp:rsid wsp:val=&quot;00410246&quot;/&gt;&lt;wsp:rsid wsp:val=&quot;00535A54&quot;/&gt;&lt;wsp:rsid wsp:val=&quot;005D36DE&quot;/&gt;&lt;wsp:rsid wsp:val=&quot;006F4F0D&quot;/&gt;&lt;wsp:rsid wsp:val=&quot;008262F7&quot;/&gt;&lt;wsp:rsid wsp:val=&quot;00A844EE&quot;/&gt;&lt;wsp:rsid wsp:val=&quot;00B7369B&quot;/&gt;&lt;wsp:rsid wsp:val=&quot;00CE5C05&quot;/&gt;&lt;wsp:rsid wsp:val=&quot;00E6430B&quot;/&gt;&lt;wsp:rsid wsp:val=&quot;00E9795C&quot;/&gt;&lt;wsp:rsid wsp:val=&quot;00FD1064&quot;/&gt;&lt;/wsp:rsids&gt;&lt;/w:docPr&gt;&lt;w:body&gt;&lt;w:p wsp:rsidR=&quot;00000000&quot; wsp:rsidRDefault=&quot;00B7369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Uc&lt;/m:t&gt;&lt;/m:r&gt;&lt;m:r&gt;&lt;w:rPr&gt;&lt;w:rFonts w:ascii=&quot;Cambria Math&quot; w:h-ansi=&quot;Cambria Math&quot;/&gt;&lt;wx:font wx:val=&quot;Cambria Math&quot;/&gt;&lt;w:i/&gt;&lt;/w:rPr&gt;&lt;m:t&gt; &lt;/m:t&gt;&lt;/m:r&gt;&lt;m:box&gt;&lt;m:box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boxPr&gt;&lt;m:e&gt;&lt;m:argPr&gt;&lt;m:argSz m:val=&quot;-1&quot;/&gt;&lt;/m:argP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2-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2+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1&lt;/m:t&gt;&lt;/m:r&gt;&lt;/m:den&gt;&lt;/m:f&gt;&lt;/m:e&gt;&lt;/m:box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RРЅ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(П‰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РЅ+П‰&lt;/m:t&gt;&lt;/m:r&gt;&lt;m:box&gt;&lt;m:boxPr&gt;&lt;m:ctrlPr&gt;&lt;w:rPr&gt;&lt;w:rFonts w:ascii=&quot;Cambria Math&quot; w:fareast=&quot;Times New Roman&quot; w:h-ansi=&quot;Cambria Math&quot;/&gt;&lt;wx:font wx:val=&quot;Cambria Math&quot;/&gt;&lt;w:i/&gt;&lt;/w:rPr&gt;&lt;/m:ctrlPr&gt;&lt;/m:boxPr&gt;&lt;m:e&gt;&lt;m:argPr&gt;&lt;m:argSz m:val=&quot;-1&quot;/&gt;&lt;/m:argP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1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2&lt;/m:t&gt;&lt;/m:r&gt;&lt;/m:num&gt;&lt;m:den&gt;&lt;m:r&gt;&lt;w:rPr&gt;&lt;w:rFonts w:ascii=&quot;Cambria Math&quot; w:h-ansi=&quot;Cambria Math&quot;/&gt;&lt;wx:font wx:val=&quot;Cambria Math&quot;/&gt;&lt;w:i/&gt;&lt;/w:rPr&gt;&lt;m:t&gt;L1+L2&lt;/m:t&gt;&lt;/m:r&gt;&lt;/m:den&gt;&lt;/m:f&gt;&lt;m:r&gt;&lt;w:rPr&gt;&lt;w:rFonts w:ascii=&quot;Cambria Math&quot; w:h-ansi=&quot;Cambria Math&quot;/&gt;&lt;wx:font wx:val=&quot;Cambria Math&quot;/&gt;&lt;w:i/&gt;&lt;/w:rPr&gt;&lt;m:t&gt;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box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5D36DE" w:rsidRPr="005D36DE">
        <w:instrText xml:space="preserve"> </w:instrText>
      </w:r>
      <w:r w:rsidR="005D36DE" w:rsidRPr="005D36DE">
        <w:fldChar w:fldCharType="separate"/>
      </w:r>
      <w:r w:rsidR="00A4641A">
        <w:rPr>
          <w:position w:val="-35"/>
        </w:rPr>
        <w:pict>
          <v:shape id="_x0000_i1031" type="#_x0000_t75" style="width:90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62F7&quot;/&gt;&lt;wsp:rsid wsp:val=&quot;0002245A&quot;/&gt;&lt;wsp:rsid wsp:val=&quot;00025420&quot;/&gt;&lt;wsp:rsid wsp:val=&quot;000C2276&quot;/&gt;&lt;wsp:rsid wsp:val=&quot;000F6763&quot;/&gt;&lt;wsp:rsid wsp:val=&quot;002D2B79&quot;/&gt;&lt;wsp:rsid wsp:val=&quot;003A4E57&quot;/&gt;&lt;wsp:rsid wsp:val=&quot;00410246&quot;/&gt;&lt;wsp:rsid wsp:val=&quot;00535A54&quot;/&gt;&lt;wsp:rsid wsp:val=&quot;005D36DE&quot;/&gt;&lt;wsp:rsid wsp:val=&quot;006F4F0D&quot;/&gt;&lt;wsp:rsid wsp:val=&quot;008262F7&quot;/&gt;&lt;wsp:rsid wsp:val=&quot;00A844EE&quot;/&gt;&lt;wsp:rsid wsp:val=&quot;00B7369B&quot;/&gt;&lt;wsp:rsid wsp:val=&quot;00CE5C05&quot;/&gt;&lt;wsp:rsid wsp:val=&quot;00E6430B&quot;/&gt;&lt;wsp:rsid wsp:val=&quot;00E9795C&quot;/&gt;&lt;wsp:rsid wsp:val=&quot;00FD1064&quot;/&gt;&lt;/wsp:rsids&gt;&lt;/w:docPr&gt;&lt;w:body&gt;&lt;w:p wsp:rsidR=&quot;00000000&quot; wsp:rsidRDefault=&quot;00B7369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Uc&lt;/m:t&gt;&lt;/m:r&gt;&lt;m:r&gt;&lt;w:rPr&gt;&lt;w:rFonts w:ascii=&quot;Cambria Math&quot; w:h-ansi=&quot;Cambria Math&quot;/&gt;&lt;wx:font wx:val=&quot;Cambria Math&quot;/&gt;&lt;w:i/&gt;&lt;/w:rPr&gt;&lt;m:t&gt; &lt;/m:t&gt;&lt;/m:r&gt;&lt;m:box&gt;&lt;m:box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boxPr&gt;&lt;m:e&gt;&lt;m:argPr&gt;&lt;m:argSz m:val=&quot;-1&quot;/&gt;&lt;/m:argP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2-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2+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1&lt;/m:t&gt;&lt;/m:r&gt;&lt;/m:den&gt;&lt;/m:f&gt;&lt;/m:e&gt;&lt;/m:box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RРЅ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(П‰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РЅ+П‰&lt;/m:t&gt;&lt;/m:r&gt;&lt;m:box&gt;&lt;m:boxPr&gt;&lt;m:ctrlPr&gt;&lt;w:rPr&gt;&lt;w:rFonts w:ascii=&quot;Cambria Math&quot; w:fareast=&quot;Times New Roman&quot; w:h-ansi=&quot;Cambria Math&quot;/&gt;&lt;wx:font wx:val=&quot;Cambria Math&quot;/&gt;&lt;w:i/&gt;&lt;/w:rPr&gt;&lt;/m:ctrlPr&gt;&lt;/m:boxPr&gt;&lt;m:e&gt;&lt;m:argPr&gt;&lt;m:argSz m:val=&quot;-1&quot;/&gt;&lt;/m:argP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1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2&lt;/m:t&gt;&lt;/m:r&gt;&lt;/m:num&gt;&lt;m:den&gt;&lt;m:r&gt;&lt;w:rPr&gt;&lt;w:rFonts w:ascii=&quot;Cambria Math&quot; w:h-ansi=&quot;Cambria Math&quot;/&gt;&lt;wx:font wx:val=&quot;Cambria Math&quot;/&gt;&lt;w:i/&gt;&lt;/w:rPr&gt;&lt;m:t&gt;L1+L2&lt;/m:t&gt;&lt;/m:r&gt;&lt;/m:den&gt;&lt;/m:f&gt;&lt;m:r&gt;&lt;w:rPr&gt;&lt;w:rFonts w:ascii=&quot;Cambria Math&quot; w:h-ansi=&quot;Cambria Math&quot;/&gt;&lt;wx:font wx:val=&quot;Cambria Math&quot;/&gt;&lt;w:i/&gt;&lt;/w:rPr&gt;&lt;m:t&gt;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box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5D36DE" w:rsidRPr="005D36DE">
        <w:fldChar w:fldCharType="end"/>
      </w:r>
    </w:p>
    <w:p w:rsidR="00025420" w:rsidRDefault="0002245A" w:rsidP="00410246">
      <w:pPr>
        <w:pStyle w:val="a3"/>
        <w:tabs>
          <w:tab w:val="left" w:pos="1980"/>
        </w:tabs>
        <w:ind w:left="0" w:firstLine="708"/>
        <w:jc w:val="both"/>
      </w:pPr>
      <w:r>
        <w:t xml:space="preserve">Сдвиг фаз между током </w:t>
      </w:r>
      <w:r>
        <w:rPr>
          <w:lang w:val="en-US"/>
        </w:rPr>
        <w:t>I</w:t>
      </w:r>
      <w:r>
        <w:rPr>
          <w:vertAlign w:val="subscript"/>
        </w:rPr>
        <w:t>н</w:t>
      </w:r>
      <w:r w:rsidRPr="0002245A">
        <w:rPr>
          <w:vertAlign w:val="subscript"/>
        </w:rPr>
        <w:t xml:space="preserve"> </w:t>
      </w:r>
      <w:r>
        <w:t xml:space="preserve">и напряжением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 w:rsidRPr="0002245A">
        <w:t xml:space="preserve"> </w:t>
      </w:r>
      <w:r>
        <w:t>вторичных обмоток трансформатора определяется выражением:</w:t>
      </w:r>
    </w:p>
    <w:p w:rsidR="0002245A" w:rsidRDefault="00E6430B" w:rsidP="00E6430B">
      <w:pPr>
        <w:pStyle w:val="a3"/>
        <w:tabs>
          <w:tab w:val="left" w:pos="1980"/>
        </w:tabs>
        <w:ind w:left="0" w:firstLine="708"/>
        <w:jc w:val="center"/>
      </w:pPr>
      <w:r>
        <w:rPr>
          <w:lang w:val="en-US"/>
        </w:rPr>
        <w:t>t</w:t>
      </w:r>
      <w:r w:rsidR="0002245A">
        <w:rPr>
          <w:lang w:val="en-US"/>
        </w:rPr>
        <w:t>g</w:t>
      </w:r>
      <w:r>
        <w:rPr>
          <w:lang w:val="en-US"/>
        </w:rPr>
        <w:t>φ=</w:t>
      </w:r>
      <w:r w:rsidR="005D36DE" w:rsidRPr="005D36DE">
        <w:fldChar w:fldCharType="begin"/>
      </w:r>
      <w:r w:rsidR="005D36DE" w:rsidRPr="005D36DE">
        <w:instrText xml:space="preserve"> QUOTE </w:instrText>
      </w:r>
      <w:r w:rsidR="00A4641A">
        <w:rPr>
          <w:position w:val="-14"/>
        </w:rPr>
        <w:pict>
          <v:shape id="_x0000_i1032" type="#_x0000_t75" style="width:51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62F7&quot;/&gt;&lt;wsp:rsid wsp:val=&quot;0002245A&quot;/&gt;&lt;wsp:rsid wsp:val=&quot;00025420&quot;/&gt;&lt;wsp:rsid wsp:val=&quot;000C2276&quot;/&gt;&lt;wsp:rsid wsp:val=&quot;000F6763&quot;/&gt;&lt;wsp:rsid wsp:val=&quot;002D2B79&quot;/&gt;&lt;wsp:rsid wsp:val=&quot;003A4E57&quot;/&gt;&lt;wsp:rsid wsp:val=&quot;00410246&quot;/&gt;&lt;wsp:rsid wsp:val=&quot;00535A54&quot;/&gt;&lt;wsp:rsid wsp:val=&quot;005D36DE&quot;/&gt;&lt;wsp:rsid wsp:val=&quot;006F4F0D&quot;/&gt;&lt;wsp:rsid wsp:val=&quot;008262F7&quot;/&gt;&lt;wsp:rsid wsp:val=&quot;00A3477F&quot;/&gt;&lt;wsp:rsid wsp:val=&quot;00A844EE&quot;/&gt;&lt;wsp:rsid wsp:val=&quot;00CE5C05&quot;/&gt;&lt;wsp:rsid wsp:val=&quot;00E6430B&quot;/&gt;&lt;wsp:rsid wsp:val=&quot;00E9795C&quot;/&gt;&lt;wsp:rsid wsp:val=&quot;00FD1064&quot;/&gt;&lt;/wsp:rsids&gt;&lt;/w:docPr&gt;&lt;w:body&gt;&lt;w:p wsp:rsidR=&quot;00000000&quot; wsp:rsidRDefault=&quot;00A3477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П‰L&lt;/m:t&gt;&lt;/m:r&gt;&lt;m:r&gt;&lt;w:rPr&gt;&lt;w:rFonts w:ascii=&quot;Cambria Math&quot; w:h-ansi=&quot;Cambria Math&quot;/&gt;&lt;wx:font wx:val=&quot;Cambria Math&quot;/&gt;&lt;w:i/&gt;&lt;/w:rPr&gt;&lt;m:t&gt;РЅ+П‰&lt;/m:t&gt;&lt;/m:r&gt;&lt;m:box&gt;&lt;m:boxPr&gt;&lt;m:ctrlPr&gt;&lt;w:rPr&gt;&lt;w:rFonts w:ascii=&quot;Cambria Math&quot; w:fareast=&quot;Times New Roman&quot; w:h-ansi=&quot;Cambria Math&quot;/&gt;&lt;wx:font wx:val=&quot;Cambria Math&quot;/&gt;&lt;w:i/&gt;&lt;/w:rPr&gt;&lt;/m:ctrlPr&gt;&lt;/m:boxPr&gt;&lt;m:e&gt;&lt;m:argPr&gt;&lt;m:argSz m:val=&quot;-1&quot;/&gt;&lt;/m:argP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L1L2&lt;/m:t&gt;&lt;/m:r&gt;&lt;/m:num&gt;&lt;m:den&gt;&lt;m:r&gt;&lt;w:rPr&gt;&lt;w:rFonts w:ascii=&quot;Cambria Math&quot; w:h-ansi=&quot;Cambria Math&quot;/&gt;&lt;wx:font wx:val=&quot;Cambria Math&quot;/&gt;&lt;w:i/&gt;&lt;/w:rPr&gt;&lt;m:t&gt;L1+L2&lt;/m:t&gt;&lt;/m:r&gt;&lt;/m:den&gt;&lt;/m:f&gt;&lt;/m:e&gt;&lt;/m:box&gt;&lt;/m:num&gt;&lt;m:den&gt;&lt;m:r&gt;&lt;w:rPr&gt;&lt;w:rFonts w:ascii=&quot;Cambria Math&quot; w:h-ansi=&quot;Cambria Math&quot;/&gt;&lt;wx:font wx:val=&quot;Cambria Math&quot;/&gt;&lt;w:i/&gt;&lt;w:lang w:val=&quot;EN-US&quot;/&gt;&lt;/w:rPr&gt;&lt;m:t&gt;R&lt;/m:t&gt;&lt;/m:r&gt;&lt;m:r&gt;&lt;w:rPr&gt;&lt;w:rFonts w:ascii=&quot;Cambria Math&quot; w:h-ansi=&quot;Cambria Math&quot;/&gt;&lt;wx:font wx:val=&quot;Cambria Math&quot;/&gt;&lt;w:i/&gt;&lt;/w:rPr&gt;&lt;m:t&gt;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5D36DE" w:rsidRPr="005D36DE">
        <w:instrText xml:space="preserve"> </w:instrText>
      </w:r>
      <w:r w:rsidR="005D36DE" w:rsidRPr="005D36DE">
        <w:fldChar w:fldCharType="separate"/>
      </w:r>
      <w:r w:rsidR="00A4641A">
        <w:rPr>
          <w:position w:val="-14"/>
        </w:rPr>
        <w:pict>
          <v:shape id="_x0000_i1033" type="#_x0000_t75" style="width:51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62F7&quot;/&gt;&lt;wsp:rsid wsp:val=&quot;0002245A&quot;/&gt;&lt;wsp:rsid wsp:val=&quot;00025420&quot;/&gt;&lt;wsp:rsid wsp:val=&quot;000C2276&quot;/&gt;&lt;wsp:rsid wsp:val=&quot;000F6763&quot;/&gt;&lt;wsp:rsid wsp:val=&quot;002D2B79&quot;/&gt;&lt;wsp:rsid wsp:val=&quot;003A4E57&quot;/&gt;&lt;wsp:rsid wsp:val=&quot;00410246&quot;/&gt;&lt;wsp:rsid wsp:val=&quot;00535A54&quot;/&gt;&lt;wsp:rsid wsp:val=&quot;005D36DE&quot;/&gt;&lt;wsp:rsid wsp:val=&quot;006F4F0D&quot;/&gt;&lt;wsp:rsid wsp:val=&quot;008262F7&quot;/&gt;&lt;wsp:rsid wsp:val=&quot;00A3477F&quot;/&gt;&lt;wsp:rsid wsp:val=&quot;00A844EE&quot;/&gt;&lt;wsp:rsid wsp:val=&quot;00CE5C05&quot;/&gt;&lt;wsp:rsid wsp:val=&quot;00E6430B&quot;/&gt;&lt;wsp:rsid wsp:val=&quot;00E9795C&quot;/&gt;&lt;wsp:rsid wsp:val=&quot;00FD1064&quot;/&gt;&lt;/wsp:rsids&gt;&lt;/w:docPr&gt;&lt;w:body&gt;&lt;w:p wsp:rsidR=&quot;00000000&quot; wsp:rsidRDefault=&quot;00A3477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П‰L&lt;/m:t&gt;&lt;/m:r&gt;&lt;m:r&gt;&lt;w:rPr&gt;&lt;w:rFonts w:ascii=&quot;Cambria Math&quot; w:h-ansi=&quot;Cambria Math&quot;/&gt;&lt;wx:font wx:val=&quot;Cambria Math&quot;/&gt;&lt;w:i/&gt;&lt;/w:rPr&gt;&lt;m:t&gt;РЅ+П‰&lt;/m:t&gt;&lt;/m:r&gt;&lt;m:box&gt;&lt;m:boxPr&gt;&lt;m:ctrlPr&gt;&lt;w:rPr&gt;&lt;w:rFonts w:ascii=&quot;Cambria Math&quot; w:fareast=&quot;Times New Roman&quot; w:h-ansi=&quot;Cambria Math&quot;/&gt;&lt;wx:font wx:val=&quot;Cambria Math&quot;/&gt;&lt;w:i/&gt;&lt;/w:rPr&gt;&lt;/m:ctrlPr&gt;&lt;/m:boxPr&gt;&lt;m:e&gt;&lt;m:argPr&gt;&lt;m:argSz m:val=&quot;-1&quot;/&gt;&lt;/m:argP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L1L2&lt;/m:t&gt;&lt;/m:r&gt;&lt;/m:num&gt;&lt;m:den&gt;&lt;m:r&gt;&lt;w:rPr&gt;&lt;w:rFonts w:ascii=&quot;Cambria Math&quot; w:h-ansi=&quot;Cambria Math&quot;/&gt;&lt;wx:font wx:val=&quot;Cambria Math&quot;/&gt;&lt;w:i/&gt;&lt;/w:rPr&gt;&lt;m:t&gt;L1+L2&lt;/m:t&gt;&lt;/m:r&gt;&lt;/m:den&gt;&lt;/m:f&gt;&lt;/m:e&gt;&lt;/m:box&gt;&lt;/m:num&gt;&lt;m:den&gt;&lt;m:r&gt;&lt;w:rPr&gt;&lt;w:rFonts w:ascii=&quot;Cambria Math&quot; w:h-ansi=&quot;Cambria Math&quot;/&gt;&lt;wx:font wx:val=&quot;Cambria Math&quot;/&gt;&lt;w:i/&gt;&lt;w:lang w:val=&quot;EN-US&quot;/&gt;&lt;/w:rPr&gt;&lt;m:t&gt;R&lt;/m:t&gt;&lt;/m:r&gt;&lt;m:r&gt;&lt;w:rPr&gt;&lt;w:rFonts w:ascii=&quot;Cambria Math&quot; w:h-ansi=&quot;Cambria Math&quot;/&gt;&lt;wx:font wx:val=&quot;Cambria Math&quot;/&gt;&lt;w:i/&gt;&lt;/w:rPr&gt;&lt;m:t&gt;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5D36DE" w:rsidRPr="005D36DE">
        <w:fldChar w:fldCharType="end"/>
      </w:r>
    </w:p>
    <w:p w:rsidR="00E6430B" w:rsidRDefault="00E6430B" w:rsidP="00410246">
      <w:pPr>
        <w:tabs>
          <w:tab w:val="left" w:pos="1980"/>
        </w:tabs>
        <w:jc w:val="both"/>
      </w:pPr>
      <w:r>
        <w:t xml:space="preserve">             В идеальном случае при полном размагничивании одного усилителя  </w:t>
      </w:r>
      <w:r>
        <w:tab/>
        <w:t xml:space="preserve">    (когда Н</w:t>
      </w:r>
      <w:r>
        <w:rPr>
          <w:vertAlign w:val="subscript"/>
        </w:rPr>
        <w:t>см</w:t>
      </w:r>
      <w:r>
        <w:t>-Н</w:t>
      </w:r>
      <w:r>
        <w:rPr>
          <w:vertAlign w:val="subscript"/>
        </w:rPr>
        <w:t>у</w:t>
      </w:r>
      <w:r>
        <w:t xml:space="preserve">=0) его индуктивность </w:t>
      </w:r>
      <w:r>
        <w:rPr>
          <w:lang w:val="en-US"/>
        </w:rPr>
        <w:t>L</w:t>
      </w:r>
      <w:r w:rsidRPr="00E6430B">
        <w:rPr>
          <w:vertAlign w:val="subscript"/>
        </w:rPr>
        <w:t>1</w:t>
      </w:r>
      <w:r>
        <w:t xml:space="preserve">→бесконечности, а индуктивность другого усилителя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→0 и к нагрузке будет приложено все напряжение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 w:rsidRPr="00E6430B">
        <w:t xml:space="preserve">. </w:t>
      </w:r>
      <w:r>
        <w:t xml:space="preserve">В реальных усилителях всегда </w:t>
      </w:r>
      <w:r>
        <w:rPr>
          <w:lang w:val="en-US"/>
        </w:rPr>
        <w:t>U</w:t>
      </w:r>
      <w:r w:rsidR="00410246">
        <w:rPr>
          <w:vertAlign w:val="subscript"/>
        </w:rPr>
        <w:t>н</w:t>
      </w:r>
      <w:r w:rsidR="00410246">
        <w:rPr>
          <w:vertAlign w:val="subscript"/>
          <w:lang w:val="en-US"/>
        </w:rPr>
        <w:t xml:space="preserve"> max</w:t>
      </w:r>
      <w:r w:rsidR="00410246">
        <w:rPr>
          <w:lang w:val="en-US"/>
        </w:rPr>
        <w:t>&lt;U</w:t>
      </w:r>
      <w:r w:rsidR="00410246">
        <w:rPr>
          <w:vertAlign w:val="subscript"/>
          <w:lang w:val="en-US"/>
        </w:rPr>
        <w:t>c</w:t>
      </w:r>
      <w:r w:rsidR="00410246">
        <w:t>.</w:t>
      </w:r>
    </w:p>
    <w:p w:rsidR="00410246" w:rsidRDefault="00410246" w:rsidP="00410246">
      <w:pPr>
        <w:tabs>
          <w:tab w:val="left" w:pos="1980"/>
        </w:tabs>
        <w:jc w:val="both"/>
      </w:pPr>
    </w:p>
    <w:p w:rsidR="00410246" w:rsidRPr="003A4E57" w:rsidRDefault="00410246" w:rsidP="00410246">
      <w:pPr>
        <w:tabs>
          <w:tab w:val="left" w:pos="1980"/>
        </w:tabs>
        <w:jc w:val="both"/>
      </w:pPr>
      <w:r>
        <w:t xml:space="preserve">            2) </w:t>
      </w:r>
      <w:r w:rsidRPr="00410246">
        <w:rPr>
          <w:b/>
        </w:rPr>
        <w:t>Мостовая схема</w:t>
      </w:r>
      <w:r>
        <w:t xml:space="preserve"> – рабочие обмотки одного </w:t>
      </w:r>
      <w:r>
        <w:rPr>
          <w:rFonts w:ascii="Cambria Math" w:hAnsi="Cambria Math"/>
        </w:rPr>
        <w:t>𝝎</w:t>
      </w:r>
      <w:r>
        <w:rPr>
          <w:vertAlign w:val="subscript"/>
        </w:rPr>
        <w:t xml:space="preserve">1а </w:t>
      </w:r>
      <w:r>
        <w:t xml:space="preserve">и </w:t>
      </w:r>
      <w:r>
        <w:rPr>
          <w:rFonts w:ascii="Cambria Math" w:hAnsi="Cambria Math"/>
        </w:rPr>
        <w:t>𝝎</w:t>
      </w:r>
      <w:r>
        <w:rPr>
          <w:vertAlign w:val="subscript"/>
        </w:rPr>
        <w:t>1б</w:t>
      </w:r>
      <w:r>
        <w:t xml:space="preserve"> и рабочие обмотки другого </w:t>
      </w:r>
      <w:r>
        <w:rPr>
          <w:rFonts w:ascii="Cambria Math" w:hAnsi="Cambria Math"/>
        </w:rPr>
        <w:t>𝝎</w:t>
      </w:r>
      <w:r>
        <w:rPr>
          <w:vertAlign w:val="subscript"/>
        </w:rPr>
        <w:t xml:space="preserve">2а </w:t>
      </w:r>
      <w:r>
        <w:t xml:space="preserve">и </w:t>
      </w:r>
      <w:r>
        <w:rPr>
          <w:rFonts w:ascii="Cambria Math" w:hAnsi="Cambria Math"/>
        </w:rPr>
        <w:t>𝝎</w:t>
      </w:r>
      <w:r>
        <w:rPr>
          <w:vertAlign w:val="subscript"/>
        </w:rPr>
        <w:t xml:space="preserve">2б </w:t>
      </w:r>
      <w:r>
        <w:t xml:space="preserve">нереверсивного усилителя (рис.2,а) образуют четыре плеча моста, в одну диагональ которого включают нагрузку, а к другой подводят напряжение (рис.2,б). Цепи управления и смещения (не показанные на рисунке) осуществлены так же, как в дифференциальной схеме. При отсутствии тока управления индуктивности всех обмоток </w:t>
      </w:r>
      <w:r>
        <w:rPr>
          <w:rFonts w:ascii="Cambria Math" w:hAnsi="Cambria Math"/>
        </w:rPr>
        <w:t>𝝎</w:t>
      </w:r>
      <w:r>
        <w:rPr>
          <w:vertAlign w:val="subscript"/>
        </w:rPr>
        <w:t>р</w:t>
      </w:r>
      <w:r w:rsidR="003A4E57">
        <w:rPr>
          <w:vertAlign w:val="subscript"/>
        </w:rPr>
        <w:t xml:space="preserve"> </w:t>
      </w:r>
      <w:r w:rsidR="003A4E57">
        <w:t xml:space="preserve">одинаковы ,мост уравновешен и ток в нагрузке равен нулю. При подаче тока управления индуктивность уменьшается у той пары рабочих, в сердечниках которой напряженности смещения и управления складываются, и увеличивается у двух других обмоток </w:t>
      </w:r>
      <w:r w:rsidR="003A4E57">
        <w:rPr>
          <w:rFonts w:ascii="Cambria Math" w:hAnsi="Cambria Math"/>
        </w:rPr>
        <w:t>𝝎</w:t>
      </w:r>
      <w:r w:rsidR="003A4E57">
        <w:rPr>
          <w:vertAlign w:val="subscript"/>
        </w:rPr>
        <w:t>р</w:t>
      </w:r>
      <w:r w:rsidR="003A4E57">
        <w:t>. Так как рабочие обмотки одного нереверсивного усилителя находятся в противоположных плечах моста, мост выходит из равновесия и по нагрузке идет ток, фаза которого меняется на 180</w:t>
      </w:r>
      <w:r w:rsidR="003A4E57">
        <w:rPr>
          <w:vertAlign w:val="superscript"/>
        </w:rPr>
        <w:t xml:space="preserve">0 </w:t>
      </w:r>
      <w:r w:rsidR="003A4E57">
        <w:t>при изменении полярности тока управления</w:t>
      </w:r>
    </w:p>
    <w:p w:rsidR="00410246" w:rsidRDefault="00410246" w:rsidP="00E6430B">
      <w:pPr>
        <w:tabs>
          <w:tab w:val="left" w:pos="1980"/>
        </w:tabs>
      </w:pPr>
    </w:p>
    <w:p w:rsidR="00410246" w:rsidRDefault="00A4641A" w:rsidP="00E6430B">
      <w:pPr>
        <w:tabs>
          <w:tab w:val="left" w:pos="1980"/>
        </w:tabs>
        <w:rPr>
          <w:sz w:val="20"/>
          <w:szCs w:val="20"/>
        </w:rPr>
      </w:pPr>
      <w:r>
        <w:rPr>
          <w:noProof/>
        </w:rPr>
        <w:pict>
          <v:shape id="Рисунок 3" o:spid="_x0000_s1031" type="#_x0000_t75" style="position:absolute;margin-left:0;margin-top:0;width:170.25pt;height:132.4pt;z-index:251657728;visibility:visible;mso-position-horizontal:left;mso-position-vertical:top">
            <v:imagedata r:id="rId11" o:title="" blacklevel="-6554f"/>
            <w10:wrap type="square"/>
          </v:shape>
        </w:pict>
      </w:r>
      <w:r w:rsidR="000C2276">
        <w:t xml:space="preserve">                  </w:t>
      </w:r>
      <w:r>
        <w:rPr>
          <w:noProof/>
        </w:rPr>
        <w:pict>
          <v:shape id="Рисунок 4" o:spid="_x0000_i1034" type="#_x0000_t75" style="width:177pt;height:135pt;visibility:visible">
            <v:imagedata r:id="rId12" o:title="" blacklevel="-6554f"/>
          </v:shape>
        </w:pict>
      </w:r>
      <w:r w:rsidR="000C2276">
        <w:br w:type="textWrapping" w:clear="all"/>
      </w:r>
      <w:r w:rsidR="000C2276">
        <w:rPr>
          <w:sz w:val="20"/>
          <w:szCs w:val="20"/>
        </w:rPr>
        <w:t>Рис.2. Мостовая схема реверсивного магнитного усилителя с выходом переменного тока без обратной связи:</w:t>
      </w:r>
    </w:p>
    <w:p w:rsidR="000C2276" w:rsidRDefault="000C2276" w:rsidP="000C2276">
      <w:pPr>
        <w:tabs>
          <w:tab w:val="left" w:pos="1980"/>
        </w:tabs>
        <w:ind w:left="4245" w:hanging="3540"/>
        <w:jc w:val="both"/>
        <w:rPr>
          <w:rFonts w:ascii="Cambria Math" w:hAnsi="Cambria Math"/>
          <w:sz w:val="20"/>
          <w:szCs w:val="20"/>
        </w:rPr>
      </w:pPr>
      <w:r>
        <w:rPr>
          <w:sz w:val="20"/>
          <w:szCs w:val="20"/>
        </w:rPr>
        <w:t>а) сердечники с обмотками;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б) схема соединений рабочих обмоток ( стрелки означают переходные     э.д.с., повышающие инерционность, снизить которую можно поменяв начала и концы </w:t>
      </w:r>
      <w:r>
        <w:rPr>
          <w:rFonts w:ascii="Cambria Math" w:hAnsi="Cambria Math"/>
          <w:sz w:val="20"/>
          <w:szCs w:val="20"/>
        </w:rPr>
        <w:t>𝝎</w:t>
      </w:r>
      <w:r>
        <w:rPr>
          <w:sz w:val="20"/>
          <w:szCs w:val="20"/>
          <w:vertAlign w:val="subscript"/>
        </w:rPr>
        <w:t xml:space="preserve">1 </w:t>
      </w:r>
      <w:r>
        <w:rPr>
          <w:sz w:val="20"/>
          <w:szCs w:val="20"/>
        </w:rPr>
        <w:t xml:space="preserve">или </w:t>
      </w:r>
      <w:r>
        <w:rPr>
          <w:rFonts w:ascii="Cambria Math" w:hAnsi="Cambria Math"/>
          <w:sz w:val="20"/>
          <w:szCs w:val="20"/>
        </w:rPr>
        <w:t>𝝎</w:t>
      </w:r>
      <w:r>
        <w:rPr>
          <w:rFonts w:ascii="Cambria Math" w:hAnsi="Cambria Math"/>
          <w:sz w:val="20"/>
          <w:szCs w:val="20"/>
          <w:vertAlign w:val="subscript"/>
        </w:rPr>
        <w:t>2</w:t>
      </w:r>
      <w:r>
        <w:rPr>
          <w:rFonts w:ascii="Cambria Math" w:hAnsi="Cambria Math"/>
          <w:sz w:val="20"/>
          <w:szCs w:val="20"/>
        </w:rPr>
        <w:t>)</w:t>
      </w:r>
    </w:p>
    <w:p w:rsidR="000C2276" w:rsidRDefault="000C2276" w:rsidP="00A844EE">
      <w:pPr>
        <w:tabs>
          <w:tab w:val="left" w:pos="1980"/>
        </w:tabs>
        <w:ind w:firstLine="705"/>
        <w:jc w:val="both"/>
      </w:pPr>
      <w:r>
        <w:t xml:space="preserve">Мостовая схема реверсивного усилителя может быть выполнена и на усилителях </w:t>
      </w:r>
      <w:r w:rsidR="00A844EE">
        <w:t>с самонасыщением (рис. 3):</w:t>
      </w:r>
    </w:p>
    <w:p w:rsidR="00A844EE" w:rsidRPr="000C2276" w:rsidRDefault="00A4641A" w:rsidP="00A844EE">
      <w:pPr>
        <w:tabs>
          <w:tab w:val="left" w:pos="1980"/>
        </w:tabs>
        <w:ind w:firstLine="705"/>
        <w:jc w:val="center"/>
      </w:pPr>
      <w:r>
        <w:rPr>
          <w:noProof/>
        </w:rPr>
        <w:pict>
          <v:shape id="Рисунок 5" o:spid="_x0000_i1035" type="#_x0000_t75" style="width:251.25pt;height:126.75pt;visibility:visible">
            <v:imagedata r:id="rId13" o:title="" blacklevel="-6554f"/>
          </v:shape>
        </w:pict>
      </w:r>
    </w:p>
    <w:p w:rsidR="008262F7" w:rsidRDefault="00A844EE" w:rsidP="00A844EE">
      <w:pPr>
        <w:tabs>
          <w:tab w:val="left" w:pos="3330"/>
        </w:tabs>
        <w:ind w:firstLine="708"/>
        <w:rPr>
          <w:sz w:val="20"/>
          <w:szCs w:val="20"/>
        </w:rPr>
      </w:pPr>
      <w:r>
        <w:rPr>
          <w:sz w:val="14"/>
          <w:szCs w:val="14"/>
        </w:rPr>
        <w:tab/>
      </w:r>
      <w:r w:rsidRPr="00A844EE">
        <w:rPr>
          <w:sz w:val="20"/>
          <w:szCs w:val="20"/>
        </w:rPr>
        <w:t>а)</w:t>
      </w:r>
      <w:r w:rsidRPr="00A844EE">
        <w:rPr>
          <w:sz w:val="20"/>
          <w:szCs w:val="20"/>
        </w:rPr>
        <w:tab/>
      </w:r>
      <w:r w:rsidRPr="00A844EE">
        <w:rPr>
          <w:sz w:val="20"/>
          <w:szCs w:val="20"/>
        </w:rPr>
        <w:tab/>
      </w:r>
      <w:r w:rsidRPr="00A844EE">
        <w:rPr>
          <w:sz w:val="20"/>
          <w:szCs w:val="20"/>
        </w:rPr>
        <w:tab/>
      </w:r>
      <w:r w:rsidRPr="00A844EE">
        <w:rPr>
          <w:sz w:val="20"/>
          <w:szCs w:val="20"/>
        </w:rPr>
        <w:tab/>
      </w:r>
      <w:r w:rsidRPr="00A844EE">
        <w:rPr>
          <w:sz w:val="20"/>
          <w:szCs w:val="20"/>
        </w:rPr>
        <w:tab/>
        <w:t>б)</w:t>
      </w:r>
    </w:p>
    <w:p w:rsidR="00A844EE" w:rsidRDefault="00A844EE" w:rsidP="00A844EE">
      <w:pPr>
        <w:tabs>
          <w:tab w:val="left" w:pos="33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Рис. 3. Мостовая схема реверсивного усилителя с выходом переменного </w:t>
      </w:r>
    </w:p>
    <w:p w:rsidR="00A844EE" w:rsidRDefault="00A844EE" w:rsidP="00A844EE">
      <w:pPr>
        <w:tabs>
          <w:tab w:val="left" w:pos="33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тока  с самонасыщением:</w:t>
      </w:r>
    </w:p>
    <w:p w:rsidR="00A844EE" w:rsidRDefault="00A844EE" w:rsidP="00A844EE">
      <w:pPr>
        <w:tabs>
          <w:tab w:val="left" w:pos="33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а) сердечники с обмотками;      б) схема соединение рабочих обмоток</w:t>
      </w:r>
    </w:p>
    <w:p w:rsidR="00A844EE" w:rsidRDefault="00A844EE" w:rsidP="00A844EE">
      <w:pPr>
        <w:tabs>
          <w:tab w:val="left" w:pos="3330"/>
        </w:tabs>
        <w:rPr>
          <w:sz w:val="20"/>
          <w:szCs w:val="20"/>
        </w:rPr>
      </w:pPr>
    </w:p>
    <w:p w:rsidR="00A844EE" w:rsidRDefault="00A844EE" w:rsidP="00A844EE">
      <w:pPr>
        <w:tabs>
          <w:tab w:val="left" w:pos="3330"/>
        </w:tabs>
        <w:rPr>
          <w:sz w:val="20"/>
          <w:szCs w:val="20"/>
        </w:rPr>
      </w:pPr>
    </w:p>
    <w:p w:rsidR="00A844EE" w:rsidRDefault="00A844EE" w:rsidP="00A844EE">
      <w:pPr>
        <w:tabs>
          <w:tab w:val="left" w:pos="3330"/>
        </w:tabs>
        <w:rPr>
          <w:sz w:val="20"/>
          <w:szCs w:val="20"/>
        </w:rPr>
      </w:pPr>
    </w:p>
    <w:p w:rsidR="00A844EE" w:rsidRDefault="00A844EE" w:rsidP="00A844EE">
      <w:pPr>
        <w:tabs>
          <w:tab w:val="left" w:pos="3330"/>
        </w:tabs>
        <w:rPr>
          <w:sz w:val="20"/>
          <w:szCs w:val="20"/>
        </w:rPr>
      </w:pPr>
    </w:p>
    <w:p w:rsidR="00A844EE" w:rsidRDefault="00A844EE" w:rsidP="005D36DE">
      <w:pPr>
        <w:tabs>
          <w:tab w:val="left" w:pos="3330"/>
        </w:tabs>
        <w:jc w:val="both"/>
      </w:pPr>
      <w:r w:rsidRPr="00B11116">
        <w:rPr>
          <w:sz w:val="20"/>
          <w:szCs w:val="20"/>
        </w:rPr>
        <w:t xml:space="preserve">                3)</w:t>
      </w:r>
      <w:r>
        <w:rPr>
          <w:sz w:val="20"/>
          <w:szCs w:val="20"/>
        </w:rPr>
        <w:t xml:space="preserve"> </w:t>
      </w:r>
      <w:r w:rsidRPr="00A844EE">
        <w:rPr>
          <w:b/>
        </w:rPr>
        <w:t>Трансформаторная схема</w:t>
      </w:r>
      <w:r>
        <w:rPr>
          <w:b/>
        </w:rPr>
        <w:t xml:space="preserve"> </w:t>
      </w:r>
      <w:r>
        <w:t xml:space="preserve">реверсивного усилителя также состоит из двух нереверсивных усилителей (рис. 4.). Трансформаторные усилители помимо обычных рабочих обмоток, роль которых выполняют первичные обмотки </w:t>
      </w:r>
      <w:r>
        <w:rPr>
          <w:rFonts w:ascii="Cambria Math" w:hAnsi="Cambria Math"/>
        </w:rPr>
        <w:t>𝝎</w:t>
      </w:r>
      <w:r w:rsidR="006F4F0D">
        <w:rPr>
          <w:vertAlign w:val="subscript"/>
        </w:rPr>
        <w:t>р1</w:t>
      </w:r>
      <w:r w:rsidR="006F4F0D">
        <w:t xml:space="preserve">, имеют вторичные обмотки </w:t>
      </w:r>
      <w:r w:rsidR="006F4F0D">
        <w:rPr>
          <w:rFonts w:ascii="Cambria Math" w:hAnsi="Cambria Math"/>
        </w:rPr>
        <w:t>𝝎</w:t>
      </w:r>
      <w:r w:rsidR="006F4F0D">
        <w:rPr>
          <w:vertAlign w:val="subscript"/>
        </w:rPr>
        <w:t xml:space="preserve">р2, </w:t>
      </w:r>
      <w:r w:rsidR="006F4F0D" w:rsidRPr="006F4F0D">
        <w:t>э.д.с</w:t>
      </w:r>
      <w:r w:rsidR="006F4F0D">
        <w:t xml:space="preserve">. которых связана с напряжением, приложенным к первичным рабочим обмоткам, коэффициентом трансформации. В реверсивной схеме обмотки </w:t>
      </w:r>
      <w:r w:rsidR="006F4F0D">
        <w:rPr>
          <w:rFonts w:ascii="Cambria Math" w:hAnsi="Cambria Math"/>
        </w:rPr>
        <w:t>𝝎</w:t>
      </w:r>
      <w:r w:rsidR="006F4F0D">
        <w:rPr>
          <w:vertAlign w:val="subscript"/>
        </w:rPr>
        <w:t xml:space="preserve">р1 </w:t>
      </w:r>
      <w:r w:rsidR="006F4F0D" w:rsidRPr="006F4F0D">
        <w:t>обоих усилителей</w:t>
      </w:r>
      <w:r w:rsidR="006F4F0D">
        <w:t xml:space="preserve"> включены последовательно с источником питания. Включенные встречно вторичные обмотки замкнуты на сопротивление нагрузки. Обмотки управления и смещения усилителей включены, как в двух предыдущих схемах (см. рис.1).</w:t>
      </w:r>
    </w:p>
    <w:p w:rsidR="006F4F0D" w:rsidRDefault="006F4F0D" w:rsidP="006F4F0D">
      <w:pPr>
        <w:framePr w:w="9729" w:h="2592" w:hSpace="38" w:wrap="auto" w:vAnchor="text" w:hAnchor="text" w:x="3261" w:y="1"/>
        <w:widowControl/>
        <w:tabs>
          <w:tab w:val="left" w:pos="-709"/>
        </w:tabs>
      </w:pPr>
    </w:p>
    <w:p w:rsidR="006F4F0D" w:rsidRDefault="006F4F0D" w:rsidP="006F4F0D">
      <w:pPr>
        <w:tabs>
          <w:tab w:val="left" w:pos="3330"/>
        </w:tabs>
        <w:jc w:val="right"/>
      </w:pPr>
    </w:p>
    <w:p w:rsidR="006F4F0D" w:rsidRDefault="00A4641A" w:rsidP="006F4F0D">
      <w:pPr>
        <w:tabs>
          <w:tab w:val="left" w:pos="3330"/>
        </w:tabs>
        <w:jc w:val="right"/>
      </w:pPr>
      <w:r>
        <w:rPr>
          <w:noProof/>
        </w:rPr>
        <w:pict>
          <v:shape id="Рисунок 10" o:spid="_x0000_s1030" type="#_x0000_t75" style="position:absolute;left:0;text-align:left;margin-left:135.45pt;margin-top:2.8pt;width:149.25pt;height:132.75pt;z-index:251658752;visibility:visible">
            <v:imagedata r:id="rId14" o:title="" blacklevel="-6554f"/>
            <w10:wrap type="square"/>
          </v:shape>
        </w:pict>
      </w:r>
    </w:p>
    <w:p w:rsidR="000F6763" w:rsidRDefault="000F6763" w:rsidP="000F6763">
      <w:pPr>
        <w:tabs>
          <w:tab w:val="left" w:pos="0"/>
        </w:tabs>
        <w:jc w:val="center"/>
        <w:rPr>
          <w:sz w:val="20"/>
          <w:szCs w:val="20"/>
        </w:rPr>
      </w:pPr>
    </w:p>
    <w:p w:rsidR="000F6763" w:rsidRPr="000F6763" w:rsidRDefault="000F6763" w:rsidP="000F6763">
      <w:pPr>
        <w:rPr>
          <w:sz w:val="20"/>
          <w:szCs w:val="20"/>
        </w:rPr>
      </w:pPr>
    </w:p>
    <w:p w:rsidR="000F6763" w:rsidRPr="000F6763" w:rsidRDefault="000F6763" w:rsidP="000F6763">
      <w:pPr>
        <w:rPr>
          <w:sz w:val="20"/>
          <w:szCs w:val="20"/>
        </w:rPr>
      </w:pPr>
    </w:p>
    <w:p w:rsidR="000F6763" w:rsidRPr="000F6763" w:rsidRDefault="000F6763" w:rsidP="000F6763">
      <w:pPr>
        <w:rPr>
          <w:sz w:val="20"/>
          <w:szCs w:val="20"/>
        </w:rPr>
      </w:pPr>
    </w:p>
    <w:p w:rsidR="000F6763" w:rsidRPr="000F6763" w:rsidRDefault="000F6763" w:rsidP="000F6763">
      <w:pPr>
        <w:rPr>
          <w:sz w:val="20"/>
          <w:szCs w:val="20"/>
        </w:rPr>
      </w:pPr>
    </w:p>
    <w:p w:rsidR="000F6763" w:rsidRPr="000F6763" w:rsidRDefault="000F6763" w:rsidP="000F6763">
      <w:pPr>
        <w:rPr>
          <w:sz w:val="20"/>
          <w:szCs w:val="20"/>
        </w:rPr>
      </w:pPr>
    </w:p>
    <w:p w:rsidR="000F6763" w:rsidRPr="000F6763" w:rsidRDefault="000F6763" w:rsidP="000F6763">
      <w:pPr>
        <w:rPr>
          <w:sz w:val="20"/>
          <w:szCs w:val="20"/>
        </w:rPr>
      </w:pPr>
    </w:p>
    <w:p w:rsidR="000F6763" w:rsidRPr="000F6763" w:rsidRDefault="000F6763" w:rsidP="000F6763">
      <w:pPr>
        <w:rPr>
          <w:sz w:val="20"/>
          <w:szCs w:val="20"/>
        </w:rPr>
      </w:pPr>
    </w:p>
    <w:p w:rsidR="000F6763" w:rsidRPr="000F6763" w:rsidRDefault="000F6763" w:rsidP="000F6763">
      <w:pPr>
        <w:rPr>
          <w:sz w:val="20"/>
          <w:szCs w:val="20"/>
        </w:rPr>
      </w:pPr>
    </w:p>
    <w:p w:rsidR="000F6763" w:rsidRPr="000F6763" w:rsidRDefault="000F6763" w:rsidP="000F6763">
      <w:pPr>
        <w:rPr>
          <w:sz w:val="20"/>
          <w:szCs w:val="20"/>
        </w:rPr>
      </w:pPr>
    </w:p>
    <w:p w:rsidR="000F6763" w:rsidRDefault="000F6763" w:rsidP="000F6763">
      <w:pPr>
        <w:rPr>
          <w:sz w:val="20"/>
          <w:szCs w:val="20"/>
        </w:rPr>
      </w:pPr>
    </w:p>
    <w:p w:rsidR="000F6763" w:rsidRDefault="000F6763" w:rsidP="000F6763">
      <w:pPr>
        <w:tabs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ab/>
        <w:t>Рис. 4. Трансформаторная схема реверсивного</w:t>
      </w:r>
    </w:p>
    <w:p w:rsidR="006F4F0D" w:rsidRDefault="000F6763" w:rsidP="000F6763">
      <w:pPr>
        <w:tabs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усилителя с выходом переменного тока</w:t>
      </w:r>
    </w:p>
    <w:p w:rsidR="000F6763" w:rsidRDefault="005D36DE" w:rsidP="0038029B">
      <w:pPr>
        <w:tabs>
          <w:tab w:val="left" w:pos="2160"/>
        </w:tabs>
        <w:jc w:val="both"/>
      </w:pPr>
      <w:r>
        <w:t xml:space="preserve">            </w:t>
      </w:r>
      <w:r w:rsidR="000F6763" w:rsidRPr="000F6763">
        <w:t xml:space="preserve">При отсутствии </w:t>
      </w:r>
      <w:r w:rsidR="000F6763">
        <w:t xml:space="preserve">тока управления сердечники обоих усилителей подмагничены </w:t>
      </w:r>
      <w:r>
        <w:t>обмотками</w:t>
      </w:r>
      <w:r w:rsidR="000F6763">
        <w:t xml:space="preserve"> смещения в одинаковой степени, индуктивности</w:t>
      </w:r>
      <w:r>
        <w:t xml:space="preserve"> всех обмоток </w:t>
      </w:r>
      <w:r>
        <w:rPr>
          <w:rFonts w:ascii="Cambria Math" w:hAnsi="Cambria Math"/>
        </w:rPr>
        <w:t>𝝎</w:t>
      </w:r>
      <w:r>
        <w:rPr>
          <w:vertAlign w:val="subscript"/>
        </w:rPr>
        <w:t xml:space="preserve">р1 </w:t>
      </w:r>
      <w:r>
        <w:t>одинаковы и напряжение источника питания поровну делится между двумя усилителями. Вторичные э.д.с. равны, и их разность, приложенная к нагрузке, равна нулю.</w:t>
      </w:r>
    </w:p>
    <w:p w:rsidR="00475C4C" w:rsidRPr="00475C4C" w:rsidRDefault="00475C4C" w:rsidP="0038029B">
      <w:pPr>
        <w:pStyle w:val="a7"/>
        <w:jc w:val="both"/>
        <w:rPr>
          <w:rStyle w:val="FontStyle36"/>
          <w:sz w:val="24"/>
          <w:szCs w:val="24"/>
        </w:rPr>
      </w:pPr>
      <w:r>
        <w:tab/>
      </w:r>
      <w:r w:rsidRPr="00475C4C">
        <w:rPr>
          <w:rStyle w:val="FontStyle36"/>
          <w:sz w:val="24"/>
          <w:szCs w:val="24"/>
        </w:rPr>
        <w:t>При подаче тока в обмотки управления уменьшается индуктив</w:t>
      </w:r>
      <w:r w:rsidRPr="00475C4C">
        <w:rPr>
          <w:rStyle w:val="FontStyle36"/>
          <w:sz w:val="24"/>
          <w:szCs w:val="24"/>
        </w:rPr>
        <w:softHyphen/>
        <w:t>ность той пары обмоток</w:t>
      </w:r>
      <w:r>
        <w:rPr>
          <w:rStyle w:val="FontStyle36"/>
          <w:sz w:val="24"/>
          <w:szCs w:val="24"/>
        </w:rPr>
        <w:t xml:space="preserve"> </w:t>
      </w:r>
      <w:r>
        <w:rPr>
          <w:rFonts w:ascii="Cambria Math" w:hAnsi="Cambria Math"/>
        </w:rPr>
        <w:t>𝝎</w:t>
      </w:r>
      <w:r>
        <w:rPr>
          <w:vertAlign w:val="subscript"/>
        </w:rPr>
        <w:t>р1,</w:t>
      </w:r>
      <w:r w:rsidRPr="00475C4C">
        <w:rPr>
          <w:rStyle w:val="FontStyle36"/>
          <w:sz w:val="24"/>
          <w:szCs w:val="24"/>
        </w:rPr>
        <w:t xml:space="preserve"> в сердечниках которой напряженности управления и смещения складываются; индуктивность другой пары обмоток увеличивается. Напряжение </w:t>
      </w:r>
      <w:r>
        <w:rPr>
          <w:rStyle w:val="FontStyle35"/>
          <w:i w:val="0"/>
          <w:sz w:val="24"/>
          <w:szCs w:val="24"/>
          <w:lang w:val="en-US"/>
        </w:rPr>
        <w:t>U</w:t>
      </w:r>
      <w:r w:rsidRPr="00475C4C">
        <w:rPr>
          <w:rStyle w:val="FontStyle35"/>
          <w:i w:val="0"/>
          <w:sz w:val="24"/>
          <w:szCs w:val="24"/>
          <w:vertAlign w:val="subscript"/>
        </w:rPr>
        <w:t>1</w:t>
      </w:r>
      <w:r w:rsidRPr="00475C4C">
        <w:rPr>
          <w:rStyle w:val="FontStyle35"/>
          <w:sz w:val="24"/>
          <w:szCs w:val="24"/>
        </w:rPr>
        <w:t xml:space="preserve"> </w:t>
      </w:r>
      <w:r w:rsidRPr="00475C4C">
        <w:rPr>
          <w:rStyle w:val="FontStyle36"/>
          <w:sz w:val="24"/>
          <w:szCs w:val="24"/>
        </w:rPr>
        <w:t>перераспределяется соответ</w:t>
      </w:r>
      <w:r w:rsidRPr="00475C4C">
        <w:rPr>
          <w:rStyle w:val="FontStyle36"/>
          <w:sz w:val="24"/>
          <w:szCs w:val="24"/>
        </w:rPr>
        <w:softHyphen/>
        <w:t>ственно сопротивлениям первичных обмоток, вместе с ним изменяют</w:t>
      </w:r>
      <w:r w:rsidRPr="00475C4C">
        <w:rPr>
          <w:rStyle w:val="FontStyle36"/>
          <w:sz w:val="24"/>
          <w:szCs w:val="24"/>
        </w:rPr>
        <w:softHyphen/>
        <w:t>ся вторичные напряжения. На нагрузке появляется разность вторич</w:t>
      </w:r>
      <w:r w:rsidRPr="00475C4C">
        <w:rPr>
          <w:rStyle w:val="FontStyle36"/>
          <w:sz w:val="24"/>
          <w:szCs w:val="24"/>
        </w:rPr>
        <w:softHyphen/>
        <w:t>ных напряжений, которая изменяет фазу на 180° при изменении по</w:t>
      </w:r>
      <w:r w:rsidRPr="00475C4C">
        <w:rPr>
          <w:rStyle w:val="FontStyle36"/>
          <w:sz w:val="24"/>
          <w:szCs w:val="24"/>
        </w:rPr>
        <w:softHyphen/>
        <w:t>лярности управляющего сигнала.</w:t>
      </w:r>
    </w:p>
    <w:p w:rsidR="00475C4C" w:rsidRPr="00475C4C" w:rsidRDefault="00475C4C" w:rsidP="0038029B">
      <w:pPr>
        <w:pStyle w:val="a7"/>
        <w:ind w:firstLine="708"/>
        <w:jc w:val="both"/>
        <w:rPr>
          <w:rStyle w:val="FontStyle36"/>
          <w:sz w:val="24"/>
          <w:szCs w:val="24"/>
        </w:rPr>
      </w:pPr>
      <w:r w:rsidRPr="00475C4C">
        <w:rPr>
          <w:rStyle w:val="FontStyle36"/>
          <w:sz w:val="24"/>
          <w:szCs w:val="24"/>
        </w:rPr>
        <w:t>Путем соответствующего выбора коэффициента трансформации можно получить любую величину напряжения на нагрузке, незави</w:t>
      </w:r>
      <w:r w:rsidRPr="00475C4C">
        <w:rPr>
          <w:rStyle w:val="FontStyle36"/>
          <w:sz w:val="24"/>
          <w:szCs w:val="24"/>
        </w:rPr>
        <w:softHyphen/>
        <w:t>симо от напряжения источника питан</w:t>
      </w:r>
      <w:r>
        <w:rPr>
          <w:rStyle w:val="FontStyle36"/>
          <w:sz w:val="24"/>
          <w:szCs w:val="24"/>
        </w:rPr>
        <w:t>ия. Таким образом, схема рис 4</w:t>
      </w:r>
      <w:r w:rsidRPr="00475C4C">
        <w:rPr>
          <w:rStyle w:val="FontStyle36"/>
          <w:sz w:val="24"/>
          <w:szCs w:val="24"/>
        </w:rPr>
        <w:t xml:space="preserve"> совмещает функции усилителя и трансформатора.</w:t>
      </w:r>
    </w:p>
    <w:p w:rsidR="00475C4C" w:rsidRPr="00475C4C" w:rsidRDefault="00475C4C" w:rsidP="0038029B">
      <w:pPr>
        <w:pStyle w:val="a7"/>
        <w:ind w:firstLine="708"/>
        <w:jc w:val="both"/>
        <w:rPr>
          <w:rStyle w:val="FontStyle36"/>
          <w:sz w:val="24"/>
          <w:szCs w:val="24"/>
        </w:rPr>
      </w:pPr>
      <w:r w:rsidRPr="00475C4C">
        <w:rPr>
          <w:rStyle w:val="FontStyle36"/>
          <w:sz w:val="24"/>
          <w:szCs w:val="24"/>
        </w:rPr>
        <w:t>Характеристики всех трех схем практически совпадают, если уси</w:t>
      </w:r>
      <w:r w:rsidRPr="00475C4C">
        <w:rPr>
          <w:rStyle w:val="FontStyle36"/>
          <w:sz w:val="24"/>
          <w:szCs w:val="24"/>
        </w:rPr>
        <w:softHyphen/>
        <w:t>лители выполнены на одних и тех же сердечниках, работающих в одинаковом режиме. Однако каждая схема имеет свои особенности, определяющие область ее применения.</w:t>
      </w:r>
    </w:p>
    <w:p w:rsidR="00475C4C" w:rsidRPr="00475C4C" w:rsidRDefault="00475C4C" w:rsidP="0038029B">
      <w:pPr>
        <w:pStyle w:val="a7"/>
        <w:ind w:firstLine="708"/>
        <w:jc w:val="both"/>
        <w:rPr>
          <w:rStyle w:val="FontStyle36"/>
          <w:sz w:val="24"/>
          <w:szCs w:val="24"/>
        </w:rPr>
      </w:pPr>
      <w:r w:rsidRPr="00475C4C">
        <w:rPr>
          <w:rStyle w:val="FontStyle36"/>
          <w:sz w:val="24"/>
          <w:szCs w:val="24"/>
        </w:rPr>
        <w:t>Из схем без обратной связи (как внешней, так и внутренней, т. е. без самонасыщения) наиболее проста мостовая схема, не имеющая трансформато</w:t>
      </w:r>
      <w:r w:rsidR="0038029B">
        <w:rPr>
          <w:rStyle w:val="FontStyle36"/>
          <w:sz w:val="24"/>
          <w:szCs w:val="24"/>
        </w:rPr>
        <w:t>ра (как дифференциальная схема)</w:t>
      </w:r>
      <w:r w:rsidR="0038029B" w:rsidRPr="0038029B">
        <w:rPr>
          <w:rStyle w:val="FontStyle36"/>
          <w:sz w:val="24"/>
          <w:szCs w:val="24"/>
        </w:rPr>
        <w:t xml:space="preserve"> </w:t>
      </w:r>
      <w:r w:rsidR="0038029B">
        <w:rPr>
          <w:rStyle w:val="FontStyle36"/>
          <w:sz w:val="24"/>
          <w:szCs w:val="24"/>
          <w:lang w:val="en-US"/>
        </w:rPr>
        <w:t>B</w:t>
      </w:r>
      <w:r w:rsidRPr="00475C4C">
        <w:rPr>
          <w:rStyle w:val="FontStyle36"/>
          <w:sz w:val="24"/>
          <w:szCs w:val="24"/>
        </w:rPr>
        <w:t xml:space="preserve"> обладающая меньши</w:t>
      </w:r>
      <w:r w:rsidRPr="00475C4C">
        <w:rPr>
          <w:rStyle w:val="FontStyle36"/>
          <w:sz w:val="24"/>
          <w:szCs w:val="24"/>
        </w:rPr>
        <w:softHyphen/>
        <w:t>ми потерями в обмотках по сравнению с трансформаторной схемой. Последнее объясняется тем, что в трансформаторной схеме максималь</w:t>
      </w:r>
      <w:r w:rsidRPr="00475C4C">
        <w:rPr>
          <w:rStyle w:val="FontStyle36"/>
          <w:sz w:val="24"/>
          <w:szCs w:val="24"/>
        </w:rPr>
        <w:softHyphen/>
        <w:t>ный ток нагрузки идет по всем четырем вторичным обмоткам, а с уче</w:t>
      </w:r>
      <w:r w:rsidRPr="00475C4C">
        <w:rPr>
          <w:rStyle w:val="FontStyle36"/>
          <w:sz w:val="24"/>
          <w:szCs w:val="24"/>
        </w:rPr>
        <w:softHyphen/>
        <w:t>том коэффициента трансформации и по всем четырем первичным. В мо</w:t>
      </w:r>
      <w:r w:rsidRPr="00475C4C">
        <w:rPr>
          <w:rStyle w:val="FontStyle36"/>
          <w:sz w:val="24"/>
          <w:szCs w:val="24"/>
        </w:rPr>
        <w:softHyphen/>
        <w:t>стовой же схеме этот ток проходит по двум обмоткам из четырех, рас</w:t>
      </w:r>
      <w:r w:rsidRPr="00475C4C">
        <w:rPr>
          <w:rStyle w:val="FontStyle36"/>
          <w:sz w:val="24"/>
          <w:szCs w:val="24"/>
        </w:rPr>
        <w:softHyphen/>
        <w:t>положенных в противоположных плечах моста. Однако мостовую схе</w:t>
      </w:r>
      <w:r w:rsidRPr="00475C4C">
        <w:rPr>
          <w:rStyle w:val="FontStyle36"/>
          <w:sz w:val="24"/>
          <w:szCs w:val="24"/>
        </w:rPr>
        <w:softHyphen/>
        <w:t>му можно применять только в том случае, если максимальное напря</w:t>
      </w:r>
      <w:r w:rsidRPr="00475C4C">
        <w:rPr>
          <w:rStyle w:val="FontStyle36"/>
          <w:sz w:val="24"/>
          <w:szCs w:val="24"/>
        </w:rPr>
        <w:softHyphen/>
        <w:t xml:space="preserve">жение на нагрузке не превышает 65—75% напряжения источника питания, так как достигнуть идеального случая, </w:t>
      </w:r>
      <w:r w:rsidR="0038029B" w:rsidRPr="0038029B">
        <w:rPr>
          <w:rStyle w:val="FontStyle36"/>
          <w:sz w:val="24"/>
          <w:szCs w:val="24"/>
          <w:lang w:val="en-US"/>
        </w:rPr>
        <w:t>U</w:t>
      </w:r>
      <w:r w:rsidR="0038029B" w:rsidRPr="0038029B">
        <w:rPr>
          <w:rStyle w:val="FontStyle36"/>
          <w:sz w:val="24"/>
          <w:szCs w:val="24"/>
          <w:vertAlign w:val="subscript"/>
        </w:rPr>
        <w:t xml:space="preserve">н </w:t>
      </w:r>
      <w:r w:rsidR="0038029B" w:rsidRPr="0038029B">
        <w:rPr>
          <w:rStyle w:val="FontStyle33"/>
          <w:i w:val="0"/>
          <w:sz w:val="24"/>
          <w:szCs w:val="24"/>
          <w:vertAlign w:val="subscript"/>
          <w:lang w:val="en-US"/>
        </w:rPr>
        <w:t>max</w:t>
      </w:r>
      <w:r w:rsidR="0038029B" w:rsidRPr="0038029B">
        <w:rPr>
          <w:rStyle w:val="FontStyle33"/>
          <w:i w:val="0"/>
          <w:sz w:val="24"/>
          <w:szCs w:val="24"/>
        </w:rPr>
        <w:t>=</w:t>
      </w:r>
      <w:r w:rsidR="0038029B" w:rsidRPr="0038029B">
        <w:rPr>
          <w:rStyle w:val="FontStyle33"/>
          <w:i w:val="0"/>
          <w:sz w:val="24"/>
          <w:szCs w:val="24"/>
          <w:lang w:val="en-US"/>
        </w:rPr>
        <w:t>U</w:t>
      </w:r>
      <w:r w:rsidR="0038029B" w:rsidRPr="0038029B">
        <w:rPr>
          <w:rStyle w:val="FontStyle33"/>
          <w:i w:val="0"/>
          <w:sz w:val="24"/>
          <w:szCs w:val="24"/>
          <w:vertAlign w:val="subscript"/>
          <w:lang w:val="en-US"/>
        </w:rPr>
        <w:t>c</w:t>
      </w:r>
      <w:r w:rsidRPr="00475C4C">
        <w:rPr>
          <w:rStyle w:val="FontStyle33"/>
          <w:sz w:val="24"/>
          <w:szCs w:val="24"/>
        </w:rPr>
        <w:t xml:space="preserve">, </w:t>
      </w:r>
      <w:r w:rsidRPr="00475C4C">
        <w:rPr>
          <w:rStyle w:val="FontStyle36"/>
          <w:sz w:val="24"/>
          <w:szCs w:val="24"/>
        </w:rPr>
        <w:t>нельзя.</w:t>
      </w:r>
    </w:p>
    <w:p w:rsidR="00475C4C" w:rsidRPr="00475C4C" w:rsidRDefault="00475C4C" w:rsidP="0038029B">
      <w:pPr>
        <w:pStyle w:val="a7"/>
        <w:ind w:firstLine="708"/>
        <w:jc w:val="both"/>
        <w:rPr>
          <w:rStyle w:val="FontStyle36"/>
          <w:sz w:val="24"/>
          <w:szCs w:val="24"/>
        </w:rPr>
      </w:pPr>
      <w:r w:rsidRPr="00475C4C">
        <w:rPr>
          <w:rStyle w:val="FontStyle36"/>
          <w:sz w:val="24"/>
          <w:szCs w:val="24"/>
        </w:rPr>
        <w:t>Трансформаторную схему удобно применять тогда, когда макси</w:t>
      </w:r>
      <w:r w:rsidRPr="00475C4C">
        <w:rPr>
          <w:rStyle w:val="FontStyle36"/>
          <w:sz w:val="24"/>
          <w:szCs w:val="24"/>
        </w:rPr>
        <w:softHyphen/>
        <w:t>мальное напряжение на нагрузке должно быть выше или намного ни</w:t>
      </w:r>
      <w:r w:rsidRPr="00475C4C">
        <w:rPr>
          <w:rStyle w:val="FontStyle36"/>
          <w:sz w:val="24"/>
          <w:szCs w:val="24"/>
        </w:rPr>
        <w:softHyphen/>
        <w:t>же напряжения источника питания.</w:t>
      </w:r>
    </w:p>
    <w:p w:rsidR="0038029B" w:rsidRDefault="0038029B" w:rsidP="0038029B">
      <w:pPr>
        <w:pStyle w:val="a7"/>
        <w:ind w:firstLine="708"/>
        <w:jc w:val="both"/>
        <w:rPr>
          <w:rStyle w:val="FontStyle36"/>
          <w:sz w:val="24"/>
          <w:szCs w:val="24"/>
          <w:lang w:val="en-US"/>
        </w:rPr>
      </w:pPr>
    </w:p>
    <w:p w:rsidR="00475C4C" w:rsidRPr="00475C4C" w:rsidRDefault="00475C4C" w:rsidP="00B11116">
      <w:pPr>
        <w:pStyle w:val="a7"/>
        <w:ind w:firstLine="708"/>
        <w:jc w:val="both"/>
      </w:pPr>
      <w:r w:rsidRPr="00475C4C">
        <w:rPr>
          <w:rStyle w:val="FontStyle36"/>
          <w:sz w:val="24"/>
          <w:szCs w:val="24"/>
        </w:rPr>
        <w:t>Из схем с самонасыщением наиболее проста дифференциальная схема, благодаря чему она нашла широкое применение. Питающий ее трансформатор со средней точкой обычно объединяется с общим сило</w:t>
      </w:r>
      <w:r w:rsidRPr="00475C4C">
        <w:rPr>
          <w:rStyle w:val="FontStyle36"/>
          <w:sz w:val="24"/>
          <w:szCs w:val="24"/>
        </w:rPr>
        <w:softHyphen/>
        <w:t>вым трансформатором, питающим предыдущий каскад усилителя, це</w:t>
      </w:r>
      <w:r w:rsidRPr="00475C4C">
        <w:rPr>
          <w:rStyle w:val="FontStyle36"/>
          <w:sz w:val="24"/>
          <w:szCs w:val="24"/>
        </w:rPr>
        <w:softHyphen/>
        <w:t>пи смещения и т. п.</w:t>
      </w:r>
      <w:bookmarkStart w:id="0" w:name="_GoBack"/>
      <w:bookmarkEnd w:id="0"/>
    </w:p>
    <w:sectPr w:rsidR="00475C4C" w:rsidRPr="00475C4C" w:rsidSect="0053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CAF"/>
    <w:multiLevelType w:val="hybridMultilevel"/>
    <w:tmpl w:val="DCDC85FC"/>
    <w:lvl w:ilvl="0" w:tplc="8C725D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2F7"/>
    <w:rsid w:val="0002245A"/>
    <w:rsid w:val="00025420"/>
    <w:rsid w:val="000C2276"/>
    <w:rsid w:val="000F6763"/>
    <w:rsid w:val="002D2B79"/>
    <w:rsid w:val="0038029B"/>
    <w:rsid w:val="003A4E57"/>
    <w:rsid w:val="00410246"/>
    <w:rsid w:val="00475C4C"/>
    <w:rsid w:val="00535A54"/>
    <w:rsid w:val="00544CF7"/>
    <w:rsid w:val="005D36DE"/>
    <w:rsid w:val="006F4F0D"/>
    <w:rsid w:val="008262F7"/>
    <w:rsid w:val="00853C85"/>
    <w:rsid w:val="008A5CF7"/>
    <w:rsid w:val="00A4641A"/>
    <w:rsid w:val="00A844EE"/>
    <w:rsid w:val="00B11116"/>
    <w:rsid w:val="00C4222A"/>
    <w:rsid w:val="00CE5C05"/>
    <w:rsid w:val="00E6430B"/>
    <w:rsid w:val="00E9795C"/>
    <w:rsid w:val="00F87B77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7FCA47E9-5252-4EC1-BF6B-F2E2AA39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262F7"/>
    <w:pPr>
      <w:spacing w:line="221" w:lineRule="exact"/>
      <w:jc w:val="both"/>
    </w:pPr>
  </w:style>
  <w:style w:type="character" w:customStyle="1" w:styleId="FontStyle36">
    <w:name w:val="Font Style36"/>
    <w:basedOn w:val="a0"/>
    <w:uiPriority w:val="99"/>
    <w:rsid w:val="008262F7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8262F7"/>
    <w:rPr>
      <w:rFonts w:ascii="Times New Roman" w:hAnsi="Times New Roman" w:cs="Times New Roman"/>
      <w:i/>
      <w:iCs/>
      <w:spacing w:val="30"/>
      <w:sz w:val="28"/>
      <w:szCs w:val="28"/>
    </w:rPr>
  </w:style>
  <w:style w:type="paragraph" w:styleId="a3">
    <w:name w:val="List Paragraph"/>
    <w:basedOn w:val="a"/>
    <w:uiPriority w:val="34"/>
    <w:qFormat/>
    <w:rsid w:val="00826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0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25420"/>
    <w:rPr>
      <w:color w:val="808080"/>
    </w:rPr>
  </w:style>
  <w:style w:type="character" w:customStyle="1" w:styleId="FontStyle34">
    <w:name w:val="Font Style34"/>
    <w:basedOn w:val="a0"/>
    <w:uiPriority w:val="99"/>
    <w:rsid w:val="00A844EE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A844EE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7">
    <w:name w:val="Font Style47"/>
    <w:basedOn w:val="a0"/>
    <w:uiPriority w:val="99"/>
    <w:rsid w:val="00A844E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8">
    <w:name w:val="Style18"/>
    <w:basedOn w:val="a"/>
    <w:uiPriority w:val="99"/>
    <w:rsid w:val="00A844EE"/>
    <w:pPr>
      <w:spacing w:line="170" w:lineRule="exact"/>
      <w:ind w:hanging="353"/>
    </w:pPr>
  </w:style>
  <w:style w:type="paragraph" w:customStyle="1" w:styleId="Style26">
    <w:name w:val="Style26"/>
    <w:basedOn w:val="a"/>
    <w:uiPriority w:val="99"/>
    <w:rsid w:val="00A844EE"/>
    <w:pPr>
      <w:spacing w:line="132" w:lineRule="exact"/>
      <w:ind w:hanging="2023"/>
    </w:pPr>
  </w:style>
  <w:style w:type="paragraph" w:customStyle="1" w:styleId="Style4">
    <w:name w:val="Style4"/>
    <w:basedOn w:val="a"/>
    <w:uiPriority w:val="99"/>
    <w:rsid w:val="00475C4C"/>
    <w:pPr>
      <w:spacing w:line="214" w:lineRule="exact"/>
      <w:ind w:firstLine="394"/>
      <w:jc w:val="both"/>
    </w:pPr>
  </w:style>
  <w:style w:type="paragraph" w:customStyle="1" w:styleId="Style5">
    <w:name w:val="Style5"/>
    <w:basedOn w:val="a"/>
    <w:uiPriority w:val="99"/>
    <w:rsid w:val="00475C4C"/>
    <w:pPr>
      <w:spacing w:line="233" w:lineRule="exact"/>
      <w:ind w:firstLine="288"/>
      <w:jc w:val="both"/>
    </w:pPr>
  </w:style>
  <w:style w:type="character" w:customStyle="1" w:styleId="FontStyle31">
    <w:name w:val="Font Style31"/>
    <w:basedOn w:val="a0"/>
    <w:uiPriority w:val="99"/>
    <w:rsid w:val="00475C4C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3">
    <w:name w:val="Font Style33"/>
    <w:basedOn w:val="a0"/>
    <w:uiPriority w:val="99"/>
    <w:rsid w:val="00475C4C"/>
    <w:rPr>
      <w:rFonts w:ascii="Times New Roman" w:hAnsi="Times New Roman" w:cs="Times New Roman"/>
      <w:i/>
      <w:iCs/>
      <w:smallCap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475C4C"/>
    <w:rPr>
      <w:rFonts w:ascii="Times New Roman" w:hAnsi="Times New Roman" w:cs="Times New Roman"/>
      <w:i/>
      <w:iCs/>
      <w:spacing w:val="10"/>
      <w:sz w:val="18"/>
      <w:szCs w:val="18"/>
    </w:rPr>
  </w:style>
  <w:style w:type="paragraph" w:styleId="a7">
    <w:name w:val="No Spacing"/>
    <w:uiPriority w:val="1"/>
    <w:qFormat/>
    <w:rsid w:val="00475C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Leo's©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Leo©</dc:creator>
  <cp:keywords/>
  <dc:description/>
  <cp:lastModifiedBy>admin</cp:lastModifiedBy>
  <cp:revision>2</cp:revision>
  <cp:lastPrinted>2010-05-23T19:08:00Z</cp:lastPrinted>
  <dcterms:created xsi:type="dcterms:W3CDTF">2014-04-15T02:32:00Z</dcterms:created>
  <dcterms:modified xsi:type="dcterms:W3CDTF">2014-04-15T02:32:00Z</dcterms:modified>
</cp:coreProperties>
</file>