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186" w:rsidRDefault="00381186" w:rsidP="00381186">
      <w:pPr>
        <w:ind w:firstLine="709"/>
        <w:jc w:val="both"/>
        <w:rPr>
          <w:b/>
          <w:sz w:val="28"/>
          <w:szCs w:val="28"/>
        </w:rPr>
      </w:pPr>
      <w:r w:rsidRPr="00C030A6">
        <w:rPr>
          <w:b/>
          <w:sz w:val="28"/>
          <w:szCs w:val="28"/>
          <w:u w:val="single"/>
        </w:rPr>
        <w:t>14.3.2.3</w:t>
      </w:r>
      <w:r w:rsidRPr="00C030A6">
        <w:rPr>
          <w:sz w:val="28"/>
          <w:szCs w:val="28"/>
          <w:u w:val="single"/>
        </w:rPr>
        <w:t xml:space="preserve"> </w:t>
      </w:r>
      <w:r w:rsidRPr="00C030A6">
        <w:rPr>
          <w:b/>
          <w:sz w:val="28"/>
          <w:szCs w:val="28"/>
          <w:u w:val="single"/>
        </w:rPr>
        <w:t>Подраздел 3.</w:t>
      </w:r>
      <w:r w:rsidRPr="00105E5B">
        <w:rPr>
          <w:b/>
          <w:sz w:val="28"/>
          <w:szCs w:val="28"/>
        </w:rPr>
        <w:t xml:space="preserve"> Развитие взаимодействия учебного эколого-зоологического музея МПГУ с образовательными учреждениями г. Москвы</w:t>
      </w:r>
      <w:r>
        <w:rPr>
          <w:b/>
          <w:sz w:val="28"/>
          <w:szCs w:val="28"/>
        </w:rPr>
        <w:t>.</w:t>
      </w:r>
    </w:p>
    <w:p w:rsidR="00381186" w:rsidRDefault="00381186" w:rsidP="00381186">
      <w:pPr>
        <w:ind w:firstLine="709"/>
        <w:jc w:val="center"/>
        <w:rPr>
          <w:b/>
        </w:rPr>
      </w:pPr>
    </w:p>
    <w:p w:rsidR="00381186" w:rsidRDefault="00381186" w:rsidP="00381186">
      <w:pPr>
        <w:ind w:firstLine="709"/>
        <w:jc w:val="center"/>
        <w:rPr>
          <w:b/>
          <w:sz w:val="28"/>
          <w:szCs w:val="28"/>
        </w:rPr>
      </w:pPr>
      <w:r w:rsidRPr="00C030A6">
        <w:rPr>
          <w:b/>
          <w:sz w:val="28"/>
          <w:szCs w:val="28"/>
        </w:rPr>
        <w:t>Реферат к НИМу</w:t>
      </w:r>
    </w:p>
    <w:p w:rsidR="00381186" w:rsidRPr="00C030A6" w:rsidRDefault="00381186" w:rsidP="00381186">
      <w:pPr>
        <w:ind w:firstLine="709"/>
        <w:jc w:val="center"/>
        <w:rPr>
          <w:b/>
          <w:sz w:val="28"/>
          <w:szCs w:val="28"/>
        </w:rPr>
      </w:pPr>
    </w:p>
    <w:p w:rsidR="00381186" w:rsidRDefault="00381186" w:rsidP="00381186">
      <w:pPr>
        <w:ind w:firstLine="709"/>
        <w:jc w:val="center"/>
        <w:rPr>
          <w:b/>
          <w:sz w:val="28"/>
          <w:szCs w:val="28"/>
        </w:rPr>
      </w:pPr>
      <w:r w:rsidRPr="00EE3EF4">
        <w:rPr>
          <w:b/>
          <w:sz w:val="28"/>
          <w:szCs w:val="28"/>
        </w:rPr>
        <w:t>Разработка концепции работы учебного эколого-зоологического музея МПГУ для оптимизации профориентационной и просветительской работы со школьниками г. Москвы.</w:t>
      </w:r>
    </w:p>
    <w:p w:rsidR="00381186" w:rsidRDefault="00381186" w:rsidP="00381186">
      <w:pPr>
        <w:ind w:firstLine="709"/>
        <w:jc w:val="center"/>
        <w:rPr>
          <w:b/>
          <w:sz w:val="28"/>
          <w:szCs w:val="28"/>
        </w:rPr>
      </w:pPr>
    </w:p>
    <w:p w:rsidR="00381186" w:rsidRPr="00C030A6" w:rsidRDefault="00381186" w:rsidP="00381186">
      <w:pPr>
        <w:ind w:firstLine="709"/>
        <w:jc w:val="both"/>
        <w:rPr>
          <w:b/>
          <w:i/>
          <w:sz w:val="28"/>
          <w:szCs w:val="28"/>
        </w:rPr>
      </w:pPr>
      <w:r w:rsidRPr="00C030A6">
        <w:rPr>
          <w:b/>
          <w:i/>
          <w:sz w:val="28"/>
          <w:szCs w:val="28"/>
        </w:rPr>
        <w:t>Содержание</w:t>
      </w:r>
    </w:p>
    <w:p w:rsidR="00381186" w:rsidRPr="00C030A6" w:rsidRDefault="00381186" w:rsidP="00381186">
      <w:pPr>
        <w:ind w:firstLine="709"/>
        <w:jc w:val="both"/>
        <w:rPr>
          <w:sz w:val="28"/>
          <w:szCs w:val="28"/>
        </w:rPr>
      </w:pPr>
      <w:r w:rsidRPr="00C030A6">
        <w:rPr>
          <w:sz w:val="28"/>
          <w:szCs w:val="28"/>
        </w:rPr>
        <w:t>1.Введение</w:t>
      </w:r>
    </w:p>
    <w:p w:rsidR="00381186" w:rsidRPr="00C030A6" w:rsidRDefault="00381186" w:rsidP="00381186">
      <w:pPr>
        <w:ind w:firstLine="709"/>
        <w:jc w:val="both"/>
        <w:rPr>
          <w:sz w:val="28"/>
          <w:szCs w:val="28"/>
        </w:rPr>
      </w:pPr>
      <w:r w:rsidRPr="00C030A6">
        <w:rPr>
          <w:sz w:val="28"/>
          <w:szCs w:val="28"/>
        </w:rPr>
        <w:t>2. Описание экскурсионного объекта. Краткая история объекта, состав, структура, концептуальные вопросы развития.</w:t>
      </w:r>
    </w:p>
    <w:p w:rsidR="00381186" w:rsidRPr="00C030A6" w:rsidRDefault="00381186" w:rsidP="00381186">
      <w:pPr>
        <w:ind w:firstLine="709"/>
        <w:jc w:val="both"/>
        <w:rPr>
          <w:sz w:val="28"/>
          <w:szCs w:val="28"/>
        </w:rPr>
      </w:pPr>
      <w:r w:rsidRPr="00C030A6">
        <w:rPr>
          <w:sz w:val="28"/>
          <w:szCs w:val="28"/>
        </w:rPr>
        <w:t>3. Возможность применения экспонатов в культурно-просветительских, образовательных и научных целях по категориям потребителей (студенты, школьники по уровням образования, в том числе потенциальные абитуриенты, преподаватели и др.)</w:t>
      </w:r>
    </w:p>
    <w:p w:rsidR="00381186" w:rsidRPr="00670292" w:rsidRDefault="00381186" w:rsidP="00381186">
      <w:pPr>
        <w:ind w:firstLine="709"/>
        <w:jc w:val="both"/>
        <w:rPr>
          <w:b/>
          <w:sz w:val="28"/>
          <w:szCs w:val="28"/>
          <w:u w:val="single"/>
        </w:rPr>
      </w:pPr>
    </w:p>
    <w:p w:rsidR="00381186" w:rsidRPr="00F36FFA" w:rsidRDefault="00381186" w:rsidP="00381186">
      <w:pPr>
        <w:ind w:firstLine="709"/>
        <w:jc w:val="both"/>
        <w:rPr>
          <w:b/>
          <w:sz w:val="28"/>
          <w:szCs w:val="28"/>
        </w:rPr>
      </w:pPr>
      <w:r>
        <w:rPr>
          <w:b/>
          <w:sz w:val="28"/>
          <w:szCs w:val="28"/>
        </w:rPr>
        <w:t xml:space="preserve">1. </w:t>
      </w:r>
      <w:r w:rsidRPr="00F36FFA">
        <w:rPr>
          <w:b/>
          <w:sz w:val="28"/>
          <w:szCs w:val="28"/>
        </w:rPr>
        <w:t>ВВЕДЕНИЕ.</w:t>
      </w:r>
    </w:p>
    <w:p w:rsidR="00381186" w:rsidRPr="00F36FFA" w:rsidRDefault="00381186" w:rsidP="00381186">
      <w:pPr>
        <w:adjustRightInd w:val="0"/>
        <w:ind w:firstLine="709"/>
        <w:jc w:val="both"/>
        <w:rPr>
          <w:color w:val="313131"/>
          <w:sz w:val="28"/>
          <w:szCs w:val="28"/>
        </w:rPr>
      </w:pPr>
      <w:r w:rsidRPr="00F36FFA">
        <w:rPr>
          <w:color w:val="313131"/>
          <w:sz w:val="28"/>
          <w:szCs w:val="28"/>
        </w:rPr>
        <w:t>Музей кафедры зоологии и экологии МПГУ представляет собой уникальное собрание коллекций, собранных за последние100 лет. Особую ценность представляют, занимающая третье место в Москве по представительности и числу единиц хранения коллекция птиц, насекомых, коллембол. Они содержат экземпляры имеющие фундаментальное научное значение, в том числе и типовые экземпляры ряда видов. Коллекции кафедры внесены в реестр особо ценных музейных объектов. Кроме научной, коллекции обладают и большой исторической и культурной ценностью. Большое число экспонатов собрано более ста лет назад известнейшими российскими зоологами (Пржевальским, Котсом, Мензбиром). Экскурсии проводятся квалифицированными преподавателями, имеющими ученые степени и звания.</w:t>
      </w:r>
    </w:p>
    <w:p w:rsidR="00381186" w:rsidRPr="00F36FFA" w:rsidRDefault="00381186" w:rsidP="00381186">
      <w:pPr>
        <w:ind w:firstLine="709"/>
        <w:jc w:val="both"/>
        <w:rPr>
          <w:b/>
          <w:sz w:val="28"/>
          <w:szCs w:val="28"/>
        </w:rPr>
      </w:pPr>
    </w:p>
    <w:p w:rsidR="00381186" w:rsidRPr="00F36FFA" w:rsidRDefault="00381186" w:rsidP="00381186">
      <w:pPr>
        <w:ind w:firstLine="709"/>
        <w:jc w:val="both"/>
        <w:rPr>
          <w:b/>
          <w:sz w:val="28"/>
          <w:szCs w:val="28"/>
        </w:rPr>
      </w:pPr>
      <w:r>
        <w:rPr>
          <w:b/>
          <w:sz w:val="28"/>
          <w:szCs w:val="28"/>
        </w:rPr>
        <w:t xml:space="preserve">2. </w:t>
      </w:r>
      <w:r w:rsidRPr="00F36FFA">
        <w:rPr>
          <w:b/>
          <w:sz w:val="28"/>
          <w:szCs w:val="28"/>
        </w:rPr>
        <w:t>ОПИСАНИЕ УЧЕБНО-НАУЧНОГО ЗООЛОГИЧЕСКОГО МУЗЕЯ. КРАТКАЯ ИСТОРИЯ ОБЪЕКТА, СОСТАВ, СТРУКТУРА, КОНЦЕПТУАЛЬНЫЕ ВОПРОСЫ РАЗВИТИЯ</w:t>
      </w:r>
    </w:p>
    <w:p w:rsidR="00381186" w:rsidRPr="00F36FFA" w:rsidRDefault="00381186" w:rsidP="00381186">
      <w:pPr>
        <w:pStyle w:val="a4"/>
        <w:ind w:firstLine="709"/>
        <w:jc w:val="both"/>
        <w:rPr>
          <w:sz w:val="28"/>
          <w:szCs w:val="28"/>
        </w:rPr>
      </w:pPr>
      <w:r w:rsidRPr="00F36FFA">
        <w:rPr>
          <w:b w:val="0"/>
          <w:sz w:val="28"/>
          <w:szCs w:val="28"/>
        </w:rPr>
        <w:t>История формирования научно-учебного зоологического музея</w:t>
      </w:r>
      <w:r w:rsidRPr="00F36FFA">
        <w:rPr>
          <w:sz w:val="28"/>
          <w:szCs w:val="28"/>
        </w:rPr>
        <w:t>.</w:t>
      </w:r>
    </w:p>
    <w:p w:rsidR="00381186" w:rsidRPr="00767DFF" w:rsidRDefault="00381186" w:rsidP="00381186">
      <w:pPr>
        <w:pStyle w:val="a4"/>
        <w:ind w:firstLine="709"/>
        <w:jc w:val="both"/>
        <w:rPr>
          <w:b w:val="0"/>
          <w:sz w:val="28"/>
          <w:szCs w:val="28"/>
        </w:rPr>
      </w:pPr>
      <w:r w:rsidRPr="00767DFF">
        <w:rPr>
          <w:b w:val="0"/>
          <w:sz w:val="28"/>
          <w:szCs w:val="28"/>
        </w:rPr>
        <w:t>Зоологический музей МПГУ представляет уникальное собрание коллекций животных, которые собирались преподавателями и студентами на протяжении более чем вековой истории кафедры зоологи и экологии. Основателем зоологический коллекций МПГУ является Александр Федорович Котс (1880–1964), известный ученый эволюционист, создатель, хранитель и бессменный директор Дарвиновского музея. Небольшая часть коллекций А.Ф. Котса остались после создания Дарвиновского музея в качестве учебных пособий на кафедре зоологи Московского государственного педагогического института. Они и послужили основой современной экспозиции музея зоологии МПГУ. В дальнейшем зоологические музейные и научные коллекции пополнялись преподавателями, сотрудниками и студентами кафедры зоологии МПГУ. Большая часть материалов собиралась во время экспедиций в различные уголки Советского Союза. Значительно увеличилась коллекция и после слияния  в марте 1960 года двух московских педа</w:t>
      </w:r>
      <w:r w:rsidRPr="00767DFF">
        <w:rPr>
          <w:b w:val="0"/>
          <w:sz w:val="28"/>
          <w:szCs w:val="28"/>
        </w:rPr>
        <w:softHyphen/>
        <w:t>гогических вузов: Городского им. В.П. Потемкина и Государственного им В И. Ленина. Таксидермические работы возглавлял высококлассный мастер-преподаватель А.Л. Кравецкий. Его миниатюрные диорамы и биогруппы до сих пор являются украшением музея. Один из выдающихся отечественных зоологов, заведующий кафедрой с 1948 по 1975 год, С.П. Наумов, занимающийся промысловыми животными, заложил основу териологической коллекции. Коллекцию морских океанических птиц привез из экспедиций на китобойных судах, еще будучи студентом, профессор В.М. Константинов. Сотрудник кафедры А. Рачинский привез из своих экспедиций шкуры таких крупных млекопитающих, как горный баран и бурый медведь. Многолетние работы кафедры зоологии на стационаре в устье реки Самур (Дагестан) обогатили экспозицию чучелами различных водоплавающих, околоводных и степных птиц. Изготовителем этих экспонатов стал Ю. Климов, талантливый таксидермист и энтузиаст своего дела. Профессор А.В. Михеев, заведующий кафедрой зоологии с 1975 по 1983 год, выдающийся орнитолог, специалист по миграциям птиц, популяризатор науки, долгое время собирал, а потом передал кафедре коллекцию гнезд птиц. Она стала основой для созданного им единственного в нашей стране определителя птичьих гнезд. Пополнялись коллекции и покупкой чучел и экспонатов на Фабрике учебно-наглядных пособий. Особе место занимают научные коллекции кафедры зоологии и экологии МПГУ. Они представляют интерес для специалистов-зоологов и содержат редкие, а подчас уникальные экземпляры животных, в том числе и типовые экземпляры, по которым производится описание новых видов. Особую ценность представляет 3-я по величине в Москве орнитологическая коллекция, а также уникальная по своей полноте коллекция насекомых, прежде всего жесткокрылых.</w:t>
      </w:r>
    </w:p>
    <w:p w:rsidR="00381186" w:rsidRPr="00F36FFA" w:rsidRDefault="00381186" w:rsidP="00381186">
      <w:pPr>
        <w:pStyle w:val="a4"/>
        <w:ind w:firstLine="709"/>
        <w:jc w:val="both"/>
        <w:rPr>
          <w:b w:val="0"/>
          <w:sz w:val="28"/>
          <w:szCs w:val="28"/>
        </w:rPr>
      </w:pPr>
    </w:p>
    <w:p w:rsidR="00381186" w:rsidRPr="00F36FFA" w:rsidRDefault="00381186" w:rsidP="00381186">
      <w:pPr>
        <w:pStyle w:val="a4"/>
        <w:ind w:firstLine="709"/>
        <w:jc w:val="both"/>
        <w:rPr>
          <w:b w:val="0"/>
          <w:sz w:val="28"/>
          <w:szCs w:val="28"/>
        </w:rPr>
      </w:pPr>
      <w:r w:rsidRPr="00F36FFA">
        <w:rPr>
          <w:b w:val="0"/>
          <w:sz w:val="28"/>
          <w:szCs w:val="28"/>
        </w:rPr>
        <w:t>Тематическая и структурная организация научно-учебного зоологического музея</w:t>
      </w:r>
    </w:p>
    <w:p w:rsidR="00381186" w:rsidRPr="00767DFF" w:rsidRDefault="00381186" w:rsidP="00381186">
      <w:pPr>
        <w:pStyle w:val="a4"/>
        <w:ind w:firstLine="709"/>
        <w:jc w:val="both"/>
        <w:rPr>
          <w:b w:val="0"/>
          <w:sz w:val="28"/>
          <w:szCs w:val="28"/>
        </w:rPr>
      </w:pPr>
      <w:r w:rsidRPr="00767DFF">
        <w:rPr>
          <w:b w:val="0"/>
          <w:sz w:val="28"/>
          <w:szCs w:val="28"/>
        </w:rPr>
        <w:t>В настоящее время музей зоологии МПГУ располагается на кафедре зоологии и экологии МПГУ на биолого-химическом факультете. Экспозиция разделена на несколько тематических разделов: зоогеографический, систематический, эволюционно-экологический. В экспозиции и фондах музея находится более 1000 единиц хранения, среди которых чучела и тушки животных, макеты и муляжи, влажные и остеологические препараты, гнезда птиц и другие постройки животных. Зоогеографический раздел посвящен разнообразию животного мира различных природных зон. Центральное место занимает диорама, демонстрирующая смену животных сообществ от тундровой зоны до пустынь России и сопредельных регионов. Отдельная экспозиция посвящена млекопитающим и птицам тропических лесов Африки, Юго-Восточной Азии и Южной Америки, а так же природному миру Антарктиды и Австралии. Украшением зоогеографического раздела экспозиции является диорама «Птичий базар». Систематический раздел экспозиции наиболее крупный во всей коллекции зоологического музея МПГУ. В витринах располагаются представители различных отрядов зверей и птиц. В настоящее время оформлены витрины посвященные млекопитающим (различным экологическим группам млекопитающих, куньим, грызунам и насекомоядным), а так же птицам (соколообразным, гусеобразным, курообразным, ржанкообразным, воробьинообразным, трубконосым, аистообразным, веслоногим и некоторым другим). Отдельные витрины посвящены размножению птиц, морским беспозвоночным животным, многообразию рыб. Эволюционно-экологический раздел экспозиции подобран таким образом, что бы продемонстрировать основные направления становления и развития дарвинизма, а так же основные экологические закономерности. Он включает в себя собрание пород домашних животных  (голубей, кур, собак), которые являются результатом искусственного отбор, а так же их исходные дикие формы, собранием чучела животных с абберантной окраской.</w:t>
      </w:r>
    </w:p>
    <w:p w:rsidR="00381186" w:rsidRPr="00F36FFA" w:rsidRDefault="00381186" w:rsidP="00381186">
      <w:pPr>
        <w:adjustRightInd w:val="0"/>
        <w:ind w:firstLine="709"/>
        <w:jc w:val="both"/>
        <w:rPr>
          <w:sz w:val="28"/>
          <w:szCs w:val="28"/>
        </w:rPr>
      </w:pPr>
      <w:r w:rsidRPr="00F36FFA">
        <w:rPr>
          <w:sz w:val="28"/>
          <w:szCs w:val="28"/>
        </w:rPr>
        <w:t xml:space="preserve">Структурно экспозиция размещена в 4-х залах, которые одновременно являются учебными аудиториями кафедры зоологии.  Экспонаты размещены в 31 витрине и полувитрине. В двух аудиториях (залах) размещен систематический раздел экспозиции. Один зал содержит экспозицию раздела, посвященному эволюционному учению. Наиболее крупный зал содержит витрины, которые посвящены зоогеографической и систематической тематике. Научные коллекции не входят в основную экспозицию. Они хранятся в специализированных хранилищах. В экспозиции представлены следующие типы музейных предметов: </w:t>
      </w:r>
    </w:p>
    <w:p w:rsidR="00381186" w:rsidRPr="00F36FFA" w:rsidRDefault="00381186" w:rsidP="00381186">
      <w:pPr>
        <w:adjustRightInd w:val="0"/>
        <w:ind w:firstLine="709"/>
        <w:jc w:val="both"/>
        <w:rPr>
          <w:sz w:val="28"/>
          <w:szCs w:val="28"/>
        </w:rPr>
      </w:pPr>
      <w:r w:rsidRPr="00F36FFA">
        <w:rPr>
          <w:sz w:val="28"/>
          <w:szCs w:val="28"/>
        </w:rPr>
        <w:t xml:space="preserve">- Чучела животных </w:t>
      </w:r>
    </w:p>
    <w:p w:rsidR="00381186" w:rsidRPr="00F36FFA" w:rsidRDefault="00381186" w:rsidP="00381186">
      <w:pPr>
        <w:adjustRightInd w:val="0"/>
        <w:ind w:firstLine="709"/>
        <w:jc w:val="both"/>
        <w:rPr>
          <w:sz w:val="28"/>
          <w:szCs w:val="28"/>
        </w:rPr>
      </w:pPr>
      <w:r w:rsidRPr="00F36FFA">
        <w:rPr>
          <w:sz w:val="28"/>
          <w:szCs w:val="28"/>
        </w:rPr>
        <w:t>- Остеологические препараты, включающие в себя как целые скелеты, так и отдельные кости животных</w:t>
      </w:r>
    </w:p>
    <w:p w:rsidR="00381186" w:rsidRPr="00F36FFA" w:rsidRDefault="00381186" w:rsidP="00381186">
      <w:pPr>
        <w:adjustRightInd w:val="0"/>
        <w:ind w:firstLine="709"/>
        <w:jc w:val="both"/>
        <w:rPr>
          <w:sz w:val="28"/>
          <w:szCs w:val="28"/>
        </w:rPr>
      </w:pPr>
      <w:r w:rsidRPr="00F36FFA">
        <w:rPr>
          <w:sz w:val="28"/>
          <w:szCs w:val="28"/>
        </w:rPr>
        <w:t>- Модели и муляжи</w:t>
      </w:r>
    </w:p>
    <w:p w:rsidR="00381186" w:rsidRPr="00F36FFA" w:rsidRDefault="00381186" w:rsidP="00381186">
      <w:pPr>
        <w:adjustRightInd w:val="0"/>
        <w:ind w:firstLine="709"/>
        <w:jc w:val="both"/>
        <w:rPr>
          <w:sz w:val="28"/>
          <w:szCs w:val="28"/>
        </w:rPr>
      </w:pPr>
      <w:r w:rsidRPr="00F36FFA">
        <w:rPr>
          <w:sz w:val="28"/>
          <w:szCs w:val="28"/>
        </w:rPr>
        <w:t>- Коллекции беспозвоночных, включая собрание раковин моллюсков</w:t>
      </w:r>
    </w:p>
    <w:p w:rsidR="00381186" w:rsidRPr="00F36FFA" w:rsidRDefault="00381186" w:rsidP="00381186">
      <w:pPr>
        <w:adjustRightInd w:val="0"/>
        <w:ind w:firstLine="709"/>
        <w:jc w:val="both"/>
        <w:rPr>
          <w:sz w:val="28"/>
          <w:szCs w:val="28"/>
        </w:rPr>
      </w:pPr>
      <w:r w:rsidRPr="00F36FFA">
        <w:rPr>
          <w:sz w:val="28"/>
          <w:szCs w:val="28"/>
        </w:rPr>
        <w:t>- Собрание построек животных (гнезда птиц и насекомых)</w:t>
      </w:r>
    </w:p>
    <w:p w:rsidR="00381186" w:rsidRPr="00F36FFA" w:rsidRDefault="00381186" w:rsidP="00381186">
      <w:pPr>
        <w:adjustRightInd w:val="0"/>
        <w:ind w:firstLine="709"/>
        <w:jc w:val="both"/>
        <w:rPr>
          <w:sz w:val="28"/>
          <w:szCs w:val="28"/>
        </w:rPr>
      </w:pPr>
      <w:r w:rsidRPr="00F36FFA">
        <w:rPr>
          <w:sz w:val="28"/>
          <w:szCs w:val="28"/>
        </w:rPr>
        <w:t>- Коллекция яиц птиц</w:t>
      </w:r>
    </w:p>
    <w:p w:rsidR="00381186" w:rsidRPr="00F36FFA" w:rsidRDefault="00381186" w:rsidP="00381186">
      <w:pPr>
        <w:adjustRightInd w:val="0"/>
        <w:ind w:firstLine="709"/>
        <w:jc w:val="both"/>
        <w:rPr>
          <w:sz w:val="28"/>
          <w:szCs w:val="28"/>
        </w:rPr>
      </w:pPr>
      <w:r w:rsidRPr="00F36FFA">
        <w:rPr>
          <w:sz w:val="28"/>
          <w:szCs w:val="28"/>
        </w:rPr>
        <w:t>- Следы жизнедеятельности животных (гипсовые отпечатки следов)</w:t>
      </w:r>
    </w:p>
    <w:p w:rsidR="00381186" w:rsidRPr="00F36FFA" w:rsidRDefault="00381186" w:rsidP="00381186">
      <w:pPr>
        <w:adjustRightInd w:val="0"/>
        <w:ind w:firstLine="709"/>
        <w:jc w:val="both"/>
        <w:rPr>
          <w:sz w:val="28"/>
          <w:szCs w:val="28"/>
        </w:rPr>
      </w:pPr>
      <w:r w:rsidRPr="00F36FFA">
        <w:rPr>
          <w:sz w:val="28"/>
          <w:szCs w:val="28"/>
        </w:rPr>
        <w:t>С методической точки зрения может быть выделен следующие структурные уровни:</w:t>
      </w:r>
    </w:p>
    <w:p w:rsidR="00381186" w:rsidRPr="00F36FFA" w:rsidRDefault="00381186" w:rsidP="00381186">
      <w:pPr>
        <w:numPr>
          <w:ilvl w:val="0"/>
          <w:numId w:val="1"/>
        </w:numPr>
        <w:ind w:left="0" w:firstLine="709"/>
        <w:jc w:val="both"/>
        <w:rPr>
          <w:color w:val="000000"/>
          <w:sz w:val="28"/>
          <w:szCs w:val="28"/>
        </w:rPr>
      </w:pPr>
      <w:r w:rsidRPr="00F36FFA">
        <w:rPr>
          <w:color w:val="000000"/>
          <w:sz w:val="28"/>
          <w:szCs w:val="28"/>
        </w:rPr>
        <w:t>Центральная экспозиция (экспозиционное ядро), расположенное в рекреационной зоне кафедры зоологии и экологии.</w:t>
      </w:r>
    </w:p>
    <w:p w:rsidR="00381186" w:rsidRPr="00F36FFA" w:rsidRDefault="00381186" w:rsidP="00381186">
      <w:pPr>
        <w:numPr>
          <w:ilvl w:val="0"/>
          <w:numId w:val="1"/>
        </w:numPr>
        <w:ind w:left="0" w:firstLine="709"/>
        <w:jc w:val="both"/>
        <w:rPr>
          <w:color w:val="000000"/>
          <w:sz w:val="28"/>
          <w:szCs w:val="28"/>
        </w:rPr>
      </w:pPr>
      <w:r w:rsidRPr="00F36FFA">
        <w:rPr>
          <w:color w:val="000000"/>
          <w:sz w:val="28"/>
          <w:szCs w:val="28"/>
        </w:rPr>
        <w:t>Дидактические экспозиции, расположенные в учебных аудиториях</w:t>
      </w:r>
    </w:p>
    <w:p w:rsidR="00381186" w:rsidRPr="00F36FFA" w:rsidRDefault="00381186" w:rsidP="00381186">
      <w:pPr>
        <w:numPr>
          <w:ilvl w:val="0"/>
          <w:numId w:val="1"/>
        </w:numPr>
        <w:ind w:left="0" w:firstLine="709"/>
        <w:jc w:val="both"/>
        <w:rPr>
          <w:color w:val="000000"/>
          <w:sz w:val="28"/>
          <w:szCs w:val="28"/>
        </w:rPr>
      </w:pPr>
      <w:r w:rsidRPr="00F36FFA">
        <w:rPr>
          <w:color w:val="000000"/>
          <w:sz w:val="28"/>
          <w:szCs w:val="28"/>
        </w:rPr>
        <w:t>Динамическая экспозиция - выставки, развернутые в иных помещениях факультета, а в перспективе и института.</w:t>
      </w:r>
    </w:p>
    <w:p w:rsidR="00381186" w:rsidRPr="00F36FFA" w:rsidRDefault="00381186" w:rsidP="00381186">
      <w:pPr>
        <w:ind w:firstLine="709"/>
        <w:jc w:val="both"/>
        <w:rPr>
          <w:sz w:val="28"/>
          <w:szCs w:val="28"/>
        </w:rPr>
      </w:pPr>
      <w:r w:rsidRPr="00F36FFA">
        <w:rPr>
          <w:sz w:val="28"/>
          <w:szCs w:val="28"/>
        </w:rPr>
        <w:t>В качестве базовых направлений комплектации фондов музея остаются традиционные, исторически сложившиеся способы, к которым относится сбор коллекционного материала в экспедиционных условиях, передача дериватов из других учреждений как федерального, так и находящихся в частной собственности, изготовление экспонатов в мастерской при музее.</w:t>
      </w:r>
    </w:p>
    <w:p w:rsidR="00381186" w:rsidRPr="003F7572" w:rsidRDefault="00381186" w:rsidP="00381186">
      <w:pPr>
        <w:pStyle w:val="a4"/>
        <w:ind w:firstLine="709"/>
        <w:jc w:val="both"/>
        <w:rPr>
          <w:sz w:val="28"/>
          <w:szCs w:val="28"/>
        </w:rPr>
      </w:pPr>
      <w:r w:rsidRPr="00F36FFA">
        <w:rPr>
          <w:sz w:val="28"/>
          <w:szCs w:val="28"/>
        </w:rPr>
        <w:t>При научно-учебном зоологическом музее работает таксидермическая мастерская, которая осуществляет текущий ремонт экспонатов, а так же изготовляет новые экспонаты из различных материалов, доставляемых для пополнения экспозиции.</w:t>
      </w:r>
    </w:p>
    <w:p w:rsidR="00381186" w:rsidRPr="003F7572" w:rsidRDefault="00381186" w:rsidP="00381186">
      <w:pPr>
        <w:pStyle w:val="a4"/>
        <w:ind w:firstLine="709"/>
        <w:jc w:val="both"/>
        <w:rPr>
          <w:sz w:val="28"/>
          <w:szCs w:val="28"/>
        </w:rPr>
      </w:pPr>
    </w:p>
    <w:p w:rsidR="00381186" w:rsidRPr="00F36FFA" w:rsidRDefault="00381186" w:rsidP="00381186">
      <w:pPr>
        <w:pStyle w:val="a3"/>
        <w:spacing w:after="0" w:line="240" w:lineRule="auto"/>
        <w:ind w:left="0" w:firstLine="709"/>
        <w:jc w:val="both"/>
        <w:rPr>
          <w:rFonts w:ascii="Times New Roman" w:eastAsia="Times New Roman" w:hAnsi="Times New Roman"/>
          <w:b/>
          <w:color w:val="000000"/>
          <w:sz w:val="28"/>
          <w:szCs w:val="28"/>
          <w:lang w:eastAsia="ru-RU"/>
        </w:rPr>
      </w:pPr>
      <w:r w:rsidRPr="00F36FFA">
        <w:rPr>
          <w:rFonts w:ascii="Times New Roman" w:eastAsia="Times New Roman" w:hAnsi="Times New Roman"/>
          <w:b/>
          <w:color w:val="000000"/>
          <w:sz w:val="28"/>
          <w:szCs w:val="28"/>
          <w:lang w:eastAsia="ru-RU"/>
        </w:rPr>
        <w:t>Основополагающие принципы организации музея</w:t>
      </w:r>
    </w:p>
    <w:p w:rsidR="00381186" w:rsidRPr="00F36FFA" w:rsidRDefault="00381186" w:rsidP="00381186">
      <w:pPr>
        <w:adjustRightInd w:val="0"/>
        <w:ind w:firstLine="709"/>
        <w:jc w:val="both"/>
        <w:rPr>
          <w:sz w:val="28"/>
          <w:szCs w:val="28"/>
        </w:rPr>
      </w:pPr>
      <w:r w:rsidRPr="00F36FFA">
        <w:rPr>
          <w:b/>
          <w:bCs/>
          <w:sz w:val="28"/>
          <w:szCs w:val="28"/>
        </w:rPr>
        <w:t xml:space="preserve">1.  Адресность. </w:t>
      </w:r>
      <w:r w:rsidRPr="00F36FFA">
        <w:rPr>
          <w:sz w:val="28"/>
          <w:szCs w:val="28"/>
        </w:rPr>
        <w:t xml:space="preserve">Основная аудитория  — студенты, обучающиеся в МПГУ. Кроме того музей рассчитан на прием экскурсионных групп из детских школьных и внешкольных учреждений. Рамки учебно-научного музея регламентируют возрастную категорию детских экскурсионных групп (средние и старшие классы). Учитывая основную целевую аудиторию, формирование экспозиции строится с принципами методического обеспечения учебного процесса высшей школы. </w:t>
      </w:r>
    </w:p>
    <w:p w:rsidR="00381186" w:rsidRPr="00F36FFA" w:rsidRDefault="00381186" w:rsidP="00381186">
      <w:pPr>
        <w:adjustRightInd w:val="0"/>
        <w:ind w:firstLine="709"/>
        <w:jc w:val="both"/>
        <w:rPr>
          <w:sz w:val="28"/>
          <w:szCs w:val="28"/>
        </w:rPr>
      </w:pPr>
      <w:r w:rsidRPr="00F36FFA">
        <w:rPr>
          <w:b/>
          <w:bCs/>
          <w:sz w:val="28"/>
          <w:szCs w:val="28"/>
        </w:rPr>
        <w:t xml:space="preserve">2. Образовательный аспект. </w:t>
      </w:r>
      <w:r w:rsidRPr="00F36FFA">
        <w:rPr>
          <w:sz w:val="28"/>
          <w:szCs w:val="28"/>
        </w:rPr>
        <w:t xml:space="preserve">Получение новой информации и ее осмысление происходит за счет погружения студента в музейную атмосферу на протяжении всего учебного времени. Этот эффект достигается совмещением аудиторного и экспозиционного пространства. Использование части экспонатов музея в лабораторных работах студентов так же усиливает образовательную функцию учебно-научного музея. </w:t>
      </w:r>
    </w:p>
    <w:p w:rsidR="00381186" w:rsidRPr="00F36FFA" w:rsidRDefault="00381186" w:rsidP="00381186">
      <w:pPr>
        <w:adjustRightInd w:val="0"/>
        <w:ind w:firstLine="709"/>
        <w:jc w:val="both"/>
        <w:rPr>
          <w:sz w:val="28"/>
          <w:szCs w:val="28"/>
        </w:rPr>
      </w:pPr>
      <w:r w:rsidRPr="00F36FFA">
        <w:rPr>
          <w:sz w:val="28"/>
          <w:szCs w:val="28"/>
        </w:rPr>
        <w:t xml:space="preserve">Одним из приоритетных направлений работы музея является его научная работа, которая проводится на основе коллекционных материалов. Привлечение студентов к хранительской и исследовательской деятельности позволяет включить коллекции музея в активную образовательную т обучающую деятельность студентов. </w:t>
      </w:r>
    </w:p>
    <w:p w:rsidR="00381186" w:rsidRPr="00F36FFA" w:rsidRDefault="00381186" w:rsidP="00381186">
      <w:pPr>
        <w:adjustRightInd w:val="0"/>
        <w:ind w:firstLine="709"/>
        <w:jc w:val="both"/>
        <w:rPr>
          <w:sz w:val="28"/>
          <w:szCs w:val="28"/>
        </w:rPr>
      </w:pPr>
      <w:r w:rsidRPr="00F36FFA">
        <w:rPr>
          <w:b/>
          <w:bCs/>
          <w:sz w:val="28"/>
          <w:szCs w:val="28"/>
        </w:rPr>
        <w:t xml:space="preserve">3. Предметность источниковой  базы. </w:t>
      </w:r>
      <w:r w:rsidRPr="00F36FFA">
        <w:rPr>
          <w:sz w:val="28"/>
          <w:szCs w:val="28"/>
        </w:rPr>
        <w:t>Использование самых разных типов музейных предметов.</w:t>
      </w:r>
    </w:p>
    <w:p w:rsidR="00381186" w:rsidRPr="00F36FFA" w:rsidRDefault="00381186" w:rsidP="00381186">
      <w:pPr>
        <w:adjustRightInd w:val="0"/>
        <w:ind w:firstLine="709"/>
        <w:jc w:val="both"/>
        <w:rPr>
          <w:sz w:val="28"/>
          <w:szCs w:val="28"/>
        </w:rPr>
      </w:pPr>
      <w:r w:rsidRPr="00F36FFA">
        <w:rPr>
          <w:sz w:val="28"/>
          <w:szCs w:val="28"/>
        </w:rPr>
        <w:t xml:space="preserve">- Чучела животных </w:t>
      </w:r>
    </w:p>
    <w:p w:rsidR="00381186" w:rsidRPr="00F36FFA" w:rsidRDefault="00381186" w:rsidP="00381186">
      <w:pPr>
        <w:adjustRightInd w:val="0"/>
        <w:ind w:firstLine="709"/>
        <w:jc w:val="both"/>
        <w:rPr>
          <w:sz w:val="28"/>
          <w:szCs w:val="28"/>
        </w:rPr>
      </w:pPr>
      <w:r w:rsidRPr="00F36FFA">
        <w:rPr>
          <w:sz w:val="28"/>
          <w:szCs w:val="28"/>
        </w:rPr>
        <w:t>- Остеологические препараты, включающие в себя как целые скелеты, так и отдельные кости животных</w:t>
      </w:r>
    </w:p>
    <w:p w:rsidR="00381186" w:rsidRPr="00F36FFA" w:rsidRDefault="00381186" w:rsidP="00381186">
      <w:pPr>
        <w:adjustRightInd w:val="0"/>
        <w:ind w:firstLine="709"/>
        <w:jc w:val="both"/>
        <w:rPr>
          <w:sz w:val="28"/>
          <w:szCs w:val="28"/>
        </w:rPr>
      </w:pPr>
      <w:r w:rsidRPr="00F36FFA">
        <w:rPr>
          <w:sz w:val="28"/>
          <w:szCs w:val="28"/>
        </w:rPr>
        <w:t>- Модели и муляжи</w:t>
      </w:r>
    </w:p>
    <w:p w:rsidR="00381186" w:rsidRPr="00F36FFA" w:rsidRDefault="00381186" w:rsidP="00381186">
      <w:pPr>
        <w:adjustRightInd w:val="0"/>
        <w:ind w:firstLine="709"/>
        <w:jc w:val="both"/>
        <w:rPr>
          <w:sz w:val="28"/>
          <w:szCs w:val="28"/>
        </w:rPr>
      </w:pPr>
      <w:r w:rsidRPr="00F36FFA">
        <w:rPr>
          <w:sz w:val="28"/>
          <w:szCs w:val="28"/>
        </w:rPr>
        <w:t>- Коллекции беспозвоночных, включая собрание раковин моллюсков</w:t>
      </w:r>
    </w:p>
    <w:p w:rsidR="00381186" w:rsidRPr="00F36FFA" w:rsidRDefault="00381186" w:rsidP="00381186">
      <w:pPr>
        <w:adjustRightInd w:val="0"/>
        <w:ind w:firstLine="709"/>
        <w:jc w:val="both"/>
        <w:rPr>
          <w:sz w:val="28"/>
          <w:szCs w:val="28"/>
        </w:rPr>
      </w:pPr>
      <w:r w:rsidRPr="00F36FFA">
        <w:rPr>
          <w:sz w:val="28"/>
          <w:szCs w:val="28"/>
        </w:rPr>
        <w:t>- Собрание построек животных (гнезда птиц и насекомых)</w:t>
      </w:r>
    </w:p>
    <w:p w:rsidR="00381186" w:rsidRPr="00F36FFA" w:rsidRDefault="00381186" w:rsidP="00381186">
      <w:pPr>
        <w:adjustRightInd w:val="0"/>
        <w:ind w:firstLine="709"/>
        <w:jc w:val="both"/>
        <w:rPr>
          <w:sz w:val="28"/>
          <w:szCs w:val="28"/>
        </w:rPr>
      </w:pPr>
      <w:r w:rsidRPr="00F36FFA">
        <w:rPr>
          <w:sz w:val="28"/>
          <w:szCs w:val="28"/>
        </w:rPr>
        <w:t>- Коллекция яиц птиц</w:t>
      </w:r>
    </w:p>
    <w:p w:rsidR="00381186" w:rsidRPr="00F36FFA" w:rsidRDefault="00381186" w:rsidP="00381186">
      <w:pPr>
        <w:adjustRightInd w:val="0"/>
        <w:ind w:firstLine="709"/>
        <w:jc w:val="both"/>
        <w:rPr>
          <w:sz w:val="28"/>
          <w:szCs w:val="28"/>
        </w:rPr>
      </w:pPr>
      <w:r w:rsidRPr="00F36FFA">
        <w:rPr>
          <w:sz w:val="28"/>
          <w:szCs w:val="28"/>
        </w:rPr>
        <w:t>- Следы жизнедеятельности животных (гипсовые отпечатки следов)</w:t>
      </w:r>
    </w:p>
    <w:p w:rsidR="00381186" w:rsidRPr="00F36FFA" w:rsidRDefault="00381186" w:rsidP="00381186">
      <w:pPr>
        <w:adjustRightInd w:val="0"/>
        <w:ind w:firstLine="709"/>
        <w:jc w:val="both"/>
        <w:rPr>
          <w:rStyle w:val="postbody1"/>
          <w:sz w:val="28"/>
          <w:szCs w:val="28"/>
        </w:rPr>
      </w:pPr>
      <w:r w:rsidRPr="00F36FFA">
        <w:rPr>
          <w:rStyle w:val="postbody1"/>
          <w:b/>
          <w:bCs/>
          <w:sz w:val="28"/>
          <w:szCs w:val="28"/>
        </w:rPr>
        <w:t>4. Наглядность</w:t>
      </w:r>
      <w:r w:rsidRPr="00F36FFA">
        <w:rPr>
          <w:rStyle w:val="postbody1"/>
          <w:sz w:val="28"/>
          <w:szCs w:val="28"/>
        </w:rPr>
        <w:t xml:space="preserve"> экспонатов: точный отбор явлений и закономерностей и конструирование экспонатов в соответствии феноменологическим подходом, который рассматривает явления с точки зрения их возможностей отражать внутреннюю сущность, закономерность</w:t>
      </w:r>
    </w:p>
    <w:p w:rsidR="00381186" w:rsidRPr="00F36FFA" w:rsidRDefault="00381186" w:rsidP="00381186">
      <w:pPr>
        <w:adjustRightInd w:val="0"/>
        <w:ind w:firstLine="709"/>
        <w:jc w:val="both"/>
        <w:rPr>
          <w:rStyle w:val="postbody1"/>
          <w:sz w:val="28"/>
          <w:szCs w:val="28"/>
        </w:rPr>
      </w:pPr>
      <w:r w:rsidRPr="00F36FFA">
        <w:rPr>
          <w:rStyle w:val="postbody1"/>
          <w:b/>
          <w:sz w:val="28"/>
          <w:szCs w:val="28"/>
        </w:rPr>
        <w:t>5</w:t>
      </w:r>
      <w:r w:rsidRPr="00F36FFA">
        <w:rPr>
          <w:rStyle w:val="postbody1"/>
          <w:sz w:val="28"/>
          <w:szCs w:val="28"/>
        </w:rPr>
        <w:t xml:space="preserve">. </w:t>
      </w:r>
      <w:r w:rsidRPr="00F36FFA">
        <w:rPr>
          <w:rStyle w:val="postbody1"/>
          <w:b/>
          <w:sz w:val="28"/>
          <w:szCs w:val="28"/>
        </w:rPr>
        <w:t xml:space="preserve">Максимальная </w:t>
      </w:r>
      <w:r w:rsidRPr="00F36FFA">
        <w:rPr>
          <w:rStyle w:val="postbody1"/>
          <w:b/>
          <w:bCs/>
          <w:sz w:val="28"/>
          <w:szCs w:val="28"/>
        </w:rPr>
        <w:t>вариативность</w:t>
      </w:r>
      <w:r w:rsidRPr="00F36FFA">
        <w:rPr>
          <w:rStyle w:val="postbody1"/>
          <w:sz w:val="28"/>
          <w:szCs w:val="28"/>
        </w:rPr>
        <w:t xml:space="preserve"> использования экспонатов с целью повышения дидактических возможностей экспозиции в применении к учебному процессу студентов различных курсов, изучающих различные дисциплины, а так же привлечения самых различных категорий других посетителей музея. Все это подразумевает не только возможность оперативной смены экспозиции, используя модульный подход, но обеспечение целого спектра возможностей работы с каждым экспонатом, разноуровневых вопросов и заданий, разных вариантов научной работы. Это означает фактически наличие целого пакета текстов-инструкций в дополнение к каждому разделу экспозиции, которые могли быть использованы в изучении зоологических и общебиологических дисциплин.</w:t>
      </w:r>
    </w:p>
    <w:p w:rsidR="00381186" w:rsidRPr="00F36FFA" w:rsidRDefault="00381186" w:rsidP="00381186">
      <w:pPr>
        <w:adjustRightInd w:val="0"/>
        <w:ind w:firstLine="709"/>
        <w:jc w:val="both"/>
        <w:rPr>
          <w:rStyle w:val="postbody1"/>
          <w:sz w:val="28"/>
          <w:szCs w:val="28"/>
        </w:rPr>
      </w:pPr>
      <w:r w:rsidRPr="00F36FFA">
        <w:rPr>
          <w:rStyle w:val="postbody1"/>
          <w:b/>
          <w:bCs/>
          <w:sz w:val="28"/>
          <w:szCs w:val="28"/>
        </w:rPr>
        <w:t>6. Комплексность</w:t>
      </w:r>
      <w:r w:rsidRPr="00F36FFA">
        <w:rPr>
          <w:rStyle w:val="postbody1"/>
          <w:sz w:val="28"/>
          <w:szCs w:val="28"/>
        </w:rPr>
        <w:t xml:space="preserve"> деятельности музея: сочетание хранительской, образовательной, популяризаторской, методической, конструктивно-технологической, публицистической работы музея. </w:t>
      </w:r>
    </w:p>
    <w:p w:rsidR="00381186" w:rsidRPr="00F36FFA" w:rsidRDefault="00381186" w:rsidP="00381186">
      <w:pPr>
        <w:adjustRightInd w:val="0"/>
        <w:ind w:firstLine="709"/>
        <w:jc w:val="both"/>
        <w:rPr>
          <w:rStyle w:val="postbody1"/>
          <w:sz w:val="28"/>
          <w:szCs w:val="28"/>
        </w:rPr>
      </w:pPr>
      <w:r w:rsidRPr="00F36FFA">
        <w:rPr>
          <w:rStyle w:val="postbody1"/>
          <w:b/>
          <w:sz w:val="28"/>
          <w:szCs w:val="28"/>
        </w:rPr>
        <w:t>7</w:t>
      </w:r>
      <w:r w:rsidRPr="00F36FFA">
        <w:rPr>
          <w:rStyle w:val="postbody1"/>
          <w:sz w:val="28"/>
          <w:szCs w:val="28"/>
        </w:rPr>
        <w:t xml:space="preserve">. </w:t>
      </w:r>
      <w:r w:rsidRPr="00F36FFA">
        <w:rPr>
          <w:rStyle w:val="postbody1"/>
          <w:b/>
          <w:bCs/>
          <w:sz w:val="28"/>
          <w:szCs w:val="28"/>
        </w:rPr>
        <w:t>Доступность</w:t>
      </w:r>
      <w:r w:rsidRPr="00F36FFA">
        <w:rPr>
          <w:rStyle w:val="postbody1"/>
          <w:sz w:val="28"/>
          <w:szCs w:val="28"/>
        </w:rPr>
        <w:t xml:space="preserve"> музея: большая часть его экспонатов, которые используются во время лабораторных работ студентов должны быть рассчитаны на длительное и, возможно, не слишком аккуратное обращение. Это в свою очередь подразумевает особые требования к хранительской работе, которая призвана обеспечить прочность и сохранность экспонатов (их «рукоупорности» (термин Перельмана).</w:t>
      </w:r>
    </w:p>
    <w:p w:rsidR="00381186" w:rsidRPr="00F36FFA" w:rsidRDefault="00381186" w:rsidP="00381186">
      <w:pPr>
        <w:adjustRightInd w:val="0"/>
        <w:ind w:firstLine="709"/>
        <w:jc w:val="both"/>
        <w:rPr>
          <w:rStyle w:val="postbody1"/>
          <w:sz w:val="28"/>
          <w:szCs w:val="28"/>
        </w:rPr>
      </w:pPr>
      <w:r w:rsidRPr="00F36FFA">
        <w:rPr>
          <w:rStyle w:val="postbody1"/>
          <w:b/>
          <w:bCs/>
          <w:sz w:val="28"/>
          <w:szCs w:val="28"/>
        </w:rPr>
        <w:t>8. Открытость</w:t>
      </w:r>
      <w:r w:rsidRPr="00F36FFA">
        <w:rPr>
          <w:rStyle w:val="postbody1"/>
          <w:sz w:val="28"/>
          <w:szCs w:val="28"/>
        </w:rPr>
        <w:t xml:space="preserve">: возможность посещения музея всеми желающими; доступность Интернет-ресурсов, аккумулирующих наработки музея в области проектирования экспонатов и музейного дела; активное участие в выставках и взаимодействие с родственными организациями и коллективами. </w:t>
      </w:r>
    </w:p>
    <w:p w:rsidR="00381186" w:rsidRPr="00F36FFA" w:rsidRDefault="00381186" w:rsidP="00381186">
      <w:pPr>
        <w:adjustRightInd w:val="0"/>
        <w:ind w:firstLine="709"/>
        <w:jc w:val="both"/>
        <w:rPr>
          <w:rStyle w:val="postbody1"/>
          <w:sz w:val="28"/>
          <w:szCs w:val="28"/>
        </w:rPr>
      </w:pPr>
      <w:r w:rsidRPr="00F36FFA">
        <w:rPr>
          <w:b/>
          <w:bCs/>
          <w:sz w:val="28"/>
          <w:szCs w:val="28"/>
        </w:rPr>
        <w:t xml:space="preserve">9. </w:t>
      </w:r>
      <w:r w:rsidRPr="00F36FFA">
        <w:rPr>
          <w:rStyle w:val="postbody1"/>
          <w:b/>
          <w:bCs/>
          <w:sz w:val="28"/>
          <w:szCs w:val="28"/>
        </w:rPr>
        <w:t>Популяризация</w:t>
      </w:r>
      <w:r w:rsidRPr="00F36FFA">
        <w:rPr>
          <w:rStyle w:val="postbody1"/>
          <w:sz w:val="28"/>
          <w:szCs w:val="28"/>
        </w:rPr>
        <w:t xml:space="preserve"> достижений науки среди разновозрастных категорий посетителей– в этом и состоит одно из основных назначений музея.</w:t>
      </w:r>
    </w:p>
    <w:p w:rsidR="00381186" w:rsidRPr="00F36FFA" w:rsidRDefault="00381186" w:rsidP="00381186">
      <w:pPr>
        <w:adjustRightInd w:val="0"/>
        <w:ind w:firstLine="709"/>
        <w:jc w:val="both"/>
        <w:rPr>
          <w:rStyle w:val="postbody1"/>
          <w:sz w:val="28"/>
          <w:szCs w:val="28"/>
        </w:rPr>
      </w:pPr>
      <w:r w:rsidRPr="00F36FFA">
        <w:rPr>
          <w:b/>
          <w:bCs/>
          <w:sz w:val="28"/>
          <w:szCs w:val="28"/>
        </w:rPr>
        <w:t xml:space="preserve">10. </w:t>
      </w:r>
      <w:r w:rsidRPr="00F36FFA">
        <w:rPr>
          <w:rStyle w:val="postbody1"/>
          <w:b/>
          <w:bCs/>
          <w:sz w:val="28"/>
          <w:szCs w:val="28"/>
        </w:rPr>
        <w:t xml:space="preserve">Постоянное обновление </w:t>
      </w:r>
      <w:r w:rsidRPr="00F36FFA">
        <w:rPr>
          <w:rStyle w:val="postbody1"/>
          <w:sz w:val="28"/>
          <w:szCs w:val="28"/>
        </w:rPr>
        <w:t>экспозиции: регулярное добавление в нее новых экспонатов; расширение возможностей старых.</w:t>
      </w:r>
    </w:p>
    <w:p w:rsidR="00381186" w:rsidRPr="00F36FFA" w:rsidRDefault="00381186" w:rsidP="00381186">
      <w:pPr>
        <w:pStyle w:val="a3"/>
        <w:spacing w:after="0" w:line="240" w:lineRule="auto"/>
        <w:ind w:left="0" w:firstLine="709"/>
        <w:jc w:val="both"/>
        <w:rPr>
          <w:rFonts w:ascii="Times New Roman" w:eastAsia="Times New Roman" w:hAnsi="Times New Roman"/>
          <w:b/>
          <w:color w:val="000000"/>
          <w:sz w:val="28"/>
          <w:szCs w:val="28"/>
          <w:lang w:eastAsia="ru-RU"/>
        </w:rPr>
      </w:pPr>
      <w:r w:rsidRPr="00F36FFA">
        <w:rPr>
          <w:rFonts w:ascii="Times New Roman" w:eastAsia="Times New Roman" w:hAnsi="Times New Roman"/>
          <w:b/>
          <w:color w:val="000000"/>
          <w:sz w:val="28"/>
          <w:szCs w:val="28"/>
          <w:lang w:eastAsia="ru-RU"/>
        </w:rPr>
        <w:t>Функциональная модель развития музея</w:t>
      </w:r>
    </w:p>
    <w:p w:rsidR="00381186" w:rsidRPr="00F36FFA" w:rsidRDefault="00381186" w:rsidP="00381186">
      <w:pPr>
        <w:ind w:firstLine="709"/>
        <w:jc w:val="both"/>
        <w:rPr>
          <w:sz w:val="28"/>
          <w:szCs w:val="28"/>
        </w:rPr>
      </w:pPr>
      <w:r w:rsidRPr="00F36FFA">
        <w:rPr>
          <w:sz w:val="28"/>
          <w:szCs w:val="28"/>
        </w:rPr>
        <w:t>Использование теории музейной коммуникации в качестве основы для построения перспективной функциональной модели развития научно-учебного зоологического музея позволяет по-новому сформулировать концептуальную модель этого учреждения, определить в конечном итоге те целевые ориентиры, которыми музей мог бы руководствоваться в своем развитии.</w:t>
      </w:r>
    </w:p>
    <w:p w:rsidR="00381186" w:rsidRPr="00F36FFA" w:rsidRDefault="00381186" w:rsidP="00381186">
      <w:pPr>
        <w:ind w:firstLine="709"/>
        <w:jc w:val="both"/>
        <w:rPr>
          <w:sz w:val="28"/>
          <w:szCs w:val="28"/>
        </w:rPr>
      </w:pPr>
      <w:r w:rsidRPr="00F36FFA">
        <w:rPr>
          <w:sz w:val="28"/>
          <w:szCs w:val="28"/>
        </w:rPr>
        <w:t xml:space="preserve">Представление о научно-учебном зоологическом музее кафедры зоологии и экологии как о важном элементе коммуникационной инфраструктуры всего Московского педагогического государственного университета, являющегося лидером педвузов страны и университетом, включенном в систему инновационных институтов России может быть развернуто в виде следующей “идеальной” функциональной модели. </w:t>
      </w:r>
    </w:p>
    <w:p w:rsidR="00381186" w:rsidRPr="00F36FFA" w:rsidRDefault="00381186" w:rsidP="00381186">
      <w:pPr>
        <w:ind w:firstLine="709"/>
        <w:jc w:val="both"/>
        <w:rPr>
          <w:sz w:val="28"/>
          <w:szCs w:val="28"/>
        </w:rPr>
      </w:pPr>
    </w:p>
    <w:p w:rsidR="00381186" w:rsidRPr="00F36FFA" w:rsidRDefault="00381186" w:rsidP="00381186">
      <w:pPr>
        <w:ind w:firstLine="709"/>
        <w:jc w:val="both"/>
        <w:rPr>
          <w:sz w:val="28"/>
          <w:szCs w:val="28"/>
        </w:rPr>
      </w:pPr>
      <w:r w:rsidRPr="00F36FFA">
        <w:rPr>
          <w:b/>
          <w:sz w:val="28"/>
          <w:szCs w:val="28"/>
        </w:rPr>
        <w:t>Учебно-научный зоологический музей - это</w:t>
      </w:r>
      <w:r w:rsidRPr="00F36FFA">
        <w:rPr>
          <w:sz w:val="28"/>
          <w:szCs w:val="28"/>
        </w:rPr>
        <w:t>:</w:t>
      </w:r>
    </w:p>
    <w:p w:rsidR="00381186" w:rsidRPr="00F36FFA" w:rsidRDefault="00381186" w:rsidP="00381186">
      <w:pPr>
        <w:ind w:firstLine="709"/>
        <w:jc w:val="both"/>
        <w:rPr>
          <w:sz w:val="28"/>
          <w:szCs w:val="28"/>
        </w:rPr>
      </w:pPr>
      <w:r w:rsidRPr="00F36FFA">
        <w:rPr>
          <w:b/>
          <w:sz w:val="28"/>
          <w:szCs w:val="28"/>
        </w:rPr>
        <w:t>1. Пространство коммуникации</w:t>
      </w:r>
      <w:r w:rsidRPr="00F36FFA">
        <w:rPr>
          <w:sz w:val="28"/>
          <w:szCs w:val="28"/>
        </w:rPr>
        <w:t xml:space="preserve"> (благоустроенная, приспособленная для обслуживания как можно большего круга коммуникантов, оснащенная необходимыми материально-техническими средствами и профессиональным сервисом коммуникационная площадка)</w:t>
      </w:r>
    </w:p>
    <w:p w:rsidR="00381186" w:rsidRPr="00F36FFA" w:rsidRDefault="00381186" w:rsidP="00381186">
      <w:pPr>
        <w:ind w:firstLine="709"/>
        <w:jc w:val="both"/>
        <w:rPr>
          <w:sz w:val="28"/>
          <w:szCs w:val="28"/>
        </w:rPr>
      </w:pPr>
      <w:r w:rsidRPr="00F36FFA">
        <w:rPr>
          <w:b/>
          <w:sz w:val="28"/>
          <w:szCs w:val="28"/>
        </w:rPr>
        <w:t>2. Место встречи субъектов коммуникации</w:t>
      </w:r>
      <w:r w:rsidRPr="00F36FFA">
        <w:rPr>
          <w:sz w:val="28"/>
          <w:szCs w:val="28"/>
        </w:rPr>
        <w:t xml:space="preserve"> (доступное: а) для тех, кто владеет информацией и заинтересован в ее распространении, и б) для тех, кто в этой информации нуждается). Реализация этого подхода возможна при существовании соответствующих кружков студентов и школьников (действуют на базе кафедры), проведение тематических семинаров с использованием материалов музея (проводятся и планируются), расширение экскурсионной база (проводятся мероприятия по оптимизации) </w:t>
      </w:r>
    </w:p>
    <w:p w:rsidR="00381186" w:rsidRPr="00F36FFA" w:rsidRDefault="00381186" w:rsidP="00381186">
      <w:pPr>
        <w:ind w:firstLine="709"/>
        <w:jc w:val="both"/>
        <w:rPr>
          <w:sz w:val="28"/>
          <w:szCs w:val="28"/>
        </w:rPr>
      </w:pPr>
      <w:r w:rsidRPr="00F36FFA">
        <w:rPr>
          <w:b/>
          <w:sz w:val="28"/>
          <w:szCs w:val="28"/>
        </w:rPr>
        <w:t>3. Коммуникационный узел</w:t>
      </w:r>
      <w:r w:rsidRPr="00F36FFA">
        <w:rPr>
          <w:sz w:val="28"/>
          <w:szCs w:val="28"/>
        </w:rPr>
        <w:t xml:space="preserve"> (место приема, обработки, сортировки, хранения, и методического использования в научном и учебном процессе биологической  информации)</w:t>
      </w:r>
    </w:p>
    <w:p w:rsidR="00381186" w:rsidRPr="00F36FFA" w:rsidRDefault="00381186" w:rsidP="00381186">
      <w:pPr>
        <w:ind w:firstLine="709"/>
        <w:jc w:val="both"/>
        <w:rPr>
          <w:sz w:val="28"/>
          <w:szCs w:val="28"/>
        </w:rPr>
      </w:pPr>
      <w:r w:rsidRPr="00F36FFA">
        <w:rPr>
          <w:b/>
          <w:sz w:val="28"/>
          <w:szCs w:val="28"/>
        </w:rPr>
        <w:t>4. Средство коммуникации</w:t>
      </w:r>
      <w:r w:rsidRPr="00F36FFA">
        <w:rPr>
          <w:sz w:val="28"/>
          <w:szCs w:val="28"/>
        </w:rPr>
        <w:t xml:space="preserve"> (носитель специфической, основанной на предметном материале, универсальной знаковой системы, легко совместимой с большинством других знаковых систем) </w:t>
      </w:r>
    </w:p>
    <w:p w:rsidR="00381186" w:rsidRPr="00F36FFA" w:rsidRDefault="00381186" w:rsidP="00381186">
      <w:pPr>
        <w:ind w:firstLine="709"/>
        <w:jc w:val="both"/>
        <w:rPr>
          <w:sz w:val="28"/>
          <w:szCs w:val="28"/>
        </w:rPr>
      </w:pPr>
      <w:r w:rsidRPr="00F36FFA">
        <w:rPr>
          <w:b/>
          <w:sz w:val="28"/>
          <w:szCs w:val="28"/>
        </w:rPr>
        <w:t>5. Инструмент синтезирования на основе комплекса знаковых систем коммуникации</w:t>
      </w:r>
      <w:r w:rsidRPr="00F36FFA">
        <w:rPr>
          <w:sz w:val="28"/>
          <w:szCs w:val="28"/>
        </w:rPr>
        <w:t xml:space="preserve"> (сочетание систем вербального, визуального, электронного и др. видов передачи информации) (планируется)</w:t>
      </w:r>
    </w:p>
    <w:p w:rsidR="00381186" w:rsidRPr="00F36FFA" w:rsidRDefault="00381186" w:rsidP="00381186">
      <w:pPr>
        <w:ind w:firstLine="709"/>
        <w:jc w:val="both"/>
        <w:rPr>
          <w:sz w:val="28"/>
          <w:szCs w:val="28"/>
        </w:rPr>
      </w:pPr>
      <w:r w:rsidRPr="00F36FFA">
        <w:rPr>
          <w:b/>
          <w:sz w:val="28"/>
          <w:szCs w:val="28"/>
        </w:rPr>
        <w:t>6. Особого рода канал коммуникации</w:t>
      </w:r>
      <w:r w:rsidRPr="00F36FFA">
        <w:rPr>
          <w:sz w:val="28"/>
          <w:szCs w:val="28"/>
        </w:rPr>
        <w:t xml:space="preserve"> (система экспозиций и выставок, дополняемая другими каналами коммуникации (библиотека, конференции, лекции, клубные формы работы, каналы электронных коммуникаций) (планируется увязка всех этих элементов в единую систему, в настоящее время все эти формы работы существуют не взаимосвязано для экскурсионных групп, для студентов эта система коммуникации уже задействована и функционирует)</w:t>
      </w:r>
    </w:p>
    <w:p w:rsidR="00381186" w:rsidRPr="00F36FFA" w:rsidRDefault="00381186" w:rsidP="00381186">
      <w:pPr>
        <w:ind w:firstLine="709"/>
        <w:jc w:val="both"/>
        <w:rPr>
          <w:sz w:val="28"/>
          <w:szCs w:val="28"/>
        </w:rPr>
      </w:pPr>
    </w:p>
    <w:p w:rsidR="00381186" w:rsidRPr="00F36FFA" w:rsidRDefault="00381186" w:rsidP="00381186">
      <w:pPr>
        <w:ind w:firstLine="709"/>
        <w:jc w:val="both"/>
        <w:rPr>
          <w:sz w:val="28"/>
          <w:szCs w:val="28"/>
        </w:rPr>
      </w:pPr>
      <w:r w:rsidRPr="00F36FFA">
        <w:rPr>
          <w:sz w:val="28"/>
          <w:szCs w:val="28"/>
        </w:rPr>
        <w:t xml:space="preserve">Приведенная «коммуникационная» модель позволяет более определенно очертить круг задач, которые в обозримом будущем предстоит научно-учебному зоологическому музею. Эти задачи имеют концептуальный характер и могут служить ориентирами для дальнейшей детализации концепции развития музея по основным направлениям его деятельности. </w:t>
      </w:r>
    </w:p>
    <w:p w:rsidR="00381186" w:rsidRPr="00F36FFA" w:rsidRDefault="00381186" w:rsidP="00381186">
      <w:pPr>
        <w:ind w:firstLine="709"/>
        <w:jc w:val="both"/>
        <w:rPr>
          <w:sz w:val="28"/>
          <w:szCs w:val="28"/>
        </w:rPr>
      </w:pPr>
    </w:p>
    <w:p w:rsidR="00381186" w:rsidRPr="00F36FFA" w:rsidRDefault="00381186" w:rsidP="00381186">
      <w:pPr>
        <w:ind w:firstLine="709"/>
        <w:jc w:val="both"/>
        <w:rPr>
          <w:b/>
          <w:sz w:val="28"/>
          <w:szCs w:val="28"/>
        </w:rPr>
      </w:pPr>
      <w:r w:rsidRPr="00F36FFA">
        <w:rPr>
          <w:b/>
          <w:sz w:val="28"/>
          <w:szCs w:val="28"/>
        </w:rPr>
        <w:t>Общие задачи</w:t>
      </w:r>
    </w:p>
    <w:p w:rsidR="00381186" w:rsidRPr="00F36FFA" w:rsidRDefault="00381186" w:rsidP="00381186">
      <w:pPr>
        <w:ind w:firstLine="709"/>
        <w:jc w:val="both"/>
        <w:rPr>
          <w:sz w:val="28"/>
          <w:szCs w:val="28"/>
        </w:rPr>
      </w:pPr>
      <w:r w:rsidRPr="00F36FFA">
        <w:rPr>
          <w:b/>
          <w:sz w:val="28"/>
          <w:szCs w:val="28"/>
        </w:rPr>
        <w:t>1</w:t>
      </w:r>
      <w:r w:rsidRPr="00F36FFA">
        <w:rPr>
          <w:sz w:val="28"/>
          <w:szCs w:val="28"/>
        </w:rPr>
        <w:t>. Расширение временных и территориальных рамок коммуникационного пространства музея (может быть достигнуто за счет расширения экспозиционных площадей, что обеспечивается увеличением витринного фонда, а так же расширение уже существующей деятельности по использованию коллекций музея в работе спецкурсов, факультативов, кружков, проведение экскурсий и проработка возможностей проведения выездных лекций с демонстрацией части экспозиции).</w:t>
      </w:r>
    </w:p>
    <w:p w:rsidR="00381186" w:rsidRPr="00F36FFA" w:rsidRDefault="00381186" w:rsidP="00381186">
      <w:pPr>
        <w:ind w:firstLine="709"/>
        <w:jc w:val="both"/>
        <w:rPr>
          <w:sz w:val="28"/>
          <w:szCs w:val="28"/>
        </w:rPr>
      </w:pPr>
      <w:r w:rsidRPr="00F36FFA">
        <w:rPr>
          <w:b/>
          <w:sz w:val="28"/>
          <w:szCs w:val="28"/>
        </w:rPr>
        <w:t>2.</w:t>
      </w:r>
      <w:r w:rsidRPr="00F36FFA">
        <w:rPr>
          <w:sz w:val="28"/>
          <w:szCs w:val="28"/>
        </w:rPr>
        <w:t xml:space="preserve"> Расширение состава субъектов коммуникации (может быть достигнуто за счет расширения экскурсионной и кружковой деятельности в рамках музея).</w:t>
      </w:r>
    </w:p>
    <w:p w:rsidR="00381186" w:rsidRPr="00F36FFA" w:rsidRDefault="00381186" w:rsidP="00381186">
      <w:pPr>
        <w:ind w:firstLine="709"/>
        <w:jc w:val="both"/>
        <w:rPr>
          <w:sz w:val="28"/>
          <w:szCs w:val="28"/>
        </w:rPr>
      </w:pPr>
      <w:r w:rsidRPr="00F36FFA">
        <w:rPr>
          <w:b/>
          <w:sz w:val="28"/>
          <w:szCs w:val="28"/>
        </w:rPr>
        <w:t>3.</w:t>
      </w:r>
      <w:r w:rsidRPr="00F36FFA">
        <w:rPr>
          <w:sz w:val="28"/>
          <w:szCs w:val="28"/>
        </w:rPr>
        <w:t xml:space="preserve"> Расширение спектра видов средств коммуникации (в перспективе –увеличение доступности материалов музея для широкого круга посетителей за счет применения современных компютерных технологий) .</w:t>
      </w:r>
    </w:p>
    <w:p w:rsidR="00381186" w:rsidRPr="00F36FFA" w:rsidRDefault="00381186" w:rsidP="00381186">
      <w:pPr>
        <w:ind w:firstLine="709"/>
        <w:jc w:val="both"/>
        <w:rPr>
          <w:sz w:val="28"/>
          <w:szCs w:val="28"/>
        </w:rPr>
      </w:pPr>
      <w:r w:rsidRPr="00F36FFA">
        <w:rPr>
          <w:b/>
          <w:sz w:val="28"/>
          <w:szCs w:val="28"/>
        </w:rPr>
        <w:t>4</w:t>
      </w:r>
      <w:r w:rsidRPr="00F36FFA">
        <w:rPr>
          <w:sz w:val="28"/>
          <w:szCs w:val="28"/>
        </w:rPr>
        <w:t>. Техническое обустройство каналов коммуникации .</w:t>
      </w:r>
    </w:p>
    <w:p w:rsidR="00381186" w:rsidRPr="00F36FFA" w:rsidRDefault="00381186" w:rsidP="00381186">
      <w:pPr>
        <w:ind w:firstLine="709"/>
        <w:jc w:val="both"/>
        <w:rPr>
          <w:sz w:val="28"/>
          <w:szCs w:val="28"/>
        </w:rPr>
      </w:pPr>
      <w:r w:rsidRPr="00F36FFA">
        <w:rPr>
          <w:b/>
          <w:sz w:val="28"/>
          <w:szCs w:val="28"/>
        </w:rPr>
        <w:t>5</w:t>
      </w:r>
      <w:r w:rsidRPr="00F36FFA">
        <w:rPr>
          <w:sz w:val="28"/>
          <w:szCs w:val="28"/>
        </w:rPr>
        <w:t>. Организационная оптимизация процессов коммуникации.</w:t>
      </w:r>
    </w:p>
    <w:p w:rsidR="00381186" w:rsidRPr="00F36FFA" w:rsidRDefault="00381186" w:rsidP="00381186">
      <w:pPr>
        <w:ind w:firstLine="709"/>
        <w:jc w:val="both"/>
        <w:rPr>
          <w:sz w:val="28"/>
          <w:szCs w:val="28"/>
        </w:rPr>
      </w:pPr>
    </w:p>
    <w:p w:rsidR="00381186" w:rsidRPr="00F36FFA" w:rsidRDefault="00381186" w:rsidP="00381186">
      <w:pPr>
        <w:ind w:firstLine="709"/>
        <w:jc w:val="both"/>
        <w:rPr>
          <w:b/>
          <w:sz w:val="28"/>
          <w:szCs w:val="28"/>
        </w:rPr>
      </w:pPr>
      <w:r w:rsidRPr="00F36FFA">
        <w:rPr>
          <w:b/>
          <w:sz w:val="28"/>
          <w:szCs w:val="28"/>
        </w:rPr>
        <w:t>Задачи по основным направлениям развития музея</w:t>
      </w:r>
    </w:p>
    <w:p w:rsidR="00381186" w:rsidRPr="00F36FFA" w:rsidRDefault="00381186" w:rsidP="00381186">
      <w:pPr>
        <w:ind w:firstLine="709"/>
        <w:jc w:val="both"/>
        <w:rPr>
          <w:sz w:val="28"/>
          <w:szCs w:val="28"/>
        </w:rPr>
      </w:pPr>
      <w:r w:rsidRPr="00F36FFA">
        <w:rPr>
          <w:b/>
          <w:sz w:val="28"/>
          <w:szCs w:val="28"/>
        </w:rPr>
        <w:t>1.</w:t>
      </w:r>
      <w:r w:rsidRPr="00F36FFA">
        <w:rPr>
          <w:sz w:val="28"/>
          <w:szCs w:val="28"/>
        </w:rPr>
        <w:t xml:space="preserve"> Задачи в области комплектования и хранения фондов.</w:t>
      </w:r>
    </w:p>
    <w:p w:rsidR="00381186" w:rsidRPr="00F36FFA" w:rsidRDefault="00381186" w:rsidP="00381186">
      <w:pPr>
        <w:ind w:firstLine="709"/>
        <w:jc w:val="both"/>
        <w:rPr>
          <w:sz w:val="28"/>
          <w:szCs w:val="28"/>
        </w:rPr>
      </w:pPr>
      <w:r w:rsidRPr="00F36FFA">
        <w:rPr>
          <w:sz w:val="28"/>
          <w:szCs w:val="28"/>
        </w:rPr>
        <w:t>а) разработка системы постоянно пополнения фондов музея, обеспечивающей как пополнение классическими для зоологических музеев экспонатов, так и нетрадиционными (в том числе мультимедийными) разработками:</w:t>
      </w:r>
    </w:p>
    <w:p w:rsidR="00381186" w:rsidRPr="00F36FFA" w:rsidRDefault="00381186" w:rsidP="00381186">
      <w:pPr>
        <w:ind w:firstLine="709"/>
        <w:jc w:val="both"/>
        <w:rPr>
          <w:sz w:val="28"/>
          <w:szCs w:val="28"/>
        </w:rPr>
      </w:pPr>
      <w:r w:rsidRPr="00F36FFA">
        <w:rPr>
          <w:sz w:val="28"/>
          <w:szCs w:val="28"/>
        </w:rPr>
        <w:t>б) обеспечение условий для поддержания и совершенствования научнообоснованной системы хранения зоологических дериватов;</w:t>
      </w:r>
    </w:p>
    <w:p w:rsidR="00381186" w:rsidRPr="00F36FFA" w:rsidRDefault="00381186" w:rsidP="00381186">
      <w:pPr>
        <w:ind w:firstLine="709"/>
        <w:jc w:val="both"/>
        <w:rPr>
          <w:sz w:val="28"/>
          <w:szCs w:val="28"/>
        </w:rPr>
      </w:pPr>
      <w:r w:rsidRPr="00F36FFA">
        <w:rPr>
          <w:sz w:val="28"/>
          <w:szCs w:val="28"/>
        </w:rPr>
        <w:t>в) формирование современных коммуникативных возможностей на музейной площадке;</w:t>
      </w:r>
    </w:p>
    <w:p w:rsidR="00381186" w:rsidRPr="00F36FFA" w:rsidRDefault="00381186" w:rsidP="00381186">
      <w:pPr>
        <w:ind w:firstLine="709"/>
        <w:jc w:val="both"/>
        <w:rPr>
          <w:sz w:val="28"/>
          <w:szCs w:val="28"/>
        </w:rPr>
      </w:pPr>
      <w:r w:rsidRPr="00F36FFA">
        <w:rPr>
          <w:sz w:val="28"/>
          <w:szCs w:val="28"/>
        </w:rPr>
        <w:t>г) расширение спектра носителей информации (мультимедиа).</w:t>
      </w:r>
    </w:p>
    <w:p w:rsidR="00381186" w:rsidRPr="00F36FFA" w:rsidRDefault="00381186" w:rsidP="00381186">
      <w:pPr>
        <w:ind w:firstLine="709"/>
        <w:jc w:val="both"/>
        <w:rPr>
          <w:sz w:val="28"/>
          <w:szCs w:val="28"/>
        </w:rPr>
      </w:pPr>
      <w:r w:rsidRPr="00F36FFA">
        <w:rPr>
          <w:b/>
          <w:sz w:val="28"/>
          <w:szCs w:val="28"/>
        </w:rPr>
        <w:t>2</w:t>
      </w:r>
      <w:r w:rsidRPr="00F36FFA">
        <w:rPr>
          <w:sz w:val="28"/>
          <w:szCs w:val="28"/>
        </w:rPr>
        <w:t xml:space="preserve"> Задачи развития экспозиционно-выставочной деятельности.</w:t>
      </w:r>
    </w:p>
    <w:p w:rsidR="00381186" w:rsidRPr="00F36FFA" w:rsidRDefault="00381186" w:rsidP="00381186">
      <w:pPr>
        <w:ind w:firstLine="709"/>
        <w:jc w:val="both"/>
        <w:rPr>
          <w:sz w:val="28"/>
          <w:szCs w:val="28"/>
        </w:rPr>
      </w:pPr>
      <w:r w:rsidRPr="00F36FFA">
        <w:rPr>
          <w:sz w:val="28"/>
          <w:szCs w:val="28"/>
        </w:rPr>
        <w:t>а) определение основных субъектов научно-образовательного диалога, происходящего на площадке музея;</w:t>
      </w:r>
    </w:p>
    <w:p w:rsidR="00381186" w:rsidRPr="00F36FFA" w:rsidRDefault="00381186" w:rsidP="00381186">
      <w:pPr>
        <w:ind w:firstLine="709"/>
        <w:jc w:val="both"/>
        <w:rPr>
          <w:sz w:val="28"/>
          <w:szCs w:val="28"/>
        </w:rPr>
      </w:pPr>
      <w:r w:rsidRPr="00F36FFA">
        <w:rPr>
          <w:sz w:val="28"/>
          <w:szCs w:val="28"/>
        </w:rPr>
        <w:t>б) выявление их ценностных позиций и ориентаций (аксиологический аспект коммуникации);</w:t>
      </w:r>
    </w:p>
    <w:p w:rsidR="00381186" w:rsidRPr="00F36FFA" w:rsidRDefault="00381186" w:rsidP="00381186">
      <w:pPr>
        <w:ind w:firstLine="709"/>
        <w:jc w:val="both"/>
        <w:rPr>
          <w:sz w:val="28"/>
          <w:szCs w:val="28"/>
        </w:rPr>
      </w:pPr>
      <w:r w:rsidRPr="00F36FFA">
        <w:rPr>
          <w:sz w:val="28"/>
          <w:szCs w:val="28"/>
        </w:rPr>
        <w:t>в) формирование основных локусов научно-образовательного содержания;</w:t>
      </w:r>
    </w:p>
    <w:p w:rsidR="00381186" w:rsidRPr="00F36FFA" w:rsidRDefault="00381186" w:rsidP="00381186">
      <w:pPr>
        <w:ind w:firstLine="709"/>
        <w:jc w:val="both"/>
        <w:rPr>
          <w:sz w:val="28"/>
          <w:szCs w:val="28"/>
        </w:rPr>
      </w:pPr>
      <w:r w:rsidRPr="00F36FFA">
        <w:rPr>
          <w:sz w:val="28"/>
          <w:szCs w:val="28"/>
        </w:rPr>
        <w:t>г) формирование сбалансированной системы экспозиционной и неэкспозиционной коммуникации в музее, определение места и роли:</w:t>
      </w:r>
    </w:p>
    <w:p w:rsidR="00381186" w:rsidRPr="00F36FFA" w:rsidRDefault="00381186" w:rsidP="00381186">
      <w:pPr>
        <w:ind w:firstLine="709"/>
        <w:jc w:val="both"/>
        <w:rPr>
          <w:sz w:val="28"/>
          <w:szCs w:val="28"/>
        </w:rPr>
      </w:pPr>
      <w:r w:rsidRPr="00F36FFA">
        <w:rPr>
          <w:sz w:val="28"/>
          <w:szCs w:val="28"/>
        </w:rPr>
        <w:t>• стационарной экспозиции,</w:t>
      </w:r>
    </w:p>
    <w:p w:rsidR="00381186" w:rsidRPr="00F36FFA" w:rsidRDefault="00381186" w:rsidP="00381186">
      <w:pPr>
        <w:ind w:firstLine="709"/>
        <w:jc w:val="both"/>
        <w:rPr>
          <w:sz w:val="28"/>
          <w:szCs w:val="28"/>
        </w:rPr>
      </w:pPr>
      <w:r w:rsidRPr="00F36FFA">
        <w:rPr>
          <w:sz w:val="28"/>
          <w:szCs w:val="28"/>
        </w:rPr>
        <w:t>• временных выставок (собственных, привозных («гостевых»), передвижных, немузейных и т.д.),</w:t>
      </w:r>
    </w:p>
    <w:p w:rsidR="00381186" w:rsidRPr="00F36FFA" w:rsidRDefault="00381186" w:rsidP="00381186">
      <w:pPr>
        <w:ind w:firstLine="709"/>
        <w:jc w:val="both"/>
        <w:rPr>
          <w:sz w:val="28"/>
          <w:szCs w:val="28"/>
        </w:rPr>
      </w:pPr>
      <w:r w:rsidRPr="00F36FFA">
        <w:rPr>
          <w:sz w:val="28"/>
          <w:szCs w:val="28"/>
        </w:rPr>
        <w:t>• иных форм научно-образовательного взаимодействия - традиционных и нетрадиционных для музейного дела.</w:t>
      </w:r>
    </w:p>
    <w:p w:rsidR="00381186" w:rsidRPr="00F36FFA" w:rsidRDefault="00381186" w:rsidP="00381186">
      <w:pPr>
        <w:ind w:firstLine="709"/>
        <w:jc w:val="both"/>
        <w:rPr>
          <w:sz w:val="28"/>
          <w:szCs w:val="28"/>
        </w:rPr>
      </w:pPr>
      <w:r w:rsidRPr="00F36FFA">
        <w:rPr>
          <w:sz w:val="28"/>
          <w:szCs w:val="28"/>
        </w:rPr>
        <w:t>д) развитие инновационных методик экспозиционно-выставочной деятельности.</w:t>
      </w:r>
    </w:p>
    <w:p w:rsidR="00381186" w:rsidRPr="00F36FFA" w:rsidRDefault="00381186" w:rsidP="00381186">
      <w:pPr>
        <w:ind w:firstLine="709"/>
        <w:jc w:val="both"/>
        <w:rPr>
          <w:sz w:val="28"/>
          <w:szCs w:val="28"/>
        </w:rPr>
      </w:pPr>
      <w:r w:rsidRPr="00F36FFA">
        <w:rPr>
          <w:b/>
          <w:sz w:val="28"/>
          <w:szCs w:val="28"/>
        </w:rPr>
        <w:t>3</w:t>
      </w:r>
      <w:r w:rsidRPr="00F36FFA">
        <w:rPr>
          <w:sz w:val="28"/>
          <w:szCs w:val="28"/>
        </w:rPr>
        <w:t>. Задачи развития системы внешних связей (музей и его партнеры по научно-образовательной деятельности).</w:t>
      </w:r>
    </w:p>
    <w:p w:rsidR="00381186" w:rsidRPr="00F36FFA" w:rsidRDefault="00381186" w:rsidP="00381186">
      <w:pPr>
        <w:ind w:firstLine="709"/>
        <w:jc w:val="both"/>
        <w:rPr>
          <w:sz w:val="28"/>
          <w:szCs w:val="28"/>
        </w:rPr>
      </w:pPr>
      <w:r w:rsidRPr="00F36FFA">
        <w:rPr>
          <w:sz w:val="28"/>
          <w:szCs w:val="28"/>
        </w:rPr>
        <w:t xml:space="preserve">а) определение места и роли Музея в системе других музеев </w:t>
      </w:r>
    </w:p>
    <w:p w:rsidR="00381186" w:rsidRPr="00F36FFA" w:rsidRDefault="00381186" w:rsidP="00381186">
      <w:pPr>
        <w:ind w:firstLine="709"/>
        <w:jc w:val="both"/>
        <w:rPr>
          <w:sz w:val="28"/>
          <w:szCs w:val="28"/>
        </w:rPr>
      </w:pPr>
      <w:r w:rsidRPr="00F36FFA">
        <w:rPr>
          <w:sz w:val="28"/>
          <w:szCs w:val="28"/>
        </w:rPr>
        <w:t>б) фиксация необходимых связей Музея с другими музейными, образовательными и иными учреждениями, заинтересованными расширения или создания коммуникативных связей;</w:t>
      </w:r>
    </w:p>
    <w:p w:rsidR="00381186" w:rsidRPr="00F36FFA" w:rsidRDefault="00381186" w:rsidP="00381186">
      <w:pPr>
        <w:ind w:firstLine="709"/>
        <w:jc w:val="both"/>
        <w:rPr>
          <w:sz w:val="28"/>
          <w:szCs w:val="28"/>
        </w:rPr>
      </w:pPr>
      <w:r w:rsidRPr="00F36FFA">
        <w:rPr>
          <w:sz w:val="28"/>
          <w:szCs w:val="28"/>
        </w:rPr>
        <w:t>в) определение принципов взаимодействия Музея со средствами массовой информации;</w:t>
      </w:r>
    </w:p>
    <w:p w:rsidR="00381186" w:rsidRPr="00F36FFA" w:rsidRDefault="00381186" w:rsidP="00381186">
      <w:pPr>
        <w:ind w:firstLine="709"/>
        <w:jc w:val="both"/>
        <w:rPr>
          <w:sz w:val="28"/>
          <w:szCs w:val="28"/>
        </w:rPr>
      </w:pPr>
      <w:r w:rsidRPr="00F36FFA">
        <w:rPr>
          <w:sz w:val="28"/>
          <w:szCs w:val="28"/>
        </w:rPr>
        <w:t>д) привлечение к работе Музея добровольных помощников и энтузиастов.</w:t>
      </w:r>
    </w:p>
    <w:p w:rsidR="00381186" w:rsidRPr="00F36FFA" w:rsidRDefault="00381186" w:rsidP="00381186">
      <w:pPr>
        <w:ind w:firstLine="709"/>
        <w:jc w:val="both"/>
        <w:rPr>
          <w:sz w:val="28"/>
          <w:szCs w:val="28"/>
        </w:rPr>
      </w:pPr>
      <w:r w:rsidRPr="00F36FFA">
        <w:rPr>
          <w:b/>
          <w:sz w:val="28"/>
          <w:szCs w:val="28"/>
        </w:rPr>
        <w:t>4</w:t>
      </w:r>
      <w:r w:rsidRPr="00F36FFA">
        <w:rPr>
          <w:sz w:val="28"/>
          <w:szCs w:val="28"/>
        </w:rPr>
        <w:t>. Задачи оптимизации внутримузейной межпрофессиональной коммуникации (организационно-управленческий аспект).</w:t>
      </w:r>
    </w:p>
    <w:p w:rsidR="00381186" w:rsidRPr="00F36FFA" w:rsidRDefault="00381186" w:rsidP="00381186">
      <w:pPr>
        <w:ind w:firstLine="709"/>
        <w:jc w:val="both"/>
        <w:rPr>
          <w:sz w:val="28"/>
          <w:szCs w:val="28"/>
        </w:rPr>
      </w:pPr>
      <w:r w:rsidRPr="00F36FFA">
        <w:rPr>
          <w:sz w:val="28"/>
          <w:szCs w:val="28"/>
        </w:rPr>
        <w:t>а) расширение состава участников музейной деятельности;</w:t>
      </w:r>
    </w:p>
    <w:p w:rsidR="00381186" w:rsidRPr="00F36FFA" w:rsidRDefault="00381186" w:rsidP="00381186">
      <w:pPr>
        <w:ind w:firstLine="709"/>
        <w:jc w:val="both"/>
        <w:rPr>
          <w:sz w:val="28"/>
          <w:szCs w:val="28"/>
        </w:rPr>
      </w:pPr>
      <w:r w:rsidRPr="00F36FFA">
        <w:rPr>
          <w:sz w:val="28"/>
          <w:szCs w:val="28"/>
        </w:rPr>
        <w:t>б) оптимизация механизмов взаимодействия между ними;</w:t>
      </w:r>
    </w:p>
    <w:p w:rsidR="00381186" w:rsidRPr="00F36FFA" w:rsidRDefault="00381186" w:rsidP="00381186">
      <w:pPr>
        <w:ind w:firstLine="709"/>
        <w:jc w:val="both"/>
        <w:rPr>
          <w:sz w:val="28"/>
          <w:szCs w:val="28"/>
        </w:rPr>
      </w:pPr>
      <w:r w:rsidRPr="00F36FFA">
        <w:rPr>
          <w:sz w:val="28"/>
          <w:szCs w:val="28"/>
        </w:rPr>
        <w:t>в) определение новых принципов управления и регулирования межпрофессиональной коммуникации.</w:t>
      </w:r>
    </w:p>
    <w:p w:rsidR="00381186" w:rsidRPr="00F36FFA" w:rsidRDefault="00381186" w:rsidP="00381186">
      <w:pPr>
        <w:ind w:firstLine="709"/>
        <w:jc w:val="both"/>
        <w:rPr>
          <w:sz w:val="28"/>
          <w:szCs w:val="28"/>
        </w:rPr>
      </w:pPr>
      <w:r w:rsidRPr="00F36FFA">
        <w:rPr>
          <w:b/>
          <w:sz w:val="28"/>
          <w:szCs w:val="28"/>
        </w:rPr>
        <w:t>5</w:t>
      </w:r>
      <w:r w:rsidRPr="00F36FFA">
        <w:rPr>
          <w:sz w:val="28"/>
          <w:szCs w:val="28"/>
        </w:rPr>
        <w:t>. Задачи межинституциональной коммуникации.</w:t>
      </w:r>
    </w:p>
    <w:p w:rsidR="00381186" w:rsidRPr="00F36FFA" w:rsidRDefault="00381186" w:rsidP="00381186">
      <w:pPr>
        <w:ind w:firstLine="709"/>
        <w:jc w:val="both"/>
        <w:rPr>
          <w:sz w:val="28"/>
          <w:szCs w:val="28"/>
        </w:rPr>
      </w:pPr>
      <w:r w:rsidRPr="00F36FFA">
        <w:rPr>
          <w:sz w:val="28"/>
          <w:szCs w:val="28"/>
        </w:rPr>
        <w:t>Определение актуальных задач и принципов взаимодействия с другими учреждениями:</w:t>
      </w:r>
    </w:p>
    <w:p w:rsidR="00381186" w:rsidRPr="00F36FFA" w:rsidRDefault="00381186" w:rsidP="00381186">
      <w:pPr>
        <w:ind w:firstLine="709"/>
        <w:jc w:val="both"/>
        <w:rPr>
          <w:sz w:val="28"/>
          <w:szCs w:val="28"/>
        </w:rPr>
      </w:pPr>
      <w:r w:rsidRPr="00F36FFA">
        <w:rPr>
          <w:sz w:val="28"/>
          <w:szCs w:val="28"/>
        </w:rPr>
        <w:t>а) на местном уровне;</w:t>
      </w:r>
    </w:p>
    <w:p w:rsidR="00381186" w:rsidRPr="00F36FFA" w:rsidRDefault="00381186" w:rsidP="00381186">
      <w:pPr>
        <w:ind w:firstLine="709"/>
        <w:jc w:val="both"/>
        <w:rPr>
          <w:sz w:val="28"/>
          <w:szCs w:val="28"/>
        </w:rPr>
      </w:pPr>
      <w:r w:rsidRPr="00F36FFA">
        <w:rPr>
          <w:sz w:val="28"/>
          <w:szCs w:val="28"/>
        </w:rPr>
        <w:t>б) на региональном уровне;</w:t>
      </w:r>
    </w:p>
    <w:p w:rsidR="00381186" w:rsidRPr="00F36FFA" w:rsidRDefault="00381186" w:rsidP="00381186">
      <w:pPr>
        <w:ind w:firstLine="709"/>
        <w:jc w:val="both"/>
        <w:rPr>
          <w:sz w:val="28"/>
          <w:szCs w:val="28"/>
        </w:rPr>
      </w:pPr>
      <w:r w:rsidRPr="00F36FFA">
        <w:rPr>
          <w:sz w:val="28"/>
          <w:szCs w:val="28"/>
        </w:rPr>
        <w:t>в) на межрегиональном уровне;</w:t>
      </w:r>
    </w:p>
    <w:p w:rsidR="00381186" w:rsidRPr="00F36FFA" w:rsidRDefault="00381186" w:rsidP="00381186">
      <w:pPr>
        <w:ind w:firstLine="709"/>
        <w:jc w:val="both"/>
        <w:rPr>
          <w:sz w:val="28"/>
          <w:szCs w:val="28"/>
        </w:rPr>
      </w:pPr>
      <w:r w:rsidRPr="00F36FFA">
        <w:rPr>
          <w:sz w:val="28"/>
          <w:szCs w:val="28"/>
        </w:rPr>
        <w:t>г) на международном уровне.</w:t>
      </w:r>
    </w:p>
    <w:p w:rsidR="00381186" w:rsidRPr="00F36FFA" w:rsidRDefault="00381186" w:rsidP="00381186">
      <w:pPr>
        <w:ind w:firstLine="709"/>
        <w:jc w:val="both"/>
        <w:rPr>
          <w:sz w:val="28"/>
          <w:szCs w:val="28"/>
        </w:rPr>
      </w:pPr>
    </w:p>
    <w:p w:rsidR="00381186" w:rsidRPr="003F7572" w:rsidRDefault="00381186" w:rsidP="00381186">
      <w:pPr>
        <w:pStyle w:val="a3"/>
        <w:spacing w:after="0" w:line="240" w:lineRule="auto"/>
        <w:ind w:left="0" w:firstLine="709"/>
        <w:jc w:val="both"/>
        <w:rPr>
          <w:rFonts w:ascii="Times New Roman" w:eastAsia="Times New Roman" w:hAnsi="Times New Roman"/>
          <w:b/>
          <w:color w:val="000000"/>
          <w:sz w:val="28"/>
          <w:szCs w:val="28"/>
          <w:lang w:eastAsia="ru-RU"/>
        </w:rPr>
      </w:pPr>
      <w:r w:rsidRPr="00F36FFA">
        <w:rPr>
          <w:rFonts w:ascii="Times New Roman" w:eastAsia="Times New Roman" w:hAnsi="Times New Roman"/>
          <w:b/>
          <w:color w:val="000000"/>
          <w:sz w:val="28"/>
          <w:szCs w:val="28"/>
          <w:lang w:eastAsia="ru-RU"/>
        </w:rPr>
        <w:t>Концепция развития системы экспозиций</w:t>
      </w:r>
    </w:p>
    <w:p w:rsidR="00381186" w:rsidRPr="00F36FFA" w:rsidRDefault="00381186" w:rsidP="00381186">
      <w:pPr>
        <w:ind w:firstLine="709"/>
        <w:jc w:val="both"/>
        <w:rPr>
          <w:color w:val="000000"/>
          <w:sz w:val="28"/>
          <w:szCs w:val="28"/>
        </w:rPr>
      </w:pPr>
      <w:r w:rsidRPr="00F36FFA">
        <w:rPr>
          <w:color w:val="000000"/>
          <w:sz w:val="28"/>
          <w:szCs w:val="28"/>
        </w:rPr>
        <w:t>Работа над экспозицией научно-учебного зоологического музея не сводится к модернизации существующей экспозиции. Речь идет о серьезной реорганизации экспозиционно-выставочной деятельности и всей системы музейной информационной коммуникации.</w:t>
      </w:r>
    </w:p>
    <w:p w:rsidR="00381186" w:rsidRPr="00F36FFA" w:rsidRDefault="00381186" w:rsidP="00381186">
      <w:pPr>
        <w:ind w:firstLine="709"/>
        <w:jc w:val="both"/>
        <w:rPr>
          <w:color w:val="000000"/>
          <w:sz w:val="28"/>
          <w:szCs w:val="28"/>
        </w:rPr>
      </w:pPr>
      <w:r w:rsidRPr="00F36FFA">
        <w:rPr>
          <w:color w:val="000000"/>
          <w:sz w:val="28"/>
          <w:szCs w:val="28"/>
        </w:rPr>
        <w:t>При создании концепции реорганизации экспозиции необходимо увязать между собой решение нескольких разнопорядковых задач.</w:t>
      </w:r>
    </w:p>
    <w:p w:rsidR="00381186" w:rsidRPr="00F36FFA" w:rsidRDefault="00381186" w:rsidP="00381186">
      <w:pPr>
        <w:ind w:firstLine="709"/>
        <w:jc w:val="both"/>
        <w:rPr>
          <w:color w:val="000000"/>
          <w:sz w:val="28"/>
          <w:szCs w:val="28"/>
        </w:rPr>
      </w:pPr>
      <w:r w:rsidRPr="00F36FFA">
        <w:rPr>
          <w:color w:val="000000"/>
          <w:sz w:val="28"/>
          <w:szCs w:val="28"/>
        </w:rPr>
        <w:t>1. Адаптация к экспозиционным нуждам аудиторных и рекреационных помещений.</w:t>
      </w:r>
    </w:p>
    <w:p w:rsidR="00381186" w:rsidRPr="00F36FFA" w:rsidRDefault="00381186" w:rsidP="00381186">
      <w:pPr>
        <w:ind w:firstLine="709"/>
        <w:jc w:val="both"/>
        <w:rPr>
          <w:color w:val="000000"/>
          <w:sz w:val="28"/>
          <w:szCs w:val="28"/>
        </w:rPr>
      </w:pPr>
      <w:r w:rsidRPr="00F36FFA">
        <w:rPr>
          <w:color w:val="000000"/>
          <w:sz w:val="28"/>
          <w:szCs w:val="28"/>
        </w:rPr>
        <w:t>2. Развитие разнонаправленного музея - одновременно научной и учебной направленности.</w:t>
      </w:r>
    </w:p>
    <w:p w:rsidR="00381186" w:rsidRPr="00F36FFA" w:rsidRDefault="00381186" w:rsidP="00381186">
      <w:pPr>
        <w:ind w:firstLine="709"/>
        <w:jc w:val="both"/>
        <w:rPr>
          <w:color w:val="000000"/>
          <w:sz w:val="28"/>
          <w:szCs w:val="28"/>
        </w:rPr>
      </w:pPr>
      <w:r w:rsidRPr="00F36FFA">
        <w:rPr>
          <w:color w:val="000000"/>
          <w:sz w:val="28"/>
          <w:szCs w:val="28"/>
        </w:rPr>
        <w:t>3. Учет и максимальное использование презентационной функции музея.</w:t>
      </w:r>
    </w:p>
    <w:p w:rsidR="00381186" w:rsidRPr="00F36FFA" w:rsidRDefault="00381186" w:rsidP="00381186">
      <w:pPr>
        <w:ind w:firstLine="709"/>
        <w:jc w:val="both"/>
        <w:rPr>
          <w:color w:val="000000"/>
          <w:sz w:val="28"/>
          <w:szCs w:val="28"/>
        </w:rPr>
      </w:pPr>
      <w:r w:rsidRPr="00F36FFA">
        <w:rPr>
          <w:color w:val="000000"/>
          <w:sz w:val="28"/>
          <w:szCs w:val="28"/>
        </w:rPr>
        <w:t>4. Создание экспозиции динамического характера, нацеленной на постепенное развертывание заложенных в ней принципов.</w:t>
      </w:r>
    </w:p>
    <w:p w:rsidR="00381186" w:rsidRPr="00F36FFA" w:rsidRDefault="00381186" w:rsidP="00381186">
      <w:pPr>
        <w:ind w:firstLine="709"/>
        <w:jc w:val="both"/>
        <w:rPr>
          <w:color w:val="000000"/>
          <w:sz w:val="28"/>
          <w:szCs w:val="28"/>
        </w:rPr>
      </w:pPr>
      <w:r w:rsidRPr="00F36FFA">
        <w:rPr>
          <w:color w:val="000000"/>
          <w:sz w:val="28"/>
          <w:szCs w:val="28"/>
        </w:rPr>
        <w:t>Разноплановость перечисленных задач закономерно подводит к мысли о создании многоуровневой экспозиции. Такая экспозиция оказывается не только мобильной, но и способной к саморазвитию.</w:t>
      </w:r>
    </w:p>
    <w:p w:rsidR="00381186" w:rsidRPr="00F36FFA" w:rsidRDefault="00381186" w:rsidP="00381186">
      <w:pPr>
        <w:ind w:firstLine="709"/>
        <w:jc w:val="both"/>
        <w:rPr>
          <w:color w:val="000000"/>
          <w:sz w:val="28"/>
          <w:szCs w:val="28"/>
        </w:rPr>
      </w:pPr>
      <w:r w:rsidRPr="00F36FFA">
        <w:rPr>
          <w:color w:val="000000"/>
          <w:sz w:val="28"/>
          <w:szCs w:val="28"/>
        </w:rPr>
        <w:t xml:space="preserve">Структура экспозиций музея предполагает их иерархию, взаимозависимость и четкое распределение функций. Отдельные экспозиции увязываются в единую систему коммуникации, обмениваются между собой информацией, расширяя и дополняя ее. </w:t>
      </w:r>
    </w:p>
    <w:p w:rsidR="00381186" w:rsidRPr="00F36FFA" w:rsidRDefault="00381186" w:rsidP="00381186">
      <w:pPr>
        <w:ind w:firstLine="709"/>
        <w:jc w:val="both"/>
        <w:rPr>
          <w:color w:val="000000"/>
          <w:sz w:val="28"/>
          <w:szCs w:val="28"/>
        </w:rPr>
      </w:pPr>
      <w:r w:rsidRPr="00F36FFA">
        <w:rPr>
          <w:color w:val="000000"/>
          <w:sz w:val="28"/>
          <w:szCs w:val="28"/>
        </w:rPr>
        <w:t>Наиболее выигрышным представляется создание нескольких экспозиционных уровней, рассчитанных на разную целевую аудиторию.</w:t>
      </w:r>
    </w:p>
    <w:p w:rsidR="00381186" w:rsidRPr="00F36FFA" w:rsidRDefault="00381186" w:rsidP="00381186">
      <w:pPr>
        <w:numPr>
          <w:ilvl w:val="0"/>
          <w:numId w:val="1"/>
        </w:numPr>
        <w:ind w:left="0" w:firstLine="709"/>
        <w:jc w:val="both"/>
        <w:rPr>
          <w:color w:val="000000"/>
          <w:sz w:val="28"/>
          <w:szCs w:val="28"/>
        </w:rPr>
      </w:pPr>
      <w:r w:rsidRPr="00F36FFA">
        <w:rPr>
          <w:color w:val="000000"/>
          <w:sz w:val="28"/>
          <w:szCs w:val="28"/>
        </w:rPr>
        <w:t>Центральная экспозиция (экспозиционное ядро), расположенное в рекреационной зоне кафедры зоологии и экологии.</w:t>
      </w:r>
    </w:p>
    <w:p w:rsidR="00381186" w:rsidRPr="00F36FFA" w:rsidRDefault="00381186" w:rsidP="00381186">
      <w:pPr>
        <w:numPr>
          <w:ilvl w:val="0"/>
          <w:numId w:val="1"/>
        </w:numPr>
        <w:ind w:left="0" w:firstLine="709"/>
        <w:jc w:val="both"/>
        <w:rPr>
          <w:color w:val="000000"/>
          <w:sz w:val="28"/>
          <w:szCs w:val="28"/>
        </w:rPr>
      </w:pPr>
      <w:r w:rsidRPr="00F36FFA">
        <w:rPr>
          <w:color w:val="000000"/>
          <w:sz w:val="28"/>
          <w:szCs w:val="28"/>
        </w:rPr>
        <w:t>Дидактические экспозиции, расположенные в учебных аудиториях</w:t>
      </w:r>
    </w:p>
    <w:p w:rsidR="00381186" w:rsidRPr="00F36FFA" w:rsidRDefault="00381186" w:rsidP="00381186">
      <w:pPr>
        <w:numPr>
          <w:ilvl w:val="0"/>
          <w:numId w:val="1"/>
        </w:numPr>
        <w:ind w:left="0" w:firstLine="709"/>
        <w:jc w:val="both"/>
        <w:rPr>
          <w:color w:val="000000"/>
          <w:sz w:val="28"/>
          <w:szCs w:val="28"/>
        </w:rPr>
      </w:pPr>
      <w:r w:rsidRPr="00F36FFA">
        <w:rPr>
          <w:color w:val="000000"/>
          <w:sz w:val="28"/>
          <w:szCs w:val="28"/>
        </w:rPr>
        <w:t>Динамическая экспозиция - выставки, развернутые в иных помещениях факультета, а в перспективе и института.</w:t>
      </w:r>
    </w:p>
    <w:p w:rsidR="00381186" w:rsidRPr="00F36FFA" w:rsidRDefault="00381186" w:rsidP="00381186">
      <w:pPr>
        <w:ind w:firstLine="709"/>
        <w:jc w:val="both"/>
        <w:rPr>
          <w:color w:val="000000"/>
          <w:sz w:val="28"/>
          <w:szCs w:val="28"/>
        </w:rPr>
      </w:pPr>
      <w:r w:rsidRPr="00F36FFA">
        <w:rPr>
          <w:color w:val="000000"/>
          <w:sz w:val="28"/>
          <w:szCs w:val="28"/>
        </w:rPr>
        <w:t>На первом этапе проектирования главными являются отношения центральной и специализированных экспозиций, наиболее ярко демонстрирующих различные формы организации музейно-коммуникативных процессов.</w:t>
      </w:r>
    </w:p>
    <w:p w:rsidR="00381186" w:rsidRPr="00F36FFA" w:rsidRDefault="00381186" w:rsidP="00381186">
      <w:pPr>
        <w:ind w:firstLine="709"/>
        <w:jc w:val="both"/>
        <w:rPr>
          <w:color w:val="000000"/>
          <w:sz w:val="28"/>
          <w:szCs w:val="28"/>
        </w:rPr>
      </w:pPr>
      <w:r w:rsidRPr="00F36FFA">
        <w:rPr>
          <w:color w:val="000000"/>
          <w:sz w:val="28"/>
          <w:szCs w:val="28"/>
        </w:rPr>
        <w:t>Центральная экспозиция является ядром всей музейной системы и призвана тем самым раскрыть основное содержание экспозиционного замысла. На выбор ее проблематики существенное влияние оказывает история формирования коллекций научно-учебного зоологического музея. Она строится вокруг смонтированных стационарно диорам, раскрывающих особенности зоогеографического деления Северной Евразии и является своеобразным и эмоциональным центром всей экспозиции, наиболее зрелищные экспонаты сконцентрированы именно в этой части музея. Она же и служит основной площадкой для проведения экскурсий со школьниками. В центральной экспозиции, кроме того отражены и основные дидактические разделы – систематический, экологический, эволюционный. Она служит своеобразных зрелищным дайджестом всего музея. Ознакомление с ней является минимально достаточным для того, что бы составить впечатление о музее в целом.</w:t>
      </w:r>
    </w:p>
    <w:p w:rsidR="00381186" w:rsidRPr="00F36FFA" w:rsidRDefault="00381186" w:rsidP="00381186">
      <w:pPr>
        <w:ind w:firstLine="709"/>
        <w:jc w:val="both"/>
        <w:rPr>
          <w:color w:val="000000"/>
          <w:sz w:val="28"/>
          <w:szCs w:val="28"/>
        </w:rPr>
      </w:pPr>
      <w:r w:rsidRPr="00F36FFA">
        <w:rPr>
          <w:color w:val="000000"/>
          <w:sz w:val="28"/>
          <w:szCs w:val="28"/>
        </w:rPr>
        <w:t>Дидактическая экспозиция, смонтированная в учебных аудиториях, служит, прежде всего, для обеспечения учебного процесса. Она разделена на экспозиции, отвечающие курсам лекций и семинарских занятий, преподаваемых на биолого-химическом факультете МПГУ. Это прежде всего зоология позвоночных и беспозвоночных (систематическая и морфологическая часть экспозиции), эволюционное учение (коллекции пород домашних животных, географических вариаций окраски, межвидовых гибридов и т.п.), экология. Целевой аудиторией этой части экспозиции являются студенты и преподаватели, использующие экспонаты во время учебных занятий. Ее развитие видится в расширении целевой аудитории и включении дидактической экспозиции в экскурсионный маршрут. Это возможно при условии придания экспозиции большей наглядности, что затруднено использованием музейных экспонатов в контрольных мероприятиях во время преподавания основных предметных курсов на факультете. Расширение возможностей дидактической экспозиции возможно при условии демонстрации ряда фондовых коллекций, как то коллекции влажных препаратов и остеологической коллекции.</w:t>
      </w:r>
    </w:p>
    <w:p w:rsidR="00381186" w:rsidRPr="00F36FFA" w:rsidRDefault="00381186" w:rsidP="00381186">
      <w:pPr>
        <w:ind w:firstLine="709"/>
        <w:jc w:val="both"/>
        <w:rPr>
          <w:color w:val="000000"/>
          <w:sz w:val="28"/>
          <w:szCs w:val="28"/>
        </w:rPr>
      </w:pPr>
      <w:r w:rsidRPr="00F36FFA">
        <w:rPr>
          <w:color w:val="000000"/>
          <w:sz w:val="28"/>
          <w:szCs w:val="28"/>
        </w:rPr>
        <w:t xml:space="preserve">Развитие динамической экспозиции пока происходит на стадии планирования. Естественно, что транспортировка крупногабаритных экспонатов за пределы музейной территории и монтирование экспозиций в других помещениях проблематично в условиях работы небольшого музея. Поэтому это направление музейной деятельности видится прежде всего в рамках создания передвижных тематических выставок, отражающих околонаучные коллекции. Это могут быть экспозиции различных знаков почтовой оплаты, с изображением животных, выставки специализированной литературы, произведений художников-анималистов сотрудничающих с музеем.. </w:t>
      </w:r>
    </w:p>
    <w:p w:rsidR="00381186" w:rsidRPr="00F36FFA" w:rsidRDefault="00381186" w:rsidP="00381186">
      <w:pPr>
        <w:ind w:firstLine="709"/>
        <w:jc w:val="both"/>
        <w:rPr>
          <w:color w:val="000000"/>
          <w:sz w:val="28"/>
          <w:szCs w:val="28"/>
        </w:rPr>
      </w:pPr>
      <w:r w:rsidRPr="00F36FFA">
        <w:rPr>
          <w:color w:val="000000"/>
          <w:sz w:val="28"/>
          <w:szCs w:val="28"/>
        </w:rPr>
        <w:t xml:space="preserve">Каждая из составных частей экспозиции обладает определенной автономностью, но при этом она увязана в общий зоологический контекст всей музейно деятельности. Провозглашаемая автономность отделов, является дополнительным резервом углубления экспозиционной специализации. Отделы экспозиции содержательно интегрируются друг в друга в рамках единого подхода, определяемого нами как естественно-научный. Принятие такого подхода вводит нас в круг: а) общих научно-культурных  воззрений на природу, б) универсалий науки с достаточно устойчивой семантикой. Они необычайно продуктивны с музейной точки зрения прежде всего потому, что изначально вырабатывались с целью классификации накопленных материалов. Кроме того, будучи нацелены на раскрытие механизмов научных процессов, они задают внутреннюю структуру экспозиционных разделов, одновременно, связывая их друг с другом. </w:t>
      </w:r>
    </w:p>
    <w:p w:rsidR="00381186" w:rsidRPr="00F36FFA" w:rsidRDefault="00381186" w:rsidP="00381186">
      <w:pPr>
        <w:ind w:firstLine="709"/>
        <w:jc w:val="both"/>
        <w:rPr>
          <w:color w:val="000000"/>
          <w:sz w:val="28"/>
          <w:szCs w:val="28"/>
        </w:rPr>
      </w:pPr>
    </w:p>
    <w:p w:rsidR="00381186" w:rsidRPr="00F36FFA" w:rsidRDefault="00381186" w:rsidP="00381186">
      <w:pPr>
        <w:pStyle w:val="a3"/>
        <w:spacing w:after="0" w:line="240" w:lineRule="auto"/>
        <w:ind w:left="0" w:firstLine="709"/>
        <w:jc w:val="both"/>
        <w:rPr>
          <w:rFonts w:ascii="Times New Roman" w:eastAsia="Times New Roman" w:hAnsi="Times New Roman"/>
          <w:b/>
          <w:color w:val="000000"/>
          <w:sz w:val="28"/>
          <w:szCs w:val="28"/>
          <w:lang w:eastAsia="ru-RU"/>
        </w:rPr>
      </w:pPr>
      <w:r w:rsidRPr="00F36FFA">
        <w:rPr>
          <w:rFonts w:ascii="Times New Roman" w:eastAsia="Times New Roman" w:hAnsi="Times New Roman"/>
          <w:b/>
          <w:color w:val="000000"/>
          <w:sz w:val="28"/>
          <w:szCs w:val="28"/>
          <w:lang w:eastAsia="ru-RU"/>
        </w:rPr>
        <w:t>Концепция развития внешних связей музея</w:t>
      </w:r>
    </w:p>
    <w:p w:rsidR="00381186" w:rsidRPr="00F36FFA" w:rsidRDefault="00381186" w:rsidP="00381186">
      <w:pPr>
        <w:ind w:firstLine="709"/>
        <w:jc w:val="both"/>
        <w:rPr>
          <w:sz w:val="28"/>
          <w:szCs w:val="28"/>
        </w:rPr>
      </w:pPr>
      <w:r w:rsidRPr="00F36FFA">
        <w:rPr>
          <w:sz w:val="28"/>
          <w:szCs w:val="28"/>
        </w:rPr>
        <w:t xml:space="preserve">Существовавшая ранее система внешних связей сформировалась в предшествующие десятилетия, когда музейные контакты развивались преимущественно в вертикальном направлении. Основными партнерами музея были «вышестоящие» организации, представленные Музеем истории МПГУ и административные учреждения МПГУ. Горизонтальные связи музея ограничивались контактами с городскими научыми учреждениями, прежде всего Зоомузеем МГУ. </w:t>
      </w:r>
    </w:p>
    <w:p w:rsidR="00381186" w:rsidRPr="00F36FFA" w:rsidRDefault="00381186" w:rsidP="00381186">
      <w:pPr>
        <w:ind w:firstLine="709"/>
        <w:jc w:val="both"/>
        <w:rPr>
          <w:sz w:val="28"/>
          <w:szCs w:val="28"/>
        </w:rPr>
      </w:pPr>
      <w:r w:rsidRPr="00F36FFA">
        <w:rPr>
          <w:sz w:val="28"/>
          <w:szCs w:val="28"/>
        </w:rPr>
        <w:t>Смысл предлагаемой нами перспективной модели развития общественных связей музея заключается в следующем. С одной стороны, она позволяет сформировать целостное представление о возможностях развития внешних связей научно-учебного зоологического музея. С другой стороны, определив составляющие элементы системы, направления и режимы ее функционирования, она обеспечивает необходимое структурирование общей картины. Новая модель развития системы внешних коммуникаций музея - это своеобразный инструментарий для выявления и привлечения к решению музейных проблем дополнительных ресурсов: интеллектуальных, информационных, организационных, финансовых и др.</w:t>
      </w:r>
    </w:p>
    <w:p w:rsidR="00381186" w:rsidRPr="00F36FFA" w:rsidRDefault="00381186" w:rsidP="00381186">
      <w:pPr>
        <w:ind w:firstLine="709"/>
        <w:jc w:val="both"/>
        <w:rPr>
          <w:sz w:val="28"/>
          <w:szCs w:val="28"/>
        </w:rPr>
      </w:pPr>
      <w:r w:rsidRPr="00F36FFA">
        <w:rPr>
          <w:sz w:val="28"/>
          <w:szCs w:val="28"/>
        </w:rPr>
        <w:t>Прежде всего необходимо сформулировать место вузовских музеев в общей системе современной музейной деятельности. Они изложены выше, но повторим основные положения. Основной особенностью университетского музея является его непохожесть на классические государственные музеи. Экспозиция представляет собой собрание законченных учебных пособий по определенной тематике на основе самых современных научных воззрений, отражают дискуссионные моменты альтернативных гипотез.Новая концепция образования в России уделяет важное внимание единой системе непрерывного образования, охватывающей все звенья этой системы — дошкольные и внешкольные учреждения, средние и высшие учебные заведения. Научно-учебные музеи играют особую роль в системе непрерывного и дополнительного образования для любых возрастных и профессиональных категорий посетителей. Они могут являться звеном, определяющим непрерывность образовательной системы. Таким образом, научно-учебные музеи находятся на стыке образовательного процесса, направленного на приобретение определенных профессиональных навыков студентами, научного процесса, где важнейшим является получение результатов определенных тематических исследований и культурологического, непосредственно музейного процесса, направленного на сохранение, систематизацию и экспонирование музейных ценностей.</w:t>
      </w:r>
    </w:p>
    <w:p w:rsidR="00381186" w:rsidRPr="00F36FFA" w:rsidRDefault="00381186" w:rsidP="00381186">
      <w:pPr>
        <w:ind w:firstLine="709"/>
        <w:jc w:val="both"/>
        <w:rPr>
          <w:sz w:val="28"/>
          <w:szCs w:val="28"/>
        </w:rPr>
      </w:pPr>
      <w:r w:rsidRPr="00F36FFA">
        <w:rPr>
          <w:sz w:val="28"/>
          <w:szCs w:val="28"/>
        </w:rPr>
        <w:t xml:space="preserve">Системообразующими элементами модели внешних связей научно-учебного зоологического музея являются государственные, общественные, частные институты, находящиеся с ним во взаимодействии. Основным режимом работы системы можно считать «партнерский». Партнерский режим работы предполагает наличие у музея и контактирующей с ним организации: </w:t>
      </w:r>
    </w:p>
    <w:p w:rsidR="00381186" w:rsidRPr="00F36FFA" w:rsidRDefault="00381186" w:rsidP="00381186">
      <w:pPr>
        <w:ind w:firstLine="709"/>
        <w:jc w:val="both"/>
        <w:rPr>
          <w:sz w:val="28"/>
          <w:szCs w:val="28"/>
        </w:rPr>
      </w:pPr>
      <w:r w:rsidRPr="00F36FFA">
        <w:rPr>
          <w:sz w:val="28"/>
          <w:szCs w:val="28"/>
        </w:rPr>
        <w:t>а) общей цели (отсюда возможность совместной целенаправленной деятельности в рамках двусторонних или многосторонних целевых, комплексных и т.п. программ и проектов);</w:t>
      </w:r>
    </w:p>
    <w:p w:rsidR="00381186" w:rsidRPr="00F36FFA" w:rsidRDefault="00381186" w:rsidP="00381186">
      <w:pPr>
        <w:ind w:firstLine="709"/>
        <w:jc w:val="both"/>
        <w:rPr>
          <w:sz w:val="28"/>
          <w:szCs w:val="28"/>
        </w:rPr>
      </w:pPr>
      <w:r w:rsidRPr="00F36FFA">
        <w:rPr>
          <w:sz w:val="28"/>
          <w:szCs w:val="28"/>
        </w:rPr>
        <w:t>б) общих проблем (отсюда возможность эпизодического или долговременного объединения усилий и ресурсов, направленных на преодоление этих проблем);</w:t>
      </w:r>
    </w:p>
    <w:p w:rsidR="00381186" w:rsidRPr="00F36FFA" w:rsidRDefault="00381186" w:rsidP="00381186">
      <w:pPr>
        <w:ind w:firstLine="709"/>
        <w:jc w:val="both"/>
        <w:rPr>
          <w:sz w:val="28"/>
          <w:szCs w:val="28"/>
        </w:rPr>
      </w:pPr>
      <w:r w:rsidRPr="00F36FFA">
        <w:rPr>
          <w:sz w:val="28"/>
          <w:szCs w:val="28"/>
        </w:rPr>
        <w:t>в) технологической зависимости, то есть невозможности осуществления функций одной организации без своевременного получения результатов деятельности другой (отсюда возможность кооперации);</w:t>
      </w:r>
    </w:p>
    <w:p w:rsidR="00381186" w:rsidRPr="00F36FFA" w:rsidRDefault="00381186" w:rsidP="00381186">
      <w:pPr>
        <w:ind w:firstLine="709"/>
        <w:jc w:val="both"/>
        <w:rPr>
          <w:sz w:val="28"/>
          <w:szCs w:val="28"/>
        </w:rPr>
      </w:pPr>
      <w:r w:rsidRPr="00F36FFA">
        <w:rPr>
          <w:sz w:val="28"/>
          <w:szCs w:val="28"/>
        </w:rPr>
        <w:t>г) обоюдной или односторонней заинтересованности в тех или иных взаимных услугах (отсюда возможность обмена, в том числе купли-продажи этих услуг).</w:t>
      </w:r>
    </w:p>
    <w:p w:rsidR="00381186" w:rsidRPr="00F36FFA" w:rsidRDefault="00381186" w:rsidP="00381186">
      <w:pPr>
        <w:ind w:firstLine="709"/>
        <w:jc w:val="both"/>
        <w:rPr>
          <w:sz w:val="28"/>
          <w:szCs w:val="28"/>
        </w:rPr>
      </w:pPr>
      <w:r w:rsidRPr="00F36FFA">
        <w:rPr>
          <w:sz w:val="28"/>
          <w:szCs w:val="28"/>
        </w:rPr>
        <w:t xml:space="preserve">Исходя из степени функциональной близости, первым системообразующим элементом модели внешних связей научно-учебного зоологического музея выступают другие музеи города. Это прежде всего Зоологический музей МГУ, Государственный Дарвинский музей, Тимирязевский музей, а так же другие в том числе и вузовские музеи соответствующей направленности (такие как вузовский музей Ветеринарной академии им. Скрябина). Режим партнерства, предполагающий совместные акции, распространяется на все существующие виды музейной деятельности, используя разнообразные варианты. </w:t>
      </w:r>
    </w:p>
    <w:p w:rsidR="00381186" w:rsidRPr="00F36FFA" w:rsidRDefault="00381186" w:rsidP="00381186">
      <w:pPr>
        <w:ind w:firstLine="709"/>
        <w:jc w:val="both"/>
        <w:rPr>
          <w:sz w:val="28"/>
          <w:szCs w:val="28"/>
        </w:rPr>
      </w:pPr>
      <w:r w:rsidRPr="00F36FFA">
        <w:rPr>
          <w:sz w:val="28"/>
          <w:szCs w:val="28"/>
        </w:rPr>
        <w:t>- Выставочное. Переживаемый сегодня значительной частью музеев период подъема выставочной деятельности вызван как сложностями, связанными с обновлением стационарной экспозиции, так и необходимостью решения проблемы привлечения посетителей. Актуальность этого направления для научно-учебного зоологического музея обусловлена прежде всего отсутствием собственных выставочных площадей. Предполагается развитие таких форм, как: совместные выставки, в т.ч., стационарные, и передвижные.</w:t>
      </w:r>
    </w:p>
    <w:p w:rsidR="00381186" w:rsidRPr="00F36FFA" w:rsidRDefault="00381186" w:rsidP="00381186">
      <w:pPr>
        <w:ind w:firstLine="709"/>
        <w:jc w:val="both"/>
        <w:rPr>
          <w:sz w:val="28"/>
          <w:szCs w:val="28"/>
        </w:rPr>
      </w:pPr>
      <w:r w:rsidRPr="00F36FFA">
        <w:rPr>
          <w:sz w:val="28"/>
          <w:szCs w:val="28"/>
        </w:rPr>
        <w:t>- Информационное. Значимость информационного обмена в современных условиях не нуждается в доказательстве. Развитие партнерства может выражаться в организации совместных конференций; взаимоучастии в конференциях, семинарах, лекциях, обсуждении работ друг друга, в работе Ученого и других советов; использование информационного потенциала других музеев для научной деятельности научно-учебного зоологического музея, создание единой компьютерной коммуникационной системы тематических музеев города как высший уровень информационного обмена.</w:t>
      </w:r>
    </w:p>
    <w:p w:rsidR="00381186" w:rsidRPr="00F36FFA" w:rsidRDefault="00381186" w:rsidP="00381186">
      <w:pPr>
        <w:ind w:firstLine="709"/>
        <w:jc w:val="both"/>
        <w:rPr>
          <w:sz w:val="28"/>
          <w:szCs w:val="28"/>
        </w:rPr>
      </w:pPr>
      <w:r w:rsidRPr="00F36FFA">
        <w:rPr>
          <w:sz w:val="28"/>
          <w:szCs w:val="28"/>
        </w:rPr>
        <w:t xml:space="preserve">- Экспертное. Актуальность этого направления обусловлена постепенной утратой в музейной среде профессиональных навыков работы с музейным предметом, извлечения содержащейся в нем информации. В этой области научно-учебный зоологический музей может проводить различные музейные экспертизы, благодаря своей структурной связи с одной из ведущих зоологических кафедр г. Москвы – кафедры зоологии и экологии биолого-химического факультета МПГУ.. </w:t>
      </w:r>
    </w:p>
    <w:p w:rsidR="00381186" w:rsidRPr="00F36FFA" w:rsidRDefault="00381186" w:rsidP="00381186">
      <w:pPr>
        <w:ind w:firstLine="709"/>
        <w:jc w:val="both"/>
        <w:rPr>
          <w:sz w:val="28"/>
          <w:szCs w:val="28"/>
        </w:rPr>
      </w:pPr>
      <w:r w:rsidRPr="00F36FFA">
        <w:rPr>
          <w:sz w:val="28"/>
          <w:szCs w:val="28"/>
        </w:rPr>
        <w:t>Другой вариант моделирования партнерских отношений научно-учебного зоологического музея с музеями города может основываться на программном подходе, предполагающем набор дифференцированных программ для разных социальных групп. Тогда «музейные связи» встраиваются в каждую конкретную программу взаимодействия с другими учреждениями. Такая форма работы наиболее перспективна при взаимодействии со школьными музеями г. Москвы..</w:t>
      </w:r>
    </w:p>
    <w:p w:rsidR="00381186" w:rsidRPr="00F36FFA" w:rsidRDefault="00381186" w:rsidP="00381186">
      <w:pPr>
        <w:ind w:firstLine="709"/>
        <w:jc w:val="both"/>
        <w:rPr>
          <w:sz w:val="28"/>
          <w:szCs w:val="28"/>
        </w:rPr>
      </w:pPr>
      <w:r w:rsidRPr="00F36FFA">
        <w:rPr>
          <w:sz w:val="28"/>
          <w:szCs w:val="28"/>
        </w:rPr>
        <w:t xml:space="preserve">Направления и механизмы, определяющие развитие взаимодействия научно-учебного зоологического музея  с музеями города Москвы могут быть экстраполированы и на музеи других регионов России, а также на потенциальных зарубежных партнеров. Основой формирования устойчивых контактов с музееведческими центрами, как отечественными, так и зарубежными, является информационный обмен, позволяющий музееведческим центрам создавать или расширять уже имеющиеся базы данных о музеях, а музеям, в том числе учебно-научному зоологическому музею , владеть свежей информацией в сфере музеологии. </w:t>
      </w:r>
    </w:p>
    <w:p w:rsidR="00381186" w:rsidRPr="00F36FFA" w:rsidRDefault="00381186" w:rsidP="00381186">
      <w:pPr>
        <w:ind w:firstLine="709"/>
        <w:jc w:val="both"/>
        <w:rPr>
          <w:sz w:val="28"/>
          <w:szCs w:val="28"/>
        </w:rPr>
      </w:pPr>
      <w:r w:rsidRPr="00F36FFA">
        <w:rPr>
          <w:sz w:val="28"/>
          <w:szCs w:val="28"/>
        </w:rPr>
        <w:t>Следующим элементом системы внешних связей музея выступают образовательные организации, также традиционно взаимодействующие с ним в режиме «партнеров». У научно-учебного зоологического музея в настоящее время происходит формирование дифференцированных программ, ориентированных на детскую и подростковую аудиторию. Разработку подобных программ целесообразно вести совместно с представителями образовательных структур, что обеспечит наполнение учебного процесса необходимым музейным содержанием. Школьные уроки можно органично сочетать с различными занятиями в музее, как-то: уроки-экскурсии по экспозициям и выставкам; посещение фондов. Для старшей возрастной группы, предполагающей более высокую степень «музейной» подготовленности, возможны активные формы включения в процесс музейной коммуникации - например, самостоятельная разработка и проведение экскурсий.</w:t>
      </w:r>
    </w:p>
    <w:p w:rsidR="00381186" w:rsidRPr="00F36FFA" w:rsidRDefault="00381186" w:rsidP="00381186">
      <w:pPr>
        <w:ind w:firstLine="709"/>
        <w:jc w:val="both"/>
        <w:rPr>
          <w:sz w:val="28"/>
          <w:szCs w:val="28"/>
        </w:rPr>
      </w:pPr>
      <w:r w:rsidRPr="00F36FFA">
        <w:rPr>
          <w:sz w:val="28"/>
          <w:szCs w:val="28"/>
        </w:rPr>
        <w:t xml:space="preserve">Принимая во внимание актуализацию для музеев за последние несколько лет функции организации свободного времени, вероятно, что со временем в  модель внешних связей научно-учебного зоологического музея могут быть введены и общественные институты сферы досуга. Однако, в настоящее время это направление деятельности не может считаться приоритетным. </w:t>
      </w:r>
    </w:p>
    <w:p w:rsidR="00381186" w:rsidRPr="00F36FFA" w:rsidRDefault="00381186" w:rsidP="00381186">
      <w:pPr>
        <w:ind w:firstLine="709"/>
        <w:jc w:val="both"/>
        <w:rPr>
          <w:sz w:val="28"/>
          <w:szCs w:val="28"/>
        </w:rPr>
      </w:pPr>
    </w:p>
    <w:p w:rsidR="00381186" w:rsidRPr="00F36FFA" w:rsidRDefault="00381186" w:rsidP="00381186">
      <w:pPr>
        <w:pStyle w:val="a3"/>
        <w:spacing w:after="0" w:line="240" w:lineRule="auto"/>
        <w:ind w:left="0" w:firstLine="709"/>
        <w:jc w:val="center"/>
        <w:rPr>
          <w:rFonts w:ascii="Times New Roman" w:eastAsia="Times New Roman" w:hAnsi="Times New Roman"/>
          <w:b/>
          <w:color w:val="000000"/>
          <w:sz w:val="28"/>
          <w:szCs w:val="28"/>
          <w:lang w:eastAsia="ru-RU"/>
        </w:rPr>
      </w:pPr>
      <w:r w:rsidRPr="00F36FFA">
        <w:rPr>
          <w:rFonts w:ascii="Times New Roman" w:eastAsia="Times New Roman" w:hAnsi="Times New Roman"/>
          <w:b/>
          <w:color w:val="000000"/>
          <w:sz w:val="28"/>
          <w:szCs w:val="28"/>
          <w:lang w:eastAsia="ru-RU"/>
        </w:rPr>
        <w:t>Механизмы реализации концепции</w:t>
      </w:r>
    </w:p>
    <w:p w:rsidR="00381186" w:rsidRPr="00F36FFA" w:rsidRDefault="00381186" w:rsidP="00381186">
      <w:pPr>
        <w:pStyle w:val="a3"/>
        <w:spacing w:after="0" w:line="240" w:lineRule="auto"/>
        <w:ind w:left="0" w:firstLine="709"/>
        <w:jc w:val="center"/>
        <w:rPr>
          <w:rFonts w:ascii="Times New Roman" w:eastAsia="Times New Roman" w:hAnsi="Times New Roman"/>
          <w:b/>
          <w:color w:val="000000"/>
          <w:sz w:val="28"/>
          <w:szCs w:val="28"/>
          <w:lang w:eastAsia="ru-RU"/>
        </w:rPr>
      </w:pPr>
      <w:r w:rsidRPr="00F36FFA">
        <w:rPr>
          <w:rFonts w:ascii="Times New Roman" w:eastAsia="Times New Roman" w:hAnsi="Times New Roman"/>
          <w:b/>
          <w:color w:val="000000"/>
          <w:sz w:val="28"/>
          <w:szCs w:val="28"/>
          <w:lang w:eastAsia="ru-RU"/>
        </w:rPr>
        <w:t>Модернизация информационного обеспечения</w:t>
      </w:r>
    </w:p>
    <w:p w:rsidR="00381186" w:rsidRPr="00F36FFA" w:rsidRDefault="00381186" w:rsidP="00381186">
      <w:pPr>
        <w:ind w:firstLine="709"/>
        <w:jc w:val="both"/>
        <w:rPr>
          <w:sz w:val="28"/>
          <w:szCs w:val="28"/>
        </w:rPr>
      </w:pPr>
      <w:r w:rsidRPr="00F36FFA">
        <w:rPr>
          <w:sz w:val="28"/>
          <w:szCs w:val="28"/>
        </w:rPr>
        <w:t>Информатизация постепенно изменяет весь процесс работы музея, и с помощью компьютеров постепенно решаются все более важные задачи. Это процесс неизбежный. Второе - компьютеризация процесс дорогой и требующий дополнительных вложений. Третье - компьютеризация служит для упрощения труда музейных работников.</w:t>
      </w:r>
    </w:p>
    <w:p w:rsidR="00381186" w:rsidRPr="00F36FFA" w:rsidRDefault="00381186" w:rsidP="00381186">
      <w:pPr>
        <w:ind w:firstLine="709"/>
        <w:jc w:val="both"/>
        <w:rPr>
          <w:sz w:val="28"/>
          <w:szCs w:val="28"/>
        </w:rPr>
      </w:pPr>
      <w:r w:rsidRPr="00F36FFA">
        <w:rPr>
          <w:sz w:val="28"/>
          <w:szCs w:val="28"/>
        </w:rPr>
        <w:t>Первое, что необходимо музею - это база данных по его коллекциям. Цифровая основа всего музея, как бы отражение реальных предметов в цифровом мире. Сначала потребуются одно автоматизированное рабочее места. Затем, с ростом числа сотрудников, использующих базу данных в работе, и ростом ее самой, встанет вопрос об увеличении числа рабочих мест (в перспективе оно будет равно числу сотрудников). Лучшим решением этой проблемы является объединение компьютеров в локальную одноранговую сеть. Одноранговая локальная сеть - это, промежуточный вариант перед сетью с выделенным сервером. Выделенный сервер гарантирует повышенную сохранность и безопасность данных и является центром накопления информации, а локальная сеть являться информационной магистралью музея. И сервер, и сеть могут совершенствоваться по мере развития информационной системы в целом.</w:t>
      </w:r>
    </w:p>
    <w:p w:rsidR="00381186" w:rsidRPr="00F36FFA" w:rsidRDefault="00381186" w:rsidP="00381186">
      <w:pPr>
        <w:ind w:firstLine="709"/>
        <w:jc w:val="both"/>
        <w:rPr>
          <w:sz w:val="28"/>
          <w:szCs w:val="28"/>
        </w:rPr>
      </w:pPr>
      <w:r w:rsidRPr="00F36FFA">
        <w:rPr>
          <w:sz w:val="28"/>
          <w:szCs w:val="28"/>
        </w:rPr>
        <w:t>Развитие музейной информатики должно происходить во всех направлениях и одновременно. Одной из необходимых моментов функциональной работы – задействование сети Интернет, что обуславливает необходимость его подключения к музейной сети. Представление музея в Интернет потребует несколько больше усилий: для этого необходимо создать электронную версию музея, разместить и зарегистрировать свой музей в сети. Представление музея в сети Интернет способствует его широкой известности. Вот лишь некоторые из новых возможностей:</w:t>
      </w:r>
    </w:p>
    <w:p w:rsidR="00381186" w:rsidRPr="00F36FFA" w:rsidRDefault="00381186" w:rsidP="00381186">
      <w:pPr>
        <w:ind w:firstLine="709"/>
        <w:jc w:val="both"/>
        <w:rPr>
          <w:sz w:val="28"/>
          <w:szCs w:val="28"/>
        </w:rPr>
      </w:pPr>
      <w:r w:rsidRPr="00F36FFA">
        <w:rPr>
          <w:sz w:val="28"/>
          <w:szCs w:val="28"/>
        </w:rPr>
        <w:t>• Повысится популярность музея;</w:t>
      </w:r>
    </w:p>
    <w:p w:rsidR="00381186" w:rsidRPr="00F36FFA" w:rsidRDefault="00381186" w:rsidP="00381186">
      <w:pPr>
        <w:ind w:firstLine="709"/>
        <w:jc w:val="both"/>
        <w:rPr>
          <w:sz w:val="28"/>
          <w:szCs w:val="28"/>
        </w:rPr>
      </w:pPr>
      <w:r w:rsidRPr="00F36FFA">
        <w:rPr>
          <w:sz w:val="28"/>
          <w:szCs w:val="28"/>
        </w:rPr>
        <w:t>• У музея появится свое «лицо» в сети. Именно так, как музей представлен, о нем узнают во всем мире;</w:t>
      </w:r>
    </w:p>
    <w:p w:rsidR="00381186" w:rsidRPr="00F36FFA" w:rsidRDefault="00381186" w:rsidP="00381186">
      <w:pPr>
        <w:ind w:firstLine="709"/>
        <w:jc w:val="both"/>
        <w:rPr>
          <w:sz w:val="28"/>
          <w:szCs w:val="28"/>
        </w:rPr>
      </w:pPr>
      <w:r w:rsidRPr="00F36FFA">
        <w:rPr>
          <w:sz w:val="28"/>
          <w:szCs w:val="28"/>
        </w:rPr>
        <w:t>• Значительно облегчится процесс организации совместных выставок;</w:t>
      </w:r>
    </w:p>
    <w:p w:rsidR="00381186" w:rsidRPr="00F36FFA" w:rsidRDefault="00381186" w:rsidP="00381186">
      <w:pPr>
        <w:ind w:firstLine="709"/>
        <w:jc w:val="both"/>
        <w:rPr>
          <w:sz w:val="28"/>
          <w:szCs w:val="28"/>
        </w:rPr>
      </w:pPr>
      <w:r w:rsidRPr="00F36FFA">
        <w:rPr>
          <w:sz w:val="28"/>
          <w:szCs w:val="28"/>
        </w:rPr>
        <w:t>• Возрастет образовательная роль музея.</w:t>
      </w:r>
    </w:p>
    <w:p w:rsidR="00381186" w:rsidRPr="00F36FFA" w:rsidRDefault="00381186" w:rsidP="00381186">
      <w:pPr>
        <w:ind w:firstLine="709"/>
        <w:jc w:val="both"/>
        <w:rPr>
          <w:sz w:val="28"/>
          <w:szCs w:val="28"/>
        </w:rPr>
      </w:pPr>
      <w:r w:rsidRPr="00F36FFA">
        <w:rPr>
          <w:sz w:val="28"/>
          <w:szCs w:val="28"/>
        </w:rPr>
        <w:t>Интернет-технология очень тесно связана с мультимедиа. Под этим словом следует понимать способ подачи материала, при котором совместно используются максимальное количество средств представления материала: текст, изображение, звук, видео. Эти системы будут информационно обслуживать посетителей. Создание мультимидийного сопровождения музейной экспозиции – долгосрочная перспективная программа развития музея, которая может быть реализована только при наличие значительного финансирования как со стороны головного учреждения (МПГУ), так и при наличие целевых программ поддержки (грантов различных фондов)</w:t>
      </w:r>
    </w:p>
    <w:p w:rsidR="00381186" w:rsidRPr="00F36FFA" w:rsidRDefault="00381186" w:rsidP="00381186">
      <w:pPr>
        <w:ind w:firstLine="709"/>
        <w:jc w:val="both"/>
        <w:rPr>
          <w:sz w:val="28"/>
          <w:szCs w:val="28"/>
        </w:rPr>
      </w:pPr>
    </w:p>
    <w:p w:rsidR="00381186" w:rsidRPr="00F36FFA" w:rsidRDefault="00381186" w:rsidP="00381186">
      <w:pPr>
        <w:ind w:firstLine="709"/>
        <w:jc w:val="both"/>
        <w:rPr>
          <w:b/>
          <w:sz w:val="28"/>
          <w:szCs w:val="28"/>
        </w:rPr>
      </w:pPr>
      <w:r>
        <w:rPr>
          <w:b/>
          <w:sz w:val="28"/>
          <w:szCs w:val="28"/>
        </w:rPr>
        <w:t xml:space="preserve">3. </w:t>
      </w:r>
      <w:r w:rsidRPr="00F36FFA">
        <w:rPr>
          <w:b/>
          <w:sz w:val="28"/>
          <w:szCs w:val="28"/>
        </w:rPr>
        <w:t xml:space="preserve">ВОЗМОЖНОСТЬ ПРИМЕНЕНИЯ ЭКСПОЗИЦИИ В КУЛЬТУРНО-ПРОСВЕТИТЕЛЬСКИХ, ОБРАЗОВАТЕЛЬНЫХ И НАУЧНЫХ ЦЕЛЯХ ПО КАТЕГОРИЯМ ПОТРЕБИТЕЛЕЙ (СТУДЕНТЫ; ШКОЛЬНИКИ ПО УРОВНЯМ ОБРАЗОВАНИЯ, В ТОМ ЧИСЛЕ ПОТЕНЦИАЛЬНЫЕ АБИТУРИЕНТЫ; ПРЕПОДАВАТЕЛИ И ДР.). </w:t>
      </w:r>
    </w:p>
    <w:p w:rsidR="00381186" w:rsidRPr="00F36FFA" w:rsidRDefault="00381186" w:rsidP="00381186">
      <w:pPr>
        <w:pStyle w:val="a3"/>
        <w:spacing w:after="0" w:line="240" w:lineRule="auto"/>
        <w:ind w:left="0" w:firstLine="709"/>
        <w:jc w:val="both"/>
        <w:rPr>
          <w:rFonts w:ascii="Times New Roman" w:eastAsia="Times New Roman" w:hAnsi="Times New Roman"/>
          <w:b/>
          <w:sz w:val="28"/>
          <w:szCs w:val="28"/>
          <w:lang w:eastAsia="ru-RU"/>
        </w:rPr>
      </w:pPr>
      <w:r w:rsidRPr="00F36FFA">
        <w:rPr>
          <w:rFonts w:ascii="Times New Roman" w:eastAsia="Times New Roman" w:hAnsi="Times New Roman"/>
          <w:b/>
          <w:sz w:val="28"/>
          <w:szCs w:val="28"/>
          <w:lang w:eastAsia="ru-RU"/>
        </w:rPr>
        <w:t>Общие вопросы применения экспонатов музея кафедры зоологии и экологии в культурно-просветительских, образовательных и научных целях.</w:t>
      </w:r>
    </w:p>
    <w:p w:rsidR="00381186" w:rsidRPr="00F36FFA" w:rsidRDefault="00381186" w:rsidP="00381186">
      <w:pPr>
        <w:ind w:firstLine="709"/>
        <w:jc w:val="both"/>
        <w:rPr>
          <w:color w:val="000000"/>
          <w:sz w:val="28"/>
          <w:szCs w:val="28"/>
        </w:rPr>
      </w:pPr>
      <w:r w:rsidRPr="00F36FFA">
        <w:rPr>
          <w:color w:val="000000"/>
          <w:sz w:val="28"/>
          <w:szCs w:val="28"/>
        </w:rPr>
        <w:t>Центральная экспозиция является ядром всей музейной системы и призвана тем самым раскрыть основное содержание экспозиционного замысла. На выбор ее проблематики существенное влияние оказывает история формирования коллекций научно-учебного зоологического музея. Она строится вокруг смонтированных стационарно диорам, раскрывающих особенности зоогеографического деления Северной Евразии и является своеобразным и эмоциональным центром всей экспозиции, наиболее зрелищные экспонаты сконцентрированы именно в этой части музея. Она же и служит основной площадкой для проведения экскурсий со школьниками. В центральной экспозиции, кроме того отражены и основные дидактические разделы – систематический, экологический, эволюционный. Она служит своеобразных зрелищным дайджестом всего музея. Ознакомление с ней является минимально достаточным для того, что бы составить впечатление о музее в целом.</w:t>
      </w:r>
    </w:p>
    <w:p w:rsidR="00381186" w:rsidRPr="00F36FFA" w:rsidRDefault="00381186" w:rsidP="00381186">
      <w:pPr>
        <w:ind w:firstLine="709"/>
        <w:jc w:val="both"/>
        <w:rPr>
          <w:color w:val="000000"/>
          <w:sz w:val="28"/>
          <w:szCs w:val="28"/>
        </w:rPr>
      </w:pPr>
      <w:r w:rsidRPr="00F36FFA">
        <w:rPr>
          <w:color w:val="000000"/>
          <w:sz w:val="28"/>
          <w:szCs w:val="28"/>
        </w:rPr>
        <w:t>Дидактическая экспозиция, смонтированная в учебных аудиториях, служит, прежде всего, для обеспечения учебного процесса. Она разделена на экспозиции, отвечающие курсам лекций и семинарских занятий, преподаваемых на биолого-химическом факультете МПГУ. Это прежде всего зоология позвоночных и беспозвоночных (систематическая и морфологическая часть экспозиции), эволюционное учение (коллекции пород домашних животных, географических вариаций окраски, межвидовых гибридов и т.п.), экология. Целевой аудиторией этой части экспозиции являются студенты и преподаватели, использующие экспонаты во время учебных занятий. Ее развитие видится в расширении целевой аудитории и включении дидактической экспозиции в экскурсионный маршрут. Это возможно при условии придания экспозиции большей наглядности, что затруднено использованием музейных экспонатов в контрольных мероприятиях во время преподавания основных предметных курсов на факультете. Расширение возможностей дидактической экспозиции возможно при условии демонстрации ряда фондовых коллекций, как то коллекции влажных препаратов и остеологической коллекции.</w:t>
      </w:r>
    </w:p>
    <w:p w:rsidR="00381186" w:rsidRPr="00F36FFA" w:rsidRDefault="00381186" w:rsidP="00381186">
      <w:pPr>
        <w:ind w:firstLine="709"/>
        <w:jc w:val="both"/>
        <w:rPr>
          <w:color w:val="000000"/>
          <w:sz w:val="28"/>
          <w:szCs w:val="28"/>
        </w:rPr>
      </w:pPr>
      <w:r w:rsidRPr="00F36FFA">
        <w:rPr>
          <w:color w:val="000000"/>
          <w:sz w:val="28"/>
          <w:szCs w:val="28"/>
        </w:rPr>
        <w:t>Развертывание динамической экспозиции было начато только в 2009 году. Основное направление этого вида музейной деятельности осуществляется прежде всего в рамках создания передвижных тематических выставок, отражающих околонаучные коллекции. В настоящее время организована передвижная выставка работ художников-анималистов, выпускников кафедры зоологии и  экологии. В дальнейшем планируется расширение числа динамических экспозиций за счет организации выставок различных знаков почтовой оплаты, с изображением животных, выставки специализированной литературы.</w:t>
      </w:r>
    </w:p>
    <w:p w:rsidR="00381186" w:rsidRPr="00F36FFA" w:rsidRDefault="00381186" w:rsidP="00381186">
      <w:pPr>
        <w:ind w:firstLine="709"/>
        <w:jc w:val="both"/>
        <w:rPr>
          <w:color w:val="000000"/>
          <w:sz w:val="28"/>
          <w:szCs w:val="28"/>
        </w:rPr>
      </w:pPr>
      <w:r w:rsidRPr="00F36FFA">
        <w:rPr>
          <w:color w:val="000000"/>
          <w:sz w:val="28"/>
          <w:szCs w:val="28"/>
        </w:rPr>
        <w:t xml:space="preserve">Каждая из составных частей экспозиции обладает определенной автономностью, но при этом она увязана в общий зоологический контекст всей музейной деятельности. Провозглашаемая автономность отделов, является дополнительным резервом углубления экспозиционной специализации. Отделы экспозиции содержательно интегрируются друг в друга в рамках единого подхода, определяемого нами как естественно-научный. </w:t>
      </w:r>
    </w:p>
    <w:p w:rsidR="00381186" w:rsidRPr="00F36FFA" w:rsidRDefault="00381186" w:rsidP="00381186">
      <w:pPr>
        <w:ind w:firstLine="709"/>
        <w:jc w:val="both"/>
        <w:rPr>
          <w:color w:val="000000"/>
          <w:sz w:val="28"/>
          <w:szCs w:val="28"/>
        </w:rPr>
      </w:pPr>
    </w:p>
    <w:p w:rsidR="00381186" w:rsidRPr="00F36FFA" w:rsidRDefault="00381186" w:rsidP="00381186">
      <w:pPr>
        <w:pStyle w:val="a3"/>
        <w:spacing w:after="0" w:line="240" w:lineRule="auto"/>
        <w:ind w:left="0" w:firstLine="709"/>
        <w:jc w:val="both"/>
        <w:rPr>
          <w:rFonts w:ascii="Times New Roman" w:eastAsia="Times New Roman" w:hAnsi="Times New Roman"/>
          <w:b/>
          <w:color w:val="000000"/>
          <w:sz w:val="28"/>
          <w:szCs w:val="28"/>
          <w:lang w:eastAsia="ru-RU"/>
        </w:rPr>
      </w:pPr>
      <w:r w:rsidRPr="00F36FFA">
        <w:rPr>
          <w:rFonts w:ascii="Times New Roman" w:eastAsia="Times New Roman" w:hAnsi="Times New Roman"/>
          <w:b/>
          <w:color w:val="000000"/>
          <w:sz w:val="28"/>
          <w:szCs w:val="28"/>
          <w:lang w:eastAsia="ru-RU"/>
        </w:rPr>
        <w:t>Возможность применения экспонатов музея в культурно-просветительских, образовательных и научных целях по категориям потребителей</w:t>
      </w:r>
    </w:p>
    <w:p w:rsidR="00381186" w:rsidRPr="00F36FFA" w:rsidRDefault="00381186" w:rsidP="00381186">
      <w:pPr>
        <w:ind w:firstLine="709"/>
        <w:jc w:val="both"/>
        <w:rPr>
          <w:sz w:val="28"/>
          <w:szCs w:val="28"/>
        </w:rPr>
      </w:pPr>
      <w:r w:rsidRPr="00F36FFA">
        <w:rPr>
          <w:sz w:val="28"/>
          <w:szCs w:val="28"/>
        </w:rPr>
        <w:t>Научно-учебные музеи играют особую роль в системе непрерывного и дополнительного образования для любых возрастных и профессиональных категорий посетителей. Они могут являться звеном, определяющим непрерывность образовательной системы. Таким образом, научно-учебные музеи находятся на стыке образовательного процесса, направленного на приобретение определенных профессиональных навыков студентами, научного процесса, где важнейшим является получение результатов определенных тематических исследований и культурологического, непосредственно музейного процесса, направленного на сохранение, систематизацию и экспонирование музейных ценностей.</w:t>
      </w:r>
    </w:p>
    <w:p w:rsidR="00381186" w:rsidRPr="00F36FFA" w:rsidRDefault="00381186" w:rsidP="00381186">
      <w:pPr>
        <w:ind w:firstLine="709"/>
        <w:jc w:val="both"/>
        <w:rPr>
          <w:sz w:val="28"/>
          <w:szCs w:val="28"/>
        </w:rPr>
      </w:pPr>
      <w:r w:rsidRPr="00F36FFA">
        <w:rPr>
          <w:b/>
          <w:sz w:val="28"/>
          <w:szCs w:val="28"/>
        </w:rPr>
        <w:t>Образовательная и учебная работа со студентами</w:t>
      </w:r>
      <w:r w:rsidRPr="00F36FFA">
        <w:rPr>
          <w:sz w:val="28"/>
          <w:szCs w:val="28"/>
        </w:rPr>
        <w:t>. Структура экспозиции учебно-научного музея рассчитана на проведение небольших иллюстративных экскурсий по целому ряду учебных дисциплин прямо во время проведения лекционных и семинарских занятий. Ниже в таблице 1 представлен перечень учебных дисциплин, по которым возможны подобные мероприятия.</w:t>
      </w:r>
    </w:p>
    <w:p w:rsidR="00381186" w:rsidRPr="003F7572" w:rsidRDefault="00381186" w:rsidP="00381186">
      <w:pPr>
        <w:ind w:firstLine="709"/>
        <w:jc w:val="right"/>
        <w:rPr>
          <w:b/>
          <w:i/>
          <w:sz w:val="28"/>
          <w:szCs w:val="28"/>
        </w:rPr>
      </w:pPr>
      <w:r w:rsidRPr="003F7572">
        <w:rPr>
          <w:b/>
          <w:i/>
          <w:sz w:val="28"/>
          <w:szCs w:val="28"/>
        </w:rPr>
        <w:t>Таблица1.</w:t>
      </w:r>
    </w:p>
    <w:p w:rsidR="00381186" w:rsidRPr="00F36FFA" w:rsidRDefault="00381186" w:rsidP="00381186">
      <w:pPr>
        <w:ind w:firstLine="709"/>
        <w:jc w:val="center"/>
        <w:rPr>
          <w:b/>
          <w:sz w:val="28"/>
          <w:szCs w:val="28"/>
        </w:rPr>
      </w:pPr>
      <w:r w:rsidRPr="00F36FFA">
        <w:rPr>
          <w:b/>
          <w:sz w:val="28"/>
          <w:szCs w:val="28"/>
        </w:rPr>
        <w:t>Возможность использования основных разделов экспозиции учебно-научного музея МПГУ в преподавании учебных дисциплин на биолого-химическом факультете МПГУ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968"/>
        <w:gridCol w:w="4786"/>
      </w:tblGrid>
      <w:tr w:rsidR="00381186" w:rsidRPr="00F36FFA" w:rsidTr="00381186">
        <w:tc>
          <w:tcPr>
            <w:tcW w:w="817" w:type="dxa"/>
          </w:tcPr>
          <w:p w:rsidR="00381186" w:rsidRPr="003F7572" w:rsidRDefault="00381186" w:rsidP="00381186">
            <w:pPr>
              <w:jc w:val="center"/>
              <w:rPr>
                <w:b/>
              </w:rPr>
            </w:pPr>
            <w:r w:rsidRPr="003F7572">
              <w:rPr>
                <w:b/>
              </w:rPr>
              <w:t>№</w:t>
            </w:r>
          </w:p>
        </w:tc>
        <w:tc>
          <w:tcPr>
            <w:tcW w:w="3968" w:type="dxa"/>
          </w:tcPr>
          <w:p w:rsidR="00381186" w:rsidRPr="003F7572" w:rsidRDefault="00381186" w:rsidP="00381186">
            <w:pPr>
              <w:jc w:val="center"/>
              <w:rPr>
                <w:b/>
              </w:rPr>
            </w:pPr>
            <w:r w:rsidRPr="003F7572">
              <w:rPr>
                <w:b/>
              </w:rPr>
              <w:t>Наименование раздела экспозиции или коллекции музея кафедры зоологии и экологии</w:t>
            </w:r>
          </w:p>
        </w:tc>
        <w:tc>
          <w:tcPr>
            <w:tcW w:w="4786" w:type="dxa"/>
          </w:tcPr>
          <w:p w:rsidR="00381186" w:rsidRPr="003F7572" w:rsidRDefault="00381186" w:rsidP="00381186">
            <w:pPr>
              <w:jc w:val="center"/>
              <w:rPr>
                <w:b/>
              </w:rPr>
            </w:pPr>
            <w:r w:rsidRPr="003F7572">
              <w:rPr>
                <w:b/>
              </w:rPr>
              <w:t>Название учебные дисциплины в процессе обучения студентов МПГУ, по которой могут быть проведены экскурсии</w:t>
            </w:r>
          </w:p>
        </w:tc>
      </w:tr>
      <w:tr w:rsidR="00381186" w:rsidRPr="00F36FFA" w:rsidTr="00381186">
        <w:tc>
          <w:tcPr>
            <w:tcW w:w="817" w:type="dxa"/>
          </w:tcPr>
          <w:p w:rsidR="00381186" w:rsidRPr="003F7572" w:rsidRDefault="00381186" w:rsidP="00381186">
            <w:pPr>
              <w:numPr>
                <w:ilvl w:val="0"/>
                <w:numId w:val="3"/>
              </w:numPr>
              <w:ind w:left="0" w:firstLine="0"/>
              <w:jc w:val="both"/>
            </w:pPr>
          </w:p>
        </w:tc>
        <w:tc>
          <w:tcPr>
            <w:tcW w:w="3968" w:type="dxa"/>
          </w:tcPr>
          <w:p w:rsidR="00381186" w:rsidRPr="003F7572" w:rsidRDefault="00381186" w:rsidP="00381186">
            <w:pPr>
              <w:jc w:val="both"/>
            </w:pPr>
            <w:r w:rsidRPr="003F7572">
              <w:t>Коллекция «Морские беспозвоночные»</w:t>
            </w:r>
          </w:p>
        </w:tc>
        <w:tc>
          <w:tcPr>
            <w:tcW w:w="4786" w:type="dxa"/>
          </w:tcPr>
          <w:p w:rsidR="00381186" w:rsidRPr="003F7572" w:rsidRDefault="00381186" w:rsidP="00381186">
            <w:pPr>
              <w:jc w:val="both"/>
            </w:pPr>
            <w:r w:rsidRPr="003F7572">
              <w:t>Зоология беспозвоночных, рациональное природопользование, охрана природы, эволюционное учение, экология</w:t>
            </w:r>
          </w:p>
        </w:tc>
      </w:tr>
      <w:tr w:rsidR="00381186" w:rsidRPr="00F36FFA" w:rsidTr="00381186">
        <w:tc>
          <w:tcPr>
            <w:tcW w:w="817" w:type="dxa"/>
          </w:tcPr>
          <w:p w:rsidR="00381186" w:rsidRPr="003F7572" w:rsidRDefault="00381186" w:rsidP="00381186">
            <w:pPr>
              <w:numPr>
                <w:ilvl w:val="0"/>
                <w:numId w:val="3"/>
              </w:numPr>
              <w:ind w:left="0" w:firstLine="0"/>
              <w:jc w:val="both"/>
            </w:pPr>
          </w:p>
        </w:tc>
        <w:tc>
          <w:tcPr>
            <w:tcW w:w="3968" w:type="dxa"/>
          </w:tcPr>
          <w:p w:rsidR="00381186" w:rsidRPr="003F7572" w:rsidRDefault="00381186" w:rsidP="00381186">
            <w:pPr>
              <w:jc w:val="both"/>
            </w:pPr>
            <w:r w:rsidRPr="003F7572">
              <w:t>Экспозиция «Систематические группы птиц»</w:t>
            </w:r>
          </w:p>
        </w:tc>
        <w:tc>
          <w:tcPr>
            <w:tcW w:w="4786" w:type="dxa"/>
          </w:tcPr>
          <w:p w:rsidR="00381186" w:rsidRPr="003F7572" w:rsidRDefault="00381186" w:rsidP="00381186">
            <w:pPr>
              <w:jc w:val="both"/>
            </w:pPr>
            <w:r w:rsidRPr="003F7572">
              <w:t>Зоология позвоночных, эволюционное учение, рациональное природопользование, охрана природы, экология, биогеография</w:t>
            </w:r>
          </w:p>
        </w:tc>
      </w:tr>
      <w:tr w:rsidR="00381186" w:rsidRPr="00F36FFA" w:rsidTr="00381186">
        <w:tc>
          <w:tcPr>
            <w:tcW w:w="817" w:type="dxa"/>
          </w:tcPr>
          <w:p w:rsidR="00381186" w:rsidRPr="003F7572" w:rsidRDefault="00381186" w:rsidP="00381186">
            <w:pPr>
              <w:numPr>
                <w:ilvl w:val="0"/>
                <w:numId w:val="3"/>
              </w:numPr>
              <w:ind w:left="0" w:firstLine="0"/>
              <w:jc w:val="both"/>
            </w:pPr>
          </w:p>
        </w:tc>
        <w:tc>
          <w:tcPr>
            <w:tcW w:w="3968" w:type="dxa"/>
          </w:tcPr>
          <w:p w:rsidR="00381186" w:rsidRPr="003F7572" w:rsidRDefault="00381186" w:rsidP="00381186">
            <w:pPr>
              <w:jc w:val="both"/>
            </w:pPr>
            <w:r w:rsidRPr="003F7572">
              <w:t>Экспозиция «Размножение птиц» и коллекция птичьих гнезд</w:t>
            </w:r>
          </w:p>
        </w:tc>
        <w:tc>
          <w:tcPr>
            <w:tcW w:w="4786" w:type="dxa"/>
          </w:tcPr>
          <w:p w:rsidR="00381186" w:rsidRPr="003F7572" w:rsidRDefault="00381186" w:rsidP="00381186">
            <w:pPr>
              <w:jc w:val="both"/>
            </w:pPr>
            <w:r w:rsidRPr="003F7572">
              <w:t>Зоология позвоночных, экология</w:t>
            </w:r>
          </w:p>
        </w:tc>
      </w:tr>
      <w:tr w:rsidR="00381186" w:rsidRPr="00F36FFA" w:rsidTr="00381186">
        <w:tc>
          <w:tcPr>
            <w:tcW w:w="817" w:type="dxa"/>
          </w:tcPr>
          <w:p w:rsidR="00381186" w:rsidRPr="003F7572" w:rsidRDefault="00381186" w:rsidP="00381186">
            <w:pPr>
              <w:numPr>
                <w:ilvl w:val="0"/>
                <w:numId w:val="3"/>
              </w:numPr>
              <w:ind w:left="0" w:firstLine="0"/>
              <w:jc w:val="both"/>
            </w:pPr>
          </w:p>
        </w:tc>
        <w:tc>
          <w:tcPr>
            <w:tcW w:w="3968" w:type="dxa"/>
          </w:tcPr>
          <w:p w:rsidR="00381186" w:rsidRPr="003F7572" w:rsidRDefault="00381186" w:rsidP="00381186">
            <w:pPr>
              <w:jc w:val="both"/>
            </w:pPr>
            <w:r w:rsidRPr="003F7572">
              <w:t>Разнообразие млекопитающих</w:t>
            </w:r>
          </w:p>
        </w:tc>
        <w:tc>
          <w:tcPr>
            <w:tcW w:w="4786" w:type="dxa"/>
          </w:tcPr>
          <w:p w:rsidR="00381186" w:rsidRPr="003F7572" w:rsidRDefault="00381186" w:rsidP="00381186">
            <w:pPr>
              <w:jc w:val="both"/>
            </w:pPr>
            <w:r w:rsidRPr="003F7572">
              <w:t>Зоология позвоночных, экология</w:t>
            </w:r>
          </w:p>
        </w:tc>
      </w:tr>
      <w:tr w:rsidR="00381186" w:rsidRPr="00F36FFA" w:rsidTr="00381186">
        <w:tc>
          <w:tcPr>
            <w:tcW w:w="817" w:type="dxa"/>
          </w:tcPr>
          <w:p w:rsidR="00381186" w:rsidRPr="003F7572" w:rsidRDefault="00381186" w:rsidP="00381186">
            <w:pPr>
              <w:numPr>
                <w:ilvl w:val="0"/>
                <w:numId w:val="3"/>
              </w:numPr>
              <w:ind w:left="0" w:firstLine="0"/>
              <w:jc w:val="both"/>
            </w:pPr>
          </w:p>
        </w:tc>
        <w:tc>
          <w:tcPr>
            <w:tcW w:w="3968" w:type="dxa"/>
          </w:tcPr>
          <w:p w:rsidR="00381186" w:rsidRPr="003F7572" w:rsidRDefault="00381186" w:rsidP="00381186">
            <w:pPr>
              <w:jc w:val="both"/>
            </w:pPr>
            <w:r w:rsidRPr="003F7572">
              <w:t>Коллекция животных с абберантной окраской и межвидовых гибридов</w:t>
            </w:r>
          </w:p>
        </w:tc>
        <w:tc>
          <w:tcPr>
            <w:tcW w:w="4786" w:type="dxa"/>
          </w:tcPr>
          <w:p w:rsidR="00381186" w:rsidRPr="003F7572" w:rsidRDefault="00381186" w:rsidP="00381186">
            <w:pPr>
              <w:jc w:val="both"/>
            </w:pPr>
            <w:r w:rsidRPr="003F7572">
              <w:t>Эволюционное учение</w:t>
            </w:r>
          </w:p>
        </w:tc>
      </w:tr>
      <w:tr w:rsidR="00381186" w:rsidRPr="00F36FFA" w:rsidTr="00381186">
        <w:tc>
          <w:tcPr>
            <w:tcW w:w="817" w:type="dxa"/>
          </w:tcPr>
          <w:p w:rsidR="00381186" w:rsidRPr="003F7572" w:rsidRDefault="00381186" w:rsidP="00381186">
            <w:pPr>
              <w:numPr>
                <w:ilvl w:val="0"/>
                <w:numId w:val="3"/>
              </w:numPr>
              <w:ind w:left="0" w:firstLine="0"/>
              <w:jc w:val="both"/>
            </w:pPr>
          </w:p>
        </w:tc>
        <w:tc>
          <w:tcPr>
            <w:tcW w:w="3968" w:type="dxa"/>
          </w:tcPr>
          <w:p w:rsidR="00381186" w:rsidRPr="003F7572" w:rsidRDefault="00381186" w:rsidP="00381186">
            <w:pPr>
              <w:jc w:val="both"/>
            </w:pPr>
            <w:r w:rsidRPr="003F7572">
              <w:t>Коллекция пушных зверей</w:t>
            </w:r>
          </w:p>
        </w:tc>
        <w:tc>
          <w:tcPr>
            <w:tcW w:w="4786" w:type="dxa"/>
          </w:tcPr>
          <w:p w:rsidR="00381186" w:rsidRPr="003F7572" w:rsidRDefault="00381186" w:rsidP="00381186">
            <w:pPr>
              <w:jc w:val="both"/>
            </w:pPr>
            <w:r w:rsidRPr="003F7572">
              <w:t>Экология, зоология позвоночных, охрана природы, рациональное природопользование</w:t>
            </w:r>
          </w:p>
        </w:tc>
      </w:tr>
      <w:tr w:rsidR="00381186" w:rsidRPr="00F36FFA" w:rsidTr="00381186">
        <w:tc>
          <w:tcPr>
            <w:tcW w:w="817" w:type="dxa"/>
          </w:tcPr>
          <w:p w:rsidR="00381186" w:rsidRPr="003F7572" w:rsidRDefault="00381186" w:rsidP="00381186">
            <w:pPr>
              <w:numPr>
                <w:ilvl w:val="0"/>
                <w:numId w:val="3"/>
              </w:numPr>
              <w:ind w:left="0" w:firstLine="0"/>
              <w:jc w:val="both"/>
            </w:pPr>
          </w:p>
        </w:tc>
        <w:tc>
          <w:tcPr>
            <w:tcW w:w="3968" w:type="dxa"/>
          </w:tcPr>
          <w:p w:rsidR="00381186" w:rsidRPr="003F7572" w:rsidRDefault="00381186" w:rsidP="00381186">
            <w:pPr>
              <w:jc w:val="both"/>
            </w:pPr>
            <w:r w:rsidRPr="003F7572">
              <w:t>Коллекция экзотических млекопитающих и птиц (из собраний А.Ф. Котса)</w:t>
            </w:r>
          </w:p>
        </w:tc>
        <w:tc>
          <w:tcPr>
            <w:tcW w:w="4786" w:type="dxa"/>
          </w:tcPr>
          <w:p w:rsidR="00381186" w:rsidRPr="003F7572" w:rsidRDefault="00381186" w:rsidP="00381186">
            <w:pPr>
              <w:jc w:val="both"/>
            </w:pPr>
            <w:r w:rsidRPr="003F7572">
              <w:t>Зоология позвоночных, биогеография, история науки, экология</w:t>
            </w:r>
          </w:p>
        </w:tc>
      </w:tr>
      <w:tr w:rsidR="00381186" w:rsidRPr="00F36FFA" w:rsidTr="00381186">
        <w:tc>
          <w:tcPr>
            <w:tcW w:w="817" w:type="dxa"/>
          </w:tcPr>
          <w:p w:rsidR="00381186" w:rsidRPr="003F7572" w:rsidRDefault="00381186" w:rsidP="00381186">
            <w:pPr>
              <w:numPr>
                <w:ilvl w:val="0"/>
                <w:numId w:val="3"/>
              </w:numPr>
              <w:ind w:left="0" w:firstLine="0"/>
              <w:jc w:val="both"/>
            </w:pPr>
          </w:p>
        </w:tc>
        <w:tc>
          <w:tcPr>
            <w:tcW w:w="3968" w:type="dxa"/>
          </w:tcPr>
          <w:p w:rsidR="00381186" w:rsidRPr="003F7572" w:rsidRDefault="00381186" w:rsidP="00381186">
            <w:pPr>
              <w:jc w:val="both"/>
            </w:pPr>
            <w:r w:rsidRPr="003F7572">
              <w:t>Экспозиция «Породы домашних животных»</w:t>
            </w:r>
          </w:p>
        </w:tc>
        <w:tc>
          <w:tcPr>
            <w:tcW w:w="4786" w:type="dxa"/>
          </w:tcPr>
          <w:p w:rsidR="00381186" w:rsidRPr="003F7572" w:rsidRDefault="00381186" w:rsidP="00381186">
            <w:pPr>
              <w:jc w:val="both"/>
            </w:pPr>
            <w:r w:rsidRPr="003F7572">
              <w:t>Эволюционное учение</w:t>
            </w:r>
          </w:p>
        </w:tc>
      </w:tr>
      <w:tr w:rsidR="00381186" w:rsidRPr="00F36FFA" w:rsidTr="00381186">
        <w:tc>
          <w:tcPr>
            <w:tcW w:w="817" w:type="dxa"/>
          </w:tcPr>
          <w:p w:rsidR="00381186" w:rsidRPr="003F7572" w:rsidRDefault="00381186" w:rsidP="00381186">
            <w:pPr>
              <w:numPr>
                <w:ilvl w:val="0"/>
                <w:numId w:val="3"/>
              </w:numPr>
              <w:ind w:left="0" w:firstLine="0"/>
              <w:jc w:val="both"/>
            </w:pPr>
          </w:p>
        </w:tc>
        <w:tc>
          <w:tcPr>
            <w:tcW w:w="3968" w:type="dxa"/>
          </w:tcPr>
          <w:p w:rsidR="00381186" w:rsidRPr="003F7572" w:rsidRDefault="00381186" w:rsidP="00381186">
            <w:pPr>
              <w:jc w:val="both"/>
            </w:pPr>
            <w:r w:rsidRPr="003F7572">
              <w:t>Экспозиция «Разнообразие рыб»</w:t>
            </w:r>
          </w:p>
        </w:tc>
        <w:tc>
          <w:tcPr>
            <w:tcW w:w="4786" w:type="dxa"/>
          </w:tcPr>
          <w:p w:rsidR="00381186" w:rsidRPr="003F7572" w:rsidRDefault="00381186" w:rsidP="00381186">
            <w:pPr>
              <w:jc w:val="both"/>
            </w:pPr>
            <w:r w:rsidRPr="003F7572">
              <w:t>Зоология позвоночных, биогеография, экология</w:t>
            </w:r>
          </w:p>
        </w:tc>
      </w:tr>
      <w:tr w:rsidR="00381186" w:rsidRPr="00F36FFA" w:rsidTr="00381186">
        <w:tc>
          <w:tcPr>
            <w:tcW w:w="817" w:type="dxa"/>
          </w:tcPr>
          <w:p w:rsidR="00381186" w:rsidRPr="003F7572" w:rsidRDefault="00381186" w:rsidP="00381186">
            <w:pPr>
              <w:numPr>
                <w:ilvl w:val="0"/>
                <w:numId w:val="3"/>
              </w:numPr>
              <w:ind w:left="0" w:firstLine="0"/>
              <w:jc w:val="both"/>
            </w:pPr>
          </w:p>
        </w:tc>
        <w:tc>
          <w:tcPr>
            <w:tcW w:w="3968" w:type="dxa"/>
          </w:tcPr>
          <w:p w:rsidR="00381186" w:rsidRPr="003F7572" w:rsidRDefault="00381186" w:rsidP="00381186">
            <w:pPr>
              <w:jc w:val="both"/>
            </w:pPr>
            <w:r w:rsidRPr="003F7572">
              <w:t>Диорама «Природные зоны России»</w:t>
            </w:r>
          </w:p>
        </w:tc>
        <w:tc>
          <w:tcPr>
            <w:tcW w:w="4786" w:type="dxa"/>
          </w:tcPr>
          <w:p w:rsidR="00381186" w:rsidRPr="003F7572" w:rsidRDefault="00381186" w:rsidP="00381186">
            <w:pPr>
              <w:jc w:val="both"/>
            </w:pPr>
            <w:r w:rsidRPr="003F7572">
              <w:t>Зоология позвоночных, биогеография, экология</w:t>
            </w:r>
          </w:p>
        </w:tc>
      </w:tr>
      <w:tr w:rsidR="00381186" w:rsidRPr="00F36FFA" w:rsidTr="00381186">
        <w:tc>
          <w:tcPr>
            <w:tcW w:w="817" w:type="dxa"/>
          </w:tcPr>
          <w:p w:rsidR="00381186" w:rsidRPr="003F7572" w:rsidRDefault="00381186" w:rsidP="00381186">
            <w:pPr>
              <w:numPr>
                <w:ilvl w:val="0"/>
                <w:numId w:val="3"/>
              </w:numPr>
              <w:ind w:left="0" w:firstLine="0"/>
              <w:jc w:val="both"/>
            </w:pPr>
          </w:p>
        </w:tc>
        <w:tc>
          <w:tcPr>
            <w:tcW w:w="3968" w:type="dxa"/>
          </w:tcPr>
          <w:p w:rsidR="00381186" w:rsidRPr="003F7572" w:rsidRDefault="00381186" w:rsidP="00381186">
            <w:pPr>
              <w:jc w:val="both"/>
            </w:pPr>
            <w:r w:rsidRPr="003F7572">
              <w:t>Диорама «Птичий базар»</w:t>
            </w:r>
          </w:p>
        </w:tc>
        <w:tc>
          <w:tcPr>
            <w:tcW w:w="4786" w:type="dxa"/>
          </w:tcPr>
          <w:p w:rsidR="00381186" w:rsidRPr="003F7572" w:rsidRDefault="00381186" w:rsidP="00381186">
            <w:pPr>
              <w:jc w:val="both"/>
            </w:pPr>
            <w:r w:rsidRPr="003F7572">
              <w:t>Зоология позвоночных, биогеография, экология</w:t>
            </w:r>
          </w:p>
        </w:tc>
      </w:tr>
    </w:tbl>
    <w:p w:rsidR="00381186" w:rsidRPr="00F36FFA" w:rsidRDefault="00381186" w:rsidP="00381186">
      <w:pPr>
        <w:ind w:firstLine="709"/>
        <w:jc w:val="both"/>
        <w:rPr>
          <w:sz w:val="28"/>
          <w:szCs w:val="28"/>
        </w:rPr>
      </w:pPr>
    </w:p>
    <w:p w:rsidR="00381186" w:rsidRPr="00F36FFA" w:rsidRDefault="00381186" w:rsidP="00381186">
      <w:pPr>
        <w:ind w:firstLine="709"/>
        <w:jc w:val="both"/>
        <w:rPr>
          <w:sz w:val="28"/>
          <w:szCs w:val="28"/>
        </w:rPr>
      </w:pPr>
      <w:r w:rsidRPr="00F36FFA">
        <w:rPr>
          <w:sz w:val="28"/>
          <w:szCs w:val="28"/>
        </w:rPr>
        <w:t>Музей выстраивает свою работу со студенческой аудиторией в соответствии с учебными планами и содержанием учебных дисциплин. В развитие этой деятельности в концепцию комплектования необходимо выделение в существующем и вновь создаваемом фонде коллекций - дублетные, типичные, «массовые» материалы, которые предназначены для того, чтобы с ними можно было работать в лабораторных условиях и учебных целях. Работа с такими экспонатами возможна и в процессе проведения детских экскурсий. Непосредственное общение с музейными предметами, «возможность их потрогать руками» повышает личностную ценность ознакомления с музейными коллекциями.</w:t>
      </w:r>
    </w:p>
    <w:p w:rsidR="00381186" w:rsidRPr="00F36FFA" w:rsidRDefault="00381186" w:rsidP="00381186">
      <w:pPr>
        <w:ind w:firstLine="709"/>
        <w:jc w:val="both"/>
        <w:rPr>
          <w:sz w:val="28"/>
          <w:szCs w:val="28"/>
        </w:rPr>
      </w:pPr>
      <w:r w:rsidRPr="00F36FFA">
        <w:rPr>
          <w:sz w:val="28"/>
          <w:szCs w:val="28"/>
        </w:rPr>
        <w:t>На базе музея возможно проведение экскурсий по биологическим учебным дисциплинам для студентов, обучающихся по не биологическим направлениям других факультетов МПГУ. Это, прежде всего, студенты психологического факультета, факультета начальных классов, дошкольного воспитания и т.д.</w:t>
      </w:r>
    </w:p>
    <w:p w:rsidR="00381186" w:rsidRPr="00F36FFA" w:rsidRDefault="00381186" w:rsidP="00381186">
      <w:pPr>
        <w:ind w:firstLine="709"/>
        <w:jc w:val="both"/>
        <w:rPr>
          <w:sz w:val="28"/>
          <w:szCs w:val="28"/>
        </w:rPr>
      </w:pPr>
      <w:r w:rsidRPr="00F36FFA">
        <w:rPr>
          <w:sz w:val="28"/>
          <w:szCs w:val="28"/>
        </w:rPr>
        <w:t>Одним из ключевых направлений деятельности музея в обеспечении учебного процесса служит использование фондовых зоологических коллекций кафедры зоологии и экологии в обеспечении научной деятельности студентов в процессе написания ими курсовых и дипломных работ. Научная ценность, хранящихся в музее кафедры собраний, прежде всего коллекции птиц, жесткокрылых насекомых и почвенных беспозвоночных, неизменно определяют высокую научную ценность студенческих исследований, что неоднократно подтверждалось на общеинститутском конкурсе студенческих научных работ.</w:t>
      </w:r>
    </w:p>
    <w:p w:rsidR="00381186" w:rsidRPr="00F36FFA" w:rsidRDefault="00381186" w:rsidP="00381186">
      <w:pPr>
        <w:ind w:firstLine="709"/>
        <w:jc w:val="both"/>
        <w:rPr>
          <w:sz w:val="28"/>
          <w:szCs w:val="28"/>
        </w:rPr>
      </w:pPr>
      <w:r w:rsidRPr="00F36FFA">
        <w:rPr>
          <w:b/>
          <w:sz w:val="28"/>
          <w:szCs w:val="28"/>
        </w:rPr>
        <w:t>Внешние культурно-просветительские связи учебно-научного музея.</w:t>
      </w:r>
      <w:r w:rsidRPr="00F36FFA">
        <w:rPr>
          <w:sz w:val="28"/>
          <w:szCs w:val="28"/>
        </w:rPr>
        <w:t xml:space="preserve"> Исходя из степени функциональной близости, первым системообразующим элементом модели внешних связей научно-учебного зоологического музея выступают другие музеи города. Это прежде всего Зоологический музей МГУ, Государственный Дарвинский музей, Тимирязевский музей, а так же другие в том числе и вузовские музеи соответствующей направленности (такие как вузовский музей Ветеринарной академии им. Скрябина). </w:t>
      </w:r>
    </w:p>
    <w:p w:rsidR="00381186" w:rsidRPr="00F36FFA" w:rsidRDefault="00381186" w:rsidP="00381186">
      <w:pPr>
        <w:ind w:firstLine="709"/>
        <w:jc w:val="both"/>
        <w:rPr>
          <w:sz w:val="28"/>
          <w:szCs w:val="28"/>
        </w:rPr>
      </w:pPr>
      <w:r w:rsidRPr="00F36FFA">
        <w:rPr>
          <w:sz w:val="28"/>
          <w:szCs w:val="28"/>
        </w:rPr>
        <w:t xml:space="preserve">Режим партнерства, предполагающий совместные акции, распространяется на все существующие виды музейной деятельности, используя разнообразные варианты.  В настоящее время организованы совместные выставки в школах Москвы совместно с Зоологическим музеем МГУ. Развитие партнерства может выражаться в организации совместных конференций; взаимоучастии в конференциях, семинарах, лекциях, обсуждении работ друг друга, в работе Ученого и других советов; использование информационного потенциала других музеев для научной деятельности научно-учебного зоологического музея. </w:t>
      </w:r>
    </w:p>
    <w:p w:rsidR="00381186" w:rsidRPr="00F36FFA" w:rsidRDefault="00381186" w:rsidP="00381186">
      <w:pPr>
        <w:ind w:firstLine="709"/>
        <w:jc w:val="both"/>
        <w:rPr>
          <w:sz w:val="28"/>
          <w:szCs w:val="28"/>
        </w:rPr>
      </w:pPr>
      <w:r w:rsidRPr="00F36FFA">
        <w:rPr>
          <w:sz w:val="28"/>
          <w:szCs w:val="28"/>
        </w:rPr>
        <w:t>Одним из приоритетных направлений развития собственно музейно деятельности является экспертное. В этой области научно-учебный зоологический музей может проводить различные музейные экспертизы, благодаря своей структурной связи с одной из ведущих зоологических кафедр г. Москвы – кафедры зоологии и экологии биолого-химического факультета МПГУ.</w:t>
      </w:r>
    </w:p>
    <w:p w:rsidR="00381186" w:rsidRPr="00F36FFA" w:rsidRDefault="00381186" w:rsidP="00381186">
      <w:pPr>
        <w:ind w:firstLine="709"/>
        <w:jc w:val="both"/>
        <w:rPr>
          <w:sz w:val="28"/>
          <w:szCs w:val="28"/>
        </w:rPr>
      </w:pPr>
      <w:r w:rsidRPr="00F36FFA">
        <w:rPr>
          <w:b/>
          <w:sz w:val="28"/>
          <w:szCs w:val="28"/>
        </w:rPr>
        <w:t>Научная работа в учебно-научном музее кафедры зоологии и экологии</w:t>
      </w:r>
      <w:r w:rsidRPr="00F36FFA">
        <w:rPr>
          <w:sz w:val="28"/>
          <w:szCs w:val="28"/>
        </w:rPr>
        <w:t xml:space="preserve">.  Как было сказано выше, роль учебно-научного музея в научном процессе определяется, прежде всего, содержание зоологических коллекций, занимающих видное место в крупнейших зоологических собраниях России. Внешние связи музея определяются системой партнерства с ведущими зоологическими исследовательскими центрами Москвы и, вообще, России ( ИПЭЭ РАН и кафедра зоологии позвоночных и беспозвоночных МГУ и т.д.). Их ролевое назначение по отношению к музею выражается в научном обеспечении музейной деятельности за счет взаимовыгодного обмена как материалами для исследований, так и научными работниками. Продуктивным представляется перевод партнерских отношений в этой сфере в систему заказов на проведение конкретных исследований или на адаптацию специальных научных знаний для различных направлений музейной деятельности. Постоянное взаимодействие научно-учебного зоологического музея с научной средой обеспечивает ему необходимую степень информированности о развитии профильных дисциплин и соответствующий научный уровень музейных разработок. </w:t>
      </w:r>
    </w:p>
    <w:p w:rsidR="00381186" w:rsidRPr="00F36FFA" w:rsidRDefault="00381186" w:rsidP="00381186">
      <w:pPr>
        <w:ind w:firstLine="709"/>
        <w:jc w:val="both"/>
        <w:rPr>
          <w:sz w:val="28"/>
          <w:szCs w:val="28"/>
        </w:rPr>
      </w:pPr>
      <w:r w:rsidRPr="00F36FFA">
        <w:rPr>
          <w:b/>
          <w:sz w:val="28"/>
          <w:szCs w:val="28"/>
        </w:rPr>
        <w:t xml:space="preserve">Взаимодействие учебно-научного зоологического музея кафедры зоологии и экологии с учреждения среднего образования. </w:t>
      </w:r>
      <w:r w:rsidRPr="00F36FFA">
        <w:rPr>
          <w:sz w:val="28"/>
          <w:szCs w:val="28"/>
        </w:rPr>
        <w:t xml:space="preserve">Следующим элементом системы внешних связей музея выступают образовательные организации, также традиционно взаимодействующие с ним в режиме «партнеров». Здесь следует разделять три направления. Общее культурно-просветительское (когда школьники приходят на экскурсии в ознакомительных целях), образовательное (организация тематических экскурсий по школьному курсу биологии, природоведения и т.д.), а так же профильное, направленное на привлечение потенциальных абитуриентов.  У научно-учебного зоологического музея в настоящее время происходит формирование дифференцированных программ, ориентированных на различную детскую и подростковую аудиторию. Разработку подобных программ целесообразно вести совместно с представителями образовательных структур, что обеспечит наполнение учебного процесса необходимым музейным содержанием. Школьные уроки можно органично сочетать с различными занятиями в музее, как-то: уроки-экскурсии по экспозициям и выставкам; посещение фондов. Для старшей возрастной группы, предполагающей более высокую степень «музейной» подготовленности, возможны активные формы включения в процесс музейной коммуникации - например, самостоятельная разработка и проведение экскурсий. Все эти направления музейной деятельности осуществляются с представителями разных школ и нешкольных образовательных организаций г. Москвы («Школа здоровья» № </w:t>
      </w:r>
      <w:smartTag w:uri="urn:schemas-microsoft-com:office:smarttags" w:element="metricconverter">
        <w:smartTagPr>
          <w:attr w:name="ProductID" w:val="278 г"/>
        </w:smartTagPr>
        <w:r w:rsidRPr="00F36FFA">
          <w:rPr>
            <w:sz w:val="28"/>
            <w:szCs w:val="28"/>
          </w:rPr>
          <w:t>278 г</w:t>
        </w:r>
      </w:smartTag>
      <w:r w:rsidRPr="00F36FFA">
        <w:rPr>
          <w:sz w:val="28"/>
          <w:szCs w:val="28"/>
        </w:rPr>
        <w:t>. Москвы, средняя школа № 1931, Центральная станция юных натуралистов и т.д.). Ниже в таблице 2 приведены наименования разделов экспозиции, которые могут быть использованы в проведении тематических экскурсий со школьниками в процессе изучения ими школьной программы</w:t>
      </w:r>
    </w:p>
    <w:p w:rsidR="00381186" w:rsidRPr="003F7572" w:rsidRDefault="00381186" w:rsidP="00381186">
      <w:pPr>
        <w:ind w:firstLine="709"/>
        <w:jc w:val="right"/>
        <w:rPr>
          <w:b/>
          <w:i/>
          <w:sz w:val="28"/>
          <w:szCs w:val="28"/>
        </w:rPr>
      </w:pPr>
      <w:r w:rsidRPr="003F7572">
        <w:rPr>
          <w:b/>
          <w:i/>
          <w:sz w:val="28"/>
          <w:szCs w:val="28"/>
        </w:rPr>
        <w:t>Таблица2.</w:t>
      </w:r>
    </w:p>
    <w:p w:rsidR="00381186" w:rsidRDefault="00381186" w:rsidP="00381186">
      <w:pPr>
        <w:ind w:firstLine="709"/>
        <w:jc w:val="center"/>
        <w:rPr>
          <w:b/>
          <w:sz w:val="28"/>
          <w:szCs w:val="28"/>
        </w:rPr>
      </w:pPr>
      <w:r w:rsidRPr="00F36FFA">
        <w:rPr>
          <w:b/>
          <w:sz w:val="28"/>
          <w:szCs w:val="28"/>
        </w:rPr>
        <w:t>Возможность использования основных разделов экспозиции учебно-научного музея МПГУ в организации тематических экскурсий со школьниками</w:t>
      </w:r>
    </w:p>
    <w:p w:rsidR="00381186" w:rsidRPr="00F36FFA" w:rsidRDefault="00381186" w:rsidP="00381186">
      <w:pPr>
        <w:ind w:firstLine="709"/>
        <w:jc w:val="both"/>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968"/>
        <w:gridCol w:w="4786"/>
      </w:tblGrid>
      <w:tr w:rsidR="00381186" w:rsidRPr="00F36FFA" w:rsidTr="00381186">
        <w:tc>
          <w:tcPr>
            <w:tcW w:w="817" w:type="dxa"/>
          </w:tcPr>
          <w:p w:rsidR="00381186" w:rsidRPr="003F7572" w:rsidRDefault="00381186" w:rsidP="00381186">
            <w:pPr>
              <w:jc w:val="center"/>
              <w:rPr>
                <w:b/>
              </w:rPr>
            </w:pPr>
            <w:r w:rsidRPr="003F7572">
              <w:rPr>
                <w:b/>
              </w:rPr>
              <w:t>№</w:t>
            </w:r>
          </w:p>
        </w:tc>
        <w:tc>
          <w:tcPr>
            <w:tcW w:w="3968" w:type="dxa"/>
          </w:tcPr>
          <w:p w:rsidR="00381186" w:rsidRPr="003F7572" w:rsidRDefault="00381186" w:rsidP="00381186">
            <w:pPr>
              <w:jc w:val="center"/>
              <w:rPr>
                <w:b/>
              </w:rPr>
            </w:pPr>
            <w:r w:rsidRPr="003F7572">
              <w:rPr>
                <w:b/>
              </w:rPr>
              <w:t>Наименование раздела экспозиции или коллекции музея кафедры зоологии и экологии</w:t>
            </w:r>
          </w:p>
        </w:tc>
        <w:tc>
          <w:tcPr>
            <w:tcW w:w="4786" w:type="dxa"/>
          </w:tcPr>
          <w:p w:rsidR="00381186" w:rsidRPr="003F7572" w:rsidRDefault="00381186" w:rsidP="00381186">
            <w:pPr>
              <w:jc w:val="center"/>
              <w:rPr>
                <w:b/>
              </w:rPr>
            </w:pPr>
            <w:r w:rsidRPr="003F7572">
              <w:rPr>
                <w:b/>
              </w:rPr>
              <w:t>Классы и школьные дисциплины</w:t>
            </w:r>
          </w:p>
        </w:tc>
      </w:tr>
      <w:tr w:rsidR="00381186" w:rsidRPr="00F36FFA" w:rsidTr="00381186">
        <w:tc>
          <w:tcPr>
            <w:tcW w:w="817" w:type="dxa"/>
          </w:tcPr>
          <w:p w:rsidR="00381186" w:rsidRPr="003F7572" w:rsidRDefault="00381186" w:rsidP="00381186">
            <w:pPr>
              <w:numPr>
                <w:ilvl w:val="0"/>
                <w:numId w:val="2"/>
              </w:numPr>
              <w:ind w:left="0" w:firstLine="0"/>
              <w:jc w:val="both"/>
            </w:pPr>
          </w:p>
        </w:tc>
        <w:tc>
          <w:tcPr>
            <w:tcW w:w="3968" w:type="dxa"/>
          </w:tcPr>
          <w:p w:rsidR="00381186" w:rsidRPr="003F7572" w:rsidRDefault="00381186" w:rsidP="00381186">
            <w:pPr>
              <w:jc w:val="both"/>
            </w:pPr>
            <w:r w:rsidRPr="003F7572">
              <w:t>Коллекция «Морские беспозвоночные»</w:t>
            </w:r>
          </w:p>
        </w:tc>
        <w:tc>
          <w:tcPr>
            <w:tcW w:w="4786" w:type="dxa"/>
          </w:tcPr>
          <w:p w:rsidR="00381186" w:rsidRPr="003F7572" w:rsidRDefault="00381186" w:rsidP="00381186">
            <w:pPr>
              <w:jc w:val="both"/>
            </w:pPr>
            <w:r w:rsidRPr="003F7572">
              <w:t xml:space="preserve">7-8 класс, зоология </w:t>
            </w:r>
          </w:p>
        </w:tc>
      </w:tr>
      <w:tr w:rsidR="00381186" w:rsidRPr="00F36FFA" w:rsidTr="00381186">
        <w:tc>
          <w:tcPr>
            <w:tcW w:w="817" w:type="dxa"/>
          </w:tcPr>
          <w:p w:rsidR="00381186" w:rsidRPr="003F7572" w:rsidRDefault="00381186" w:rsidP="00381186">
            <w:pPr>
              <w:numPr>
                <w:ilvl w:val="0"/>
                <w:numId w:val="2"/>
              </w:numPr>
              <w:ind w:left="0" w:firstLine="0"/>
              <w:jc w:val="both"/>
            </w:pPr>
          </w:p>
        </w:tc>
        <w:tc>
          <w:tcPr>
            <w:tcW w:w="3968" w:type="dxa"/>
          </w:tcPr>
          <w:p w:rsidR="00381186" w:rsidRPr="003F7572" w:rsidRDefault="00381186" w:rsidP="00381186">
            <w:pPr>
              <w:jc w:val="both"/>
            </w:pPr>
            <w:r w:rsidRPr="003F7572">
              <w:t>Экспозиция «Систематические группы птиц»</w:t>
            </w:r>
          </w:p>
        </w:tc>
        <w:tc>
          <w:tcPr>
            <w:tcW w:w="4786" w:type="dxa"/>
          </w:tcPr>
          <w:p w:rsidR="00381186" w:rsidRPr="003F7572" w:rsidRDefault="00381186" w:rsidP="00381186">
            <w:pPr>
              <w:jc w:val="both"/>
            </w:pPr>
            <w:r w:rsidRPr="003F7572">
              <w:t>7-8 класс, зоология</w:t>
            </w:r>
          </w:p>
          <w:p w:rsidR="00381186" w:rsidRPr="003F7572" w:rsidRDefault="00381186" w:rsidP="00381186">
            <w:pPr>
              <w:jc w:val="both"/>
            </w:pPr>
            <w:r w:rsidRPr="003F7572">
              <w:t xml:space="preserve">10 класс, общая биология </w:t>
            </w:r>
          </w:p>
        </w:tc>
      </w:tr>
      <w:tr w:rsidR="00381186" w:rsidRPr="00F36FFA" w:rsidTr="00381186">
        <w:tc>
          <w:tcPr>
            <w:tcW w:w="817" w:type="dxa"/>
          </w:tcPr>
          <w:p w:rsidR="00381186" w:rsidRPr="003F7572" w:rsidRDefault="00381186" w:rsidP="00381186">
            <w:pPr>
              <w:numPr>
                <w:ilvl w:val="0"/>
                <w:numId w:val="2"/>
              </w:numPr>
              <w:ind w:left="0" w:firstLine="0"/>
              <w:jc w:val="both"/>
            </w:pPr>
          </w:p>
        </w:tc>
        <w:tc>
          <w:tcPr>
            <w:tcW w:w="3968" w:type="dxa"/>
          </w:tcPr>
          <w:p w:rsidR="00381186" w:rsidRPr="003F7572" w:rsidRDefault="00381186" w:rsidP="00381186">
            <w:pPr>
              <w:jc w:val="both"/>
            </w:pPr>
            <w:r w:rsidRPr="003F7572">
              <w:t>Экспозиция «Размножение птиц» и коллекция птичьих гнезд</w:t>
            </w:r>
          </w:p>
        </w:tc>
        <w:tc>
          <w:tcPr>
            <w:tcW w:w="4786" w:type="dxa"/>
          </w:tcPr>
          <w:p w:rsidR="00381186" w:rsidRPr="003F7572" w:rsidRDefault="00381186" w:rsidP="00381186">
            <w:pPr>
              <w:jc w:val="both"/>
            </w:pPr>
            <w:r w:rsidRPr="003F7572">
              <w:t>7-8 класс, зоология</w:t>
            </w:r>
          </w:p>
          <w:p w:rsidR="00381186" w:rsidRPr="003F7572" w:rsidRDefault="00381186" w:rsidP="00381186">
            <w:pPr>
              <w:jc w:val="both"/>
            </w:pPr>
            <w:r w:rsidRPr="003F7572">
              <w:t>10 класс, общая биология</w:t>
            </w:r>
          </w:p>
        </w:tc>
      </w:tr>
      <w:tr w:rsidR="00381186" w:rsidRPr="00F36FFA" w:rsidTr="00381186">
        <w:tc>
          <w:tcPr>
            <w:tcW w:w="817" w:type="dxa"/>
          </w:tcPr>
          <w:p w:rsidR="00381186" w:rsidRPr="003F7572" w:rsidRDefault="00381186" w:rsidP="00381186">
            <w:pPr>
              <w:numPr>
                <w:ilvl w:val="0"/>
                <w:numId w:val="2"/>
              </w:numPr>
              <w:ind w:left="0" w:firstLine="0"/>
              <w:jc w:val="both"/>
            </w:pPr>
          </w:p>
        </w:tc>
        <w:tc>
          <w:tcPr>
            <w:tcW w:w="3968" w:type="dxa"/>
          </w:tcPr>
          <w:p w:rsidR="00381186" w:rsidRPr="003F7572" w:rsidRDefault="00381186" w:rsidP="00381186">
            <w:pPr>
              <w:jc w:val="both"/>
            </w:pPr>
            <w:r w:rsidRPr="003F7572">
              <w:t>Разнообразие млекопитающих</w:t>
            </w:r>
          </w:p>
        </w:tc>
        <w:tc>
          <w:tcPr>
            <w:tcW w:w="4786" w:type="dxa"/>
          </w:tcPr>
          <w:p w:rsidR="00381186" w:rsidRPr="003F7572" w:rsidRDefault="00381186" w:rsidP="00381186">
            <w:pPr>
              <w:jc w:val="both"/>
            </w:pPr>
            <w:r w:rsidRPr="003F7572">
              <w:t>7-8 класс, зоология</w:t>
            </w:r>
          </w:p>
          <w:p w:rsidR="00381186" w:rsidRPr="003F7572" w:rsidRDefault="00381186" w:rsidP="00381186">
            <w:pPr>
              <w:jc w:val="both"/>
            </w:pPr>
            <w:r w:rsidRPr="003F7572">
              <w:t>10 класс, общая биология</w:t>
            </w:r>
          </w:p>
        </w:tc>
      </w:tr>
      <w:tr w:rsidR="00381186" w:rsidRPr="00F36FFA" w:rsidTr="00381186">
        <w:tc>
          <w:tcPr>
            <w:tcW w:w="817" w:type="dxa"/>
          </w:tcPr>
          <w:p w:rsidR="00381186" w:rsidRPr="003F7572" w:rsidRDefault="00381186" w:rsidP="00381186">
            <w:pPr>
              <w:numPr>
                <w:ilvl w:val="0"/>
                <w:numId w:val="2"/>
              </w:numPr>
              <w:ind w:left="0" w:firstLine="0"/>
              <w:jc w:val="both"/>
            </w:pPr>
          </w:p>
        </w:tc>
        <w:tc>
          <w:tcPr>
            <w:tcW w:w="3968" w:type="dxa"/>
          </w:tcPr>
          <w:p w:rsidR="00381186" w:rsidRPr="003F7572" w:rsidRDefault="00381186" w:rsidP="00381186">
            <w:pPr>
              <w:jc w:val="both"/>
            </w:pPr>
            <w:r w:rsidRPr="003F7572">
              <w:t>Коллекция животных с абберантной окраской и межвидовых гибридов</w:t>
            </w:r>
          </w:p>
        </w:tc>
        <w:tc>
          <w:tcPr>
            <w:tcW w:w="4786" w:type="dxa"/>
          </w:tcPr>
          <w:p w:rsidR="00381186" w:rsidRPr="003F7572" w:rsidRDefault="00381186" w:rsidP="00381186">
            <w:pPr>
              <w:jc w:val="both"/>
            </w:pPr>
            <w:r w:rsidRPr="003F7572">
              <w:t xml:space="preserve">10 класс, общая биология </w:t>
            </w:r>
          </w:p>
        </w:tc>
      </w:tr>
      <w:tr w:rsidR="00381186" w:rsidRPr="00F36FFA" w:rsidTr="00381186">
        <w:tc>
          <w:tcPr>
            <w:tcW w:w="817" w:type="dxa"/>
          </w:tcPr>
          <w:p w:rsidR="00381186" w:rsidRPr="003F7572" w:rsidRDefault="00381186" w:rsidP="00381186">
            <w:pPr>
              <w:numPr>
                <w:ilvl w:val="0"/>
                <w:numId w:val="2"/>
              </w:numPr>
              <w:ind w:left="0" w:firstLine="0"/>
              <w:jc w:val="both"/>
            </w:pPr>
          </w:p>
        </w:tc>
        <w:tc>
          <w:tcPr>
            <w:tcW w:w="3968" w:type="dxa"/>
          </w:tcPr>
          <w:p w:rsidR="00381186" w:rsidRPr="003F7572" w:rsidRDefault="00381186" w:rsidP="00381186">
            <w:pPr>
              <w:jc w:val="both"/>
            </w:pPr>
            <w:r w:rsidRPr="003F7572">
              <w:t>Коллекция пушных зверей</w:t>
            </w:r>
          </w:p>
        </w:tc>
        <w:tc>
          <w:tcPr>
            <w:tcW w:w="4786" w:type="dxa"/>
          </w:tcPr>
          <w:p w:rsidR="00381186" w:rsidRPr="003F7572" w:rsidRDefault="00381186" w:rsidP="00381186">
            <w:pPr>
              <w:jc w:val="both"/>
            </w:pPr>
            <w:r w:rsidRPr="003F7572">
              <w:t>7-8 класс, зоология</w:t>
            </w:r>
          </w:p>
          <w:p w:rsidR="00381186" w:rsidRPr="003F7572" w:rsidRDefault="00381186" w:rsidP="00381186">
            <w:pPr>
              <w:jc w:val="both"/>
            </w:pPr>
            <w:r w:rsidRPr="003F7572">
              <w:t>2-3 класс, природоведение</w:t>
            </w:r>
          </w:p>
        </w:tc>
      </w:tr>
      <w:tr w:rsidR="00381186" w:rsidRPr="00F36FFA" w:rsidTr="00381186">
        <w:tc>
          <w:tcPr>
            <w:tcW w:w="817" w:type="dxa"/>
          </w:tcPr>
          <w:p w:rsidR="00381186" w:rsidRPr="003F7572" w:rsidRDefault="00381186" w:rsidP="00381186">
            <w:pPr>
              <w:numPr>
                <w:ilvl w:val="0"/>
                <w:numId w:val="2"/>
              </w:numPr>
              <w:ind w:left="0" w:firstLine="0"/>
              <w:jc w:val="both"/>
            </w:pPr>
          </w:p>
        </w:tc>
        <w:tc>
          <w:tcPr>
            <w:tcW w:w="3968" w:type="dxa"/>
          </w:tcPr>
          <w:p w:rsidR="00381186" w:rsidRPr="003F7572" w:rsidRDefault="00381186" w:rsidP="00381186">
            <w:pPr>
              <w:jc w:val="both"/>
            </w:pPr>
            <w:r w:rsidRPr="003F7572">
              <w:t>Коллекция экзотических млекопитающих и птиц (из собраний А.Ф. Котса)</w:t>
            </w:r>
          </w:p>
        </w:tc>
        <w:tc>
          <w:tcPr>
            <w:tcW w:w="4786" w:type="dxa"/>
          </w:tcPr>
          <w:p w:rsidR="00381186" w:rsidRPr="003F7572" w:rsidRDefault="00381186" w:rsidP="00381186">
            <w:pPr>
              <w:jc w:val="both"/>
            </w:pPr>
            <w:r w:rsidRPr="003F7572">
              <w:t>7-8 класс, зоология</w:t>
            </w:r>
          </w:p>
          <w:p w:rsidR="00381186" w:rsidRPr="003F7572" w:rsidRDefault="00381186" w:rsidP="00381186">
            <w:pPr>
              <w:jc w:val="both"/>
            </w:pPr>
            <w:r w:rsidRPr="003F7572">
              <w:t>10 класс, общая биология</w:t>
            </w:r>
          </w:p>
        </w:tc>
      </w:tr>
      <w:tr w:rsidR="00381186" w:rsidRPr="00F36FFA" w:rsidTr="00381186">
        <w:tc>
          <w:tcPr>
            <w:tcW w:w="817" w:type="dxa"/>
          </w:tcPr>
          <w:p w:rsidR="00381186" w:rsidRPr="003F7572" w:rsidRDefault="00381186" w:rsidP="00381186">
            <w:pPr>
              <w:numPr>
                <w:ilvl w:val="0"/>
                <w:numId w:val="2"/>
              </w:numPr>
              <w:ind w:left="0" w:firstLine="0"/>
              <w:jc w:val="both"/>
            </w:pPr>
          </w:p>
        </w:tc>
        <w:tc>
          <w:tcPr>
            <w:tcW w:w="3968" w:type="dxa"/>
          </w:tcPr>
          <w:p w:rsidR="00381186" w:rsidRPr="003F7572" w:rsidRDefault="00381186" w:rsidP="00381186">
            <w:pPr>
              <w:jc w:val="both"/>
            </w:pPr>
            <w:r w:rsidRPr="003F7572">
              <w:t>Экспозиция «Породы домашних животных»</w:t>
            </w:r>
          </w:p>
        </w:tc>
        <w:tc>
          <w:tcPr>
            <w:tcW w:w="4786" w:type="dxa"/>
          </w:tcPr>
          <w:p w:rsidR="00381186" w:rsidRPr="003F7572" w:rsidRDefault="00381186" w:rsidP="00381186">
            <w:pPr>
              <w:jc w:val="both"/>
            </w:pPr>
            <w:r w:rsidRPr="003F7572">
              <w:t>2-3 класс, природоведение</w:t>
            </w:r>
          </w:p>
          <w:p w:rsidR="00381186" w:rsidRPr="003F7572" w:rsidRDefault="00381186" w:rsidP="00381186">
            <w:pPr>
              <w:jc w:val="both"/>
            </w:pPr>
            <w:r w:rsidRPr="003F7572">
              <w:t>10 класс, общая биология</w:t>
            </w:r>
          </w:p>
        </w:tc>
      </w:tr>
      <w:tr w:rsidR="00381186" w:rsidRPr="00F36FFA" w:rsidTr="00381186">
        <w:tc>
          <w:tcPr>
            <w:tcW w:w="817" w:type="dxa"/>
          </w:tcPr>
          <w:p w:rsidR="00381186" w:rsidRPr="003F7572" w:rsidRDefault="00381186" w:rsidP="00381186">
            <w:pPr>
              <w:numPr>
                <w:ilvl w:val="0"/>
                <w:numId w:val="2"/>
              </w:numPr>
              <w:ind w:left="0" w:firstLine="0"/>
              <w:jc w:val="both"/>
            </w:pPr>
          </w:p>
        </w:tc>
        <w:tc>
          <w:tcPr>
            <w:tcW w:w="3968" w:type="dxa"/>
          </w:tcPr>
          <w:p w:rsidR="00381186" w:rsidRPr="003F7572" w:rsidRDefault="00381186" w:rsidP="00381186">
            <w:pPr>
              <w:jc w:val="both"/>
            </w:pPr>
            <w:r w:rsidRPr="003F7572">
              <w:t>Экспозиция «Разнообразие рыб»</w:t>
            </w:r>
          </w:p>
        </w:tc>
        <w:tc>
          <w:tcPr>
            <w:tcW w:w="4786" w:type="dxa"/>
          </w:tcPr>
          <w:p w:rsidR="00381186" w:rsidRPr="003F7572" w:rsidRDefault="00381186" w:rsidP="00381186">
            <w:pPr>
              <w:jc w:val="both"/>
            </w:pPr>
            <w:r w:rsidRPr="003F7572">
              <w:t>7-8 класс, зоология</w:t>
            </w:r>
          </w:p>
          <w:p w:rsidR="00381186" w:rsidRPr="003F7572" w:rsidRDefault="00381186" w:rsidP="00381186">
            <w:pPr>
              <w:jc w:val="both"/>
            </w:pPr>
            <w:r w:rsidRPr="003F7572">
              <w:t>10 класс, общая биология</w:t>
            </w:r>
          </w:p>
        </w:tc>
      </w:tr>
      <w:tr w:rsidR="00381186" w:rsidRPr="00F36FFA" w:rsidTr="00381186">
        <w:tc>
          <w:tcPr>
            <w:tcW w:w="817" w:type="dxa"/>
          </w:tcPr>
          <w:p w:rsidR="00381186" w:rsidRPr="003F7572" w:rsidRDefault="00381186" w:rsidP="00381186">
            <w:pPr>
              <w:numPr>
                <w:ilvl w:val="0"/>
                <w:numId w:val="2"/>
              </w:numPr>
              <w:ind w:left="0" w:firstLine="0"/>
              <w:jc w:val="both"/>
            </w:pPr>
          </w:p>
        </w:tc>
        <w:tc>
          <w:tcPr>
            <w:tcW w:w="3968" w:type="dxa"/>
          </w:tcPr>
          <w:p w:rsidR="00381186" w:rsidRPr="003F7572" w:rsidRDefault="00381186" w:rsidP="00381186">
            <w:pPr>
              <w:jc w:val="both"/>
            </w:pPr>
            <w:r w:rsidRPr="003F7572">
              <w:t>Диорама «Природные зоны России»</w:t>
            </w:r>
          </w:p>
        </w:tc>
        <w:tc>
          <w:tcPr>
            <w:tcW w:w="4786" w:type="dxa"/>
          </w:tcPr>
          <w:p w:rsidR="00381186" w:rsidRPr="003F7572" w:rsidRDefault="00381186" w:rsidP="00381186">
            <w:pPr>
              <w:jc w:val="both"/>
            </w:pPr>
            <w:r w:rsidRPr="003F7572">
              <w:t>2-3 класс, природоведение</w:t>
            </w:r>
          </w:p>
          <w:p w:rsidR="00381186" w:rsidRPr="003F7572" w:rsidRDefault="00381186" w:rsidP="00381186">
            <w:pPr>
              <w:jc w:val="both"/>
            </w:pPr>
            <w:r w:rsidRPr="003F7572">
              <w:t>7-8 класс, зоология</w:t>
            </w:r>
          </w:p>
        </w:tc>
      </w:tr>
      <w:tr w:rsidR="00381186" w:rsidRPr="00F36FFA" w:rsidTr="00381186">
        <w:tc>
          <w:tcPr>
            <w:tcW w:w="817" w:type="dxa"/>
          </w:tcPr>
          <w:p w:rsidR="00381186" w:rsidRPr="003F7572" w:rsidRDefault="00381186" w:rsidP="00381186">
            <w:pPr>
              <w:numPr>
                <w:ilvl w:val="0"/>
                <w:numId w:val="2"/>
              </w:numPr>
              <w:ind w:left="0" w:firstLine="0"/>
              <w:jc w:val="both"/>
            </w:pPr>
          </w:p>
        </w:tc>
        <w:tc>
          <w:tcPr>
            <w:tcW w:w="3968" w:type="dxa"/>
          </w:tcPr>
          <w:p w:rsidR="00381186" w:rsidRPr="003F7572" w:rsidRDefault="00381186" w:rsidP="00381186">
            <w:pPr>
              <w:jc w:val="both"/>
            </w:pPr>
            <w:r w:rsidRPr="003F7572">
              <w:t>Диорама «Птичий базар»</w:t>
            </w:r>
          </w:p>
        </w:tc>
        <w:tc>
          <w:tcPr>
            <w:tcW w:w="4786" w:type="dxa"/>
          </w:tcPr>
          <w:p w:rsidR="00381186" w:rsidRPr="003F7572" w:rsidRDefault="00381186" w:rsidP="00381186">
            <w:pPr>
              <w:jc w:val="both"/>
            </w:pPr>
            <w:r w:rsidRPr="003F7572">
              <w:t>2-3 класс, природоведение</w:t>
            </w:r>
          </w:p>
          <w:p w:rsidR="00381186" w:rsidRPr="003F7572" w:rsidRDefault="00381186" w:rsidP="00381186">
            <w:pPr>
              <w:jc w:val="both"/>
            </w:pPr>
            <w:r w:rsidRPr="003F7572">
              <w:t>7-8 класс, зоология</w:t>
            </w:r>
          </w:p>
        </w:tc>
      </w:tr>
      <w:tr w:rsidR="00381186" w:rsidRPr="00F36FFA" w:rsidTr="00381186">
        <w:tc>
          <w:tcPr>
            <w:tcW w:w="817" w:type="dxa"/>
          </w:tcPr>
          <w:p w:rsidR="00381186" w:rsidRPr="003F7572" w:rsidRDefault="00381186" w:rsidP="00381186">
            <w:pPr>
              <w:numPr>
                <w:ilvl w:val="0"/>
                <w:numId w:val="2"/>
              </w:numPr>
              <w:ind w:left="0" w:firstLine="0"/>
              <w:jc w:val="both"/>
            </w:pPr>
          </w:p>
        </w:tc>
        <w:tc>
          <w:tcPr>
            <w:tcW w:w="3968" w:type="dxa"/>
          </w:tcPr>
          <w:p w:rsidR="00381186" w:rsidRPr="003F7572" w:rsidRDefault="00381186" w:rsidP="00381186">
            <w:pPr>
              <w:jc w:val="both"/>
            </w:pPr>
            <w:r w:rsidRPr="003F7572">
              <w:t>Собрание отпечатков следов</w:t>
            </w:r>
          </w:p>
        </w:tc>
        <w:tc>
          <w:tcPr>
            <w:tcW w:w="4786" w:type="dxa"/>
          </w:tcPr>
          <w:p w:rsidR="00381186" w:rsidRPr="003F7572" w:rsidRDefault="00381186" w:rsidP="00381186">
            <w:pPr>
              <w:jc w:val="both"/>
            </w:pPr>
            <w:r w:rsidRPr="003F7572">
              <w:t>2-3 класс, природоведение</w:t>
            </w:r>
          </w:p>
          <w:p w:rsidR="00381186" w:rsidRPr="003F7572" w:rsidRDefault="00381186" w:rsidP="00381186">
            <w:pPr>
              <w:jc w:val="both"/>
            </w:pPr>
            <w:r w:rsidRPr="003F7572">
              <w:t>7-8 класс, зоология</w:t>
            </w:r>
          </w:p>
        </w:tc>
      </w:tr>
    </w:tbl>
    <w:p w:rsidR="00381186" w:rsidRPr="00F36FFA" w:rsidRDefault="00381186" w:rsidP="00381186">
      <w:pPr>
        <w:ind w:firstLine="709"/>
        <w:jc w:val="both"/>
        <w:rPr>
          <w:sz w:val="28"/>
          <w:szCs w:val="28"/>
        </w:rPr>
      </w:pPr>
    </w:p>
    <w:p w:rsidR="00381186" w:rsidRPr="00F36FFA" w:rsidRDefault="00381186" w:rsidP="00381186">
      <w:pPr>
        <w:ind w:firstLine="709"/>
        <w:jc w:val="both"/>
        <w:rPr>
          <w:sz w:val="28"/>
          <w:szCs w:val="28"/>
        </w:rPr>
      </w:pPr>
      <w:r w:rsidRPr="00F36FFA">
        <w:rPr>
          <w:sz w:val="28"/>
          <w:szCs w:val="28"/>
        </w:rPr>
        <w:t>Работа с потенциальными абитуриентами строится в процессе системы дней открытых дверей, а так же во время плановых тематических экскурсий со школьниками. При этом основной упор делается на потенциальную возможность непосредственной работы с экспонатами и коллекциями в случае поступления на биолого-химический факультет МПГУ. Поверхностное знакомство с фондовыми коллекциями, как возможная перспектива будущих научных исследований, так же должна быть включена в систему проведения экскурсий. В работе с потенциальными абитуриентами ознакомление с экспозициями и коллекциями должна обязательно сочетаться с демонстрацией научной деятельности сотрудников кафедры и нового исследовательского оборудования.</w:t>
      </w:r>
    </w:p>
    <w:p w:rsidR="00381186" w:rsidRPr="00F36FFA" w:rsidRDefault="00381186" w:rsidP="00381186">
      <w:pPr>
        <w:ind w:firstLine="709"/>
        <w:jc w:val="both"/>
        <w:rPr>
          <w:b/>
          <w:sz w:val="28"/>
          <w:szCs w:val="28"/>
        </w:rPr>
      </w:pPr>
    </w:p>
    <w:p w:rsidR="00324AC4" w:rsidRDefault="00381186" w:rsidP="00381186">
      <w:r w:rsidRPr="00F36FFA">
        <w:rPr>
          <w:b/>
          <w:sz w:val="28"/>
          <w:szCs w:val="28"/>
        </w:rPr>
        <w:t>Работа с преподавателями средних школ и высших учебных заведений.</w:t>
      </w:r>
      <w:r w:rsidRPr="00F36FFA">
        <w:rPr>
          <w:sz w:val="28"/>
          <w:szCs w:val="28"/>
        </w:rPr>
        <w:t xml:space="preserve"> На базе кафедры зоологии и экологии возобновлена работа Факультета повышения квалификации как учителей средних общеобразовательных школ, так и преподавателей высших учебных педагогического профиля. В качестве примера, существенно расширяющего  возможности методического обеспечения образовательного процесса происходит демонстрация экспозиции учебно-научного музея кафедры зоологии и экологии. В отличие от содержания экскурсий с предыдущими целевыми группами посетителей, с учителями и преподавателями проводятся экскурсии раскрывающие особенности комплектации, экспонирования, хранения экспонатов, методические приемы включения музейной работы в учебный процесс средних и высших учебных заведений.</w:t>
      </w:r>
      <w:bookmarkStart w:id="0" w:name="_GoBack"/>
      <w:bookmarkEnd w:id="0"/>
    </w:p>
    <w:sectPr w:rsidR="00324AC4" w:rsidSect="00E166FB">
      <w:pgSz w:w="11906" w:h="16838"/>
      <w:pgMar w:top="1134"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C5DC1"/>
    <w:multiLevelType w:val="hybridMultilevel"/>
    <w:tmpl w:val="0BAAD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1C66B5"/>
    <w:multiLevelType w:val="hybridMultilevel"/>
    <w:tmpl w:val="D23A7464"/>
    <w:lvl w:ilvl="0" w:tplc="313E6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C5D4655"/>
    <w:multiLevelType w:val="hybridMultilevel"/>
    <w:tmpl w:val="EB166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186"/>
    <w:rsid w:val="000155CD"/>
    <w:rsid w:val="000E0DBF"/>
    <w:rsid w:val="000F53C3"/>
    <w:rsid w:val="001151A9"/>
    <w:rsid w:val="00143BBA"/>
    <w:rsid w:val="00154898"/>
    <w:rsid w:val="001647D3"/>
    <w:rsid w:val="00221252"/>
    <w:rsid w:val="00324AC4"/>
    <w:rsid w:val="00354D86"/>
    <w:rsid w:val="00381186"/>
    <w:rsid w:val="00381720"/>
    <w:rsid w:val="003A7EB0"/>
    <w:rsid w:val="00410954"/>
    <w:rsid w:val="00431B44"/>
    <w:rsid w:val="00435C96"/>
    <w:rsid w:val="00495EBA"/>
    <w:rsid w:val="00496E6B"/>
    <w:rsid w:val="004C778A"/>
    <w:rsid w:val="004F7F4E"/>
    <w:rsid w:val="0053237B"/>
    <w:rsid w:val="00564164"/>
    <w:rsid w:val="005A2E1F"/>
    <w:rsid w:val="005F4025"/>
    <w:rsid w:val="00623403"/>
    <w:rsid w:val="00634BFA"/>
    <w:rsid w:val="006427F0"/>
    <w:rsid w:val="00653EF8"/>
    <w:rsid w:val="00672445"/>
    <w:rsid w:val="00675846"/>
    <w:rsid w:val="006852A2"/>
    <w:rsid w:val="00694508"/>
    <w:rsid w:val="006A68CF"/>
    <w:rsid w:val="006E52F5"/>
    <w:rsid w:val="006E5946"/>
    <w:rsid w:val="00713D07"/>
    <w:rsid w:val="0076246A"/>
    <w:rsid w:val="007A314D"/>
    <w:rsid w:val="00813769"/>
    <w:rsid w:val="00860D82"/>
    <w:rsid w:val="008B54A1"/>
    <w:rsid w:val="0094671C"/>
    <w:rsid w:val="00964429"/>
    <w:rsid w:val="009F2AD4"/>
    <w:rsid w:val="00A13ED8"/>
    <w:rsid w:val="00A8223A"/>
    <w:rsid w:val="00AB3BB6"/>
    <w:rsid w:val="00AD6931"/>
    <w:rsid w:val="00B36753"/>
    <w:rsid w:val="00BA2C3C"/>
    <w:rsid w:val="00BE43E0"/>
    <w:rsid w:val="00C5049F"/>
    <w:rsid w:val="00C54C96"/>
    <w:rsid w:val="00C60D96"/>
    <w:rsid w:val="00C90ABC"/>
    <w:rsid w:val="00C96DEB"/>
    <w:rsid w:val="00CF1009"/>
    <w:rsid w:val="00D11E11"/>
    <w:rsid w:val="00D41A76"/>
    <w:rsid w:val="00D66454"/>
    <w:rsid w:val="00D82AF3"/>
    <w:rsid w:val="00DD1C1D"/>
    <w:rsid w:val="00DD1CF0"/>
    <w:rsid w:val="00DE239D"/>
    <w:rsid w:val="00E166FB"/>
    <w:rsid w:val="00E87E8F"/>
    <w:rsid w:val="00EA1700"/>
    <w:rsid w:val="00EE56AB"/>
    <w:rsid w:val="00F25A2E"/>
    <w:rsid w:val="00F343F4"/>
    <w:rsid w:val="00FB5230"/>
    <w:rsid w:val="00FE5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9BF2FF2-C440-4A1E-9F8B-CCDA92F6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18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81186"/>
    <w:pPr>
      <w:spacing w:after="200" w:line="276" w:lineRule="auto"/>
      <w:ind w:left="720"/>
      <w:contextualSpacing/>
    </w:pPr>
    <w:rPr>
      <w:rFonts w:ascii="Calibri" w:eastAsia="Calibri" w:hAnsi="Calibri"/>
      <w:sz w:val="22"/>
      <w:szCs w:val="22"/>
      <w:lang w:eastAsia="en-US"/>
    </w:rPr>
  </w:style>
  <w:style w:type="paragraph" w:styleId="a4">
    <w:name w:val="Body Text"/>
    <w:basedOn w:val="a"/>
    <w:link w:val="a5"/>
    <w:rsid w:val="00381186"/>
    <w:rPr>
      <w:b/>
      <w:szCs w:val="20"/>
    </w:rPr>
  </w:style>
  <w:style w:type="character" w:customStyle="1" w:styleId="a5">
    <w:name w:val="Основний текст Знак"/>
    <w:basedOn w:val="a0"/>
    <w:link w:val="a4"/>
    <w:rsid w:val="00381186"/>
    <w:rPr>
      <w:b/>
      <w:sz w:val="24"/>
    </w:rPr>
  </w:style>
  <w:style w:type="character" w:customStyle="1" w:styleId="postbody1">
    <w:name w:val="postbody1"/>
    <w:basedOn w:val="a0"/>
    <w:rsid w:val="003811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7078</Words>
  <Characters>40349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Irina</cp:lastModifiedBy>
  <cp:revision>2</cp:revision>
  <dcterms:created xsi:type="dcterms:W3CDTF">2014-09-02T19:42:00Z</dcterms:created>
  <dcterms:modified xsi:type="dcterms:W3CDTF">2014-09-02T19:42:00Z</dcterms:modified>
</cp:coreProperties>
</file>