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E8" w:rsidRDefault="004F5D2D">
      <w:pPr>
        <w:pStyle w:val="1"/>
        <w:jc w:val="center"/>
      </w:pPr>
      <w:r>
        <w:t>Cатирическое изображение мира Простаковых и Скотининых в комедии Фонвизина Недоросль</w:t>
      </w:r>
    </w:p>
    <w:p w:rsidR="007502E8" w:rsidRDefault="004F5D2D">
      <w:pPr>
        <w:spacing w:after="240"/>
      </w:pPr>
      <w:r>
        <w:t>«Недоросль» — первая русская социально-политическая комедия. Фонвизин изображает пороки современного ему общества: хозяева, господствующие не по праву, дворяне, не достойные быть дворянами, «случайные» государственные мужи, самозваные учителя.</w:t>
      </w:r>
      <w:r>
        <w:br/>
      </w:r>
      <w:r>
        <w:br/>
        <w:t>Госпожа Простакова — центральная героиня пьесы. Она управляет хозяйством, колотит мужа, держит в ужасе дворовых, воспитывает сына Митрофана. «То бранюсь, то дерусь, тем и дом держится». Ее власти ничто не противопоставлено. Ее бесчинства остаются в рамках негласно принятых норм поведения: «Разве я не властна в своих людях». Но этот образ стоит на грани комедии и трагедии. Эта невежественная и корыстолюбивая «презлая фурия» по-своему чадолюбива. В конце пьесы она теряет свою неограниченную власть над крепостными, отвергнута сыном, становится жалкой и униженной.</w:t>
      </w:r>
      <w:r>
        <w:br/>
      </w:r>
      <w:r>
        <w:br/>
        <w:t>Основным средством создания характера Простаковой является речевая характеристика. Язык Простаковой меняется в зависимости от адресата и ситуации. К слугам: «собачья дочь», «бестия», «канальи», «воры». К Митрофану: «друг мой сердешный», «душенька». «Светскость» при встрече гостей: «рекомендую вам дорогого гостя», «милости просим». Когда вымаливает себе прощение, ее язык близок к народной речи: «Ах, мои батюшки, повинную голову меч не сечет. Мой грех!»</w:t>
      </w:r>
      <w:r>
        <w:br/>
      </w:r>
      <w:r>
        <w:br/>
        <w:t>Митрофанушка — баловень матери, любимец дворни, невежа и бездельник. Он груб и спесив, подобно своей матушке. К домочадцам и слугам он обращается грубо: Еремеевне — «старая хрычовка» и т. д. С Митрофаном связана важная для просветительской пьесы тема воспитания. Учителя у Митрофана были подобраны в соответствии с нормой времени и уровнем понимания своей задачи родителями: по-французски Митрофанушку учит немец Вральман, точные науки преподает отставной сержант Цыфиркин, который «малую толику арихметике маракует», грамматику — «образованный» семинарист Кутейкин, уволенный от «всякого учения».</w:t>
      </w:r>
      <w:r>
        <w:br/>
      </w:r>
      <w:r>
        <w:br/>
        <w:t>Итог обучения Митрофанушки — сцена экзамена, где ученик демонстрирует полное невежество, а его мать подводит итог: «Без наук люди живут и жили».</w:t>
      </w:r>
      <w:r>
        <w:br/>
      </w:r>
      <w:r>
        <w:br/>
        <w:t>«Познания» Митрофанушки в грамматике, его желание не учиться, а жениться — смешны. Но его отношение к Еремеевне, готовность «за людей приниматься», предательство матери уже не вызывают смеха: перед нами растет деспот, невежественный и жестокий крепостник.</w:t>
      </w:r>
      <w:r>
        <w:br/>
      </w:r>
      <w:r>
        <w:br/>
        <w:t>Основной прием создания сатирических персонажей в пьесе — «зоологизация». Вральману кажется, что, живя с Простаковыми, он жил «фее с лошатками». Собравшись жениться, Скотинин (говорящая фамилия!) заявляет, что он и своих поросят завести хочет. Он соглашается со Стародумом, что предок Скотининых был создан Богом раньше Адама (т. е. тогда, когда были созданы скоты).</w:t>
      </w:r>
      <w:bookmarkStart w:id="0" w:name="_GoBack"/>
      <w:bookmarkEnd w:id="0"/>
    </w:p>
    <w:sectPr w:rsidR="007502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D2D"/>
    <w:rsid w:val="004F5D2D"/>
    <w:rsid w:val="007502E8"/>
    <w:rsid w:val="00A0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8D5F4-3E84-4A88-B813-40656D2D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Cатирическое изображение мира Простаковых и Скотининых в комедии Фонвизина Недоросль</dc:title>
  <dc:subject/>
  <dc:creator>admin</dc:creator>
  <cp:keywords/>
  <dc:description/>
  <cp:lastModifiedBy>admin</cp:lastModifiedBy>
  <cp:revision>2</cp:revision>
  <dcterms:created xsi:type="dcterms:W3CDTF">2014-06-22T14:10:00Z</dcterms:created>
  <dcterms:modified xsi:type="dcterms:W3CDTF">2014-06-22T14:10:00Z</dcterms:modified>
</cp:coreProperties>
</file>