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700" w:rsidRPr="00BC6700" w:rsidRDefault="00BC6700" w:rsidP="00BC6700">
      <w:pPr>
        <w:jc w:val="center"/>
        <w:rPr>
          <w:sz w:val="28"/>
          <w:szCs w:val="28"/>
        </w:rPr>
      </w:pPr>
    </w:p>
    <w:p w:rsidR="00BC6700" w:rsidRDefault="00BC6700" w:rsidP="00BC6700">
      <w:pPr>
        <w:jc w:val="center"/>
        <w:rPr>
          <w:sz w:val="28"/>
          <w:szCs w:val="28"/>
        </w:rPr>
      </w:pPr>
    </w:p>
    <w:p w:rsidR="00BC6700" w:rsidRDefault="00BC6700" w:rsidP="00BC6700">
      <w:pPr>
        <w:jc w:val="center"/>
        <w:rPr>
          <w:sz w:val="28"/>
          <w:szCs w:val="28"/>
        </w:rPr>
      </w:pPr>
    </w:p>
    <w:p w:rsidR="00BC6700" w:rsidRDefault="00BC6700" w:rsidP="00BC6700">
      <w:pPr>
        <w:jc w:val="center"/>
        <w:rPr>
          <w:sz w:val="28"/>
          <w:szCs w:val="28"/>
        </w:rPr>
      </w:pPr>
    </w:p>
    <w:p w:rsidR="00BC6700" w:rsidRDefault="00BC6700" w:rsidP="00BC6700">
      <w:pPr>
        <w:jc w:val="center"/>
        <w:rPr>
          <w:sz w:val="28"/>
          <w:szCs w:val="28"/>
        </w:rPr>
      </w:pPr>
    </w:p>
    <w:p w:rsidR="00BC6700" w:rsidRDefault="00BC6700" w:rsidP="00BC6700">
      <w:pPr>
        <w:jc w:val="center"/>
        <w:rPr>
          <w:sz w:val="28"/>
          <w:szCs w:val="28"/>
        </w:rPr>
      </w:pPr>
    </w:p>
    <w:p w:rsidR="00BC6700" w:rsidRDefault="00BC6700" w:rsidP="00BC6700">
      <w:pPr>
        <w:jc w:val="center"/>
        <w:rPr>
          <w:sz w:val="28"/>
          <w:szCs w:val="28"/>
        </w:rPr>
      </w:pPr>
    </w:p>
    <w:p w:rsidR="00BC6700" w:rsidRDefault="00BC6700" w:rsidP="00BC6700">
      <w:pPr>
        <w:jc w:val="center"/>
        <w:rPr>
          <w:sz w:val="28"/>
          <w:szCs w:val="28"/>
        </w:rPr>
      </w:pPr>
    </w:p>
    <w:p w:rsidR="00BC6700" w:rsidRPr="00BC6700" w:rsidRDefault="00BC6700" w:rsidP="00BC6700">
      <w:pPr>
        <w:jc w:val="center"/>
        <w:rPr>
          <w:sz w:val="28"/>
          <w:szCs w:val="28"/>
        </w:rPr>
      </w:pPr>
    </w:p>
    <w:p w:rsidR="00BC6700" w:rsidRPr="00BC6700" w:rsidRDefault="00BC6700" w:rsidP="00BC6700">
      <w:pPr>
        <w:jc w:val="center"/>
        <w:rPr>
          <w:sz w:val="28"/>
          <w:szCs w:val="28"/>
        </w:rPr>
      </w:pPr>
    </w:p>
    <w:p w:rsidR="00BC6700" w:rsidRDefault="00BC6700" w:rsidP="00BC6700">
      <w:pPr>
        <w:jc w:val="center"/>
        <w:rPr>
          <w:sz w:val="28"/>
          <w:szCs w:val="28"/>
        </w:rPr>
      </w:pPr>
      <w:r w:rsidRPr="00BC6700">
        <w:rPr>
          <w:sz w:val="28"/>
          <w:szCs w:val="28"/>
        </w:rPr>
        <w:t>КУРСОВАЯ РАБОТА</w:t>
      </w:r>
    </w:p>
    <w:p w:rsidR="00BC6700" w:rsidRPr="00BC6700" w:rsidRDefault="00BC6700" w:rsidP="00BC6700">
      <w:pPr>
        <w:jc w:val="center"/>
        <w:rPr>
          <w:sz w:val="28"/>
          <w:szCs w:val="28"/>
        </w:rPr>
      </w:pPr>
    </w:p>
    <w:p w:rsidR="00BC6700" w:rsidRPr="00BC6700" w:rsidRDefault="00BC6700" w:rsidP="00BC6700">
      <w:pPr>
        <w:jc w:val="center"/>
        <w:rPr>
          <w:sz w:val="28"/>
          <w:szCs w:val="28"/>
        </w:rPr>
      </w:pPr>
    </w:p>
    <w:p w:rsidR="00BC6700" w:rsidRDefault="00BC6700" w:rsidP="00BC6700">
      <w:pPr>
        <w:jc w:val="center"/>
        <w:rPr>
          <w:sz w:val="28"/>
          <w:szCs w:val="28"/>
        </w:rPr>
      </w:pPr>
      <w:r w:rsidRPr="00BC6700">
        <w:rPr>
          <w:sz w:val="28"/>
          <w:szCs w:val="28"/>
        </w:rPr>
        <w:t>по дисциплине: «</w:t>
      </w:r>
      <w:r w:rsidR="00770FF9">
        <w:rPr>
          <w:sz w:val="28"/>
          <w:szCs w:val="28"/>
        </w:rPr>
        <w:t>Государственное регулирование экономики</w:t>
      </w:r>
      <w:r w:rsidRPr="00BC6700">
        <w:rPr>
          <w:sz w:val="28"/>
          <w:szCs w:val="28"/>
        </w:rPr>
        <w:t>»</w:t>
      </w:r>
    </w:p>
    <w:p w:rsidR="00BC6700" w:rsidRPr="00BC6700" w:rsidRDefault="00BC6700" w:rsidP="00BC6700">
      <w:pPr>
        <w:jc w:val="center"/>
        <w:rPr>
          <w:sz w:val="28"/>
          <w:szCs w:val="28"/>
        </w:rPr>
      </w:pPr>
    </w:p>
    <w:p w:rsidR="00BC6700" w:rsidRPr="00BC6700" w:rsidRDefault="0049330B" w:rsidP="00BC6700">
      <w:pPr>
        <w:jc w:val="center"/>
        <w:rPr>
          <w:sz w:val="28"/>
          <w:szCs w:val="28"/>
        </w:rPr>
      </w:pPr>
      <w:r>
        <w:rPr>
          <w:sz w:val="28"/>
          <w:szCs w:val="28"/>
        </w:rPr>
        <w:t>тема: «</w:t>
      </w:r>
      <w:r w:rsidR="00770FF9">
        <w:rPr>
          <w:sz w:val="28"/>
          <w:szCs w:val="28"/>
        </w:rPr>
        <w:t xml:space="preserve">Центральный банк </w:t>
      </w:r>
      <w:r w:rsidR="00E10D90">
        <w:rPr>
          <w:sz w:val="28"/>
          <w:szCs w:val="28"/>
        </w:rPr>
        <w:t xml:space="preserve">Российской Федерации </w:t>
      </w:r>
      <w:r w:rsidR="00770FF9">
        <w:rPr>
          <w:sz w:val="28"/>
          <w:szCs w:val="28"/>
        </w:rPr>
        <w:t>и его функции</w:t>
      </w:r>
      <w:r w:rsidR="00BC6700" w:rsidRPr="00BC6700">
        <w:rPr>
          <w:sz w:val="28"/>
          <w:szCs w:val="28"/>
        </w:rPr>
        <w:t>»</w:t>
      </w:r>
    </w:p>
    <w:p w:rsidR="00BC6700" w:rsidRPr="00BC6700" w:rsidRDefault="00BC6700" w:rsidP="00BC6700">
      <w:pPr>
        <w:jc w:val="center"/>
        <w:rPr>
          <w:sz w:val="28"/>
          <w:szCs w:val="28"/>
        </w:rPr>
      </w:pPr>
    </w:p>
    <w:p w:rsidR="00BC6700" w:rsidRPr="00BC6700" w:rsidRDefault="00BC6700" w:rsidP="00BC6700">
      <w:pPr>
        <w:jc w:val="center"/>
        <w:rPr>
          <w:sz w:val="28"/>
          <w:szCs w:val="28"/>
        </w:rPr>
      </w:pPr>
    </w:p>
    <w:p w:rsidR="00BC6700" w:rsidRPr="00BC6700" w:rsidRDefault="00BC6700" w:rsidP="00BC6700">
      <w:pPr>
        <w:jc w:val="center"/>
        <w:rPr>
          <w:sz w:val="28"/>
          <w:szCs w:val="28"/>
        </w:rPr>
      </w:pPr>
    </w:p>
    <w:p w:rsidR="00BC6700" w:rsidRDefault="00BC6700" w:rsidP="00BC6700">
      <w:pPr>
        <w:jc w:val="center"/>
        <w:rPr>
          <w:sz w:val="28"/>
          <w:szCs w:val="28"/>
        </w:rPr>
      </w:pPr>
    </w:p>
    <w:p w:rsidR="00BC6700" w:rsidRDefault="00BC6700" w:rsidP="00BC6700">
      <w:pPr>
        <w:jc w:val="center"/>
        <w:rPr>
          <w:sz w:val="28"/>
          <w:szCs w:val="28"/>
        </w:rPr>
      </w:pPr>
    </w:p>
    <w:p w:rsidR="00BC6700" w:rsidRDefault="00BC6700" w:rsidP="00BC6700">
      <w:pPr>
        <w:jc w:val="center"/>
        <w:rPr>
          <w:sz w:val="28"/>
          <w:szCs w:val="28"/>
        </w:rPr>
      </w:pPr>
    </w:p>
    <w:p w:rsidR="00BC6700" w:rsidRDefault="00BC6700" w:rsidP="00BC6700">
      <w:pPr>
        <w:jc w:val="center"/>
        <w:rPr>
          <w:sz w:val="28"/>
          <w:szCs w:val="28"/>
        </w:rPr>
      </w:pPr>
    </w:p>
    <w:p w:rsidR="00BC6700" w:rsidRDefault="00BC6700" w:rsidP="00BC6700">
      <w:pPr>
        <w:jc w:val="center"/>
        <w:rPr>
          <w:sz w:val="28"/>
          <w:szCs w:val="28"/>
        </w:rPr>
      </w:pPr>
    </w:p>
    <w:p w:rsidR="00BC6700" w:rsidRDefault="00BC6700" w:rsidP="00BC6700">
      <w:pPr>
        <w:jc w:val="center"/>
        <w:rPr>
          <w:sz w:val="28"/>
          <w:szCs w:val="28"/>
        </w:rPr>
      </w:pPr>
    </w:p>
    <w:p w:rsidR="00BC6700" w:rsidRPr="00BC6700" w:rsidRDefault="00BC6700" w:rsidP="00BC6700">
      <w:pPr>
        <w:jc w:val="right"/>
        <w:rPr>
          <w:sz w:val="28"/>
          <w:szCs w:val="28"/>
        </w:rPr>
      </w:pPr>
    </w:p>
    <w:p w:rsidR="00BC6700" w:rsidRPr="00BC6700" w:rsidRDefault="00BC6700" w:rsidP="00BC6700">
      <w:pPr>
        <w:jc w:val="right"/>
        <w:rPr>
          <w:sz w:val="28"/>
          <w:szCs w:val="28"/>
        </w:rPr>
      </w:pPr>
    </w:p>
    <w:p w:rsidR="00BC6700" w:rsidRDefault="00BC6700" w:rsidP="00BC6700">
      <w:pPr>
        <w:jc w:val="right"/>
        <w:rPr>
          <w:sz w:val="28"/>
          <w:szCs w:val="28"/>
        </w:rPr>
      </w:pPr>
    </w:p>
    <w:p w:rsidR="00BC6700" w:rsidRDefault="00BC6700" w:rsidP="00BC6700">
      <w:pPr>
        <w:jc w:val="right"/>
        <w:rPr>
          <w:sz w:val="28"/>
          <w:szCs w:val="28"/>
        </w:rPr>
      </w:pPr>
    </w:p>
    <w:p w:rsidR="00BC6700" w:rsidRDefault="00BC6700" w:rsidP="00BC6700">
      <w:pPr>
        <w:jc w:val="right"/>
        <w:rPr>
          <w:sz w:val="28"/>
          <w:szCs w:val="28"/>
        </w:rPr>
      </w:pPr>
    </w:p>
    <w:p w:rsidR="00BC6700" w:rsidRDefault="00BC6700" w:rsidP="00BC6700">
      <w:pPr>
        <w:jc w:val="right"/>
        <w:rPr>
          <w:sz w:val="28"/>
          <w:szCs w:val="28"/>
        </w:rPr>
      </w:pPr>
    </w:p>
    <w:p w:rsidR="00BC6700" w:rsidRDefault="00BC6700" w:rsidP="00BC6700">
      <w:pPr>
        <w:jc w:val="right"/>
        <w:rPr>
          <w:sz w:val="28"/>
          <w:szCs w:val="28"/>
        </w:rPr>
      </w:pPr>
    </w:p>
    <w:p w:rsidR="00BC6700" w:rsidRDefault="00BC6700" w:rsidP="00BC6700">
      <w:pPr>
        <w:jc w:val="right"/>
        <w:rPr>
          <w:sz w:val="28"/>
          <w:szCs w:val="28"/>
        </w:rPr>
      </w:pPr>
    </w:p>
    <w:p w:rsidR="00BC6700" w:rsidRDefault="00BC6700" w:rsidP="00BC6700">
      <w:pPr>
        <w:jc w:val="right"/>
        <w:rPr>
          <w:sz w:val="28"/>
          <w:szCs w:val="28"/>
        </w:rPr>
      </w:pPr>
    </w:p>
    <w:p w:rsidR="00BC6700" w:rsidRDefault="00BC6700" w:rsidP="00BC6700">
      <w:pPr>
        <w:jc w:val="right"/>
        <w:rPr>
          <w:sz w:val="28"/>
          <w:szCs w:val="28"/>
        </w:rPr>
      </w:pPr>
    </w:p>
    <w:p w:rsidR="00BC6700" w:rsidRDefault="00BC6700" w:rsidP="00BC6700">
      <w:pPr>
        <w:jc w:val="right"/>
        <w:rPr>
          <w:sz w:val="28"/>
          <w:szCs w:val="28"/>
        </w:rPr>
      </w:pPr>
    </w:p>
    <w:p w:rsidR="00BC6700" w:rsidRPr="00BC6700" w:rsidRDefault="00BC6700" w:rsidP="00BC6700">
      <w:pPr>
        <w:jc w:val="center"/>
        <w:rPr>
          <w:sz w:val="28"/>
          <w:szCs w:val="28"/>
        </w:rPr>
      </w:pPr>
      <w:r w:rsidRPr="00BC6700">
        <w:rPr>
          <w:sz w:val="28"/>
          <w:szCs w:val="28"/>
        </w:rPr>
        <w:t>Москва</w:t>
      </w:r>
    </w:p>
    <w:p w:rsidR="00BC6700" w:rsidRDefault="00BC6700" w:rsidP="00BC6700">
      <w:pPr>
        <w:jc w:val="center"/>
        <w:rPr>
          <w:sz w:val="28"/>
          <w:szCs w:val="28"/>
        </w:rPr>
      </w:pPr>
      <w:r w:rsidRPr="00BC6700">
        <w:rPr>
          <w:sz w:val="28"/>
          <w:szCs w:val="28"/>
        </w:rPr>
        <w:t>2011 г.</w:t>
      </w:r>
    </w:p>
    <w:p w:rsidR="00B8240C" w:rsidRDefault="00B8240C" w:rsidP="00BC6700">
      <w:pPr>
        <w:jc w:val="center"/>
        <w:rPr>
          <w:sz w:val="28"/>
          <w:szCs w:val="28"/>
        </w:rPr>
      </w:pPr>
    </w:p>
    <w:p w:rsidR="00B8240C" w:rsidRDefault="00B8240C" w:rsidP="00BC6700">
      <w:pPr>
        <w:jc w:val="center"/>
        <w:rPr>
          <w:sz w:val="28"/>
          <w:szCs w:val="28"/>
        </w:rPr>
      </w:pPr>
    </w:p>
    <w:p w:rsidR="00000888" w:rsidRDefault="00000888" w:rsidP="00BC6700">
      <w:pPr>
        <w:jc w:val="center"/>
        <w:rPr>
          <w:sz w:val="28"/>
          <w:szCs w:val="28"/>
        </w:rPr>
      </w:pPr>
    </w:p>
    <w:p w:rsidR="00000888" w:rsidRDefault="00000888" w:rsidP="00BC6700">
      <w:pPr>
        <w:jc w:val="center"/>
        <w:rPr>
          <w:sz w:val="28"/>
          <w:szCs w:val="28"/>
        </w:rPr>
      </w:pPr>
    </w:p>
    <w:p w:rsidR="00000888" w:rsidRDefault="00000888" w:rsidP="00BC6700">
      <w:pPr>
        <w:jc w:val="center"/>
        <w:rPr>
          <w:sz w:val="28"/>
          <w:szCs w:val="28"/>
        </w:rPr>
      </w:pPr>
    </w:p>
    <w:p w:rsidR="00000888" w:rsidRDefault="00000888" w:rsidP="00BC6700">
      <w:pPr>
        <w:jc w:val="center"/>
        <w:rPr>
          <w:sz w:val="28"/>
          <w:szCs w:val="28"/>
        </w:rPr>
      </w:pPr>
    </w:p>
    <w:p w:rsidR="00000888" w:rsidRDefault="00000888" w:rsidP="00BC6700">
      <w:pPr>
        <w:jc w:val="center"/>
        <w:rPr>
          <w:sz w:val="28"/>
          <w:szCs w:val="28"/>
        </w:rPr>
      </w:pPr>
    </w:p>
    <w:p w:rsidR="00B8240C" w:rsidRDefault="00B8240C" w:rsidP="00C93DE1">
      <w:pPr>
        <w:shd w:val="clear" w:color="auto" w:fill="FFFFFF"/>
        <w:spacing w:line="360" w:lineRule="auto"/>
        <w:ind w:left="-1559" w:firstLine="1996"/>
        <w:jc w:val="center"/>
        <w:rPr>
          <w:sz w:val="28"/>
          <w:szCs w:val="28"/>
        </w:rPr>
      </w:pPr>
      <w:r w:rsidRPr="00B8240C">
        <w:rPr>
          <w:sz w:val="28"/>
          <w:szCs w:val="28"/>
        </w:rPr>
        <w:t>Содержание:</w:t>
      </w:r>
    </w:p>
    <w:p w:rsidR="00B8240C" w:rsidRPr="00B8240C" w:rsidRDefault="00B8240C" w:rsidP="00C93DE1">
      <w:pPr>
        <w:shd w:val="clear" w:color="auto" w:fill="FFFFFF"/>
        <w:spacing w:line="360" w:lineRule="auto"/>
        <w:ind w:left="-1559" w:firstLine="1996"/>
        <w:jc w:val="center"/>
        <w:rPr>
          <w:sz w:val="28"/>
          <w:szCs w:val="28"/>
        </w:rPr>
      </w:pPr>
    </w:p>
    <w:p w:rsidR="00D85621" w:rsidRDefault="00D85621" w:rsidP="00C93DE1">
      <w:pPr>
        <w:shd w:val="clear" w:color="auto" w:fill="FFFFFF"/>
        <w:spacing w:line="360" w:lineRule="auto"/>
        <w:ind w:left="960"/>
        <w:jc w:val="both"/>
        <w:rPr>
          <w:sz w:val="28"/>
          <w:szCs w:val="28"/>
        </w:rPr>
      </w:pPr>
    </w:p>
    <w:p w:rsidR="00D85621" w:rsidRDefault="00D85621" w:rsidP="00C93DE1">
      <w:pPr>
        <w:shd w:val="clear" w:color="auto" w:fill="FFFFFF"/>
        <w:spacing w:line="360" w:lineRule="auto"/>
        <w:ind w:left="960"/>
        <w:jc w:val="both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B8240C" w:rsidRPr="00E54B32" w:rsidRDefault="00D85621" w:rsidP="00C93DE1">
      <w:pPr>
        <w:shd w:val="clear" w:color="auto" w:fill="FFFFFF"/>
        <w:spacing w:line="360" w:lineRule="auto"/>
        <w:ind w:left="960"/>
        <w:jc w:val="both"/>
        <w:rPr>
          <w:sz w:val="28"/>
          <w:szCs w:val="28"/>
        </w:rPr>
      </w:pPr>
      <w:r w:rsidRPr="00D85621">
        <w:rPr>
          <w:sz w:val="28"/>
          <w:szCs w:val="28"/>
        </w:rPr>
        <w:t xml:space="preserve">1. </w:t>
      </w:r>
      <w:r w:rsidR="00770FF9">
        <w:rPr>
          <w:sz w:val="28"/>
          <w:szCs w:val="28"/>
        </w:rPr>
        <w:t>Сущность Центрального банка</w:t>
      </w:r>
      <w:r w:rsidR="00E10D90" w:rsidRPr="00E10D90">
        <w:rPr>
          <w:sz w:val="28"/>
          <w:szCs w:val="28"/>
        </w:rPr>
        <w:t xml:space="preserve"> </w:t>
      </w:r>
      <w:r w:rsidR="00995395">
        <w:rPr>
          <w:sz w:val="28"/>
          <w:szCs w:val="28"/>
        </w:rPr>
        <w:t>Российской Федерации</w:t>
      </w:r>
    </w:p>
    <w:p w:rsidR="00B8240C" w:rsidRPr="00E54B32" w:rsidRDefault="00D85621" w:rsidP="00C93DE1">
      <w:pPr>
        <w:shd w:val="clear" w:color="auto" w:fill="FFFFFF"/>
        <w:spacing w:line="360" w:lineRule="auto"/>
        <w:ind w:left="9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70FF9">
        <w:rPr>
          <w:sz w:val="28"/>
          <w:szCs w:val="28"/>
        </w:rPr>
        <w:t>История Центрального банка</w:t>
      </w:r>
      <w:r w:rsidR="00E10D90" w:rsidRPr="00E10D90">
        <w:rPr>
          <w:sz w:val="28"/>
          <w:szCs w:val="28"/>
        </w:rPr>
        <w:t xml:space="preserve"> </w:t>
      </w:r>
      <w:r w:rsidR="00E10D90">
        <w:rPr>
          <w:sz w:val="28"/>
          <w:szCs w:val="28"/>
        </w:rPr>
        <w:t>Российской Федерации</w:t>
      </w:r>
    </w:p>
    <w:p w:rsidR="00B8240C" w:rsidRPr="00E54B32" w:rsidRDefault="00D85621" w:rsidP="00C93DE1">
      <w:pPr>
        <w:shd w:val="clear" w:color="auto" w:fill="FFFFFF"/>
        <w:spacing w:line="360" w:lineRule="auto"/>
        <w:ind w:left="9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70FF9">
        <w:rPr>
          <w:sz w:val="28"/>
          <w:szCs w:val="28"/>
        </w:rPr>
        <w:t>Структура Центрального банка</w:t>
      </w:r>
      <w:r w:rsidR="00E10D90" w:rsidRPr="00E10D90">
        <w:rPr>
          <w:sz w:val="28"/>
          <w:szCs w:val="28"/>
        </w:rPr>
        <w:t xml:space="preserve"> </w:t>
      </w:r>
      <w:r w:rsidR="00E10D90">
        <w:rPr>
          <w:sz w:val="28"/>
          <w:szCs w:val="28"/>
        </w:rPr>
        <w:t>Российской Федерации</w:t>
      </w:r>
    </w:p>
    <w:p w:rsidR="00B8240C" w:rsidRPr="00E968CE" w:rsidRDefault="00D85621" w:rsidP="00C93DE1">
      <w:pPr>
        <w:shd w:val="clear" w:color="auto" w:fill="FFFFFF"/>
        <w:spacing w:line="360" w:lineRule="auto"/>
        <w:ind w:left="960"/>
        <w:jc w:val="both"/>
        <w:rPr>
          <w:sz w:val="28"/>
          <w:szCs w:val="28"/>
        </w:rPr>
      </w:pPr>
      <w:r w:rsidRPr="00E968CE">
        <w:rPr>
          <w:sz w:val="28"/>
          <w:szCs w:val="28"/>
        </w:rPr>
        <w:t xml:space="preserve">4. </w:t>
      </w:r>
      <w:r w:rsidR="00770FF9">
        <w:rPr>
          <w:sz w:val="28"/>
          <w:szCs w:val="28"/>
        </w:rPr>
        <w:t>Функции Центрального банка</w:t>
      </w:r>
      <w:r w:rsidR="00E10D90" w:rsidRPr="00E10D90">
        <w:rPr>
          <w:sz w:val="28"/>
          <w:szCs w:val="28"/>
        </w:rPr>
        <w:t xml:space="preserve"> </w:t>
      </w:r>
      <w:r w:rsidR="00E10D90">
        <w:rPr>
          <w:sz w:val="28"/>
          <w:szCs w:val="28"/>
        </w:rPr>
        <w:t>Российской Федерации</w:t>
      </w:r>
    </w:p>
    <w:p w:rsidR="00D85621" w:rsidRPr="00E968CE" w:rsidRDefault="00D85621" w:rsidP="00C93DE1">
      <w:pPr>
        <w:shd w:val="clear" w:color="auto" w:fill="FFFFFF"/>
        <w:spacing w:line="360" w:lineRule="auto"/>
        <w:ind w:left="960"/>
        <w:jc w:val="both"/>
        <w:rPr>
          <w:sz w:val="28"/>
          <w:szCs w:val="28"/>
        </w:rPr>
      </w:pPr>
      <w:r w:rsidRPr="00E968CE">
        <w:rPr>
          <w:sz w:val="28"/>
          <w:szCs w:val="28"/>
        </w:rPr>
        <w:t>Заключение</w:t>
      </w:r>
    </w:p>
    <w:p w:rsidR="00B8240C" w:rsidRPr="00B8240C" w:rsidRDefault="00B8240C" w:rsidP="00C93DE1">
      <w:pPr>
        <w:shd w:val="clear" w:color="auto" w:fill="FFFFFF"/>
        <w:spacing w:line="360" w:lineRule="auto"/>
        <w:ind w:firstLine="960"/>
        <w:jc w:val="both"/>
        <w:rPr>
          <w:sz w:val="28"/>
          <w:szCs w:val="28"/>
        </w:rPr>
      </w:pPr>
      <w:r w:rsidRPr="00B8240C">
        <w:rPr>
          <w:sz w:val="28"/>
          <w:szCs w:val="28"/>
        </w:rPr>
        <w:t>С</w:t>
      </w:r>
      <w:r w:rsidR="00995395">
        <w:rPr>
          <w:sz w:val="28"/>
          <w:szCs w:val="28"/>
        </w:rPr>
        <w:t>писок использованной литературы</w:t>
      </w:r>
    </w:p>
    <w:p w:rsidR="00B8240C" w:rsidRDefault="00B8240C" w:rsidP="00BC6700">
      <w:pPr>
        <w:jc w:val="center"/>
        <w:rPr>
          <w:sz w:val="28"/>
          <w:szCs w:val="28"/>
        </w:rPr>
      </w:pPr>
    </w:p>
    <w:p w:rsidR="00B8240C" w:rsidRDefault="00B8240C" w:rsidP="00BC6700">
      <w:pPr>
        <w:jc w:val="center"/>
        <w:rPr>
          <w:sz w:val="28"/>
          <w:szCs w:val="28"/>
        </w:rPr>
      </w:pPr>
    </w:p>
    <w:p w:rsidR="00B8240C" w:rsidRDefault="00B8240C" w:rsidP="00BC6700">
      <w:pPr>
        <w:jc w:val="center"/>
        <w:rPr>
          <w:sz w:val="28"/>
          <w:szCs w:val="28"/>
        </w:rPr>
      </w:pPr>
    </w:p>
    <w:p w:rsidR="00B8240C" w:rsidRDefault="00B8240C" w:rsidP="00BC6700">
      <w:pPr>
        <w:jc w:val="center"/>
        <w:rPr>
          <w:sz w:val="28"/>
          <w:szCs w:val="28"/>
        </w:rPr>
      </w:pPr>
    </w:p>
    <w:p w:rsidR="0060195E" w:rsidRDefault="0060195E" w:rsidP="00BC6700">
      <w:pPr>
        <w:jc w:val="center"/>
        <w:rPr>
          <w:sz w:val="28"/>
          <w:szCs w:val="28"/>
        </w:rPr>
      </w:pPr>
    </w:p>
    <w:p w:rsidR="0060195E" w:rsidRDefault="0060195E" w:rsidP="00BC6700">
      <w:pPr>
        <w:jc w:val="center"/>
        <w:rPr>
          <w:sz w:val="28"/>
          <w:szCs w:val="28"/>
        </w:rPr>
      </w:pPr>
    </w:p>
    <w:p w:rsidR="0060195E" w:rsidRDefault="0060195E" w:rsidP="00BC6700">
      <w:pPr>
        <w:jc w:val="center"/>
        <w:rPr>
          <w:sz w:val="28"/>
          <w:szCs w:val="28"/>
        </w:rPr>
      </w:pPr>
    </w:p>
    <w:p w:rsidR="0060195E" w:rsidRDefault="0060195E" w:rsidP="00BC6700">
      <w:pPr>
        <w:jc w:val="center"/>
        <w:rPr>
          <w:sz w:val="28"/>
          <w:szCs w:val="28"/>
        </w:rPr>
      </w:pPr>
    </w:p>
    <w:p w:rsidR="0060195E" w:rsidRDefault="0060195E" w:rsidP="00BC6700">
      <w:pPr>
        <w:jc w:val="center"/>
        <w:rPr>
          <w:sz w:val="28"/>
          <w:szCs w:val="28"/>
        </w:rPr>
      </w:pPr>
    </w:p>
    <w:p w:rsidR="0060195E" w:rsidRDefault="0060195E" w:rsidP="00BC6700">
      <w:pPr>
        <w:jc w:val="center"/>
        <w:rPr>
          <w:sz w:val="28"/>
          <w:szCs w:val="28"/>
        </w:rPr>
      </w:pPr>
    </w:p>
    <w:p w:rsidR="0060195E" w:rsidRDefault="0060195E" w:rsidP="00BC6700">
      <w:pPr>
        <w:jc w:val="center"/>
        <w:rPr>
          <w:sz w:val="28"/>
          <w:szCs w:val="28"/>
        </w:rPr>
      </w:pPr>
    </w:p>
    <w:p w:rsidR="0060195E" w:rsidRDefault="0060195E" w:rsidP="00BC6700">
      <w:pPr>
        <w:jc w:val="center"/>
        <w:rPr>
          <w:sz w:val="28"/>
          <w:szCs w:val="28"/>
        </w:rPr>
      </w:pPr>
    </w:p>
    <w:p w:rsidR="0060195E" w:rsidRDefault="0060195E" w:rsidP="00BC6700">
      <w:pPr>
        <w:jc w:val="center"/>
        <w:rPr>
          <w:sz w:val="28"/>
          <w:szCs w:val="28"/>
        </w:rPr>
      </w:pPr>
    </w:p>
    <w:p w:rsidR="0060195E" w:rsidRDefault="0060195E" w:rsidP="00BC6700">
      <w:pPr>
        <w:jc w:val="center"/>
        <w:rPr>
          <w:sz w:val="28"/>
          <w:szCs w:val="28"/>
        </w:rPr>
      </w:pPr>
    </w:p>
    <w:p w:rsidR="0060195E" w:rsidRDefault="0060195E" w:rsidP="00BC6700">
      <w:pPr>
        <w:jc w:val="center"/>
        <w:rPr>
          <w:sz w:val="28"/>
          <w:szCs w:val="28"/>
        </w:rPr>
      </w:pPr>
    </w:p>
    <w:p w:rsidR="0060195E" w:rsidRDefault="0060195E" w:rsidP="00BC6700">
      <w:pPr>
        <w:jc w:val="center"/>
        <w:rPr>
          <w:sz w:val="28"/>
          <w:szCs w:val="28"/>
        </w:rPr>
      </w:pPr>
    </w:p>
    <w:p w:rsidR="0060195E" w:rsidRDefault="0060195E" w:rsidP="00BC6700">
      <w:pPr>
        <w:jc w:val="center"/>
        <w:rPr>
          <w:sz w:val="28"/>
          <w:szCs w:val="28"/>
        </w:rPr>
      </w:pPr>
    </w:p>
    <w:p w:rsidR="0060195E" w:rsidRDefault="0060195E" w:rsidP="00BC6700">
      <w:pPr>
        <w:jc w:val="center"/>
        <w:rPr>
          <w:sz w:val="28"/>
          <w:szCs w:val="28"/>
        </w:rPr>
      </w:pPr>
    </w:p>
    <w:p w:rsidR="00B8240C" w:rsidRDefault="00B8240C" w:rsidP="00BC6700">
      <w:pPr>
        <w:jc w:val="center"/>
        <w:rPr>
          <w:sz w:val="28"/>
          <w:szCs w:val="28"/>
        </w:rPr>
      </w:pPr>
    </w:p>
    <w:p w:rsidR="00B8240C" w:rsidRDefault="00B8240C" w:rsidP="00BC6700">
      <w:pPr>
        <w:jc w:val="center"/>
        <w:rPr>
          <w:sz w:val="28"/>
          <w:szCs w:val="28"/>
        </w:rPr>
      </w:pPr>
    </w:p>
    <w:p w:rsidR="00B8240C" w:rsidRDefault="00B8240C" w:rsidP="00BC6700">
      <w:pPr>
        <w:jc w:val="center"/>
        <w:rPr>
          <w:sz w:val="28"/>
          <w:szCs w:val="28"/>
        </w:rPr>
      </w:pPr>
    </w:p>
    <w:p w:rsidR="00B8240C" w:rsidRDefault="00B8240C" w:rsidP="00BC6700">
      <w:pPr>
        <w:jc w:val="center"/>
        <w:rPr>
          <w:sz w:val="28"/>
          <w:szCs w:val="28"/>
        </w:rPr>
      </w:pPr>
    </w:p>
    <w:p w:rsidR="00E54B32" w:rsidRDefault="00E54B32" w:rsidP="00BC6700">
      <w:pPr>
        <w:jc w:val="center"/>
        <w:rPr>
          <w:sz w:val="28"/>
          <w:szCs w:val="28"/>
        </w:rPr>
      </w:pPr>
    </w:p>
    <w:p w:rsidR="00E54B32" w:rsidRDefault="00E54B32" w:rsidP="00BC6700">
      <w:pPr>
        <w:jc w:val="center"/>
        <w:rPr>
          <w:sz w:val="28"/>
          <w:szCs w:val="28"/>
        </w:rPr>
      </w:pPr>
    </w:p>
    <w:p w:rsidR="00770FF9" w:rsidRDefault="00770FF9" w:rsidP="00BC6700">
      <w:pPr>
        <w:jc w:val="center"/>
        <w:rPr>
          <w:sz w:val="28"/>
          <w:szCs w:val="28"/>
        </w:rPr>
      </w:pPr>
    </w:p>
    <w:p w:rsidR="00770FF9" w:rsidRDefault="00770FF9" w:rsidP="00BC6700">
      <w:pPr>
        <w:jc w:val="center"/>
        <w:rPr>
          <w:sz w:val="28"/>
          <w:szCs w:val="28"/>
        </w:rPr>
      </w:pPr>
    </w:p>
    <w:p w:rsidR="00770FF9" w:rsidRDefault="00770FF9" w:rsidP="00BC6700">
      <w:pPr>
        <w:jc w:val="center"/>
        <w:rPr>
          <w:sz w:val="28"/>
          <w:szCs w:val="28"/>
        </w:rPr>
      </w:pPr>
    </w:p>
    <w:p w:rsidR="00B8240C" w:rsidRDefault="00B8240C" w:rsidP="00BC6700">
      <w:pPr>
        <w:jc w:val="center"/>
        <w:rPr>
          <w:sz w:val="28"/>
          <w:szCs w:val="28"/>
        </w:rPr>
      </w:pPr>
    </w:p>
    <w:p w:rsidR="0060195E" w:rsidRPr="00DD0684" w:rsidRDefault="00995395" w:rsidP="00C93DE1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Введение</w:t>
      </w:r>
    </w:p>
    <w:p w:rsidR="00B8240C" w:rsidRDefault="00B8240C" w:rsidP="00C93DE1">
      <w:pPr>
        <w:spacing w:line="360" w:lineRule="auto"/>
        <w:ind w:firstLine="709"/>
        <w:jc w:val="both"/>
        <w:rPr>
          <w:sz w:val="28"/>
          <w:szCs w:val="28"/>
        </w:rPr>
      </w:pPr>
    </w:p>
    <w:p w:rsidR="00770FF9" w:rsidRDefault="00770FF9" w:rsidP="00C93D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Данная тема является весьма актуальной, т.к. от деятельности </w:t>
      </w:r>
      <w:r w:rsidR="00995395">
        <w:rPr>
          <w:sz w:val="28"/>
          <w:szCs w:val="28"/>
        </w:rPr>
        <w:t>Центрального банка</w:t>
      </w:r>
      <w:r w:rsidR="00995395" w:rsidRPr="00E10D90">
        <w:rPr>
          <w:sz w:val="28"/>
          <w:szCs w:val="28"/>
        </w:rPr>
        <w:t xml:space="preserve"> </w:t>
      </w:r>
      <w:r w:rsidR="00995395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напрямую зависят экономическая, социальная, политическая сфера жизнедеятельности страны. Целью </w:t>
      </w:r>
      <w:r w:rsidR="00A65B86">
        <w:rPr>
          <w:sz w:val="28"/>
          <w:szCs w:val="28"/>
        </w:rPr>
        <w:t>курсовой</w:t>
      </w:r>
      <w:r>
        <w:rPr>
          <w:sz w:val="28"/>
          <w:szCs w:val="28"/>
        </w:rPr>
        <w:t xml:space="preserve"> работы является закрепление теоретических знаний полученных по дисциплине «Государственное регулирование экономики» на примере рассмотрения темы «Центральный банк </w:t>
      </w:r>
      <w:r w:rsidR="00E10D90">
        <w:rPr>
          <w:sz w:val="28"/>
          <w:szCs w:val="28"/>
        </w:rPr>
        <w:t xml:space="preserve">Российской Федерации </w:t>
      </w:r>
      <w:r>
        <w:rPr>
          <w:sz w:val="28"/>
          <w:szCs w:val="28"/>
        </w:rPr>
        <w:t>и его функции».</w:t>
      </w:r>
    </w:p>
    <w:p w:rsidR="00F22737" w:rsidRDefault="00F22737" w:rsidP="00C93D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Данная тема </w:t>
      </w:r>
      <w:r w:rsidR="00E10D90">
        <w:rPr>
          <w:sz w:val="28"/>
          <w:szCs w:val="28"/>
        </w:rPr>
        <w:t xml:space="preserve">интересна и </w:t>
      </w:r>
      <w:r>
        <w:rPr>
          <w:sz w:val="28"/>
          <w:szCs w:val="28"/>
        </w:rPr>
        <w:t xml:space="preserve">выбрана, потому что Центральный </w:t>
      </w:r>
      <w:r w:rsidR="00E10D90">
        <w:rPr>
          <w:sz w:val="28"/>
          <w:szCs w:val="28"/>
        </w:rPr>
        <w:t>б</w:t>
      </w:r>
      <w:r>
        <w:rPr>
          <w:sz w:val="28"/>
          <w:szCs w:val="28"/>
        </w:rPr>
        <w:t>анк Российской Федерации является мощнейшим центром кредитной системы нашей страны. Его роль очень велика и в  условиях нынешней экономики она продолжает возрастать. Достаточно сказать, что Банк России является регулирующим центром в вопросах налично-денежного оборота, список  его функций и задач огромен, однако наиболее важными задачами среди всех прочих является обеспечение устойчивости национальной валюты, снижение темпов инфляции, а также разработка единой государственной денежно-кредитной политики.</w:t>
      </w:r>
    </w:p>
    <w:p w:rsidR="00770FF9" w:rsidRDefault="00770FF9" w:rsidP="00C93DE1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поставленных целей поставлены следующие задачи:</w:t>
      </w:r>
    </w:p>
    <w:p w:rsidR="007D7A90" w:rsidRPr="00E54B32" w:rsidRDefault="005D4593" w:rsidP="00C93DE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D7A90">
        <w:rPr>
          <w:sz w:val="28"/>
          <w:szCs w:val="28"/>
        </w:rPr>
        <w:t xml:space="preserve"> </w:t>
      </w:r>
      <w:r w:rsidR="00F22737">
        <w:rPr>
          <w:sz w:val="28"/>
          <w:szCs w:val="28"/>
        </w:rPr>
        <w:t>рассмотреть,</w:t>
      </w:r>
      <w:r w:rsidR="007D7A90">
        <w:rPr>
          <w:sz w:val="28"/>
          <w:szCs w:val="28"/>
        </w:rPr>
        <w:t xml:space="preserve"> что </w:t>
      </w:r>
      <w:r w:rsidR="00F22737">
        <w:rPr>
          <w:sz w:val="28"/>
          <w:szCs w:val="28"/>
        </w:rPr>
        <w:t>представляет собой Центральный банк</w:t>
      </w:r>
      <w:r w:rsidR="00E10D90" w:rsidRPr="00E10D90">
        <w:rPr>
          <w:sz w:val="28"/>
          <w:szCs w:val="28"/>
        </w:rPr>
        <w:t xml:space="preserve"> </w:t>
      </w:r>
      <w:r w:rsidR="00E10D90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>;</w:t>
      </w:r>
    </w:p>
    <w:p w:rsidR="007D7A90" w:rsidRPr="00E54B32" w:rsidRDefault="005D4593" w:rsidP="00C93DE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D7A90">
        <w:rPr>
          <w:sz w:val="28"/>
          <w:szCs w:val="28"/>
        </w:rPr>
        <w:t xml:space="preserve"> </w:t>
      </w:r>
      <w:r w:rsidR="00F22737">
        <w:rPr>
          <w:sz w:val="28"/>
          <w:szCs w:val="28"/>
        </w:rPr>
        <w:t>изучить структуру Центрального банка</w:t>
      </w:r>
      <w:r w:rsidR="00E10D90" w:rsidRPr="00E10D90">
        <w:rPr>
          <w:sz w:val="28"/>
          <w:szCs w:val="28"/>
        </w:rPr>
        <w:t xml:space="preserve"> </w:t>
      </w:r>
      <w:r w:rsidR="00E10D90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>;</w:t>
      </w:r>
    </w:p>
    <w:p w:rsidR="007D7A90" w:rsidRPr="00E54B32" w:rsidRDefault="005D4593" w:rsidP="00C93DE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D7A90">
        <w:rPr>
          <w:sz w:val="28"/>
          <w:szCs w:val="28"/>
        </w:rPr>
        <w:t xml:space="preserve"> </w:t>
      </w:r>
      <w:r w:rsidR="00F22737">
        <w:rPr>
          <w:sz w:val="28"/>
          <w:szCs w:val="28"/>
        </w:rPr>
        <w:t>исследовать функции Центрального банка</w:t>
      </w:r>
      <w:r w:rsidR="00E10D90" w:rsidRPr="00E10D90">
        <w:rPr>
          <w:sz w:val="28"/>
          <w:szCs w:val="28"/>
        </w:rPr>
        <w:t xml:space="preserve"> </w:t>
      </w:r>
      <w:r w:rsidR="00E10D90">
        <w:rPr>
          <w:sz w:val="28"/>
          <w:szCs w:val="28"/>
        </w:rPr>
        <w:t>Российской Федерации</w:t>
      </w:r>
      <w:r w:rsidR="00F22737">
        <w:rPr>
          <w:sz w:val="28"/>
          <w:szCs w:val="28"/>
        </w:rPr>
        <w:t>.</w:t>
      </w:r>
    </w:p>
    <w:p w:rsidR="00CA6832" w:rsidRPr="005D4593" w:rsidRDefault="00CA6832" w:rsidP="00C93DE1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4593">
        <w:rPr>
          <w:sz w:val="28"/>
          <w:szCs w:val="28"/>
        </w:rPr>
        <w:t xml:space="preserve">Работа имеет традиционную структуру и включает в себя введение, основную часть, состоящую из </w:t>
      </w:r>
      <w:r w:rsidR="00A65B86">
        <w:rPr>
          <w:sz w:val="28"/>
          <w:szCs w:val="28"/>
        </w:rPr>
        <w:t>четырёх</w:t>
      </w:r>
      <w:r w:rsidRPr="005D4593">
        <w:rPr>
          <w:sz w:val="28"/>
          <w:szCs w:val="28"/>
        </w:rPr>
        <w:t xml:space="preserve"> глав, заключение и список</w:t>
      </w:r>
      <w:r w:rsidR="005D4593">
        <w:rPr>
          <w:sz w:val="28"/>
          <w:szCs w:val="28"/>
        </w:rPr>
        <w:t xml:space="preserve"> литературы</w:t>
      </w:r>
      <w:r w:rsidRPr="005D4593">
        <w:rPr>
          <w:sz w:val="28"/>
          <w:szCs w:val="28"/>
        </w:rPr>
        <w:t>.</w:t>
      </w:r>
    </w:p>
    <w:p w:rsidR="00CA6832" w:rsidRDefault="00CA6832" w:rsidP="00C93DE1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A6832">
        <w:rPr>
          <w:sz w:val="28"/>
          <w:szCs w:val="28"/>
        </w:rPr>
        <w:t>Во введении обоснована актуальность выбора темы, поставлены цель и задачи исследования, охарактеризованы методы исследования и источники информации.</w:t>
      </w:r>
    </w:p>
    <w:p w:rsidR="00406839" w:rsidRDefault="00406839" w:rsidP="00C93DE1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A6832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первая </w:t>
      </w:r>
      <w:r w:rsidR="005B2D04">
        <w:rPr>
          <w:sz w:val="28"/>
          <w:szCs w:val="28"/>
        </w:rPr>
        <w:t xml:space="preserve">раскрывает </w:t>
      </w:r>
      <w:r w:rsidR="00F22737">
        <w:rPr>
          <w:sz w:val="28"/>
          <w:szCs w:val="28"/>
        </w:rPr>
        <w:t>сущность Центрального банка</w:t>
      </w:r>
      <w:r w:rsidR="00E10D90" w:rsidRPr="00E10D90">
        <w:rPr>
          <w:sz w:val="28"/>
          <w:szCs w:val="28"/>
        </w:rPr>
        <w:t xml:space="preserve"> </w:t>
      </w:r>
      <w:r w:rsidR="00E10D90">
        <w:rPr>
          <w:sz w:val="28"/>
          <w:szCs w:val="28"/>
        </w:rPr>
        <w:t>Российской Федерации</w:t>
      </w:r>
      <w:r w:rsidR="005B2D04">
        <w:rPr>
          <w:sz w:val="28"/>
          <w:szCs w:val="28"/>
        </w:rPr>
        <w:t>.</w:t>
      </w:r>
    </w:p>
    <w:p w:rsidR="00F22737" w:rsidRDefault="00313FAA" w:rsidP="00C93DE1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D0684">
        <w:rPr>
          <w:sz w:val="28"/>
          <w:szCs w:val="28"/>
        </w:rPr>
        <w:t>Г</w:t>
      </w:r>
      <w:r w:rsidR="005B2D04" w:rsidRPr="00DD0684">
        <w:rPr>
          <w:sz w:val="28"/>
          <w:szCs w:val="28"/>
        </w:rPr>
        <w:t>лав</w:t>
      </w:r>
      <w:r w:rsidRPr="00DD0684">
        <w:rPr>
          <w:sz w:val="28"/>
          <w:szCs w:val="28"/>
        </w:rPr>
        <w:t>а</w:t>
      </w:r>
      <w:r w:rsidR="005B2D04" w:rsidRPr="00DD0684">
        <w:rPr>
          <w:sz w:val="28"/>
          <w:szCs w:val="28"/>
        </w:rPr>
        <w:t xml:space="preserve"> втор</w:t>
      </w:r>
      <w:r w:rsidRPr="00DD0684">
        <w:rPr>
          <w:sz w:val="28"/>
          <w:szCs w:val="28"/>
        </w:rPr>
        <w:t>ая</w:t>
      </w:r>
      <w:r w:rsidR="005B2D04" w:rsidRPr="00DD0684">
        <w:rPr>
          <w:sz w:val="28"/>
          <w:szCs w:val="28"/>
        </w:rPr>
        <w:t xml:space="preserve"> </w:t>
      </w:r>
      <w:r w:rsidR="00F22737">
        <w:rPr>
          <w:sz w:val="28"/>
          <w:szCs w:val="28"/>
        </w:rPr>
        <w:t>рассматривает историю создания и развития Центрального банка</w:t>
      </w:r>
      <w:r w:rsidR="00E10D90" w:rsidRPr="00E10D90">
        <w:rPr>
          <w:sz w:val="28"/>
          <w:szCs w:val="28"/>
        </w:rPr>
        <w:t xml:space="preserve"> </w:t>
      </w:r>
      <w:r w:rsidR="00E10D90">
        <w:rPr>
          <w:sz w:val="28"/>
          <w:szCs w:val="28"/>
        </w:rPr>
        <w:t>Российской Федерации</w:t>
      </w:r>
      <w:r w:rsidR="00F22737">
        <w:rPr>
          <w:sz w:val="28"/>
          <w:szCs w:val="28"/>
        </w:rPr>
        <w:t>.</w:t>
      </w:r>
      <w:r w:rsidR="00F22737" w:rsidRPr="00F22737">
        <w:rPr>
          <w:sz w:val="28"/>
          <w:szCs w:val="28"/>
        </w:rPr>
        <w:t xml:space="preserve"> </w:t>
      </w:r>
    </w:p>
    <w:p w:rsidR="00F22737" w:rsidRDefault="00F22737" w:rsidP="00C93DE1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главе третьей рассматривается структура Центрального банка</w:t>
      </w:r>
      <w:r w:rsidR="00E10D90" w:rsidRPr="00E10D90">
        <w:rPr>
          <w:sz w:val="28"/>
          <w:szCs w:val="28"/>
        </w:rPr>
        <w:t xml:space="preserve"> </w:t>
      </w:r>
      <w:r w:rsidR="00E10D90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>.</w:t>
      </w:r>
      <w:r w:rsidRPr="00F22737">
        <w:rPr>
          <w:sz w:val="28"/>
          <w:szCs w:val="28"/>
        </w:rPr>
        <w:t xml:space="preserve"> </w:t>
      </w:r>
    </w:p>
    <w:p w:rsidR="00F22737" w:rsidRDefault="00F22737" w:rsidP="00C93DE1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A6832">
        <w:rPr>
          <w:sz w:val="28"/>
          <w:szCs w:val="28"/>
        </w:rPr>
        <w:t xml:space="preserve">Глава </w:t>
      </w:r>
      <w:r>
        <w:rPr>
          <w:sz w:val="28"/>
          <w:szCs w:val="28"/>
        </w:rPr>
        <w:t>четвертая раскрывает функции Центрального банка</w:t>
      </w:r>
      <w:r w:rsidR="00E10D90" w:rsidRPr="00E10D90">
        <w:rPr>
          <w:sz w:val="28"/>
          <w:szCs w:val="28"/>
        </w:rPr>
        <w:t xml:space="preserve"> </w:t>
      </w:r>
      <w:r w:rsidR="00E10D90">
        <w:rPr>
          <w:sz w:val="28"/>
          <w:szCs w:val="28"/>
        </w:rPr>
        <w:t>Российской Федерации.</w:t>
      </w:r>
    </w:p>
    <w:p w:rsidR="00CA6832" w:rsidRPr="00CA6832" w:rsidRDefault="00CA6832" w:rsidP="00C93DE1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A6832">
        <w:rPr>
          <w:sz w:val="28"/>
          <w:szCs w:val="28"/>
        </w:rPr>
        <w:t xml:space="preserve">Источниками информации для написания работы послужили базовая учебная литература, результаты практических исследований видных отечественных и зарубежных авторов, статьи и обзоры в специализированных и периодических изданиях, посвященных </w:t>
      </w:r>
      <w:r w:rsidR="004668B5">
        <w:rPr>
          <w:sz w:val="28"/>
          <w:szCs w:val="28"/>
        </w:rPr>
        <w:t xml:space="preserve">данной </w:t>
      </w:r>
      <w:r w:rsidRPr="00CA6832">
        <w:rPr>
          <w:sz w:val="28"/>
          <w:szCs w:val="28"/>
        </w:rPr>
        <w:t>тематике, справочная литература, прочие актуальные источники информации.</w:t>
      </w:r>
    </w:p>
    <w:p w:rsidR="00B8240C" w:rsidRDefault="00B8240C" w:rsidP="00C93DE1">
      <w:pPr>
        <w:spacing w:line="360" w:lineRule="auto"/>
        <w:ind w:firstLine="709"/>
        <w:jc w:val="center"/>
        <w:rPr>
          <w:sz w:val="28"/>
          <w:szCs w:val="28"/>
        </w:rPr>
      </w:pPr>
    </w:p>
    <w:p w:rsidR="00F80819" w:rsidRDefault="00F80819" w:rsidP="00C93DE1">
      <w:pPr>
        <w:spacing w:line="360" w:lineRule="auto"/>
        <w:ind w:firstLine="709"/>
        <w:jc w:val="center"/>
        <w:rPr>
          <w:sz w:val="28"/>
          <w:szCs w:val="28"/>
        </w:rPr>
      </w:pPr>
    </w:p>
    <w:p w:rsidR="00F80819" w:rsidRDefault="00F80819" w:rsidP="00C93DE1">
      <w:pPr>
        <w:spacing w:line="360" w:lineRule="auto"/>
        <w:ind w:firstLine="709"/>
        <w:jc w:val="center"/>
        <w:rPr>
          <w:sz w:val="28"/>
          <w:szCs w:val="28"/>
        </w:rPr>
      </w:pPr>
    </w:p>
    <w:p w:rsidR="00F80819" w:rsidRDefault="00F80819" w:rsidP="00C93DE1">
      <w:pPr>
        <w:spacing w:line="360" w:lineRule="auto"/>
        <w:ind w:firstLine="709"/>
        <w:jc w:val="center"/>
        <w:rPr>
          <w:sz w:val="28"/>
          <w:szCs w:val="28"/>
        </w:rPr>
      </w:pPr>
    </w:p>
    <w:p w:rsidR="00F80819" w:rsidRDefault="00F80819" w:rsidP="00C93DE1">
      <w:pPr>
        <w:spacing w:line="360" w:lineRule="auto"/>
        <w:ind w:firstLine="709"/>
        <w:jc w:val="center"/>
        <w:rPr>
          <w:sz w:val="28"/>
          <w:szCs w:val="28"/>
        </w:rPr>
      </w:pPr>
    </w:p>
    <w:p w:rsidR="00F80819" w:rsidRDefault="00F80819" w:rsidP="00C93DE1">
      <w:pPr>
        <w:spacing w:line="360" w:lineRule="auto"/>
        <w:ind w:firstLine="709"/>
        <w:jc w:val="center"/>
        <w:rPr>
          <w:sz w:val="28"/>
          <w:szCs w:val="28"/>
        </w:rPr>
      </w:pPr>
    </w:p>
    <w:p w:rsidR="00F80819" w:rsidRDefault="00F80819" w:rsidP="00C93DE1">
      <w:pPr>
        <w:spacing w:line="360" w:lineRule="auto"/>
        <w:ind w:firstLine="709"/>
        <w:jc w:val="center"/>
        <w:rPr>
          <w:sz w:val="28"/>
          <w:szCs w:val="28"/>
        </w:rPr>
      </w:pPr>
    </w:p>
    <w:p w:rsidR="00F80819" w:rsidRDefault="00F80819" w:rsidP="00C93DE1">
      <w:pPr>
        <w:spacing w:line="360" w:lineRule="auto"/>
        <w:ind w:firstLine="709"/>
        <w:jc w:val="center"/>
        <w:rPr>
          <w:sz w:val="28"/>
          <w:szCs w:val="28"/>
        </w:rPr>
      </w:pPr>
    </w:p>
    <w:p w:rsidR="00F80819" w:rsidRDefault="00F80819" w:rsidP="00C93DE1">
      <w:pPr>
        <w:spacing w:line="360" w:lineRule="auto"/>
        <w:ind w:firstLine="709"/>
        <w:jc w:val="center"/>
        <w:rPr>
          <w:sz w:val="28"/>
          <w:szCs w:val="28"/>
        </w:rPr>
      </w:pPr>
    </w:p>
    <w:p w:rsidR="00F80819" w:rsidRDefault="00F80819" w:rsidP="00C93DE1">
      <w:pPr>
        <w:spacing w:line="360" w:lineRule="auto"/>
        <w:ind w:firstLine="709"/>
        <w:jc w:val="center"/>
        <w:rPr>
          <w:sz w:val="28"/>
          <w:szCs w:val="28"/>
        </w:rPr>
      </w:pPr>
    </w:p>
    <w:p w:rsidR="00F80819" w:rsidRDefault="00F80819" w:rsidP="00C93DE1">
      <w:pPr>
        <w:spacing w:line="360" w:lineRule="auto"/>
        <w:ind w:firstLine="709"/>
        <w:jc w:val="center"/>
        <w:rPr>
          <w:sz w:val="28"/>
          <w:szCs w:val="28"/>
        </w:rPr>
      </w:pPr>
    </w:p>
    <w:p w:rsidR="00F80819" w:rsidRDefault="00F80819" w:rsidP="00C93DE1">
      <w:pPr>
        <w:spacing w:line="360" w:lineRule="auto"/>
        <w:ind w:firstLine="709"/>
        <w:jc w:val="center"/>
        <w:rPr>
          <w:sz w:val="28"/>
          <w:szCs w:val="28"/>
        </w:rPr>
      </w:pPr>
    </w:p>
    <w:p w:rsidR="00F80819" w:rsidRDefault="00F80819" w:rsidP="00C93DE1">
      <w:pPr>
        <w:spacing w:line="360" w:lineRule="auto"/>
        <w:ind w:firstLine="709"/>
        <w:jc w:val="center"/>
        <w:rPr>
          <w:sz w:val="28"/>
          <w:szCs w:val="28"/>
        </w:rPr>
      </w:pPr>
    </w:p>
    <w:p w:rsidR="00F80819" w:rsidRDefault="00F80819" w:rsidP="00C93DE1">
      <w:pPr>
        <w:spacing w:line="360" w:lineRule="auto"/>
        <w:ind w:firstLine="709"/>
        <w:jc w:val="center"/>
        <w:rPr>
          <w:sz w:val="28"/>
          <w:szCs w:val="28"/>
        </w:rPr>
      </w:pPr>
    </w:p>
    <w:p w:rsidR="00F80819" w:rsidRDefault="00F80819" w:rsidP="00C93DE1">
      <w:pPr>
        <w:spacing w:line="360" w:lineRule="auto"/>
        <w:ind w:firstLine="709"/>
        <w:jc w:val="center"/>
        <w:rPr>
          <w:sz w:val="28"/>
          <w:szCs w:val="28"/>
        </w:rPr>
      </w:pPr>
    </w:p>
    <w:p w:rsidR="00F80819" w:rsidRDefault="00F80819" w:rsidP="00C93DE1">
      <w:pPr>
        <w:spacing w:line="360" w:lineRule="auto"/>
        <w:ind w:firstLine="709"/>
        <w:jc w:val="center"/>
        <w:rPr>
          <w:sz w:val="28"/>
          <w:szCs w:val="28"/>
        </w:rPr>
      </w:pPr>
    </w:p>
    <w:p w:rsidR="00AD3122" w:rsidRDefault="00F22737" w:rsidP="00C93DE1">
      <w:pPr>
        <w:numPr>
          <w:ilvl w:val="0"/>
          <w:numId w:val="17"/>
        </w:numPr>
        <w:tabs>
          <w:tab w:val="clear" w:pos="720"/>
          <w:tab w:val="num" w:pos="0"/>
        </w:tabs>
        <w:spacing w:line="360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Сущность Центрального банка</w:t>
      </w:r>
      <w:r w:rsidR="00E10D90" w:rsidRPr="00E10D90">
        <w:rPr>
          <w:sz w:val="28"/>
          <w:szCs w:val="28"/>
        </w:rPr>
        <w:t xml:space="preserve"> </w:t>
      </w:r>
      <w:r w:rsidR="00E10D90" w:rsidRPr="00E10D90">
        <w:rPr>
          <w:b/>
          <w:sz w:val="28"/>
          <w:szCs w:val="28"/>
        </w:rPr>
        <w:t>Российской Федерации</w:t>
      </w:r>
    </w:p>
    <w:p w:rsidR="00E10D90" w:rsidRDefault="00E10D90" w:rsidP="00C93DE1">
      <w:pPr>
        <w:spacing w:line="360" w:lineRule="auto"/>
        <w:ind w:left="360" w:firstLine="709"/>
        <w:rPr>
          <w:b/>
          <w:sz w:val="28"/>
          <w:szCs w:val="28"/>
        </w:rPr>
      </w:pPr>
    </w:p>
    <w:p w:rsidR="00E10D90" w:rsidRDefault="00E10D90" w:rsidP="00C93DE1">
      <w:pPr>
        <w:spacing w:line="360" w:lineRule="auto"/>
        <w:ind w:firstLine="709"/>
        <w:jc w:val="both"/>
        <w:rPr>
          <w:sz w:val="28"/>
          <w:szCs w:val="28"/>
        </w:rPr>
      </w:pPr>
      <w:r w:rsidRPr="004F78FB">
        <w:rPr>
          <w:sz w:val="28"/>
          <w:szCs w:val="28"/>
        </w:rPr>
        <w:t>Центральный</w:t>
      </w:r>
      <w:r>
        <w:rPr>
          <w:sz w:val="28"/>
          <w:szCs w:val="28"/>
        </w:rPr>
        <w:t xml:space="preserve"> банк Российской Федерации (Банк России) является главным банком страны. Уставный капитал и иное имущество Банка России является федеральной собственностью. Он подотчетен Государственной Думе. Деятельность Банка России регламентируется Конституцией Российской Федерации, Федеральным законом «О Центральном Банке Российской Федерации (Банке России)» (с изменениями и дополнениями) и другими федеральными законами.</w:t>
      </w:r>
    </w:p>
    <w:p w:rsidR="00E10D90" w:rsidRDefault="00E10D90" w:rsidP="00C93DE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с законом </w:t>
      </w:r>
      <w:r w:rsidRPr="0007546E">
        <w:rPr>
          <w:color w:val="000000"/>
          <w:sz w:val="28"/>
          <w:szCs w:val="28"/>
        </w:rPr>
        <w:t>Банк России является юридическим лицом</w:t>
      </w:r>
      <w:r>
        <w:rPr>
          <w:color w:val="000000"/>
          <w:sz w:val="28"/>
          <w:szCs w:val="28"/>
        </w:rPr>
        <w:t>, освобожденным от уплаты всех налогов, пошлин, сборов и других платежей на территории РФ. Государство не отвечает по обязательствам Банка России, а Банк России – по обязательствам государства, если они не были приняты или если иное не предусмотрено федеральными законами.</w:t>
      </w:r>
    </w:p>
    <w:p w:rsidR="009109EA" w:rsidRPr="009109EA" w:rsidRDefault="009109EA" w:rsidP="00C93DE1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109EA">
        <w:rPr>
          <w:color w:val="000000"/>
          <w:sz w:val="28"/>
          <w:szCs w:val="28"/>
        </w:rPr>
        <w:t>Центральный банк Российской Федерации</w:t>
      </w:r>
      <w:r w:rsidRPr="009109EA">
        <w:rPr>
          <w:sz w:val="28"/>
          <w:szCs w:val="28"/>
        </w:rPr>
        <w:t> </w:t>
      </w:r>
      <w:r w:rsidRPr="009109EA">
        <w:rPr>
          <w:color w:val="000000"/>
          <w:sz w:val="28"/>
          <w:szCs w:val="28"/>
        </w:rPr>
        <w:t>(Банк России) — верхний уровень двухуровневой банковской системы в Российской Федерации, которая состоит из Банка России и коммерческих банков (и других кредитных организаций).</w:t>
      </w:r>
    </w:p>
    <w:p w:rsidR="009109EA" w:rsidRDefault="009109EA" w:rsidP="00C93DE1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109EA">
        <w:rPr>
          <w:color w:val="000000"/>
          <w:sz w:val="28"/>
          <w:szCs w:val="28"/>
        </w:rPr>
        <w:t>Банк России контролирует деятельность кредитных организаций, выдаёт и отзывает у них лицензии на осуществление банковских операций, а уже кредитные организации работают с прочими юридическими и физическими лицами.</w:t>
      </w:r>
    </w:p>
    <w:p w:rsidR="009109EA" w:rsidRPr="009109EA" w:rsidRDefault="009109EA" w:rsidP="00C93DE1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109EA">
        <w:rPr>
          <w:color w:val="000000"/>
          <w:sz w:val="28"/>
          <w:szCs w:val="28"/>
        </w:rPr>
        <w:t>Основными целями</w:t>
      </w:r>
      <w:r w:rsidRPr="009109EA">
        <w:rPr>
          <w:sz w:val="28"/>
          <w:szCs w:val="28"/>
        </w:rPr>
        <w:t> </w:t>
      </w:r>
      <w:r w:rsidRPr="009109EA">
        <w:rPr>
          <w:color w:val="000000"/>
          <w:sz w:val="28"/>
          <w:szCs w:val="28"/>
        </w:rPr>
        <w:t>деятельности Банка России являются: защита и обеспечение устойчивости рубля, в том числе его покупательной способности и курса по отношению к иностранным валютам; развитие и укрепление банковской системы Российской Федерации;</w:t>
      </w:r>
      <w:r w:rsidR="007E3FC1">
        <w:rPr>
          <w:color w:val="000000"/>
          <w:sz w:val="28"/>
          <w:szCs w:val="28"/>
        </w:rPr>
        <w:t xml:space="preserve"> </w:t>
      </w:r>
      <w:r w:rsidRPr="009109EA">
        <w:rPr>
          <w:color w:val="000000"/>
          <w:sz w:val="28"/>
          <w:szCs w:val="28"/>
        </w:rPr>
        <w:t>обеспечение эффективного и бесперебойного функционирования системы расчетов.</w:t>
      </w:r>
    </w:p>
    <w:p w:rsidR="009109EA" w:rsidRDefault="009109EA" w:rsidP="00C93DE1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109EA">
        <w:rPr>
          <w:color w:val="000000"/>
          <w:sz w:val="28"/>
          <w:szCs w:val="28"/>
        </w:rPr>
        <w:t>Основными задачами</w:t>
      </w:r>
      <w:r w:rsidRPr="009109EA">
        <w:rPr>
          <w:sz w:val="28"/>
          <w:szCs w:val="28"/>
        </w:rPr>
        <w:t> </w:t>
      </w:r>
      <w:r w:rsidRPr="009109EA">
        <w:rPr>
          <w:color w:val="000000"/>
          <w:sz w:val="28"/>
          <w:szCs w:val="28"/>
        </w:rPr>
        <w:t>Банка России являются регулирование денежного обращения, проведение единой денежно-кредитной политики, защита интересов вкладчиков, банков, надзор за деятельностью коммерческих банков и других кредитных</w:t>
      </w:r>
      <w:r w:rsidRPr="007E3FC1">
        <w:rPr>
          <w:color w:val="000000"/>
          <w:sz w:val="28"/>
          <w:szCs w:val="28"/>
        </w:rPr>
        <w:t> </w:t>
      </w:r>
      <w:r w:rsidR="007E3FC1" w:rsidRPr="007E3FC1">
        <w:rPr>
          <w:sz w:val="28"/>
          <w:szCs w:val="28"/>
        </w:rPr>
        <w:t>учреждений, осуществление операций по внешнеэкономической деятельности.</w:t>
      </w:r>
    </w:p>
    <w:p w:rsidR="00B34EAA" w:rsidRPr="00B34EAA" w:rsidRDefault="00B34EAA" w:rsidP="00C93DE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34EAA">
        <w:rPr>
          <w:color w:val="000000"/>
          <w:sz w:val="28"/>
          <w:szCs w:val="28"/>
        </w:rPr>
        <w:t>Из выше указанного видно, что сущность центрального банка двойственна с точки зрения тех интересов, которые он обеспечивает и защищает. С одной стороны, центральный банк осуществляет и валютное, и пруденциальное регулирование в денежно-кредитной системе. В этом качестве он выступает представителем всей банковской системы. С другой стороны, он является представителем государства во многих банковских отношениях. Его статус позволяет влиять на организацию и функционирование кредитных организаций, а в конечном счёте – на состояние всей экономики страны. у него всегда есть возможность произвести эмиссию денег и тем самым увеличить денежную массу в обращении или, скажем, повысить резервные требования к банкам и таким образом повлиять на процентные ставки и на объём выдаваемых банками кредитов. В последнем случае происходит сокращение безналичного обращения и соответственно уменьшается рост денежной массы. центральный банк использует различные финансовые инструменты с целью повлиять на рост денежной массы в обращении, а значит, и на масштаб цен, который объективно складывается на рынке товаров и услуг. Это влияние, так или иначе, распространяется на все объекты собственности, - начиная от заработной платы и кончая недвижимостью. В тех случаях, когда благодаря усилиям центрального банка происходит сокращение денежной массы, покупательная способность денег повышается. И наоборот, расширение денежной массы в обращении приводит к инфляции и снижению покупательной способности денег. При этом такое влияние центрального банка, по сути, остаётся незаметным. В этой способности центрального банка и заключается самое главное, что так ценно для государства.</w:t>
      </w:r>
    </w:p>
    <w:p w:rsidR="00B34EAA" w:rsidRPr="00B34EAA" w:rsidRDefault="00B34EAA" w:rsidP="00C93DE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34EAA">
        <w:rPr>
          <w:color w:val="000000"/>
          <w:sz w:val="28"/>
          <w:szCs w:val="28"/>
        </w:rPr>
        <w:t xml:space="preserve">Свойства центрального банка находятся в определённом сочетании. Законодательство может прибавить ему рыночных свойств и убавить свойства государственной структуры либо сделать всё наоборот. После этого остаётся ожидать, к чему приведёт такой эксперимент на практике. </w:t>
      </w:r>
    </w:p>
    <w:p w:rsidR="00B34EAA" w:rsidRPr="00B34EAA" w:rsidRDefault="00B34EAA" w:rsidP="00C93DE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34EAA">
        <w:rPr>
          <w:color w:val="000000"/>
          <w:sz w:val="28"/>
          <w:szCs w:val="28"/>
        </w:rPr>
        <w:t xml:space="preserve">Государство наделят центральный банк независимостью, если оно является правовым, а общество – гражданским, т.е. в случаях, когда государство не прибегает к методам внеэкономического принуждения. И этот баланс социальных интересов, как правило, закрепляется в законах. Законодатель должен выбирать тот или иной вариант закрепления правового статуса, структуры и функций центрального банка. В этом случае общество всегда платит за то, каких законодателей оно себе избирает. Причём платит в прямом смысле этого слова. Такая плата не всегда поддаётся конкретному исчислению. Но объективно всегда существует цена того или иного правительства или парламента. В смысле финансового вреда, которое оно причинило, или финансовой пользы, которую принесло финансам избравших его людей. </w:t>
      </w:r>
    </w:p>
    <w:p w:rsidR="00B34EAA" w:rsidRDefault="00B34EAA" w:rsidP="00C93DE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34EAA">
        <w:rPr>
          <w:color w:val="000000"/>
          <w:sz w:val="28"/>
          <w:szCs w:val="28"/>
        </w:rPr>
        <w:t>Само по себе свойство центрального банка осуществлять перераспределение денег из денежно-кредитной в государственную финансовую систему – это инструментальное свойство. Всё зависит от использования этого свойства. Оно может использоваться и во благо, и во вред обществу. Во вред – когда государство действует в разрез с интересами общества, а центральный банк этому соответствует, и во благо обществу – когда центральный банк регулирует денежные потолки в интересах населения страны, расширения финансовых возможностей её развития с учётом всех принципов гражданского общества.</w:t>
      </w:r>
    </w:p>
    <w:p w:rsidR="003C4F17" w:rsidRDefault="003C4F17" w:rsidP="00C93DE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80819" w:rsidRDefault="00F80819" w:rsidP="00C93DE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80819" w:rsidRDefault="00F80819" w:rsidP="00C93DE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80819" w:rsidRPr="00B34EAA" w:rsidRDefault="00F80819" w:rsidP="00C93DE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73944" w:rsidRDefault="00E10D90" w:rsidP="003C4F17">
      <w:pPr>
        <w:widowControl w:val="0"/>
        <w:numPr>
          <w:ilvl w:val="0"/>
          <w:numId w:val="17"/>
        </w:numPr>
        <w:shd w:val="clear" w:color="auto" w:fill="FFFFFF"/>
        <w:tabs>
          <w:tab w:val="clear" w:pos="720"/>
        </w:tabs>
        <w:spacing w:line="360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История Центрального банка </w:t>
      </w:r>
      <w:r w:rsidRPr="00E10D90">
        <w:rPr>
          <w:b/>
          <w:sz w:val="28"/>
          <w:szCs w:val="28"/>
        </w:rPr>
        <w:t>Российской Федерации</w:t>
      </w:r>
    </w:p>
    <w:p w:rsidR="003C4F17" w:rsidRDefault="003C4F17" w:rsidP="00F80819">
      <w:pPr>
        <w:widowControl w:val="0"/>
        <w:shd w:val="clear" w:color="auto" w:fill="FFFFFF"/>
        <w:spacing w:line="360" w:lineRule="auto"/>
        <w:ind w:left="720"/>
        <w:rPr>
          <w:b/>
          <w:sz w:val="28"/>
          <w:szCs w:val="28"/>
        </w:rPr>
      </w:pPr>
    </w:p>
    <w:p w:rsidR="00E10D90" w:rsidRPr="00E10D90" w:rsidRDefault="00E10D90" w:rsidP="00C93DE1">
      <w:pPr>
        <w:pStyle w:val="aa"/>
        <w:tabs>
          <w:tab w:val="left" w:pos="360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0D90">
        <w:rPr>
          <w:color w:val="000000"/>
          <w:sz w:val="28"/>
          <w:szCs w:val="28"/>
        </w:rPr>
        <w:t>Центральный банк Российской Федерации (Банк России) был учрежден 13 июля 1990 г. на базе Российского республиканского банка Госбанка СССР. Подотчетный Верховному Совету РСФСР, он первоначально назывался Государственный банк РСФСР.</w:t>
      </w:r>
    </w:p>
    <w:p w:rsidR="00E10D90" w:rsidRPr="00E10D90" w:rsidRDefault="00E10D90" w:rsidP="00C93DE1">
      <w:pPr>
        <w:pStyle w:val="aa"/>
        <w:tabs>
          <w:tab w:val="left" w:pos="360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0D90">
        <w:rPr>
          <w:color w:val="000000"/>
          <w:sz w:val="28"/>
          <w:szCs w:val="28"/>
        </w:rPr>
        <w:t>2 декабря 1990 г. Верховным Советом РСФСР был принят Закон о Центральном банке РСФСР (Банке России), согласно которому Банк России являлся юридическим лицом, главным банком РСФСР и был подотчетен Верховному Совету РСФСР. В законе были определены функции банка в области организации денежного обращения, денежно-кредитного регулирования, внешнеэкономической деятельности и регулирования деятельности акционерных и кооперативных банков.</w:t>
      </w:r>
    </w:p>
    <w:p w:rsidR="00E10D90" w:rsidRPr="00E10D90" w:rsidRDefault="00E10D90" w:rsidP="00C93DE1">
      <w:pPr>
        <w:pStyle w:val="aa"/>
        <w:tabs>
          <w:tab w:val="left" w:pos="360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0D90">
        <w:rPr>
          <w:color w:val="000000"/>
          <w:sz w:val="28"/>
          <w:szCs w:val="28"/>
        </w:rPr>
        <w:t>В июне 1991 г. был утвержден Устав Центрального банка РСФСР (Банка России), подотчетного Верховному Совету РСФСР.</w:t>
      </w:r>
    </w:p>
    <w:p w:rsidR="00E10D90" w:rsidRPr="00E10D90" w:rsidRDefault="00E10D90" w:rsidP="00C93DE1">
      <w:pPr>
        <w:pStyle w:val="aa"/>
        <w:tabs>
          <w:tab w:val="left" w:pos="360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0D90">
        <w:rPr>
          <w:color w:val="000000"/>
          <w:sz w:val="28"/>
          <w:szCs w:val="28"/>
        </w:rPr>
        <w:t>В ноябре 1991 г. в связи с образованием Содружества Независимых Государств и упразднением союзных структур ВС РСФСР объявил Центральный банк РСФСР единственным на территории РСФСР органом государственного денежно-кредитного и валютного регулирования экономики республики. На него возлагались функции Госбанка СССР по эмиссии и определению курса рубля. ЦБ РСФСР предписывалось до 1 января 1992 г. принять в свое полное хозяйственное ведение и управление материально-техническую базу и иные ресурсы Госбанка СССР, сеть его учреждений, предприятий и организаций.</w:t>
      </w:r>
    </w:p>
    <w:p w:rsidR="00E10D90" w:rsidRPr="00E10D90" w:rsidRDefault="00E10D90" w:rsidP="00C93DE1">
      <w:pPr>
        <w:pStyle w:val="aa"/>
        <w:tabs>
          <w:tab w:val="left" w:pos="360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0D90">
        <w:rPr>
          <w:color w:val="000000"/>
          <w:sz w:val="28"/>
          <w:szCs w:val="28"/>
        </w:rPr>
        <w:t>20 декабря 1991 г. Государственный банк СССР был упразднен и все его активы и пассивы, а также имущество на территории РСФСР были переданы Центральному банку РСФСР (Банку России). Несколько месяцев спустя банк стал называться Центральным банком Российской Федерации (Банком России).</w:t>
      </w:r>
    </w:p>
    <w:p w:rsidR="00E10D90" w:rsidRPr="00E10D90" w:rsidRDefault="00E10D90" w:rsidP="00C93DE1">
      <w:pPr>
        <w:pStyle w:val="aa"/>
        <w:tabs>
          <w:tab w:val="left" w:pos="360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0D90">
        <w:rPr>
          <w:color w:val="000000"/>
          <w:sz w:val="28"/>
          <w:szCs w:val="28"/>
        </w:rPr>
        <w:t>В течение 1991-1992 гг. под руководством Банка России в стране на основе коммерциализации филиалов спецбанков была создана широкая сеть коммерческих банков. После упразднения Госбанка СССР была изменена система счетов, создана сеть расчетно-кассовых центров (РКЦ) Центрального банка и началась их компьютеризация. Банк России начал осуществлять куплю-продажу иностранной валюты на организованном им валютном рынке, устанавливать и публиковать официальные котировки иностранных валют по отношению к рублю.</w:t>
      </w:r>
    </w:p>
    <w:p w:rsidR="00E10D90" w:rsidRPr="00E10D90" w:rsidRDefault="00E10D90" w:rsidP="00C93DE1">
      <w:pPr>
        <w:pStyle w:val="aa"/>
        <w:tabs>
          <w:tab w:val="left" w:pos="360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0D90">
        <w:rPr>
          <w:color w:val="000000"/>
          <w:sz w:val="28"/>
          <w:szCs w:val="28"/>
        </w:rPr>
        <w:t>С декабря 1992 г. начался процесс передачи Банком России функций кассового исполнения государственного бюджета вновь созданному Федеральному Казначейству.</w:t>
      </w:r>
    </w:p>
    <w:p w:rsidR="00E10D90" w:rsidRPr="00E10D90" w:rsidRDefault="00E10D90" w:rsidP="00C93DE1">
      <w:pPr>
        <w:pStyle w:val="aa"/>
        <w:tabs>
          <w:tab w:val="left" w:pos="360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0D90">
        <w:rPr>
          <w:color w:val="000000"/>
          <w:sz w:val="28"/>
          <w:szCs w:val="28"/>
        </w:rPr>
        <w:t>Свои функции, определенные Конституцией Российской Федерации (ст. 75) и Законом "О Центральном банке Российской Федерации (Банке России)" (ст. 22), банк осуществляет независимо от федеральных органов государственной власти, органов государственной власти субъектов федерации и органов местного самоуправления.</w:t>
      </w:r>
    </w:p>
    <w:p w:rsidR="00E10D90" w:rsidRPr="00E10D90" w:rsidRDefault="00E10D90" w:rsidP="00C93DE1">
      <w:pPr>
        <w:pStyle w:val="aa"/>
        <w:tabs>
          <w:tab w:val="left" w:pos="360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0D90">
        <w:rPr>
          <w:color w:val="000000"/>
          <w:sz w:val="28"/>
          <w:szCs w:val="28"/>
        </w:rPr>
        <w:t>В 1992-1995 гг. в порядке поддержания стабильности банковской системы Банк России создал систему надзора и инспектирования коммерческих банков, а также систему валютного регулирования и валютного контроля. В качестве агента Министерства финансов Банк России организовал рынок государственных ценных бумаг (ГКО) и стал принимать участие в функционировании.</w:t>
      </w:r>
    </w:p>
    <w:p w:rsidR="00E10D90" w:rsidRPr="00E10D90" w:rsidRDefault="00E10D90" w:rsidP="00C93DE1">
      <w:pPr>
        <w:pStyle w:val="aa"/>
        <w:tabs>
          <w:tab w:val="left" w:pos="360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0D90">
        <w:rPr>
          <w:color w:val="000000"/>
          <w:sz w:val="28"/>
          <w:szCs w:val="28"/>
        </w:rPr>
        <w:t>С 1995 г. Банк России прекратил использование прямых кредитов для финансирования дефицита федерального бюджета и перестал предоставлять целевые централизованные кредиты отраслям экономики.</w:t>
      </w:r>
    </w:p>
    <w:p w:rsidR="00E10D90" w:rsidRPr="00E10D90" w:rsidRDefault="00E10D90" w:rsidP="00C93DE1">
      <w:pPr>
        <w:pStyle w:val="aa"/>
        <w:tabs>
          <w:tab w:val="left" w:pos="360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0D90">
        <w:rPr>
          <w:color w:val="000000"/>
          <w:sz w:val="28"/>
          <w:szCs w:val="28"/>
        </w:rPr>
        <w:t>С целью преодоления последствий финансового кризиса 1998 г. Банк России проводил политику реструктуризации банковской системы, направленную на улучшение работы коммерческих банков и повышение их ликвидности. В установленных законодательством рамках с рынка банковских услуг были выведены несостоятельные банки. Большое значение для восстановления банковской деятельности в послекризисный период имело также создание Агентства по реструктуризации кредитных организаций (АРКО) и Межведомственного координационного комитета содействия развитию банковского дела в России (МКК). В результате эффективных действий Банка России, АРКО и МКК банковский сектор экономики в середине 2001 г. в основном преодолел последствия кризиса.</w:t>
      </w:r>
    </w:p>
    <w:p w:rsidR="009109EA" w:rsidRDefault="00E10D90" w:rsidP="00C93DE1">
      <w:pPr>
        <w:pStyle w:val="aa"/>
        <w:tabs>
          <w:tab w:val="left" w:pos="360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0D90">
        <w:rPr>
          <w:color w:val="000000"/>
          <w:sz w:val="28"/>
          <w:szCs w:val="28"/>
        </w:rPr>
        <w:t>В 2003 г. Банк России приступил к реализации проекта по усовершенствованию банковского надзора и пруденциальной отчетности за счет внедрения системы международных стандартов (МСФО).</w:t>
      </w:r>
      <w:r w:rsidR="009109EA" w:rsidRPr="009109EA">
        <w:rPr>
          <w:color w:val="000000"/>
          <w:sz w:val="28"/>
          <w:szCs w:val="28"/>
        </w:rPr>
        <w:t xml:space="preserve"> </w:t>
      </w:r>
    </w:p>
    <w:p w:rsidR="00E10D90" w:rsidRPr="00E10D90" w:rsidRDefault="009109EA" w:rsidP="00C93DE1">
      <w:pPr>
        <w:pStyle w:val="aa"/>
        <w:tabs>
          <w:tab w:val="left" w:pos="360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0D90">
        <w:rPr>
          <w:color w:val="000000"/>
          <w:sz w:val="28"/>
          <w:szCs w:val="28"/>
        </w:rPr>
        <w:t>В декабре 2003 г. был принят Федеральный закон "О страховании вкладов физических лиц в банках Российской Федерации". В нем были определены правовые, финансовые и организационные основы функционирования системы обязательного страхования вкладов физических лиц в банках Российской Федерации, а также компетенция, порядок образования и деятельности организации, осуществляющей функции по обязательному страхованию вкладов, порядок выплаты возмещения по вкладам</w:t>
      </w:r>
      <w:r>
        <w:rPr>
          <w:color w:val="000000"/>
          <w:sz w:val="28"/>
          <w:szCs w:val="28"/>
        </w:rPr>
        <w:t>.</w:t>
      </w:r>
    </w:p>
    <w:p w:rsidR="00E10D90" w:rsidRPr="00E10D90" w:rsidRDefault="00E10D90" w:rsidP="00C93DE1">
      <w:pPr>
        <w:pStyle w:val="aa"/>
        <w:tabs>
          <w:tab w:val="left" w:pos="360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0D90">
        <w:rPr>
          <w:color w:val="000000"/>
          <w:sz w:val="28"/>
          <w:szCs w:val="28"/>
        </w:rPr>
        <w:t>В 2004 г. на основании Федерального закона "О Центральном банке Российской Федерации (Банке России)" и Федерального закона "Об ипотечных ценных бумагах" Банк России издал Инструкцию "Об обязательных нормативах кредитных организаций, осуществляющих эмиссию облигаций с ипотечным покрытием", в которой установил особенности расчета и значений обязательных нормативов, величину и методику определения дополнительных обязательных нормативов кредитных организаций, осуществляющих эмиссию облигаций с ипотечным покрытием.</w:t>
      </w:r>
    </w:p>
    <w:p w:rsidR="00E10D90" w:rsidRDefault="00E10D90" w:rsidP="00C93DE1">
      <w:pPr>
        <w:pStyle w:val="aa"/>
        <w:tabs>
          <w:tab w:val="left" w:pos="360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0D90">
        <w:rPr>
          <w:color w:val="000000"/>
          <w:sz w:val="28"/>
          <w:szCs w:val="28"/>
        </w:rPr>
        <w:t>В апреле 2005 г. Правительством Российской Федерации и Центральным банком Российской Федерации была принята "Стратегия развития банковского сектора Российской Федерации на период до 2008 года".</w:t>
      </w:r>
    </w:p>
    <w:p w:rsidR="00D12F8D" w:rsidRPr="00D12F8D" w:rsidRDefault="00D12F8D" w:rsidP="00C93DE1">
      <w:pPr>
        <w:pStyle w:val="aa"/>
        <w:tabs>
          <w:tab w:val="left" w:pos="360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12F8D">
        <w:rPr>
          <w:color w:val="000000"/>
          <w:sz w:val="28"/>
          <w:szCs w:val="28"/>
        </w:rPr>
        <w:t xml:space="preserve">В настоящее время </w:t>
      </w:r>
      <w:r w:rsidR="007E3FC1" w:rsidRPr="00D12F8D">
        <w:rPr>
          <w:color w:val="000000"/>
          <w:sz w:val="28"/>
          <w:szCs w:val="28"/>
        </w:rPr>
        <w:t>Центральный банк Российской Федерации является мощнейшим центром кредитной системы нашей страны. Его роль очень велика и в  условиях нынешней экономики она продолжает возрастать</w:t>
      </w:r>
      <w:r w:rsidRPr="00D12F8D">
        <w:rPr>
          <w:color w:val="000000"/>
          <w:sz w:val="28"/>
          <w:szCs w:val="28"/>
        </w:rPr>
        <w:t xml:space="preserve">, его деятельность приобретает огромное значение, поскольку от его эффективного функционирования и правильно выбранных методов, посредством которых он осуществляет свою деятельность, зависит  стабильность и дальнейший рост экономического потенциала страны, отдельных секторов экономики, а также укрепление позиций на международном рынке. </w:t>
      </w:r>
    </w:p>
    <w:p w:rsidR="00D85621" w:rsidRDefault="00D73944" w:rsidP="00C93DE1">
      <w:pPr>
        <w:shd w:val="clear" w:color="auto" w:fill="FFFFFF"/>
        <w:tabs>
          <w:tab w:val="left" w:pos="6462"/>
        </w:tabs>
        <w:spacing w:line="360" w:lineRule="auto"/>
        <w:ind w:right="4" w:firstLine="709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426440" w:rsidRDefault="00D12F8D" w:rsidP="003C4F17">
      <w:pPr>
        <w:numPr>
          <w:ilvl w:val="0"/>
          <w:numId w:val="17"/>
        </w:numPr>
        <w:tabs>
          <w:tab w:val="clear" w:pos="720"/>
          <w:tab w:val="num" w:pos="0"/>
        </w:tabs>
        <w:spacing w:line="360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Структура Центрального банка Российской Федерации</w:t>
      </w:r>
    </w:p>
    <w:p w:rsidR="00D12F8D" w:rsidRPr="003F14FA" w:rsidRDefault="00D12F8D" w:rsidP="00C93DE1">
      <w:pPr>
        <w:spacing w:line="360" w:lineRule="auto"/>
        <w:ind w:left="360" w:firstLine="709"/>
        <w:rPr>
          <w:b/>
          <w:sz w:val="28"/>
          <w:szCs w:val="28"/>
        </w:rPr>
      </w:pPr>
    </w:p>
    <w:p w:rsidR="00D12F8D" w:rsidRDefault="00D12F8D" w:rsidP="00C93DE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12F8D">
        <w:rPr>
          <w:color w:val="000000"/>
          <w:sz w:val="28"/>
          <w:szCs w:val="28"/>
        </w:rPr>
        <w:t xml:space="preserve">Центральный банк РФ представляет собой единую централизованную систему с вертикальной структурой управления. В систему входят: центральный аппарат, территориальные учреждения, расчетно-кассовые центры (РКЦ), </w:t>
      </w:r>
      <w:r w:rsidRPr="001D69A6">
        <w:rPr>
          <w:color w:val="000000"/>
          <w:sz w:val="28"/>
          <w:szCs w:val="28"/>
        </w:rPr>
        <w:t>вычислительные центры, полевые учреждения, учебные заведения и другие организации, в том числе подразделения безопасности и Российское объединение инкассации, которые необходимы для осуществления деятельности Банка России.</w:t>
      </w:r>
    </w:p>
    <w:p w:rsidR="00D12F8D" w:rsidRDefault="00D12F8D" w:rsidP="00C93DE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69A6">
        <w:rPr>
          <w:color w:val="000000"/>
          <w:sz w:val="28"/>
          <w:szCs w:val="28"/>
        </w:rPr>
        <w:t>Национальные банки республик в составе Российской Федерации являются территориальными учреждениями Банка России.</w:t>
      </w:r>
      <w:r w:rsidRPr="00D12F8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Территориальные главные управления являются обособленными подразделениями, осуществляющими часть его функций на определенной территории. Территориальные главные управления подчиняются Банку России и ему подотчетны. </w:t>
      </w:r>
      <w:r w:rsidRPr="00D14180">
        <w:rPr>
          <w:color w:val="000000"/>
          <w:sz w:val="28"/>
          <w:szCs w:val="28"/>
        </w:rPr>
        <w:t>Задачи и функции территориальных учреждений Банка России определяются Положением о территориальных учреждениях Банка России, утверждаемым Советом директоров.</w:t>
      </w:r>
    </w:p>
    <w:p w:rsidR="00D12F8D" w:rsidRDefault="00D12F8D" w:rsidP="00C93DE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Высший орган Банка России – Совет директоров. Это коллегиальный орган, определяющий основные направления деятельности Банка России и управляющий ею.</w:t>
      </w:r>
    </w:p>
    <w:p w:rsidR="00D12F8D" w:rsidRDefault="00D12F8D" w:rsidP="00C93DE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Совет директоров входят: Председатель Банка России и 12 членов Совета. Члены Совета директоров работают на постоянной основе. Они утверждаются Государственной Думой по представлению Председателя Банка, который является одновременно председателем Совета директоров.</w:t>
      </w:r>
    </w:p>
    <w:p w:rsidR="00D12F8D" w:rsidRDefault="00D12F8D" w:rsidP="00C93DE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Наряду с Советом директоров вне банка функционирует и Национальный банковский совет. В его состав включаются представители президента, представители высших органов законодательной и исполнительной власти и эксперты. Общая численность Совета не превышает 15 человек.</w:t>
      </w:r>
    </w:p>
    <w:p w:rsidR="00995395" w:rsidRDefault="00D12F8D" w:rsidP="00995395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12F8D">
        <w:rPr>
          <w:color w:val="000000"/>
          <w:sz w:val="28"/>
          <w:szCs w:val="28"/>
        </w:rPr>
        <w:t>В настоящее время в Центральном банке Российской Федерации функционируют следующие структурные подразделения:</w:t>
      </w:r>
    </w:p>
    <w:p w:rsidR="00D12F8D" w:rsidRPr="00D12F8D" w:rsidRDefault="00D12F8D" w:rsidP="00995395">
      <w:pPr>
        <w:numPr>
          <w:ilvl w:val="0"/>
          <w:numId w:val="27"/>
        </w:numPr>
        <w:tabs>
          <w:tab w:val="clear" w:pos="1429"/>
          <w:tab w:val="num" w:pos="84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12F8D">
        <w:rPr>
          <w:color w:val="000000"/>
          <w:sz w:val="28"/>
          <w:szCs w:val="28"/>
        </w:rPr>
        <w:t>Сводный экономический департамент</w:t>
      </w:r>
    </w:p>
    <w:p w:rsidR="00D12F8D" w:rsidRPr="00D12F8D" w:rsidRDefault="00D12F8D" w:rsidP="00995395">
      <w:pPr>
        <w:numPr>
          <w:ilvl w:val="0"/>
          <w:numId w:val="27"/>
        </w:numPr>
        <w:tabs>
          <w:tab w:val="clear" w:pos="1429"/>
          <w:tab w:val="num" w:pos="84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12F8D">
        <w:rPr>
          <w:color w:val="000000"/>
          <w:sz w:val="28"/>
          <w:szCs w:val="28"/>
        </w:rPr>
        <w:t>Департамент исследований и информации</w:t>
      </w:r>
    </w:p>
    <w:p w:rsidR="00D12F8D" w:rsidRPr="00D12F8D" w:rsidRDefault="00D12F8D" w:rsidP="003C4F17">
      <w:pPr>
        <w:numPr>
          <w:ilvl w:val="0"/>
          <w:numId w:val="21"/>
        </w:numPr>
        <w:tabs>
          <w:tab w:val="clear" w:pos="1429"/>
          <w:tab w:val="num" w:pos="-12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12F8D">
        <w:rPr>
          <w:color w:val="000000"/>
          <w:sz w:val="28"/>
          <w:szCs w:val="28"/>
        </w:rPr>
        <w:t>Департамент наличного денежного обращения</w:t>
      </w:r>
    </w:p>
    <w:p w:rsidR="00D12F8D" w:rsidRPr="00D12F8D" w:rsidRDefault="00D12F8D" w:rsidP="003C4F17">
      <w:pPr>
        <w:numPr>
          <w:ilvl w:val="0"/>
          <w:numId w:val="21"/>
        </w:numPr>
        <w:tabs>
          <w:tab w:val="clear" w:pos="1429"/>
          <w:tab w:val="num" w:pos="-12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12F8D">
        <w:rPr>
          <w:color w:val="000000"/>
          <w:sz w:val="28"/>
          <w:szCs w:val="28"/>
        </w:rPr>
        <w:t>Департамент регулирования, управления и мониторинга платежной системы Банка России</w:t>
      </w:r>
    </w:p>
    <w:p w:rsidR="00D12F8D" w:rsidRPr="00D12F8D" w:rsidRDefault="00D12F8D" w:rsidP="003C4F17">
      <w:pPr>
        <w:numPr>
          <w:ilvl w:val="0"/>
          <w:numId w:val="21"/>
        </w:numPr>
        <w:tabs>
          <w:tab w:val="clear" w:pos="1429"/>
          <w:tab w:val="num" w:pos="-12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12F8D">
        <w:rPr>
          <w:color w:val="000000"/>
          <w:sz w:val="28"/>
          <w:szCs w:val="28"/>
        </w:rPr>
        <w:t>Департамент регулирования расчетов</w:t>
      </w:r>
    </w:p>
    <w:p w:rsidR="00D12F8D" w:rsidRPr="00D12F8D" w:rsidRDefault="00D12F8D" w:rsidP="003C4F17">
      <w:pPr>
        <w:numPr>
          <w:ilvl w:val="0"/>
          <w:numId w:val="21"/>
        </w:numPr>
        <w:tabs>
          <w:tab w:val="clear" w:pos="1429"/>
          <w:tab w:val="num" w:pos="-12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12F8D">
        <w:rPr>
          <w:color w:val="000000"/>
          <w:sz w:val="28"/>
          <w:szCs w:val="28"/>
        </w:rPr>
        <w:t>Департамент бухгалтерского учета и отчетности</w:t>
      </w:r>
    </w:p>
    <w:p w:rsidR="00D12F8D" w:rsidRPr="00D12F8D" w:rsidRDefault="00D12F8D" w:rsidP="003C4F17">
      <w:pPr>
        <w:numPr>
          <w:ilvl w:val="0"/>
          <w:numId w:val="21"/>
        </w:numPr>
        <w:tabs>
          <w:tab w:val="clear" w:pos="1429"/>
          <w:tab w:val="num" w:pos="-12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12F8D">
        <w:rPr>
          <w:color w:val="000000"/>
          <w:sz w:val="28"/>
          <w:szCs w:val="28"/>
        </w:rPr>
        <w:t>Департамент лицензирования деятельности и финансового оздоровления кредитных организаций</w:t>
      </w:r>
    </w:p>
    <w:p w:rsidR="00D12F8D" w:rsidRPr="00D12F8D" w:rsidRDefault="00D12F8D" w:rsidP="003C4F17">
      <w:pPr>
        <w:numPr>
          <w:ilvl w:val="0"/>
          <w:numId w:val="21"/>
        </w:numPr>
        <w:tabs>
          <w:tab w:val="clear" w:pos="1429"/>
          <w:tab w:val="num" w:pos="-12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12F8D">
        <w:rPr>
          <w:color w:val="000000"/>
          <w:sz w:val="28"/>
          <w:szCs w:val="28"/>
        </w:rPr>
        <w:t>Департамент банковского регулирования и надзора</w:t>
      </w:r>
    </w:p>
    <w:p w:rsidR="00D12F8D" w:rsidRPr="00D12F8D" w:rsidRDefault="00D12F8D" w:rsidP="003C4F17">
      <w:pPr>
        <w:numPr>
          <w:ilvl w:val="0"/>
          <w:numId w:val="21"/>
        </w:numPr>
        <w:tabs>
          <w:tab w:val="clear" w:pos="1429"/>
          <w:tab w:val="num" w:pos="-12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12F8D">
        <w:rPr>
          <w:color w:val="000000"/>
          <w:sz w:val="28"/>
          <w:szCs w:val="28"/>
        </w:rPr>
        <w:t>Департамент финансовой стабильности</w:t>
      </w:r>
    </w:p>
    <w:p w:rsidR="00D12F8D" w:rsidRPr="00D12F8D" w:rsidRDefault="00D12F8D" w:rsidP="003C4F17">
      <w:pPr>
        <w:numPr>
          <w:ilvl w:val="0"/>
          <w:numId w:val="21"/>
        </w:numPr>
        <w:tabs>
          <w:tab w:val="clear" w:pos="1429"/>
          <w:tab w:val="num" w:pos="-12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12F8D">
        <w:rPr>
          <w:color w:val="000000"/>
          <w:sz w:val="28"/>
          <w:szCs w:val="28"/>
        </w:rPr>
        <w:t>Главная инспекция кредитных организаций</w:t>
      </w:r>
    </w:p>
    <w:p w:rsidR="00D12F8D" w:rsidRPr="00D12F8D" w:rsidRDefault="00D12F8D" w:rsidP="003C4F17">
      <w:pPr>
        <w:numPr>
          <w:ilvl w:val="0"/>
          <w:numId w:val="21"/>
        </w:numPr>
        <w:tabs>
          <w:tab w:val="clear" w:pos="1429"/>
          <w:tab w:val="num" w:pos="-12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12F8D">
        <w:rPr>
          <w:color w:val="000000"/>
          <w:sz w:val="28"/>
          <w:szCs w:val="28"/>
        </w:rPr>
        <w:t>Департамент операций на финансовых рынках</w:t>
      </w:r>
    </w:p>
    <w:p w:rsidR="00D12F8D" w:rsidRPr="00D12F8D" w:rsidRDefault="00D12F8D" w:rsidP="003C4F17">
      <w:pPr>
        <w:numPr>
          <w:ilvl w:val="0"/>
          <w:numId w:val="21"/>
        </w:numPr>
        <w:tabs>
          <w:tab w:val="clear" w:pos="1429"/>
          <w:tab w:val="num" w:pos="-12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12F8D">
        <w:rPr>
          <w:color w:val="000000"/>
          <w:sz w:val="28"/>
          <w:szCs w:val="28"/>
        </w:rPr>
        <w:t>Департамент обеспечения и контроля операций на финансовых рынках</w:t>
      </w:r>
    </w:p>
    <w:p w:rsidR="00D12F8D" w:rsidRPr="00D12F8D" w:rsidRDefault="00D12F8D" w:rsidP="003C4F17">
      <w:pPr>
        <w:numPr>
          <w:ilvl w:val="0"/>
          <w:numId w:val="21"/>
        </w:numPr>
        <w:tabs>
          <w:tab w:val="clear" w:pos="1429"/>
          <w:tab w:val="num" w:pos="-12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12F8D">
        <w:rPr>
          <w:color w:val="000000"/>
          <w:sz w:val="28"/>
          <w:szCs w:val="28"/>
        </w:rPr>
        <w:t>Департамент финансового мониторинга и валютного контроля</w:t>
      </w:r>
    </w:p>
    <w:p w:rsidR="00D12F8D" w:rsidRPr="00D12F8D" w:rsidRDefault="00D12F8D" w:rsidP="003C4F17">
      <w:pPr>
        <w:numPr>
          <w:ilvl w:val="0"/>
          <w:numId w:val="21"/>
        </w:numPr>
        <w:tabs>
          <w:tab w:val="clear" w:pos="1429"/>
          <w:tab w:val="num" w:pos="-12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12F8D">
        <w:rPr>
          <w:color w:val="000000"/>
          <w:sz w:val="28"/>
          <w:szCs w:val="28"/>
        </w:rPr>
        <w:t>Департамент платежного баланса</w:t>
      </w:r>
    </w:p>
    <w:p w:rsidR="00D12F8D" w:rsidRPr="00D12F8D" w:rsidRDefault="00D12F8D" w:rsidP="003C4F17">
      <w:pPr>
        <w:numPr>
          <w:ilvl w:val="0"/>
          <w:numId w:val="21"/>
        </w:numPr>
        <w:tabs>
          <w:tab w:val="clear" w:pos="1429"/>
          <w:tab w:val="num" w:pos="-12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12F8D">
        <w:rPr>
          <w:color w:val="000000"/>
          <w:sz w:val="28"/>
          <w:szCs w:val="28"/>
        </w:rPr>
        <w:t>Департамент методологии и организации обслуживания счетов бюджетов бюджетной системы Российской Федерации</w:t>
      </w:r>
    </w:p>
    <w:p w:rsidR="00D12F8D" w:rsidRPr="00D12F8D" w:rsidRDefault="00D12F8D" w:rsidP="003C4F17">
      <w:pPr>
        <w:numPr>
          <w:ilvl w:val="0"/>
          <w:numId w:val="21"/>
        </w:numPr>
        <w:tabs>
          <w:tab w:val="clear" w:pos="1429"/>
          <w:tab w:val="num" w:pos="-12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12F8D">
        <w:rPr>
          <w:color w:val="000000"/>
          <w:sz w:val="28"/>
          <w:szCs w:val="28"/>
        </w:rPr>
        <w:t>Юридический департамент</w:t>
      </w:r>
    </w:p>
    <w:p w:rsidR="00D12F8D" w:rsidRPr="00D12F8D" w:rsidRDefault="00D12F8D" w:rsidP="003C4F17">
      <w:pPr>
        <w:numPr>
          <w:ilvl w:val="0"/>
          <w:numId w:val="21"/>
        </w:numPr>
        <w:tabs>
          <w:tab w:val="clear" w:pos="1429"/>
          <w:tab w:val="num" w:pos="-12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12F8D">
        <w:rPr>
          <w:color w:val="000000"/>
          <w:sz w:val="28"/>
          <w:szCs w:val="28"/>
        </w:rPr>
        <w:t>Департамент полевых учреждений</w:t>
      </w:r>
    </w:p>
    <w:p w:rsidR="00D12F8D" w:rsidRPr="00D12F8D" w:rsidRDefault="00D12F8D" w:rsidP="003C4F17">
      <w:pPr>
        <w:numPr>
          <w:ilvl w:val="0"/>
          <w:numId w:val="21"/>
        </w:numPr>
        <w:tabs>
          <w:tab w:val="clear" w:pos="1429"/>
          <w:tab w:val="num" w:pos="-12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12F8D">
        <w:rPr>
          <w:color w:val="000000"/>
          <w:sz w:val="28"/>
          <w:szCs w:val="28"/>
        </w:rPr>
        <w:t>Департамент информационных систем</w:t>
      </w:r>
    </w:p>
    <w:p w:rsidR="00D12F8D" w:rsidRPr="00D12F8D" w:rsidRDefault="00D12F8D" w:rsidP="003C4F17">
      <w:pPr>
        <w:numPr>
          <w:ilvl w:val="0"/>
          <w:numId w:val="21"/>
        </w:numPr>
        <w:tabs>
          <w:tab w:val="clear" w:pos="1429"/>
          <w:tab w:val="num" w:pos="-12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12F8D">
        <w:rPr>
          <w:color w:val="000000"/>
          <w:sz w:val="28"/>
          <w:szCs w:val="28"/>
        </w:rPr>
        <w:t>Департамент кадровой политики и обеспечения работы с персоналом</w:t>
      </w:r>
    </w:p>
    <w:p w:rsidR="00D12F8D" w:rsidRPr="00D12F8D" w:rsidRDefault="00D12F8D" w:rsidP="003C4F17">
      <w:pPr>
        <w:numPr>
          <w:ilvl w:val="0"/>
          <w:numId w:val="21"/>
        </w:numPr>
        <w:tabs>
          <w:tab w:val="clear" w:pos="1429"/>
          <w:tab w:val="num" w:pos="-12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12F8D">
        <w:rPr>
          <w:color w:val="000000"/>
          <w:sz w:val="28"/>
          <w:szCs w:val="28"/>
        </w:rPr>
        <w:t>Финансовый департамент</w:t>
      </w:r>
    </w:p>
    <w:p w:rsidR="00D12F8D" w:rsidRPr="00D12F8D" w:rsidRDefault="00D12F8D" w:rsidP="003C4F17">
      <w:pPr>
        <w:numPr>
          <w:ilvl w:val="0"/>
          <w:numId w:val="21"/>
        </w:numPr>
        <w:tabs>
          <w:tab w:val="clear" w:pos="1429"/>
          <w:tab w:val="num" w:pos="-12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12F8D">
        <w:rPr>
          <w:color w:val="000000"/>
          <w:sz w:val="28"/>
          <w:szCs w:val="28"/>
        </w:rPr>
        <w:t>Департамент внутреннего аудита и ревизий</w:t>
      </w:r>
    </w:p>
    <w:p w:rsidR="00D12F8D" w:rsidRPr="00D12F8D" w:rsidRDefault="00D12F8D" w:rsidP="003C4F17">
      <w:pPr>
        <w:numPr>
          <w:ilvl w:val="0"/>
          <w:numId w:val="21"/>
        </w:numPr>
        <w:tabs>
          <w:tab w:val="clear" w:pos="1429"/>
          <w:tab w:val="num" w:pos="-12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12F8D">
        <w:rPr>
          <w:color w:val="000000"/>
          <w:sz w:val="28"/>
          <w:szCs w:val="28"/>
        </w:rPr>
        <w:t>Департамент международных финансово-экономических отношений</w:t>
      </w:r>
    </w:p>
    <w:p w:rsidR="00D12F8D" w:rsidRPr="00D12F8D" w:rsidRDefault="00D12F8D" w:rsidP="003C4F17">
      <w:pPr>
        <w:numPr>
          <w:ilvl w:val="0"/>
          <w:numId w:val="21"/>
        </w:numPr>
        <w:tabs>
          <w:tab w:val="clear" w:pos="1429"/>
          <w:tab w:val="num" w:pos="-12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12F8D">
        <w:rPr>
          <w:color w:val="000000"/>
          <w:sz w:val="28"/>
          <w:szCs w:val="28"/>
        </w:rPr>
        <w:t>Департамент внешних и общественных связей</w:t>
      </w:r>
    </w:p>
    <w:p w:rsidR="00D12F8D" w:rsidRPr="00D12F8D" w:rsidRDefault="00D12F8D" w:rsidP="003C4F17">
      <w:pPr>
        <w:numPr>
          <w:ilvl w:val="0"/>
          <w:numId w:val="21"/>
        </w:numPr>
        <w:tabs>
          <w:tab w:val="clear" w:pos="1429"/>
          <w:tab w:val="num" w:pos="-12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12F8D">
        <w:rPr>
          <w:color w:val="000000"/>
          <w:sz w:val="28"/>
          <w:szCs w:val="28"/>
        </w:rPr>
        <w:t>Административный департамент</w:t>
      </w:r>
    </w:p>
    <w:p w:rsidR="00D12F8D" w:rsidRPr="00D12F8D" w:rsidRDefault="00D12F8D" w:rsidP="003C4F17">
      <w:pPr>
        <w:numPr>
          <w:ilvl w:val="0"/>
          <w:numId w:val="21"/>
        </w:numPr>
        <w:tabs>
          <w:tab w:val="clear" w:pos="1429"/>
          <w:tab w:val="num" w:pos="-12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12F8D">
        <w:rPr>
          <w:color w:val="000000"/>
          <w:sz w:val="28"/>
          <w:szCs w:val="28"/>
        </w:rPr>
        <w:t>Главное управление недвижимости Банка России</w:t>
      </w:r>
    </w:p>
    <w:p w:rsidR="00D12F8D" w:rsidRPr="00D12F8D" w:rsidRDefault="00D12F8D" w:rsidP="003C4F17">
      <w:pPr>
        <w:numPr>
          <w:ilvl w:val="0"/>
          <w:numId w:val="21"/>
        </w:numPr>
        <w:tabs>
          <w:tab w:val="clear" w:pos="1429"/>
          <w:tab w:val="num" w:pos="-12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12F8D">
        <w:rPr>
          <w:color w:val="000000"/>
          <w:sz w:val="28"/>
          <w:szCs w:val="28"/>
        </w:rPr>
        <w:t>Главное управление экспертизы и планирования капитальных затрат Банка России</w:t>
      </w:r>
    </w:p>
    <w:p w:rsidR="00D12F8D" w:rsidRDefault="00D12F8D" w:rsidP="003C4F17">
      <w:pPr>
        <w:numPr>
          <w:ilvl w:val="0"/>
          <w:numId w:val="21"/>
        </w:numPr>
        <w:tabs>
          <w:tab w:val="clear" w:pos="1429"/>
          <w:tab w:val="num" w:pos="-12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12F8D">
        <w:rPr>
          <w:color w:val="000000"/>
          <w:sz w:val="28"/>
          <w:szCs w:val="28"/>
        </w:rPr>
        <w:t>Главное управление безопасности и защиты информации</w:t>
      </w:r>
    </w:p>
    <w:p w:rsidR="00C36982" w:rsidRPr="00AB309C" w:rsidRDefault="00AB309C" w:rsidP="003C4F17">
      <w:pPr>
        <w:pStyle w:val="aa"/>
        <w:numPr>
          <w:ilvl w:val="0"/>
          <w:numId w:val="21"/>
        </w:numPr>
        <w:tabs>
          <w:tab w:val="clear" w:pos="1429"/>
          <w:tab w:val="num" w:pos="-120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AB309C">
        <w:rPr>
          <w:color w:val="000000"/>
          <w:sz w:val="28"/>
          <w:szCs w:val="28"/>
        </w:rPr>
        <w:t>79 т</w:t>
      </w:r>
      <w:r w:rsidR="00C36982" w:rsidRPr="00AB309C">
        <w:rPr>
          <w:color w:val="000000"/>
          <w:sz w:val="28"/>
          <w:szCs w:val="28"/>
        </w:rPr>
        <w:t>ерриториальны</w:t>
      </w:r>
      <w:r w:rsidRPr="00AB309C">
        <w:rPr>
          <w:color w:val="000000"/>
          <w:sz w:val="28"/>
          <w:szCs w:val="28"/>
        </w:rPr>
        <w:t>х</w:t>
      </w:r>
      <w:r w:rsidR="00C36982" w:rsidRPr="00AB309C">
        <w:rPr>
          <w:color w:val="000000"/>
          <w:sz w:val="28"/>
          <w:szCs w:val="28"/>
        </w:rPr>
        <w:t xml:space="preserve"> учреждени</w:t>
      </w:r>
      <w:r w:rsidRPr="00AB309C">
        <w:rPr>
          <w:color w:val="000000"/>
          <w:sz w:val="28"/>
          <w:szCs w:val="28"/>
        </w:rPr>
        <w:t>й</w:t>
      </w:r>
      <w:r w:rsidR="00C36982" w:rsidRPr="00AB309C">
        <w:rPr>
          <w:color w:val="000000"/>
          <w:sz w:val="28"/>
          <w:szCs w:val="28"/>
        </w:rPr>
        <w:t xml:space="preserve"> Банка России</w:t>
      </w:r>
      <w:r w:rsidRPr="00AB309C">
        <w:rPr>
          <w:color w:val="000000"/>
          <w:sz w:val="28"/>
          <w:szCs w:val="28"/>
        </w:rPr>
        <w:t xml:space="preserve"> </w:t>
      </w:r>
    </w:p>
    <w:p w:rsidR="00C36982" w:rsidRPr="00AB309C" w:rsidRDefault="00AB309C" w:rsidP="003C4F17">
      <w:pPr>
        <w:pStyle w:val="aa"/>
        <w:numPr>
          <w:ilvl w:val="0"/>
          <w:numId w:val="21"/>
        </w:numPr>
        <w:tabs>
          <w:tab w:val="clear" w:pos="1429"/>
          <w:tab w:val="num" w:pos="-120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AB309C">
        <w:rPr>
          <w:color w:val="000000"/>
          <w:sz w:val="28"/>
          <w:szCs w:val="28"/>
        </w:rPr>
        <w:t>608 р</w:t>
      </w:r>
      <w:r w:rsidR="00C36982" w:rsidRPr="00AB309C">
        <w:rPr>
          <w:color w:val="000000"/>
          <w:sz w:val="28"/>
          <w:szCs w:val="28"/>
        </w:rPr>
        <w:t>асчетно-кассовы</w:t>
      </w:r>
      <w:r w:rsidRPr="00AB309C">
        <w:rPr>
          <w:color w:val="000000"/>
          <w:sz w:val="28"/>
          <w:szCs w:val="28"/>
        </w:rPr>
        <w:t>х</w:t>
      </w:r>
      <w:r w:rsidR="00C36982" w:rsidRPr="00AB309C">
        <w:rPr>
          <w:color w:val="000000"/>
          <w:sz w:val="28"/>
          <w:szCs w:val="28"/>
        </w:rPr>
        <w:t xml:space="preserve"> центр</w:t>
      </w:r>
      <w:r w:rsidRPr="00AB309C">
        <w:rPr>
          <w:color w:val="000000"/>
          <w:sz w:val="28"/>
          <w:szCs w:val="28"/>
        </w:rPr>
        <w:t>ов</w:t>
      </w:r>
      <w:r w:rsidR="00C36982" w:rsidRPr="00AB309C">
        <w:rPr>
          <w:color w:val="000000"/>
          <w:sz w:val="28"/>
          <w:szCs w:val="28"/>
        </w:rPr>
        <w:t xml:space="preserve"> Банка России</w:t>
      </w:r>
    </w:p>
    <w:p w:rsidR="00E54B32" w:rsidRDefault="00E54B32" w:rsidP="00C93DE1">
      <w:pPr>
        <w:spacing w:line="360" w:lineRule="auto"/>
        <w:ind w:firstLine="709"/>
        <w:jc w:val="both"/>
        <w:rPr>
          <w:sz w:val="28"/>
          <w:szCs w:val="28"/>
        </w:rPr>
      </w:pPr>
    </w:p>
    <w:p w:rsidR="00C82E67" w:rsidRPr="00861D08" w:rsidRDefault="00861D08" w:rsidP="00C93DE1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861D08">
        <w:rPr>
          <w:b/>
          <w:sz w:val="28"/>
          <w:szCs w:val="28"/>
        </w:rPr>
        <w:t xml:space="preserve">4. </w:t>
      </w:r>
      <w:r w:rsidR="00AB309C">
        <w:rPr>
          <w:b/>
          <w:sz w:val="28"/>
          <w:szCs w:val="28"/>
        </w:rPr>
        <w:t>Функции Центрального банка Российской Федерации</w:t>
      </w:r>
    </w:p>
    <w:p w:rsidR="00C93DE1" w:rsidRDefault="00C93DE1" w:rsidP="00C93DE1">
      <w:pPr>
        <w:spacing w:line="360" w:lineRule="auto"/>
        <w:ind w:firstLine="709"/>
        <w:jc w:val="both"/>
        <w:rPr>
          <w:sz w:val="28"/>
          <w:szCs w:val="28"/>
        </w:rPr>
      </w:pPr>
    </w:p>
    <w:p w:rsidR="00C93DE1" w:rsidRPr="00C93DE1" w:rsidRDefault="00C93DE1" w:rsidP="00C93DE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93DE1">
        <w:rPr>
          <w:color w:val="000000"/>
          <w:sz w:val="28"/>
          <w:szCs w:val="28"/>
        </w:rPr>
        <w:t>Первейшая обязанность центрального банка в рыночной экономике- защищать стоимость и покупательную способность денег и помогать нормальному функционированию финансовых рынков, а тем самым опосредованно – нормальному экономическому росту. Следовательно, центральный банк должен знать все рынки и действующие на них организации, но главное – господствующее и ещё только складывающиеся на данных рынках тенденции, чтобы предлагать их участникам обоснованные денежную и кредитную политику, отвечающие коренным интересам экономики и населения.</w:t>
      </w:r>
    </w:p>
    <w:p w:rsidR="00C93DE1" w:rsidRPr="00C93DE1" w:rsidRDefault="00C93DE1" w:rsidP="00C93DE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93DE1">
        <w:rPr>
          <w:color w:val="000000"/>
          <w:sz w:val="28"/>
          <w:szCs w:val="28"/>
        </w:rPr>
        <w:t>Банк России осуществляет свои функции в соответствии с Конституцией Российской Федерации и </w:t>
      </w:r>
      <w:hyperlink r:id="rId7" w:tgtFrame="_blank" w:history="1">
        <w:r w:rsidRPr="00C93DE1">
          <w:rPr>
            <w:color w:val="000000"/>
            <w:sz w:val="28"/>
            <w:szCs w:val="28"/>
          </w:rPr>
          <w:t>Федеральным законом "О Центральном банке Российской Федерации (Банке России)"</w:t>
        </w:r>
      </w:hyperlink>
      <w:r w:rsidRPr="00C93DE1">
        <w:rPr>
          <w:color w:val="000000"/>
          <w:sz w:val="28"/>
          <w:szCs w:val="28"/>
        </w:rPr>
        <w:t> и иными федеральными законами. Согласно статье 75 Конституции Российской Федерации, основной функцией Банка России является защита и обеспечение устойчивости рубля, а денежная эмиссия осуществляется исключительно Банком России. В соответствии со статьей 4 Федерального закона "О Центральном банке Российской Федерации (Банке России)", Банк России выполняет следующие функции:</w:t>
      </w:r>
    </w:p>
    <w:p w:rsidR="00C93DE1" w:rsidRPr="00C93DE1" w:rsidRDefault="00C93DE1" w:rsidP="003C4F17">
      <w:pPr>
        <w:numPr>
          <w:ilvl w:val="0"/>
          <w:numId w:val="22"/>
        </w:numPr>
        <w:tabs>
          <w:tab w:val="clear" w:pos="1429"/>
        </w:tabs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C93DE1">
        <w:rPr>
          <w:color w:val="000000"/>
          <w:sz w:val="28"/>
          <w:szCs w:val="28"/>
        </w:rPr>
        <w:t>во взаимодействии с Правительством Российской Федерации разрабатывает и проводит единую государственную денежно-кредитную политику;</w:t>
      </w:r>
    </w:p>
    <w:p w:rsidR="00C93DE1" w:rsidRPr="00C93DE1" w:rsidRDefault="00C93DE1" w:rsidP="003C4F17">
      <w:pPr>
        <w:numPr>
          <w:ilvl w:val="0"/>
          <w:numId w:val="22"/>
        </w:numPr>
        <w:tabs>
          <w:tab w:val="clear" w:pos="1429"/>
        </w:tabs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C93DE1">
        <w:rPr>
          <w:color w:val="000000"/>
          <w:sz w:val="28"/>
          <w:szCs w:val="28"/>
        </w:rPr>
        <w:t>монопольно осуществляет эмиссию наличных денег и организует наличное денежное обращение;</w:t>
      </w:r>
    </w:p>
    <w:p w:rsidR="00C93DE1" w:rsidRPr="00C93DE1" w:rsidRDefault="00C93DE1" w:rsidP="003C4F17">
      <w:pPr>
        <w:numPr>
          <w:ilvl w:val="0"/>
          <w:numId w:val="22"/>
        </w:numPr>
        <w:tabs>
          <w:tab w:val="clear" w:pos="1429"/>
        </w:tabs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C93DE1">
        <w:rPr>
          <w:color w:val="000000"/>
          <w:sz w:val="28"/>
          <w:szCs w:val="28"/>
        </w:rPr>
        <w:t>утверждает графическое обозначение рубля в виде знака;</w:t>
      </w:r>
    </w:p>
    <w:p w:rsidR="00C93DE1" w:rsidRPr="00C93DE1" w:rsidRDefault="00C93DE1" w:rsidP="003C4F17">
      <w:pPr>
        <w:numPr>
          <w:ilvl w:val="0"/>
          <w:numId w:val="22"/>
        </w:numPr>
        <w:tabs>
          <w:tab w:val="clear" w:pos="1429"/>
        </w:tabs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C93DE1">
        <w:rPr>
          <w:color w:val="000000"/>
          <w:sz w:val="28"/>
          <w:szCs w:val="28"/>
        </w:rPr>
        <w:t>является кредитором последней инстанции для кредитных организаций, организует систему их рефинансирования;</w:t>
      </w:r>
    </w:p>
    <w:p w:rsidR="00C93DE1" w:rsidRPr="00C93DE1" w:rsidRDefault="00C93DE1" w:rsidP="003C4F17">
      <w:pPr>
        <w:numPr>
          <w:ilvl w:val="0"/>
          <w:numId w:val="22"/>
        </w:numPr>
        <w:tabs>
          <w:tab w:val="clear" w:pos="1429"/>
        </w:tabs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C93DE1">
        <w:rPr>
          <w:color w:val="000000"/>
          <w:sz w:val="28"/>
          <w:szCs w:val="28"/>
        </w:rPr>
        <w:t>устанавливает правила осуществления расчетов в Российской Федерации;</w:t>
      </w:r>
    </w:p>
    <w:p w:rsidR="00C93DE1" w:rsidRPr="00C93DE1" w:rsidRDefault="00C93DE1" w:rsidP="003C4F17">
      <w:pPr>
        <w:numPr>
          <w:ilvl w:val="0"/>
          <w:numId w:val="22"/>
        </w:numPr>
        <w:tabs>
          <w:tab w:val="clear" w:pos="1429"/>
        </w:tabs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C93DE1">
        <w:rPr>
          <w:color w:val="000000"/>
          <w:sz w:val="28"/>
          <w:szCs w:val="28"/>
        </w:rPr>
        <w:t>устанавливает правила проведения банковских операций;</w:t>
      </w:r>
    </w:p>
    <w:p w:rsidR="00C93DE1" w:rsidRPr="00C93DE1" w:rsidRDefault="00C93DE1" w:rsidP="003C4F17">
      <w:pPr>
        <w:numPr>
          <w:ilvl w:val="0"/>
          <w:numId w:val="22"/>
        </w:numPr>
        <w:tabs>
          <w:tab w:val="clear" w:pos="1429"/>
        </w:tabs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C93DE1">
        <w:rPr>
          <w:color w:val="000000"/>
          <w:sz w:val="28"/>
          <w:szCs w:val="28"/>
        </w:rPr>
        <w:t>осуществляет обслуживание счетов бюджетов всех уровней бюджетной системы Российской Федерации, если иное не установлено федеральными законами, посредством проведения расчетов по поручению уполномоченных органов исполнительной власти и государственных внебюджетных фондов, на которые возлагаются организация исполнения и исполнение бюджетов;</w:t>
      </w:r>
    </w:p>
    <w:p w:rsidR="00C93DE1" w:rsidRPr="00C93DE1" w:rsidRDefault="00C93DE1" w:rsidP="00C93DE1">
      <w:pPr>
        <w:numPr>
          <w:ilvl w:val="0"/>
          <w:numId w:val="20"/>
        </w:numPr>
        <w:tabs>
          <w:tab w:val="clear" w:pos="1429"/>
          <w:tab w:val="num" w:pos="720"/>
        </w:tabs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C93DE1">
        <w:rPr>
          <w:color w:val="000000"/>
          <w:sz w:val="28"/>
          <w:szCs w:val="28"/>
        </w:rPr>
        <w:t>осуществляет эффективное управление золотовалютными резервами Банка России;</w:t>
      </w:r>
    </w:p>
    <w:p w:rsidR="00C93DE1" w:rsidRPr="00C93DE1" w:rsidRDefault="00C93DE1" w:rsidP="00C93DE1">
      <w:pPr>
        <w:numPr>
          <w:ilvl w:val="0"/>
          <w:numId w:val="20"/>
        </w:numPr>
        <w:tabs>
          <w:tab w:val="clear" w:pos="1429"/>
          <w:tab w:val="num" w:pos="720"/>
        </w:tabs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C93DE1">
        <w:rPr>
          <w:color w:val="000000"/>
          <w:sz w:val="28"/>
          <w:szCs w:val="28"/>
        </w:rPr>
        <w:t>принимает решение о государственной регистрации кредитных организаций, выдает кредитным организациям лицензии на осуществление банковских операций, приостанавливает их действие и отзывает их;</w:t>
      </w:r>
    </w:p>
    <w:p w:rsidR="00C93DE1" w:rsidRPr="00C93DE1" w:rsidRDefault="00C93DE1" w:rsidP="00C93DE1">
      <w:pPr>
        <w:numPr>
          <w:ilvl w:val="0"/>
          <w:numId w:val="20"/>
        </w:numPr>
        <w:tabs>
          <w:tab w:val="clear" w:pos="1429"/>
          <w:tab w:val="num" w:pos="720"/>
        </w:tabs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C93DE1">
        <w:rPr>
          <w:color w:val="000000"/>
          <w:sz w:val="28"/>
          <w:szCs w:val="28"/>
        </w:rPr>
        <w:t>осуществляет надзор за деятельностью кредитных организаций и банковских групп;</w:t>
      </w:r>
    </w:p>
    <w:p w:rsidR="00C93DE1" w:rsidRPr="00C93DE1" w:rsidRDefault="00C93DE1" w:rsidP="00C93DE1">
      <w:pPr>
        <w:numPr>
          <w:ilvl w:val="0"/>
          <w:numId w:val="20"/>
        </w:numPr>
        <w:tabs>
          <w:tab w:val="clear" w:pos="1429"/>
          <w:tab w:val="num" w:pos="720"/>
        </w:tabs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C93DE1">
        <w:rPr>
          <w:color w:val="000000"/>
          <w:sz w:val="28"/>
          <w:szCs w:val="28"/>
        </w:rPr>
        <w:t>регистрирует эмиссию ценных бумаг кредитными организациями в соответствии с федеральными законами;</w:t>
      </w:r>
    </w:p>
    <w:p w:rsidR="00C93DE1" w:rsidRPr="00C93DE1" w:rsidRDefault="00C93DE1" w:rsidP="00C93DE1">
      <w:pPr>
        <w:numPr>
          <w:ilvl w:val="0"/>
          <w:numId w:val="20"/>
        </w:numPr>
        <w:tabs>
          <w:tab w:val="clear" w:pos="1429"/>
          <w:tab w:val="num" w:pos="720"/>
        </w:tabs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C93DE1">
        <w:rPr>
          <w:color w:val="000000"/>
          <w:sz w:val="28"/>
          <w:szCs w:val="28"/>
        </w:rPr>
        <w:t>осуществляет самостоятельно или по поручению Правительства Российской Федерации все виды банковских операций и иных сделок, необходимых для выполнения функций Банка России;</w:t>
      </w:r>
    </w:p>
    <w:p w:rsidR="00C93DE1" w:rsidRPr="00C93DE1" w:rsidRDefault="00C93DE1" w:rsidP="00C93DE1">
      <w:pPr>
        <w:numPr>
          <w:ilvl w:val="0"/>
          <w:numId w:val="20"/>
        </w:numPr>
        <w:tabs>
          <w:tab w:val="clear" w:pos="1429"/>
          <w:tab w:val="num" w:pos="720"/>
        </w:tabs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C93DE1">
        <w:rPr>
          <w:color w:val="000000"/>
          <w:sz w:val="28"/>
          <w:szCs w:val="28"/>
        </w:rPr>
        <w:t>организует и осуществляет валютное регулирование и валютный контроль в соответствии с законодательством Российской Федерации;</w:t>
      </w:r>
    </w:p>
    <w:p w:rsidR="00C93DE1" w:rsidRPr="00C93DE1" w:rsidRDefault="00C93DE1" w:rsidP="00C93DE1">
      <w:pPr>
        <w:numPr>
          <w:ilvl w:val="0"/>
          <w:numId w:val="20"/>
        </w:numPr>
        <w:tabs>
          <w:tab w:val="clear" w:pos="1429"/>
          <w:tab w:val="num" w:pos="720"/>
        </w:tabs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C93DE1">
        <w:rPr>
          <w:color w:val="000000"/>
          <w:sz w:val="28"/>
          <w:szCs w:val="28"/>
        </w:rPr>
        <w:t>определяет порядок осуществления расчетов с международными организациями, иностранными государствами, а также с юридическими и физическими лицами;</w:t>
      </w:r>
    </w:p>
    <w:p w:rsidR="00C93DE1" w:rsidRPr="00C93DE1" w:rsidRDefault="00C93DE1" w:rsidP="00C93DE1">
      <w:pPr>
        <w:numPr>
          <w:ilvl w:val="0"/>
          <w:numId w:val="20"/>
        </w:numPr>
        <w:tabs>
          <w:tab w:val="clear" w:pos="1429"/>
          <w:tab w:val="num" w:pos="720"/>
        </w:tabs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C93DE1">
        <w:rPr>
          <w:color w:val="000000"/>
          <w:sz w:val="28"/>
          <w:szCs w:val="28"/>
        </w:rPr>
        <w:t>устанавливает правила бухгалтерского учета и отчетности для банковской системы Российской Федерации;</w:t>
      </w:r>
    </w:p>
    <w:p w:rsidR="00C93DE1" w:rsidRPr="00C93DE1" w:rsidRDefault="00C93DE1" w:rsidP="00C93DE1">
      <w:pPr>
        <w:numPr>
          <w:ilvl w:val="0"/>
          <w:numId w:val="20"/>
        </w:numPr>
        <w:tabs>
          <w:tab w:val="clear" w:pos="1429"/>
          <w:tab w:val="num" w:pos="720"/>
        </w:tabs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C93DE1">
        <w:rPr>
          <w:color w:val="000000"/>
          <w:sz w:val="28"/>
          <w:szCs w:val="28"/>
        </w:rPr>
        <w:t>устанавливает и публикует официальные курсы иностранных валют по отношению к рублю;</w:t>
      </w:r>
    </w:p>
    <w:p w:rsidR="00C93DE1" w:rsidRPr="00C93DE1" w:rsidRDefault="00C93DE1" w:rsidP="00C93DE1">
      <w:pPr>
        <w:numPr>
          <w:ilvl w:val="0"/>
          <w:numId w:val="20"/>
        </w:numPr>
        <w:tabs>
          <w:tab w:val="clear" w:pos="1429"/>
          <w:tab w:val="num" w:pos="720"/>
        </w:tabs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C93DE1">
        <w:rPr>
          <w:color w:val="000000"/>
          <w:sz w:val="28"/>
          <w:szCs w:val="28"/>
        </w:rPr>
        <w:t>принимает участие в разработке прогноза платежного баланса Российской Федерации и организует составление платежного баланса Российской Федерации;</w:t>
      </w:r>
    </w:p>
    <w:p w:rsidR="00C93DE1" w:rsidRPr="00C93DE1" w:rsidRDefault="00C93DE1" w:rsidP="00C93DE1">
      <w:pPr>
        <w:numPr>
          <w:ilvl w:val="0"/>
          <w:numId w:val="20"/>
        </w:numPr>
        <w:tabs>
          <w:tab w:val="clear" w:pos="1429"/>
          <w:tab w:val="num" w:pos="720"/>
        </w:tabs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C93DE1">
        <w:rPr>
          <w:color w:val="000000"/>
          <w:sz w:val="28"/>
          <w:szCs w:val="28"/>
        </w:rPr>
        <w:t>устанавливает порядок и условия осуществления валютными биржами деятельности по организации проведения операций по покупке и продаже иностранной валюты, осуществляет выдачу, приостановление и отзыв разрешений валютным биржам на организацию проведения операций по покупке и продаже иностранной валюты (функции по выдаче, приостановлению и отзыву разрешений валютным биржам на организацию проведения операций по покупке и продаже иностранной валюты Банк России будет выполнять со дня вступления в силу федерального закона о внесении соответствующих изменений в Федеральный закон "О лицензировании отдельных видов деятельности");</w:t>
      </w:r>
    </w:p>
    <w:p w:rsidR="00C93DE1" w:rsidRPr="00C93DE1" w:rsidRDefault="00C93DE1" w:rsidP="00C93DE1">
      <w:pPr>
        <w:numPr>
          <w:ilvl w:val="0"/>
          <w:numId w:val="20"/>
        </w:numPr>
        <w:tabs>
          <w:tab w:val="clear" w:pos="1429"/>
          <w:tab w:val="num" w:pos="720"/>
        </w:tabs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C93DE1">
        <w:rPr>
          <w:color w:val="000000"/>
          <w:sz w:val="28"/>
          <w:szCs w:val="28"/>
        </w:rPr>
        <w:t>проводит анализ и прогнозирование состояния экономики Российской Федерации в целом и по регионам, прежде всего денежно-кредитных, валютно-финансовых и ценовых отношений, публикует соответствующие материалы и статистические данные;</w:t>
      </w:r>
    </w:p>
    <w:p w:rsidR="00C93DE1" w:rsidRPr="00C93DE1" w:rsidRDefault="00C93DE1" w:rsidP="00C93DE1">
      <w:pPr>
        <w:numPr>
          <w:ilvl w:val="0"/>
          <w:numId w:val="20"/>
        </w:numPr>
        <w:tabs>
          <w:tab w:val="clear" w:pos="1429"/>
          <w:tab w:val="num" w:pos="720"/>
        </w:tabs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C93DE1">
        <w:rPr>
          <w:color w:val="000000"/>
          <w:sz w:val="28"/>
          <w:szCs w:val="28"/>
        </w:rPr>
        <w:t>осуществляет выплаты Банка России по вкладам физических лиц в признанных банкротами банках, не участвующих в системе обязательного страхования вкладов физических лиц в банках Российской Федерации, в случаях и порядке, которые предусмотрены федеральным законом ;</w:t>
      </w:r>
    </w:p>
    <w:p w:rsidR="00C93DE1" w:rsidRPr="00C93DE1" w:rsidRDefault="00C93DE1" w:rsidP="00C93DE1">
      <w:pPr>
        <w:numPr>
          <w:ilvl w:val="0"/>
          <w:numId w:val="20"/>
        </w:numPr>
        <w:tabs>
          <w:tab w:val="clear" w:pos="1429"/>
          <w:tab w:val="num" w:pos="720"/>
        </w:tabs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C93DE1">
        <w:rPr>
          <w:color w:val="000000"/>
          <w:sz w:val="28"/>
          <w:szCs w:val="28"/>
        </w:rPr>
        <w:t>является депозитарием средств Международного валютного фонда в валюте Российской Федерации, осуществляет операции и сделки, предусмотренные статьями Соглашения Международного валютного фонда и договорами с Международным валютным фондом;</w:t>
      </w:r>
    </w:p>
    <w:p w:rsidR="00C93DE1" w:rsidRPr="00C93DE1" w:rsidRDefault="00C93DE1" w:rsidP="00C93DE1">
      <w:pPr>
        <w:numPr>
          <w:ilvl w:val="0"/>
          <w:numId w:val="20"/>
        </w:numPr>
        <w:tabs>
          <w:tab w:val="clear" w:pos="1429"/>
          <w:tab w:val="num" w:pos="720"/>
        </w:tabs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C93DE1">
        <w:rPr>
          <w:color w:val="000000"/>
          <w:sz w:val="28"/>
          <w:szCs w:val="28"/>
        </w:rPr>
        <w:t>осуществляет иные функции в соответствии с федеральными законами.</w:t>
      </w:r>
    </w:p>
    <w:p w:rsidR="00C93DE1" w:rsidRPr="00C93DE1" w:rsidRDefault="00C93DE1" w:rsidP="00C93DE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93DE1">
        <w:rPr>
          <w:color w:val="000000"/>
          <w:sz w:val="28"/>
          <w:szCs w:val="28"/>
        </w:rPr>
        <w:t>Примерно аналогичный перечень задач стоит перед каждым центральным банком.</w:t>
      </w:r>
    </w:p>
    <w:p w:rsidR="00C93DE1" w:rsidRPr="00C93DE1" w:rsidRDefault="00C93DE1" w:rsidP="00C93DE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93DE1">
        <w:rPr>
          <w:color w:val="000000"/>
          <w:sz w:val="28"/>
          <w:szCs w:val="28"/>
        </w:rPr>
        <w:t>Известным обобщением содержания всех этих функций, попыткой выделить «самые главные» из них можно считать давно устоявшиеся в литературе несколько публицистичные характеристики центрального банка такие, как:</w:t>
      </w:r>
    </w:p>
    <w:p w:rsidR="00C93DE1" w:rsidRPr="00C93DE1" w:rsidRDefault="00C93DE1" w:rsidP="00C93DE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93DE1">
        <w:rPr>
          <w:color w:val="000000"/>
          <w:sz w:val="28"/>
          <w:szCs w:val="28"/>
        </w:rPr>
        <w:t>- единый эмиссионный центр страны;</w:t>
      </w:r>
    </w:p>
    <w:p w:rsidR="00C93DE1" w:rsidRPr="00C93DE1" w:rsidRDefault="00C93DE1" w:rsidP="00C93DE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93DE1">
        <w:rPr>
          <w:color w:val="000000"/>
          <w:sz w:val="28"/>
          <w:szCs w:val="28"/>
        </w:rPr>
        <w:t>- банк правительства;</w:t>
      </w:r>
    </w:p>
    <w:p w:rsidR="00C93DE1" w:rsidRPr="00C93DE1" w:rsidRDefault="00C93DE1" w:rsidP="00C93DE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93DE1">
        <w:rPr>
          <w:color w:val="000000"/>
          <w:sz w:val="28"/>
          <w:szCs w:val="28"/>
        </w:rPr>
        <w:t>- банк банков и т. п.</w:t>
      </w:r>
    </w:p>
    <w:p w:rsidR="00C82E67" w:rsidRDefault="00C82E67" w:rsidP="00C93DE1">
      <w:pPr>
        <w:spacing w:line="360" w:lineRule="auto"/>
        <w:ind w:firstLine="709"/>
        <w:jc w:val="both"/>
        <w:rPr>
          <w:b/>
          <w:bCs/>
          <w:color w:val="3A3A3A"/>
          <w:sz w:val="28"/>
          <w:szCs w:val="28"/>
        </w:rPr>
      </w:pPr>
    </w:p>
    <w:p w:rsidR="00C82E67" w:rsidRPr="00DE7F09" w:rsidRDefault="00C82E67" w:rsidP="00C93DE1">
      <w:pPr>
        <w:spacing w:line="360" w:lineRule="auto"/>
        <w:jc w:val="center"/>
        <w:rPr>
          <w:b/>
          <w:sz w:val="28"/>
          <w:szCs w:val="28"/>
        </w:rPr>
      </w:pPr>
      <w:r w:rsidRPr="00DE7F09">
        <w:rPr>
          <w:b/>
          <w:sz w:val="28"/>
          <w:szCs w:val="28"/>
        </w:rPr>
        <w:t>Заключение</w:t>
      </w:r>
    </w:p>
    <w:p w:rsidR="003C06E1" w:rsidRDefault="003C06E1" w:rsidP="003C06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Подводя итог проведенной работе необходимо еще раз отметить, что Центральный Банк Российской Федерации является мощнейшим центром кредитной системы нашей страны. Его роль очень велика и в  условиях нынешней экономики она продолжает возрастать. В настоящее время деятельность Центрального банка России приобретает огромное значение, поскольку от его эффективного функционирования и правильно выбранных методов, посредством которых он осуществляет свою деятельность, зависит  стабильность и дальнейший рост экономического потенциала страны, отдельных секторов экономики, а также укрепление позиций на международном рынке.</w:t>
      </w:r>
    </w:p>
    <w:p w:rsidR="003C06E1" w:rsidRDefault="003C06E1" w:rsidP="003C06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проведенной работы мною были </w:t>
      </w:r>
      <w:r w:rsidR="00DE7F09">
        <w:rPr>
          <w:sz w:val="28"/>
          <w:szCs w:val="28"/>
        </w:rPr>
        <w:t>закреплены теоретические знания по теме: «Центральный банк и его функции», выполнены задачи, поставленные во введении.</w:t>
      </w:r>
    </w:p>
    <w:p w:rsidR="00DE7F09" w:rsidRDefault="00DE7F09" w:rsidP="003C06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работы можно сделать следующие выводы:</w:t>
      </w:r>
    </w:p>
    <w:p w:rsidR="00DE7F09" w:rsidRPr="00DE7F09" w:rsidRDefault="00DE7F09" w:rsidP="00DE7F0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E7F09">
        <w:rPr>
          <w:sz w:val="28"/>
          <w:szCs w:val="28"/>
        </w:rPr>
        <w:t>Центральный банк</w:t>
      </w:r>
      <w:r w:rsidR="00374F47">
        <w:rPr>
          <w:sz w:val="28"/>
          <w:szCs w:val="28"/>
        </w:rPr>
        <w:t xml:space="preserve"> </w:t>
      </w:r>
      <w:r w:rsidRPr="00DE7F09">
        <w:rPr>
          <w:sz w:val="28"/>
          <w:szCs w:val="28"/>
        </w:rPr>
        <w:t> — посредник между</w:t>
      </w:r>
      <w:r w:rsidRPr="00F80819">
        <w:rPr>
          <w:sz w:val="28"/>
          <w:szCs w:val="28"/>
        </w:rPr>
        <w:t> </w:t>
      </w:r>
      <w:hyperlink r:id="rId8" w:tooltip="Государство" w:history="1">
        <w:r w:rsidRPr="00DE7F09">
          <w:rPr>
            <w:sz w:val="28"/>
            <w:szCs w:val="28"/>
          </w:rPr>
          <w:t>государством</w:t>
        </w:r>
      </w:hyperlink>
      <w:r w:rsidRPr="00F80819">
        <w:rPr>
          <w:sz w:val="28"/>
          <w:szCs w:val="28"/>
        </w:rPr>
        <w:t> </w:t>
      </w:r>
      <w:r w:rsidRPr="00DE7F09">
        <w:rPr>
          <w:sz w:val="28"/>
          <w:szCs w:val="28"/>
        </w:rPr>
        <w:t>и остальной экономикой через</w:t>
      </w:r>
      <w:r w:rsidR="00374F47">
        <w:rPr>
          <w:sz w:val="28"/>
          <w:szCs w:val="28"/>
        </w:rPr>
        <w:t xml:space="preserve"> </w:t>
      </w:r>
      <w:hyperlink r:id="rId9" w:tooltip="Банк" w:history="1">
        <w:r w:rsidRPr="00DE7F09">
          <w:rPr>
            <w:sz w:val="28"/>
            <w:szCs w:val="28"/>
          </w:rPr>
          <w:t>банки</w:t>
        </w:r>
      </w:hyperlink>
      <w:r w:rsidRPr="00DE7F09">
        <w:rPr>
          <w:sz w:val="28"/>
          <w:szCs w:val="28"/>
        </w:rPr>
        <w:t>. В качестве такого учреждения он призван регулировать денежные и кредитные потоки с помощью инструментов, которые закреплены за ним в законодательном порядке.</w:t>
      </w:r>
    </w:p>
    <w:p w:rsidR="003C06E1" w:rsidRPr="00DE7F09" w:rsidRDefault="00DE7F09" w:rsidP="00DE7F09">
      <w:pPr>
        <w:tabs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C06E1" w:rsidRPr="00DE7F09">
        <w:rPr>
          <w:sz w:val="28"/>
          <w:szCs w:val="28"/>
        </w:rPr>
        <w:t>Цели, задачи, функции и операции Центрального банка России отвечают его сущности. Все те цели и задачи, которые стоят перед ним, предоставленные ему полномочия, в конечном счете, определяются тем, что Центральный банк выступает общенациональным центром, призванным регулировать денежное обращение в стране.</w:t>
      </w:r>
    </w:p>
    <w:p w:rsidR="00C82E67" w:rsidRPr="00DE7F09" w:rsidRDefault="00C82E67" w:rsidP="00DE7F09">
      <w:pPr>
        <w:spacing w:line="360" w:lineRule="auto"/>
        <w:ind w:firstLine="709"/>
        <w:jc w:val="both"/>
        <w:rPr>
          <w:sz w:val="28"/>
          <w:szCs w:val="28"/>
        </w:rPr>
      </w:pPr>
    </w:p>
    <w:p w:rsidR="00C82E67" w:rsidRDefault="00C82E67" w:rsidP="00DE7F09">
      <w:p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DE7F09" w:rsidRPr="00DE7F09">
        <w:rPr>
          <w:b/>
          <w:sz w:val="28"/>
          <w:szCs w:val="28"/>
        </w:rPr>
        <w:t>С</w:t>
      </w:r>
      <w:r w:rsidR="00C1478A">
        <w:rPr>
          <w:b/>
          <w:sz w:val="28"/>
          <w:szCs w:val="28"/>
        </w:rPr>
        <w:t>писок использованной литературы</w:t>
      </w:r>
    </w:p>
    <w:p w:rsidR="00F07183" w:rsidRDefault="00F07183" w:rsidP="00F07183">
      <w:pPr>
        <w:spacing w:line="360" w:lineRule="auto"/>
        <w:jc w:val="center"/>
        <w:rPr>
          <w:b/>
          <w:sz w:val="28"/>
          <w:szCs w:val="28"/>
        </w:rPr>
      </w:pPr>
    </w:p>
    <w:p w:rsidR="00DE7F09" w:rsidRPr="005B0FAD" w:rsidRDefault="00F07183" w:rsidP="00F07183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E7F09" w:rsidRPr="005B0FAD">
        <w:rPr>
          <w:sz w:val="28"/>
          <w:szCs w:val="28"/>
        </w:rPr>
        <w:t xml:space="preserve">Федеральный Закон </w:t>
      </w:r>
      <w:r w:rsidR="00DE7F09">
        <w:rPr>
          <w:sz w:val="28"/>
          <w:szCs w:val="28"/>
        </w:rPr>
        <w:t xml:space="preserve">от 10.06.2002 г. № 86-ФЗ </w:t>
      </w:r>
      <w:r w:rsidR="00DE7F09" w:rsidRPr="005B0FAD">
        <w:rPr>
          <w:sz w:val="28"/>
          <w:szCs w:val="28"/>
        </w:rPr>
        <w:t>«О Центральном Банке Российской Федерации (Банке Рос</w:t>
      </w:r>
      <w:r w:rsidR="00DE7F09">
        <w:rPr>
          <w:sz w:val="28"/>
          <w:szCs w:val="28"/>
        </w:rPr>
        <w:t xml:space="preserve">сии)». </w:t>
      </w:r>
    </w:p>
    <w:p w:rsidR="00DE7F09" w:rsidRDefault="00F07183" w:rsidP="00F07183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E7F09">
        <w:rPr>
          <w:sz w:val="28"/>
          <w:szCs w:val="28"/>
        </w:rPr>
        <w:t>Федеральный закон от 23.12.2003 г. № 177-ФЗ «О страховании вкладов физических лиц в банках Российской Федерации».</w:t>
      </w:r>
    </w:p>
    <w:p w:rsidR="00DE7F09" w:rsidRDefault="00F07183" w:rsidP="00F07183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E7F09" w:rsidRPr="00D11F94">
        <w:rPr>
          <w:sz w:val="28"/>
          <w:szCs w:val="28"/>
        </w:rPr>
        <w:t>Колесников В.И., Кроливецкая Л.П. Банковское дело. – М.: Финансы и статистика, 2005.</w:t>
      </w:r>
    </w:p>
    <w:p w:rsidR="00DE7F09" w:rsidRDefault="00F07183" w:rsidP="00F07183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E7F09" w:rsidRPr="005B0FAD">
        <w:rPr>
          <w:sz w:val="28"/>
          <w:szCs w:val="28"/>
        </w:rPr>
        <w:t>Организация деятельности центрального банка: учебник / Г.Г. Фетисов, О.И. Лаврушина, И.Д. Мамонов; под общ. ред. Г.Г. Фетисова. – М.: КНО</w:t>
      </w:r>
      <w:r w:rsidR="00DE7F09">
        <w:rPr>
          <w:sz w:val="28"/>
          <w:szCs w:val="28"/>
        </w:rPr>
        <w:t>РУС, 2006.</w:t>
      </w:r>
    </w:p>
    <w:p w:rsidR="00DE7F09" w:rsidRDefault="00F07183" w:rsidP="00F07183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DE7F09">
        <w:rPr>
          <w:sz w:val="28"/>
          <w:szCs w:val="28"/>
        </w:rPr>
        <w:t xml:space="preserve">Современный экономический словарь. Под. ред. </w:t>
      </w:r>
      <w:r w:rsidR="00DE7F09" w:rsidRPr="00F07183">
        <w:rPr>
          <w:sz w:val="28"/>
          <w:szCs w:val="28"/>
        </w:rPr>
        <w:t>Б.А. Райзберг, Л.Ш.</w:t>
      </w:r>
      <w:r w:rsidR="00DE7F09" w:rsidRPr="00F07183">
        <w:t xml:space="preserve"> </w:t>
      </w:r>
      <w:r w:rsidR="00DE7F09" w:rsidRPr="00F07183">
        <w:rPr>
          <w:sz w:val="28"/>
          <w:szCs w:val="28"/>
        </w:rPr>
        <w:t>Лозовский, Е.Б. Стародубцева.</w:t>
      </w:r>
    </w:p>
    <w:p w:rsidR="00DE7F09" w:rsidRPr="00F07183" w:rsidRDefault="00F07183" w:rsidP="00F07183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DE7F09">
        <w:rPr>
          <w:sz w:val="28"/>
          <w:szCs w:val="28"/>
        </w:rPr>
        <w:t xml:space="preserve">Официальный сайт Центрального банка Российской Федерации: </w:t>
      </w:r>
      <w:hyperlink r:id="rId10" w:history="1">
        <w:r w:rsidR="00DE7F09" w:rsidRPr="00F07183">
          <w:t>http://www.cbr.ru</w:t>
        </w:r>
      </w:hyperlink>
      <w:r>
        <w:rPr>
          <w:sz w:val="28"/>
          <w:szCs w:val="28"/>
        </w:rPr>
        <w:t>.</w:t>
      </w:r>
    </w:p>
    <w:p w:rsidR="005D2674" w:rsidRPr="00F07183" w:rsidRDefault="00F07183" w:rsidP="00F07183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 С</w:t>
      </w:r>
      <w:r w:rsidR="005D2674">
        <w:rPr>
          <w:sz w:val="28"/>
          <w:szCs w:val="28"/>
        </w:rPr>
        <w:t xml:space="preserve">айт </w:t>
      </w:r>
      <w:r w:rsidRPr="00F07183">
        <w:rPr>
          <w:sz w:val="28"/>
          <w:szCs w:val="28"/>
        </w:rPr>
        <w:t>свободной энциклопедии Википедии</w:t>
      </w:r>
      <w:r w:rsidR="005D2674">
        <w:rPr>
          <w:sz w:val="28"/>
          <w:szCs w:val="28"/>
        </w:rPr>
        <w:t xml:space="preserve">: </w:t>
      </w:r>
      <w:r w:rsidRPr="00F07183">
        <w:t xml:space="preserve"> </w:t>
      </w:r>
      <w:hyperlink r:id="rId11" w:history="1">
        <w:r w:rsidRPr="00F07183">
          <w:t>http://ru.wikipedia.org</w:t>
        </w:r>
      </w:hyperlink>
      <w:r>
        <w:t>.</w:t>
      </w:r>
    </w:p>
    <w:p w:rsidR="00F07183" w:rsidRPr="00451F75" w:rsidRDefault="00F07183" w:rsidP="005B526D">
      <w:pPr>
        <w:spacing w:line="360" w:lineRule="auto"/>
        <w:ind w:firstLine="720"/>
        <w:rPr>
          <w:sz w:val="28"/>
          <w:szCs w:val="28"/>
        </w:rPr>
      </w:pPr>
      <w:r w:rsidRPr="005B526D">
        <w:rPr>
          <w:sz w:val="28"/>
          <w:szCs w:val="28"/>
        </w:rPr>
        <w:t>8</w:t>
      </w:r>
      <w:r w:rsidR="005B526D" w:rsidRPr="005B526D">
        <w:rPr>
          <w:sz w:val="28"/>
          <w:szCs w:val="28"/>
        </w:rPr>
        <w:t>. Научно – практический и учебно –</w:t>
      </w:r>
      <w:r w:rsidR="005B526D">
        <w:rPr>
          <w:sz w:val="28"/>
          <w:szCs w:val="28"/>
        </w:rPr>
        <w:t xml:space="preserve"> </w:t>
      </w:r>
      <w:r w:rsidR="005B526D" w:rsidRPr="005B526D">
        <w:rPr>
          <w:sz w:val="28"/>
          <w:szCs w:val="28"/>
        </w:rPr>
        <w:t>познавательный портал</w:t>
      </w:r>
      <w:r w:rsidR="005B526D">
        <w:rPr>
          <w:sz w:val="28"/>
          <w:szCs w:val="28"/>
        </w:rPr>
        <w:t xml:space="preserve"> </w:t>
      </w:r>
      <w:hyperlink r:id="rId12" w:history="1">
        <w:r w:rsidRPr="005B526D">
          <w:rPr>
            <w:sz w:val="28"/>
            <w:szCs w:val="28"/>
          </w:rPr>
          <w:t>http://www.rfbs.ru/</w:t>
        </w:r>
      </w:hyperlink>
      <w:r w:rsidRPr="00451F75">
        <w:rPr>
          <w:sz w:val="28"/>
          <w:szCs w:val="28"/>
        </w:rPr>
        <w:t>.</w:t>
      </w:r>
    </w:p>
    <w:p w:rsidR="00F07183" w:rsidRDefault="00F07183" w:rsidP="00F07183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451F75">
        <w:rPr>
          <w:sz w:val="28"/>
          <w:szCs w:val="28"/>
        </w:rPr>
        <w:t xml:space="preserve">Электронный ресурс. </w:t>
      </w:r>
      <w:hyperlink r:id="rId13" w:history="1">
        <w:r w:rsidRPr="00F07183">
          <w:t>http://www.rcb.ru/</w:t>
        </w:r>
      </w:hyperlink>
      <w:r>
        <w:rPr>
          <w:sz w:val="28"/>
          <w:szCs w:val="28"/>
        </w:rPr>
        <w:t>.</w:t>
      </w:r>
      <w:r w:rsidRPr="00451F75">
        <w:rPr>
          <w:sz w:val="28"/>
          <w:szCs w:val="28"/>
        </w:rPr>
        <w:t xml:space="preserve"> </w:t>
      </w:r>
    </w:p>
    <w:p w:rsidR="00DE7F09" w:rsidRPr="0002565B" w:rsidRDefault="00DE7F09" w:rsidP="00F07183">
      <w:pPr>
        <w:tabs>
          <w:tab w:val="num" w:pos="240"/>
          <w:tab w:val="left" w:pos="1134"/>
        </w:tabs>
        <w:spacing w:line="360" w:lineRule="auto"/>
        <w:ind w:firstLine="720"/>
        <w:jc w:val="both"/>
        <w:rPr>
          <w:snapToGrid w:val="0"/>
          <w:color w:val="000000"/>
          <w:sz w:val="28"/>
        </w:rPr>
      </w:pPr>
    </w:p>
    <w:p w:rsidR="00DE7F09" w:rsidRPr="00DE7F09" w:rsidRDefault="00DE7F09" w:rsidP="00F07183">
      <w:pPr>
        <w:tabs>
          <w:tab w:val="num" w:pos="240"/>
        </w:tabs>
        <w:spacing w:line="360" w:lineRule="auto"/>
        <w:ind w:firstLine="720"/>
        <w:jc w:val="center"/>
        <w:rPr>
          <w:b/>
          <w:sz w:val="28"/>
          <w:szCs w:val="28"/>
        </w:rPr>
      </w:pPr>
      <w:bookmarkStart w:id="0" w:name="_GoBack"/>
      <w:bookmarkEnd w:id="0"/>
    </w:p>
    <w:sectPr w:rsidR="00DE7F09" w:rsidRPr="00DE7F09" w:rsidSect="003C4F17">
      <w:headerReference w:type="even" r:id="rId14"/>
      <w:headerReference w:type="default" r:id="rId15"/>
      <w:pgSz w:w="11906" w:h="16838"/>
      <w:pgMar w:top="1134" w:right="79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3D2" w:rsidRDefault="007713D2">
      <w:r>
        <w:separator/>
      </w:r>
    </w:p>
  </w:endnote>
  <w:endnote w:type="continuationSeparator" w:id="0">
    <w:p w:rsidR="007713D2" w:rsidRDefault="00771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3D2" w:rsidRDefault="007713D2">
      <w:r>
        <w:separator/>
      </w:r>
    </w:p>
  </w:footnote>
  <w:footnote w:type="continuationSeparator" w:id="0">
    <w:p w:rsidR="007713D2" w:rsidRDefault="007713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395" w:rsidRDefault="00995395" w:rsidP="00F80819">
    <w:pPr>
      <w:pStyle w:val="ac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995395" w:rsidRDefault="00995395" w:rsidP="00F80819">
    <w:pPr>
      <w:pStyle w:val="ac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395" w:rsidRDefault="00995395" w:rsidP="0087745C">
    <w:pPr>
      <w:pStyle w:val="ac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000888">
      <w:rPr>
        <w:rStyle w:val="ad"/>
        <w:noProof/>
      </w:rPr>
      <w:t>2</w:t>
    </w:r>
    <w:r>
      <w:rPr>
        <w:rStyle w:val="ad"/>
      </w:rPr>
      <w:fldChar w:fldCharType="end"/>
    </w:r>
  </w:p>
  <w:p w:rsidR="00995395" w:rsidRDefault="00995395" w:rsidP="00F80819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D44CE"/>
    <w:multiLevelType w:val="hybridMultilevel"/>
    <w:tmpl w:val="BD725E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B01440C"/>
    <w:multiLevelType w:val="hybridMultilevel"/>
    <w:tmpl w:val="6CDA67D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Wingdings" w:hint="default"/>
      </w:rPr>
    </w:lvl>
  </w:abstractNum>
  <w:abstractNum w:abstractNumId="2">
    <w:nsid w:val="0B420708"/>
    <w:multiLevelType w:val="hybridMultilevel"/>
    <w:tmpl w:val="5AEEECC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3EC099F"/>
    <w:multiLevelType w:val="hybridMultilevel"/>
    <w:tmpl w:val="7A244F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DC53E6"/>
    <w:multiLevelType w:val="hybridMultilevel"/>
    <w:tmpl w:val="CE32DA2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8FE6E13"/>
    <w:multiLevelType w:val="hybridMultilevel"/>
    <w:tmpl w:val="2396BE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965D70"/>
    <w:multiLevelType w:val="hybridMultilevel"/>
    <w:tmpl w:val="BD78524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CC2BB5"/>
    <w:multiLevelType w:val="hybridMultilevel"/>
    <w:tmpl w:val="17740E1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2E291F2A"/>
    <w:multiLevelType w:val="hybridMultilevel"/>
    <w:tmpl w:val="7850FFE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31024532"/>
    <w:multiLevelType w:val="multilevel"/>
    <w:tmpl w:val="BA68BF0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>
    <w:nsid w:val="446639FD"/>
    <w:multiLevelType w:val="hybridMultilevel"/>
    <w:tmpl w:val="CEE499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6CF39EB"/>
    <w:multiLevelType w:val="hybridMultilevel"/>
    <w:tmpl w:val="604CBD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471B0B39"/>
    <w:multiLevelType w:val="hybridMultilevel"/>
    <w:tmpl w:val="817CF244"/>
    <w:lvl w:ilvl="0" w:tplc="04190013">
      <w:start w:val="1"/>
      <w:numFmt w:val="upperRoman"/>
      <w:lvlText w:val="%1."/>
      <w:lvlJc w:val="right"/>
      <w:pPr>
        <w:tabs>
          <w:tab w:val="num" w:pos="1140"/>
        </w:tabs>
        <w:ind w:left="1140" w:hanging="180"/>
      </w:pPr>
    </w:lvl>
    <w:lvl w:ilvl="1" w:tplc="04190019">
      <w:start w:val="1"/>
      <w:numFmt w:val="lowerLetter"/>
      <w:lvlText w:val="%2."/>
      <w:lvlJc w:val="left"/>
      <w:pPr>
        <w:tabs>
          <w:tab w:val="num" w:pos="1877"/>
        </w:tabs>
        <w:ind w:left="187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97"/>
        </w:tabs>
        <w:ind w:left="259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17"/>
        </w:tabs>
        <w:ind w:left="331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37"/>
        </w:tabs>
        <w:ind w:left="403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57"/>
        </w:tabs>
        <w:ind w:left="475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77"/>
        </w:tabs>
        <w:ind w:left="547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97"/>
        </w:tabs>
        <w:ind w:left="619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17"/>
        </w:tabs>
        <w:ind w:left="6917" w:hanging="180"/>
      </w:pPr>
    </w:lvl>
  </w:abstractNum>
  <w:abstractNum w:abstractNumId="13">
    <w:nsid w:val="4A612506"/>
    <w:multiLevelType w:val="hybridMultilevel"/>
    <w:tmpl w:val="E60856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4F4174"/>
    <w:multiLevelType w:val="hybridMultilevel"/>
    <w:tmpl w:val="A28ED3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3064648"/>
    <w:multiLevelType w:val="hybridMultilevel"/>
    <w:tmpl w:val="DB4696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47026C0"/>
    <w:multiLevelType w:val="hybridMultilevel"/>
    <w:tmpl w:val="A59A84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6A77DF4"/>
    <w:multiLevelType w:val="hybridMultilevel"/>
    <w:tmpl w:val="ADF6338E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>
    <w:nsid w:val="5EBF1ED0"/>
    <w:multiLevelType w:val="hybridMultilevel"/>
    <w:tmpl w:val="AAB21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2814DCA"/>
    <w:multiLevelType w:val="hybridMultilevel"/>
    <w:tmpl w:val="4E06CEB0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4D3A1E"/>
    <w:multiLevelType w:val="hybridMultilevel"/>
    <w:tmpl w:val="B8926ADA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cs="Wingdings" w:hint="default"/>
      </w:rPr>
    </w:lvl>
  </w:abstractNum>
  <w:abstractNum w:abstractNumId="21">
    <w:nsid w:val="686B225A"/>
    <w:multiLevelType w:val="hybridMultilevel"/>
    <w:tmpl w:val="D6FC0B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B277F85"/>
    <w:multiLevelType w:val="hybridMultilevel"/>
    <w:tmpl w:val="ECC007B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6B3353E8"/>
    <w:multiLevelType w:val="hybridMultilevel"/>
    <w:tmpl w:val="E1589A3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70A83D22"/>
    <w:multiLevelType w:val="hybridMultilevel"/>
    <w:tmpl w:val="E52E945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5">
    <w:nsid w:val="7A0A202D"/>
    <w:multiLevelType w:val="hybridMultilevel"/>
    <w:tmpl w:val="0DFE372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9"/>
  </w:num>
  <w:num w:numId="3">
    <w:abstractNumId w:val="9"/>
  </w:num>
  <w:num w:numId="4">
    <w:abstractNumId w:val="9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5">
    <w:abstractNumId w:val="6"/>
  </w:num>
  <w:num w:numId="6">
    <w:abstractNumId w:val="15"/>
  </w:num>
  <w:num w:numId="7">
    <w:abstractNumId w:val="5"/>
  </w:num>
  <w:num w:numId="8">
    <w:abstractNumId w:val="25"/>
  </w:num>
  <w:num w:numId="9">
    <w:abstractNumId w:val="20"/>
  </w:num>
  <w:num w:numId="10">
    <w:abstractNumId w:val="10"/>
  </w:num>
  <w:num w:numId="11">
    <w:abstractNumId w:val="18"/>
  </w:num>
  <w:num w:numId="12">
    <w:abstractNumId w:val="3"/>
  </w:num>
  <w:num w:numId="13">
    <w:abstractNumId w:val="1"/>
  </w:num>
  <w:num w:numId="14">
    <w:abstractNumId w:val="0"/>
  </w:num>
  <w:num w:numId="15">
    <w:abstractNumId w:val="13"/>
  </w:num>
  <w:num w:numId="16">
    <w:abstractNumId w:val="16"/>
  </w:num>
  <w:num w:numId="17">
    <w:abstractNumId w:val="21"/>
  </w:num>
  <w:num w:numId="18">
    <w:abstractNumId w:val="17"/>
  </w:num>
  <w:num w:numId="19">
    <w:abstractNumId w:val="14"/>
  </w:num>
  <w:num w:numId="20">
    <w:abstractNumId w:val="4"/>
  </w:num>
  <w:num w:numId="21">
    <w:abstractNumId w:val="23"/>
  </w:num>
  <w:num w:numId="22">
    <w:abstractNumId w:val="7"/>
  </w:num>
  <w:num w:numId="23">
    <w:abstractNumId w:val="24"/>
  </w:num>
  <w:num w:numId="24">
    <w:abstractNumId w:val="11"/>
  </w:num>
  <w:num w:numId="25">
    <w:abstractNumId w:val="2"/>
  </w:num>
  <w:num w:numId="26">
    <w:abstractNumId w:val="22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6700"/>
    <w:rsid w:val="00000888"/>
    <w:rsid w:val="000C2A5F"/>
    <w:rsid w:val="00146887"/>
    <w:rsid w:val="00186F14"/>
    <w:rsid w:val="001E5E4A"/>
    <w:rsid w:val="002365FD"/>
    <w:rsid w:val="002867CD"/>
    <w:rsid w:val="002A0B8F"/>
    <w:rsid w:val="002C1DE9"/>
    <w:rsid w:val="00311600"/>
    <w:rsid w:val="00313FAA"/>
    <w:rsid w:val="00370D5D"/>
    <w:rsid w:val="00374F47"/>
    <w:rsid w:val="003C06E1"/>
    <w:rsid w:val="003C4F17"/>
    <w:rsid w:val="003D0765"/>
    <w:rsid w:val="003F14FA"/>
    <w:rsid w:val="00406839"/>
    <w:rsid w:val="004147A6"/>
    <w:rsid w:val="00426440"/>
    <w:rsid w:val="004356D1"/>
    <w:rsid w:val="0045129A"/>
    <w:rsid w:val="004668B5"/>
    <w:rsid w:val="0049330B"/>
    <w:rsid w:val="00586456"/>
    <w:rsid w:val="005975FB"/>
    <w:rsid w:val="005B2D04"/>
    <w:rsid w:val="005B526D"/>
    <w:rsid w:val="005D2674"/>
    <w:rsid w:val="005D4593"/>
    <w:rsid w:val="006014FE"/>
    <w:rsid w:val="0060195E"/>
    <w:rsid w:val="007540B7"/>
    <w:rsid w:val="00770FF9"/>
    <w:rsid w:val="007713D2"/>
    <w:rsid w:val="007A5DCC"/>
    <w:rsid w:val="007D7A90"/>
    <w:rsid w:val="007E3FC1"/>
    <w:rsid w:val="0080142C"/>
    <w:rsid w:val="00861D08"/>
    <w:rsid w:val="00874990"/>
    <w:rsid w:val="0087745C"/>
    <w:rsid w:val="00902E04"/>
    <w:rsid w:val="009109EA"/>
    <w:rsid w:val="00995395"/>
    <w:rsid w:val="00A65B86"/>
    <w:rsid w:val="00AB309C"/>
    <w:rsid w:val="00AD3122"/>
    <w:rsid w:val="00B008A1"/>
    <w:rsid w:val="00B34EAA"/>
    <w:rsid w:val="00B368C8"/>
    <w:rsid w:val="00B65AC7"/>
    <w:rsid w:val="00B8240C"/>
    <w:rsid w:val="00BC6700"/>
    <w:rsid w:val="00C1478A"/>
    <w:rsid w:val="00C276CD"/>
    <w:rsid w:val="00C36982"/>
    <w:rsid w:val="00C51B78"/>
    <w:rsid w:val="00C82E67"/>
    <w:rsid w:val="00C93DE1"/>
    <w:rsid w:val="00CA6832"/>
    <w:rsid w:val="00D12F8D"/>
    <w:rsid w:val="00D73944"/>
    <w:rsid w:val="00D85621"/>
    <w:rsid w:val="00DA6CCA"/>
    <w:rsid w:val="00DB5441"/>
    <w:rsid w:val="00DD0684"/>
    <w:rsid w:val="00DE7F09"/>
    <w:rsid w:val="00E10D90"/>
    <w:rsid w:val="00E13DD2"/>
    <w:rsid w:val="00E32F71"/>
    <w:rsid w:val="00E54B32"/>
    <w:rsid w:val="00E968CE"/>
    <w:rsid w:val="00EE18DC"/>
    <w:rsid w:val="00EF6BEA"/>
    <w:rsid w:val="00F07183"/>
    <w:rsid w:val="00F22737"/>
    <w:rsid w:val="00F54379"/>
    <w:rsid w:val="00F80819"/>
    <w:rsid w:val="00FE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BA934-B60F-45CF-9AB8-F5E0C938C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DE7F0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45129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0195E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60195E"/>
    <w:rPr>
      <w:sz w:val="24"/>
      <w:szCs w:val="24"/>
      <w:lang w:val="ru-RU" w:eastAsia="ru-RU" w:bidi="ar-SA"/>
    </w:rPr>
  </w:style>
  <w:style w:type="paragraph" w:styleId="a5">
    <w:name w:val="Body Text Indent"/>
    <w:basedOn w:val="a"/>
    <w:link w:val="a6"/>
    <w:rsid w:val="00E54B3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E54B32"/>
    <w:rPr>
      <w:sz w:val="24"/>
      <w:szCs w:val="24"/>
      <w:lang w:val="ru-RU" w:eastAsia="ru-RU" w:bidi="ar-SA"/>
    </w:rPr>
  </w:style>
  <w:style w:type="paragraph" w:styleId="a7">
    <w:name w:val="Plain Text"/>
    <w:basedOn w:val="a"/>
    <w:rsid w:val="00C82E67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HTML">
    <w:name w:val="HTML Preformatted"/>
    <w:basedOn w:val="a"/>
    <w:rsid w:val="00C82E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semiHidden/>
    <w:rsid w:val="00C82E67"/>
    <w:rPr>
      <w:sz w:val="20"/>
      <w:szCs w:val="20"/>
    </w:rPr>
  </w:style>
  <w:style w:type="character" w:styleId="a9">
    <w:name w:val="footnote reference"/>
    <w:basedOn w:val="a0"/>
    <w:semiHidden/>
    <w:rsid w:val="00C82E67"/>
    <w:rPr>
      <w:vertAlign w:val="superscript"/>
    </w:rPr>
  </w:style>
  <w:style w:type="paragraph" w:styleId="aa">
    <w:name w:val="Normal (Web)"/>
    <w:basedOn w:val="a"/>
    <w:rsid w:val="00C51B7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51B78"/>
  </w:style>
  <w:style w:type="character" w:customStyle="1" w:styleId="apple-style-span">
    <w:name w:val="apple-style-span"/>
    <w:basedOn w:val="a0"/>
    <w:rsid w:val="00861D08"/>
  </w:style>
  <w:style w:type="character" w:styleId="ab">
    <w:name w:val="Hyperlink"/>
    <w:basedOn w:val="a0"/>
    <w:rsid w:val="003F14FA"/>
    <w:rPr>
      <w:color w:val="0000FF"/>
      <w:u w:val="single"/>
    </w:rPr>
  </w:style>
  <w:style w:type="paragraph" w:styleId="ac">
    <w:name w:val="header"/>
    <w:basedOn w:val="a"/>
    <w:rsid w:val="003C4F17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3C4F17"/>
  </w:style>
  <w:style w:type="paragraph" w:styleId="ae">
    <w:name w:val="footer"/>
    <w:basedOn w:val="a"/>
    <w:rsid w:val="003C4F17"/>
    <w:pPr>
      <w:tabs>
        <w:tab w:val="center" w:pos="4677"/>
        <w:tab w:val="right" w:pos="9355"/>
      </w:tabs>
    </w:pPr>
  </w:style>
  <w:style w:type="character" w:customStyle="1" w:styleId="authorright">
    <w:name w:val="author_right"/>
    <w:basedOn w:val="a0"/>
    <w:rsid w:val="00DE7F09"/>
  </w:style>
  <w:style w:type="character" w:styleId="af">
    <w:name w:val="FollowedHyperlink"/>
    <w:basedOn w:val="a0"/>
    <w:rsid w:val="00F07183"/>
    <w:rPr>
      <w:color w:val="800080"/>
      <w:u w:val="single"/>
    </w:rPr>
  </w:style>
  <w:style w:type="character" w:styleId="af0">
    <w:name w:val="Strong"/>
    <w:basedOn w:val="a0"/>
    <w:qFormat/>
    <w:rsid w:val="005B52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3%D0%BE%D1%81%D1%83%D0%B4%D0%B0%D1%80%D1%81%D1%82%D0%B2%D0%BE" TargetMode="External"/><Relationship Id="rId13" Type="http://schemas.openxmlformats.org/officeDocument/2006/relationships/hyperlink" Target="http://www.rcb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br.ru/today/status_functions/law_cb.pdf" TargetMode="External"/><Relationship Id="rId12" Type="http://schemas.openxmlformats.org/officeDocument/2006/relationships/hyperlink" Target="http://www.rfbs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u.wikipedia.org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cbr.ru/analytics/bank_syst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1%D0%B0%D0%BD%D0%BA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3657</Words>
  <Characters>20850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Московская академия государственного и муниципального управления</vt:lpstr>
    </vt:vector>
  </TitlesOfParts>
  <Company>УП</Company>
  <LinksUpToDate>false</LinksUpToDate>
  <CharactersWithSpaces>24459</CharactersWithSpaces>
  <SharedDoc>false</SharedDoc>
  <HLinks>
    <vt:vector size="42" baseType="variant">
      <vt:variant>
        <vt:i4>6684776</vt:i4>
      </vt:variant>
      <vt:variant>
        <vt:i4>18</vt:i4>
      </vt:variant>
      <vt:variant>
        <vt:i4>0</vt:i4>
      </vt:variant>
      <vt:variant>
        <vt:i4>5</vt:i4>
      </vt:variant>
      <vt:variant>
        <vt:lpwstr>http://www.rcb.ru/</vt:lpwstr>
      </vt:variant>
      <vt:variant>
        <vt:lpwstr/>
      </vt:variant>
      <vt:variant>
        <vt:i4>6291511</vt:i4>
      </vt:variant>
      <vt:variant>
        <vt:i4>15</vt:i4>
      </vt:variant>
      <vt:variant>
        <vt:i4>0</vt:i4>
      </vt:variant>
      <vt:variant>
        <vt:i4>5</vt:i4>
      </vt:variant>
      <vt:variant>
        <vt:lpwstr>http://www.rfbs.ru/</vt:lpwstr>
      </vt:variant>
      <vt:variant>
        <vt:lpwstr/>
      </vt:variant>
      <vt:variant>
        <vt:i4>524317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</vt:lpwstr>
      </vt:variant>
      <vt:variant>
        <vt:lpwstr/>
      </vt:variant>
      <vt:variant>
        <vt:i4>3276884</vt:i4>
      </vt:variant>
      <vt:variant>
        <vt:i4>9</vt:i4>
      </vt:variant>
      <vt:variant>
        <vt:i4>0</vt:i4>
      </vt:variant>
      <vt:variant>
        <vt:i4>5</vt:i4>
      </vt:variant>
      <vt:variant>
        <vt:lpwstr>http://www.cbr.ru/analytics/bank_system</vt:lpwstr>
      </vt:variant>
      <vt:variant>
        <vt:lpwstr/>
      </vt:variant>
      <vt:variant>
        <vt:i4>5439563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http://ru.wikipedia.org/wiki/%D0%91%D0%B0%D0%BD%D0%BA</vt:lpwstr>
      </vt:variant>
      <vt:variant>
        <vt:lpwstr/>
      </vt:variant>
      <vt:variant>
        <vt:i4>8323134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http://ru.wikipedia.org/wiki/%D0%93%D0%BE%D1%81%D1%83%D0%B4%D0%B0%D1%80%D1%81%D1%82%D0%B2%D0%BE</vt:lpwstr>
      </vt:variant>
      <vt:variant>
        <vt:lpwstr/>
      </vt:variant>
      <vt:variant>
        <vt:i4>6750250</vt:i4>
      </vt:variant>
      <vt:variant>
        <vt:i4>0</vt:i4>
      </vt:variant>
      <vt:variant>
        <vt:i4>0</vt:i4>
      </vt:variant>
      <vt:variant>
        <vt:i4>5</vt:i4>
      </vt:variant>
      <vt:variant>
        <vt:lpwstr>http://www.cbr.ru/today/status_functions/law_cb.pdf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Московская академия государственного и муниципального управления</dc:title>
  <dc:subject/>
  <dc:creator>ТОГ</dc:creator>
  <cp:keywords/>
  <dc:description/>
  <cp:lastModifiedBy>admin</cp:lastModifiedBy>
  <cp:revision>2</cp:revision>
  <dcterms:created xsi:type="dcterms:W3CDTF">2014-04-23T09:45:00Z</dcterms:created>
  <dcterms:modified xsi:type="dcterms:W3CDTF">2014-04-23T09:45:00Z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kypeName">
    <vt:lpwstr>zkutitanik</vt:lpwstr>
  </property>
</Properties>
</file>