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EA" w:rsidRDefault="00D71EEA" w:rsidP="005101E2">
      <w:pPr>
        <w:jc w:val="center"/>
        <w:rPr>
          <w:b/>
          <w:i/>
          <w:sz w:val="48"/>
          <w:szCs w:val="48"/>
        </w:rPr>
      </w:pPr>
    </w:p>
    <w:p w:rsidR="005101E2" w:rsidRPr="00E81DE2" w:rsidRDefault="005101E2" w:rsidP="005101E2">
      <w:pPr>
        <w:jc w:val="center"/>
        <w:rPr>
          <w:b/>
          <w:i/>
          <w:sz w:val="48"/>
          <w:szCs w:val="48"/>
        </w:rPr>
      </w:pPr>
      <w:r w:rsidRPr="00E81DE2">
        <w:rPr>
          <w:b/>
          <w:i/>
          <w:sz w:val="48"/>
          <w:szCs w:val="48"/>
        </w:rPr>
        <w:t>Содержание</w:t>
      </w:r>
    </w:p>
    <w:p w:rsidR="00E81DE2" w:rsidRDefault="00E81DE2" w:rsidP="005101E2">
      <w:pPr>
        <w:jc w:val="center"/>
        <w:rPr>
          <w:b/>
          <w:i/>
          <w:sz w:val="36"/>
          <w:szCs w:val="36"/>
        </w:rPr>
      </w:pPr>
    </w:p>
    <w:p w:rsidR="00E81DE2" w:rsidRDefault="00E81DE2" w:rsidP="005101E2">
      <w:pPr>
        <w:jc w:val="center"/>
        <w:rPr>
          <w:b/>
          <w:i/>
          <w:sz w:val="36"/>
          <w:szCs w:val="36"/>
        </w:rPr>
      </w:pPr>
    </w:p>
    <w:p w:rsidR="005101E2" w:rsidRDefault="005101E2" w:rsidP="005101E2">
      <w:pPr>
        <w:rPr>
          <w:sz w:val="36"/>
          <w:szCs w:val="36"/>
        </w:rPr>
      </w:pPr>
      <w:r>
        <w:rPr>
          <w:sz w:val="36"/>
          <w:szCs w:val="36"/>
        </w:rPr>
        <w:t>Введение</w:t>
      </w:r>
      <w:r w:rsidR="00E81DE2">
        <w:rPr>
          <w:sz w:val="36"/>
          <w:szCs w:val="36"/>
        </w:rPr>
        <w:t>………………………………………………………3</w:t>
      </w:r>
    </w:p>
    <w:p w:rsidR="005101E2" w:rsidRDefault="005101E2" w:rsidP="005101E2">
      <w:pPr>
        <w:rPr>
          <w:sz w:val="36"/>
          <w:szCs w:val="36"/>
        </w:rPr>
      </w:pPr>
    </w:p>
    <w:p w:rsidR="005101E2" w:rsidRDefault="005101E2" w:rsidP="00A54842">
      <w:pPr>
        <w:ind w:firstLine="540"/>
        <w:rPr>
          <w:sz w:val="36"/>
          <w:szCs w:val="36"/>
        </w:rPr>
      </w:pPr>
      <w:r w:rsidRPr="005101E2">
        <w:rPr>
          <w:sz w:val="36"/>
          <w:szCs w:val="36"/>
        </w:rPr>
        <w:t>§1. Первый русский пароход</w:t>
      </w:r>
      <w:r w:rsidR="00E81DE2">
        <w:rPr>
          <w:sz w:val="36"/>
          <w:szCs w:val="36"/>
        </w:rPr>
        <w:t>………………………….....4</w:t>
      </w:r>
    </w:p>
    <w:p w:rsidR="005101E2" w:rsidRPr="005101E2" w:rsidRDefault="005101E2" w:rsidP="00A54842">
      <w:pPr>
        <w:ind w:firstLine="540"/>
        <w:rPr>
          <w:sz w:val="36"/>
          <w:szCs w:val="36"/>
        </w:rPr>
      </w:pPr>
      <w:r w:rsidRPr="005101E2">
        <w:rPr>
          <w:sz w:val="36"/>
          <w:szCs w:val="36"/>
        </w:rPr>
        <w:t>§2. Первый пароход в Волжском бассейне на Каме</w:t>
      </w:r>
      <w:r w:rsidR="00E81DE2">
        <w:rPr>
          <w:sz w:val="36"/>
          <w:szCs w:val="36"/>
        </w:rPr>
        <w:t>…....6</w:t>
      </w:r>
    </w:p>
    <w:p w:rsidR="005101E2" w:rsidRPr="00A54842" w:rsidRDefault="00A54842" w:rsidP="00A54842">
      <w:pPr>
        <w:ind w:firstLine="540"/>
        <w:rPr>
          <w:sz w:val="36"/>
          <w:szCs w:val="36"/>
        </w:rPr>
      </w:pPr>
      <w:r w:rsidRPr="00A54842">
        <w:rPr>
          <w:sz w:val="36"/>
          <w:szCs w:val="36"/>
        </w:rPr>
        <w:t>§3. Развитие пароходства в Петербурге</w:t>
      </w:r>
      <w:r w:rsidR="00E81DE2">
        <w:rPr>
          <w:sz w:val="36"/>
          <w:szCs w:val="36"/>
        </w:rPr>
        <w:t>…………………8</w:t>
      </w:r>
    </w:p>
    <w:p w:rsidR="00A54842" w:rsidRDefault="00A54842" w:rsidP="00A54842">
      <w:pPr>
        <w:ind w:firstLine="540"/>
        <w:rPr>
          <w:sz w:val="36"/>
          <w:szCs w:val="36"/>
        </w:rPr>
      </w:pPr>
      <w:r w:rsidRPr="00A54842">
        <w:rPr>
          <w:sz w:val="36"/>
          <w:szCs w:val="36"/>
        </w:rPr>
        <w:t xml:space="preserve">§4. Начало строительства пароходов на Днепре, Оке, </w:t>
      </w:r>
    </w:p>
    <w:p w:rsidR="005101E2" w:rsidRPr="00E30893" w:rsidRDefault="00A54842" w:rsidP="00A54842">
      <w:pPr>
        <w:ind w:firstLine="1080"/>
        <w:rPr>
          <w:sz w:val="36"/>
          <w:szCs w:val="36"/>
        </w:rPr>
      </w:pPr>
      <w:r w:rsidRPr="00E30893">
        <w:rPr>
          <w:sz w:val="36"/>
          <w:szCs w:val="36"/>
        </w:rPr>
        <w:t>Каме</w:t>
      </w:r>
      <w:r w:rsidR="00E81DE2">
        <w:rPr>
          <w:sz w:val="36"/>
          <w:szCs w:val="36"/>
        </w:rPr>
        <w:t>…………………………………………………..11</w:t>
      </w:r>
    </w:p>
    <w:p w:rsidR="005101E2" w:rsidRPr="00E30893" w:rsidRDefault="00E30893" w:rsidP="00A54842">
      <w:pPr>
        <w:ind w:firstLine="540"/>
        <w:rPr>
          <w:sz w:val="36"/>
          <w:szCs w:val="36"/>
        </w:rPr>
      </w:pPr>
      <w:r w:rsidRPr="00E30893">
        <w:rPr>
          <w:sz w:val="36"/>
          <w:szCs w:val="36"/>
        </w:rPr>
        <w:t>§5. Появл</w:t>
      </w:r>
      <w:r w:rsidR="00E81DE2">
        <w:rPr>
          <w:sz w:val="36"/>
          <w:szCs w:val="36"/>
        </w:rPr>
        <w:t>ение теплоходов на реках Сибири…………..13</w:t>
      </w:r>
    </w:p>
    <w:p w:rsidR="005101E2" w:rsidRPr="00E81DE2" w:rsidRDefault="00E81DE2" w:rsidP="00E81DE2">
      <w:pPr>
        <w:ind w:firstLine="540"/>
        <w:rPr>
          <w:sz w:val="36"/>
          <w:szCs w:val="36"/>
        </w:rPr>
      </w:pPr>
      <w:r w:rsidRPr="00E81DE2">
        <w:rPr>
          <w:sz w:val="36"/>
          <w:szCs w:val="36"/>
        </w:rPr>
        <w:t>§6. Развитие военно –морского флота</w:t>
      </w:r>
      <w:r>
        <w:rPr>
          <w:sz w:val="36"/>
          <w:szCs w:val="36"/>
        </w:rPr>
        <w:t>………………….17</w:t>
      </w:r>
    </w:p>
    <w:p w:rsidR="005101E2" w:rsidRPr="00E30893" w:rsidRDefault="005101E2" w:rsidP="0011609D">
      <w:pPr>
        <w:ind w:firstLine="709"/>
        <w:jc w:val="center"/>
        <w:rPr>
          <w:sz w:val="36"/>
          <w:szCs w:val="36"/>
        </w:rPr>
      </w:pPr>
    </w:p>
    <w:p w:rsidR="005101E2" w:rsidRPr="00E81DE2" w:rsidRDefault="00E81DE2" w:rsidP="00E81DE2">
      <w:pPr>
        <w:rPr>
          <w:sz w:val="36"/>
          <w:szCs w:val="36"/>
        </w:rPr>
      </w:pPr>
      <w:r w:rsidRPr="00E81DE2">
        <w:rPr>
          <w:sz w:val="36"/>
          <w:szCs w:val="36"/>
        </w:rPr>
        <w:t>Заключение</w:t>
      </w:r>
      <w:r>
        <w:rPr>
          <w:sz w:val="36"/>
          <w:szCs w:val="36"/>
        </w:rPr>
        <w:t>…………………………………………………...19</w:t>
      </w: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Pr="00E81DE2" w:rsidRDefault="00E81DE2" w:rsidP="00E81DE2">
      <w:pPr>
        <w:rPr>
          <w:sz w:val="36"/>
          <w:szCs w:val="36"/>
        </w:rPr>
      </w:pPr>
      <w:r>
        <w:rPr>
          <w:sz w:val="36"/>
          <w:szCs w:val="36"/>
        </w:rPr>
        <w:t>Список литературы…………………………………………..19</w:t>
      </w: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5101E2" w:rsidRDefault="005101E2" w:rsidP="0011609D">
      <w:pPr>
        <w:ind w:firstLine="709"/>
        <w:jc w:val="center"/>
        <w:rPr>
          <w:b/>
          <w:sz w:val="36"/>
          <w:szCs w:val="36"/>
        </w:rPr>
      </w:pPr>
    </w:p>
    <w:p w:rsidR="0011609D" w:rsidRDefault="005101E2" w:rsidP="0011609D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11609D" w:rsidRPr="0011609D">
        <w:rPr>
          <w:b/>
          <w:sz w:val="36"/>
          <w:szCs w:val="36"/>
        </w:rPr>
        <w:t>Введение</w:t>
      </w:r>
    </w:p>
    <w:p w:rsidR="0011609D" w:rsidRPr="0011609D" w:rsidRDefault="0011609D" w:rsidP="0011609D">
      <w:pPr>
        <w:ind w:firstLine="709"/>
        <w:jc w:val="center"/>
        <w:rPr>
          <w:b/>
          <w:sz w:val="36"/>
          <w:szCs w:val="36"/>
        </w:rPr>
      </w:pPr>
    </w:p>
    <w:p w:rsidR="00422B1F" w:rsidRPr="00422B1F" w:rsidRDefault="00A251CB" w:rsidP="005101E2">
      <w:pPr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Роберт Фултон" style="position:absolute;left:0;text-align:left;margin-left:-9pt;margin-top:3.6pt;width:151.6pt;height:3in;z-index:251657216">
            <v:imagedata r:id="rId7" o:title="200px-Fulton"/>
            <w10:wrap type="square"/>
          </v:shape>
        </w:pict>
      </w:r>
      <w:r w:rsidR="00422B1F" w:rsidRPr="00422B1F">
        <w:t xml:space="preserve">В экономическом развитии России XIX век примечателен важнейшими техническими открытиями, которые внесли коренные изменения в организацию промышленного производства и транспорта. Начало этим преобразованиям было положено изобретением паровой машины. Первая попытка применить паровую машину в речном судоходстве была предпринята </w:t>
      </w:r>
      <w:r w:rsidR="00422B1F" w:rsidRPr="00422B1F">
        <w:rPr>
          <w:bCs/>
        </w:rPr>
        <w:t>Робертом Фултоном</w:t>
      </w:r>
      <w:r w:rsidR="00422B1F" w:rsidRPr="00422B1F">
        <w:t xml:space="preserve"> в Америке, где испытания построенного им для перевозки грузов и пассажиров стимбота (т. е. судна с паровой машиной) 11 августа </w:t>
      </w:r>
      <w:smartTag w:uri="urn:schemas-microsoft-com:office:smarttags" w:element="metricconverter">
        <w:smartTagPr>
          <w:attr w:name="ProductID" w:val="1807 г"/>
        </w:smartTagPr>
        <w:r w:rsidR="00422B1F" w:rsidRPr="00422B1F">
          <w:t>1807 г</w:t>
        </w:r>
      </w:smartTag>
      <w:r w:rsidR="00422B1F" w:rsidRPr="00422B1F">
        <w:t>. дали положительные результаты.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В </w:t>
      </w:r>
      <w:smartTag w:uri="urn:schemas-microsoft-com:office:smarttags" w:element="metricconverter">
        <w:smartTagPr>
          <w:attr w:name="ProductID" w:val="1813 г"/>
        </w:smartTagPr>
        <w:r w:rsidRPr="00422B1F">
          <w:rPr>
            <w:bCs/>
          </w:rPr>
          <w:t>1813</w:t>
        </w:r>
        <w:r w:rsidRPr="00422B1F">
          <w:t xml:space="preserve"> г</w:t>
        </w:r>
      </w:smartTag>
      <w:r w:rsidRPr="00422B1F">
        <w:t xml:space="preserve">. Фултон обратился к русскому правительству с просьбой предоставить ему привилегию на постройку изобретенного им парохода и употребление его на реках Российской империи. 10 декабря </w:t>
      </w:r>
      <w:smartTag w:uri="urn:schemas-microsoft-com:office:smarttags" w:element="metricconverter">
        <w:smartTagPr>
          <w:attr w:name="ProductID" w:val="1813 г"/>
        </w:smartTagPr>
        <w:r w:rsidRPr="00422B1F">
          <w:t>1813 г</w:t>
        </w:r>
      </w:smartTag>
      <w:r w:rsidRPr="00422B1F">
        <w:t>. в ответ на эту просьбу было дано такое высочайшее предписание министру внутренних дел:</w:t>
      </w:r>
    </w:p>
    <w:p w:rsidR="0011609D" w:rsidRDefault="00422B1F" w:rsidP="005101E2">
      <w:pPr>
        <w:ind w:firstLine="709"/>
        <w:jc w:val="both"/>
      </w:pPr>
      <w:r w:rsidRPr="00422B1F">
        <w:t>“Во уважение пользы, каковой можно ожидать от сего избретения... выдать ему (Фултону — прим. авт.), или поверенному от него,</w:t>
      </w:r>
      <w:r w:rsidR="0011609D">
        <w:t xml:space="preserve"> таковую привилегию... В случае</w:t>
      </w:r>
      <w:r w:rsidRPr="00422B1F">
        <w:t xml:space="preserve"> если бы Фултон сам, или поверенный его в течение трех первых лет не успели ввести в употребление в России</w:t>
      </w:r>
      <w:r w:rsidR="0011609D">
        <w:t>,</w:t>
      </w:r>
      <w:r w:rsidRPr="00422B1F">
        <w:t xml:space="preserve"> хотя одного судна, — данная привилегия считается недействительной”.</w:t>
      </w:r>
      <w:r w:rsidRPr="00422B1F">
        <w:br/>
        <w:t xml:space="preserve">Но три льготных года прошло, однако в России пароходов Фултон не создал. В </w:t>
      </w:r>
      <w:smartTag w:uri="urn:schemas-microsoft-com:office:smarttags" w:element="metricconverter">
        <w:smartTagPr>
          <w:attr w:name="ProductID" w:val="1815 г"/>
        </w:smartTagPr>
        <w:r w:rsidRPr="00422B1F">
          <w:t>1815 г</w:t>
        </w:r>
      </w:smartTag>
      <w:r w:rsidRPr="00422B1F">
        <w:t xml:space="preserve">. он скончался, а в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>. выданная ему привилегия была аннулирована.</w:t>
      </w:r>
      <w:r w:rsidR="0011609D">
        <w:t xml:space="preserve"> </w:t>
      </w:r>
      <w:r w:rsidRPr="00422B1F">
        <w:t xml:space="preserve">Для использования паровой машины в качестве судового двигателя созрели все необходимые исторические предпосылки, и в России независимо от Фултона начались самостоятельные работы в этом направлении. Велись они параллельно, но независимо и почти одновременно в Петербурге и на Урале. </w:t>
      </w: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Default="0011609D" w:rsidP="00422B1F">
      <w:pPr>
        <w:ind w:firstLine="709"/>
      </w:pPr>
    </w:p>
    <w:p w:rsidR="0011609D" w:rsidRPr="0011609D" w:rsidRDefault="0011609D" w:rsidP="005101E2">
      <w:pPr>
        <w:ind w:firstLine="709"/>
        <w:jc w:val="center"/>
        <w:rPr>
          <w:b/>
          <w:i/>
          <w:sz w:val="36"/>
          <w:szCs w:val="36"/>
        </w:rPr>
      </w:pPr>
      <w:r w:rsidRPr="0011609D">
        <w:rPr>
          <w:rFonts w:ascii="Arial Unicode MS" w:eastAsia="Arial Unicode MS" w:hAnsi="Arial Unicode MS" w:cs="Arial Unicode MS" w:hint="eastAsia"/>
          <w:b/>
          <w:i/>
          <w:sz w:val="36"/>
          <w:szCs w:val="36"/>
        </w:rPr>
        <w:t>§</w:t>
      </w:r>
      <w:r w:rsidRPr="0011609D">
        <w:rPr>
          <w:b/>
          <w:i/>
          <w:sz w:val="36"/>
          <w:szCs w:val="36"/>
        </w:rPr>
        <w:t>1. Первый русский пароход</w:t>
      </w:r>
    </w:p>
    <w:p w:rsidR="0011609D" w:rsidRDefault="0011609D" w:rsidP="00422B1F">
      <w:pPr>
        <w:ind w:firstLine="709"/>
      </w:pPr>
    </w:p>
    <w:p w:rsidR="00422B1F" w:rsidRPr="00422B1F" w:rsidRDefault="00422B1F" w:rsidP="005101E2">
      <w:pPr>
        <w:ind w:firstLine="709"/>
        <w:jc w:val="both"/>
      </w:pPr>
      <w:r w:rsidRPr="00422B1F">
        <w:t>П</w:t>
      </w:r>
      <w:r w:rsidR="0011609D">
        <w:t>е</w:t>
      </w:r>
      <w:r w:rsidRPr="00422B1F">
        <w:t xml:space="preserve">рвый русский пароход был построен на Неве в </w:t>
      </w:r>
      <w:smartTag w:uri="urn:schemas-microsoft-com:office:smarttags" w:element="metricconverter">
        <w:smartTagPr>
          <w:attr w:name="ProductID" w:val="1815 г"/>
        </w:smartTagPr>
        <w:r w:rsidRPr="00422B1F">
          <w:rPr>
            <w:bCs/>
          </w:rPr>
          <w:t>1815</w:t>
        </w:r>
        <w:r w:rsidRPr="00422B1F">
          <w:t xml:space="preserve"> г</w:t>
        </w:r>
      </w:smartTag>
      <w:r w:rsidRPr="00422B1F">
        <w:t xml:space="preserve">. владельцем механико-литейного завода в Петербурге </w:t>
      </w:r>
      <w:r w:rsidRPr="00422B1F">
        <w:rPr>
          <w:bCs/>
        </w:rPr>
        <w:t>Карлом Бердом</w:t>
      </w:r>
      <w:r w:rsidRPr="00422B1F">
        <w:t xml:space="preserve">. Постройка парохода состояла в том, что в деревянную тихвинку была установлена изготовленная на заводе балансирная паровая машина Уатта мощностью </w:t>
      </w:r>
      <w:smartTag w:uri="urn:schemas-microsoft-com:office:smarttags" w:element="metricconverter">
        <w:smartTagPr>
          <w:attr w:name="ProductID" w:val="4 л"/>
        </w:smartTagPr>
        <w:r w:rsidRPr="00422B1F">
          <w:t>4 л</w:t>
        </w:r>
      </w:smartTag>
      <w:r w:rsidRPr="00422B1F">
        <w:t>. с. и паровой котел, приводившие в действие бортовые колеса.</w:t>
      </w:r>
    </w:p>
    <w:p w:rsidR="00422B1F" w:rsidRPr="00422B1F" w:rsidRDefault="00A251CB" w:rsidP="005101E2">
      <w:pPr>
        <w:ind w:firstLine="709"/>
        <w:jc w:val="both"/>
      </w:pPr>
      <w:r>
        <w:rPr>
          <w:noProof/>
        </w:rPr>
        <w:pict>
          <v:shape id="_x0000_s1027" type="#_x0000_t75" alt="" style="position:absolute;left:0;text-align:left;margin-left:-9pt;margin-top:16.05pt;width:237pt;height:173.25pt;z-index:251658240">
            <v:imagedata r:id="rId8" o:title="1-russia steam"/>
            <w10:wrap type="square"/>
          </v:shape>
        </w:pict>
      </w:r>
      <w:r w:rsidR="00422B1F" w:rsidRPr="00422B1F">
        <w:t xml:space="preserve">В газете “Сын Отечества” № 38 за </w:t>
      </w:r>
      <w:smartTag w:uri="urn:schemas-microsoft-com:office:smarttags" w:element="metricconverter">
        <w:smartTagPr>
          <w:attr w:name="ProductID" w:val="1815 г"/>
        </w:smartTagPr>
        <w:r w:rsidR="00422B1F" w:rsidRPr="00422B1F">
          <w:t>1815 г</w:t>
        </w:r>
      </w:smartTag>
      <w:r w:rsidR="00422B1F" w:rsidRPr="00422B1F">
        <w:t xml:space="preserve">. в статье “Стимбот па Неве” дано подробное описание созданного Бердом парохода, где, в частности, приводятся его размеры: корпус длиной </w:t>
      </w:r>
      <w:smartTag w:uri="urn:schemas-microsoft-com:office:smarttags" w:element="metricconverter">
        <w:smartTagPr>
          <w:attr w:name="ProductID" w:val="60 футов"/>
        </w:smartTagPr>
        <w:r w:rsidR="00422B1F" w:rsidRPr="00422B1F">
          <w:t>60 футов</w:t>
        </w:r>
      </w:smartTag>
      <w:r w:rsidR="00422B1F" w:rsidRPr="00422B1F">
        <w:t xml:space="preserve"> (18, </w:t>
      </w:r>
      <w:smartTag w:uri="urn:schemas-microsoft-com:office:smarttags" w:element="metricconverter">
        <w:smartTagPr>
          <w:attr w:name="ProductID" w:val="29 м"/>
        </w:smartTagPr>
        <w:r w:rsidR="00422B1F" w:rsidRPr="00422B1F">
          <w:t>29 м</w:t>
        </w:r>
      </w:smartTag>
      <w:r w:rsidR="00422B1F" w:rsidRPr="00422B1F">
        <w:t xml:space="preserve">), шириной </w:t>
      </w:r>
      <w:smartTag w:uri="urn:schemas-microsoft-com:office:smarttags" w:element="metricconverter">
        <w:smartTagPr>
          <w:attr w:name="ProductID" w:val="15 футов"/>
        </w:smartTagPr>
        <w:r w:rsidR="00422B1F" w:rsidRPr="00422B1F">
          <w:t>15 футов</w:t>
        </w:r>
      </w:smartTag>
      <w:r w:rsidR="00422B1F" w:rsidRPr="00422B1F">
        <w:t xml:space="preserve"> (</w:t>
      </w:r>
      <w:smartTag w:uri="urn:schemas-microsoft-com:office:smarttags" w:element="metricconverter">
        <w:smartTagPr>
          <w:attr w:name="ProductID" w:val="4,57 м"/>
        </w:smartTagPr>
        <w:r w:rsidR="00422B1F" w:rsidRPr="00422B1F">
          <w:t>4,57 м</w:t>
        </w:r>
      </w:smartTag>
      <w:r w:rsidR="00422B1F" w:rsidRPr="00422B1F">
        <w:t xml:space="preserve">) и осадкой </w:t>
      </w:r>
      <w:smartTag w:uri="urn:schemas-microsoft-com:office:smarttags" w:element="metricconverter">
        <w:smartTagPr>
          <w:attr w:name="ProductID" w:val="2 фута"/>
        </w:smartTagPr>
        <w:r w:rsidR="00422B1F" w:rsidRPr="00422B1F">
          <w:t>2 фута</w:t>
        </w:r>
      </w:smartTag>
      <w:r w:rsidR="00422B1F" w:rsidRPr="00422B1F">
        <w:t xml:space="preserve"> (</w:t>
      </w:r>
      <w:smartTag w:uri="urn:schemas-microsoft-com:office:smarttags" w:element="metricconverter">
        <w:smartTagPr>
          <w:attr w:name="ProductID" w:val="0,61 м"/>
        </w:smartTagPr>
        <w:r w:rsidR="00422B1F" w:rsidRPr="00422B1F">
          <w:t>0,61 м</w:t>
        </w:r>
      </w:smartTag>
      <w:r w:rsidR="00422B1F" w:rsidRPr="00422B1F">
        <w:t xml:space="preserve">). Гребные колеса диаметром </w:t>
      </w:r>
      <w:smartTag w:uri="urn:schemas-microsoft-com:office:smarttags" w:element="metricconverter">
        <w:smartTagPr>
          <w:attr w:name="ProductID" w:val="8 футов"/>
        </w:smartTagPr>
        <w:r w:rsidR="00422B1F" w:rsidRPr="00422B1F">
          <w:t>8 футов</w:t>
        </w:r>
      </w:smartTag>
      <w:r w:rsidR="00422B1F" w:rsidRPr="00422B1F">
        <w:t xml:space="preserve"> (</w:t>
      </w:r>
      <w:smartTag w:uri="urn:schemas-microsoft-com:office:smarttags" w:element="metricconverter">
        <w:smartTagPr>
          <w:attr w:name="ProductID" w:val="2,44 м"/>
        </w:smartTagPr>
        <w:r w:rsidR="00422B1F" w:rsidRPr="00422B1F">
          <w:t>2,44 м</w:t>
        </w:r>
      </w:smartTag>
      <w:r w:rsidR="00422B1F" w:rsidRPr="00422B1F">
        <w:t xml:space="preserve">), имели шесть. лопастей длиной </w:t>
      </w:r>
      <w:smartTag w:uri="urn:schemas-microsoft-com:office:smarttags" w:element="metricconverter">
        <w:smartTagPr>
          <w:attr w:name="ProductID" w:val="4 фута"/>
        </w:smartTagPr>
        <w:r w:rsidR="00422B1F" w:rsidRPr="00422B1F">
          <w:t>4 фута</w:t>
        </w:r>
      </w:smartTag>
      <w:r w:rsidR="00422B1F" w:rsidRPr="00422B1F">
        <w:t xml:space="preserve"> (</w:t>
      </w:r>
      <w:smartTag w:uri="urn:schemas-microsoft-com:office:smarttags" w:element="metricconverter">
        <w:smartTagPr>
          <w:attr w:name="ProductID" w:val="1,22 м"/>
        </w:smartTagPr>
        <w:r w:rsidR="00422B1F" w:rsidRPr="00422B1F">
          <w:t>1,22 м</w:t>
        </w:r>
      </w:smartTag>
      <w:r w:rsidR="00422B1F" w:rsidRPr="00422B1F">
        <w:t>), закрепленных на спицах.</w:t>
      </w:r>
    </w:p>
    <w:p w:rsidR="00422B1F" w:rsidRPr="00422B1F" w:rsidRDefault="00422B1F" w:rsidP="005101E2">
      <w:pPr>
        <w:ind w:firstLine="709"/>
        <w:jc w:val="both"/>
      </w:pPr>
      <w:r w:rsidRPr="00422B1F">
        <w:t>Машина делала 40 оборотов в минуту. В статье говорится: “К. Берд не построил для приложения паровой машины к судам нового судна, а только вделал сию машину в обыкновенную Тихвинскую лодку... По середине судна возвышается железная труба диаметром около фута и вышиною футов двадцать пять. При попутном ветре труба сия служит вместо мачты для поднятия паруса”.</w:t>
      </w:r>
      <w:r w:rsidRPr="00422B1F">
        <w:br/>
        <w:t xml:space="preserve">Осенью </w:t>
      </w:r>
      <w:smartTag w:uri="urn:schemas-microsoft-com:office:smarttags" w:element="metricconverter">
        <w:smartTagPr>
          <w:attr w:name="ProductID" w:val="1815 г"/>
        </w:smartTagPr>
        <w:r w:rsidRPr="00422B1F">
          <w:t>1815 г</w:t>
        </w:r>
      </w:smartTag>
      <w:r w:rsidRPr="00422B1F">
        <w:t xml:space="preserve">. проходили испытания этого судна на Неве, а 3 ноября </w:t>
      </w:r>
      <w:smartTag w:uri="urn:schemas-microsoft-com:office:smarttags" w:element="metricconverter">
        <w:smartTagPr>
          <w:attr w:name="ProductID" w:val="1815 г"/>
        </w:smartTagPr>
        <w:r w:rsidRPr="00422B1F">
          <w:t>1815 г</w:t>
        </w:r>
      </w:smartTag>
      <w:r w:rsidRPr="00422B1F">
        <w:t xml:space="preserve">. был совершен рейс из Петербурга до Кронштадта. Весь путь был пройден за 5 ч 20 мин со средней скоростью около </w:t>
      </w:r>
      <w:smartTag w:uri="urn:schemas-microsoft-com:office:smarttags" w:element="metricconverter">
        <w:smartTagPr>
          <w:attr w:name="ProductID" w:val="9,3 км/ч"/>
        </w:smartTagPr>
        <w:r w:rsidRPr="00422B1F">
          <w:t>9,3 км/ч</w:t>
        </w:r>
      </w:smartTag>
      <w:r w:rsidRPr="00422B1F">
        <w:t xml:space="preserve">. Путешествие это описано в статье морского офицера, в будущем адмирала Рикорда также в газете “Сын Отечества” № 46 за </w:t>
      </w:r>
      <w:smartTag w:uri="urn:schemas-microsoft-com:office:smarttags" w:element="metricconverter">
        <w:smartTagPr>
          <w:attr w:name="ProductID" w:val="1815 г"/>
        </w:smartTagPr>
        <w:r w:rsidRPr="00422B1F">
          <w:t>1815 г</w:t>
        </w:r>
      </w:smartTag>
      <w:r w:rsidRPr="00422B1F">
        <w:t xml:space="preserve">., где он впервые применил в печати термин “пароход”, нашедший всеобщее распространение. Название этого первого парохода в точности не установлено: по одним данным он назывался “Елизавета”, по другим “Фультон”, по третьим вообще не имел названия. </w:t>
      </w:r>
    </w:p>
    <w:p w:rsidR="00422B1F" w:rsidRPr="00422B1F" w:rsidRDefault="00422B1F" w:rsidP="005101E2">
      <w:pPr>
        <w:ind w:firstLine="709"/>
        <w:jc w:val="both"/>
      </w:pPr>
      <w:r w:rsidRPr="00422B1F">
        <w:t>В какой степени проект парохода был разработан лично Бердом, сказать сейчас невозможно. Известно лишь, что в 20-х годах XIX в. для него проектировали и строили пароходы адмиралтейские мастера К. А. Глазырин и А. С. Михельсон. При постройке был, по-видимому, учтен и зарубежный опыт.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Закончив постройку первого парохода, Берд в мае </w:t>
      </w:r>
      <w:smartTag w:uri="urn:schemas-microsoft-com:office:smarttags" w:element="metricconverter">
        <w:smartTagPr>
          <w:attr w:name="ProductID" w:val="1815 г"/>
        </w:smartTagPr>
        <w:r w:rsidRPr="00422B1F">
          <w:t>1815 г</w:t>
        </w:r>
      </w:smartTag>
      <w:r w:rsidRPr="00422B1F">
        <w:t>. подал прошение в Министерство внутренних дел о выдаче ему привилегии, но в этой просьбе ему было отказано, так как еще действовала выданная ранее привилегия Фултону.</w:t>
      </w:r>
      <w:r w:rsidRPr="00422B1F">
        <w:br/>
      </w:r>
      <w:r w:rsidR="0011609D">
        <w:t xml:space="preserve">         </w:t>
      </w:r>
      <w:r w:rsidRPr="00422B1F">
        <w:t xml:space="preserve">Добиваясь привилегии, Берд принял меры для широкой рекламы своего парохода, устраивая кратковременные рейсы по Неве, а 2 сентября </w:t>
      </w:r>
      <w:smartTag w:uri="urn:schemas-microsoft-com:office:smarttags" w:element="metricconverter">
        <w:smartTagPr>
          <w:attr w:name="ProductID" w:val="1815 г"/>
        </w:smartTagPr>
        <w:r w:rsidRPr="00422B1F">
          <w:t>1815 г</w:t>
        </w:r>
      </w:smartTag>
      <w:r w:rsidRPr="00422B1F">
        <w:t>. демонстрировал его в пруде у Таврического дворца.</w:t>
      </w:r>
      <w:r w:rsidRPr="00422B1F">
        <w:br/>
      </w:r>
      <w:r w:rsidR="0011609D">
        <w:t xml:space="preserve">         </w:t>
      </w:r>
      <w:r w:rsidRPr="00422B1F">
        <w:t>Установленная на деревянном корпусе тихвинки паровая машина была далека от совершенства, хотя, по словам Берда, она отличалась от обыкновенных: “почему на них коромысло устраивается не на верху, а внизу самой машины... чтобы приведением своей тяжести машины как можно ближе ко дну судна, сие было бы тем более неудобо</w:t>
      </w:r>
      <w:r w:rsidR="0011609D">
        <w:t>опровергаемым и безопасным”.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Однако в целом это первое паровое “судно с печкой” было довольно неуклюже и примитивно. Получив на его постройке и испытаниях некоторый опыт, Берд в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 xml:space="preserve">. построил второй, несколько улучшенный пароход, который описывает так: “Судно... длиною от кормы до носового конца в 60, шириною чрез бимс в 15, а глубиною от бортов до дна в </w:t>
      </w:r>
      <w:smartTag w:uri="urn:schemas-microsoft-com:office:smarttags" w:element="metricconverter">
        <w:smartTagPr>
          <w:attr w:name="ProductID" w:val="8 футов"/>
        </w:smartTagPr>
        <w:r w:rsidRPr="00422B1F">
          <w:t>8 футов</w:t>
        </w:r>
      </w:smartTag>
      <w:r w:rsidRPr="00422B1F">
        <w:t xml:space="preserve">, а со всею машиною и прибором опустится от поверхности воды на </w:t>
      </w:r>
      <w:smartTag w:uri="urn:schemas-microsoft-com:office:smarttags" w:element="metricconverter">
        <w:smartTagPr>
          <w:attr w:name="ProductID" w:val="2 фута"/>
        </w:smartTagPr>
        <w:r w:rsidRPr="00422B1F">
          <w:t>2 фута</w:t>
        </w:r>
      </w:smartTag>
      <w:r w:rsidRPr="00422B1F">
        <w:t xml:space="preserve">. Паровая машина устроена силою против 16 лошадей, и предполагается, что поведет судно по 15 верст в час. Механизм состоит из паровой машины с паровым котлом и двух коленчатых валов с маховым колесом, которые посредством зубчатых колес приводят в кругообращение водяные железные колеса... Паровой котел нагревается из внутри, и топка окружена везде водой..., а дым топки проходит в железную трубу, вышиною имеющую </w:t>
      </w:r>
      <w:smartTag w:uri="urn:schemas-microsoft-com:office:smarttags" w:element="metricconverter">
        <w:smartTagPr>
          <w:attr w:name="ProductID" w:val="35 футов"/>
        </w:smartTagPr>
        <w:r w:rsidRPr="00422B1F">
          <w:t>35 футов</w:t>
        </w:r>
      </w:smartTag>
      <w:r w:rsidRPr="00422B1F">
        <w:t xml:space="preserve"> и могущую служить при попутном ветре мачтою для употребления парусов”.</w:t>
      </w:r>
    </w:p>
    <w:p w:rsidR="00D23334" w:rsidRDefault="00422B1F" w:rsidP="005101E2">
      <w:pPr>
        <w:ind w:firstLine="709"/>
        <w:jc w:val="both"/>
      </w:pPr>
      <w:r w:rsidRPr="00422B1F">
        <w:t xml:space="preserve">Вторичное ходатайство на получение привилегии Берд направил в декабре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 xml:space="preserve">., когда права Фултона уже утратили силу. Привилегию он получил 9 июня </w:t>
      </w:r>
      <w:smartTag w:uri="urn:schemas-microsoft-com:office:smarttags" w:element="metricconverter">
        <w:smartTagPr>
          <w:attr w:name="ProductID" w:val="1817 г"/>
        </w:smartTagPr>
        <w:r w:rsidRPr="00422B1F">
          <w:t>1817 г</w:t>
        </w:r>
      </w:smartTag>
      <w:r w:rsidRPr="00422B1F">
        <w:t>., которая давала ему на 10 лет права производить паровые суда, потреблять, продавать, дарить в залог и отдавать в собственность наследникам, а действие ее распространялось на Финский залив, Черное, Азовское и Каспийское моря и на все реки России.</w:t>
      </w:r>
    </w:p>
    <w:p w:rsidR="00D23334" w:rsidRDefault="00D23334" w:rsidP="005101E2">
      <w:pPr>
        <w:ind w:firstLine="709"/>
        <w:jc w:val="both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D23334">
      <w:pPr>
        <w:ind w:firstLine="720"/>
        <w:jc w:val="center"/>
        <w:rPr>
          <w:b/>
          <w:i/>
          <w:sz w:val="36"/>
          <w:szCs w:val="36"/>
        </w:rPr>
      </w:pPr>
      <w:r w:rsidRPr="0011609D">
        <w:rPr>
          <w:rFonts w:ascii="Arial Unicode MS" w:eastAsia="Arial Unicode MS" w:hAnsi="Arial Unicode MS" w:cs="Arial Unicode MS" w:hint="eastAsia"/>
          <w:b/>
          <w:i/>
          <w:sz w:val="36"/>
          <w:szCs w:val="36"/>
        </w:rPr>
        <w:t>§</w:t>
      </w:r>
      <w:r>
        <w:rPr>
          <w:b/>
          <w:i/>
          <w:sz w:val="36"/>
          <w:szCs w:val="36"/>
        </w:rPr>
        <w:t>2</w:t>
      </w:r>
      <w:r w:rsidRPr="00D23334">
        <w:rPr>
          <w:b/>
          <w:i/>
          <w:sz w:val="36"/>
          <w:szCs w:val="36"/>
        </w:rPr>
        <w:t>. Первый пароход в Волжском бассейне на Каме</w:t>
      </w:r>
    </w:p>
    <w:p w:rsidR="00D23334" w:rsidRDefault="00422B1F" w:rsidP="005101E2">
      <w:pPr>
        <w:ind w:firstLine="720"/>
        <w:jc w:val="both"/>
      </w:pPr>
      <w:r w:rsidRPr="00422B1F">
        <w:br/>
      </w:r>
      <w:r w:rsidR="00D23334">
        <w:t xml:space="preserve">         </w:t>
      </w:r>
      <w:r w:rsidRPr="00422B1F">
        <w:t xml:space="preserve">Первый пароход в Волжском бассейне появился на Каме в июне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="00D23334">
        <w:t xml:space="preserve">. </w:t>
      </w:r>
    </w:p>
    <w:p w:rsidR="00D23334" w:rsidRDefault="00422B1F" w:rsidP="005101E2">
      <w:pPr>
        <w:jc w:val="both"/>
      </w:pPr>
      <w:r w:rsidRPr="00422B1F">
        <w:t>Его построил уже упоминавши</w:t>
      </w:r>
      <w:r w:rsidR="00D23334">
        <w:t xml:space="preserve">йся Пожвинский чугунолитейный и </w:t>
      </w:r>
    </w:p>
    <w:p w:rsidR="00D23334" w:rsidRDefault="00422B1F" w:rsidP="005101E2">
      <w:pPr>
        <w:jc w:val="both"/>
      </w:pPr>
      <w:r w:rsidRPr="00422B1F">
        <w:t xml:space="preserve">железоделательный завод В. А. Всеволожского. Имея мощность </w:t>
      </w:r>
      <w:smartTag w:uri="urn:schemas-microsoft-com:office:smarttags" w:element="metricconverter">
        <w:smartTagPr>
          <w:attr w:name="ProductID" w:val="24 л"/>
        </w:smartTagPr>
        <w:r w:rsidRPr="00422B1F">
          <w:t>24 л</w:t>
        </w:r>
      </w:smartTag>
      <w:r w:rsidR="00D23334">
        <w:t xml:space="preserve">. с., </w:t>
      </w:r>
    </w:p>
    <w:p w:rsidR="00422B1F" w:rsidRPr="00422B1F" w:rsidRDefault="00422B1F" w:rsidP="005101E2">
      <w:pPr>
        <w:jc w:val="both"/>
      </w:pPr>
      <w:r w:rsidRPr="00422B1F">
        <w:t>пароход совершил несколько опытных рейсов по Каме.</w:t>
      </w:r>
      <w:r w:rsidRPr="00422B1F">
        <w:br/>
        <w:t>В подтверждение сделанного выше замечания о параллельной и почти одновременной работе по сооружению пароходов на Урале и в Петербурге приведем некоторые данные Центрального государственного исторического архива (ЦГИА).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Владелец Пожвинского завода В. А. Всеволожский писал своему сыну 23 мая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 xml:space="preserve">.: “...Бот мой почти совсем готов и я начинаю устанавливать паровую машину на 24 лошади новой конструкции...”. 27 июня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 xml:space="preserve">.: “...строение парового бота, где я занимаюсь целые дни, другую уже почту отнимает у меня время писать к тебе. Сейчас еду делать на Каме пробу и по сделанию сего опыта надеюсь 2-го или 3-го июля отсюда пуститься в путь”. 3 октября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>. В. А. Всеволожский просит сына достать и прислать рисунок паровой машины Берда “дабы сделать сравнение той и другой”.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Яз этих документов можно сделать определенный вывод, что если уже к весне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 xml:space="preserve">. судно и машина в Пожве были “почти совсем” готовы, то строить их начали не позднее, чем летом </w:t>
      </w:r>
      <w:smartTag w:uri="urn:schemas-microsoft-com:office:smarttags" w:element="metricconverter">
        <w:smartTagPr>
          <w:attr w:name="ProductID" w:val="1815 г"/>
        </w:smartTagPr>
        <w:r w:rsidRPr="00422B1F">
          <w:t>1815 г</w:t>
        </w:r>
      </w:smartTag>
      <w:r w:rsidRPr="00422B1F">
        <w:t>. Паровая машина, подготовленная к установке, была “новой конструкции”, создатели ее не знали, что из себя представляет машина Берда, иначе не было бы надобности просить прислать ее рисунок для “сравнения той и другой”.</w:t>
      </w:r>
      <w:r w:rsidRPr="00422B1F">
        <w:br/>
        <w:t xml:space="preserve">Испытания парохода, построенного на Пожвинском заводе, выявили его многочисленные конструктивные недостатки, не позволившие ввести судно в нормальную эксплуатацию. Зимой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 xml:space="preserve">. была начата постройка еще двух пароходов мощностью 36 и </w:t>
      </w:r>
      <w:smartTag w:uri="urn:schemas-microsoft-com:office:smarttags" w:element="metricconverter">
        <w:smartTagPr>
          <w:attr w:name="ProductID" w:val="6 л"/>
        </w:smartTagPr>
        <w:r w:rsidRPr="00422B1F">
          <w:t>6 л</w:t>
        </w:r>
      </w:smartTag>
      <w:r w:rsidRPr="00422B1F">
        <w:t xml:space="preserve">. с., которые к середине лета </w:t>
      </w:r>
      <w:smartTag w:uri="urn:schemas-microsoft-com:office:smarttags" w:element="metricconverter">
        <w:smartTagPr>
          <w:attr w:name="ProductID" w:val="1817 г"/>
        </w:smartTagPr>
        <w:r w:rsidRPr="00422B1F">
          <w:t>1817 г</w:t>
        </w:r>
      </w:smartTag>
      <w:r w:rsidRPr="00422B1F">
        <w:t>. были построены, испытаны и 17 августа вышли из Пожвы в Нижний Новгород. Но дошли они только до Казани, откуда и направились обратно: у с. Тихие горы движение пароходов остановил ледостав. Весной с примерзших к грунту и затопленных водой пароходов машины сняли и увезли в Пожву. Причинами неудачного рейса этих пароходов, наряду с недостатками конструкции, была малая мощность одного из них, который своей низкой скоростью сдерживал движение другого судна, а также частые и длительные остановки для погрузки дров.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Важно отметить, что на одном из этих пароходов были установлены две одноцилиндровые машины, работавшие на один вал. Это дало возможность пускать их в ход независимо от положения кривошипов, освободиться от громоздких маховиков, обеспечивало сравнительно плавный ход судна и явилось важным достижением на пути создания специальной судовой паровой машины. По этому поводу петербургская “Коммерческая” газета в </w:t>
      </w:r>
      <w:smartTag w:uri="urn:schemas-microsoft-com:office:smarttags" w:element="metricconverter">
        <w:smartTagPr>
          <w:attr w:name="ProductID" w:val="1835 г"/>
        </w:smartTagPr>
        <w:r w:rsidRPr="00422B1F">
          <w:t>1835 г</w:t>
        </w:r>
      </w:smartTag>
      <w:r w:rsidRPr="00422B1F">
        <w:t xml:space="preserve">. писала: “Самое значительное улучшение и устройство — употребление двух паровых машин на судно — было сделано прежде всего в России в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>.” Машина была приводной, и вращение гребного вала осуществлялось через шестеренную передачу-</w:t>
      </w:r>
      <w:r w:rsidRPr="00422B1F">
        <w:br/>
        <w:t>Проекты и рабочие чертежи машины как для первого, так и двух следующих пароходов были разработаны на Пожвинском заводе горным инженером П. Г. Соболевским. Он же руководил и постройкой, в которой деятельное участие принимали мастера Семен Истомин, Петр Карпович и Иван Григорьевич Казанцевы, Данила Вешняков, Павел Чистяков, Николай Беспалов и Георгий Шестаков.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Узнав о постройке пожвинских пароходов, Берд в октябре </w:t>
      </w:r>
      <w:smartTag w:uri="urn:schemas-microsoft-com:office:smarttags" w:element="metricconverter">
        <w:smartTagPr>
          <w:attr w:name="ProductID" w:val="1817 г"/>
        </w:smartTagPr>
        <w:r w:rsidRPr="00422B1F">
          <w:t>1817 г</w:t>
        </w:r>
      </w:smartTag>
      <w:r w:rsidRPr="00422B1F">
        <w:t xml:space="preserve">. обратился в Департамент путей сообщения с жалобой, что это может его “ввергнуть в невозвратные убытки”, и просил запретить пользоваться паровыми судами без его согласия [19, ф. 159, д. </w:t>
      </w:r>
      <w:smartTag w:uri="urn:schemas-microsoft-com:office:smarttags" w:element="metricconverter">
        <w:smartTagPr>
          <w:attr w:name="ProductID" w:val="588, л"/>
        </w:smartTagPr>
        <w:r w:rsidRPr="00422B1F">
          <w:t>588, л</w:t>
        </w:r>
      </w:smartTag>
      <w:r w:rsidRPr="00422B1F">
        <w:t xml:space="preserve">. 74—95]. Всеволожскому пришлось получать такое разрешение, которое на определенных условиях Берд выдал ему 21 апреля </w:t>
      </w:r>
      <w:smartTag w:uri="urn:schemas-microsoft-com:office:smarttags" w:element="metricconverter">
        <w:smartTagPr>
          <w:attr w:name="ProductID" w:val="1820 г"/>
        </w:smartTagPr>
        <w:r w:rsidRPr="00422B1F">
          <w:t>1820 г</w:t>
        </w:r>
      </w:smartTag>
      <w:r w:rsidRPr="00422B1F">
        <w:t>.</w:t>
      </w:r>
      <w:r w:rsidRPr="00422B1F">
        <w:br/>
        <w:t xml:space="preserve">В </w:t>
      </w:r>
      <w:smartTag w:uri="urn:schemas-microsoft-com:office:smarttags" w:element="metricconverter">
        <w:smartTagPr>
          <w:attr w:name="ProductID" w:val="1819 г"/>
        </w:smartTagPr>
        <w:r w:rsidRPr="00422B1F">
          <w:t>1819 г</w:t>
        </w:r>
      </w:smartTag>
      <w:r w:rsidRPr="00422B1F">
        <w:t xml:space="preserve">. Пожвннский завод приступил к изготовлению двух машин по </w:t>
      </w:r>
      <w:smartTag w:uri="urn:schemas-microsoft-com:office:smarttags" w:element="metricconverter">
        <w:smartTagPr>
          <w:attr w:name="ProductID" w:val="16 л"/>
        </w:smartTagPr>
        <w:r w:rsidRPr="00422B1F">
          <w:t>16 л</w:t>
        </w:r>
      </w:smartTag>
      <w:r w:rsidRPr="00422B1F">
        <w:t xml:space="preserve">. с. для четвертого парохода, который и был построен в </w:t>
      </w:r>
      <w:smartTag w:uri="urn:schemas-microsoft-com:office:smarttags" w:element="metricconverter">
        <w:smartTagPr>
          <w:attr w:name="ProductID" w:val="1821 г"/>
        </w:smartTagPr>
        <w:r w:rsidRPr="00422B1F">
          <w:t>1821 г</w:t>
        </w:r>
      </w:smartTag>
      <w:r w:rsidRPr="00422B1F">
        <w:t xml:space="preserve">. под руководством С. П. Истомина и П. К. Казанцева. Испытания парохода, проведенные на Каме 27—28 мая </w:t>
      </w:r>
      <w:smartTag w:uri="urn:schemas-microsoft-com:office:smarttags" w:element="metricconverter">
        <w:smartTagPr>
          <w:attr w:name="ProductID" w:val="1821 г"/>
        </w:smartTagPr>
        <w:r w:rsidRPr="00422B1F">
          <w:t>1821 г</w:t>
        </w:r>
      </w:smartTag>
      <w:r w:rsidRPr="00422B1F">
        <w:t>., показали низкую скорость его движения и недостаточную паропропзводительность котла. Кроме того, машины, поставленные ближе к носу парохода, увеличили осадку и создали дифферент, для выравнивания которого пришлось в кормовую часть загрузить около 33 т балласта.</w:t>
      </w:r>
      <w:r w:rsidRPr="00422B1F">
        <w:br/>
        <w:t>Выявившиеся недостатки постарались устранить, и 7 июня Всеволожский получил сообщение о том, что на гребные валы поставлены другие шестерни и число оборотов вала удвоилось, дымовая труба повышена на 5 аршин и всего будет составлять 14 аршин. Исправлены были и другие недостатки. На испытаниях пароход шел против течения 3 версты в час: как видно, скорость и в этом случае была невелика. По указанию хозяина пароход сделали пригодным для перевозки пассажиров: с этой целью устроили носовую и кормовую утопленные в корпус рубки, не</w:t>
      </w:r>
      <w:r w:rsidR="00D23334">
        <w:t xml:space="preserve"> </w:t>
      </w:r>
      <w:r w:rsidRPr="00422B1F">
        <w:t>отапливаемые и без санитарных систем. Тем не менее, это была одна из первых попыток создать пассажирское паровое судно.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12 нюня </w:t>
      </w:r>
      <w:smartTag w:uri="urn:schemas-microsoft-com:office:smarttags" w:element="metricconverter">
        <w:smartTagPr>
          <w:attr w:name="ProductID" w:val="1821 г"/>
        </w:smartTagPr>
        <w:r w:rsidRPr="00422B1F">
          <w:t>1821 г</w:t>
        </w:r>
      </w:smartTag>
      <w:r w:rsidRPr="00422B1F">
        <w:t xml:space="preserve">. пароход, получивший название “Пожва” (по другим данным “Всеволод”), под управлением Н. О. Беспалова и мастера П. К. Казанцева отправился из Пожвы в Ярославль. В команде были 2 лоцмана, 3 слесаря, 1 кузнец, 2 столяра и 6 рабочих. 28 июня Беспалов сообщал, что, следуя от Камского устья до Казани, пароход шел “весьма медленно и для накопления паров часто временно останавливался...” Чтобы увеличить паропроизводительность котла, в Казани удлинили на </w:t>
      </w:r>
      <w:smartTag w:uri="urn:schemas-microsoft-com:office:smarttags" w:element="metricconverter">
        <w:smartTagPr>
          <w:attr w:name="ProductID" w:val="1 м"/>
        </w:smartTagPr>
        <w:r w:rsidRPr="00422B1F">
          <w:t>1 м</w:t>
        </w:r>
      </w:smartTag>
      <w:r w:rsidRPr="00422B1F">
        <w:t xml:space="preserve"> его кирпичную топку, “по складке и просушке коей, — говорилось далее в сообщении, — затопил обе печи и как от оных под котлом жар увеличился против прежнего гораздо более, то Казанцев и полагал, что и паров в котле накопляться будет достаточно”, но “...к крайнему прискорбию, в 13/2 часов прошли по ровному стремлению воды только 17 верст, и в течение всего времени останавливались машины для накопления паров десять раз...”. Рейс показал, что для буксировки барок пароход оказался непригодным. По прибытии в Рыбинск машины с парохода были сняты и отправлены в Петербург, а корпус доставлен обратно в Пожву.</w:t>
      </w:r>
    </w:p>
    <w:p w:rsidR="00422B1F" w:rsidRDefault="00422B1F" w:rsidP="005101E2">
      <w:pPr>
        <w:ind w:firstLine="709"/>
        <w:jc w:val="both"/>
      </w:pPr>
      <w:r w:rsidRPr="00422B1F">
        <w:t>Сохранившиеся документы об испытаниях и первом рейсе этого судна наглядно свидетельствуют о тех трудностях, которые приходилось преодолевать первым строителям пароходов. Достижение таких качеств пароходов, которые позволили бы более или менее эффективную их эксплуатацию, оказалось крайне сложным и трудным делом. Талантливые мастера, строившие пароходы, не обладали знаниями законов теплотехники, не имели опыта постройки и эксплуатации таких судов, не могли правильно рассчитать паропроизводительность котла, объем топки и др. Испытания построенных пароходов проводились наспех, их результаты не обобщались, необходимые усовершенствования упирались в низкий уровень техники и знаний. Однако все это не умаляет исторических заслуг пионеров судостроения и значения их труда.</w:t>
      </w:r>
    </w:p>
    <w:p w:rsidR="00D23334" w:rsidRDefault="00D23334" w:rsidP="005101E2">
      <w:pPr>
        <w:ind w:firstLine="709"/>
        <w:jc w:val="both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Pr="00422B1F" w:rsidRDefault="00D23334" w:rsidP="00422B1F">
      <w:pPr>
        <w:ind w:firstLine="709"/>
      </w:pPr>
    </w:p>
    <w:p w:rsidR="00D23334" w:rsidRDefault="00D23334" w:rsidP="00422B1F">
      <w:pPr>
        <w:ind w:firstLine="709"/>
      </w:pPr>
    </w:p>
    <w:p w:rsidR="00D23334" w:rsidRDefault="00D23334" w:rsidP="00E81DE2">
      <w:pPr>
        <w:ind w:firstLine="709"/>
        <w:jc w:val="center"/>
        <w:rPr>
          <w:b/>
          <w:i/>
          <w:sz w:val="36"/>
          <w:szCs w:val="36"/>
        </w:rPr>
      </w:pPr>
      <w:r w:rsidRPr="0011609D">
        <w:rPr>
          <w:rFonts w:ascii="Arial Unicode MS" w:eastAsia="Arial Unicode MS" w:hAnsi="Arial Unicode MS" w:cs="Arial Unicode MS" w:hint="eastAsia"/>
          <w:b/>
          <w:i/>
          <w:sz w:val="36"/>
          <w:szCs w:val="36"/>
        </w:rPr>
        <w:t>§</w:t>
      </w:r>
      <w:r>
        <w:rPr>
          <w:b/>
          <w:i/>
          <w:sz w:val="36"/>
          <w:szCs w:val="36"/>
        </w:rPr>
        <w:t>3. Развитие пароходства в Петербу</w:t>
      </w:r>
      <w:r w:rsidR="008D00E9">
        <w:rPr>
          <w:b/>
          <w:i/>
          <w:sz w:val="36"/>
          <w:szCs w:val="36"/>
        </w:rPr>
        <w:t>рге</w:t>
      </w:r>
    </w:p>
    <w:p w:rsidR="005101E2" w:rsidRDefault="005101E2" w:rsidP="00422B1F">
      <w:pPr>
        <w:ind w:firstLine="709"/>
      </w:pPr>
    </w:p>
    <w:p w:rsidR="00422B1F" w:rsidRPr="00422B1F" w:rsidRDefault="00422B1F" w:rsidP="005101E2">
      <w:pPr>
        <w:ind w:firstLine="709"/>
        <w:jc w:val="both"/>
      </w:pPr>
      <w:r w:rsidRPr="00422B1F">
        <w:t xml:space="preserve">В эти же годы в Петербурге продолжали строить пароходы на заводе Берда. В отчете, представленном Департаменту путей сообщения и публичных зданий в </w:t>
      </w:r>
      <w:smartTag w:uri="urn:schemas-microsoft-com:office:smarttags" w:element="metricconverter">
        <w:smartTagPr>
          <w:attr w:name="ProductID" w:val="1820 г"/>
        </w:smartTagPr>
        <w:r w:rsidRPr="00422B1F">
          <w:t>1820 г</w:t>
        </w:r>
      </w:smartTag>
      <w:r w:rsidRPr="00422B1F">
        <w:t>., Берд сообщает, что сверх пяти пароходов, введенных им “на здешней системе”, т. е. в районе Петербурга и на Неве, построены: “один пароход для озера Ильмень и р. Волхова, три парохода в г. Мологе”, “из коих один для плавания по р. Волге с 29 апреля сего года уже действует и два действуют попеременно водяными колесами и завозными якорями”, такие же два парохода в Петербурге для вождения судов по Мариинской системе, далее, один в гомельском имении графа Румянцева “для действия по Днепру и впадающим в него рекам” и один в г. Николаеве. Указывая г. Мологу как место постройки пароходов, Берд допускает неточность. Пароходы строились в с. Юршино, расположенном на правом берегу Волги выше Рыбинска и в расстоянии 15—17 км от г. Мологи, ныне затопленного Рыбинским водохранилищем.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Вместе с тем, Берд сообщает, что на основании выданной ему привилегии он “по особым условиям”' предоставил право В. А. Всеволожскому построить два парохода и украинскому судовладельцу П. М. Полторацкому один пароход “для хождения по Днепру”. Всего, следовательно, Берд насчитывает шестнадцать пароходов, построенных по </w:t>
      </w:r>
      <w:smartTag w:uri="urn:schemas-microsoft-com:office:smarttags" w:element="metricconverter">
        <w:smartTagPr>
          <w:attr w:name="ProductID" w:val="1820 г"/>
        </w:smartTagPr>
        <w:r w:rsidRPr="00422B1F">
          <w:t>1820 г</w:t>
        </w:r>
      </w:smartTag>
      <w:r w:rsidRPr="00422B1F">
        <w:t>., при этом из четырех судов, созданных на Пожвинском заводе, он учитывает только два.</w:t>
      </w:r>
      <w:r w:rsidRPr="00422B1F">
        <w:br/>
        <w:t xml:space="preserve">В составе перечисленных Бердом пароходов упомянут и построенный в </w:t>
      </w:r>
      <w:smartTag w:uri="urn:schemas-microsoft-com:office:smarttags" w:element="metricconverter">
        <w:smartTagPr>
          <w:attr w:name="ProductID" w:val="1820 г"/>
        </w:smartTagPr>
        <w:r w:rsidRPr="00422B1F">
          <w:t>1820 г</w:t>
        </w:r>
      </w:smartTag>
      <w:r w:rsidRPr="00422B1F">
        <w:t xml:space="preserve">. пароход “Волга”. Его деревянный корпус имел длину </w:t>
      </w:r>
      <w:smartTag w:uri="urn:schemas-microsoft-com:office:smarttags" w:element="metricconverter">
        <w:smartTagPr>
          <w:attr w:name="ProductID" w:val="24,6 м"/>
        </w:smartTagPr>
        <w:r w:rsidRPr="00422B1F">
          <w:t>24,6 м</w:t>
        </w:r>
      </w:smartTag>
      <w:r w:rsidRPr="00422B1F">
        <w:t xml:space="preserve">, ширину </w:t>
      </w:r>
      <w:smartTag w:uri="urn:schemas-microsoft-com:office:smarttags" w:element="metricconverter">
        <w:smartTagPr>
          <w:attr w:name="ProductID" w:val="6,4 м"/>
        </w:smartTagPr>
        <w:r w:rsidRPr="00422B1F">
          <w:t>6,4 м</w:t>
        </w:r>
      </w:smartTag>
      <w:r w:rsidRPr="00422B1F">
        <w:t xml:space="preserve">, высоту борта 2,7 и осадку </w:t>
      </w:r>
      <w:smartTag w:uri="urn:schemas-microsoft-com:office:smarttags" w:element="metricconverter">
        <w:smartTagPr>
          <w:attr w:name="ProductID" w:val="1,3 м"/>
        </w:smartTagPr>
        <w:r w:rsidRPr="00422B1F">
          <w:t>1,3 м</w:t>
        </w:r>
      </w:smartTag>
      <w:r w:rsidRPr="00422B1F">
        <w:t xml:space="preserve">, а по обводам напоминал волжские расшивы. В корпусе была установлена сдвоенная паровая машина мощностью </w:t>
      </w:r>
      <w:smartTag w:uri="urn:schemas-microsoft-com:office:smarttags" w:element="metricconverter">
        <w:smartTagPr>
          <w:attr w:name="ProductID" w:val="60 л"/>
        </w:smartTagPr>
        <w:r w:rsidRPr="00422B1F">
          <w:t>60 л</w:t>
        </w:r>
      </w:smartTag>
      <w:r w:rsidRPr="00422B1F">
        <w:t xml:space="preserve">. с. и один общий паровой котел. Гребные колеса диаметром </w:t>
      </w:r>
      <w:smartTag w:uri="urn:schemas-microsoft-com:office:smarttags" w:element="metricconverter">
        <w:smartTagPr>
          <w:attr w:name="ProductID" w:val="4,5 м"/>
        </w:smartTagPr>
        <w:r w:rsidRPr="00422B1F">
          <w:t>4,5 м</w:t>
        </w:r>
      </w:smartTag>
      <w:r w:rsidRPr="00422B1F">
        <w:t xml:space="preserve"> имели по 7 лопастей и делали 14—15 оборотов в минуту. На пароходе был установлен и кабестан.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Испытания парохода, проходившие на р. Мологе, показали удовлетворительные результаты. Против течения за один час “Волга” прошла </w:t>
      </w:r>
      <w:smartTag w:uri="urn:schemas-microsoft-com:office:smarttags" w:element="metricconverter">
        <w:smartTagPr>
          <w:attr w:name="ProductID" w:val="6 км"/>
        </w:smartTagPr>
        <w:r w:rsidRPr="00422B1F">
          <w:t>6 км</w:t>
        </w:r>
      </w:smartTag>
      <w:r w:rsidRPr="00422B1F">
        <w:t>, а по течению это расстояние преодолела за 23 мин. Если в первый опытный рейс из многочисленных наблюдателей не нашлось желающих совершить путешествие в качестве пассажиров, то по окончании его на пароходе побывало “посторонних разного звания людей” свыше 100 чел. После испытаний “Волга” вскоре вышла в свой первый эксплуатационный рейс до Астрахани и проработала на Волге до начала 50-х годов XIX в., переменив несколько владельцев и претерпев ряд улучшений корпуса и машины, которые оказались необходимы, так как технические показатели судна в его первом рейсе были невысоки.</w:t>
      </w:r>
      <w:r w:rsidRPr="00422B1F">
        <w:br/>
        <w:t xml:space="preserve">В данных о том, кто построил этот пароход, имеется некоторая неясность. Берд в упомянутом выше отчете отмечает, что постройка произведена им. Между тем Департамент путей сообщения и публичных зданий в своем письме Министерству финансов сообщал, что “...в </w:t>
      </w:r>
      <w:smartTag w:uri="urn:schemas-microsoft-com:office:smarttags" w:element="metricconverter">
        <w:smartTagPr>
          <w:attr w:name="ProductID" w:val="1820 г"/>
        </w:smartTagPr>
        <w:r w:rsidRPr="00422B1F">
          <w:t>1820 г</w:t>
        </w:r>
      </w:smartTag>
      <w:r w:rsidRPr="00422B1F">
        <w:t>. устроен на р. Волге собственным иждивением Евреинова пароход, имеющий машины против 60 лошадей...”. Дело, по-видимому, обстояло так: Берд, как своему компаньону, поставил механизмы ярославскому помещику Д. П. Евреинову, который и осуществил постройку парохода “Волга”.</w:t>
      </w:r>
    </w:p>
    <w:p w:rsidR="00422B1F" w:rsidRPr="00422B1F" w:rsidRDefault="00422B1F" w:rsidP="005101E2">
      <w:pPr>
        <w:ind w:firstLine="709"/>
        <w:jc w:val="both"/>
      </w:pPr>
      <w:r w:rsidRPr="00422B1F">
        <w:t xml:space="preserve">Испытания первых пароходов привлекли внимание Департамента путей сообщения и публичных зданий. Комитет при главном директоре путей сообщения 27 апреля </w:t>
      </w:r>
      <w:smartTag w:uri="urn:schemas-microsoft-com:office:smarttags" w:element="metricconverter">
        <w:smartTagPr>
          <w:attr w:name="ProductID" w:val="1816 г"/>
        </w:smartTagPr>
        <w:r w:rsidRPr="00422B1F">
          <w:t>1816 г</w:t>
        </w:r>
      </w:smartTag>
      <w:r w:rsidRPr="00422B1F">
        <w:t>. рассматривал записку инженера Базена о результатах выполненных им теоретических исследований, целью которых было определить все обстоятельства движения судна, “когда барка данной формы снабжена паровою машиною известного размера”. В своих расчетах Базен сопоставлял работу парохода как буксировщика и как кабестана, анализировал условия эффективности бортовых колес, зависимость от их действия скорости парохода, а также рассматривал другие вопросы, связанные с эксплуатацией первых паровых судов.</w:t>
      </w:r>
    </w:p>
    <w:p w:rsidR="00422B1F" w:rsidRPr="00422B1F" w:rsidRDefault="00422B1F" w:rsidP="005101E2">
      <w:pPr>
        <w:ind w:firstLine="709"/>
        <w:jc w:val="both"/>
      </w:pPr>
      <w:r w:rsidRPr="00422B1F">
        <w:t>Комитет дал высокую оценку исследованиям Базена, хотя они были не бесспорными и не отличались глубиной. Но это была первая и потому особенно важная попытка теоретического обоснования условий использования в судоходстве парового двигателя. Как “важный результат изысканий” Комитет отметил, что “пароход, приводимый в движение канатом, прикрепленным к неподвижному якорю и наматывающимся на шкив, идет гораздо успешнее и с большим грузом, нежели таковой пароход на гребках” и просил царя разрешить постройку парохода для его всестороннего испытания.</w:t>
      </w:r>
    </w:p>
    <w:p w:rsidR="00422B1F" w:rsidRDefault="00422B1F" w:rsidP="005101E2">
      <w:pPr>
        <w:ind w:firstLine="709"/>
        <w:jc w:val="both"/>
      </w:pPr>
      <w:r w:rsidRPr="00422B1F">
        <w:t xml:space="preserve">В </w:t>
      </w:r>
      <w:smartTag w:uri="urn:schemas-microsoft-com:office:smarttags" w:element="metricconverter">
        <w:smartTagPr>
          <w:attr w:name="ProductID" w:val="1821 г"/>
        </w:smartTagPr>
        <w:r w:rsidRPr="00422B1F">
          <w:t>1821 г</w:t>
        </w:r>
      </w:smartTag>
      <w:r w:rsidRPr="00422B1F">
        <w:t xml:space="preserve">. на заводе Берда в Петербурге по расчетам Базена и по заказу Департамента путей сообщения были построены два парохода с двумя паровыми машинами каждый, снабженные кабестанами. Пароходы испытывались на Волге между Рыбинском и Нижним Новгородом под руководством инженера Павловского. Заключение об итогах испытаний сводилось к тому, что колесный пароход в </w:t>
      </w:r>
      <w:smartTag w:uri="urn:schemas-microsoft-com:office:smarttags" w:element="metricconverter">
        <w:smartTagPr>
          <w:attr w:name="ProductID" w:val="60 л"/>
        </w:smartTagPr>
        <w:r w:rsidRPr="00422B1F">
          <w:t>60 л</w:t>
        </w:r>
      </w:smartTag>
      <w:r w:rsidRPr="00422B1F">
        <w:t>. с. лучше и эффективнее пары кабестанов. Такое заключение не совпадало с выводами Базена, но отражало объективную действительность.</w:t>
      </w:r>
    </w:p>
    <w:p w:rsidR="008D00E9" w:rsidRDefault="008D00E9" w:rsidP="005101E2">
      <w:pPr>
        <w:ind w:firstLine="709"/>
        <w:jc w:val="both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Pr="00422B1F" w:rsidRDefault="008D00E9" w:rsidP="00422B1F">
      <w:pPr>
        <w:ind w:firstLine="709"/>
      </w:pPr>
    </w:p>
    <w:p w:rsidR="008D00E9" w:rsidRDefault="008D00E9" w:rsidP="008D00E9">
      <w:pPr>
        <w:ind w:firstLine="709"/>
        <w:jc w:val="center"/>
        <w:rPr>
          <w:b/>
          <w:i/>
          <w:sz w:val="36"/>
          <w:szCs w:val="36"/>
        </w:rPr>
      </w:pPr>
      <w:r w:rsidRPr="0011609D">
        <w:rPr>
          <w:rFonts w:ascii="Arial Unicode MS" w:eastAsia="Arial Unicode MS" w:hAnsi="Arial Unicode MS" w:cs="Arial Unicode MS" w:hint="eastAsia"/>
          <w:b/>
          <w:i/>
          <w:sz w:val="36"/>
          <w:szCs w:val="36"/>
        </w:rPr>
        <w:t>§</w:t>
      </w:r>
      <w:r>
        <w:rPr>
          <w:b/>
          <w:i/>
          <w:sz w:val="36"/>
          <w:szCs w:val="36"/>
        </w:rPr>
        <w:t>4</w:t>
      </w:r>
      <w:r w:rsidRPr="008D00E9">
        <w:rPr>
          <w:b/>
          <w:i/>
          <w:sz w:val="36"/>
          <w:szCs w:val="36"/>
        </w:rPr>
        <w:t>. Начало строительства пароходов на Днепре, Оке, Каме.</w:t>
      </w:r>
    </w:p>
    <w:p w:rsidR="008D00E9" w:rsidRDefault="008D00E9" w:rsidP="008D00E9">
      <w:pPr>
        <w:ind w:firstLine="709"/>
        <w:jc w:val="center"/>
      </w:pPr>
    </w:p>
    <w:p w:rsidR="00422B1F" w:rsidRPr="00422B1F" w:rsidRDefault="00422B1F" w:rsidP="00A54842">
      <w:pPr>
        <w:ind w:firstLine="709"/>
        <w:jc w:val="both"/>
      </w:pPr>
      <w:r w:rsidRPr="00422B1F">
        <w:t xml:space="preserve">Началось строительство пароходов и на других реках. В </w:t>
      </w:r>
      <w:smartTag w:uri="urn:schemas-microsoft-com:office:smarttags" w:element="metricconverter">
        <w:smartTagPr>
          <w:attr w:name="ProductID" w:val="1823 г"/>
        </w:smartTagPr>
        <w:r w:rsidRPr="00422B1F">
          <w:t>1823 г</w:t>
        </w:r>
      </w:smartTag>
      <w:r w:rsidRPr="00422B1F">
        <w:t xml:space="preserve">. в Киевской губерний в имении князя Воронцова был построен первый на Днепре пароход “Пчелка” мощностью </w:t>
      </w:r>
      <w:smartTag w:uri="urn:schemas-microsoft-com:office:smarttags" w:element="metricconverter">
        <w:smartTagPr>
          <w:attr w:name="ProductID" w:val="25 л"/>
        </w:smartTagPr>
        <w:r w:rsidRPr="00422B1F">
          <w:t>25 л</w:t>
        </w:r>
      </w:smartTag>
      <w:r w:rsidRPr="00422B1F">
        <w:t>. с. Через два года он был проведен через пороги в Херсон, откуда и совершал рейсы до Николаева.</w:t>
      </w:r>
      <w:r w:rsidRPr="00422B1F">
        <w:br/>
        <w:t>Получив привилегию на монопольное строительство пароходов и организацию судоходства, Берд вскоре убедился, что в масштабах всей России дело это требует несравненно больше сил и средств, чем те, которыми он располагал. Вместе с тем он не спешил расстаться с преимуществами монополиста. Строительство пароходов поэтому сдерживалось не только трудностями технического порядка, но и консерватизмом, присущим всякой монополии в условиях капитализма.</w:t>
      </w:r>
    </w:p>
    <w:p w:rsidR="00422B1F" w:rsidRPr="00422B1F" w:rsidRDefault="00422B1F" w:rsidP="00A54842">
      <w:pPr>
        <w:ind w:firstLine="709"/>
        <w:jc w:val="both"/>
      </w:pPr>
      <w:r w:rsidRPr="00422B1F">
        <w:t xml:space="preserve">Берд предпринял попытку создать компанию для реализации взятой им на себя задачи, но такая компания не состоялась. Лишь один из компаньонов, уже упоминавшийся Д. П. Евреинов, энергично и настойчиво пытался развивать новое дело. В </w:t>
      </w:r>
      <w:smartTag w:uri="urn:schemas-microsoft-com:office:smarttags" w:element="metricconverter">
        <w:smartTagPr>
          <w:attr w:name="ProductID" w:val="1822 г"/>
        </w:smartTagPr>
        <w:r w:rsidRPr="00422B1F">
          <w:t>1822 г</w:t>
        </w:r>
      </w:smartTag>
      <w:r w:rsidRPr="00422B1F">
        <w:t xml:space="preserve">. Берд передал ему право на устройство пароходства на Каспийском море и реках Волге и Каме и продал за 260 тыс. руб. пять пароходов и 22 грузовых судна. Пытаясь развить паровое судоходство в более крупных масштабах, Евреинов в мае </w:t>
      </w:r>
      <w:smartTag w:uri="urn:schemas-microsoft-com:office:smarttags" w:element="metricconverter">
        <w:smartTagPr>
          <w:attr w:name="ProductID" w:val="1823 г"/>
        </w:smartTagPr>
        <w:r w:rsidRPr="00422B1F">
          <w:t>1823 г</w:t>
        </w:r>
      </w:smartTag>
      <w:r w:rsidRPr="00422B1F">
        <w:t xml:space="preserve">. образовал “Компанию парового судоходства по рекам Волге, Каме и Каспийскому морю”. Но акции этого общества не были распроданы и первая судоходная компания (устав ее был утвержден Сенатским указом от 17 октября </w:t>
      </w:r>
      <w:smartTag w:uri="urn:schemas-microsoft-com:office:smarttags" w:element="metricconverter">
        <w:smartTagPr>
          <w:attr w:name="ProductID" w:val="1823 г"/>
        </w:smartTagPr>
        <w:r w:rsidRPr="00422B1F">
          <w:t>1823 г</w:t>
        </w:r>
      </w:smartTag>
      <w:r w:rsidRPr="00422B1F">
        <w:t xml:space="preserve">.) распалась, еще не начав практической работы. Положение еще более осложнилось в </w:t>
      </w:r>
      <w:smartTag w:uri="urn:schemas-microsoft-com:office:smarttags" w:element="metricconverter">
        <w:smartTagPr>
          <w:attr w:name="ProductID" w:val="1824 г"/>
        </w:smartTagPr>
        <w:r w:rsidRPr="00422B1F">
          <w:t>1824 г</w:t>
        </w:r>
      </w:smartTag>
      <w:r w:rsidRPr="00422B1F">
        <w:t>., когда вследствие мелководья движение пароходов на Волге между Рыбинском и Нижним Новгородом прекратилось. Были и другие трудности, преодолеть которые это судоходное предприятие не всегда могло. Маломощные пароходы с тяжелыми корпусами имели большую осадку. При отсутствии судоходной обстановки такие пароходы часто садились на мель и на рейс от Астрахани до Нижнего Новгорода уходил почти месяц, а иногда и более. Для устранения поломок машин приходилось вызывать мастеров из Петербурга, так как на месте не было опытных механиков и капитанов. Привлекаемые для этого иностранцы не знали языка и условий плавания, а рабочих-волгарей, которые могли бы помочь им освоить реку и местные условия, сторонились. Это, конечно, не способствовало успешной работе. Трудности, порожденные недостатком специалистов, преодолели тогда, когда на капитанские мостики и к управлению машиной встали коренные волгари.</w:t>
      </w:r>
    </w:p>
    <w:p w:rsidR="00422B1F" w:rsidRPr="00422B1F" w:rsidRDefault="00422B1F" w:rsidP="00A54842">
      <w:pPr>
        <w:ind w:firstLine="709"/>
        <w:jc w:val="both"/>
      </w:pPr>
      <w:r w:rsidRPr="00422B1F">
        <w:t>Было и еще одно обстоятельство, нередко мешавшее нормальной работе пароходов: это — отношение к ним приречного населения и особенно бурлаков. Те и другие считали пароходы “нечистой силой”, защищаясь от которой “троекратно отплевывались и читали молитвы”. “Чертовы расшивы” сначала пугали, а потом хотя и привлекали своим появлением внимание народа, но больше по причине любопытства. В коммерческих кругах интерес к пароходам возрастал, но даже и там имелись люди, высказывавшиеся против пароходов, считая их “барской затеей” и вообще вредным новшеством.</w:t>
      </w:r>
    </w:p>
    <w:p w:rsidR="00422B1F" w:rsidRPr="00422B1F" w:rsidRDefault="00422B1F" w:rsidP="00A54842">
      <w:pPr>
        <w:ind w:firstLine="709"/>
        <w:jc w:val="both"/>
      </w:pPr>
      <w:r w:rsidRPr="00422B1F">
        <w:t xml:space="preserve">Вместе с тем в этот период уже набрали силу усовершенствованные суда с коноводными машинами, соревноваться с которыми первые пароходы не всегда могли. Все это вместе взятое настораживало людей, даже намеревавшихся приложить свои силы к делу развития парового судоходства, и явилось причиной того, что за десятилетие 1821—1831 гг. в России был построен в </w:t>
      </w:r>
      <w:smartTag w:uri="urn:schemas-microsoft-com:office:smarttags" w:element="metricconverter">
        <w:smartTagPr>
          <w:attr w:name="ProductID" w:val="1826 г"/>
        </w:smartTagPr>
        <w:r w:rsidRPr="00422B1F">
          <w:t>1826 г</w:t>
        </w:r>
      </w:smartTag>
      <w:r w:rsidRPr="00422B1F">
        <w:t>. на Выксунском заводе Д. Шепелева лишь один небольшой пароход для местных буксировок по Оке.</w:t>
      </w:r>
    </w:p>
    <w:p w:rsidR="00422B1F" w:rsidRPr="00422B1F" w:rsidRDefault="00422B1F" w:rsidP="00A54842">
      <w:pPr>
        <w:ind w:firstLine="709"/>
        <w:jc w:val="both"/>
      </w:pPr>
      <w:r w:rsidRPr="00422B1F">
        <w:t xml:space="preserve">Мало изменилось положение и в следующие десять лет. В </w:t>
      </w:r>
      <w:smartTag w:uri="urn:schemas-microsoft-com:office:smarttags" w:element="metricconverter">
        <w:smartTagPr>
          <w:attr w:name="ProductID" w:val="1831 г"/>
        </w:smartTagPr>
        <w:r w:rsidRPr="00422B1F">
          <w:t>1831 г</w:t>
        </w:r>
      </w:smartTag>
      <w:r w:rsidRPr="00422B1F">
        <w:t xml:space="preserve">. на р. Мегре вытегорский купец И. Столбков, получив в </w:t>
      </w:r>
      <w:smartTag w:uri="urn:schemas-microsoft-com:office:smarttags" w:element="metricconverter">
        <w:smartTagPr>
          <w:attr w:name="ProductID" w:val="1830 г"/>
        </w:smartTagPr>
        <w:r w:rsidRPr="00422B1F">
          <w:t>1830 г</w:t>
        </w:r>
      </w:smartTag>
      <w:r w:rsidRPr="00422B1F">
        <w:t xml:space="preserve">. привилегию на содержание пароходства на Белом и Онежском озерах с использованием машин, выпущенных Выксунским заводом, построил два парохода мощностью 45 и </w:t>
      </w:r>
      <w:smartTag w:uri="urn:schemas-microsoft-com:office:smarttags" w:element="metricconverter">
        <w:smartTagPr>
          <w:attr w:name="ProductID" w:val="50 л"/>
        </w:smartTagPr>
        <w:r w:rsidRPr="00422B1F">
          <w:t>50 л</w:t>
        </w:r>
      </w:smartTag>
      <w:r w:rsidRPr="00422B1F">
        <w:t xml:space="preserve">. с. (“Петр Великий” к “Николай I”). В </w:t>
      </w:r>
      <w:smartTag w:uri="urn:schemas-microsoft-com:office:smarttags" w:element="metricconverter">
        <w:smartTagPr>
          <w:attr w:name="ProductID" w:val="1834 г"/>
        </w:smartTagPr>
        <w:r w:rsidRPr="00422B1F">
          <w:t>1834 г</w:t>
        </w:r>
      </w:smartTag>
      <w:r w:rsidRPr="00422B1F">
        <w:t xml:space="preserve">. на этом же заводе по заказу нижегородского купца Сомова был построен пароход “Выкса” мощностью </w:t>
      </w:r>
      <w:smartTag w:uri="urn:schemas-microsoft-com:office:smarttags" w:element="metricconverter">
        <w:smartTagPr>
          <w:attr w:name="ProductID" w:val="28 л"/>
        </w:smartTagPr>
        <w:r w:rsidRPr="00422B1F">
          <w:t>28 л</w:t>
        </w:r>
      </w:smartTag>
      <w:r w:rsidRPr="00422B1F">
        <w:t xml:space="preserve">. с., а в </w:t>
      </w:r>
      <w:smartTag w:uri="urn:schemas-microsoft-com:office:smarttags" w:element="metricconverter">
        <w:smartTagPr>
          <w:attr w:name="ProductID" w:val="1835 г"/>
        </w:smartTagPr>
        <w:r w:rsidRPr="00422B1F">
          <w:t>1835 г</w:t>
        </w:r>
      </w:smartTag>
      <w:r w:rsidRPr="00422B1F">
        <w:t xml:space="preserve">. Астраханское адмиралтейство построило пароход “Святой Макарий”, установив на нем машину завода Берда мощностью </w:t>
      </w:r>
      <w:smartTag w:uri="urn:schemas-microsoft-com:office:smarttags" w:element="metricconverter">
        <w:smartTagPr>
          <w:attr w:name="ProductID" w:val="42 л"/>
        </w:smartTagPr>
        <w:r w:rsidRPr="00422B1F">
          <w:t>42 л</w:t>
        </w:r>
      </w:smartTag>
      <w:r w:rsidRPr="00422B1F">
        <w:t>. с.</w:t>
      </w:r>
    </w:p>
    <w:p w:rsidR="00422B1F" w:rsidRDefault="00422B1F" w:rsidP="00A54842">
      <w:pPr>
        <w:ind w:firstLine="709"/>
        <w:jc w:val="both"/>
      </w:pPr>
      <w:r w:rsidRPr="00422B1F">
        <w:t>К. Берд, построив первые пароходы, сосредоточил после этого усилия принадлежащего ему завода в основном на изготовлении паровых машин, а свое участие в строительстве пароходов ограничил поставкой для них машин и котлов.</w:t>
      </w:r>
    </w:p>
    <w:p w:rsidR="008D00E9" w:rsidRDefault="008D00E9" w:rsidP="00A54842">
      <w:pPr>
        <w:ind w:firstLine="709"/>
        <w:jc w:val="both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422B1F">
      <w:pPr>
        <w:ind w:firstLine="709"/>
      </w:pPr>
    </w:p>
    <w:p w:rsidR="008D00E9" w:rsidRDefault="008D00E9" w:rsidP="00E81DE2">
      <w:pPr>
        <w:ind w:firstLine="709"/>
        <w:jc w:val="center"/>
      </w:pPr>
      <w:r w:rsidRPr="0011609D">
        <w:rPr>
          <w:rFonts w:ascii="Arial Unicode MS" w:eastAsia="Arial Unicode MS" w:hAnsi="Arial Unicode MS" w:cs="Arial Unicode MS" w:hint="eastAsia"/>
          <w:b/>
          <w:i/>
          <w:sz w:val="36"/>
          <w:szCs w:val="36"/>
        </w:rPr>
        <w:t>§</w:t>
      </w:r>
      <w:r>
        <w:rPr>
          <w:b/>
          <w:i/>
          <w:sz w:val="36"/>
          <w:szCs w:val="36"/>
        </w:rPr>
        <w:t>5. Появление теплоходов на реках Сибири</w:t>
      </w:r>
    </w:p>
    <w:p w:rsidR="008D00E9" w:rsidRPr="00422B1F" w:rsidRDefault="008D00E9" w:rsidP="00422B1F">
      <w:pPr>
        <w:ind w:firstLine="709"/>
      </w:pPr>
    </w:p>
    <w:p w:rsidR="00422B1F" w:rsidRPr="00422B1F" w:rsidRDefault="00422B1F" w:rsidP="00E30893">
      <w:pPr>
        <w:ind w:firstLine="709"/>
        <w:jc w:val="both"/>
      </w:pPr>
      <w:r w:rsidRPr="00422B1F">
        <w:t xml:space="preserve">В 40-х годах XIX в. появляются пароходы и на реках Сибири. В </w:t>
      </w:r>
      <w:smartTag w:uri="urn:schemas-microsoft-com:office:smarttags" w:element="metricconverter">
        <w:smartTagPr>
          <w:attr w:name="ProductID" w:val="1837 г"/>
        </w:smartTagPr>
        <w:r w:rsidRPr="00422B1F">
          <w:t>1837 г</w:t>
        </w:r>
      </w:smartTag>
      <w:r w:rsidRPr="00422B1F">
        <w:t xml:space="preserve">. в Туринской слободе тюменский купец Тюфин построил деревянный корпус парохода, в который была установлена паровая машина мощностью </w:t>
      </w:r>
      <w:smartTag w:uri="urn:schemas-microsoft-com:office:smarttags" w:element="metricconverter">
        <w:smartTagPr>
          <w:attr w:name="ProductID" w:val="30 л"/>
        </w:smartTagPr>
        <w:r w:rsidRPr="00422B1F">
          <w:t>30 л</w:t>
        </w:r>
      </w:smartTag>
      <w:r w:rsidRPr="00422B1F">
        <w:t xml:space="preserve">. с. Достройку парохода закончили в Тюмени в </w:t>
      </w:r>
      <w:smartTag w:uri="urn:schemas-microsoft-com:office:smarttags" w:element="metricconverter">
        <w:smartTagPr>
          <w:attr w:name="ProductID" w:val="1838 г"/>
        </w:smartTagPr>
        <w:r w:rsidRPr="00422B1F">
          <w:t>1838 г</w:t>
        </w:r>
      </w:smartTag>
      <w:r w:rsidRPr="00422B1F">
        <w:t xml:space="preserve">., где он и был спущен на воду под названием “Основа”. Судно получилось очень валким, для придания устойчивости ему приделали по бортам деревянные плавники (утлегари) и пускали в плавание только на короткие расстояния. В </w:t>
      </w:r>
      <w:smartTag w:uri="urn:schemas-microsoft-com:office:smarttags" w:element="metricconverter">
        <w:smartTagPr>
          <w:attr w:name="ProductID" w:val="1841 г"/>
        </w:smartTagPr>
        <w:r w:rsidRPr="00422B1F">
          <w:t>1841 г</w:t>
        </w:r>
      </w:smartTag>
      <w:r w:rsidRPr="00422B1F">
        <w:t>. пароход был продан другому владельцу, который его несколько усовершенствовал и использовал на рейсах до Тобольска.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Крупный сибирский золотопромышленник Мясников,. получив в </w:t>
      </w:r>
      <w:smartTag w:uri="urn:schemas-microsoft-com:office:smarttags" w:element="metricconverter">
        <w:smartTagPr>
          <w:attr w:name="ProductID" w:val="1840 г"/>
        </w:smartTagPr>
        <w:r w:rsidRPr="00422B1F">
          <w:t>1840 г</w:t>
        </w:r>
      </w:smartTag>
      <w:r w:rsidRPr="00422B1F">
        <w:t xml:space="preserve">. привилегию на организацию пароходства по оз. Байкал и рекам Оби, Тоболу, Иртышу, Енисею, Лене и их притокам, в марте </w:t>
      </w:r>
      <w:smartTag w:uri="urn:schemas-microsoft-com:office:smarttags" w:element="metricconverter">
        <w:smartTagPr>
          <w:attr w:name="ProductID" w:val="1843 г"/>
        </w:smartTagPr>
        <w:r w:rsidRPr="00422B1F">
          <w:t>1843 г</w:t>
        </w:r>
      </w:smartTag>
      <w:r w:rsidRPr="00422B1F">
        <w:t xml:space="preserve">. в с. Груднин-ском на Ангаре заложил, а в сентябре того же года спустил на воду пароход “Император Николай I” мощностью </w:t>
      </w:r>
      <w:smartTag w:uri="urn:schemas-microsoft-com:office:smarttags" w:element="metricconverter">
        <w:smartTagPr>
          <w:attr w:name="ProductID" w:val="32 л"/>
        </w:smartTagPr>
        <w:r w:rsidRPr="00422B1F">
          <w:t>32 л</w:t>
        </w:r>
      </w:smartTag>
      <w:r w:rsidRPr="00422B1F">
        <w:t xml:space="preserve">. с., который в </w:t>
      </w:r>
      <w:smartTag w:uri="urn:schemas-microsoft-com:office:smarttags" w:element="metricconverter">
        <w:smartTagPr>
          <w:attr w:name="ProductID" w:val="1844 г"/>
        </w:smartTagPr>
        <w:r w:rsidRPr="00422B1F">
          <w:t>1844 г</w:t>
        </w:r>
      </w:smartTag>
      <w:r w:rsidRPr="00422B1F">
        <w:t xml:space="preserve">. был выведен на Байкал. Вслед за ним был заложен и в </w:t>
      </w:r>
      <w:smartTag w:uri="urn:schemas-microsoft-com:office:smarttags" w:element="metricconverter">
        <w:smartTagPr>
          <w:attr w:name="ProductID" w:val="1844 г"/>
        </w:smartTagPr>
        <w:r w:rsidRPr="00422B1F">
          <w:t>1844 г</w:t>
        </w:r>
      </w:smartTag>
      <w:r w:rsidRPr="00422B1F">
        <w:t xml:space="preserve">. закончен постройкой второй пароход мощностью </w:t>
      </w:r>
      <w:smartTag w:uri="urn:schemas-microsoft-com:office:smarttags" w:element="metricconverter">
        <w:smartTagPr>
          <w:attr w:name="ProductID" w:val="50 л"/>
        </w:smartTagPr>
        <w:r w:rsidRPr="00422B1F">
          <w:t>50 л</w:t>
        </w:r>
      </w:smartTag>
      <w:r w:rsidRPr="00422B1F">
        <w:t>. с., получивший название “Наследник Цесаревич”, который также был переведен на оз. Байкал, где оба парохода и использовались на перевозках.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По заказу сибирского купца и судовладельца Поклевского-Козелла в Кунгуре на заводе Гакса и Гуллета в </w:t>
      </w:r>
      <w:smartTag w:uri="urn:schemas-microsoft-com:office:smarttags" w:element="metricconverter">
        <w:smartTagPr>
          <w:attr w:name="ProductID" w:val="1845 г"/>
        </w:smartTagPr>
        <w:r w:rsidRPr="00422B1F">
          <w:t>1845 г</w:t>
        </w:r>
      </w:smartTag>
      <w:r w:rsidRPr="00422B1F">
        <w:t xml:space="preserve">. был спущен на воду пароход мощностью </w:t>
      </w:r>
      <w:smartTag w:uri="urn:schemas-microsoft-com:office:smarttags" w:element="metricconverter">
        <w:smartTagPr>
          <w:attr w:name="ProductID" w:val="60 л"/>
        </w:smartTagPr>
        <w:r w:rsidRPr="00422B1F">
          <w:t>60 л</w:t>
        </w:r>
      </w:smartTag>
      <w:r w:rsidRPr="00422B1F">
        <w:t xml:space="preserve">. с-; другой, мощностью </w:t>
      </w:r>
      <w:smartTag w:uri="urn:schemas-microsoft-com:office:smarttags" w:element="metricconverter">
        <w:smartTagPr>
          <w:attr w:name="ProductID" w:val="40 л"/>
        </w:smartTagPr>
        <w:r w:rsidRPr="00422B1F">
          <w:t>40 л</w:t>
        </w:r>
      </w:smartTag>
      <w:r w:rsidRPr="00422B1F">
        <w:t>. с. был построен для него в Нижнем Тагиле.</w:t>
      </w:r>
    </w:p>
    <w:p w:rsidR="00422B1F" w:rsidRPr="00422B1F" w:rsidRDefault="00422B1F" w:rsidP="00E30893">
      <w:pPr>
        <w:ind w:firstLine="709"/>
        <w:jc w:val="both"/>
      </w:pPr>
      <w:r w:rsidRPr="00422B1F">
        <w:t>Из всех приведенных данных ясно, что первые пароходы на реках Сибири появились примерно на двадцать лет позднее, чем в Петербурге и на Волге. И это вполне объяснимо, учитывая отставание этого края в промышленном развитии от центральных районов России. Тем не менее и здесь в конце 40-х годов XIX в. паровое судоходство начало прокладывать свой путь.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К концу 40-х годов XIX в. завершился период опытного строительства паровых судов. Выпущенные за предшествующие годы пароходы имели существенные недостатки во всех основных элементах и вследствие этого их эксплуатационные качества были невысоки. Коноводные машины к этому времени показывали неплохие результаты на буксировке судов и успешно конкурировали с технически несовершенными пароходами. Строителям пароходов приходилось решать сложную задачу — добиваться технического усовершенствования паровых судов, преодолевая скептицизм и неверие в них. Разработки и поиски улучшения конструкции паровых машин, котлов и корпусов судов не прекращались. И уже в конце указанного периода появляются вполне работоспособные и достаточно мощные пароходы, которые убедительно доказывают преимущества новой техники. </w:t>
      </w:r>
    </w:p>
    <w:p w:rsidR="00422B1F" w:rsidRPr="00422B1F" w:rsidRDefault="00422B1F" w:rsidP="00E30893">
      <w:pPr>
        <w:ind w:firstLine="709"/>
        <w:jc w:val="both"/>
      </w:pPr>
      <w:r w:rsidRPr="00422B1F">
        <w:t>В приведенном выше отчете Берда обращают внимание упомянутые в нем пароходы, “действующие попеременно водяными колесами и завозными якорями для вождения барок против течения рек”. Эти пароходы, получившие название кабестанов, сыграли важную положительную роль в утверждении преимуществ парового судоходства. Принцип действия их не отличался от коноводок, но движущей силой были не лошади, а паровая машина. Имевшиеся на кабестанах бортовые колеса вращались лишь тогда, когда судно следовало вниз по течению или маневрировало. Вверх же оно вместе с буксируемыми судами передвигалось при помощи завозимого вперед якоря с канатом, который наматывался на вертикально установленный шпиль. Кабестаны, таким образом, оказались своеобразным переходным типом парового судна, где старый принцип движения сосуществовал с принципиально новым типом двигателя. Появление их на Волге при всем техническом несовершенстве означало крупную победу парового двигателя в речном судоходстве.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Корпуса кабестанов, работавших на Волге, изготавливались из дерева, наподобие крупных расшив, имели длину до </w:t>
      </w:r>
      <w:smartTag w:uri="urn:schemas-microsoft-com:office:smarttags" w:element="metricconverter">
        <w:smartTagPr>
          <w:attr w:name="ProductID" w:val="60 м"/>
        </w:smartTagPr>
        <w:r w:rsidRPr="00422B1F">
          <w:t>60 м</w:t>
        </w:r>
      </w:smartTag>
      <w:r w:rsidRPr="00422B1F">
        <w:t>, ширину 10—12 и высоту борта 3—3,5м. Котел и машина были установлены в трюме, а на палубе имелась одна надстройка, где размещалась кухня для приготовления пищи команде, численность которой в зависимости от мощности судна была от 40 до 100 чел., доходя на крупных волжских кабестанах до 130 чел.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Кабестаны несли большое и тяжелое такелажное вооружение. Его составляли 5 якорей, из них становой якорь массой около 2 т и 4 менее тяжелых ходовых (завозных); шейма (якорный канат) станового якоря длиной </w:t>
      </w:r>
      <w:smartTag w:uri="urn:schemas-microsoft-com:office:smarttags" w:element="metricconverter">
        <w:smartTagPr>
          <w:attr w:name="ProductID" w:val="130 м"/>
        </w:smartTagPr>
        <w:r w:rsidRPr="00422B1F">
          <w:t>130 м</w:t>
        </w:r>
      </w:smartTag>
      <w:r w:rsidRPr="00422B1F">
        <w:t xml:space="preserve"> и толщиной по окружности </w:t>
      </w:r>
      <w:smartTag w:uri="urn:schemas-microsoft-com:office:smarttags" w:element="metricconverter">
        <w:smartTagPr>
          <w:attr w:name="ProductID" w:val="35 см"/>
        </w:smartTagPr>
        <w:r w:rsidRPr="00422B1F">
          <w:t>35 см</w:t>
        </w:r>
      </w:smartTag>
      <w:r w:rsidRPr="00422B1F">
        <w:t xml:space="preserve">; 10 концов пенькового троса длиной по </w:t>
      </w:r>
      <w:smartTag w:uri="urn:schemas-microsoft-com:office:smarttags" w:element="metricconverter">
        <w:smartTagPr>
          <w:attr w:name="ProductID" w:val="230 м"/>
        </w:smartTagPr>
        <w:r w:rsidRPr="00422B1F">
          <w:t>230 м</w:t>
        </w:r>
      </w:smartTag>
      <w:r w:rsidRPr="00422B1F">
        <w:t xml:space="preserve"> такой же толщины для завозных якорей, один запасной и разные мелкие тросы для учалки. Общая масса такелажа доходила до 60—70 т. Кабестан с караваном судов двигался со скоростью в среднем </w:t>
      </w:r>
      <w:smartTag w:uri="urn:schemas-microsoft-com:office:smarttags" w:element="metricconverter">
        <w:smartTagPr>
          <w:attr w:name="ProductID" w:val="30 км"/>
        </w:smartTagPr>
        <w:r w:rsidRPr="00422B1F">
          <w:t>30 км</w:t>
        </w:r>
      </w:smartTag>
      <w:r w:rsidRPr="00422B1F">
        <w:t xml:space="preserve"> в сутки. Медлительные и неповоротливые составы кабестанов мешали движению других судов, особенно на перекатах. При некоторых преимуществах этого вида судов они, конечно, не могли удовлетворять потребностям развивающегося судоходства.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В </w:t>
      </w:r>
      <w:smartTag w:uri="urn:schemas-microsoft-com:office:smarttags" w:element="metricconverter">
        <w:smartTagPr>
          <w:attr w:name="ProductID" w:val="1841 г"/>
        </w:smartTagPr>
        <w:r w:rsidRPr="00422B1F">
          <w:t>1841 г</w:t>
        </w:r>
      </w:smartTag>
      <w:r w:rsidRPr="00422B1F">
        <w:t xml:space="preserve">. на Выксунском заводе был построен еще один пароход “Выкса” мощностью </w:t>
      </w:r>
      <w:smartTag w:uri="urn:schemas-microsoft-com:office:smarttags" w:element="metricconverter">
        <w:smartTagPr>
          <w:attr w:name="ProductID" w:val="95 л"/>
        </w:smartTagPr>
        <w:r w:rsidRPr="00422B1F">
          <w:t>95 л</w:t>
        </w:r>
      </w:smartTag>
      <w:r w:rsidRPr="00422B1F">
        <w:t>. с., в 1842 там же спустили на воду пароход “Сокол”, который работал. на Волге до 60-х годов. В</w:t>
      </w:r>
    </w:p>
    <w:p w:rsidR="00422B1F" w:rsidRPr="00422B1F" w:rsidRDefault="00422B1F" w:rsidP="00E30893">
      <w:pPr>
        <w:ind w:firstLine="709"/>
        <w:jc w:val="both"/>
      </w:pPr>
      <w:smartTag w:uri="urn:schemas-microsoft-com:office:smarttags" w:element="metricconverter">
        <w:smartTagPr>
          <w:attr w:name="ProductID" w:val="1844 г"/>
        </w:smartTagPr>
        <w:r w:rsidRPr="00422B1F">
          <w:t>1844 г</w:t>
        </w:r>
      </w:smartTag>
      <w:r w:rsidRPr="00422B1F">
        <w:t xml:space="preserve">. в с. Досчатом на Оке с машинами Выксунского завода были построены два парохода мощностью 24 и </w:t>
      </w:r>
      <w:smartTag w:uri="urn:schemas-microsoft-com:office:smarttags" w:element="metricconverter">
        <w:smartTagPr>
          <w:attr w:name="ProductID" w:val="100 л"/>
        </w:smartTagPr>
        <w:r w:rsidRPr="00422B1F">
          <w:t>100 л</w:t>
        </w:r>
      </w:smartTag>
      <w:r w:rsidRPr="00422B1F">
        <w:t>. с. Это были уже суда,. пригодные для транспортной работы.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Развивающееся строительство пароходов потребовало разработки основных правил, регламентирующих требования к их постройке и эксплуатации. В </w:t>
      </w:r>
      <w:smartTag w:uri="urn:schemas-microsoft-com:office:smarttags" w:element="metricconverter">
        <w:smartTagPr>
          <w:attr w:name="ProductID" w:val="1843 г"/>
        </w:smartTagPr>
        <w:r w:rsidRPr="00422B1F">
          <w:t>1843 г</w:t>
        </w:r>
      </w:smartTag>
      <w:r w:rsidRPr="00422B1F">
        <w:t>. Сенатским указом от 8 февраля были объявлены “Правила предосторожности, кои должны быть соблюдены при введении паровых машин высокого давления”, состоявшие из 10 пунктов. Правила в числе прочих положений предусматривали: допустимое предельное давление пара в котле (“не более пяти атмосфер”); материал для котлов; давали формулу для определения толщины стенок котлов; устанавливали нормы снабжения котлов манометрами, указателями уровня воды и предохранительными клапанами; порядок испытания котлов (“от времени до времени, как например, через каждые три года”). Был пункт и о размерах помещения, где устанавливались котлы: оно должно быть в 27 раз больше объема самого котла. Правила содержали также и требование постоянного наблюдения за рабочими, приставленными к паровым машинам.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15 мая </w:t>
      </w:r>
      <w:smartTag w:uri="urn:schemas-microsoft-com:office:smarttags" w:element="metricconverter">
        <w:smartTagPr>
          <w:attr w:name="ProductID" w:val="1846 г"/>
        </w:smartTagPr>
        <w:r w:rsidRPr="00422B1F">
          <w:t>1846 г</w:t>
        </w:r>
      </w:smartTag>
      <w:r w:rsidRPr="00422B1F">
        <w:t xml:space="preserve">. на Волге вышел в эксплуатацию еще один пароход под названием “Волга”, который по заказу пароходного общества “По Волге” был изготовлен в Роттердаме (Голландия), доставлен на Волгу в разобранном виде и там собран. Пароход имел металлический корпус и машину мощностью </w:t>
      </w:r>
      <w:smartTag w:uri="urn:schemas-microsoft-com:office:smarttags" w:element="metricconverter">
        <w:smartTagPr>
          <w:attr w:name="ProductID" w:val="250 л"/>
        </w:smartTagPr>
        <w:r w:rsidRPr="00422B1F">
          <w:t>250 л</w:t>
        </w:r>
      </w:smartTag>
      <w:r w:rsidRPr="00422B1F">
        <w:t>. с. Особенность корпуса была в том, что его нос и корма были приподняты, а средняя часть имела “седловатость”. Установленная в корпусе в горизонтальном положении громоздкая паровая машина работала с таким шумом, что его было слышно за несколько верст. Ни кают, ни каких-либо рубок на пароходе не было; рулевое колесо помещалось прямо на палубе. Носовая часть корпуса была выполнена по заданию заказчика ложкообразной формы, наподобие расшивы. Экипаж размещался в корпусе.</w:t>
      </w:r>
    </w:p>
    <w:p w:rsidR="00422B1F" w:rsidRPr="00422B1F" w:rsidRDefault="00422B1F" w:rsidP="00E30893">
      <w:pPr>
        <w:ind w:firstLine="709"/>
        <w:jc w:val="both"/>
      </w:pPr>
      <w:r w:rsidRPr="00422B1F">
        <w:t>В первый рейс пароход забуксировал в Самаре два судна с грузом 2,5 тыс. т и при сильном весеннем паводке за 13 ходовых дней привел их в Рыбинск. Новый пароход отличился и во время сильного шторма, когда погибло много судов, но “Волга” успела завести свой состав в укрытие и сохранить его.</w:t>
      </w:r>
      <w:r w:rsidRPr="00422B1F">
        <w:br/>
        <w:t>Успешная работа в первом рейсе, а также в двух последующих, когда буксир вывел суда с грузом в 4 тыс. т, а его владельцы получили 40 тыс. руб. дохода при всех расходах в 27 тыс. руб., изменила мнение коммерческих кругов о пароходах и заслужила похвальный отзыв главноуправляющего путями сообщения.</w:t>
      </w:r>
      <w:r w:rsidRPr="00422B1F">
        <w:br/>
        <w:t xml:space="preserve">В </w:t>
      </w:r>
      <w:smartTag w:uri="urn:schemas-microsoft-com:office:smarttags" w:element="metricconverter">
        <w:smartTagPr>
          <w:attr w:name="ProductID" w:val="1846 г"/>
        </w:smartTagPr>
        <w:r w:rsidRPr="00422B1F">
          <w:t>1846 г</w:t>
        </w:r>
      </w:smartTag>
      <w:r w:rsidRPr="00422B1F">
        <w:t xml:space="preserve">. то же общество “По Волге” заказало в Голландии еще два парохода, похожих на “Волгу”, но почти в два раза более мощных — по </w:t>
      </w:r>
      <w:smartTag w:uri="urn:schemas-microsoft-com:office:smarttags" w:element="metricconverter">
        <w:smartTagPr>
          <w:attr w:name="ProductID" w:val="460 л"/>
        </w:smartTagPr>
        <w:r w:rsidRPr="00422B1F">
          <w:t>460 л</w:t>
        </w:r>
      </w:smartTag>
      <w:r w:rsidRPr="00422B1F">
        <w:t xml:space="preserve">. с. В </w:t>
      </w:r>
      <w:smartTag w:uri="urn:schemas-microsoft-com:office:smarttags" w:element="metricconverter">
        <w:smartTagPr>
          <w:attr w:name="ProductID" w:val="1848 г"/>
        </w:smartTagPr>
        <w:r w:rsidRPr="00422B1F">
          <w:t>1848 г</w:t>
        </w:r>
      </w:smartTag>
      <w:r w:rsidRPr="00422B1F">
        <w:t>. под названием “Геркулес” и “Самсон” они вступили в эксплуатацию.</w:t>
      </w:r>
    </w:p>
    <w:p w:rsidR="00422B1F" w:rsidRPr="00422B1F" w:rsidRDefault="00422B1F" w:rsidP="00E30893">
      <w:pPr>
        <w:ind w:firstLine="709"/>
        <w:jc w:val="both"/>
      </w:pPr>
      <w:r w:rsidRPr="00422B1F">
        <w:t>Применение такой довольно мощной тяги показало, что старые типы несамоходного флота не годятся для буксировки в крупных составах. Недостаточная продольная прочность их</w:t>
      </w:r>
      <w:r w:rsidR="008D00E9">
        <w:t xml:space="preserve"> </w:t>
      </w:r>
      <w:r w:rsidRPr="00422B1F">
        <w:t xml:space="preserve">приводила к тому, что во время буксировки, особенно на головных судах состава, деревянная бортовая обшивка и днище растягивались, а расстроенные пазы создавали сильную водотечность. Надо было переходить на строительство судов более прочного крепления, и пароходное общество “По Волге” поручило своим инженерам разработать проекты барж, более вместительных и прочных. Весной </w:t>
      </w:r>
      <w:smartTag w:uri="urn:schemas-microsoft-com:office:smarttags" w:element="metricconverter">
        <w:smartTagPr>
          <w:attr w:name="ProductID" w:val="1848 г"/>
        </w:smartTagPr>
        <w:r w:rsidRPr="00422B1F">
          <w:t>1848 г</w:t>
        </w:r>
      </w:smartTag>
      <w:r w:rsidRPr="00422B1F">
        <w:t xml:space="preserve">. на Волге появились первые 12 барж, построенных в Копаеве и Рыбинске, с корпусами необычных размеров: длиной 96 п </w:t>
      </w:r>
      <w:smartTag w:uri="urn:schemas-microsoft-com:office:smarttags" w:element="metricconverter">
        <w:smartTagPr>
          <w:attr w:name="ProductID" w:val="117 м"/>
        </w:smartTagPr>
        <w:r w:rsidRPr="00422B1F">
          <w:t>117 м</w:t>
        </w:r>
      </w:smartTag>
      <w:r w:rsidRPr="00422B1F">
        <w:t xml:space="preserve"> при ширине 10 и 11м.</w:t>
      </w:r>
    </w:p>
    <w:p w:rsidR="00422B1F" w:rsidRPr="00422B1F" w:rsidRDefault="00422B1F" w:rsidP="00E30893">
      <w:pPr>
        <w:ind w:firstLine="709"/>
        <w:jc w:val="both"/>
      </w:pPr>
      <w:r w:rsidRPr="00422B1F">
        <w:t>Создание таких огромных для своего времени деревянных грузовых судов было подготовлено предшествующим развитием отечественного судостроения. Баржи стали иметь более прочные корпуса, что достигалось увеличением высоты борта, числа и большего сечения продольных связей: кильсонов, проложенных по копаням, и коней под бимсами, а также устройством бортового стрингера и более частого крепления болтами продольных связей с поперечным набором. Усилению корпуса способствовали и железные вертикальные струны и деревянные стойки — пиллерсы, скреплявшие продольные связи, формируя таким образом довольно прочную ферму, а также большое число воротовых и подбалочных брусьев и другие нововведения.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Однако эксплуатация этих барж показала, что суда длиной </w:t>
      </w:r>
      <w:smartTag w:uri="urn:schemas-microsoft-com:office:smarttags" w:element="metricconverter">
        <w:smartTagPr>
          <w:attr w:name="ProductID" w:val="117 м"/>
        </w:smartTagPr>
        <w:r w:rsidRPr="00422B1F">
          <w:t>117 м</w:t>
        </w:r>
      </w:smartTag>
      <w:r w:rsidRPr="00422B1F">
        <w:t xml:space="preserve"> велики для существовавших тогда судоходных условий на Волге, а конструкция их все же не обеспечивает необходимой жесткости корпуса. Клинообразная форма оконечностей с размещением тяжелых якорного и рулевого устройств приводила к их зависанию, что расшатывало крепления, порождая остаточные деформации корпуса. Погрузка барж на ровный киль становилась затруднительной, появлялась водотечность. Задачу дальнейшего совершенствования несамоходного флота еще предстояло решать.</w:t>
      </w:r>
    </w:p>
    <w:p w:rsidR="00422B1F" w:rsidRPr="00422B1F" w:rsidRDefault="00422B1F" w:rsidP="00E30893">
      <w:pPr>
        <w:ind w:firstLine="709"/>
        <w:jc w:val="both"/>
      </w:pPr>
      <w:r w:rsidRPr="00422B1F">
        <w:t>Продолжали использоваться на водных путях и суда других типов, появившиеся и сформировавшиеся еще в прошлом столетии. Одни из них улучшались, изменяя свои формы, конструкцию и размеры корпуса с целью повышения прочности, другие постепенно отмирали, так как переставали соответствовать требованиям эксплуатации.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Первые успехи буксирных пароходов, естественно, привели к мысли использовать новые суда для перевозки пассажиров. Как упоминалось выше, построенный на Пожвинском заводе еще в </w:t>
      </w:r>
      <w:smartTag w:uri="urn:schemas-microsoft-com:office:smarttags" w:element="metricconverter">
        <w:smartTagPr>
          <w:attr w:name="ProductID" w:val="1821 г"/>
        </w:smartTagPr>
        <w:r w:rsidRPr="00422B1F">
          <w:t>1821 г</w:t>
        </w:r>
      </w:smartTag>
      <w:r w:rsidRPr="00422B1F">
        <w:t xml:space="preserve">. пароход приспосабливался для перевозки пассажиров, но в силу конструктивных недостатков в эксплуатации не был. Построенный на Выксунском заводе пароход “Сокол” в </w:t>
      </w:r>
      <w:smartTag w:uri="urn:schemas-microsoft-com:office:smarttags" w:element="metricconverter">
        <w:smartTagPr>
          <w:attr w:name="ProductID" w:val="1843 г"/>
        </w:smartTagPr>
        <w:r w:rsidRPr="00422B1F">
          <w:t>1843 г</w:t>
        </w:r>
      </w:smartTag>
      <w:r w:rsidRPr="00422B1F">
        <w:t>. совершил рейс из Нижнего Новгорода до Астрахани и перевез 96 пассажиров. Это был первый пассажирский рейс буксирного парохода.</w:t>
      </w:r>
    </w:p>
    <w:p w:rsidR="00422B1F" w:rsidRDefault="00422B1F" w:rsidP="00E30893">
      <w:pPr>
        <w:ind w:firstLine="709"/>
        <w:jc w:val="both"/>
      </w:pPr>
      <w:r w:rsidRPr="00422B1F">
        <w:t>Более высокая скорость движения пароходов привлекала пассажиров, но специальных пассажирских судов еще не было. Поэтому для перевозки пассажиров пароходное общество “По Волге” оборудовало две баржи, где были устроены общие мужские и женские каюты первого и второго классов. Каюты не отапливались и основное “удобство” их состояло в том, что они обеспечивали укрытие от дождя и непогоды, да имели на огромной каменной плите куб с горячей водой и очаг для приготовления пищи, чем обычно занимались жены шкиперов. Так как потребность в перевозке пассажиров была больше, чем ее могли удовлетворить две</w:t>
      </w:r>
      <w:r w:rsidR="008D00E9">
        <w:t xml:space="preserve"> </w:t>
      </w:r>
      <w:r w:rsidRPr="00422B1F">
        <w:t>баржи, то пассажиров принимали и на буксирные пароходы, где удобств было еще меньше, чем на пассажирских баржах. Пассажирские пароходы, как специализированные суда, появились несколько позднее, уже в 60-х годах XIX в.</w:t>
      </w:r>
    </w:p>
    <w:p w:rsidR="008D00E9" w:rsidRDefault="008D00E9" w:rsidP="00E30893">
      <w:pPr>
        <w:ind w:firstLine="709"/>
        <w:jc w:val="both"/>
      </w:pPr>
    </w:p>
    <w:p w:rsidR="008D00E9" w:rsidRDefault="008D00E9" w:rsidP="00E30893">
      <w:pPr>
        <w:ind w:firstLine="709"/>
        <w:jc w:val="both"/>
      </w:pPr>
    </w:p>
    <w:p w:rsidR="008D00E9" w:rsidRDefault="008D00E9" w:rsidP="008D00E9">
      <w:pPr>
        <w:ind w:firstLine="709"/>
      </w:pPr>
    </w:p>
    <w:p w:rsidR="008D00E9" w:rsidRDefault="008D00E9" w:rsidP="008D00E9">
      <w:pPr>
        <w:ind w:firstLine="709"/>
      </w:pPr>
    </w:p>
    <w:p w:rsidR="008D00E9" w:rsidRDefault="008D00E9" w:rsidP="008D00E9">
      <w:pPr>
        <w:ind w:firstLine="709"/>
      </w:pPr>
    </w:p>
    <w:p w:rsidR="008D00E9" w:rsidRDefault="008D00E9" w:rsidP="008D00E9">
      <w:pPr>
        <w:ind w:firstLine="709"/>
      </w:pPr>
    </w:p>
    <w:p w:rsidR="008D00E9" w:rsidRDefault="008D00E9" w:rsidP="008D00E9">
      <w:pPr>
        <w:ind w:firstLine="709"/>
      </w:pPr>
    </w:p>
    <w:p w:rsidR="008D00E9" w:rsidRDefault="008D00E9" w:rsidP="008D00E9">
      <w:pPr>
        <w:ind w:firstLine="709"/>
      </w:pPr>
    </w:p>
    <w:p w:rsidR="00E30893" w:rsidRDefault="008D00E9" w:rsidP="00E30893">
      <w:pPr>
        <w:ind w:firstLine="709"/>
        <w:jc w:val="center"/>
        <w:rPr>
          <w:b/>
          <w:i/>
          <w:sz w:val="36"/>
          <w:szCs w:val="36"/>
        </w:rPr>
      </w:pPr>
      <w:r w:rsidRPr="0011609D">
        <w:rPr>
          <w:rFonts w:ascii="Arial Unicode MS" w:eastAsia="Arial Unicode MS" w:hAnsi="Arial Unicode MS" w:cs="Arial Unicode MS" w:hint="eastAsia"/>
          <w:b/>
          <w:i/>
          <w:sz w:val="36"/>
          <w:szCs w:val="36"/>
        </w:rPr>
        <w:t>§</w:t>
      </w:r>
      <w:r>
        <w:rPr>
          <w:b/>
          <w:i/>
          <w:sz w:val="36"/>
          <w:szCs w:val="36"/>
        </w:rPr>
        <w:t>6. Развитие военно –морского флота</w:t>
      </w:r>
    </w:p>
    <w:p w:rsidR="008D00E9" w:rsidRPr="00422B1F" w:rsidRDefault="008D00E9" w:rsidP="008D00E9">
      <w:pPr>
        <w:ind w:firstLine="709"/>
      </w:pPr>
      <w:r>
        <w:rPr>
          <w:b/>
          <w:i/>
          <w:sz w:val="36"/>
          <w:szCs w:val="36"/>
        </w:rPr>
        <w:t xml:space="preserve"> 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Все сказанное выше о первых в России пароходах относится к судам внутреннего плавания. Но одновременно строились и пароходы для работы на море, в том числе и для военно-морского флота. По подсчетам В. В. Захарова, за период с 1815 по </w:t>
      </w:r>
      <w:smartTag w:uri="urn:schemas-microsoft-com:office:smarttags" w:element="metricconverter">
        <w:smartTagPr>
          <w:attr w:name="ProductID" w:val="1840 г"/>
        </w:smartTagPr>
        <w:r w:rsidRPr="00422B1F">
          <w:t>1840 г</w:t>
        </w:r>
      </w:smartTag>
      <w:r w:rsidRPr="00422B1F">
        <w:t>. было построено 99 пароходов, в том числе 36 из них относятся к речным. Талантливые корабельные мастера И. В. Курепанов, К. А. Глазырин и другие плодотворно потрудились над созданием проектов судов и их постройкой, используя не только свои разработки, но и зарубежный опыт.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Организация строительства пароходов для первых мастеров этого дела была новой и чрезвычайно сложной задачей. Из прошлого опыта могли быть использованы лишь навыки постройки деревянных корпусов несамоходных судов. А пароходы были качественно новым видом </w:t>
      </w:r>
      <w:r w:rsidR="001C67F8">
        <w:t xml:space="preserve">флота с </w:t>
      </w:r>
      <w:r w:rsidRPr="00422B1F">
        <w:t xml:space="preserve">соответствующими требованиями к прочности корпуса, его форме и распределению нагрузок. Этим требованиям деревянный корпус, конструктивно мало отличавшийся от корпусов барж, не всегда мог удовлетворить, а строительство металлических корпусов еще не начиналось (первый металлический корпус парохода был построен на Каме Суксунским заводом лишь в </w:t>
      </w:r>
      <w:smartTag w:uri="urn:schemas-microsoft-com:office:smarttags" w:element="metricconverter">
        <w:smartTagPr>
          <w:attr w:name="ProductID" w:val="1845 г"/>
        </w:smartTagPr>
        <w:r w:rsidRPr="00422B1F">
          <w:t>1845 г</w:t>
        </w:r>
      </w:smartTag>
      <w:r w:rsidRPr="00422B1F">
        <w:t>.). Поэтому первые пароходы создавались в деревянных корпусах, благо организация постройки деревянных барж была знакомым делом.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Строительство пароходов в основном было сосредоточено на более оснащенных по своему времени заводах, где создавались паровые машины и котлы. Это были уже упомянутые выше заводы Берда в Петербурге и Пожвинский завод Всеволожского на Каме. Вскоре в строительство пароходов включился Выксунский завод Д. Шепелева на Оке. Строительством судов по преимуществу для морского флота занимались Ижорский и Александровский заводы и Охтинская верфь в Петербурге, Адмиралтейские верфи в Николаеве, Астрахани и Архангельске. В </w:t>
      </w:r>
      <w:smartTag w:uri="urn:schemas-microsoft-com:office:smarttags" w:element="metricconverter">
        <w:smartTagPr>
          <w:attr w:name="ProductID" w:val="1849 г"/>
        </w:smartTagPr>
        <w:r w:rsidRPr="00422B1F">
          <w:t>1849 г</w:t>
        </w:r>
      </w:smartTag>
      <w:r w:rsidRPr="00422B1F">
        <w:t>. вблизи Нижнего Новгорода был сооружен для постройки пароходов Сормовский завод.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Строительство пароходов, помимо заводов, практиковалось также и на временных площадках. Так, на р. Мегре вблизи Белозерска, как указано в упоминавшемся выше отчете Берда, на такой площадке было построено два парохода; на Волге в с. Юршино по заказу Д. П. Евреинова и его компаньона И. И. Глебова в </w:t>
      </w:r>
      <w:smartTag w:uri="urn:schemas-microsoft-com:office:smarttags" w:element="metricconverter">
        <w:smartTagPr>
          <w:attr w:name="ProductID" w:val="1819 г"/>
        </w:smartTagPr>
        <w:r w:rsidRPr="00422B1F">
          <w:t>1819 г</w:t>
        </w:r>
      </w:smartTag>
      <w:r w:rsidRPr="00422B1F">
        <w:t>. были заложены три корпуса пароходов; в с. Грузино Новгородской губернии построено два парохода. Аналогичное строительство велось и в других пунктах.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Конечно, на таких площадках работы производились вручную. Даже на более крупных заводах механическая энергия использовалась в то время чрезвычайно мало. Впервые паровой двигатель для привода в действие механического оборудования был применен на заводе Берда в </w:t>
      </w:r>
      <w:smartTag w:uri="urn:schemas-microsoft-com:office:smarttags" w:element="metricconverter">
        <w:smartTagPr>
          <w:attr w:name="ProductID" w:val="1815 г"/>
        </w:smartTagPr>
        <w:r w:rsidRPr="00422B1F">
          <w:t>1815 г</w:t>
        </w:r>
      </w:smartTag>
      <w:r w:rsidRPr="00422B1F">
        <w:t xml:space="preserve">. на постройке первого парохода. “Паровые пильные мельницы” для заготовки лесоматериалов для судостроения впервые использованы на Охтинской верфи в </w:t>
      </w:r>
      <w:smartTag w:uri="urn:schemas-microsoft-com:office:smarttags" w:element="metricconverter">
        <w:smartTagPr>
          <w:attr w:name="ProductID" w:val="1825 г"/>
        </w:smartTagPr>
        <w:r w:rsidRPr="00422B1F">
          <w:t>1825 г</w:t>
        </w:r>
      </w:smartTag>
      <w:r w:rsidRPr="00422B1F">
        <w:t>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Практика постройки первых пароходов показала неотложную необходимость совершенствования технологического оборудования судостроительных предприятий. Постепенно происходило их техническое оснащение, а в 50-х годах возник ряд новых судостроительных заводов. Так, в </w:t>
      </w:r>
      <w:smartTag w:uri="urn:schemas-microsoft-com:office:smarttags" w:element="metricconverter">
        <w:smartTagPr>
          <w:attr w:name="ProductID" w:val="1852 г"/>
        </w:smartTagPr>
        <w:r w:rsidRPr="00422B1F">
          <w:t>1852 г</w:t>
        </w:r>
      </w:smartTag>
      <w:r w:rsidRPr="00422B1F">
        <w:t xml:space="preserve">. был основан завод в Костроме, принадлежащий братьям Шиповым, в </w:t>
      </w:r>
      <w:smartTag w:uri="urn:schemas-microsoft-com:office:smarttags" w:element="metricconverter">
        <w:smartTagPr>
          <w:attr w:name="ProductID" w:val="1857 г"/>
        </w:smartTagPr>
        <w:r w:rsidRPr="00422B1F">
          <w:t>1857 г</w:t>
        </w:r>
      </w:smartTag>
      <w:r w:rsidRPr="00422B1F">
        <w:t>. — завод Курбатова в Нижнем Новгороде. В эти же годы были основаны заводы братьев Каменских и И. И. Любимова в Перми. Развертывали постройку судов Сормовский и Коломенский заводы, а также Пермский машиностроительный завод в Мотовилихе.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Паровые машины первых пароходов, построенных до </w:t>
      </w:r>
      <w:smartTag w:uri="urn:schemas-microsoft-com:office:smarttags" w:element="metricconverter">
        <w:smartTagPr>
          <w:attr w:name="ProductID" w:val="1819 г"/>
        </w:smartTagPr>
        <w:r w:rsidRPr="00422B1F">
          <w:t>1819 г</w:t>
        </w:r>
      </w:smartTag>
      <w:r w:rsidRPr="00422B1F">
        <w:t>., мало отличались от машин фабричного типа, имели громоздкие балансиры и маховые колеса. При запуске требовалось проворачивать их для установки в положение, удобное для пуска, что весьма затрудняло маневры. Чтобы избежать применения махового колеса и обеспечить ровное вращение вала, на пароходы стали ставить по две машины или применять сдвоенные машины, имевшие два одинаковых цилиндра с раздельным поступлением пара. Кривошипы коленчатого вала располагались под прямым углом так, что когда поршень одной из машин подходил к “мертвой точке”, поршень другой совершал рабочий ход. Однако бывали случаи нарушения координации рабочего хода, равномерность вращения вала достигалась не всегда. Лишь применение паровых машин двукратного расширения пара с наклонным или горизонтальным расположением цилиндров создало условия для ликвидации этих недостатков.</w:t>
      </w:r>
    </w:p>
    <w:p w:rsidR="00422B1F" w:rsidRPr="00422B1F" w:rsidRDefault="00422B1F" w:rsidP="00E30893">
      <w:pPr>
        <w:ind w:firstLine="709"/>
        <w:jc w:val="both"/>
      </w:pPr>
      <w:r w:rsidRPr="00422B1F">
        <w:t>Паровые котлы делали цилиндрической формы из меди или железа, но были и комбинированные, в которых “печи и жаровые трубы, где горит огонь”, а также дно делались из меди, а все остальное — из толстых железных листов. Котлы такого типа на заводе Берда строились в 1822—1823 гг. Применение котлов с давлением пара 5—6 ат. существенно улучшило теплотехнические показатели судовых паровых установок.</w:t>
      </w:r>
      <w:r w:rsidRPr="00422B1F">
        <w:br/>
        <w:t xml:space="preserve">Габаритные размеры и масса машин и котлов в процессе их усовершенствования уменьшались, но весьма медленно. Удельный расход металла на </w:t>
      </w:r>
      <w:smartTag w:uri="urn:schemas-microsoft-com:office:smarttags" w:element="metricconverter">
        <w:smartTagPr>
          <w:attr w:name="ProductID" w:val="1 л"/>
        </w:smartTagPr>
        <w:r w:rsidRPr="00422B1F">
          <w:t>1 л</w:t>
        </w:r>
      </w:smartTag>
      <w:r w:rsidRPr="00422B1F">
        <w:t>. с. достигал 0,9—1,1 т, в том числе до 40% цветного, что делало машины очень дорогими.</w:t>
      </w:r>
    </w:p>
    <w:p w:rsidR="00422B1F" w:rsidRPr="00422B1F" w:rsidRDefault="00422B1F" w:rsidP="00E30893">
      <w:pPr>
        <w:ind w:firstLine="709"/>
        <w:jc w:val="both"/>
      </w:pPr>
      <w:r w:rsidRPr="00422B1F">
        <w:t xml:space="preserve">Экономичность энергетических установок была низкой: для машины в </w:t>
      </w:r>
      <w:smartTag w:uri="urn:schemas-microsoft-com:office:smarttags" w:element="metricconverter">
        <w:smartTagPr>
          <w:attr w:name="ProductID" w:val="100 л"/>
        </w:smartTagPr>
        <w:r w:rsidRPr="00422B1F">
          <w:t>100 л</w:t>
        </w:r>
      </w:smartTag>
      <w:r w:rsidRPr="00422B1F">
        <w:t>. с. требовалось ежесуточно около 6 кубических саженей дров (</w:t>
      </w:r>
      <w:smartTag w:uri="urn:schemas-microsoft-com:office:smarttags" w:element="metricconverter">
        <w:smartTagPr>
          <w:attr w:name="ProductID" w:val="58 м3"/>
        </w:smartTagPr>
        <w:r w:rsidRPr="00422B1F">
          <w:t>58 м3</w:t>
        </w:r>
      </w:smartTag>
      <w:r w:rsidRPr="00422B1F">
        <w:t>).</w:t>
      </w:r>
      <w:r w:rsidRPr="00422B1F">
        <w:br/>
        <w:t>Первые строители паровых машин стали на правильный путь применения пара с увеличенным давлением. Если в первых машинах оно составляло 1 ат., то машины середины XIX в. работали уже с давлением пара от 3 до 6 ат. А это уменьшало расход топлива, массу машины и потребность в металле на их постройку.</w:t>
      </w:r>
      <w:r w:rsidRPr="00422B1F">
        <w:br/>
        <w:t>Одновременно выявилась целесообразность увеличения кратности расширения пара в машинах. Возникла идея создания машин с последовательным расширением пара в нескольких цилиндрах, реализованная в постройке машины двукратного расширения.</w:t>
      </w:r>
    </w:p>
    <w:p w:rsidR="001C67F8" w:rsidRDefault="00422B1F" w:rsidP="00E30893">
      <w:pPr>
        <w:ind w:firstLine="709"/>
        <w:jc w:val="both"/>
      </w:pPr>
      <w:r w:rsidRPr="00422B1F">
        <w:t>Движителем для всех пароходов служило гребное колесо. Но работы по усовершенствованию его конструкции в то время еще не обеспечили создания колеса с поворачивающимися плицами.</w:t>
      </w:r>
    </w:p>
    <w:p w:rsidR="001C67F8" w:rsidRDefault="001C67F8" w:rsidP="001C67F8">
      <w:pPr>
        <w:ind w:firstLine="709"/>
      </w:pPr>
    </w:p>
    <w:p w:rsidR="001C67F8" w:rsidRDefault="001C67F8" w:rsidP="001C67F8">
      <w:pPr>
        <w:ind w:firstLine="709"/>
      </w:pPr>
    </w:p>
    <w:p w:rsidR="0053731E" w:rsidRDefault="0053731E" w:rsidP="001C67F8">
      <w:pPr>
        <w:ind w:firstLine="709"/>
      </w:pPr>
    </w:p>
    <w:p w:rsidR="001C67F8" w:rsidRDefault="001C67F8" w:rsidP="001C67F8">
      <w:pPr>
        <w:ind w:firstLine="709"/>
      </w:pPr>
    </w:p>
    <w:p w:rsidR="001C67F8" w:rsidRPr="0053731E" w:rsidRDefault="001C67F8" w:rsidP="001C67F8">
      <w:pPr>
        <w:jc w:val="center"/>
        <w:rPr>
          <w:b/>
          <w:i/>
          <w:sz w:val="44"/>
          <w:szCs w:val="44"/>
        </w:rPr>
      </w:pPr>
      <w:r w:rsidRPr="0053731E">
        <w:rPr>
          <w:b/>
          <w:i/>
          <w:sz w:val="44"/>
          <w:szCs w:val="44"/>
        </w:rPr>
        <w:t>Заключение</w:t>
      </w:r>
    </w:p>
    <w:p w:rsidR="001C67F8" w:rsidRDefault="001C67F8" w:rsidP="001C67F8">
      <w:pPr>
        <w:ind w:firstLine="709"/>
      </w:pPr>
    </w:p>
    <w:p w:rsidR="00422B1F" w:rsidRPr="00422B1F" w:rsidRDefault="00422B1F" w:rsidP="00E30893">
      <w:pPr>
        <w:ind w:firstLine="709"/>
        <w:jc w:val="both"/>
      </w:pPr>
      <w:r w:rsidRPr="00422B1F">
        <w:br/>
      </w:r>
      <w:r w:rsidR="00E30893">
        <w:t xml:space="preserve">       </w:t>
      </w:r>
      <w:r w:rsidRPr="00422B1F">
        <w:t>Таким образом, первая половина XIX в. примечательна в истории отечественного судостроения и судоходства коренными нововведениями. В этот период в России были</w:t>
      </w:r>
      <w:r w:rsidR="001C67F8">
        <w:t xml:space="preserve"> </w:t>
      </w:r>
      <w:r w:rsidRPr="00422B1F">
        <w:t>созданы первые пароходы, еще далекие от совершенства, но все же положившие начало паровому судоходству. В течение всего этого периода продолжалась упорная работа по техническому совершенствованию и увеличению мощности паровых машин, повышению эксплуатационно-экономических показателей парового флота. На этой базе во второй половине XIX — начале XX вв. паровое судоходство получило всеобщее признание и достигло своего расцвета.</w:t>
      </w:r>
    </w:p>
    <w:p w:rsidR="0053731E" w:rsidRDefault="0053731E" w:rsidP="005101E2">
      <w:pPr>
        <w:spacing w:before="100" w:beforeAutospacing="1" w:after="100" w:afterAutospacing="1"/>
        <w:jc w:val="center"/>
        <w:outlineLvl w:val="0"/>
        <w:rPr>
          <w:b/>
          <w:i/>
          <w:sz w:val="36"/>
          <w:szCs w:val="36"/>
        </w:rPr>
      </w:pPr>
    </w:p>
    <w:p w:rsidR="0053731E" w:rsidRDefault="0053731E" w:rsidP="005101E2">
      <w:pPr>
        <w:spacing w:before="100" w:beforeAutospacing="1" w:after="100" w:afterAutospacing="1"/>
        <w:jc w:val="center"/>
        <w:outlineLvl w:val="0"/>
        <w:rPr>
          <w:b/>
          <w:i/>
          <w:sz w:val="36"/>
          <w:szCs w:val="36"/>
        </w:rPr>
      </w:pPr>
    </w:p>
    <w:p w:rsidR="0053731E" w:rsidRDefault="001C67F8" w:rsidP="0053731E">
      <w:pPr>
        <w:spacing w:before="100" w:beforeAutospacing="1" w:after="100" w:afterAutospacing="1"/>
        <w:jc w:val="center"/>
        <w:outlineLvl w:val="0"/>
        <w:rPr>
          <w:b/>
          <w:i/>
          <w:sz w:val="32"/>
          <w:szCs w:val="32"/>
        </w:rPr>
      </w:pPr>
      <w:r w:rsidRPr="0053731E">
        <w:rPr>
          <w:b/>
          <w:i/>
          <w:sz w:val="44"/>
          <w:szCs w:val="44"/>
        </w:rPr>
        <w:t>Список литературы</w:t>
      </w:r>
    </w:p>
    <w:p w:rsidR="0053731E" w:rsidRPr="0053731E" w:rsidRDefault="0053731E" w:rsidP="0053731E">
      <w:pPr>
        <w:spacing w:before="100" w:beforeAutospacing="1" w:after="100" w:afterAutospacing="1"/>
        <w:jc w:val="center"/>
        <w:outlineLvl w:val="0"/>
        <w:rPr>
          <w:b/>
          <w:i/>
          <w:sz w:val="32"/>
          <w:szCs w:val="32"/>
        </w:rPr>
      </w:pPr>
    </w:p>
    <w:p w:rsidR="002B1B8C" w:rsidRDefault="002B1B8C" w:rsidP="002B1B8C">
      <w:pPr>
        <w:numPr>
          <w:ilvl w:val="0"/>
          <w:numId w:val="1"/>
        </w:numPr>
        <w:spacing w:before="100" w:beforeAutospacing="1" w:after="100" w:afterAutospacing="1"/>
      </w:pPr>
      <w:r w:rsidRPr="00A251CB">
        <w:t>Алексушин Г.В.</w:t>
      </w:r>
      <w:r>
        <w:t xml:space="preserve"> Создание волжского пароходного дела в 1815—1842 гг. // </w:t>
      </w:r>
      <w:r w:rsidRPr="00A251CB">
        <w:t>Речной транспорт</w:t>
      </w:r>
      <w:r>
        <w:t xml:space="preserve">. </w:t>
      </w:r>
      <w:r w:rsidRPr="00A251CB">
        <w:t>1996</w:t>
      </w:r>
      <w:r>
        <w:t>. № 4. C.28-29.</w:t>
      </w:r>
    </w:p>
    <w:p w:rsidR="002B1B8C" w:rsidRDefault="002B1B8C" w:rsidP="002B1B8C">
      <w:pPr>
        <w:numPr>
          <w:ilvl w:val="0"/>
          <w:numId w:val="1"/>
        </w:numPr>
        <w:spacing w:before="100" w:beforeAutospacing="1" w:after="100" w:afterAutospacing="1"/>
      </w:pPr>
      <w:r w:rsidRPr="00A251CB">
        <w:t>Алексушин Г.В.</w:t>
      </w:r>
      <w:r>
        <w:t xml:space="preserve"> Основатель российского транспорта П. П. Мельников // </w:t>
      </w:r>
      <w:r w:rsidRPr="00A251CB">
        <w:t>Речной транспорт</w:t>
      </w:r>
      <w:r>
        <w:t xml:space="preserve">. </w:t>
      </w:r>
      <w:r w:rsidRPr="00A251CB">
        <w:t>1997</w:t>
      </w:r>
      <w:r>
        <w:t>. № 1. С.32-33.</w:t>
      </w:r>
    </w:p>
    <w:p w:rsidR="002B1B8C" w:rsidRDefault="002B1B8C" w:rsidP="002B1B8C">
      <w:pPr>
        <w:numPr>
          <w:ilvl w:val="0"/>
          <w:numId w:val="1"/>
        </w:numPr>
        <w:spacing w:before="100" w:beforeAutospacing="1" w:after="100" w:afterAutospacing="1"/>
      </w:pPr>
      <w:r w:rsidRPr="00A251CB">
        <w:rPr>
          <w:b/>
          <w:bCs/>
          <w:lang w:val="en-US"/>
        </w:rPr>
        <w:t>↑</w:t>
      </w:r>
      <w:r w:rsidRPr="002B1B8C">
        <w:rPr>
          <w:lang w:val="en-US"/>
        </w:rPr>
        <w:t xml:space="preserve"> </w:t>
      </w:r>
      <w:r w:rsidRPr="00A251CB">
        <w:rPr>
          <w:lang w:val="en-US"/>
        </w:rPr>
        <w:t>http://www.saechsische-dampfschiffahrt.de/?sprache=en</w:t>
      </w:r>
      <w:r w:rsidRPr="002B1B8C">
        <w:rPr>
          <w:lang w:val="en-US"/>
        </w:rPr>
        <w:t xml:space="preserve"> (the biggest and oldest)</w:t>
      </w:r>
      <w:r w:rsidRPr="002B1B8C">
        <w:t xml:space="preserve"> </w:t>
      </w:r>
      <w:r w:rsidRPr="00A251CB">
        <w:t>Официальный сайт пароходства</w:t>
      </w:r>
    </w:p>
    <w:p w:rsidR="001C67F8" w:rsidRPr="001C67F8" w:rsidRDefault="002B1B8C" w:rsidP="002B1B8C">
      <w:pPr>
        <w:numPr>
          <w:ilvl w:val="0"/>
          <w:numId w:val="1"/>
        </w:numPr>
        <w:spacing w:before="100" w:beforeAutospacing="1" w:after="100" w:afterAutospacing="1"/>
      </w:pPr>
      <w:r w:rsidRPr="00A251CB">
        <w:rPr>
          <w:b/>
          <w:bCs/>
        </w:rPr>
        <w:t>↑</w:t>
      </w:r>
      <w:r w:rsidRPr="002B1B8C">
        <w:t xml:space="preserve"> </w:t>
      </w:r>
      <w:r w:rsidRPr="00A251CB">
        <w:rPr>
          <w:lang w:val="en-US"/>
        </w:rPr>
        <w:t>http</w:t>
      </w:r>
      <w:r w:rsidRPr="00A251CB">
        <w:t>://</w:t>
      </w:r>
      <w:r w:rsidRPr="00A251CB">
        <w:rPr>
          <w:lang w:val="en-US"/>
        </w:rPr>
        <w:t>www</w:t>
      </w:r>
      <w:r w:rsidRPr="00A251CB">
        <w:t>.</w:t>
      </w:r>
      <w:r w:rsidRPr="00A251CB">
        <w:rPr>
          <w:lang w:val="en-US"/>
        </w:rPr>
        <w:t>k</w:t>
      </w:r>
      <w:r w:rsidRPr="00A251CB">
        <w:t>-</w:t>
      </w:r>
      <w:r w:rsidRPr="00A251CB">
        <w:rPr>
          <w:lang w:val="en-US"/>
        </w:rPr>
        <w:t>d</w:t>
      </w:r>
      <w:r w:rsidRPr="00A251CB">
        <w:t>.</w:t>
      </w:r>
      <w:r w:rsidRPr="00A251CB">
        <w:rPr>
          <w:lang w:val="en-US"/>
        </w:rPr>
        <w:t>com</w:t>
      </w:r>
      <w:r w:rsidRPr="00A251CB">
        <w:t>/</w:t>
      </w:r>
      <w:r w:rsidRPr="00A251CB">
        <w:rPr>
          <w:lang w:val="en-US"/>
        </w:rPr>
        <w:t>englisch</w:t>
      </w:r>
      <w:r w:rsidRPr="00A251CB">
        <w:t>/</w:t>
      </w:r>
      <w:r w:rsidRPr="00A251CB">
        <w:rPr>
          <w:lang w:val="en-US"/>
        </w:rPr>
        <w:t>kd</w:t>
      </w:r>
      <w:r w:rsidRPr="00A251CB">
        <w:t>-</w:t>
      </w:r>
      <w:r w:rsidRPr="00A251CB">
        <w:rPr>
          <w:lang w:val="en-US"/>
        </w:rPr>
        <w:t>flotte</w:t>
      </w:r>
      <w:r w:rsidRPr="00A251CB">
        <w:t>/</w:t>
      </w:r>
      <w:r w:rsidRPr="00A251CB">
        <w:rPr>
          <w:lang w:val="en-US"/>
        </w:rPr>
        <w:t>dampfer</w:t>
      </w:r>
      <w:r w:rsidRPr="00A251CB">
        <w:t>-</w:t>
      </w:r>
      <w:r w:rsidRPr="00A251CB">
        <w:rPr>
          <w:lang w:val="en-US"/>
        </w:rPr>
        <w:t>goethe</w:t>
      </w:r>
      <w:r w:rsidRPr="00A251CB">
        <w:t>.</w:t>
      </w:r>
      <w:r w:rsidRPr="00A251CB">
        <w:rPr>
          <w:lang w:val="en-US"/>
        </w:rPr>
        <w:t>html</w:t>
      </w:r>
      <w:r>
        <w:t xml:space="preserve"> </w:t>
      </w:r>
      <w:r w:rsidRPr="00A251CB">
        <w:t>Официальный сайт парохода</w:t>
      </w:r>
      <w:bookmarkStart w:id="0" w:name="_GoBack"/>
      <w:bookmarkEnd w:id="0"/>
    </w:p>
    <w:sectPr w:rsidR="001C67F8" w:rsidRPr="001C67F8" w:rsidSect="005101E2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73" w:rsidRDefault="00BE4E73">
      <w:r>
        <w:separator/>
      </w:r>
    </w:p>
  </w:endnote>
  <w:endnote w:type="continuationSeparator" w:id="0">
    <w:p w:rsidR="00BE4E73" w:rsidRDefault="00B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26" w:rsidRDefault="00101626" w:rsidP="00BE4E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626" w:rsidRDefault="001016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26" w:rsidRDefault="00101626" w:rsidP="00BE4E7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EEA">
      <w:rPr>
        <w:rStyle w:val="a7"/>
        <w:noProof/>
      </w:rPr>
      <w:t>2</w:t>
    </w:r>
    <w:r>
      <w:rPr>
        <w:rStyle w:val="a7"/>
      </w:rPr>
      <w:fldChar w:fldCharType="end"/>
    </w:r>
  </w:p>
  <w:p w:rsidR="00101626" w:rsidRDefault="001016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73" w:rsidRDefault="00BE4E73">
      <w:r>
        <w:separator/>
      </w:r>
    </w:p>
  </w:footnote>
  <w:footnote w:type="continuationSeparator" w:id="0">
    <w:p w:rsidR="00BE4E73" w:rsidRDefault="00BE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625F"/>
    <w:multiLevelType w:val="multilevel"/>
    <w:tmpl w:val="E814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F683D"/>
    <w:multiLevelType w:val="multilevel"/>
    <w:tmpl w:val="9872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B1F"/>
    <w:rsid w:val="00101626"/>
    <w:rsid w:val="0011609D"/>
    <w:rsid w:val="001C67F8"/>
    <w:rsid w:val="002B1B8C"/>
    <w:rsid w:val="00422B1F"/>
    <w:rsid w:val="00485966"/>
    <w:rsid w:val="005101E2"/>
    <w:rsid w:val="0053731E"/>
    <w:rsid w:val="0065223D"/>
    <w:rsid w:val="006B1E4C"/>
    <w:rsid w:val="008D00E9"/>
    <w:rsid w:val="0090603E"/>
    <w:rsid w:val="00A251CB"/>
    <w:rsid w:val="00A54842"/>
    <w:rsid w:val="00B06B04"/>
    <w:rsid w:val="00BE4E73"/>
    <w:rsid w:val="00D23334"/>
    <w:rsid w:val="00D71EEA"/>
    <w:rsid w:val="00E30893"/>
    <w:rsid w:val="00E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89EC9AD-0EE7-466F-8334-52606F1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qFormat/>
    <w:rsid w:val="00422B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B1B8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B1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422B1F"/>
    <w:rPr>
      <w:b/>
      <w:bCs/>
    </w:rPr>
  </w:style>
  <w:style w:type="character" w:styleId="a5">
    <w:name w:val="Hyperlink"/>
    <w:basedOn w:val="a0"/>
    <w:rsid w:val="00422B1F"/>
    <w:rPr>
      <w:color w:val="0000FF"/>
      <w:u w:val="single"/>
    </w:rPr>
  </w:style>
  <w:style w:type="paragraph" w:styleId="a6">
    <w:name w:val="footer"/>
    <w:basedOn w:val="a"/>
    <w:rsid w:val="005101E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101E2"/>
  </w:style>
  <w:style w:type="character" w:customStyle="1" w:styleId="editsection">
    <w:name w:val="editsection"/>
    <w:basedOn w:val="a0"/>
    <w:rsid w:val="002B1B8C"/>
  </w:style>
  <w:style w:type="character" w:customStyle="1" w:styleId="mw-headline">
    <w:name w:val="mw-headline"/>
    <w:basedOn w:val="a0"/>
    <w:rsid w:val="002B1B8C"/>
  </w:style>
  <w:style w:type="character" w:customStyle="1" w:styleId="wikicommons-ref">
    <w:name w:val="wikicommons-ref"/>
    <w:basedOn w:val="a0"/>
    <w:rsid w:val="002B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5918</Words>
  <Characters>33734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пароходства в России</vt:lpstr>
    </vt:vector>
  </TitlesOfParts>
  <Company>Организация</Company>
  <LinksUpToDate>false</LinksUpToDate>
  <CharactersWithSpaces>39573</CharactersWithSpaces>
  <SharedDoc>false</SharedDoc>
  <HLinks>
    <vt:vector size="84" baseType="variant">
      <vt:variant>
        <vt:i4>2949229</vt:i4>
      </vt:variant>
      <vt:variant>
        <vt:i4>33</vt:i4>
      </vt:variant>
      <vt:variant>
        <vt:i4>0</vt:i4>
      </vt:variant>
      <vt:variant>
        <vt:i4>5</vt:i4>
      </vt:variant>
      <vt:variant>
        <vt:lpwstr>http://www.dampfschiff-schoenbrunn.at/index.php/oegeg/oberes_menue/dampfschiff_schoenbrunn</vt:lpwstr>
      </vt:variant>
      <vt:variant>
        <vt:lpwstr/>
      </vt:variant>
      <vt:variant>
        <vt:i4>1638428</vt:i4>
      </vt:variant>
      <vt:variant>
        <vt:i4>30</vt:i4>
      </vt:variant>
      <vt:variant>
        <vt:i4>0</vt:i4>
      </vt:variant>
      <vt:variant>
        <vt:i4>5</vt:i4>
      </vt:variant>
      <vt:variant>
        <vt:lpwstr>http://www.k-d.com/englisch/kd-flotte/dampfer-goethe.html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http://ru.wikipedia.org/wiki/%D0%9F%D0%B0%D1%80%D0%BE%D1%85%D0%BE%D0%B4</vt:lpwstr>
      </vt:variant>
      <vt:variant>
        <vt:lpwstr>cite_ref-1</vt:lpwstr>
      </vt:variant>
      <vt:variant>
        <vt:i4>65616</vt:i4>
      </vt:variant>
      <vt:variant>
        <vt:i4>24</vt:i4>
      </vt:variant>
      <vt:variant>
        <vt:i4>0</vt:i4>
      </vt:variant>
      <vt:variant>
        <vt:i4>5</vt:i4>
      </vt:variant>
      <vt:variant>
        <vt:lpwstr>http://www.traunseeschiffahrt.at/</vt:lpwstr>
      </vt:variant>
      <vt:variant>
        <vt:lpwstr/>
      </vt:variant>
      <vt:variant>
        <vt:i4>786520</vt:i4>
      </vt:variant>
      <vt:variant>
        <vt:i4>21</vt:i4>
      </vt:variant>
      <vt:variant>
        <vt:i4>0</vt:i4>
      </vt:variant>
      <vt:variant>
        <vt:i4>5</vt:i4>
      </vt:variant>
      <vt:variant>
        <vt:lpwstr>http://www.saechsische-dampfschiffahrt.de/?sprache=en</vt:lpwstr>
      </vt:variant>
      <vt:variant>
        <vt:lpwstr/>
      </vt:variant>
      <vt:variant>
        <vt:i4>786492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http://ru.wikipedia.org/wiki/%D0%9F%D0%B0%D1%80%D0%BE%D1%85%D0%BE%D0%B4</vt:lpwstr>
      </vt:variant>
      <vt:variant>
        <vt:lpwstr>cite_ref-0</vt:lpwstr>
      </vt:variant>
      <vt:variant>
        <vt:i4>23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http://ru.wikipedia.org/wiki/1997</vt:lpwstr>
      </vt:variant>
      <vt:variant>
        <vt:lpwstr/>
      </vt:variant>
      <vt:variant>
        <vt:i4>6094856</vt:i4>
      </vt:variant>
      <vt:variant>
        <vt:i4>12</vt:i4>
      </vt:variant>
      <vt:variant>
        <vt:i4>0</vt:i4>
      </vt:variant>
      <vt:variant>
        <vt:i4>5</vt:i4>
      </vt:variant>
      <vt:variant>
        <vt:lpwstr>http://rivtrans.com/</vt:lpwstr>
      </vt:variant>
      <vt:variant>
        <vt:lpwstr/>
      </vt:variant>
      <vt:variant>
        <vt:i4>5243006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http://ru.wikipedia.org/wiki/%D0%90%D0%BB%D0%B5%D0%BA%D1%81%D1%83%D1%88%D0%B8%D0%BD_%D0%93.%D0%92.</vt:lpwstr>
      </vt:variant>
      <vt:variant>
        <vt:lpwstr/>
      </vt:variant>
      <vt:variant>
        <vt:i4>23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http://ru.wikipedia.org/wiki/1996</vt:lpwstr>
      </vt:variant>
      <vt:variant>
        <vt:lpwstr/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http://rivtrans.com/</vt:lpwstr>
      </vt:variant>
      <vt:variant>
        <vt:lpwstr/>
      </vt:variant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http://ru.wikipedia.org/wiki/%D0%90%D0%BB%D0%B5%D0%BA%D1%81%D1%83%D1%88%D0%B8%D0%BD_%D0%93.%D0%92.</vt:lpwstr>
      </vt:variant>
      <vt:variant>
        <vt:lpwstr/>
      </vt:variant>
      <vt:variant>
        <vt:i4>5636121</vt:i4>
      </vt:variant>
      <vt:variant>
        <vt:i4>-1</vt:i4>
      </vt:variant>
      <vt:variant>
        <vt:i4>1026</vt:i4>
      </vt:variant>
      <vt:variant>
        <vt:i4>1</vt:i4>
      </vt:variant>
      <vt:variant>
        <vt:lpwstr>http://www.mega-watt.ru/images/stanukewich/steam_boat_history/200px-Fulton.jpg</vt:lpwstr>
      </vt:variant>
      <vt:variant>
        <vt:lpwstr/>
      </vt:variant>
      <vt:variant>
        <vt:i4>5701727</vt:i4>
      </vt:variant>
      <vt:variant>
        <vt:i4>-1</vt:i4>
      </vt:variant>
      <vt:variant>
        <vt:i4>1027</vt:i4>
      </vt:variant>
      <vt:variant>
        <vt:i4>1</vt:i4>
      </vt:variant>
      <vt:variant>
        <vt:lpwstr>http://www.mega-watt.ru/images/stanukewich/steam_boat_history/1-russia%20steam.jpg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пароходства в России</dc:title>
  <dc:subject/>
  <dc:creator>Customer</dc:creator>
  <cp:keywords/>
  <dc:description/>
  <cp:lastModifiedBy>Irina</cp:lastModifiedBy>
  <cp:revision>2</cp:revision>
  <dcterms:created xsi:type="dcterms:W3CDTF">2014-08-18T09:58:00Z</dcterms:created>
  <dcterms:modified xsi:type="dcterms:W3CDTF">2014-08-18T09:58:00Z</dcterms:modified>
</cp:coreProperties>
</file>