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6DE" w:rsidRDefault="002136DE">
      <w:pPr>
        <w:pStyle w:val="2"/>
        <w:jc w:val="both"/>
      </w:pPr>
    </w:p>
    <w:p w:rsidR="00291FD7" w:rsidRDefault="00291FD7">
      <w:pPr>
        <w:pStyle w:val="2"/>
        <w:jc w:val="both"/>
      </w:pPr>
      <w:r>
        <w:t>Анализ стихотворения «Слаб голос мой...» А.Ахматовой.</w:t>
      </w:r>
    </w:p>
    <w:p w:rsidR="00291FD7" w:rsidRDefault="00291FD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Ахматова А.А.</w:t>
      </w:r>
    </w:p>
    <w:p w:rsidR="00291FD7" w:rsidRPr="002136DE" w:rsidRDefault="00291F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«Слаб голос мой» написано весной 1913 года. Оно входит в сборник «Белая стая» (1917 год), который принес (наряду с другими сборниками: «Вечер», «Четки», «Подорожник», «Anno Domini») А. А. Ахматовой широкое литературное признание. </w:t>
      </w:r>
    </w:p>
    <w:p w:rsidR="00291FD7" w:rsidRDefault="00291F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стихотворение, как и многие другие, о любви. Любовь у Ахматовой почти никогда не предстает в спокойном пребывании. Чувство, само по себе острое и необычайное, получает дополнительную остроту и необычность, проявляясь в предельном кризисном выражении – взлета или падения, первой пробуждающей встречи или совершившегося разрыва, смертельной опасности или смертельной тоски. </w:t>
      </w:r>
    </w:p>
    <w:p w:rsidR="00291FD7" w:rsidRDefault="00291F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Данное стихотворение раскрывает душевное состояние героини после окончания любовной драмы. С каждой строчкой чувство любви в героине угасает, остывает: сначала ее голос слаб, ей стало легче без любви, а уж в конце мы чувствуем, что «освобожденье близко». Мы видим, какой мучительной была любовь: героиню мучила «бессонница-сиделка», она томилась «над серою золой», и даже стрелка башенных часов казалась ей смертельной стрелой; и какое счастье испытывает при окончании любовной драмы: </w:t>
      </w:r>
    </w:p>
    <w:p w:rsidR="00291FD7" w:rsidRDefault="00291F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прошлое над сердцем власть теряет! </w:t>
      </w:r>
    </w:p>
    <w:p w:rsidR="00291FD7" w:rsidRDefault="00291F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Освобожденье близко. Все прощу, </w:t>
      </w:r>
    </w:p>
    <w:p w:rsidR="00291FD7" w:rsidRDefault="00291F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Следя, как луч взбегает и сбегает </w:t>
      </w:r>
    </w:p>
    <w:p w:rsidR="00291FD7" w:rsidRDefault="00291F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влажному весеннему плющу. </w:t>
      </w:r>
    </w:p>
    <w:p w:rsidR="00291FD7" w:rsidRDefault="00291F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раскрытия душевного состояния героини А.Ахматова использует различные выразительные средства. Например, аллитерация звука [л], [н] и ассонанс звука [е] передает нам легкость, спокойствие, которое испытывает героиня. Эпитеты «серою золой», «кривая стрелка», «смертельная стрела»; метафора «бессонница-сиделка» усиливают трагизм уходящей любви. </w:t>
      </w:r>
    </w:p>
    <w:p w:rsidR="00291FD7" w:rsidRDefault="00291F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Точность психологических наблюдений, сюжетная динамика, умелое использование житейской детали, афористичность, лаконизм – определяющие черты поэзии Ахматовой, которые отчетливо обозначились в стихотворениях 1914-1921 годов, в том числе и в «Слаб голос мой». </w:t>
      </w:r>
    </w:p>
    <w:p w:rsidR="00291FD7" w:rsidRDefault="00291F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Стихи А. Ахматовой о любви почти всегда пронизаны чувством грусти, но главное, что делает их такими проникновенными, это сочувствие, сострадание, сопереживание в любви.</w:t>
      </w:r>
      <w:bookmarkStart w:id="0" w:name="_GoBack"/>
      <w:bookmarkEnd w:id="0"/>
    </w:p>
    <w:sectPr w:rsidR="00291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36DE"/>
    <w:rsid w:val="002136DE"/>
    <w:rsid w:val="00291FD7"/>
    <w:rsid w:val="00C13672"/>
    <w:rsid w:val="00C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69CAB-9D31-4912-89D3-B1F88EB2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стихотворения «Слаб голос мой...» А.Ахматовой. - CoolReferat.com</vt:lpstr>
    </vt:vector>
  </TitlesOfParts>
  <Company>*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«Слаб голос мой...» А.Ахматовой. - CoolReferat.com</dc:title>
  <dc:subject/>
  <dc:creator>Admin</dc:creator>
  <cp:keywords/>
  <dc:description/>
  <cp:lastModifiedBy>Irina</cp:lastModifiedBy>
  <cp:revision>2</cp:revision>
  <dcterms:created xsi:type="dcterms:W3CDTF">2014-08-15T07:57:00Z</dcterms:created>
  <dcterms:modified xsi:type="dcterms:W3CDTF">2014-08-15T07:57:00Z</dcterms:modified>
</cp:coreProperties>
</file>