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CC1" w:rsidRDefault="00113CC1">
      <w:pPr>
        <w:pStyle w:val="a3"/>
      </w:pPr>
      <w:r>
        <w:t>Сибирский Университет Потребительской кооперации</w:t>
      </w:r>
      <w:r>
        <w:br w:type="textWrapping" w:clear="all"/>
      </w:r>
    </w:p>
    <w:p w:rsidR="00113CC1" w:rsidRDefault="00113CC1">
      <w:pPr>
        <w:ind w:right="535"/>
        <w:jc w:val="center"/>
        <w:rPr>
          <w:b/>
          <w:bCs/>
          <w:i/>
          <w:iCs/>
          <w:sz w:val="36"/>
        </w:rPr>
      </w:pPr>
    </w:p>
    <w:p w:rsidR="00113CC1" w:rsidRDefault="00113CC1">
      <w:pPr>
        <w:ind w:right="535"/>
        <w:jc w:val="center"/>
        <w:rPr>
          <w:b/>
          <w:bCs/>
          <w:i/>
          <w:iCs/>
          <w:sz w:val="36"/>
        </w:rPr>
      </w:pPr>
    </w:p>
    <w:p w:rsidR="00113CC1" w:rsidRDefault="00FA22F4">
      <w:pPr>
        <w:ind w:right="535"/>
        <w:jc w:val="center"/>
        <w:rPr>
          <w:b/>
          <w:bCs/>
          <w:i/>
          <w:iCs/>
          <w:sz w:val="36"/>
        </w:rPr>
      </w:pPr>
      <w:r>
        <w:rPr>
          <w:b/>
          <w:bCs/>
          <w:i/>
          <w:iCs/>
          <w:noProof/>
          <w:sz w:val="20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s1029" type="#_x0000_t138" style="position:absolute;left:0;text-align:left;margin-left:171pt;margin-top:13.5pt;width:124.5pt;height:55pt;z-index:251657728" adj="7049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Реферат"/>
          </v:shape>
        </w:pict>
      </w:r>
    </w:p>
    <w:p w:rsidR="00113CC1" w:rsidRDefault="00113CC1">
      <w:pPr>
        <w:ind w:right="535"/>
        <w:jc w:val="center"/>
        <w:rPr>
          <w:b/>
          <w:bCs/>
          <w:i/>
          <w:iCs/>
          <w:sz w:val="36"/>
        </w:rPr>
      </w:pPr>
    </w:p>
    <w:p w:rsidR="00113CC1" w:rsidRDefault="00113CC1">
      <w:pPr>
        <w:ind w:right="535"/>
        <w:jc w:val="center"/>
        <w:rPr>
          <w:b/>
          <w:bCs/>
          <w:i/>
          <w:iCs/>
          <w:sz w:val="36"/>
        </w:rPr>
      </w:pPr>
    </w:p>
    <w:p w:rsidR="00113CC1" w:rsidRDefault="00FA22F4">
      <w:pPr>
        <w:ind w:right="535"/>
        <w:jc w:val="center"/>
        <w:rPr>
          <w:b/>
          <w:bCs/>
          <w:i/>
          <w:iCs/>
          <w:sz w:val="36"/>
        </w:rPr>
      </w:pPr>
      <w:r>
        <w:rPr>
          <w:b/>
          <w:bCs/>
          <w:i/>
          <w:iCs/>
          <w:noProof/>
          <w:sz w:val="20"/>
        </w:rPr>
        <w:pict>
          <v:shape id="_x0000_s1030" type="#_x0000_t138" style="position:absolute;left:0;text-align:left;margin-left:27pt;margin-top:41.4pt;width:123.75pt;height:28pt;z-index:251658752" adj="386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на тему:"/>
          </v:shape>
        </w:pict>
      </w:r>
      <w:r>
        <w:rPr>
          <w:b/>
          <w:bCs/>
          <w:i/>
          <w:iCs/>
          <w:noProof/>
          <w:sz w:val="20"/>
        </w:rPr>
        <w:pict>
          <v:shape id="_x0000_s1028" type="#_x0000_t138" style="position:absolute;left:0;text-align:left;margin-left:-18pt;margin-top:77.4pt;width:477pt;height:55pt;z-index:251656704" adj="9072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&quot;Депортация народов Северного Кавказа&quot;"/>
          </v:shape>
        </w:pict>
      </w:r>
    </w:p>
    <w:p w:rsidR="00113CC1" w:rsidRDefault="00113CC1">
      <w:pPr>
        <w:rPr>
          <w:sz w:val="36"/>
        </w:rPr>
      </w:pPr>
    </w:p>
    <w:p w:rsidR="00113CC1" w:rsidRDefault="00113CC1">
      <w:pPr>
        <w:rPr>
          <w:sz w:val="36"/>
        </w:rPr>
      </w:pPr>
    </w:p>
    <w:p w:rsidR="00113CC1" w:rsidRDefault="00113CC1">
      <w:pPr>
        <w:rPr>
          <w:sz w:val="36"/>
        </w:rPr>
      </w:pPr>
    </w:p>
    <w:p w:rsidR="00113CC1" w:rsidRDefault="00113CC1">
      <w:pPr>
        <w:rPr>
          <w:sz w:val="36"/>
        </w:rPr>
      </w:pPr>
    </w:p>
    <w:p w:rsidR="00113CC1" w:rsidRDefault="00113CC1">
      <w:pPr>
        <w:rPr>
          <w:sz w:val="36"/>
        </w:rPr>
      </w:pPr>
    </w:p>
    <w:p w:rsidR="00113CC1" w:rsidRDefault="00113CC1">
      <w:pPr>
        <w:rPr>
          <w:sz w:val="36"/>
        </w:rPr>
      </w:pPr>
    </w:p>
    <w:p w:rsidR="00113CC1" w:rsidRDefault="00113CC1">
      <w:pPr>
        <w:rPr>
          <w:sz w:val="36"/>
        </w:rPr>
      </w:pPr>
    </w:p>
    <w:p w:rsidR="00113CC1" w:rsidRDefault="00113CC1">
      <w:pPr>
        <w:rPr>
          <w:sz w:val="36"/>
        </w:rPr>
      </w:pPr>
    </w:p>
    <w:p w:rsidR="00113CC1" w:rsidRDefault="00113CC1">
      <w:pPr>
        <w:tabs>
          <w:tab w:val="left" w:pos="6300"/>
        </w:tabs>
        <w:ind w:left="6300"/>
        <w:rPr>
          <w:b/>
          <w:bCs/>
          <w:sz w:val="28"/>
        </w:rPr>
      </w:pPr>
    </w:p>
    <w:p w:rsidR="00113CC1" w:rsidRDefault="00113CC1">
      <w:pPr>
        <w:tabs>
          <w:tab w:val="left" w:pos="6300"/>
        </w:tabs>
        <w:ind w:left="6300"/>
        <w:rPr>
          <w:b/>
          <w:bCs/>
          <w:sz w:val="28"/>
        </w:rPr>
      </w:pPr>
    </w:p>
    <w:p w:rsidR="00113CC1" w:rsidRDefault="00113CC1">
      <w:pPr>
        <w:tabs>
          <w:tab w:val="left" w:pos="6300"/>
        </w:tabs>
        <w:ind w:left="6300"/>
        <w:rPr>
          <w:b/>
          <w:bCs/>
          <w:sz w:val="28"/>
        </w:rPr>
      </w:pPr>
    </w:p>
    <w:p w:rsidR="00113CC1" w:rsidRDefault="00113CC1">
      <w:pPr>
        <w:tabs>
          <w:tab w:val="left" w:pos="6300"/>
        </w:tabs>
        <w:ind w:left="6300"/>
        <w:rPr>
          <w:b/>
          <w:bCs/>
          <w:sz w:val="28"/>
        </w:rPr>
      </w:pPr>
    </w:p>
    <w:p w:rsidR="00113CC1" w:rsidRDefault="00113CC1">
      <w:pPr>
        <w:tabs>
          <w:tab w:val="left" w:pos="6300"/>
        </w:tabs>
        <w:ind w:left="6300"/>
        <w:rPr>
          <w:b/>
          <w:bCs/>
          <w:sz w:val="28"/>
        </w:rPr>
      </w:pPr>
    </w:p>
    <w:p w:rsidR="00113CC1" w:rsidRDefault="00113CC1">
      <w:pPr>
        <w:tabs>
          <w:tab w:val="left" w:pos="6300"/>
        </w:tabs>
        <w:ind w:left="6300"/>
        <w:rPr>
          <w:b/>
          <w:bCs/>
          <w:sz w:val="28"/>
        </w:rPr>
      </w:pPr>
    </w:p>
    <w:p w:rsidR="00113CC1" w:rsidRDefault="00113CC1">
      <w:pPr>
        <w:tabs>
          <w:tab w:val="left" w:pos="6300"/>
        </w:tabs>
        <w:ind w:left="6300"/>
        <w:rPr>
          <w:b/>
          <w:bCs/>
          <w:sz w:val="28"/>
        </w:rPr>
      </w:pPr>
    </w:p>
    <w:p w:rsidR="00113CC1" w:rsidRDefault="00113CC1">
      <w:pPr>
        <w:tabs>
          <w:tab w:val="left" w:pos="6300"/>
        </w:tabs>
        <w:ind w:left="6300"/>
        <w:rPr>
          <w:b/>
          <w:bCs/>
          <w:sz w:val="28"/>
        </w:rPr>
      </w:pPr>
    </w:p>
    <w:p w:rsidR="00113CC1" w:rsidRDefault="00113CC1">
      <w:pPr>
        <w:tabs>
          <w:tab w:val="left" w:pos="6660"/>
        </w:tabs>
        <w:ind w:left="5580"/>
        <w:rPr>
          <w:b/>
          <w:bCs/>
          <w:sz w:val="28"/>
        </w:rPr>
      </w:pPr>
      <w:r>
        <w:rPr>
          <w:b/>
          <w:bCs/>
          <w:sz w:val="28"/>
        </w:rPr>
        <w:t>Выполнила студентка</w:t>
      </w:r>
    </w:p>
    <w:p w:rsidR="00113CC1" w:rsidRDefault="00113CC1">
      <w:pPr>
        <w:tabs>
          <w:tab w:val="left" w:pos="6300"/>
          <w:tab w:val="left" w:pos="6660"/>
        </w:tabs>
        <w:ind w:left="5580"/>
        <w:rPr>
          <w:b/>
          <w:bCs/>
          <w:sz w:val="28"/>
        </w:rPr>
      </w:pPr>
      <w:r>
        <w:rPr>
          <w:b/>
          <w:bCs/>
          <w:sz w:val="28"/>
        </w:rPr>
        <w:t>1-го курса факультета</w:t>
      </w:r>
    </w:p>
    <w:p w:rsidR="00113CC1" w:rsidRDefault="00113CC1">
      <w:pPr>
        <w:tabs>
          <w:tab w:val="left" w:pos="6300"/>
          <w:tab w:val="left" w:pos="6660"/>
        </w:tabs>
        <w:ind w:left="5580"/>
        <w:rPr>
          <w:b/>
          <w:bCs/>
          <w:sz w:val="28"/>
        </w:rPr>
      </w:pPr>
      <w:r>
        <w:rPr>
          <w:b/>
          <w:bCs/>
          <w:sz w:val="28"/>
        </w:rPr>
        <w:t>коммерции и сервиса</w:t>
      </w:r>
    </w:p>
    <w:p w:rsidR="00113CC1" w:rsidRDefault="00113CC1">
      <w:pPr>
        <w:pStyle w:val="a4"/>
        <w:tabs>
          <w:tab w:val="left" w:pos="6660"/>
        </w:tabs>
        <w:ind w:left="5580" w:firstLine="0"/>
      </w:pPr>
      <w:r>
        <w:t>группы М-12 Мосензова Ю.Г.</w:t>
      </w:r>
    </w:p>
    <w:p w:rsidR="00113CC1" w:rsidRDefault="00113CC1">
      <w:pPr>
        <w:pStyle w:val="a4"/>
        <w:tabs>
          <w:tab w:val="left" w:pos="6660"/>
        </w:tabs>
        <w:ind w:left="5580" w:firstLine="0"/>
      </w:pPr>
      <w:r>
        <w:t>Проверила:</w:t>
      </w:r>
    </w:p>
    <w:p w:rsidR="00113CC1" w:rsidRDefault="00113CC1">
      <w:pPr>
        <w:pStyle w:val="a4"/>
        <w:tabs>
          <w:tab w:val="left" w:pos="6660"/>
        </w:tabs>
        <w:ind w:left="5580" w:firstLine="0"/>
      </w:pPr>
      <w:r>
        <w:t>Гербер О.А.</w:t>
      </w:r>
    </w:p>
    <w:p w:rsidR="00113CC1" w:rsidRDefault="00113CC1">
      <w:pPr>
        <w:pStyle w:val="a4"/>
        <w:ind w:firstLine="0"/>
      </w:pPr>
    </w:p>
    <w:p w:rsidR="00113CC1" w:rsidRDefault="00113CC1">
      <w:pPr>
        <w:pStyle w:val="a4"/>
        <w:ind w:firstLine="0"/>
      </w:pPr>
    </w:p>
    <w:p w:rsidR="00113CC1" w:rsidRDefault="00113CC1">
      <w:pPr>
        <w:pStyle w:val="a4"/>
        <w:ind w:firstLine="0"/>
      </w:pPr>
    </w:p>
    <w:p w:rsidR="00113CC1" w:rsidRDefault="00113CC1">
      <w:pPr>
        <w:pStyle w:val="a4"/>
        <w:ind w:firstLine="0"/>
      </w:pPr>
    </w:p>
    <w:p w:rsidR="00113CC1" w:rsidRDefault="00113CC1">
      <w:pPr>
        <w:pStyle w:val="a4"/>
        <w:ind w:firstLine="0"/>
      </w:pPr>
    </w:p>
    <w:p w:rsidR="00113CC1" w:rsidRDefault="00113CC1">
      <w:pPr>
        <w:pStyle w:val="a4"/>
        <w:ind w:firstLine="0"/>
      </w:pPr>
    </w:p>
    <w:p w:rsidR="00113CC1" w:rsidRDefault="00113CC1">
      <w:pPr>
        <w:pStyle w:val="a4"/>
        <w:ind w:firstLine="0"/>
      </w:pPr>
    </w:p>
    <w:p w:rsidR="00113CC1" w:rsidRDefault="00113CC1">
      <w:pPr>
        <w:pStyle w:val="a4"/>
        <w:ind w:firstLine="0"/>
      </w:pPr>
    </w:p>
    <w:p w:rsidR="00113CC1" w:rsidRDefault="00113CC1">
      <w:pPr>
        <w:pStyle w:val="a4"/>
        <w:tabs>
          <w:tab w:val="clear" w:pos="6300"/>
          <w:tab w:val="left" w:pos="0"/>
        </w:tabs>
        <w:ind w:left="0" w:firstLine="0"/>
        <w:rPr>
          <w:i/>
          <w:iCs/>
        </w:rPr>
      </w:pPr>
    </w:p>
    <w:p w:rsidR="00113CC1" w:rsidRDefault="00113CC1">
      <w:pPr>
        <w:pStyle w:val="a4"/>
        <w:tabs>
          <w:tab w:val="clear" w:pos="6300"/>
          <w:tab w:val="left" w:pos="0"/>
        </w:tabs>
        <w:ind w:left="0" w:firstLine="0"/>
        <w:rPr>
          <w:i/>
          <w:iCs/>
        </w:rPr>
      </w:pPr>
    </w:p>
    <w:p w:rsidR="00113CC1" w:rsidRDefault="00113CC1">
      <w:pPr>
        <w:pStyle w:val="a4"/>
        <w:tabs>
          <w:tab w:val="clear" w:pos="6300"/>
          <w:tab w:val="left" w:pos="0"/>
        </w:tabs>
        <w:ind w:left="0" w:firstLine="0"/>
        <w:rPr>
          <w:i/>
          <w:iCs/>
        </w:rPr>
      </w:pPr>
    </w:p>
    <w:p w:rsidR="00113CC1" w:rsidRDefault="00113CC1">
      <w:pPr>
        <w:pStyle w:val="a4"/>
        <w:tabs>
          <w:tab w:val="clear" w:pos="6300"/>
          <w:tab w:val="left" w:pos="0"/>
        </w:tabs>
        <w:ind w:left="0" w:firstLine="0"/>
        <w:rPr>
          <w:i/>
          <w:iCs/>
        </w:rPr>
      </w:pPr>
    </w:p>
    <w:p w:rsidR="00113CC1" w:rsidRDefault="00113CC1">
      <w:pPr>
        <w:pStyle w:val="a4"/>
        <w:tabs>
          <w:tab w:val="clear" w:pos="6300"/>
          <w:tab w:val="left" w:pos="0"/>
        </w:tabs>
        <w:ind w:left="0" w:firstLine="0"/>
        <w:rPr>
          <w:i/>
          <w:iCs/>
        </w:rPr>
      </w:pPr>
    </w:p>
    <w:p w:rsidR="00113CC1" w:rsidRDefault="00113CC1">
      <w:pPr>
        <w:pStyle w:val="a4"/>
        <w:tabs>
          <w:tab w:val="clear" w:pos="6300"/>
          <w:tab w:val="left" w:pos="0"/>
        </w:tabs>
        <w:ind w:left="0" w:firstLine="0"/>
        <w:rPr>
          <w:i/>
          <w:iCs/>
        </w:rPr>
      </w:pPr>
    </w:p>
    <w:p w:rsidR="00113CC1" w:rsidRDefault="00113CC1">
      <w:pPr>
        <w:pStyle w:val="a4"/>
        <w:tabs>
          <w:tab w:val="clear" w:pos="6300"/>
          <w:tab w:val="left" w:pos="0"/>
        </w:tabs>
        <w:ind w:left="0" w:firstLine="0"/>
        <w:rPr>
          <w:i/>
          <w:iCs/>
        </w:rPr>
      </w:pPr>
    </w:p>
    <w:p w:rsidR="00113CC1" w:rsidRDefault="00113CC1">
      <w:pPr>
        <w:pStyle w:val="a4"/>
        <w:tabs>
          <w:tab w:val="clear" w:pos="6300"/>
          <w:tab w:val="left" w:pos="0"/>
        </w:tabs>
        <w:ind w:left="0" w:firstLine="0"/>
        <w:rPr>
          <w:i/>
          <w:iCs/>
        </w:rPr>
      </w:pPr>
    </w:p>
    <w:p w:rsidR="00113CC1" w:rsidRDefault="00113CC1">
      <w:pPr>
        <w:pStyle w:val="a4"/>
        <w:tabs>
          <w:tab w:val="clear" w:pos="6300"/>
          <w:tab w:val="left" w:pos="0"/>
        </w:tabs>
        <w:ind w:left="0" w:firstLine="0"/>
        <w:rPr>
          <w:i/>
          <w:iCs/>
        </w:rPr>
      </w:pPr>
    </w:p>
    <w:p w:rsidR="00113CC1" w:rsidRDefault="00113CC1">
      <w:pPr>
        <w:pStyle w:val="a4"/>
        <w:tabs>
          <w:tab w:val="clear" w:pos="6300"/>
          <w:tab w:val="left" w:pos="0"/>
        </w:tabs>
        <w:ind w:left="0" w:firstLine="0"/>
        <w:rPr>
          <w:i/>
          <w:iCs/>
        </w:rPr>
      </w:pPr>
    </w:p>
    <w:p w:rsidR="00113CC1" w:rsidRDefault="00113CC1">
      <w:pPr>
        <w:pStyle w:val="a4"/>
        <w:tabs>
          <w:tab w:val="clear" w:pos="6300"/>
          <w:tab w:val="left" w:pos="0"/>
        </w:tabs>
        <w:ind w:left="0" w:firstLine="0"/>
        <w:jc w:val="both"/>
        <w:rPr>
          <w:i/>
          <w:iCs/>
        </w:rPr>
      </w:pPr>
      <w:r>
        <w:rPr>
          <w:i/>
          <w:iCs/>
        </w:rPr>
        <w:t>План:</w:t>
      </w:r>
    </w:p>
    <w:p w:rsidR="00113CC1" w:rsidRDefault="00113CC1">
      <w:pPr>
        <w:pStyle w:val="a4"/>
        <w:tabs>
          <w:tab w:val="clear" w:pos="6300"/>
          <w:tab w:val="left" w:pos="0"/>
        </w:tabs>
        <w:ind w:left="720" w:firstLine="0"/>
        <w:jc w:val="both"/>
        <w:rPr>
          <w:b w:val="0"/>
          <w:bCs w:val="0"/>
          <w:i/>
          <w:iCs/>
          <w:sz w:val="24"/>
        </w:rPr>
      </w:pPr>
    </w:p>
    <w:p w:rsidR="00113CC1" w:rsidRDefault="00113CC1">
      <w:pPr>
        <w:pStyle w:val="a4"/>
        <w:numPr>
          <w:ilvl w:val="0"/>
          <w:numId w:val="2"/>
        </w:numPr>
        <w:tabs>
          <w:tab w:val="clear" w:pos="1800"/>
          <w:tab w:val="clear" w:pos="6300"/>
          <w:tab w:val="num" w:pos="1080"/>
        </w:tabs>
        <w:ind w:left="720" w:firstLine="0"/>
        <w:jc w:val="both"/>
        <w:rPr>
          <w:b w:val="0"/>
          <w:bCs w:val="0"/>
          <w:i/>
          <w:iCs/>
          <w:sz w:val="24"/>
        </w:rPr>
      </w:pPr>
      <w:r>
        <w:rPr>
          <w:b w:val="0"/>
          <w:bCs w:val="0"/>
          <w:i/>
          <w:iCs/>
          <w:sz w:val="24"/>
        </w:rPr>
        <w:t>Хронологические рамки.</w:t>
      </w:r>
    </w:p>
    <w:p w:rsidR="00113CC1" w:rsidRDefault="00113CC1">
      <w:pPr>
        <w:pStyle w:val="a4"/>
        <w:tabs>
          <w:tab w:val="clear" w:pos="6300"/>
        </w:tabs>
        <w:ind w:left="720" w:firstLine="0"/>
        <w:jc w:val="both"/>
        <w:rPr>
          <w:b w:val="0"/>
          <w:bCs w:val="0"/>
          <w:i/>
          <w:iCs/>
          <w:sz w:val="24"/>
        </w:rPr>
      </w:pPr>
    </w:p>
    <w:p w:rsidR="00113CC1" w:rsidRDefault="00113CC1">
      <w:pPr>
        <w:pStyle w:val="a4"/>
        <w:numPr>
          <w:ilvl w:val="0"/>
          <w:numId w:val="1"/>
        </w:numPr>
        <w:tabs>
          <w:tab w:val="clear" w:pos="6300"/>
          <w:tab w:val="left" w:pos="0"/>
        </w:tabs>
        <w:jc w:val="both"/>
        <w:rPr>
          <w:b w:val="0"/>
          <w:bCs w:val="0"/>
          <w:i/>
          <w:iCs/>
          <w:sz w:val="24"/>
        </w:rPr>
      </w:pPr>
      <w:r>
        <w:rPr>
          <w:b w:val="0"/>
          <w:bCs w:val="0"/>
          <w:i/>
          <w:iCs/>
        </w:rPr>
        <w:t>"</w:t>
      </w:r>
      <w:r>
        <w:rPr>
          <w:b w:val="0"/>
          <w:bCs w:val="0"/>
          <w:i/>
          <w:iCs/>
          <w:sz w:val="24"/>
        </w:rPr>
        <w:t>Социально-экономическая и этническая ситуация на Северном Кавказе в20-30-е годы".</w:t>
      </w:r>
    </w:p>
    <w:p w:rsidR="00113CC1" w:rsidRDefault="00113CC1">
      <w:pPr>
        <w:pStyle w:val="a4"/>
        <w:tabs>
          <w:tab w:val="clear" w:pos="6300"/>
          <w:tab w:val="left" w:pos="0"/>
        </w:tabs>
        <w:ind w:left="720" w:firstLine="0"/>
        <w:jc w:val="both"/>
        <w:rPr>
          <w:b w:val="0"/>
          <w:bCs w:val="0"/>
          <w:i/>
          <w:iCs/>
          <w:sz w:val="24"/>
        </w:rPr>
      </w:pPr>
    </w:p>
    <w:p w:rsidR="00113CC1" w:rsidRDefault="00113CC1">
      <w:pPr>
        <w:pStyle w:val="a4"/>
        <w:numPr>
          <w:ilvl w:val="0"/>
          <w:numId w:val="1"/>
        </w:numPr>
        <w:tabs>
          <w:tab w:val="clear" w:pos="6300"/>
          <w:tab w:val="left" w:pos="0"/>
        </w:tabs>
        <w:jc w:val="both"/>
        <w:rPr>
          <w:b w:val="0"/>
          <w:bCs w:val="0"/>
          <w:i/>
          <w:iCs/>
          <w:sz w:val="24"/>
        </w:rPr>
      </w:pPr>
      <w:r>
        <w:rPr>
          <w:b w:val="0"/>
          <w:bCs w:val="0"/>
          <w:i/>
          <w:iCs/>
        </w:rPr>
        <w:t>Принудительное переселение групп населения в 30-е годы.</w:t>
      </w:r>
    </w:p>
    <w:p w:rsidR="00113CC1" w:rsidRDefault="00113CC1">
      <w:pPr>
        <w:pStyle w:val="a4"/>
        <w:tabs>
          <w:tab w:val="clear" w:pos="6300"/>
          <w:tab w:val="left" w:pos="0"/>
        </w:tabs>
        <w:ind w:left="720" w:firstLine="0"/>
        <w:jc w:val="both"/>
        <w:rPr>
          <w:b w:val="0"/>
          <w:bCs w:val="0"/>
          <w:i/>
          <w:iCs/>
          <w:sz w:val="24"/>
        </w:rPr>
      </w:pPr>
    </w:p>
    <w:p w:rsidR="00113CC1" w:rsidRDefault="00113CC1">
      <w:pPr>
        <w:pStyle w:val="a4"/>
        <w:numPr>
          <w:ilvl w:val="0"/>
          <w:numId w:val="1"/>
        </w:numPr>
        <w:tabs>
          <w:tab w:val="clear" w:pos="6300"/>
          <w:tab w:val="left" w:pos="0"/>
        </w:tabs>
        <w:jc w:val="both"/>
        <w:rPr>
          <w:b w:val="0"/>
          <w:bCs w:val="0"/>
          <w:i/>
          <w:iCs/>
          <w:sz w:val="24"/>
        </w:rPr>
      </w:pPr>
      <w:r>
        <w:rPr>
          <w:b w:val="0"/>
          <w:bCs w:val="0"/>
          <w:i/>
          <w:iCs/>
        </w:rPr>
        <w:t>Вынужденные переселения народов Северного Кавказа в 40-е годы.</w:t>
      </w:r>
    </w:p>
    <w:p w:rsidR="00113CC1" w:rsidRDefault="00113CC1">
      <w:pPr>
        <w:pStyle w:val="a4"/>
        <w:tabs>
          <w:tab w:val="clear" w:pos="6300"/>
          <w:tab w:val="left" w:pos="0"/>
        </w:tabs>
        <w:ind w:left="720" w:firstLine="0"/>
        <w:jc w:val="both"/>
        <w:rPr>
          <w:b w:val="0"/>
          <w:bCs w:val="0"/>
          <w:i/>
          <w:iCs/>
          <w:sz w:val="24"/>
        </w:rPr>
      </w:pPr>
    </w:p>
    <w:p w:rsidR="00113CC1" w:rsidRDefault="00113CC1">
      <w:pPr>
        <w:pStyle w:val="a4"/>
        <w:numPr>
          <w:ilvl w:val="0"/>
          <w:numId w:val="1"/>
        </w:numPr>
        <w:tabs>
          <w:tab w:val="clear" w:pos="6300"/>
          <w:tab w:val="left" w:pos="0"/>
        </w:tabs>
        <w:jc w:val="both"/>
        <w:rPr>
          <w:b w:val="0"/>
          <w:bCs w:val="0"/>
          <w:i/>
          <w:iCs/>
          <w:sz w:val="24"/>
        </w:rPr>
      </w:pPr>
      <w:r>
        <w:rPr>
          <w:b w:val="0"/>
          <w:bCs w:val="0"/>
          <w:i/>
          <w:iCs/>
          <w:sz w:val="24"/>
        </w:rPr>
        <w:t>Депортированные народы в структуре производительных сил: правовой аспект, трудовая и общественные сферы.</w:t>
      </w:r>
    </w:p>
    <w:p w:rsidR="00113CC1" w:rsidRDefault="00113CC1">
      <w:pPr>
        <w:pStyle w:val="a4"/>
        <w:tabs>
          <w:tab w:val="clear" w:pos="6300"/>
          <w:tab w:val="left" w:pos="0"/>
        </w:tabs>
        <w:ind w:left="720" w:firstLine="0"/>
        <w:jc w:val="both"/>
        <w:rPr>
          <w:b w:val="0"/>
          <w:bCs w:val="0"/>
          <w:i/>
          <w:iCs/>
          <w:sz w:val="24"/>
        </w:rPr>
      </w:pPr>
    </w:p>
    <w:p w:rsidR="00113CC1" w:rsidRDefault="00113CC1">
      <w:pPr>
        <w:pStyle w:val="a4"/>
        <w:numPr>
          <w:ilvl w:val="0"/>
          <w:numId w:val="1"/>
        </w:numPr>
        <w:tabs>
          <w:tab w:val="clear" w:pos="6300"/>
          <w:tab w:val="left" w:pos="0"/>
        </w:tabs>
        <w:jc w:val="both"/>
        <w:rPr>
          <w:b w:val="0"/>
          <w:bCs w:val="0"/>
          <w:i/>
          <w:iCs/>
          <w:sz w:val="24"/>
        </w:rPr>
      </w:pPr>
      <w:r>
        <w:rPr>
          <w:b w:val="0"/>
          <w:bCs w:val="0"/>
          <w:i/>
          <w:iCs/>
          <w:sz w:val="24"/>
        </w:rPr>
        <w:t>Реабилитация депортированных народов Северного Кавказа..</w:t>
      </w:r>
    </w:p>
    <w:p w:rsidR="00113CC1" w:rsidRDefault="00113CC1">
      <w:pPr>
        <w:pStyle w:val="a4"/>
        <w:tabs>
          <w:tab w:val="clear" w:pos="6300"/>
          <w:tab w:val="left" w:pos="0"/>
        </w:tabs>
        <w:ind w:left="720" w:firstLine="0"/>
        <w:jc w:val="both"/>
        <w:rPr>
          <w:b w:val="0"/>
          <w:bCs w:val="0"/>
          <w:i/>
          <w:iCs/>
          <w:sz w:val="24"/>
        </w:rPr>
      </w:pPr>
    </w:p>
    <w:p w:rsidR="00113CC1" w:rsidRDefault="00113CC1">
      <w:pPr>
        <w:pStyle w:val="a4"/>
        <w:numPr>
          <w:ilvl w:val="0"/>
          <w:numId w:val="1"/>
        </w:numPr>
        <w:tabs>
          <w:tab w:val="clear" w:pos="6300"/>
          <w:tab w:val="left" w:pos="0"/>
        </w:tabs>
        <w:jc w:val="both"/>
        <w:rPr>
          <w:b w:val="0"/>
          <w:bCs w:val="0"/>
          <w:i/>
          <w:iCs/>
          <w:sz w:val="24"/>
        </w:rPr>
      </w:pPr>
      <w:r>
        <w:rPr>
          <w:b w:val="0"/>
          <w:bCs w:val="0"/>
          <w:i/>
          <w:iCs/>
          <w:sz w:val="24"/>
        </w:rPr>
        <w:t>Заключение.</w:t>
      </w:r>
    </w:p>
    <w:p w:rsidR="00113CC1" w:rsidRDefault="00113CC1">
      <w:pPr>
        <w:pStyle w:val="a4"/>
        <w:tabs>
          <w:tab w:val="clear" w:pos="6300"/>
          <w:tab w:val="left" w:pos="0"/>
        </w:tabs>
        <w:ind w:left="0" w:firstLine="0"/>
        <w:jc w:val="both"/>
        <w:rPr>
          <w:b w:val="0"/>
          <w:bCs w:val="0"/>
          <w:i/>
          <w:iCs/>
          <w:sz w:val="24"/>
        </w:rPr>
      </w:pPr>
    </w:p>
    <w:p w:rsidR="00113CC1" w:rsidRDefault="00113CC1">
      <w:pPr>
        <w:pStyle w:val="a4"/>
        <w:numPr>
          <w:ilvl w:val="0"/>
          <w:numId w:val="1"/>
        </w:numPr>
        <w:tabs>
          <w:tab w:val="clear" w:pos="6300"/>
          <w:tab w:val="left" w:pos="0"/>
        </w:tabs>
        <w:jc w:val="both"/>
        <w:rPr>
          <w:b w:val="0"/>
          <w:bCs w:val="0"/>
          <w:i/>
          <w:iCs/>
          <w:sz w:val="24"/>
        </w:rPr>
      </w:pPr>
      <w:r>
        <w:rPr>
          <w:b w:val="0"/>
          <w:bCs w:val="0"/>
          <w:i/>
          <w:iCs/>
          <w:sz w:val="24"/>
        </w:rPr>
        <w:t>Список используемой литературы.</w:t>
      </w:r>
    </w:p>
    <w:p w:rsidR="00113CC1" w:rsidRDefault="00113CC1">
      <w:pPr>
        <w:pStyle w:val="a4"/>
        <w:tabs>
          <w:tab w:val="clear" w:pos="6300"/>
          <w:tab w:val="left" w:pos="0"/>
        </w:tabs>
        <w:ind w:left="0" w:firstLine="540"/>
        <w:jc w:val="both"/>
        <w:rPr>
          <w:b w:val="0"/>
          <w:bCs w:val="0"/>
          <w:sz w:val="22"/>
        </w:rPr>
      </w:pPr>
      <w:r>
        <w:rPr>
          <w:b w:val="0"/>
          <w:bCs w:val="0"/>
          <w:i/>
          <w:iCs/>
          <w:sz w:val="24"/>
        </w:rPr>
        <w:br w:type="page"/>
      </w:r>
      <w:r>
        <w:rPr>
          <w:sz w:val="22"/>
        </w:rPr>
        <w:t xml:space="preserve">Хронологические рамки </w:t>
      </w:r>
      <w:r>
        <w:rPr>
          <w:b w:val="0"/>
          <w:bCs w:val="0"/>
          <w:sz w:val="22"/>
        </w:rPr>
        <w:t>определены 1918-1950-ми годами, началом депортаций групп населения (1918 год) и окончанием – первая половина 50-х годов, а также частично 60-ми, и 90-ми годами, связанными с проведением мер по реабилитации народов, что позволяет относительно Северного Кавказа разрешать проблему в комплексе.</w:t>
      </w:r>
    </w:p>
    <w:p w:rsidR="00113CC1" w:rsidRDefault="00113CC1">
      <w:pPr>
        <w:pStyle w:val="a4"/>
        <w:tabs>
          <w:tab w:val="clear" w:pos="6300"/>
          <w:tab w:val="left" w:pos="0"/>
        </w:tabs>
        <w:ind w:left="0" w:firstLine="540"/>
        <w:jc w:val="both"/>
        <w:rPr>
          <w:b w:val="0"/>
          <w:bCs w:val="0"/>
          <w:sz w:val="22"/>
        </w:rPr>
      </w:pPr>
      <w:r>
        <w:rPr>
          <w:sz w:val="22"/>
        </w:rPr>
        <w:t xml:space="preserve">Социально-экономическая и этническая ситуация на Северном Кавказе в 20-30-е годы. </w:t>
      </w:r>
      <w:r>
        <w:rPr>
          <w:b w:val="0"/>
          <w:bCs w:val="0"/>
          <w:sz w:val="22"/>
        </w:rPr>
        <w:t>Значительную часть населения края 3.841063 чел. (на 1937 г.) составляли русские, затем следовали чеченцы, кабардинцы, карачаевцы, ингуши, балкарцы, осетины и др. Густонаселенными оставались и в 30-е годы Краснодарский, Орджоникидзевский края, автономные области и Ростовская область. Различными были и условия проживания народов, которые включали как горные, так и степные районы, что, несомненно, отражалось на формировании традиций хозяйствования народов, их национальном сознании, менталитете.</w:t>
      </w:r>
    </w:p>
    <w:p w:rsidR="00113CC1" w:rsidRDefault="00113CC1">
      <w:pPr>
        <w:pStyle w:val="a4"/>
        <w:tabs>
          <w:tab w:val="clear" w:pos="6300"/>
          <w:tab w:val="left" w:pos="0"/>
        </w:tabs>
        <w:ind w:left="0" w:firstLine="540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Экономическое положение определяло различные параметры жизнеобустройства народов и групп населения: их расселение, трудовую занятость, материальное благосостояние и т.д.</w:t>
      </w:r>
    </w:p>
    <w:p w:rsidR="00113CC1" w:rsidRDefault="00113CC1">
      <w:pPr>
        <w:pStyle w:val="a4"/>
        <w:tabs>
          <w:tab w:val="clear" w:pos="6300"/>
          <w:tab w:val="left" w:pos="0"/>
        </w:tabs>
        <w:ind w:left="0" w:firstLine="540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По мере улучшения экономического положения в крае уже в конце 20-х и в 30-е годы происходил рост численности населения в Чеченской и Ингушской автономных областях, с середины 30-х годов – в Кабардино-Балкарской Автономной области. Это напрямую было связано с развитием промышленной сферы, аграрного сектора, улучшением здравоохранения, социального обеспечения.</w:t>
      </w:r>
    </w:p>
    <w:p w:rsidR="00113CC1" w:rsidRDefault="00113CC1">
      <w:pPr>
        <w:pStyle w:val="a4"/>
        <w:tabs>
          <w:tab w:val="clear" w:pos="6300"/>
          <w:tab w:val="left" w:pos="0"/>
        </w:tabs>
        <w:ind w:left="0" w:firstLine="540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Улучшению ситуации способствовали и проводимые реформы по совершенствованию управления обществом, а также хозяйствования. </w:t>
      </w:r>
    </w:p>
    <w:p w:rsidR="00113CC1" w:rsidRDefault="00113CC1">
      <w:pPr>
        <w:pStyle w:val="a4"/>
        <w:tabs>
          <w:tab w:val="clear" w:pos="6300"/>
          <w:tab w:val="left" w:pos="0"/>
        </w:tabs>
        <w:ind w:left="0" w:firstLine="540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Даже краткий обзор экономического положения регионов юга России позволяет сделать вывод, что на этой обширной территории уживались рядом уклады социалистический и  мелкотоварное производство с остатками патриархального труда. Развитие экономики на новых порах протекало в острой обстановке классовой борьбы. В горных районах постоянно крестьянство испытывало нехватку земли. Не поправляло  бедственное положение и животноводство, включая и отгонное.</w:t>
      </w:r>
    </w:p>
    <w:p w:rsidR="00113CC1" w:rsidRDefault="00113CC1">
      <w:pPr>
        <w:pStyle w:val="a4"/>
        <w:tabs>
          <w:tab w:val="clear" w:pos="6300"/>
          <w:tab w:val="left" w:pos="0"/>
        </w:tabs>
        <w:ind w:left="0" w:firstLine="540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Усиление административно-командной системы привело к тому, что еще более обострились взаимоотношения по вектору "народы и власть", отношения непосредственно между проживавшими по соседству народами. Углубились противоречия с зажиточными крестьянством, с кулаками, что привело к принятию репрессивных мер в отношении многих групп населения, принадлежавшего к различным национальностям ( черкесы, балкарцы, чеченцы, кабардинцы и др.)</w:t>
      </w:r>
    </w:p>
    <w:p w:rsidR="00113CC1" w:rsidRDefault="00113CC1">
      <w:pPr>
        <w:pStyle w:val="a4"/>
        <w:tabs>
          <w:tab w:val="clear" w:pos="6300"/>
          <w:tab w:val="left" w:pos="0"/>
        </w:tabs>
        <w:ind w:left="0" w:firstLine="540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Под влиянием этих процессов, а также усиливавшейся централизации власти заметно изменялось и сознание крестьянских масс всех регионов Северного Кавказа, отношение их к центру, к идеологическим установкам партии. Постепенно формировались альтернативные силы, объединившиеся в бандповстанческое движение, направленное против проводимых преобразований. По мер развития событий кануна Великой Отечественной войны эти противоречия еще более усугубились.</w:t>
      </w:r>
    </w:p>
    <w:p w:rsidR="00113CC1" w:rsidRDefault="00113CC1">
      <w:pPr>
        <w:pStyle w:val="a4"/>
        <w:tabs>
          <w:tab w:val="clear" w:pos="6300"/>
          <w:tab w:val="left" w:pos="0"/>
        </w:tabs>
        <w:ind w:left="0" w:firstLine="540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С целью удержания власти и усиления своего влияния в обществе руководство страны все больше прибегало к использованию репрессивных воздействий против "неблагонадежных".</w:t>
      </w:r>
    </w:p>
    <w:p w:rsidR="00113CC1" w:rsidRDefault="00113CC1">
      <w:pPr>
        <w:pStyle w:val="a4"/>
        <w:tabs>
          <w:tab w:val="clear" w:pos="6300"/>
          <w:tab w:val="left" w:pos="0"/>
        </w:tabs>
        <w:ind w:left="0" w:firstLine="540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Вывод однозначен, несмотря на трудности экономического, социального характера, продолжалось в 20-30-е годы обустройство народов, освоение ими огромнейшей территории, формирование взаимоотношений между народами. Имели место переселенческие потоки, которые составляли то одни, то другие контингенты населения, соприкосновение различных конфессий.</w:t>
      </w:r>
    </w:p>
    <w:p w:rsidR="00113CC1" w:rsidRDefault="00113CC1">
      <w:pPr>
        <w:pStyle w:val="a4"/>
        <w:tabs>
          <w:tab w:val="clear" w:pos="6300"/>
          <w:tab w:val="left" w:pos="0"/>
        </w:tabs>
        <w:ind w:left="0" w:firstLine="540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Разумеется, что народы Северного Кавказа, интегрировавшись в новый общественный строй, объявленный революцией 1917 года, как и представители других народов России, стремились к решению, в первую очередь, собственных интересов, выражению собственных чаяний, защите национального бытия. Однако решение этих задач в условиях жесткой административной командной  системы управления обществом становилось все труднее, наблюдалось стирание национальных общностей, пренебрегалась специфика районов, не учитывались традиции  народов и т.д. </w:t>
      </w:r>
    </w:p>
    <w:p w:rsidR="00113CC1" w:rsidRDefault="00113CC1">
      <w:pPr>
        <w:pStyle w:val="a4"/>
        <w:tabs>
          <w:tab w:val="clear" w:pos="6300"/>
          <w:tab w:val="left" w:pos="0"/>
        </w:tabs>
        <w:ind w:left="0" w:firstLine="540"/>
        <w:jc w:val="both"/>
        <w:rPr>
          <w:b w:val="0"/>
          <w:bCs w:val="0"/>
          <w:sz w:val="22"/>
        </w:rPr>
      </w:pPr>
    </w:p>
    <w:p w:rsidR="00113CC1" w:rsidRDefault="00113CC1">
      <w:pPr>
        <w:pStyle w:val="a4"/>
        <w:tabs>
          <w:tab w:val="clear" w:pos="6300"/>
          <w:tab w:val="left" w:pos="0"/>
        </w:tabs>
        <w:ind w:left="0" w:firstLine="540"/>
        <w:jc w:val="both"/>
        <w:rPr>
          <w:b w:val="0"/>
          <w:bCs w:val="0"/>
          <w:sz w:val="22"/>
        </w:rPr>
      </w:pPr>
    </w:p>
    <w:p w:rsidR="00113CC1" w:rsidRDefault="00113CC1">
      <w:pPr>
        <w:pStyle w:val="a4"/>
        <w:tabs>
          <w:tab w:val="clear" w:pos="6300"/>
          <w:tab w:val="left" w:pos="0"/>
        </w:tabs>
        <w:ind w:left="0" w:firstLine="540"/>
        <w:jc w:val="both"/>
        <w:rPr>
          <w:b w:val="0"/>
          <w:bCs w:val="0"/>
          <w:sz w:val="22"/>
        </w:rPr>
      </w:pPr>
      <w:r>
        <w:rPr>
          <w:sz w:val="22"/>
        </w:rPr>
        <w:t xml:space="preserve">Принудительное переселение групп населения в 30-е годы. </w:t>
      </w:r>
      <w:r>
        <w:rPr>
          <w:b w:val="0"/>
          <w:bCs w:val="0"/>
          <w:sz w:val="22"/>
        </w:rPr>
        <w:t>Развитие революции и событий периода Гражданской войны способствовали необходимости принятия чрезвычайно жестоких мер по отношению некоторых групп населения. Что касается Северного Кавказа, то в этом регионе в числе подвергшихся репрессий уже в 1918 году оказались казаки (русские, украинцы и др.).</w:t>
      </w:r>
    </w:p>
    <w:p w:rsidR="00113CC1" w:rsidRDefault="00113CC1">
      <w:pPr>
        <w:pStyle w:val="a4"/>
        <w:tabs>
          <w:tab w:val="clear" w:pos="6300"/>
          <w:tab w:val="left" w:pos="0"/>
        </w:tabs>
        <w:ind w:left="0" w:firstLine="540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На почве остроты земельных отношений обострялись отношения между казачеством, партийными и советскими органами власти.</w:t>
      </w:r>
    </w:p>
    <w:p w:rsidR="00113CC1" w:rsidRDefault="00113CC1">
      <w:pPr>
        <w:pStyle w:val="a4"/>
        <w:tabs>
          <w:tab w:val="clear" w:pos="6300"/>
          <w:tab w:val="left" w:pos="0"/>
        </w:tabs>
        <w:ind w:left="0" w:firstLine="540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Казачество трудно интегрировалось в новый общественный строй, неоднозначно воспринимало преобразования советской власти. Решение спорных вопросов носило конфликтный характер. Ожесточенное сопротивление казаков нововведениям советов закончилось принятием строгих репрессивных мер со стороны большевиков и советов.</w:t>
      </w:r>
    </w:p>
    <w:p w:rsidR="00113CC1" w:rsidRDefault="00113CC1">
      <w:pPr>
        <w:pStyle w:val="a4"/>
        <w:tabs>
          <w:tab w:val="clear" w:pos="6300"/>
          <w:tab w:val="left" w:pos="0"/>
        </w:tabs>
        <w:ind w:left="0" w:firstLine="540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Были в принудительном порядке высланы десятки тысяч казаков. Ущерб, нанесенный казачеству только Терской области, уже в 1918 году составил более 200 млн. рублей. Разумеется, что обещания по возмещению убытков, даваемые казачеству, не были выполнены. Аналогично складывалась обстановка и в других казачествах юга России.</w:t>
      </w:r>
    </w:p>
    <w:p w:rsidR="00113CC1" w:rsidRDefault="00113CC1">
      <w:pPr>
        <w:pStyle w:val="a4"/>
        <w:tabs>
          <w:tab w:val="clear" w:pos="6300"/>
          <w:tab w:val="left" w:pos="0"/>
        </w:tabs>
        <w:ind w:left="0" w:firstLine="540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Ситуацию продолжительное время стабилизировать не удавалось. Осложняла ее и объявленная  установка ЦК РКП (б) – не допускать никаких компромиссов, никакой половинчатости. Мерой урегулирования отношений оставались репрессии. Весной 1920 года вновь подлежали принудительному переселению около 9000 семей казаков-сунженцев. Однако и на этом репрессии в отношении казаков не прекращались. В конце октября 1921 года новому переселению подлежали дополнительно 15 000 казаков.</w:t>
      </w:r>
    </w:p>
    <w:p w:rsidR="00113CC1" w:rsidRDefault="00113CC1">
      <w:pPr>
        <w:pStyle w:val="a4"/>
        <w:tabs>
          <w:tab w:val="clear" w:pos="6300"/>
          <w:tab w:val="left" w:pos="0"/>
        </w:tabs>
        <w:ind w:left="0" w:firstLine="540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Заметно агрессивным были в этом плане РВС Кавказского фронта. Однако цели были достигнуты. И.Сталин замечал: "Недавнее восстание казаков (осень 1920 года) дало подходящий повод и облегчило выселение, земля поступила в распоряжение чеченцев". На "свободные" казачьи земли переселялись горцы.</w:t>
      </w:r>
    </w:p>
    <w:p w:rsidR="00113CC1" w:rsidRDefault="00113CC1">
      <w:pPr>
        <w:pStyle w:val="a4"/>
        <w:tabs>
          <w:tab w:val="clear" w:pos="6300"/>
          <w:tab w:val="left" w:pos="0"/>
        </w:tabs>
        <w:ind w:left="0" w:firstLine="540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Фактически до середины 20-х годов продолжалось выселение то одной, то другой групп казаков. Земли их приходили в упадок и запустение. После апрельского (1925г.) Пленума ЦК РКП (б) отношение к казачеству, в том числе и юга страны, изменилось, а это означало на что иное, как изменение отношения к русскому населению и особенно в автономных областях и республиках.</w:t>
      </w:r>
    </w:p>
    <w:p w:rsidR="00113CC1" w:rsidRDefault="00113CC1">
      <w:pPr>
        <w:pStyle w:val="a4"/>
        <w:tabs>
          <w:tab w:val="clear" w:pos="6300"/>
          <w:tab w:val="left" w:pos="0"/>
        </w:tabs>
        <w:ind w:left="0" w:firstLine="540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Анализ положения "русского населения в местностях, где оно являлось меньшинством", привел к весьма неутешительным итогам. Вывод сводился к следующему: "…Во многих национальных образованиях Союза ССР интересы русского населения терпят ущерб в пользу коренного населения, чем вызвало недовольство этого населения и угрозу культурному уровню этих районов". Однако положение продолжительное время мало чем изменялось, правда, были образованны русские казачьи округа в Кабардино-Балкарской, Осетинской и других автономных областях. Затягивалось  землеустройство, применялось в качестве репрессивной меры и налоговое обложение. Через систему налогов оказывалось всяческое давление на массы, проводились реквизиции. В 1928 году административные казачьи округа были ликвидированы. </w:t>
      </w:r>
    </w:p>
    <w:p w:rsidR="00113CC1" w:rsidRDefault="00113CC1">
      <w:pPr>
        <w:pStyle w:val="a4"/>
        <w:tabs>
          <w:tab w:val="clear" w:pos="6300"/>
          <w:tab w:val="left" w:pos="0"/>
        </w:tabs>
        <w:ind w:left="0" w:firstLine="540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Укрепление социалистического переустройства сельского хозяйства в конце 20-х – в начале 30-х годов, сопровождавшееся проведением коллективизации, также отрицательно отразилось на жизни казачества. Репрессивные меры сводились к тому, что более тыс. казаков-кулаков и представителей других национальностей были депортированы на Урал, в Западную Сибирь, Узбекистан и Казахстан.</w:t>
      </w:r>
    </w:p>
    <w:p w:rsidR="00113CC1" w:rsidRDefault="00113CC1">
      <w:pPr>
        <w:pStyle w:val="a4"/>
        <w:tabs>
          <w:tab w:val="clear" w:pos="6300"/>
          <w:tab w:val="left" w:pos="0"/>
        </w:tabs>
        <w:ind w:left="0" w:firstLine="540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Из контингентов казаков юга России создавались целые страницы. По данным Т.И.Славко, уже в начале 30-х годов из переселенцев в 69 районах и 3 округах Коми-Пермяцком, Остяцком, Вогульском и Ямальском были образованы 650 казачьих страниц.</w:t>
      </w:r>
    </w:p>
    <w:p w:rsidR="00113CC1" w:rsidRDefault="00113CC1">
      <w:pPr>
        <w:pStyle w:val="a4"/>
        <w:tabs>
          <w:tab w:val="clear" w:pos="6300"/>
          <w:tab w:val="left" w:pos="0"/>
        </w:tabs>
        <w:ind w:left="0" w:firstLine="540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Казаки – выселенцы передавались хозяйственным организациям, использовались на рудниках, кирпичном производстве, лесоповале, в дорожном строительстве, мелиорации. Адаптация их в новых регионах протекла в сложных условиях.</w:t>
      </w:r>
    </w:p>
    <w:p w:rsidR="00113CC1" w:rsidRDefault="00113CC1">
      <w:pPr>
        <w:pStyle w:val="a4"/>
        <w:tabs>
          <w:tab w:val="clear" w:pos="6300"/>
          <w:tab w:val="left" w:pos="0"/>
        </w:tabs>
        <w:ind w:left="0" w:firstLine="540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В первой половине 30-х годов разрабатывались комплексы нормативных актов, регламентировавших пребывание казаков в ссылке, однако все они были нацелены на вечное закрепление казаков в новых местах расселения. Не содействовала правовому положению спецпоселенцев и принятая 5 декабря 1936 года Конституция СССР. Это вызывало массовое бегство из "кулацкой ссылки". С 1932 по 1940 г. из ссылки бежали 629 042 чел., из них было возвращено из бегов 235 120 человек. Режим проживания казаков ожесточался. Возвращение политических прав поселенцам усложнялось.</w:t>
      </w:r>
    </w:p>
    <w:p w:rsidR="00113CC1" w:rsidRDefault="00113CC1">
      <w:pPr>
        <w:pStyle w:val="a4"/>
        <w:tabs>
          <w:tab w:val="clear" w:pos="6300"/>
          <w:tab w:val="left" w:pos="0"/>
        </w:tabs>
        <w:ind w:left="0" w:firstLine="540"/>
        <w:jc w:val="both"/>
        <w:rPr>
          <w:b w:val="0"/>
          <w:bCs w:val="0"/>
          <w:sz w:val="22"/>
        </w:rPr>
      </w:pPr>
      <w:r>
        <w:rPr>
          <w:sz w:val="22"/>
        </w:rPr>
        <w:t>Вынужденные переселения народов Северного Кавказа в 40-е годы.</w:t>
      </w:r>
      <w:r>
        <w:rPr>
          <w:b w:val="0"/>
          <w:bCs w:val="0"/>
          <w:sz w:val="22"/>
        </w:rPr>
        <w:t xml:space="preserve"> В главе на опубликованном материале и новых выявленных документах, хранившихся ранее под грифом "секретно", всесторонне раскрыт процесс депортации карачаевского, чеченского, ингушского и балкарского народов, а также представителей многих национальностей, рассматривающих в документах ведомств, занимавшихся депортациями, под рубрикой "прочих".</w:t>
      </w:r>
    </w:p>
    <w:p w:rsidR="00113CC1" w:rsidRDefault="00113CC1">
      <w:pPr>
        <w:pStyle w:val="a4"/>
        <w:tabs>
          <w:tab w:val="clear" w:pos="6300"/>
          <w:tab w:val="left" w:pos="0"/>
        </w:tabs>
        <w:ind w:left="0" w:firstLine="540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Контингент вынужденно покидавших свои регионы проживания составил на Северном Кавказе более 680 тыс. чел., из них 69 964 карачаевца, 478 479 граждан чеченской и ингушской национальности, более 39 тыс. калмыков, остальные  -представители других национальностей (русские, немцы, кабардинцы, аварцы, адыгейцы, черкесы, осетины, грузины и др.).</w:t>
      </w:r>
    </w:p>
    <w:p w:rsidR="00113CC1" w:rsidRDefault="00113CC1">
      <w:pPr>
        <w:pStyle w:val="a4"/>
        <w:tabs>
          <w:tab w:val="clear" w:pos="6300"/>
          <w:tab w:val="left" w:pos="0"/>
        </w:tabs>
        <w:ind w:left="0" w:firstLine="540"/>
        <w:jc w:val="both"/>
        <w:rPr>
          <w:b w:val="0"/>
          <w:bCs w:val="0"/>
          <w:i/>
          <w:iCs/>
          <w:sz w:val="22"/>
        </w:rPr>
      </w:pPr>
      <w:r>
        <w:rPr>
          <w:b w:val="0"/>
          <w:bCs w:val="0"/>
          <w:i/>
          <w:iCs/>
          <w:sz w:val="22"/>
        </w:rPr>
        <w:t>Причины переселений народов и групп населения:</w:t>
      </w:r>
    </w:p>
    <w:p w:rsidR="00113CC1" w:rsidRDefault="00113CC1">
      <w:pPr>
        <w:pStyle w:val="a4"/>
        <w:numPr>
          <w:ilvl w:val="0"/>
          <w:numId w:val="3"/>
        </w:numPr>
        <w:tabs>
          <w:tab w:val="clear" w:pos="6300"/>
          <w:tab w:val="left" w:pos="0"/>
        </w:tabs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открытое выступление против идейных установок партийных органов и советов;</w:t>
      </w:r>
    </w:p>
    <w:p w:rsidR="00113CC1" w:rsidRDefault="00113CC1">
      <w:pPr>
        <w:pStyle w:val="a4"/>
        <w:numPr>
          <w:ilvl w:val="0"/>
          <w:numId w:val="3"/>
        </w:numPr>
        <w:tabs>
          <w:tab w:val="clear" w:pos="6300"/>
          <w:tab w:val="left" w:pos="0"/>
        </w:tabs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выступление против колхозного движения;</w:t>
      </w:r>
    </w:p>
    <w:p w:rsidR="00113CC1" w:rsidRDefault="00113CC1">
      <w:pPr>
        <w:pStyle w:val="a4"/>
        <w:numPr>
          <w:ilvl w:val="0"/>
          <w:numId w:val="3"/>
        </w:numPr>
        <w:tabs>
          <w:tab w:val="clear" w:pos="6300"/>
          <w:tab w:val="left" w:pos="0"/>
        </w:tabs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превентивные основания;</w:t>
      </w:r>
    </w:p>
    <w:p w:rsidR="00113CC1" w:rsidRDefault="00113CC1">
      <w:pPr>
        <w:pStyle w:val="a4"/>
        <w:numPr>
          <w:ilvl w:val="0"/>
          <w:numId w:val="3"/>
        </w:numPr>
        <w:tabs>
          <w:tab w:val="clear" w:pos="6300"/>
          <w:tab w:val="left" w:pos="0"/>
        </w:tabs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участие в бандповстанческом движении и поддержка внедрявшегося нового немецкого режима;</w:t>
      </w:r>
    </w:p>
    <w:p w:rsidR="00113CC1" w:rsidRDefault="00113CC1">
      <w:pPr>
        <w:pStyle w:val="a4"/>
        <w:numPr>
          <w:ilvl w:val="0"/>
          <w:numId w:val="3"/>
        </w:numPr>
        <w:tabs>
          <w:tab w:val="clear" w:pos="6300"/>
          <w:tab w:val="left" w:pos="0"/>
        </w:tabs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выступление противодействующих сил Красной Армии;</w:t>
      </w:r>
    </w:p>
    <w:p w:rsidR="00113CC1" w:rsidRDefault="00113CC1">
      <w:pPr>
        <w:pStyle w:val="a4"/>
        <w:numPr>
          <w:ilvl w:val="0"/>
          <w:numId w:val="3"/>
        </w:numPr>
        <w:tabs>
          <w:tab w:val="clear" w:pos="6300"/>
          <w:tab w:val="left" w:pos="0"/>
        </w:tabs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помощь немецким захватчикам.</w:t>
      </w:r>
    </w:p>
    <w:p w:rsidR="00113CC1" w:rsidRDefault="00113CC1">
      <w:pPr>
        <w:pStyle w:val="a4"/>
        <w:tabs>
          <w:tab w:val="clear" w:pos="6300"/>
          <w:tab w:val="left" w:pos="0"/>
        </w:tabs>
        <w:ind w:left="0" w:firstLine="540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Безусловно, что в этом ряду непосредственных выступлений масс, выражавших недовольство существующими экономическими трудностями, вызывающимися обстановкой военного времени, отсутствия обеспечения предметами первой необходимости, наличие недовольства принудительным вовлечением в колхозы, стремление восполнить накопившиеся свои обиды и т.д.</w:t>
      </w:r>
    </w:p>
    <w:p w:rsidR="00113CC1" w:rsidRDefault="00113CC1">
      <w:pPr>
        <w:pStyle w:val="a4"/>
        <w:tabs>
          <w:tab w:val="clear" w:pos="6300"/>
          <w:tab w:val="left" w:pos="0"/>
        </w:tabs>
        <w:ind w:left="0" w:firstLine="540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События, послужившие поводом к вынужденным переселениям названных контингентов, естественно, были различными и по0разному, они трактовались в документах НКВД СССР, в структуре которого в марте 1944 г. был создан специальный Отдел спецпереселений. Ему и вменялось руководство всеми процессами по депортации народов, расселению их на новых местах, организации трудовой занятости, определению границ и режима проживания.</w:t>
      </w:r>
    </w:p>
    <w:p w:rsidR="00113CC1" w:rsidRDefault="00113CC1">
      <w:pPr>
        <w:pStyle w:val="a4"/>
        <w:tabs>
          <w:tab w:val="clear" w:pos="6300"/>
          <w:tab w:val="left" w:pos="0"/>
        </w:tabs>
        <w:ind w:left="0" w:firstLine="540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Территория расселения контингентов была обширной, включая Казахстан (более 400 тыс. чел.), все республики Средней Азии, а также многие области, края Российской Федерации, расположенные на Урале, в Западной Сибири.</w:t>
      </w:r>
    </w:p>
    <w:p w:rsidR="00113CC1" w:rsidRDefault="00113CC1">
      <w:pPr>
        <w:pStyle w:val="a4"/>
        <w:tabs>
          <w:tab w:val="clear" w:pos="6300"/>
          <w:tab w:val="left" w:pos="0"/>
        </w:tabs>
        <w:ind w:left="0" w:firstLine="540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Депортация названных контингентов включала и переселение их соплеменников, находившихся в рядах Красной Армии, в 1943-1944 гг. все они были демобилизованы и отправлены к местам, определенным для проживания.</w:t>
      </w:r>
    </w:p>
    <w:p w:rsidR="00113CC1" w:rsidRDefault="00113CC1">
      <w:pPr>
        <w:pStyle w:val="a4"/>
        <w:tabs>
          <w:tab w:val="clear" w:pos="6300"/>
          <w:tab w:val="left" w:pos="0"/>
        </w:tabs>
        <w:ind w:left="0" w:firstLine="540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В ходе последующего этапа депортации переселялись представители депортировавшихся контингентов, пребывавшие в тюрьмах и трудовых лагерях, располагавшихся на европейской территории СССР.</w:t>
      </w:r>
    </w:p>
    <w:p w:rsidR="00113CC1" w:rsidRDefault="00113CC1">
      <w:pPr>
        <w:pStyle w:val="a4"/>
        <w:tabs>
          <w:tab w:val="clear" w:pos="6300"/>
          <w:tab w:val="left" w:pos="0"/>
        </w:tabs>
        <w:ind w:left="0" w:firstLine="540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До конца 1945 г. проводились меры по депортации представителей выселенных контингентов, проживавших в соседних краях, областях Северного Кавказа, а также те из спецпереселенцев, которые по тем или иным причинам оказались в местах  прежнего проживания.</w:t>
      </w:r>
    </w:p>
    <w:p w:rsidR="00113CC1" w:rsidRDefault="00113CC1">
      <w:pPr>
        <w:pStyle w:val="a4"/>
        <w:tabs>
          <w:tab w:val="clear" w:pos="6300"/>
          <w:tab w:val="left" w:pos="0"/>
        </w:tabs>
        <w:ind w:left="0" w:firstLine="540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Одним словом, к концу 1945 г. была проведена "зачистка Кавказа" от депортируемых. Все они, как и те,  кто эшелонами отбывал на Восток в 1941-1944 годах, получили статус спецпереселенца.</w:t>
      </w:r>
    </w:p>
    <w:p w:rsidR="00113CC1" w:rsidRDefault="00113CC1">
      <w:pPr>
        <w:pStyle w:val="a4"/>
        <w:tabs>
          <w:tab w:val="clear" w:pos="6300"/>
          <w:tab w:val="left" w:pos="0"/>
        </w:tabs>
        <w:ind w:left="0" w:firstLine="540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Надо полагать, что операции по переселению выполнялись на юридической основе. К каждой из них были подготовлены и приняты необходимые постановления, указы вышестоящих органов государственной власти. Общее руководство возлагалось на ГКО, НКВД СССР, Отдел по борьбе с бандитизмом, Управление НКВД по краям, областям НКВД, автономных республик, Отделы по спецпереселениям.</w:t>
      </w:r>
    </w:p>
    <w:p w:rsidR="00113CC1" w:rsidRDefault="00113CC1">
      <w:pPr>
        <w:pStyle w:val="a4"/>
        <w:tabs>
          <w:tab w:val="clear" w:pos="6300"/>
          <w:tab w:val="left" w:pos="0"/>
        </w:tabs>
        <w:ind w:left="0" w:firstLine="540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Решение проблемы депортации согласно установкам партийных и советских органов власти предусматривало и ликвидацию национально-государственных образований титульных народов, т.е. тех, чьи названия были даны республикам. Указами Верховного Совета СССР эти гособразования были ликвидированы, а территории распределялись между соседними республиками и областями, что в целом, хотя и не позволяло исключать огромные территории из экономического потенциала страны, тем не менее, организационные меры по их заселению новыми контингентами переселенцев и освоению потребовали длительного периода и огромных затрат. Нарушалось конституционное право не только лица, народа, но и ликвидировалась государственность.</w:t>
      </w:r>
    </w:p>
    <w:p w:rsidR="00113CC1" w:rsidRDefault="00113CC1">
      <w:pPr>
        <w:pStyle w:val="a4"/>
        <w:tabs>
          <w:tab w:val="clear" w:pos="6300"/>
          <w:tab w:val="left" w:pos="0"/>
        </w:tabs>
        <w:ind w:left="0" w:firstLine="540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На примерах деятельности Центра, местных крайкомов, обкомов, исполкомов раскрыта деятельность их в распределении освобожденных от спецпереселенцев территорий, по их заселению и освоению. Разумеется, что в данном случае отчетливо проявляется интерес каждой из республик, края, области.</w:t>
      </w:r>
    </w:p>
    <w:p w:rsidR="00113CC1" w:rsidRDefault="00113CC1">
      <w:pPr>
        <w:pStyle w:val="a4"/>
        <w:tabs>
          <w:tab w:val="clear" w:pos="6300"/>
          <w:tab w:val="left" w:pos="0"/>
        </w:tabs>
        <w:ind w:left="0" w:firstLine="540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Естественно, проводимыми мерами наносился огромный ущерб моральной стороне общества, утрачивалась возможность и способность регионов в их самостоятельном экономическом и культурном развитии, формировалось чувство ущербности и униженности тех, кто подвергался спецпереселению. </w:t>
      </w:r>
    </w:p>
    <w:p w:rsidR="00113CC1" w:rsidRDefault="00113CC1">
      <w:pPr>
        <w:pStyle w:val="a4"/>
        <w:tabs>
          <w:tab w:val="clear" w:pos="6300"/>
          <w:tab w:val="left" w:pos="0"/>
        </w:tabs>
        <w:ind w:left="0" w:firstLine="540"/>
        <w:jc w:val="both"/>
        <w:rPr>
          <w:b w:val="0"/>
          <w:bCs w:val="0"/>
          <w:sz w:val="22"/>
        </w:rPr>
      </w:pPr>
      <w:r>
        <w:rPr>
          <w:sz w:val="22"/>
        </w:rPr>
        <w:t xml:space="preserve">Депортированные народы в структуре производительных сил: правовой аспект, трудовая и общественная сферы. </w:t>
      </w:r>
      <w:r>
        <w:rPr>
          <w:b w:val="0"/>
          <w:bCs w:val="0"/>
          <w:sz w:val="22"/>
        </w:rPr>
        <w:t>В рассмотрение этого вопроса важно знание состояния разработки и уровня обоснованности законодательных актов, регламентировавших нормы поведения контингентов депортировавших, обязанностей органов и лиц, призывавшихся к осуществлению этих акций. В этой связи особую значимость обретает анализ принимаемых в государстве таких нормативных актов, как "Положение о спецпереселенцах", "Положение о спецкомендатуре", на основе которых и выстраивался порядок этих отношений. Рассмотрение названных актов свидетельствует о большом уклоне в сторону расширения правовой стороны государства в отношении "поруганных и наказанных" народов и лиц, принадлежавших к различным национальностям.</w:t>
      </w:r>
    </w:p>
    <w:p w:rsidR="00113CC1" w:rsidRDefault="00113CC1">
      <w:pPr>
        <w:pStyle w:val="a4"/>
        <w:tabs>
          <w:tab w:val="clear" w:pos="6300"/>
          <w:tab w:val="left" w:pos="0"/>
        </w:tabs>
        <w:ind w:left="0" w:firstLine="540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Проведение операций по отселению многочисленных контингентов населения само по себе было частью решения проблемы. Задачей, требующей разрешения, являлось и определение правового поля, которое включало бы правила поведения спецпереселенцев, участие их в производственной и общественной жизни, право получения оплаты за свой труд, право на образование, социальное обеспечение и т.д. </w:t>
      </w:r>
    </w:p>
    <w:p w:rsidR="00113CC1" w:rsidRDefault="00113CC1">
      <w:pPr>
        <w:pStyle w:val="a4"/>
        <w:tabs>
          <w:tab w:val="clear" w:pos="6300"/>
          <w:tab w:val="left" w:pos="0"/>
        </w:tabs>
        <w:ind w:left="0" w:firstLine="540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Важной стороной в этом отношение было и юридическое оформление таких сторон жизни, как ликвидация государственности народов. В Конституции РСФСР особо оговаривалось об изменении границ между республиками, что подобная акция могла осуществляться исключительно с согласия тех сторон, которые стремятся провести это действо, затем такое согласие утверждалось решением Президиума Верховного Совета РСФСР по представлению союзных республик.</w:t>
      </w:r>
    </w:p>
    <w:p w:rsidR="00113CC1" w:rsidRDefault="00113CC1">
      <w:pPr>
        <w:pStyle w:val="a4"/>
        <w:tabs>
          <w:tab w:val="clear" w:pos="6300"/>
          <w:tab w:val="left" w:pos="0"/>
        </w:tabs>
        <w:ind w:left="0" w:firstLine="540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Как известно, такое право административным нажимом было нарушено. Народы, группы населения переселялись, превращаясь автоматически в этнические меньшинства в новых регионах проживания с вытекающими отсюда последствиями, а республики, автономные области ликвидировались. Их территории решением центральных руководящих органов власти или передавались соседним республикам, краям, или превращались в новые административные единицы (Ставропольский округ, Грозненская область). Заменялись названия городов, поселков, аулов.</w:t>
      </w:r>
    </w:p>
    <w:p w:rsidR="00113CC1" w:rsidRDefault="00113CC1">
      <w:pPr>
        <w:pStyle w:val="a4"/>
        <w:tabs>
          <w:tab w:val="clear" w:pos="6300"/>
          <w:tab w:val="left" w:pos="0"/>
        </w:tabs>
        <w:ind w:left="0" w:firstLine="540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Во многом ситуация складывалась таким образом, что юридический документ, служивший как бы основой для осуществления того или иного действа, связанного с вынужденным переселением, появлялся гораздо позднее, чем проведение самой операции по переселению, и приобретал как бы "оправдательный" характер по отношению к такой мере.</w:t>
      </w:r>
    </w:p>
    <w:p w:rsidR="00113CC1" w:rsidRDefault="00113CC1">
      <w:pPr>
        <w:pStyle w:val="a4"/>
        <w:tabs>
          <w:tab w:val="clear" w:pos="6300"/>
          <w:tab w:val="left" w:pos="0"/>
        </w:tabs>
        <w:ind w:left="0" w:firstLine="540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Подход к определению положения гражданина в обществе был предельно прост к периоду 20-30-х годов. "Лишить усадебной земли поставить перед правительством вопрос об их выселении за пределы края", - отмечалось, например, в указаниях в отношении единоличников Северо-Кавказского Края. Следует заметить, что подобная форма имела широкое применение. </w:t>
      </w:r>
    </w:p>
    <w:p w:rsidR="00113CC1" w:rsidRDefault="00113CC1">
      <w:pPr>
        <w:pStyle w:val="a4"/>
        <w:tabs>
          <w:tab w:val="clear" w:pos="6300"/>
          <w:tab w:val="left" w:pos="0"/>
        </w:tabs>
        <w:ind w:left="0" w:firstLine="540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Большими правами по соблюдению законности спецпереселенцами наделялась Прокуратура СССР, ее ведомства, разумеется, что мало обращалось внимания на пресечение любых агрессивных мер по отношению к спецпереселенцам в период депортации и в то же  время жестокими мерами наказания были по пресечению побегов спецпереселенцев. </w:t>
      </w:r>
    </w:p>
    <w:p w:rsidR="00113CC1" w:rsidRDefault="00113CC1">
      <w:pPr>
        <w:pStyle w:val="a4"/>
        <w:tabs>
          <w:tab w:val="clear" w:pos="6300"/>
          <w:tab w:val="left" w:pos="0"/>
        </w:tabs>
        <w:ind w:left="0" w:firstLine="540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Правовому регламентированию были подчинены все меры, связанные со снятием ограничений по спецпереселению, начиная с 30-х годов (контингент кулаков), и в 40-50-е годы (спецпереселенцы из народов и граждан, принадлежавших к различным национальностям).</w:t>
      </w:r>
    </w:p>
    <w:p w:rsidR="00113CC1" w:rsidRDefault="00113CC1">
      <w:pPr>
        <w:pStyle w:val="a4"/>
        <w:tabs>
          <w:tab w:val="clear" w:pos="6300"/>
          <w:tab w:val="left" w:pos="0"/>
        </w:tabs>
        <w:ind w:left="0" w:firstLine="540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С рассмотренной стороной проблемы тесно смыкаются и вопросы о трудовом фронте, а также роли и месте контингентов спецпереселенцев в общественной жизни регионов нового расселения. Не было такой сферы производства, в которой не использовался бы труд переселенцев.</w:t>
      </w:r>
    </w:p>
    <w:p w:rsidR="00113CC1" w:rsidRDefault="00113CC1">
      <w:pPr>
        <w:pStyle w:val="a4"/>
        <w:tabs>
          <w:tab w:val="clear" w:pos="6300"/>
          <w:tab w:val="left" w:pos="0"/>
        </w:tabs>
        <w:ind w:left="0" w:firstLine="540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В колхозах Казахстана, Узбекистана, Киргизии трудились представители всех депортированных народов Северного Кавказа. 1 227 карачаевцев работали в совхозе "Пахта-Арал". В Казахстане, по данным докладной записки Л. Берия (июль 1944 г.), из 70 296 семей, расселенных в колхозах, были членами сельхозартели 56 800 семей (81 процент).</w:t>
      </w:r>
    </w:p>
    <w:p w:rsidR="00113CC1" w:rsidRDefault="00113CC1">
      <w:pPr>
        <w:pStyle w:val="a4"/>
        <w:tabs>
          <w:tab w:val="clear" w:pos="6300"/>
          <w:tab w:val="left" w:pos="0"/>
        </w:tabs>
        <w:ind w:left="0" w:firstLine="540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Значительное число чеченцев и ингушей трудились в колхозах и совхозах, на нефтедобыче. Как сообщалось из Павлодарской области, 8583 семей (35 755 чел.) из Северного Кавказа работало: чеченцев и ингушей – 7 381 семей (29 835 чел.), балкарцев – 489 семей (22 310 чел.), в совхозах – 882 семьи (3 421 чел.), на промышленных производствах – 1652 семьи (5 860 чел.). В ведении Министерства сельского хозяйства и совхозов Казахской ССР числилось 11 373 балкарца. А всего в Казахстане и Киргизии в 1946 г. из 131 480 семей 111 980 работали в колхозах.</w:t>
      </w:r>
    </w:p>
    <w:p w:rsidR="00113CC1" w:rsidRDefault="00113CC1">
      <w:pPr>
        <w:pStyle w:val="a4"/>
        <w:tabs>
          <w:tab w:val="clear" w:pos="6300"/>
          <w:tab w:val="left" w:pos="0"/>
        </w:tabs>
        <w:ind w:left="0" w:firstLine="540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Динамика занятости спецпереселенцев выглядела следующим образом: в Наркомземе трудились – чеченцев и ингушей – 92 371 чел., карачаевцев – 14 649, балкарцев – 6 907 чел., в Наркомугле – 110 262 чел.: чеченцев и ингушей – 5 288, балкарцев – 598 чел., Наркомсовхоз – 70 362 чел.; чеченцев и ингушей – 10 717 чел., карачаевцев – 4 398, балкарцев – 1 031 чел., в Наркомлесе – 54 436 чел., из них: чеченцев и ингушей – 2 893, карачаевцев – 14; балкарцев – 215 и т.д. В целом в 65 отраслевых учреждений было занято на работе 1 015 850 спецпереселенцев, из них чеченцев и ингушей – 151 349, карачаевцев – 23 092, балкарцев – 11 783 чел.</w:t>
      </w:r>
    </w:p>
    <w:p w:rsidR="00113CC1" w:rsidRDefault="00113CC1">
      <w:pPr>
        <w:pStyle w:val="a4"/>
        <w:tabs>
          <w:tab w:val="clear" w:pos="6300"/>
          <w:tab w:val="left" w:pos="0"/>
        </w:tabs>
        <w:ind w:left="0" w:firstLine="540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Квалифицированные рабочие из спецпереселенцев были заняты в золотодобывающей, горной промышленности, на нефтепредприятиях.</w:t>
      </w:r>
    </w:p>
    <w:p w:rsidR="00113CC1" w:rsidRDefault="00113CC1">
      <w:pPr>
        <w:pStyle w:val="a4"/>
        <w:tabs>
          <w:tab w:val="clear" w:pos="6300"/>
          <w:tab w:val="left" w:pos="0"/>
        </w:tabs>
        <w:ind w:left="0" w:firstLine="540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Хотя взаимоотношения спецпереселенцев и работодателей и регламентировалось правом, однако, в условиях спецучереждения, такое право носило относительный характер. И, тем не менее, занятие трудом давало возможность спецпереселенцам поправить свое материальное положение.</w:t>
      </w:r>
    </w:p>
    <w:p w:rsidR="00113CC1" w:rsidRDefault="00113CC1">
      <w:pPr>
        <w:pStyle w:val="a4"/>
        <w:tabs>
          <w:tab w:val="clear" w:pos="6300"/>
          <w:tab w:val="left" w:pos="0"/>
        </w:tabs>
        <w:ind w:left="0" w:firstLine="540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Спецпереселенцы не были в стороне и от общественной жизни. К 1949 г. среди спецпереселенцев имелось 11 669 комсомольцев. Из 1 896 прибывших из Северного Кавказа комсомольцами были 873 чеченца, 420 карачаевцев, 369 балкарцев, 90 греков, 552 – из семей бывших кулаков. Незначительным был отряд интеллигенции. С высшим и средне специальным образованием насчитывалось 803 чел., из них занятых на работе – 669 человек.</w:t>
      </w:r>
    </w:p>
    <w:p w:rsidR="00113CC1" w:rsidRDefault="00113CC1">
      <w:pPr>
        <w:pStyle w:val="a4"/>
        <w:tabs>
          <w:tab w:val="clear" w:pos="6300"/>
          <w:tab w:val="left" w:pos="0"/>
        </w:tabs>
        <w:ind w:left="0" w:firstLine="540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Спецпереселенцы и особенно интеллигенция, коммунисты, комсомольцы принимали участие в выборных кампаниях, проявляли повышенный интерес к получению образования, поддерживали тесные связи с теми народами, в окружении которых они проживали в местах поселения.</w:t>
      </w:r>
    </w:p>
    <w:p w:rsidR="00113CC1" w:rsidRDefault="00113CC1">
      <w:pPr>
        <w:pStyle w:val="a4"/>
        <w:tabs>
          <w:tab w:val="clear" w:pos="6300"/>
          <w:tab w:val="left" w:pos="0"/>
        </w:tabs>
        <w:ind w:left="0" w:firstLine="540"/>
        <w:jc w:val="both"/>
        <w:rPr>
          <w:b w:val="0"/>
          <w:bCs w:val="0"/>
          <w:i/>
          <w:iCs/>
          <w:sz w:val="22"/>
        </w:rPr>
      </w:pPr>
      <w:r>
        <w:rPr>
          <w:sz w:val="22"/>
        </w:rPr>
        <w:t xml:space="preserve">Реабилитация депортированных народов Северного Кавказа. </w:t>
      </w:r>
      <w:r>
        <w:rPr>
          <w:b w:val="0"/>
          <w:bCs w:val="0"/>
          <w:i/>
          <w:iCs/>
          <w:sz w:val="22"/>
        </w:rPr>
        <w:t>Процессы депортации реабилитации ограничены, протекают параллельно и зависят от ситуации, складывавшейся в стране с тем или иным контингентом населения, подпавшим под статус "неблагонадежного".</w:t>
      </w:r>
    </w:p>
    <w:p w:rsidR="00113CC1" w:rsidRDefault="00113CC1">
      <w:pPr>
        <w:pStyle w:val="a4"/>
        <w:tabs>
          <w:tab w:val="clear" w:pos="6300"/>
          <w:tab w:val="left" w:pos="0"/>
        </w:tabs>
        <w:ind w:left="0" w:firstLine="540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 Что касается реабилитации русских, украинцев (казаков), то первые меры в этом предпринимались уже в середине 20-х годов, когда была предусмотрена политика по отношению к казачеству, объявлялся отказ от оценок, даваемых казачеству как исключительно враждебной советской власти силе. Последующий этап реабилитации казаков наступил в 30-е годы и связан был с привлечением их к защите Отечества, возрождением боевых казачьих соединений, что нашло отражение в принятом ЦИК СССР 20 апреля 1936 г. постановлении "О снятии с казачества ограничений по службе РККА. В последующем наблюдалась дальнейшая интеграция казачества в советское общество.</w:t>
      </w:r>
    </w:p>
    <w:p w:rsidR="00113CC1" w:rsidRDefault="00113CC1">
      <w:pPr>
        <w:pStyle w:val="a4"/>
        <w:tabs>
          <w:tab w:val="clear" w:pos="6300"/>
          <w:tab w:val="left" w:pos="0"/>
        </w:tabs>
        <w:ind w:left="0" w:firstLine="540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Новый подход к проблеме обнаружился только лишь в конце 80-х годов. Все положения, связанные с проведением мер по реабилитации, отражены в принятых Законах РСФСР " О реабилитации репрессированных народов", "О реабилитации жертв политических репрессий". По имеющимся данным, уже в начале 90-х годов были реабилитированы более 80 тыс. человек. В отношении казачества основой реабилитации был Указ Президента России "О мерах по реализации Закона "О реабилитации репрессивных народов" в отношении казачества" принятых 15 июля 1992 года. В его положениях, в последующих нормативных актах и определялись меры по экономической и культурной реабилитации вырождающегося казачества. Безусловно, что реабилитации, прежде всего способствовало и складывавшая обстановка, определенное место отводилось и смерти Сталина, а также последующим процессам. Следует отметить, что уже во второй половине осуществлялось смягчение положения репрессированных лиц, находившихся на спецпоселении, уже в октябре 1953 г. освобождались из спецпоселенцев военнослужащие, правда, без права возвращения на Северный Кавказ.</w:t>
      </w:r>
    </w:p>
    <w:p w:rsidR="00113CC1" w:rsidRDefault="00113CC1">
      <w:pPr>
        <w:pStyle w:val="a4"/>
        <w:tabs>
          <w:tab w:val="clear" w:pos="6300"/>
          <w:tab w:val="left" w:pos="0"/>
        </w:tabs>
        <w:ind w:left="0" w:firstLine="540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 Разумеется, что все вопросы рассматривались Президиумом ЦК КПСС. В начале июля 1954 г. состоялось одно из первых заседаний Президиума ЦК КПСС с повесткой дня "О снятии некоторых ограничений в "правовом" положении спецпоселенцев".</w:t>
      </w:r>
    </w:p>
    <w:p w:rsidR="00113CC1" w:rsidRDefault="00113CC1">
      <w:pPr>
        <w:pStyle w:val="a4"/>
        <w:tabs>
          <w:tab w:val="clear" w:pos="6300"/>
          <w:tab w:val="left" w:pos="0"/>
        </w:tabs>
        <w:ind w:left="0" w:firstLine="540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Затем в 1955 г. Президиумом ЦК КПСС было принято постановление "О снятии ограничений по спецпоселениям с членов КПСС, кандидатов КПСС, у членов их семей", а в ноябре последовало и постановление Совета Министров СССР "О снятии со спецпоселения участников Великой Отечественной войны, лиц, награжденных орденами и медалями Советского Союза, и преподавателей учебных заведений. Это уже были заметные шаги в реализации мер, связанных с реабилитацией лиц, подвергшихся репрессиям по различным причинам.</w:t>
      </w:r>
    </w:p>
    <w:p w:rsidR="00113CC1" w:rsidRDefault="00113CC1">
      <w:pPr>
        <w:pStyle w:val="a4"/>
        <w:tabs>
          <w:tab w:val="clear" w:pos="6300"/>
          <w:tab w:val="left" w:pos="0"/>
        </w:tabs>
        <w:ind w:left="0" w:firstLine="540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В декабре 1995 года Президиум Верховного Совета СССР принял Указ "О снятии ограничений в правовом положении с немцев и членов их семей, находящихся на спецпоселении". Но им разрешалось возвращение в старые места проживания. Поэтому контингент немцев, депортированных с территории Северного Кавказа в 1941-1942 гг., оставался в местах поселений. Они переходили, по замечанию В.Н. Земскова, в статус "помилованных".</w:t>
      </w:r>
    </w:p>
    <w:p w:rsidR="00113CC1" w:rsidRDefault="00113CC1">
      <w:pPr>
        <w:pStyle w:val="a4"/>
        <w:tabs>
          <w:tab w:val="clear" w:pos="6300"/>
          <w:tab w:val="left" w:pos="0"/>
        </w:tabs>
        <w:ind w:left="0" w:firstLine="540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17 марта 1956 г. последовал Указ Президиума Верховного Совета "О снятии ограничений в правовом положении с калмыков и членов их семей, находящихся на спецпоселении". Он распространялся и на калмыков, проживавших в Ставропольском крае и Ростовской области, однако и они не получали пока права на возвращение к старым местам обитания.</w:t>
      </w:r>
    </w:p>
    <w:p w:rsidR="00113CC1" w:rsidRDefault="00113CC1">
      <w:pPr>
        <w:pStyle w:val="a4"/>
        <w:tabs>
          <w:tab w:val="clear" w:pos="6300"/>
          <w:tab w:val="left" w:pos="0"/>
        </w:tabs>
        <w:ind w:left="0" w:firstLine="540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28 апреля 1956 г. был принят Указ Верховного Совета СССР "О снятии ограничений по спецпоселениям с крымских татар, балкарцев, турок - граждан СССР, курдов, хемшинов, членов их семей, высланных в период Великой Отечественной войны". Они все снимались с учета спецпоселений и освобождались из-под административного надзора органов МВД СССР.</w:t>
      </w:r>
    </w:p>
    <w:p w:rsidR="00113CC1" w:rsidRDefault="00113CC1">
      <w:pPr>
        <w:pStyle w:val="a4"/>
        <w:tabs>
          <w:tab w:val="clear" w:pos="6300"/>
          <w:tab w:val="left" w:pos="0"/>
        </w:tabs>
        <w:ind w:left="0" w:firstLine="540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1956 г. появился Указ "О снятии ограничений по спецпоселению с чеченцев, ингушей, карачаевцев и членов их семей, выселенных в период Великой Отечественной войны". Важным документом был приказ МВД СССР "О разрешении проживания и прописки калмыкам, балкарцам, карачаевцам, чеченцам, ингушам и членам их семей в местах, откуда они были выселены".</w:t>
      </w:r>
    </w:p>
    <w:p w:rsidR="00113CC1" w:rsidRDefault="00113CC1">
      <w:pPr>
        <w:pStyle w:val="a4"/>
        <w:tabs>
          <w:tab w:val="clear" w:pos="6300"/>
          <w:tab w:val="left" w:pos="0"/>
        </w:tabs>
        <w:ind w:left="0" w:firstLine="540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Семьям чеченцев и ингушей была оказана помощь со стороны колхозов и совхозов в строительстве жилых домов и надворных построек. Также проводились меры по жизнеобустойству балкарцев, выделялись необходимые денежные средства.</w:t>
      </w:r>
    </w:p>
    <w:p w:rsidR="00113CC1" w:rsidRDefault="00113CC1">
      <w:pPr>
        <w:pStyle w:val="a4"/>
        <w:tabs>
          <w:tab w:val="clear" w:pos="6300"/>
          <w:tab w:val="left" w:pos="0"/>
        </w:tabs>
        <w:ind w:left="0" w:firstLine="540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К февралю 1958 г. в республику уже прибыли 20 174 чеченских и ингушских семей. Они активно включались в производство и общественную сферу.</w:t>
      </w:r>
    </w:p>
    <w:p w:rsidR="00113CC1" w:rsidRDefault="00113CC1">
      <w:pPr>
        <w:pStyle w:val="a4"/>
        <w:tabs>
          <w:tab w:val="clear" w:pos="6300"/>
          <w:tab w:val="left" w:pos="0"/>
        </w:tabs>
        <w:ind w:left="0" w:firstLine="540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Восстанавливались национальные и государственные образования. Была восстановлена Кабардино-Балкарская АССР, Чечено-Ингушская АССР. В место бывшей Карачаевской Автономной области была образована Карачаево-Черкесская Автономная область.</w:t>
      </w:r>
    </w:p>
    <w:p w:rsidR="00113CC1" w:rsidRDefault="00113CC1">
      <w:pPr>
        <w:pStyle w:val="a4"/>
        <w:tabs>
          <w:tab w:val="clear" w:pos="6300"/>
          <w:tab w:val="left" w:pos="0"/>
        </w:tabs>
        <w:ind w:left="0" w:firstLine="540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В конце 80-х годов начался новый этап реабилитации репрессивных граждан, связанный с дальнейшим расширением демократизации общества. Продолжение этих мер, начало которым было положено еще во второй половине 40-х годов, вызвалось необходимостью исправления ошибок прошлого в государственной политике.</w:t>
      </w:r>
    </w:p>
    <w:p w:rsidR="00113CC1" w:rsidRDefault="00113CC1">
      <w:pPr>
        <w:pStyle w:val="a4"/>
        <w:tabs>
          <w:tab w:val="clear" w:pos="6300"/>
          <w:tab w:val="left" w:pos="0"/>
        </w:tabs>
        <w:ind w:left="0" w:firstLine="540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Основополагающим документом явилась Декларация "О признании незаконным и преступным репрессивных актов против народов, подвергшихся насильственному переселению, и обеспечению прав" (1989 г.), а также появившийся  в 1991 г. (26 апреля) Закон РСФСР ''О реабилитации репрессивных народов", вобравший в себя положения, раскрывающие сущность реабилитации. Продолжалась подготовка нормативной базы реабилитации, включая и реабилитацию народов Северного Кавказа: казаки, балкарцы, карачаевцы, калмыки, немцы, ингуши, частично чеченцы (проживающие в Дагестане). </w:t>
      </w:r>
    </w:p>
    <w:p w:rsidR="00113CC1" w:rsidRDefault="00113CC1">
      <w:pPr>
        <w:pStyle w:val="a4"/>
        <w:tabs>
          <w:tab w:val="clear" w:pos="6300"/>
          <w:tab w:val="left" w:pos="0"/>
        </w:tabs>
        <w:ind w:left="0" w:firstLine="540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Непосредственно в процессе по реабилитации лиц, подвергшихся репрессиям, наступает новый своеобразный этап. Если для первого этапа характерны любые в основном политические акции, то в 1995-1997 годах нашлась компенсация материального ущерба, нанесенного спецпереселенцами.</w:t>
      </w:r>
    </w:p>
    <w:p w:rsidR="00113CC1" w:rsidRDefault="00113CC1">
      <w:pPr>
        <w:pStyle w:val="a4"/>
        <w:tabs>
          <w:tab w:val="clear" w:pos="6300"/>
          <w:tab w:val="left" w:pos="0"/>
        </w:tabs>
        <w:ind w:left="0" w:firstLine="540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Учитывая трудности экономического развития Российского государства, сложно занять однозначную позицию в оценке этих мер. Дело в том, что меры компенсации ущерба вызывают определенное недовольство со стороны населения, проживающего совместно с подвергшимися репрессиями. Выработать форму действий, согласно которой были "удовлетворены" все депортированные, также сложно. Судя по всему, что главным должно быть решение проблемы на правовой основе, на цивилизованном уровне с наименьшими потерями для общества, без нанесения ущерба традициям, существующим связям между народами.</w:t>
      </w:r>
    </w:p>
    <w:p w:rsidR="00113CC1" w:rsidRDefault="00113CC1">
      <w:pPr>
        <w:pStyle w:val="a4"/>
        <w:tabs>
          <w:tab w:val="clear" w:pos="6300"/>
          <w:tab w:val="left" w:pos="0"/>
        </w:tabs>
        <w:ind w:left="0" w:firstLine="540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Проведение реабилитационных мер, в том числе и на Северном Кавказе, еще раз подтвердило насколько сложна территориальная реабилитация, вызывавшая определенную конфронтацию в обществе, обострение в отношениях между отдельными субъектами, в частности, Ингушской Республикой и Республикой Северная Осетия - Алания, да и явившаяся фактически основой для возникновения острого конфликта.</w:t>
      </w:r>
    </w:p>
    <w:p w:rsidR="00113CC1" w:rsidRDefault="00113CC1">
      <w:pPr>
        <w:pStyle w:val="a4"/>
        <w:tabs>
          <w:tab w:val="clear" w:pos="6300"/>
          <w:tab w:val="left" w:pos="0"/>
        </w:tabs>
        <w:ind w:left="0" w:firstLine="540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В связи с этим рассмотрены и меры Президента, Правительства России по урегулированию территориальных взаимоотношений, роль призывов к народам действовать на основе консенсуса с обязательным соблюдением главного Закона Государства – Конституции Российской Федерации.</w:t>
      </w:r>
    </w:p>
    <w:p w:rsidR="00113CC1" w:rsidRDefault="00113CC1">
      <w:pPr>
        <w:pStyle w:val="a4"/>
        <w:tabs>
          <w:tab w:val="clear" w:pos="6300"/>
          <w:tab w:val="left" w:pos="0"/>
        </w:tabs>
        <w:ind w:left="0" w:firstLine="540"/>
        <w:jc w:val="both"/>
        <w:rPr>
          <w:b w:val="0"/>
          <w:bCs w:val="0"/>
          <w:sz w:val="22"/>
        </w:rPr>
      </w:pPr>
      <w:r>
        <w:rPr>
          <w:sz w:val="22"/>
        </w:rPr>
        <w:t xml:space="preserve">Заключение. </w:t>
      </w:r>
      <w:r>
        <w:rPr>
          <w:b w:val="0"/>
          <w:bCs w:val="0"/>
          <w:sz w:val="22"/>
        </w:rPr>
        <w:t>Развитие событий на Северном Кавказе в конце 80-90-х гг. ХХ в. вызывает необходимость обращения к такой важной стороне проблемы, как причины конфликтности и противоречий в отношениях между народами. Причины эти различны, однако, развитие процессов весьма одинаковое: поиск врага, этнические чистки, массовый исход населения с территории своего проживания. Эти процессы вызвали подвижки населения Северного Кавказа. В связи с событиями в Чечне убыло: чеченское население из республики в соседние субъекты или в центральные области Российской Федерации.</w:t>
      </w:r>
    </w:p>
    <w:p w:rsidR="00113CC1" w:rsidRDefault="00113CC1">
      <w:pPr>
        <w:pStyle w:val="a4"/>
        <w:tabs>
          <w:tab w:val="clear" w:pos="6300"/>
          <w:tab w:val="left" w:pos="0"/>
        </w:tabs>
        <w:ind w:left="0" w:firstLine="540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Одновременно следует заметить, что причины были заложены начиная с 1918 года, когда через "игры" с народами, их переселение, всевозможные политические манипуляции, изъятие и передачу земель за "преданное" отношение к Советам формировалась государственная политика в сфере национальных отношений на Северном Кавказе.</w:t>
      </w:r>
    </w:p>
    <w:p w:rsidR="00113CC1" w:rsidRDefault="00113CC1">
      <w:pPr>
        <w:pStyle w:val="a4"/>
        <w:tabs>
          <w:tab w:val="clear" w:pos="6300"/>
          <w:tab w:val="left" w:pos="0"/>
        </w:tabs>
        <w:ind w:left="0" w:firstLine="540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Обращение к ранее запретной проблеме позволило осветить объемно процессы, связанные с вынужденным переселением народов и групп населения, принадлежавших к различным национальностям.</w:t>
      </w:r>
    </w:p>
    <w:p w:rsidR="00113CC1" w:rsidRDefault="00113CC1">
      <w:pPr>
        <w:pStyle w:val="a4"/>
        <w:tabs>
          <w:tab w:val="clear" w:pos="6300"/>
          <w:tab w:val="left" w:pos="0"/>
        </w:tabs>
        <w:ind w:left="0" w:firstLine="540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Относительно регионов Северного Кавказа депортация, по заключению документов центральных ведомств, являлась "приемлемой" формой для стабилизации межнациональных отношений, ослабления обострявшейся криминогенной обстановки.</w:t>
      </w:r>
    </w:p>
    <w:p w:rsidR="00113CC1" w:rsidRDefault="00113CC1">
      <w:pPr>
        <w:pStyle w:val="a4"/>
        <w:tabs>
          <w:tab w:val="clear" w:pos="6300"/>
          <w:tab w:val="left" w:pos="0"/>
        </w:tabs>
        <w:ind w:left="0" w:firstLine="540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Социально-экономический аспект как в зеркале отразил определенный комплекс накопившихся причин обострения ситуации, начиная с 1918 года и до начала Великой Отечественной войны , явившегося поводом открытого выступления масс и осуществлявшихся принудительных переселений.</w:t>
      </w:r>
    </w:p>
    <w:p w:rsidR="00113CC1" w:rsidRDefault="00113CC1">
      <w:pPr>
        <w:pStyle w:val="a4"/>
        <w:tabs>
          <w:tab w:val="clear" w:pos="6300"/>
          <w:tab w:val="left" w:pos="0"/>
        </w:tabs>
        <w:ind w:left="0" w:firstLine="540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Первыми, кто оказался среди вынужденных переселенцев, были русские (казаки), проживавшие на Северном Кавказе. Причины их депортации базировались, в основном, на несогласиях казачества принять устанавливаемый общественный строй. Альтернативной силе власти советов был нанесен сокрушительный удар. Сотни тысяч казаков вынужденно переселялись начиная с 1918 года, однако, пик их выселения приходился на период коллективизации. Казаки претерпели утерю имущества, разрыв семей и т.д. Им пришлось преодолевать и трудности адаптации в новых местах обитания, интегрируясь в местных условиях, экономику, культуру.</w:t>
      </w:r>
    </w:p>
    <w:p w:rsidR="00113CC1" w:rsidRDefault="00113CC1">
      <w:pPr>
        <w:pStyle w:val="a4"/>
        <w:tabs>
          <w:tab w:val="clear" w:pos="6300"/>
          <w:tab w:val="left" w:pos="0"/>
        </w:tabs>
        <w:ind w:left="0" w:firstLine="540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В интересах упрочнения существовавшего режима власти укрепление административно-командной системы затронуло во многом и население национальных регионов Северного Кавказа. По причинам несогласия с политикой партии, государства, советов они также были подвергнуты принудительным переселениям или как попавшие под статус "неблагонадежных", так и кулаков.</w:t>
      </w:r>
    </w:p>
    <w:p w:rsidR="00113CC1" w:rsidRDefault="00113CC1">
      <w:pPr>
        <w:pStyle w:val="a4"/>
        <w:tabs>
          <w:tab w:val="clear" w:pos="6300"/>
          <w:tab w:val="left" w:pos="0"/>
        </w:tabs>
        <w:ind w:left="0" w:firstLine="540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Обострение на кануне войны 1941-1945 гг., а также стремление режима упрочить свою власть, способствовало принятию пагубных мер по отношению к таким национальностям, как немцы, карачаевцы, балкарцы, чеченцы, ингуши, калмыки, греки и другие.</w:t>
      </w:r>
    </w:p>
    <w:p w:rsidR="00113CC1" w:rsidRDefault="00113CC1">
      <w:pPr>
        <w:pStyle w:val="a4"/>
        <w:tabs>
          <w:tab w:val="clear" w:pos="6300"/>
          <w:tab w:val="left" w:pos="0"/>
        </w:tabs>
        <w:ind w:left="0" w:firstLine="540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Более 680 тыс. граждан Северо-Кавказского региона, принадлежавших к  различным национальностям, в принудительном порядке выселялись в Казахстан и республики Средней Азии, а также отдельные области и края Российской Федерации.</w:t>
      </w:r>
    </w:p>
    <w:p w:rsidR="00113CC1" w:rsidRDefault="00113CC1">
      <w:pPr>
        <w:pStyle w:val="a4"/>
        <w:tabs>
          <w:tab w:val="clear" w:pos="6300"/>
          <w:tab w:val="left" w:pos="0"/>
        </w:tabs>
        <w:ind w:left="0" w:firstLine="540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Последствия депортации были тяжелыми для принудительно переселявшихся. Наносился ущерб генофонду народов, подрывался авторитет самого государства и власти. Ощутимым был ущерб для экономического сектора регионов проживания, подвергшихся депортации. Большие трудности испытывали аграрная сфера, временно выключался из экономического потенциала страны огромный земельный массив.</w:t>
      </w:r>
    </w:p>
    <w:p w:rsidR="00113CC1" w:rsidRDefault="00113CC1">
      <w:pPr>
        <w:pStyle w:val="a4"/>
        <w:tabs>
          <w:tab w:val="clear" w:pos="6300"/>
          <w:tab w:val="left" w:pos="0"/>
        </w:tabs>
        <w:ind w:left="0" w:firstLine="540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Потерпела ущерб культура народов. На долгое время приостанавливалось вынужденному переселению, пришли в упадок налаженная в районах проживания депортированных система здравоохранения, образования. Утрачивались трудовые навыки и сложившиеся обычаи и традиции народов.</w:t>
      </w:r>
    </w:p>
    <w:p w:rsidR="00113CC1" w:rsidRDefault="00113CC1">
      <w:pPr>
        <w:pStyle w:val="a4"/>
        <w:tabs>
          <w:tab w:val="clear" w:pos="6300"/>
          <w:tab w:val="left" w:pos="0"/>
        </w:tabs>
        <w:ind w:left="0" w:firstLine="540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В связи с предпринимаемыми акциями по принудительному переселению создавалась в экстремальных условиях нормативная база, разумеется, противоречащая основным положениям Конституции СССР. Было проявлено полное пренебрежение правами личности, народа.</w:t>
      </w:r>
    </w:p>
    <w:p w:rsidR="00113CC1" w:rsidRDefault="00113CC1">
      <w:pPr>
        <w:pStyle w:val="a4"/>
        <w:tabs>
          <w:tab w:val="clear" w:pos="6300"/>
          <w:tab w:val="left" w:pos="0"/>
        </w:tabs>
        <w:ind w:left="0" w:firstLine="540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Спецпереселенцам пришлось испытать лишения, связанные с трудностями адаптации, интеграции в экономику новых районов проживания в условиях военного времени.</w:t>
      </w:r>
    </w:p>
    <w:p w:rsidR="00113CC1" w:rsidRDefault="00113CC1">
      <w:pPr>
        <w:pStyle w:val="a4"/>
        <w:tabs>
          <w:tab w:val="clear" w:pos="6300"/>
          <w:tab w:val="left" w:pos="0"/>
        </w:tabs>
        <w:ind w:left="0" w:firstLine="540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Приведенные материалы свидетельствуют, что депортации вызывают и ликвидацию государственности народов. Были ликвидированы такие гособразования, как Чечено-Ингушская, Кабардино-Балкарская АССР, Карачаевская Автономная область, Калмыцкая АССР.</w:t>
      </w:r>
    </w:p>
    <w:p w:rsidR="00113CC1" w:rsidRDefault="00113CC1">
      <w:pPr>
        <w:pStyle w:val="a4"/>
        <w:tabs>
          <w:tab w:val="clear" w:pos="6300"/>
          <w:tab w:val="left" w:pos="0"/>
        </w:tabs>
        <w:ind w:left="0" w:firstLine="540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Изменение политической ситуации в государстве в 50-е годы позволило приступить к осуществлению мер по реабилитации народов и групп населения, подвергшихся депортации. В 50-е годы эти меры носили половинчатый характер и только демократические преобразования, начавшиеся во второй половине 80-х годов в СССР позволили вновь возвратиться к решению проблемы реабилитации репрессированных народов. Правда, отдельные меры, связанные с реабилитацией, вызвали и конфронтационное состояние в обществе.</w:t>
      </w:r>
    </w:p>
    <w:p w:rsidR="00113CC1" w:rsidRDefault="00113CC1">
      <w:pPr>
        <w:pStyle w:val="a4"/>
        <w:tabs>
          <w:tab w:val="clear" w:pos="6300"/>
          <w:tab w:val="left" w:pos="0"/>
        </w:tabs>
        <w:ind w:left="0" w:firstLine="540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Однако, несмотря на это, курс, взятый на реабилитацию, был поддержан в принятой в Российском государстве "Концепции государственной национальной политики", в других законодательных актах Российской Федерации. Очевидно, что решение этой проблемы должно осуществляться цивилизованным порядком на правовой основе.</w:t>
      </w:r>
    </w:p>
    <w:p w:rsidR="00113CC1" w:rsidRDefault="00113CC1">
      <w:pPr>
        <w:pStyle w:val="a4"/>
        <w:tabs>
          <w:tab w:val="clear" w:pos="6300"/>
          <w:tab w:val="left" w:pos="0"/>
        </w:tabs>
        <w:ind w:left="0" w:firstLine="540"/>
        <w:jc w:val="both"/>
        <w:rPr>
          <w:b w:val="0"/>
          <w:bCs w:val="0"/>
          <w:sz w:val="22"/>
        </w:rPr>
      </w:pPr>
    </w:p>
    <w:p w:rsidR="00113CC1" w:rsidRDefault="00113CC1">
      <w:pPr>
        <w:pStyle w:val="a4"/>
        <w:tabs>
          <w:tab w:val="clear" w:pos="6300"/>
          <w:tab w:val="left" w:pos="0"/>
        </w:tabs>
        <w:ind w:left="0" w:firstLine="540"/>
        <w:jc w:val="both"/>
        <w:rPr>
          <w:b w:val="0"/>
          <w:bCs w:val="0"/>
          <w:sz w:val="22"/>
        </w:rPr>
      </w:pPr>
    </w:p>
    <w:p w:rsidR="00113CC1" w:rsidRDefault="00113CC1">
      <w:pPr>
        <w:pStyle w:val="a4"/>
        <w:tabs>
          <w:tab w:val="clear" w:pos="6300"/>
          <w:tab w:val="left" w:pos="0"/>
        </w:tabs>
        <w:ind w:left="0" w:firstLine="540"/>
        <w:jc w:val="both"/>
        <w:rPr>
          <w:b w:val="0"/>
          <w:bCs w:val="0"/>
          <w:sz w:val="22"/>
        </w:rPr>
      </w:pPr>
    </w:p>
    <w:p w:rsidR="00113CC1" w:rsidRDefault="00113CC1">
      <w:pPr>
        <w:pStyle w:val="a4"/>
        <w:tabs>
          <w:tab w:val="clear" w:pos="6300"/>
          <w:tab w:val="left" w:pos="0"/>
        </w:tabs>
        <w:ind w:left="0" w:firstLine="540"/>
        <w:jc w:val="both"/>
        <w:rPr>
          <w:b w:val="0"/>
          <w:bCs w:val="0"/>
          <w:sz w:val="22"/>
        </w:rPr>
      </w:pPr>
    </w:p>
    <w:p w:rsidR="00113CC1" w:rsidRDefault="00113CC1">
      <w:pPr>
        <w:pStyle w:val="a4"/>
        <w:tabs>
          <w:tab w:val="clear" w:pos="6300"/>
          <w:tab w:val="left" w:pos="0"/>
        </w:tabs>
        <w:ind w:left="0" w:firstLine="540"/>
        <w:jc w:val="both"/>
        <w:rPr>
          <w:b w:val="0"/>
          <w:bCs w:val="0"/>
          <w:sz w:val="22"/>
        </w:rPr>
      </w:pPr>
    </w:p>
    <w:p w:rsidR="00113CC1" w:rsidRDefault="00113CC1">
      <w:pPr>
        <w:pStyle w:val="a4"/>
        <w:tabs>
          <w:tab w:val="clear" w:pos="6300"/>
          <w:tab w:val="left" w:pos="0"/>
        </w:tabs>
        <w:ind w:left="0" w:firstLine="540"/>
        <w:jc w:val="both"/>
        <w:rPr>
          <w:b w:val="0"/>
          <w:bCs w:val="0"/>
          <w:sz w:val="22"/>
        </w:rPr>
      </w:pPr>
    </w:p>
    <w:p w:rsidR="00113CC1" w:rsidRDefault="00113CC1">
      <w:pPr>
        <w:pStyle w:val="a4"/>
        <w:ind w:firstLine="0"/>
        <w:rPr>
          <w:sz w:val="24"/>
        </w:rPr>
      </w:pPr>
    </w:p>
    <w:p w:rsidR="00113CC1" w:rsidRDefault="00113CC1">
      <w:pPr>
        <w:pStyle w:val="a4"/>
        <w:ind w:firstLine="0"/>
      </w:pPr>
    </w:p>
    <w:p w:rsidR="00113CC1" w:rsidRDefault="00113CC1">
      <w:pPr>
        <w:pStyle w:val="a4"/>
        <w:tabs>
          <w:tab w:val="clear" w:pos="6300"/>
          <w:tab w:val="left" w:pos="0"/>
        </w:tabs>
        <w:ind w:left="0" w:firstLine="0"/>
      </w:pPr>
    </w:p>
    <w:p w:rsidR="00113CC1" w:rsidRDefault="00113CC1">
      <w:pPr>
        <w:pStyle w:val="a4"/>
        <w:tabs>
          <w:tab w:val="clear" w:pos="6300"/>
        </w:tabs>
        <w:ind w:left="0" w:firstLine="0"/>
      </w:pPr>
    </w:p>
    <w:p w:rsidR="00113CC1" w:rsidRDefault="00113CC1">
      <w:pPr>
        <w:pStyle w:val="a4"/>
        <w:tabs>
          <w:tab w:val="clear" w:pos="6300"/>
        </w:tabs>
        <w:ind w:left="0" w:firstLine="0"/>
      </w:pPr>
    </w:p>
    <w:p w:rsidR="00113CC1" w:rsidRDefault="00113CC1">
      <w:pPr>
        <w:pStyle w:val="a4"/>
        <w:tabs>
          <w:tab w:val="clear" w:pos="6300"/>
        </w:tabs>
        <w:ind w:left="0" w:firstLine="0"/>
      </w:pPr>
    </w:p>
    <w:p w:rsidR="00113CC1" w:rsidRDefault="00113CC1">
      <w:pPr>
        <w:pStyle w:val="a4"/>
        <w:tabs>
          <w:tab w:val="clear" w:pos="6300"/>
        </w:tabs>
        <w:ind w:left="0" w:firstLine="0"/>
      </w:pPr>
      <w:r>
        <w:t>Список использованной литературы:</w:t>
      </w:r>
    </w:p>
    <w:p w:rsidR="00113CC1" w:rsidRDefault="00113CC1">
      <w:pPr>
        <w:pStyle w:val="a4"/>
        <w:numPr>
          <w:ilvl w:val="0"/>
          <w:numId w:val="5"/>
        </w:numPr>
        <w:tabs>
          <w:tab w:val="clear" w:pos="6300"/>
        </w:tabs>
      </w:pPr>
      <w:r>
        <w:rPr>
          <w:b w:val="0"/>
          <w:bCs w:val="0"/>
          <w:sz w:val="22"/>
        </w:rPr>
        <w:t>Северный Кавказ: реабилитация репрессивных народов (20-е-30-е годы ХХ века). – Нальчик, 1998г.</w:t>
      </w:r>
    </w:p>
    <w:p w:rsidR="00113CC1" w:rsidRDefault="00113CC1">
      <w:pPr>
        <w:pStyle w:val="a4"/>
        <w:numPr>
          <w:ilvl w:val="0"/>
          <w:numId w:val="5"/>
        </w:numPr>
        <w:tabs>
          <w:tab w:val="clear" w:pos="6300"/>
        </w:tabs>
        <w:rPr>
          <w:b w:val="0"/>
          <w:bCs w:val="0"/>
          <w:sz w:val="22"/>
        </w:rPr>
      </w:pPr>
      <w:r>
        <w:rPr>
          <w:b w:val="0"/>
          <w:bCs w:val="0"/>
          <w:sz w:val="22"/>
        </w:rPr>
        <w:t>Северный Кавказ: актуальные проблемы русского этноса (20-е-30-е годы ХХ века). – Ростов – на - Дону, 1997 г.</w:t>
      </w:r>
    </w:p>
    <w:p w:rsidR="00113CC1" w:rsidRDefault="00113CC1">
      <w:pPr>
        <w:pStyle w:val="a4"/>
        <w:numPr>
          <w:ilvl w:val="0"/>
          <w:numId w:val="5"/>
        </w:numPr>
        <w:tabs>
          <w:tab w:val="clear" w:pos="6300"/>
        </w:tabs>
        <w:rPr>
          <w:b w:val="0"/>
          <w:bCs w:val="0"/>
          <w:sz w:val="22"/>
        </w:rPr>
      </w:pPr>
      <w:r>
        <w:rPr>
          <w:b w:val="0"/>
          <w:bCs w:val="0"/>
          <w:sz w:val="22"/>
        </w:rPr>
        <w:t>Северный Кавказ: границы, конфликты, беженцы. – Ростов – на – Дону, 1997 г. Документы, факты, комментарии.</w:t>
      </w:r>
    </w:p>
    <w:p w:rsidR="00113CC1" w:rsidRDefault="00113CC1">
      <w:pPr>
        <w:pStyle w:val="a4"/>
        <w:numPr>
          <w:ilvl w:val="0"/>
          <w:numId w:val="5"/>
        </w:numPr>
        <w:tabs>
          <w:tab w:val="clear" w:pos="6300"/>
        </w:tabs>
        <w:rPr>
          <w:b w:val="0"/>
          <w:bCs w:val="0"/>
          <w:sz w:val="22"/>
        </w:rPr>
      </w:pPr>
      <w:r>
        <w:rPr>
          <w:b w:val="0"/>
          <w:bCs w:val="0"/>
          <w:sz w:val="22"/>
        </w:rPr>
        <w:t>Современная этнологическая ситуация на Северном Кавказе. – Славянские чтения. Материалы второй научно-практической конференции. – Нальчик, 1996 г.</w:t>
      </w:r>
    </w:p>
    <w:p w:rsidR="00113CC1" w:rsidRDefault="00113CC1">
      <w:pPr>
        <w:pStyle w:val="a4"/>
        <w:numPr>
          <w:ilvl w:val="0"/>
          <w:numId w:val="5"/>
        </w:numPr>
        <w:tabs>
          <w:tab w:val="clear" w:pos="6300"/>
        </w:tabs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Русские на Северном Кавказе в 20-е-30-е годы. Документы, факты, комментарии. – Нальчик, 1995 г., </w:t>
      </w:r>
    </w:p>
    <w:p w:rsidR="00113CC1" w:rsidRDefault="00113CC1">
      <w:pPr>
        <w:pStyle w:val="a4"/>
        <w:tabs>
          <w:tab w:val="clear" w:pos="6300"/>
        </w:tabs>
      </w:pPr>
    </w:p>
    <w:p w:rsidR="00113CC1" w:rsidRDefault="00113CC1">
      <w:pPr>
        <w:pStyle w:val="a4"/>
        <w:tabs>
          <w:tab w:val="clear" w:pos="6300"/>
          <w:tab w:val="left" w:pos="720"/>
        </w:tabs>
        <w:ind w:left="0" w:firstLine="0"/>
      </w:pPr>
    </w:p>
    <w:p w:rsidR="00113CC1" w:rsidRDefault="00113CC1">
      <w:pPr>
        <w:pStyle w:val="a4"/>
        <w:ind w:firstLine="0"/>
      </w:pPr>
    </w:p>
    <w:p w:rsidR="00113CC1" w:rsidRDefault="00113CC1">
      <w:pPr>
        <w:pStyle w:val="a4"/>
        <w:ind w:firstLine="0"/>
      </w:pPr>
    </w:p>
    <w:p w:rsidR="00113CC1" w:rsidRDefault="00113CC1">
      <w:pPr>
        <w:pStyle w:val="a4"/>
        <w:ind w:firstLine="0"/>
      </w:pPr>
    </w:p>
    <w:p w:rsidR="00113CC1" w:rsidRDefault="00113CC1">
      <w:pPr>
        <w:pStyle w:val="a4"/>
        <w:ind w:firstLine="0"/>
      </w:pPr>
    </w:p>
    <w:p w:rsidR="00113CC1" w:rsidRDefault="00113CC1">
      <w:pPr>
        <w:pStyle w:val="a4"/>
        <w:ind w:firstLine="0"/>
      </w:pPr>
      <w:bookmarkStart w:id="0" w:name="_GoBack"/>
      <w:bookmarkEnd w:id="0"/>
    </w:p>
    <w:sectPr w:rsidR="00113CC1">
      <w:footerReference w:type="even" r:id="rId7"/>
      <w:footerReference w:type="default" r:id="rId8"/>
      <w:footerReference w:type="first" r:id="rId9"/>
      <w:pgSz w:w="11906" w:h="16838"/>
      <w:pgMar w:top="1134" w:right="164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CC1" w:rsidRDefault="00113CC1">
      <w:r>
        <w:separator/>
      </w:r>
    </w:p>
  </w:endnote>
  <w:endnote w:type="continuationSeparator" w:id="0">
    <w:p w:rsidR="00113CC1" w:rsidRDefault="00113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CC1" w:rsidRDefault="00113CC1">
    <w:pPr>
      <w:pStyle w:val="a5"/>
      <w:framePr w:wrap="around" w:vAnchor="text" w:hAnchor="margin" w:xAlign="center" w:y="1"/>
      <w:rPr>
        <w:rStyle w:val="a6"/>
      </w:rPr>
    </w:pPr>
  </w:p>
  <w:p w:rsidR="00113CC1" w:rsidRDefault="00113CC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CC1" w:rsidRDefault="00113CC1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noProof/>
      </w:rPr>
      <w:t>11</w:t>
    </w:r>
  </w:p>
  <w:p w:rsidR="00113CC1" w:rsidRDefault="00113CC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CC1" w:rsidRDefault="00113CC1">
    <w:pPr>
      <w:pStyle w:val="a5"/>
      <w:tabs>
        <w:tab w:val="clear" w:pos="9355"/>
        <w:tab w:val="right" w:pos="8460"/>
      </w:tabs>
      <w:ind w:right="895"/>
      <w:jc w:val="center"/>
    </w:pPr>
    <w:r>
      <w:t>Новосибирск 2001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CC1" w:rsidRDefault="00113CC1">
      <w:r>
        <w:separator/>
      </w:r>
    </w:p>
  </w:footnote>
  <w:footnote w:type="continuationSeparator" w:id="0">
    <w:p w:rsidR="00113CC1" w:rsidRDefault="00113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9242F1"/>
    <w:multiLevelType w:val="hybridMultilevel"/>
    <w:tmpl w:val="90824682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394815"/>
    <w:multiLevelType w:val="hybridMultilevel"/>
    <w:tmpl w:val="0C567B0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A6A3128"/>
    <w:multiLevelType w:val="hybridMultilevel"/>
    <w:tmpl w:val="0B309142"/>
    <w:lvl w:ilvl="0" w:tplc="04190007">
      <w:start w:val="1"/>
      <w:numFmt w:val="bullet"/>
      <w:lvlText w:val=""/>
      <w:lvlJc w:val="left"/>
      <w:pPr>
        <w:tabs>
          <w:tab w:val="num" w:pos="721"/>
        </w:tabs>
        <w:ind w:left="721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3">
    <w:nsid w:val="6C485D0D"/>
    <w:multiLevelType w:val="hybridMultilevel"/>
    <w:tmpl w:val="F3BE7582"/>
    <w:lvl w:ilvl="0" w:tplc="63B6B562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72CC4BAF"/>
    <w:multiLevelType w:val="hybridMultilevel"/>
    <w:tmpl w:val="60CA886A"/>
    <w:lvl w:ilvl="0" w:tplc="63B6B56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F04"/>
    <w:rsid w:val="00113CC1"/>
    <w:rsid w:val="001A0F04"/>
    <w:rsid w:val="008746E6"/>
    <w:rsid w:val="00FA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962883D8-CD55-4A0D-A9AA-621342208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ind w:right="535"/>
      <w:jc w:val="center"/>
    </w:pPr>
    <w:rPr>
      <w:b/>
      <w:bCs/>
      <w:i/>
      <w:iCs/>
      <w:sz w:val="36"/>
    </w:rPr>
  </w:style>
  <w:style w:type="paragraph" w:styleId="a4">
    <w:name w:val="Body Text Indent"/>
    <w:basedOn w:val="a"/>
    <w:semiHidden/>
    <w:pPr>
      <w:tabs>
        <w:tab w:val="left" w:pos="6300"/>
      </w:tabs>
      <w:ind w:left="6300" w:firstLine="6120"/>
    </w:pPr>
    <w:rPr>
      <w:b/>
      <w:bCs/>
      <w:sz w:val="28"/>
    </w:r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4845</Words>
  <Characters>27618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Сибирский Университет Потребительской кооперации</vt:lpstr>
    </vt:vector>
  </TitlesOfParts>
  <Company/>
  <LinksUpToDate>false</LinksUpToDate>
  <CharactersWithSpaces>32399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Сибирский Университет Потребительской кооперации</dc:title>
  <dc:subject/>
  <dc:creator>Зуев</dc:creator>
  <cp:keywords/>
  <dc:description/>
  <cp:lastModifiedBy>admin</cp:lastModifiedBy>
  <cp:revision>2</cp:revision>
  <dcterms:created xsi:type="dcterms:W3CDTF">2014-02-08T06:47:00Z</dcterms:created>
  <dcterms:modified xsi:type="dcterms:W3CDTF">2014-02-08T06:47:00Z</dcterms:modified>
</cp:coreProperties>
</file>