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07" w:rsidRDefault="00357507" w:rsidP="00357507">
      <w:pPr>
        <w:rPr>
          <w:sz w:val="28"/>
          <w:szCs w:val="28"/>
        </w:rPr>
      </w:pPr>
      <w:r w:rsidRPr="00CB151E">
        <w:rPr>
          <w:sz w:val="28"/>
          <w:szCs w:val="28"/>
        </w:rPr>
        <w:t>ГОУ ВПО «Уральская государственная медицинская академия Федерального</w:t>
      </w:r>
    </w:p>
    <w:p w:rsidR="00357507" w:rsidRDefault="00357507" w:rsidP="00357507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  <w:t>агентства по здравоохранению и социальному развитию»</w:t>
      </w:r>
    </w:p>
    <w:p w:rsidR="00357507" w:rsidRDefault="00357507" w:rsidP="00357507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ab/>
        <w:t>Кафедра терапии ФПУ и ПП</w:t>
      </w:r>
    </w:p>
    <w:p w:rsidR="00357507" w:rsidRDefault="00357507" w:rsidP="00357507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>«Профессиональная переподготовка по функциональной диагностике»</w:t>
      </w:r>
    </w:p>
    <w:p w:rsidR="00357507" w:rsidRPr="00CB151E" w:rsidRDefault="00357507" w:rsidP="00357507">
      <w:pPr>
        <w:rPr>
          <w:sz w:val="28"/>
          <w:szCs w:val="28"/>
        </w:rPr>
      </w:pPr>
    </w:p>
    <w:p w:rsidR="00357507" w:rsidRPr="00CB151E" w:rsidRDefault="00357507" w:rsidP="00357507">
      <w:pPr>
        <w:rPr>
          <w:sz w:val="28"/>
          <w:szCs w:val="28"/>
        </w:rPr>
      </w:pPr>
    </w:p>
    <w:p w:rsidR="00357507" w:rsidRPr="00CB151E" w:rsidRDefault="00357507" w:rsidP="00357507">
      <w:pPr>
        <w:rPr>
          <w:sz w:val="28"/>
          <w:szCs w:val="28"/>
        </w:rPr>
      </w:pPr>
    </w:p>
    <w:p w:rsidR="00357507" w:rsidRPr="00CB151E" w:rsidRDefault="00357507" w:rsidP="00357507">
      <w:pPr>
        <w:rPr>
          <w:sz w:val="28"/>
          <w:szCs w:val="28"/>
        </w:rPr>
      </w:pPr>
    </w:p>
    <w:p w:rsidR="00357507" w:rsidRPr="00CB151E" w:rsidRDefault="00357507" w:rsidP="00357507">
      <w:pPr>
        <w:rPr>
          <w:sz w:val="28"/>
          <w:szCs w:val="28"/>
        </w:rPr>
      </w:pPr>
    </w:p>
    <w:p w:rsidR="00357507" w:rsidRPr="00CB151E" w:rsidRDefault="00357507" w:rsidP="00357507">
      <w:pPr>
        <w:rPr>
          <w:sz w:val="28"/>
          <w:szCs w:val="28"/>
        </w:rPr>
      </w:pPr>
    </w:p>
    <w:p w:rsidR="00357507" w:rsidRPr="00CB151E" w:rsidRDefault="00357507" w:rsidP="00357507">
      <w:pPr>
        <w:rPr>
          <w:sz w:val="28"/>
          <w:szCs w:val="28"/>
        </w:rPr>
      </w:pPr>
    </w:p>
    <w:p w:rsidR="00357507" w:rsidRDefault="00357507" w:rsidP="00357507">
      <w:pPr>
        <w:rPr>
          <w:sz w:val="28"/>
          <w:szCs w:val="28"/>
        </w:rPr>
      </w:pPr>
    </w:p>
    <w:p w:rsidR="00357507" w:rsidRDefault="00357507" w:rsidP="00357507">
      <w:pPr>
        <w:tabs>
          <w:tab w:val="left" w:pos="2475"/>
        </w:tabs>
        <w:rPr>
          <w:i/>
          <w:sz w:val="96"/>
          <w:szCs w:val="96"/>
        </w:rPr>
      </w:pPr>
      <w:r>
        <w:rPr>
          <w:sz w:val="28"/>
          <w:szCs w:val="28"/>
        </w:rPr>
        <w:tab/>
      </w:r>
      <w:r w:rsidRPr="00CB151E">
        <w:rPr>
          <w:i/>
          <w:sz w:val="96"/>
          <w:szCs w:val="96"/>
        </w:rPr>
        <w:t>Реферат</w:t>
      </w:r>
    </w:p>
    <w:p w:rsidR="00357507" w:rsidRDefault="00357507" w:rsidP="00357507">
      <w:pPr>
        <w:tabs>
          <w:tab w:val="left" w:pos="247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</w:p>
    <w:p w:rsidR="00357507" w:rsidRDefault="00357507" w:rsidP="00357507">
      <w:pPr>
        <w:tabs>
          <w:tab w:val="left" w:pos="247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</w:t>
      </w:r>
      <w:r w:rsidRPr="00CB151E">
        <w:rPr>
          <w:sz w:val="28"/>
          <w:szCs w:val="28"/>
        </w:rPr>
        <w:t>на тему</w:t>
      </w:r>
    </w:p>
    <w:p w:rsidR="00357507" w:rsidRDefault="00357507" w:rsidP="00357507">
      <w:pPr>
        <w:tabs>
          <w:tab w:val="left" w:pos="2475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2475"/>
        </w:tabs>
        <w:rPr>
          <w:sz w:val="28"/>
          <w:szCs w:val="28"/>
        </w:rPr>
      </w:pPr>
    </w:p>
    <w:p w:rsidR="00357507" w:rsidRPr="004C15F3" w:rsidRDefault="00357507" w:rsidP="00357507">
      <w:pPr>
        <w:tabs>
          <w:tab w:val="left" w:pos="2475"/>
        </w:tabs>
        <w:rPr>
          <w:b/>
          <w:sz w:val="56"/>
          <w:szCs w:val="56"/>
        </w:rPr>
      </w:pPr>
      <w:r w:rsidRPr="004C15F3">
        <w:rPr>
          <w:b/>
          <w:sz w:val="56"/>
          <w:szCs w:val="56"/>
        </w:rPr>
        <w:t xml:space="preserve">« Профилактика внезапной смерти </w:t>
      </w:r>
      <w:r>
        <w:rPr>
          <w:b/>
          <w:sz w:val="56"/>
          <w:szCs w:val="56"/>
        </w:rPr>
        <w:t xml:space="preserve"> </w:t>
      </w:r>
    </w:p>
    <w:p w:rsidR="00357507" w:rsidRPr="004C15F3" w:rsidRDefault="00357507" w:rsidP="00357507">
      <w:pPr>
        <w:tabs>
          <w:tab w:val="left" w:pos="2475"/>
        </w:tabs>
        <w:rPr>
          <w:b/>
          <w:sz w:val="56"/>
          <w:szCs w:val="56"/>
        </w:rPr>
      </w:pPr>
      <w:r w:rsidRPr="004C15F3">
        <w:rPr>
          <w:b/>
          <w:sz w:val="56"/>
          <w:szCs w:val="56"/>
        </w:rPr>
        <w:t xml:space="preserve">        </w:t>
      </w:r>
      <w:r>
        <w:rPr>
          <w:b/>
          <w:sz w:val="56"/>
          <w:szCs w:val="56"/>
        </w:rPr>
        <w:t xml:space="preserve">   у</w:t>
      </w:r>
      <w:r w:rsidRPr="004C15F3">
        <w:rPr>
          <w:b/>
          <w:sz w:val="56"/>
          <w:szCs w:val="56"/>
        </w:rPr>
        <w:t xml:space="preserve">  больных  хронической </w:t>
      </w:r>
    </w:p>
    <w:p w:rsidR="00357507" w:rsidRPr="004C15F3" w:rsidRDefault="00357507" w:rsidP="00357507">
      <w:pPr>
        <w:tabs>
          <w:tab w:val="left" w:pos="2475"/>
        </w:tabs>
        <w:rPr>
          <w:b/>
          <w:sz w:val="56"/>
          <w:szCs w:val="56"/>
        </w:rPr>
      </w:pPr>
      <w:r w:rsidRPr="004C15F3">
        <w:rPr>
          <w:b/>
          <w:sz w:val="56"/>
          <w:szCs w:val="56"/>
        </w:rPr>
        <w:t xml:space="preserve">     сердечной недостаточностью»</w:t>
      </w:r>
    </w:p>
    <w:p w:rsidR="00357507" w:rsidRPr="004C15F3" w:rsidRDefault="00357507" w:rsidP="00357507">
      <w:pPr>
        <w:rPr>
          <w:sz w:val="56"/>
          <w:szCs w:val="56"/>
        </w:rPr>
      </w:pPr>
    </w:p>
    <w:p w:rsidR="00357507" w:rsidRDefault="00357507" w:rsidP="00357507">
      <w:pPr>
        <w:rPr>
          <w:sz w:val="56"/>
          <w:szCs w:val="56"/>
        </w:rPr>
      </w:pPr>
    </w:p>
    <w:p w:rsidR="00357507" w:rsidRDefault="00357507" w:rsidP="003575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Исполнитель: врач-терапевт</w:t>
      </w:r>
    </w:p>
    <w:p w:rsidR="00357507" w:rsidRDefault="00357507" w:rsidP="003575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МУ «Натальинская районная больница»</w:t>
      </w:r>
    </w:p>
    <w:p w:rsidR="00357507" w:rsidRDefault="00357507" w:rsidP="003575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Гимранов Виль Абдуллович</w:t>
      </w:r>
    </w:p>
    <w:p w:rsidR="00357507" w:rsidRDefault="00357507" w:rsidP="00357507">
      <w:pPr>
        <w:rPr>
          <w:sz w:val="28"/>
          <w:szCs w:val="28"/>
        </w:rPr>
      </w:pPr>
    </w:p>
    <w:p w:rsidR="00357507" w:rsidRDefault="00357507" w:rsidP="003575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Руководители: профессор В.П. Дитятев</w:t>
      </w: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д.м.н.  А.И.Коряков</w:t>
      </w: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Екатеринбург</w:t>
      </w:r>
    </w:p>
    <w:p w:rsidR="00357507" w:rsidRDefault="00357507" w:rsidP="00357507">
      <w:pPr>
        <w:tabs>
          <w:tab w:val="left" w:pos="62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2009г.</w:t>
      </w:r>
    </w:p>
    <w:p w:rsidR="00357507" w:rsidRDefault="00357507" w:rsidP="00357507">
      <w:pPr>
        <w:tabs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Содержание</w:t>
      </w:r>
      <w:r>
        <w:rPr>
          <w:sz w:val="28"/>
          <w:szCs w:val="28"/>
        </w:rPr>
        <w:tab/>
        <w:t>стр.</w:t>
      </w:r>
    </w:p>
    <w:p w:rsidR="00357507" w:rsidRDefault="00357507" w:rsidP="00357507">
      <w:pPr>
        <w:tabs>
          <w:tab w:val="left" w:pos="6240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>Введение (внезапная сердечная смерть и ее причины)</w:t>
      </w:r>
      <w:r>
        <w:rPr>
          <w:sz w:val="28"/>
          <w:szCs w:val="28"/>
        </w:rPr>
        <w:tab/>
        <w:t>1</w:t>
      </w:r>
    </w:p>
    <w:p w:rsidR="00357507" w:rsidRDefault="00357507" w:rsidP="00357507">
      <w:pPr>
        <w:tabs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>Современное лечение ХСН</w:t>
      </w:r>
      <w:r>
        <w:rPr>
          <w:sz w:val="28"/>
          <w:szCs w:val="28"/>
        </w:rPr>
        <w:tab/>
        <w:t>2</w:t>
      </w:r>
    </w:p>
    <w:p w:rsidR="00357507" w:rsidRDefault="00357507" w:rsidP="00357507">
      <w:pPr>
        <w:tabs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>Применение  ИАПФ и ВАВ</w:t>
      </w:r>
      <w:r>
        <w:rPr>
          <w:sz w:val="28"/>
          <w:szCs w:val="28"/>
        </w:rPr>
        <w:tab/>
        <w:t>3</w:t>
      </w:r>
    </w:p>
    <w:p w:rsidR="00357507" w:rsidRDefault="00357507" w:rsidP="00357507">
      <w:pPr>
        <w:tabs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>Применение  ИКД и ЭКС</w:t>
      </w:r>
      <w:r>
        <w:rPr>
          <w:sz w:val="28"/>
          <w:szCs w:val="28"/>
        </w:rPr>
        <w:tab/>
        <w:t>5</w:t>
      </w:r>
    </w:p>
    <w:p w:rsidR="00357507" w:rsidRPr="004C15F3" w:rsidRDefault="00357507" w:rsidP="00357507">
      <w:pPr>
        <w:tabs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>Зависимость профилактики  ВСС от степени ХСН</w:t>
      </w:r>
      <w:r>
        <w:rPr>
          <w:sz w:val="28"/>
          <w:szCs w:val="28"/>
        </w:rPr>
        <w:tab/>
        <w:t>7</w:t>
      </w:r>
    </w:p>
    <w:p w:rsidR="00463ABB" w:rsidRDefault="00463ABB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/>
    <w:p w:rsidR="00357507" w:rsidRDefault="00357507" w:rsidP="003575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ЛИТЕРАТУРА</w:t>
      </w: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  <w:r>
        <w:rPr>
          <w:sz w:val="32"/>
          <w:szCs w:val="32"/>
        </w:rPr>
        <w:t>1.Вестник аритмологии № 47 2007 год.</w:t>
      </w:r>
    </w:p>
    <w:p w:rsidR="00357507" w:rsidRDefault="00357507" w:rsidP="00357507">
      <w:pPr>
        <w:rPr>
          <w:sz w:val="32"/>
          <w:szCs w:val="32"/>
        </w:rPr>
      </w:pPr>
      <w:r>
        <w:rPr>
          <w:sz w:val="32"/>
          <w:szCs w:val="32"/>
        </w:rPr>
        <w:t>2.Вестник аритмологии № 48 2007год.</w:t>
      </w:r>
    </w:p>
    <w:p w:rsidR="00357507" w:rsidRDefault="00357507" w:rsidP="00357507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Pr="00CB151E">
        <w:rPr>
          <w:sz w:val="32"/>
          <w:szCs w:val="32"/>
        </w:rPr>
        <w:t xml:space="preserve"> </w:t>
      </w:r>
      <w:r>
        <w:rPr>
          <w:sz w:val="32"/>
          <w:szCs w:val="32"/>
        </w:rPr>
        <w:t>Вестник аритмологии № 49 2007год.</w:t>
      </w:r>
    </w:p>
    <w:p w:rsidR="00357507" w:rsidRDefault="00357507" w:rsidP="00357507">
      <w:pPr>
        <w:rPr>
          <w:sz w:val="32"/>
          <w:szCs w:val="32"/>
        </w:rPr>
      </w:pPr>
      <w:r>
        <w:rPr>
          <w:sz w:val="32"/>
          <w:szCs w:val="32"/>
        </w:rPr>
        <w:t>4.Журнал Сердечная недостаточность , том 7 №1, 2006 год.</w:t>
      </w:r>
    </w:p>
    <w:p w:rsidR="00357507" w:rsidRDefault="00357507" w:rsidP="00357507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Pr="00CB151E">
        <w:rPr>
          <w:sz w:val="32"/>
          <w:szCs w:val="32"/>
        </w:rPr>
        <w:t xml:space="preserve"> </w:t>
      </w:r>
      <w:r>
        <w:rPr>
          <w:sz w:val="32"/>
          <w:szCs w:val="32"/>
        </w:rPr>
        <w:t>Журнал Сердечная недостаточность , том 7 №2, 2006 год.</w:t>
      </w:r>
    </w:p>
    <w:p w:rsidR="00357507" w:rsidRDefault="00357507" w:rsidP="00357507">
      <w:pPr>
        <w:rPr>
          <w:sz w:val="32"/>
          <w:szCs w:val="32"/>
        </w:rPr>
      </w:pPr>
      <w:r>
        <w:rPr>
          <w:sz w:val="32"/>
          <w:szCs w:val="32"/>
        </w:rPr>
        <w:t>6.Журнал «Кардиология» 2004 год.</w:t>
      </w: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                 Внезапная сердечная смерть (ВСС) – это естественная  смерть, вследствие сердечной патологии , которой предшествовала внезапная потеря сознания в течении часа после манифестации острых симптомов.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b/>
          <w:sz w:val="32"/>
          <w:szCs w:val="32"/>
        </w:rPr>
      </w:pPr>
      <w:r w:rsidRPr="005E0731">
        <w:rPr>
          <w:sz w:val="32"/>
          <w:szCs w:val="32"/>
        </w:rPr>
        <w:t xml:space="preserve">                 О  предшествующем заболевании сердца могло быть известно или неизвестно, но время  и вид смерти являются неожиданными. Термин «сердечная» ограничивает только те случаи внезапной смерти, которые обусловлены сердечными заболеваниями, а ограничения по времени дает  максимум вероятности аритмического механизма остановки кровообращения, насколько известно, что при продолжительности терминальных состояний до 1 часа, аритмическая смерть регистрируется до 90 % случаев </w:t>
      </w:r>
      <w:r>
        <w:rPr>
          <w:b/>
          <w:sz w:val="32"/>
          <w:szCs w:val="32"/>
        </w:rPr>
        <w:t>(</w:t>
      </w:r>
      <w:r w:rsidRPr="005E073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)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                Основной нозологической причиной  ВВС является ИБС      ( 80%), причем 65 % связаны  с остро возникшими нарушениями коронарного кровообращения, 10 % занимает делятационная кардиомиопатия и около 10 % другие заболевания сердца.</w:t>
      </w:r>
    </w:p>
    <w:p w:rsidR="00357507" w:rsidRDefault="00357507" w:rsidP="00357507">
      <w:pPr>
        <w:jc w:val="both"/>
        <w:rPr>
          <w:b/>
          <w:sz w:val="32"/>
          <w:szCs w:val="32"/>
        </w:rPr>
      </w:pPr>
      <w:r w:rsidRPr="005E0731">
        <w:rPr>
          <w:sz w:val="32"/>
          <w:szCs w:val="32"/>
        </w:rPr>
        <w:t xml:space="preserve">Непосредственным механизмом остановки кровообращения являются нарушения ритма сердца, среди которых до 90 % составляют жулудочковые тахиаритмии. Оставшиеся </w:t>
      </w:r>
      <w:r>
        <w:rPr>
          <w:sz w:val="32"/>
          <w:szCs w:val="32"/>
        </w:rPr>
        <w:t>1</w:t>
      </w:r>
      <w:r w:rsidRPr="005E0731">
        <w:rPr>
          <w:sz w:val="32"/>
          <w:szCs w:val="32"/>
        </w:rPr>
        <w:t xml:space="preserve">0 % приходятся на электромеханическую диссоциацию и брадиаритмии </w:t>
      </w:r>
      <w:r>
        <w:rPr>
          <w:b/>
          <w:sz w:val="32"/>
          <w:szCs w:val="32"/>
        </w:rPr>
        <w:t>(</w:t>
      </w:r>
      <w:r w:rsidRPr="005E073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)</w:t>
      </w:r>
      <w:r w:rsidRPr="005E0731">
        <w:rPr>
          <w:b/>
          <w:sz w:val="32"/>
          <w:szCs w:val="32"/>
        </w:rPr>
        <w:t>.</w:t>
      </w:r>
    </w:p>
    <w:p w:rsidR="00357507" w:rsidRPr="005E0731" w:rsidRDefault="00357507" w:rsidP="00357507">
      <w:pPr>
        <w:jc w:val="both"/>
        <w:rPr>
          <w:b/>
          <w:sz w:val="32"/>
          <w:szCs w:val="32"/>
        </w:rPr>
      </w:pP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>ВСС играет лидирующую роль среди всех причин смерти, обусловленной с хронической сердечной недостаточностью (ХСН).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>Хроническая СН – это комплекс причин и множество клинических проявлений.</w:t>
      </w:r>
    </w:p>
    <w:p w:rsidR="00357507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              </w:t>
      </w:r>
    </w:p>
    <w:p w:rsidR="00357507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</w:t>
      </w: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-2-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Pr="005E0731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5E0731">
        <w:rPr>
          <w:sz w:val="32"/>
          <w:szCs w:val="32"/>
        </w:rPr>
        <w:t>Хроническая СН проявляется несколькими основными симптомокомплексами, среди которых можно  выделить: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>- дисфункцию левого желудочка (ЛЖ) (систолическую или диастолическую),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>-    снижение толерантности к выполняемым физическим нагрузкам,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>-    застойный (отечный) синдром,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>-    желудочковые нарушения ритма сердца.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                  Таким образом, нарушения ритма сердца являются одним из наиболее характерных появлений течения ХСН </w:t>
      </w:r>
      <w:r w:rsidRPr="00D065A6">
        <w:rPr>
          <w:b/>
          <w:sz w:val="32"/>
          <w:szCs w:val="32"/>
        </w:rPr>
        <w:t>(5)</w:t>
      </w:r>
    </w:p>
    <w:p w:rsidR="00357507" w:rsidRDefault="00357507" w:rsidP="00357507">
      <w:pPr>
        <w:jc w:val="both"/>
        <w:rPr>
          <w:sz w:val="28"/>
          <w:szCs w:val="28"/>
        </w:rPr>
      </w:pPr>
      <w:r w:rsidRPr="005E0731">
        <w:rPr>
          <w:sz w:val="32"/>
          <w:szCs w:val="32"/>
        </w:rPr>
        <w:t xml:space="preserve">                    У подавляющего числа пациентов с ХСН, как и коронарной патологией, так и с  дилятационой кардиомиопатией (ДКМП) выявляются желудочковые нарушения ритма сердца (ЖНРС)</w:t>
      </w:r>
      <w:r>
        <w:rPr>
          <w:sz w:val="28"/>
          <w:szCs w:val="28"/>
        </w:rPr>
        <w:t xml:space="preserve"> высокой градации –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 выше, т.е. парные (ЭС)  и пробежки желудочковой тахикардии.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Pr="005E0731">
        <w:rPr>
          <w:sz w:val="32"/>
          <w:szCs w:val="32"/>
        </w:rPr>
        <w:t>Современное лечение ХСН предполагает применение пяти классов лекарственных средств:</w:t>
      </w:r>
    </w:p>
    <w:p w:rsidR="00357507" w:rsidRPr="00357507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-   ингибиторы ангиотензин превращающего фермента (и АПФ), 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  <w:lang w:val="en-US"/>
        </w:rPr>
        <w:t>B</w:t>
      </w:r>
      <w:r w:rsidRPr="005E0731">
        <w:rPr>
          <w:sz w:val="32"/>
          <w:szCs w:val="32"/>
        </w:rPr>
        <w:t>- адренеблокаторы ( БАБ), диуретики, сердечные гликозид</w:t>
      </w:r>
      <w:r>
        <w:rPr>
          <w:sz w:val="32"/>
          <w:szCs w:val="32"/>
        </w:rPr>
        <w:t>ы</w:t>
      </w:r>
      <w:r w:rsidRPr="005E0731">
        <w:rPr>
          <w:sz w:val="32"/>
          <w:szCs w:val="32"/>
        </w:rPr>
        <w:t xml:space="preserve"> и  антогонисты альдостерона.</w:t>
      </w:r>
    </w:p>
    <w:p w:rsidR="00357507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                По оценкам многих исследований надо критически оценивать их влияние на ЖНСР и риск ВСС.</w:t>
      </w:r>
    </w:p>
    <w:p w:rsidR="00357507" w:rsidRPr="005E0731" w:rsidRDefault="00357507" w:rsidP="00357507">
      <w:pPr>
        <w:jc w:val="both"/>
        <w:rPr>
          <w:sz w:val="32"/>
          <w:szCs w:val="32"/>
        </w:rPr>
      </w:pPr>
    </w:p>
    <w:p w:rsidR="00357507" w:rsidRPr="005E0731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                Применение целого ряда антиаритмических препаратов у пациентов с ХСН может оказаться невозможным, в связи с негативным влиянием на функцию сердца и неблагоприятным сочетанием с другими препаратами для лечения ХСН, а  также, непосредственный антиаритмический эффект далеко не всегда эквивалентен антифибрилляторному действию, т.е. даже формальное устранение числа ЖНРС не всегда  реально предотвращает  риск ВСС.</w:t>
      </w:r>
    </w:p>
    <w:p w:rsidR="00357507" w:rsidRDefault="00357507" w:rsidP="00357507">
      <w:pPr>
        <w:jc w:val="both"/>
        <w:rPr>
          <w:sz w:val="32"/>
          <w:szCs w:val="32"/>
        </w:rPr>
      </w:pPr>
      <w:r w:rsidRPr="005E0731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                                                                  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- 3 -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По</w:t>
      </w:r>
      <w:r w:rsidRPr="005E0731">
        <w:rPr>
          <w:sz w:val="32"/>
          <w:szCs w:val="32"/>
        </w:rPr>
        <w:t xml:space="preserve"> мнению большинства исследователей  пр</w:t>
      </w:r>
      <w:r>
        <w:rPr>
          <w:sz w:val="32"/>
          <w:szCs w:val="32"/>
        </w:rPr>
        <w:t>а</w:t>
      </w:r>
      <w:r w:rsidRPr="005E0731">
        <w:rPr>
          <w:sz w:val="32"/>
          <w:szCs w:val="32"/>
        </w:rPr>
        <w:t>ктикующих кардиологов, применяемые основные средства лечения ХСН</w:t>
      </w:r>
      <w:r>
        <w:rPr>
          <w:sz w:val="32"/>
          <w:szCs w:val="32"/>
        </w:rPr>
        <w:t xml:space="preserve"> активные диуретики и сердечные гликозиды  могут оказывать неспецифические противоаритмические действия  и  даже  усугублять имеющиеся ЖНРС, а  значит  провоцировать  риск ВСС . Применение  иАПФ и  антогонистов альдестерона может оказывать неспецифическое  антиаритмическое  действие за  счет нормализации  профиля и электролитного баланса.  И  лишь БАБ, относящиеся ко 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классу антиаритмических средств, способны уменьшить  риск  ВСС.  Причем не  всегда  выраженность собственно  антиаритмического  средства, а в большей степени профилактическая  антифибрилляторная активность определяли положительные эффекты БАБ   </w:t>
      </w:r>
      <w:r w:rsidRPr="005C169F">
        <w:rPr>
          <w:b/>
          <w:sz w:val="32"/>
          <w:szCs w:val="32"/>
        </w:rPr>
        <w:t>(4).</w:t>
      </w:r>
    </w:p>
    <w:p w:rsidR="00357507" w:rsidRDefault="00357507" w:rsidP="00357507">
      <w:pPr>
        <w:jc w:val="both"/>
        <w:rPr>
          <w:b/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Назначения аспирина ассоциировалась с достоверным  снижением  общей, но не  ВСС. Применение длительно  действующих  нитратов,  напротив, повышало  риск, как  общей, так и внезапность  смертности.  При применении  БАБ (амнодорон)  и антиритмических препаратов (АА) риск ВСС снижалась на 30%.</w:t>
      </w: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Таким образом БАБ останется основной группой препаратов снижения риска ВСС при ХСН  и постинфарктной  дисфункции Л.Ж.  </w:t>
      </w:r>
      <w:r w:rsidRPr="005C169F">
        <w:rPr>
          <w:b/>
          <w:sz w:val="36"/>
          <w:szCs w:val="36"/>
        </w:rPr>
        <w:t>(5).</w:t>
      </w:r>
      <w:r>
        <w:rPr>
          <w:sz w:val="32"/>
          <w:szCs w:val="32"/>
        </w:rPr>
        <w:t xml:space="preserve">  И з  этой  группы препаратов может  быть использование соталола -препарата, объединяющего, как известно, свойства БАБ и антиаритмитика Ш класса, а также относительно новых представителей дофитилида и  азимилида. Важнейшим  минусом соталола является способность к возбуждению проаритмической активности, в частности желудочковой тахикардии с меняющимся интервалом. Такое осложнение свойственно всем антиаритмическим препаратам Ш класса,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- 4 -</w:t>
      </w:r>
    </w:p>
    <w:p w:rsidR="00357507" w:rsidRDefault="00357507" w:rsidP="00357507">
      <w:pPr>
        <w:jc w:val="both"/>
        <w:rPr>
          <w:b/>
          <w:sz w:val="36"/>
          <w:szCs w:val="36"/>
        </w:rPr>
      </w:pPr>
      <w:r>
        <w:rPr>
          <w:sz w:val="32"/>
          <w:szCs w:val="32"/>
        </w:rPr>
        <w:t xml:space="preserve">удлиняющим интервал </w:t>
      </w:r>
      <w:r>
        <w:rPr>
          <w:sz w:val="32"/>
          <w:szCs w:val="32"/>
          <w:lang w:val="en-US"/>
        </w:rPr>
        <w:t>QT</w:t>
      </w:r>
      <w:r>
        <w:rPr>
          <w:sz w:val="32"/>
          <w:szCs w:val="32"/>
        </w:rPr>
        <w:t xml:space="preserve">. для  соталола частота подобных осложнений возрастает параллельно с увеличением дозы. Чем меньше  используемая доза  - тем  большой «вклад» имеет 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</w:rPr>
        <w:t xml:space="preserve"> блокирующая составляющая действия соталола и тем  мене вероятно развитие фатальных аритмий. </w:t>
      </w:r>
      <w:r w:rsidRPr="005C169F">
        <w:rPr>
          <w:b/>
          <w:sz w:val="36"/>
          <w:szCs w:val="36"/>
        </w:rPr>
        <w:t>(5</w:t>
      </w:r>
      <w:r>
        <w:rPr>
          <w:b/>
          <w:sz w:val="36"/>
          <w:szCs w:val="36"/>
        </w:rPr>
        <w:t>)</w:t>
      </w:r>
    </w:p>
    <w:p w:rsidR="00357507" w:rsidRDefault="00357507" w:rsidP="00357507">
      <w:pPr>
        <w:jc w:val="both"/>
        <w:rPr>
          <w:b/>
          <w:sz w:val="36"/>
          <w:szCs w:val="36"/>
        </w:rPr>
      </w:pPr>
    </w:p>
    <w:p w:rsidR="00357507" w:rsidRDefault="00357507" w:rsidP="00357507">
      <w:pPr>
        <w:jc w:val="both"/>
        <w:rPr>
          <w:sz w:val="32"/>
          <w:szCs w:val="32"/>
        </w:rPr>
      </w:pPr>
      <w:r>
        <w:rPr>
          <w:b/>
          <w:sz w:val="36"/>
          <w:szCs w:val="36"/>
        </w:rPr>
        <w:t xml:space="preserve">              </w:t>
      </w:r>
      <w:r w:rsidRPr="00D065A6">
        <w:rPr>
          <w:sz w:val="32"/>
          <w:szCs w:val="32"/>
        </w:rPr>
        <w:t xml:space="preserve">Кроме </w:t>
      </w:r>
      <w:r>
        <w:rPr>
          <w:sz w:val="32"/>
          <w:szCs w:val="32"/>
        </w:rPr>
        <w:t>того соталол, как и другие БАБ , способен увеличивать толерантность к  физическим нагрузкам и улучшает гемодинамические показатели, восстанавливать  вариабельность сердечного ритма у больных с ХСН.</w:t>
      </w:r>
    </w:p>
    <w:p w:rsidR="00357507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В настоящее время в развитых странах мира до 80 – 90% больных ИБС принимают  гиполипидемические препараты. наиболее популярными  из них являются статины. Есть данные нескольких крупных исследований. которые однозначно свидетельствуют о снижении смертности на фоне терапии этими  лекарствами.  Кроме того, описано множество дополнительных эффектов статинов, которые могут использоваться самостоятельно.  При этом статины оказывают антиангинальный  и цитопротективный эффект. </w:t>
      </w:r>
      <w:r w:rsidRPr="00601D30">
        <w:rPr>
          <w:b/>
          <w:sz w:val="32"/>
          <w:szCs w:val="32"/>
        </w:rPr>
        <w:t>(3)</w:t>
      </w:r>
    </w:p>
    <w:p w:rsidR="00357507" w:rsidRPr="00D065A6" w:rsidRDefault="00357507" w:rsidP="00357507">
      <w:pPr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32"/>
          <w:szCs w:val="32"/>
        </w:rPr>
        <w:t>И</w:t>
      </w:r>
      <w:r w:rsidRPr="00601D30">
        <w:rPr>
          <w:sz w:val="32"/>
          <w:szCs w:val="32"/>
        </w:rPr>
        <w:t>меются сведения об их  эффективном применении при  предсердных и ж</w:t>
      </w:r>
      <w:r>
        <w:rPr>
          <w:sz w:val="32"/>
          <w:szCs w:val="32"/>
        </w:rPr>
        <w:t xml:space="preserve">елудочковых аритмиях,  гипертрофической и делетационной  КМП, ревматоидном артрите, остеопорозе,  желчекаменной болезни, сахарном диабете,  поражением периферических артерий эндотелиональной дисфункции, деменции и синдром Альцгеймера,  а также для предупреждения послеоперационных тромбозов . </w:t>
      </w:r>
      <w:r w:rsidRPr="006B74A7">
        <w:rPr>
          <w:b/>
          <w:sz w:val="32"/>
          <w:szCs w:val="32"/>
        </w:rPr>
        <w:t>(3)</w:t>
      </w:r>
    </w:p>
    <w:p w:rsidR="00357507" w:rsidRPr="00601D30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  <w:t xml:space="preserve"> </w:t>
      </w:r>
      <w:r w:rsidRPr="006B74A7">
        <w:rPr>
          <w:sz w:val="32"/>
          <w:szCs w:val="32"/>
        </w:rPr>
        <w:t>Несмотря на увеличивающиеся показатели</w:t>
      </w:r>
      <w:r>
        <w:rPr>
          <w:sz w:val="32"/>
          <w:szCs w:val="32"/>
        </w:rPr>
        <w:t xml:space="preserve"> выживаемости. достигаемые  с помощью новых фармацевтических  средств, смертность у больных  с ХСН составляет 50%. Причем в большинстве случаев  своем летальные исходы наступают внезапно и непредсказуемо. </w:t>
      </w:r>
      <w:r w:rsidRPr="006B74A7">
        <w:rPr>
          <w:b/>
          <w:sz w:val="32"/>
          <w:szCs w:val="32"/>
        </w:rPr>
        <w:t>(3)</w:t>
      </w:r>
    </w:p>
    <w:p w:rsidR="00357507" w:rsidRDefault="00357507" w:rsidP="00357507">
      <w:pPr>
        <w:tabs>
          <w:tab w:val="left" w:pos="13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</w:t>
      </w: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- 5- 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sz w:val="32"/>
          <w:szCs w:val="32"/>
        </w:rPr>
        <w:t>Р</w:t>
      </w:r>
      <w:r w:rsidRPr="006B74A7">
        <w:rPr>
          <w:sz w:val="32"/>
          <w:szCs w:val="32"/>
        </w:rPr>
        <w:t>аспространенность синдрома</w:t>
      </w:r>
      <w:r>
        <w:rPr>
          <w:sz w:val="32"/>
          <w:szCs w:val="32"/>
        </w:rPr>
        <w:t xml:space="preserve">  ВСС и малая вероятность выживания. особенно среди людей трудоспособного  возраста заставили  искать  новые подходы для разработки оптимальных диагностических и лечебнопрофилактических мероприятий. что привело к созданию различных современных технологий, и в первую очередь, клиническому применению имплантируемых кардиовертов – дифибриляторов  (ИКД) для лечения  жизнеугрожающих нарушений  сердечного ритма и профилактики ВСС (1).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Развитие проблемы  лечения   аритмии сердца посредством  имплантируемых  приборов, поставило вопрос  о необходимости нанесения  электрического разряда с устройством для устранения жизнеугрожающих аритмических  эпизодов, однако  создание подобного  имплантируемого устройства было связано с большими техническими сложностями.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Впервые  в феврале 1980 в США докторами </w:t>
      </w:r>
      <w:r w:rsidRPr="00434CA1">
        <w:rPr>
          <w:sz w:val="32"/>
          <w:szCs w:val="32"/>
        </w:rPr>
        <w:t>(</w:t>
      </w:r>
      <w:r>
        <w:rPr>
          <w:sz w:val="32"/>
          <w:szCs w:val="32"/>
        </w:rPr>
        <w:t>М.</w:t>
      </w:r>
      <w:r>
        <w:rPr>
          <w:sz w:val="32"/>
          <w:szCs w:val="32"/>
          <w:lang w:val="en-US"/>
        </w:rPr>
        <w:t>Mover</w:t>
      </w:r>
      <w:r w:rsidRPr="00434CA1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M</w:t>
      </w:r>
      <w:r w:rsidRPr="00434CA1">
        <w:rPr>
          <w:sz w:val="32"/>
          <w:szCs w:val="32"/>
        </w:rPr>
        <w:t xml:space="preserve">. </w:t>
      </w:r>
      <w:r>
        <w:rPr>
          <w:sz w:val="32"/>
          <w:szCs w:val="32"/>
          <w:lang w:val="en-US"/>
        </w:rPr>
        <w:t>Mirodski</w:t>
      </w:r>
      <w:r w:rsidRPr="00434CA1">
        <w:rPr>
          <w:sz w:val="32"/>
          <w:szCs w:val="32"/>
        </w:rPr>
        <w:t>.) ,</w:t>
      </w:r>
      <w:r>
        <w:rPr>
          <w:sz w:val="32"/>
          <w:szCs w:val="32"/>
        </w:rPr>
        <w:t xml:space="preserve"> был имплантирован дефибриллятор женщине, страдающей параксизмами ЖТ.    Первая  операция по  имплантации ИКД в России бала выполнена в  1990 году академиком Л.А. Бокерия.</w:t>
      </w:r>
    </w:p>
    <w:p w:rsidR="00B716BB" w:rsidRDefault="00B716BB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Дальнейшая   минитюризация        приборов  позволила выполнять их  имплантантами в пекторальную позицию с использованием трансвенозного доступа для проведения эндокардиольных электродов. такие приборы относят к четвертому поколению.  Практически одновременно разработаны двухкамерные ИКД. Необходимость их клинического применения была продиктована, прежде всего, потребностью в физиологической двухкамерной стимуляции, т.к. совместное использование ИКД и  электрокардиостимулятора (ЭКС) у одного больного  не только технически неудобно и  опасно с точки  зрения правильной детенции ФМ дефибрилляторы при наличии </w:t>
      </w: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</w:t>
      </w: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-6-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>дополнительных электрических потенциалов. Кроме того детенция предсердного ритма позволяет прибору с большей достоверностью отличать желудочковые от нежелудочковых аритмий, и тем самым избавляет пациента от немотивированных разрезов.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Таким образом, на сегодняшний день , в клинике используются ИКД </w:t>
      </w:r>
      <w:r w:rsidRPr="003E2B91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IV</w:t>
      </w:r>
      <w:r w:rsidRPr="003E2B91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3E2B91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 xml:space="preserve"> поколений (1).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Сердечная ресинхронизирующая терапия (СРТ) - это стимуляция правого и левого желудочков, синхронизированную с предсердным ритмом, которая позволяет коррегировать внутрисердечное проведение  с целью устранения механической диссинхронии сердца. В итоге возрастает производительность сердца и снижается выраженность ХСН. Стимуляция осуществляется посредством электрокардиостимулятора (ЭКС) с тремя стимулирующими электродами. Два из них – это обычные стимулирующие электроды, традиционно расположенные в правом предсердии и ПЖ. Третий электрод предназначен для стимуляции ЛЖ;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СРТ по ряду показателей достоверно улучшает функцию ЛЖ, достоверно улучшает качество жизни и ФК ХСН.</w:t>
      </w:r>
    </w:p>
    <w:p w:rsidR="00B716BB" w:rsidRDefault="00B716BB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Таким образом сердечная ресинхронизирующая терапия посредством предсердно двухжелудочковой стимуляции является методом лечения ХСН, дополняющим оптимальную лекарственную терапию  с клинически доказанными положительными результатами относительно насосной функции сердца, продолжительность жизни пациентов, количество госпитализаций и качество жизни. Применение устройств СРТ –Д , сочетающих в себе функции бивентрикулярного кардиостимулятора и кардиовертера-дефибрилятора является более обоснованным  и перспективным, чем устройство только для СРТ, прежде </w:t>
      </w:r>
    </w:p>
    <w:p w:rsidR="00357507" w:rsidRDefault="00357507" w:rsidP="00357507">
      <w:pPr>
        <w:tabs>
          <w:tab w:val="left" w:pos="1365"/>
        </w:tabs>
        <w:jc w:val="right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- 7 -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>всего, в плане увеличения продолжительности жизни и снижения риска госпитализаций у больных с ХСН (2).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>Особенно высока эффективность применения ИКД и СРТ у больных  с умеренной ХСН (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>ФН), при которой риск ВВС снижается на 46% (5). При нарастании ФН ХСН влияние ИКД на риск смерти снижается, а при снижении ФВ возрастает кроме того, и негативное влияние антиритмической терапии амлодороном также проявляются в максимальной степени у наиболее тяжело декомпенсированных пациентов с Ш  ФН ХСС. Таким образом , чем тяжелее степень декомпенсации, тем труднее рассчитывать на успех профилактики внезапной смерти любым способом, в том числе и постановкой ИКД и СРТ.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>Еще один момент может быть связан с сопутствующей патологией, в частности, наличием сахарного диабета 2 типа. У больных с ХСН и нормальной толерантностью к глюкозе постановка ИКД ассоцировалась со снижением риска смерти на 32Х, а при присоединении сахарного диабета 2-го типа этот эффект пропадал. Возможно это связано с увеличением осложнений самого хирургического вмешательства и постановки внутрисердечных электродов.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таким образом, вопрос о целесообразности профилактического использования ИКД с целью предотвращения риска ВСС у больных с ХСН как ишемической, так и неишемической этиологии из области теоритической переходит в сугубо практическую. Кроме того результаты многочисленных исследований убедительно подтвердили мысль о том, что постановка ИКД должна реанимироваться лишь как один, из элементов комплексного лечения декомпенсированных больных. Таким образом, при своей привлекательности использования имплантируемого дефибриллятора в качестве профилактики внезапной смерти 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- 8 -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>больных с ХСН, это ни в коем случае не замена медикаментозного лечения  (особенно БАБ).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Как результаты клинических исследований, так и результаты экономического анализа подтверждают обоснованность применения ИКД  в первичной профилактике ВСС, поскольку данные приборы существенно увеличивают продолжительность жизни пациентов активного, трудоспособного возраста, клинические исследования не только доказали эффективность ИКД в лечении  жизнеугрожающих аритмий критерии отбора в группу высокого риска ВВС. Сравнение лекарственной профилактики ВСЕ, в частности, использования  амнодорона, с ИКД показало преимущество последнего. Сегодня ИКД являются безальтернативным средством профилактики ВВС, а необходимость применения лекарственной терапии, остается такой же актуальной, вне зависимости от того, полезен ли ИКД больному или нет.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ИКД совместно с оптимизированной медикаментозной терапией значительно и статистически достоверно улучшают выживаемость пациентов по сравнению с изолированной оптимизированной медикаментозной терапией у пациентов с клинически значимой достойной СМ.</w:t>
      </w:r>
    </w:p>
    <w:p w:rsidR="00357507" w:rsidRDefault="00357507" w:rsidP="00357507">
      <w:pPr>
        <w:tabs>
          <w:tab w:val="left" w:pos="1365"/>
        </w:tabs>
        <w:jc w:val="both"/>
        <w:rPr>
          <w:sz w:val="32"/>
          <w:szCs w:val="32"/>
        </w:rPr>
      </w:pPr>
    </w:p>
    <w:p w:rsidR="00357507" w:rsidRPr="003E2B91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Pr="00434CA1" w:rsidRDefault="00357507" w:rsidP="00357507">
      <w:pPr>
        <w:tabs>
          <w:tab w:val="left" w:pos="1365"/>
        </w:tabs>
        <w:rPr>
          <w:sz w:val="32"/>
          <w:szCs w:val="32"/>
        </w:rPr>
      </w:pPr>
    </w:p>
    <w:p w:rsidR="00357507" w:rsidRDefault="00357507" w:rsidP="00357507">
      <w:bookmarkStart w:id="0" w:name="_GoBack"/>
      <w:bookmarkEnd w:id="0"/>
    </w:p>
    <w:sectPr w:rsidR="0035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507"/>
    <w:rsid w:val="00010A09"/>
    <w:rsid w:val="001F38E9"/>
    <w:rsid w:val="00357507"/>
    <w:rsid w:val="003A4E51"/>
    <w:rsid w:val="00463ABB"/>
    <w:rsid w:val="004E62CA"/>
    <w:rsid w:val="00B716BB"/>
    <w:rsid w:val="00CD3DF3"/>
    <w:rsid w:val="00EF2E57"/>
    <w:rsid w:val="00F0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868EA-80B3-48D5-930C-707BC70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«Уральская государственная медицинская академия Федерального</vt:lpstr>
    </vt:vector>
  </TitlesOfParts>
  <Company>GIM</Company>
  <LinksUpToDate>false</LinksUpToDate>
  <CharactersWithSpaces>15231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«Уральская государственная медицинская академия Федерального</dc:title>
  <dc:subject/>
  <dc:creator>ADMIN</dc:creator>
  <cp:keywords/>
  <dc:description/>
  <cp:lastModifiedBy>Irina</cp:lastModifiedBy>
  <cp:revision>2</cp:revision>
  <dcterms:created xsi:type="dcterms:W3CDTF">2014-08-02T18:15:00Z</dcterms:created>
  <dcterms:modified xsi:type="dcterms:W3CDTF">2014-08-02T18:15:00Z</dcterms:modified>
</cp:coreProperties>
</file>