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705" w:rsidRPr="00753417" w:rsidRDefault="000756E4" w:rsidP="008C1705">
      <w:pPr>
        <w:pStyle w:val="a3"/>
        <w:ind w:firstLine="4860"/>
        <w:jc w:val="center"/>
        <w:rPr>
          <w:szCs w:val="28"/>
        </w:rPr>
      </w:pPr>
      <w:r>
        <w:rPr>
          <w:szCs w:val="28"/>
        </w:rPr>
        <w:t>Приложение к письму</w:t>
      </w:r>
    </w:p>
    <w:p w:rsidR="008C1705" w:rsidRPr="00753417" w:rsidRDefault="008C1705" w:rsidP="008C1705">
      <w:pPr>
        <w:pStyle w:val="a3"/>
        <w:ind w:firstLine="4860"/>
        <w:jc w:val="center"/>
        <w:rPr>
          <w:szCs w:val="28"/>
        </w:rPr>
      </w:pPr>
      <w:r w:rsidRPr="00753417">
        <w:rPr>
          <w:szCs w:val="28"/>
        </w:rPr>
        <w:t>министерства образования и науки</w:t>
      </w:r>
    </w:p>
    <w:p w:rsidR="008C1705" w:rsidRPr="00753417" w:rsidRDefault="008C1705" w:rsidP="008C1705">
      <w:pPr>
        <w:pStyle w:val="a3"/>
        <w:ind w:firstLine="4860"/>
        <w:jc w:val="center"/>
        <w:rPr>
          <w:szCs w:val="28"/>
        </w:rPr>
      </w:pPr>
      <w:r w:rsidRPr="00753417">
        <w:rPr>
          <w:szCs w:val="28"/>
        </w:rPr>
        <w:t>Самарской области</w:t>
      </w:r>
    </w:p>
    <w:p w:rsidR="008C1705" w:rsidRPr="00753417" w:rsidRDefault="008C1705" w:rsidP="008C1705">
      <w:pPr>
        <w:pStyle w:val="a3"/>
        <w:ind w:firstLine="4860"/>
        <w:jc w:val="center"/>
        <w:rPr>
          <w:szCs w:val="28"/>
        </w:rPr>
      </w:pPr>
      <w:r w:rsidRPr="00753417">
        <w:rPr>
          <w:szCs w:val="28"/>
        </w:rPr>
        <w:t xml:space="preserve">от </w:t>
      </w:r>
      <w:r w:rsidR="002D23F3">
        <w:rPr>
          <w:szCs w:val="28"/>
        </w:rPr>
        <w:t>14.11.2008</w:t>
      </w:r>
      <w:r w:rsidRPr="00753417">
        <w:rPr>
          <w:szCs w:val="28"/>
        </w:rPr>
        <w:t xml:space="preserve"> №</w:t>
      </w:r>
      <w:r>
        <w:rPr>
          <w:szCs w:val="28"/>
        </w:rPr>
        <w:t xml:space="preserve"> </w:t>
      </w:r>
      <w:r w:rsidR="002D23F3">
        <w:rPr>
          <w:szCs w:val="28"/>
        </w:rPr>
        <w:t>2440</w:t>
      </w:r>
    </w:p>
    <w:p w:rsidR="008C1705" w:rsidRPr="00A51853" w:rsidRDefault="008C1705" w:rsidP="008C1705">
      <w:pPr>
        <w:jc w:val="center"/>
        <w:rPr>
          <w:b/>
          <w:bCs/>
          <w:sz w:val="28"/>
          <w:szCs w:val="28"/>
        </w:rPr>
      </w:pPr>
    </w:p>
    <w:p w:rsidR="008754D5" w:rsidRDefault="008754D5" w:rsidP="008C1705">
      <w:pPr>
        <w:jc w:val="center"/>
        <w:rPr>
          <w:b/>
          <w:bCs/>
          <w:sz w:val="28"/>
          <w:szCs w:val="28"/>
        </w:rPr>
      </w:pPr>
    </w:p>
    <w:p w:rsidR="001466FC" w:rsidRPr="00A51853" w:rsidRDefault="001466FC" w:rsidP="008C1705">
      <w:pPr>
        <w:jc w:val="center"/>
        <w:rPr>
          <w:b/>
          <w:bCs/>
          <w:sz w:val="28"/>
          <w:szCs w:val="28"/>
        </w:rPr>
      </w:pPr>
    </w:p>
    <w:p w:rsidR="008754D5" w:rsidRPr="008754D5" w:rsidRDefault="00A5193E" w:rsidP="008754D5">
      <w:pPr>
        <w:pStyle w:val="ac"/>
        <w:spacing w:line="288" w:lineRule="auto"/>
        <w:ind w:firstLine="0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Методические рекомендации</w:t>
      </w:r>
      <w:r w:rsidR="008754D5" w:rsidRPr="008754D5">
        <w:rPr>
          <w:rFonts w:ascii="Times New Roman" w:hAnsi="Times New Roman" w:cs="Times New Roman"/>
          <w:b/>
          <w:szCs w:val="28"/>
        </w:rPr>
        <w:br/>
      </w:r>
      <w:r w:rsidR="00A5687C">
        <w:rPr>
          <w:rFonts w:ascii="Times New Roman" w:hAnsi="Times New Roman" w:cs="Times New Roman"/>
          <w:b/>
          <w:szCs w:val="28"/>
        </w:rPr>
        <w:t>п</w:t>
      </w:r>
      <w:r w:rsidR="008754D5" w:rsidRPr="008754D5">
        <w:rPr>
          <w:rFonts w:ascii="Times New Roman" w:hAnsi="Times New Roman" w:cs="Times New Roman"/>
          <w:b/>
          <w:szCs w:val="28"/>
        </w:rPr>
        <w:t xml:space="preserve">о </w:t>
      </w:r>
      <w:r>
        <w:rPr>
          <w:rFonts w:ascii="Times New Roman" w:hAnsi="Times New Roman" w:cs="Times New Roman"/>
          <w:b/>
          <w:szCs w:val="28"/>
        </w:rPr>
        <w:t>подготовке публичного</w:t>
      </w:r>
      <w:r w:rsidR="008754D5" w:rsidRPr="008754D5">
        <w:rPr>
          <w:rFonts w:ascii="Times New Roman" w:hAnsi="Times New Roman" w:cs="Times New Roman"/>
          <w:b/>
          <w:szCs w:val="28"/>
        </w:rPr>
        <w:t xml:space="preserve"> отчет</w:t>
      </w:r>
      <w:r>
        <w:rPr>
          <w:rFonts w:ascii="Times New Roman" w:hAnsi="Times New Roman" w:cs="Times New Roman"/>
          <w:b/>
          <w:szCs w:val="28"/>
        </w:rPr>
        <w:t>а</w:t>
      </w:r>
      <w:r w:rsidR="008754D5" w:rsidRPr="008754D5">
        <w:rPr>
          <w:rFonts w:ascii="Times New Roman" w:hAnsi="Times New Roman" w:cs="Times New Roman"/>
          <w:b/>
          <w:szCs w:val="28"/>
        </w:rPr>
        <w:t xml:space="preserve"> общеобразовательного учреждения</w:t>
      </w:r>
    </w:p>
    <w:p w:rsidR="008754D5" w:rsidRPr="008754D5" w:rsidRDefault="008754D5" w:rsidP="008754D5">
      <w:pPr>
        <w:pStyle w:val="ac"/>
        <w:spacing w:line="288" w:lineRule="auto"/>
        <w:rPr>
          <w:rFonts w:ascii="Times New Roman" w:hAnsi="Times New Roman" w:cs="Times New Roman"/>
          <w:color w:val="FF0000"/>
          <w:szCs w:val="28"/>
        </w:rPr>
      </w:pPr>
    </w:p>
    <w:p w:rsidR="008754D5" w:rsidRPr="00CF63B6" w:rsidRDefault="008754D5" w:rsidP="00CF63B6">
      <w:pPr>
        <w:pStyle w:val="ac"/>
        <w:ind w:firstLine="0"/>
        <w:jc w:val="center"/>
        <w:rPr>
          <w:rFonts w:ascii="Times New Roman" w:hAnsi="Times New Roman" w:cs="Times New Roman"/>
          <w:b/>
          <w:szCs w:val="28"/>
        </w:rPr>
      </w:pPr>
      <w:r w:rsidRPr="00CF63B6">
        <w:rPr>
          <w:rFonts w:ascii="Times New Roman" w:hAnsi="Times New Roman" w:cs="Times New Roman"/>
          <w:b/>
          <w:szCs w:val="28"/>
        </w:rPr>
        <w:t>1. Общие положения</w:t>
      </w:r>
    </w:p>
    <w:p w:rsidR="008754D5" w:rsidRPr="00CF63B6" w:rsidRDefault="008754D5" w:rsidP="00CF63B6">
      <w:pPr>
        <w:pStyle w:val="ac"/>
        <w:spacing w:before="60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 xml:space="preserve">1.1. Публичный отчет общеобразовательного учреждения – важное средство обеспечения информационной открытости и прозрачности государственного или муниципального общеобразовательного учреждения (далее </w:t>
      </w:r>
      <w:r w:rsidR="00A51853" w:rsidRPr="00CF63B6">
        <w:rPr>
          <w:rFonts w:ascii="Times New Roman" w:hAnsi="Times New Roman" w:cs="Times New Roman"/>
          <w:szCs w:val="28"/>
        </w:rPr>
        <w:t>–</w:t>
      </w:r>
      <w:r w:rsidR="001466FC" w:rsidRPr="00CF63B6">
        <w:rPr>
          <w:rFonts w:ascii="Times New Roman" w:hAnsi="Times New Roman" w:cs="Times New Roman"/>
          <w:szCs w:val="28"/>
        </w:rPr>
        <w:t xml:space="preserve"> ОУ);</w:t>
      </w:r>
      <w:r w:rsidRPr="00CF63B6">
        <w:rPr>
          <w:rFonts w:ascii="Times New Roman" w:hAnsi="Times New Roman" w:cs="Times New Roman"/>
          <w:szCs w:val="28"/>
        </w:rPr>
        <w:t xml:space="preserve"> форма информирования родительской и широкой общественности, социальных парт</w:t>
      </w:r>
      <w:r w:rsidR="001466FC" w:rsidRPr="00CF63B6">
        <w:rPr>
          <w:rFonts w:ascii="Times New Roman" w:hAnsi="Times New Roman" w:cs="Times New Roman"/>
          <w:szCs w:val="28"/>
        </w:rPr>
        <w:t>неров о</w:t>
      </w:r>
      <w:r w:rsidRPr="00CF63B6">
        <w:rPr>
          <w:rFonts w:ascii="Times New Roman" w:hAnsi="Times New Roman" w:cs="Times New Roman"/>
          <w:szCs w:val="28"/>
        </w:rPr>
        <w:t xml:space="preserve"> </w:t>
      </w:r>
      <w:r w:rsidR="001466FC" w:rsidRPr="00CF63B6">
        <w:rPr>
          <w:rFonts w:ascii="Times New Roman" w:hAnsi="Times New Roman" w:cs="Times New Roman"/>
          <w:szCs w:val="28"/>
        </w:rPr>
        <w:t>состоянии дел в ОУ, результатах его деятельности</w:t>
      </w:r>
      <w:r w:rsidRPr="00CF63B6">
        <w:rPr>
          <w:rFonts w:ascii="Times New Roman" w:hAnsi="Times New Roman" w:cs="Times New Roman"/>
          <w:szCs w:val="28"/>
        </w:rPr>
        <w:t>, проблемах функционирования и развития</w:t>
      </w:r>
      <w:r w:rsidR="001466FC" w:rsidRPr="00CF63B6">
        <w:rPr>
          <w:rFonts w:ascii="Times New Roman" w:hAnsi="Times New Roman" w:cs="Times New Roman"/>
          <w:szCs w:val="28"/>
        </w:rPr>
        <w:t>, целях на среднесрочную перспективу.</w:t>
      </w:r>
    </w:p>
    <w:p w:rsidR="00CB6F87" w:rsidRPr="00CF63B6" w:rsidRDefault="00CB6F87" w:rsidP="00CF63B6">
      <w:pPr>
        <w:pStyle w:val="ac"/>
        <w:spacing w:before="60"/>
        <w:rPr>
          <w:rFonts w:ascii="Times New Roman" w:hAnsi="Times New Roman" w:cs="Times New Roman"/>
          <w:szCs w:val="28"/>
        </w:rPr>
      </w:pPr>
    </w:p>
    <w:p w:rsidR="008754D5" w:rsidRPr="00CF63B6" w:rsidRDefault="00CB6F87" w:rsidP="00CF63B6">
      <w:pPr>
        <w:pStyle w:val="ac"/>
        <w:spacing w:before="60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1.</w:t>
      </w:r>
      <w:r w:rsidR="001466FC" w:rsidRPr="00CF63B6">
        <w:rPr>
          <w:rFonts w:ascii="Times New Roman" w:hAnsi="Times New Roman" w:cs="Times New Roman"/>
          <w:szCs w:val="28"/>
        </w:rPr>
        <w:t>2</w:t>
      </w:r>
      <w:r w:rsidRPr="00CF63B6">
        <w:rPr>
          <w:rFonts w:ascii="Times New Roman" w:hAnsi="Times New Roman" w:cs="Times New Roman"/>
          <w:szCs w:val="28"/>
        </w:rPr>
        <w:t xml:space="preserve">. </w:t>
      </w:r>
      <w:r w:rsidR="008754D5" w:rsidRPr="00CF63B6">
        <w:rPr>
          <w:rFonts w:ascii="Times New Roman" w:hAnsi="Times New Roman" w:cs="Times New Roman"/>
          <w:szCs w:val="28"/>
        </w:rPr>
        <w:t xml:space="preserve">Отчетным периодом считается срок </w:t>
      </w:r>
      <w:r w:rsidR="00A51853" w:rsidRPr="00CF63B6">
        <w:rPr>
          <w:rFonts w:ascii="Times New Roman" w:hAnsi="Times New Roman" w:cs="Times New Roman"/>
          <w:szCs w:val="28"/>
        </w:rPr>
        <w:t xml:space="preserve">– </w:t>
      </w:r>
      <w:r w:rsidR="008754D5" w:rsidRPr="00CF63B6">
        <w:rPr>
          <w:rFonts w:ascii="Times New Roman" w:hAnsi="Times New Roman" w:cs="Times New Roman"/>
          <w:szCs w:val="28"/>
        </w:rPr>
        <w:t>од</w:t>
      </w:r>
      <w:r w:rsidR="00A51853" w:rsidRPr="00CF63B6">
        <w:rPr>
          <w:rFonts w:ascii="Times New Roman" w:hAnsi="Times New Roman" w:cs="Times New Roman"/>
          <w:szCs w:val="28"/>
        </w:rPr>
        <w:t>и</w:t>
      </w:r>
      <w:r w:rsidR="008754D5" w:rsidRPr="00CF63B6">
        <w:rPr>
          <w:rFonts w:ascii="Times New Roman" w:hAnsi="Times New Roman" w:cs="Times New Roman"/>
          <w:szCs w:val="28"/>
        </w:rPr>
        <w:t>н учебн</w:t>
      </w:r>
      <w:r w:rsidR="00A51853" w:rsidRPr="00CF63B6">
        <w:rPr>
          <w:rFonts w:ascii="Times New Roman" w:hAnsi="Times New Roman" w:cs="Times New Roman"/>
          <w:szCs w:val="28"/>
        </w:rPr>
        <w:t>ый</w:t>
      </w:r>
      <w:r w:rsidR="008754D5" w:rsidRPr="00CF63B6">
        <w:rPr>
          <w:rFonts w:ascii="Times New Roman" w:hAnsi="Times New Roman" w:cs="Times New Roman"/>
          <w:szCs w:val="28"/>
        </w:rPr>
        <w:t xml:space="preserve"> год. Решением органа общественного участия в управлении ОУ отчетный период может быть сокращен. 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Отчет по итогам учебного года публикуется не позднее 1 октября.</w:t>
      </w:r>
    </w:p>
    <w:p w:rsidR="00A51853" w:rsidRPr="00CF63B6" w:rsidRDefault="00A51853" w:rsidP="00CF63B6">
      <w:pPr>
        <w:pStyle w:val="ac"/>
        <w:rPr>
          <w:rFonts w:ascii="Times New Roman" w:hAnsi="Times New Roman" w:cs="Times New Roman"/>
          <w:szCs w:val="28"/>
        </w:rPr>
      </w:pPr>
    </w:p>
    <w:p w:rsidR="008754D5" w:rsidRPr="00CF63B6" w:rsidRDefault="008754D5" w:rsidP="00CF63B6">
      <w:pPr>
        <w:pStyle w:val="ac"/>
        <w:spacing w:before="60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1.3. Основными целевыми группами публичного отчета являются родители (законные представители) учащихся, учащиеся, социальные партнеры ОУ, местное сооб</w:t>
      </w:r>
      <w:r w:rsidR="00D9285A">
        <w:rPr>
          <w:rFonts w:ascii="Times New Roman" w:hAnsi="Times New Roman" w:cs="Times New Roman"/>
          <w:szCs w:val="28"/>
        </w:rPr>
        <w:t>щество.</w:t>
      </w:r>
    </w:p>
    <w:p w:rsidR="00A51853" w:rsidRPr="00CF63B6" w:rsidRDefault="00A51853" w:rsidP="00CF63B6">
      <w:pPr>
        <w:pStyle w:val="ac"/>
        <w:spacing w:before="60"/>
        <w:rPr>
          <w:rFonts w:ascii="Times New Roman" w:hAnsi="Times New Roman" w:cs="Times New Roman"/>
          <w:szCs w:val="28"/>
        </w:rPr>
      </w:pPr>
    </w:p>
    <w:p w:rsidR="00A5193E" w:rsidRPr="00CF63B6" w:rsidRDefault="008754D5" w:rsidP="00A5193E">
      <w:pPr>
        <w:pStyle w:val="ac"/>
        <w:spacing w:before="60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 xml:space="preserve">1.4. </w:t>
      </w:r>
      <w:r w:rsidR="00A5193E" w:rsidRPr="00CF63B6">
        <w:rPr>
          <w:rFonts w:ascii="Times New Roman" w:hAnsi="Times New Roman" w:cs="Times New Roman"/>
          <w:szCs w:val="28"/>
        </w:rPr>
        <w:t>Публичный отчет согласуется с органом общественного участия в управлении ОУ и утверждается директором ОУ.</w:t>
      </w:r>
    </w:p>
    <w:p w:rsidR="00A5193E" w:rsidRDefault="00A5193E" w:rsidP="00CF63B6">
      <w:pPr>
        <w:pStyle w:val="ac"/>
        <w:spacing w:before="60"/>
        <w:rPr>
          <w:rFonts w:ascii="Times New Roman" w:hAnsi="Times New Roman" w:cs="Times New Roman"/>
          <w:szCs w:val="28"/>
        </w:rPr>
      </w:pPr>
    </w:p>
    <w:p w:rsidR="008754D5" w:rsidRPr="00CF63B6" w:rsidRDefault="00A5193E" w:rsidP="00CF63B6">
      <w:pPr>
        <w:pStyle w:val="ac"/>
        <w:spacing w:before="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1.5. </w:t>
      </w:r>
      <w:r w:rsidR="008754D5" w:rsidRPr="00CF63B6">
        <w:rPr>
          <w:rFonts w:ascii="Times New Roman" w:hAnsi="Times New Roman" w:cs="Times New Roman"/>
          <w:szCs w:val="28"/>
        </w:rPr>
        <w:t>Администрация ОУ обеспечивает доведение публичного отчета до сведения целевых групп и получение от них обратной связи.</w:t>
      </w:r>
    </w:p>
    <w:p w:rsidR="008754D5" w:rsidRPr="00CF63B6" w:rsidRDefault="00A5193E" w:rsidP="00CF63B6">
      <w:pPr>
        <w:pStyle w:val="ac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1.6. Н</w:t>
      </w:r>
      <w:r w:rsidR="008754D5" w:rsidRPr="00CF63B6">
        <w:rPr>
          <w:rFonts w:ascii="Times New Roman" w:hAnsi="Times New Roman" w:cs="Times New Roman"/>
          <w:szCs w:val="28"/>
        </w:rPr>
        <w:t>а основе публичного отчета создаются публичные доклады – сокращенные, ориентированные на конкретную целевую группу и форму представления версии публичного отчета.</w:t>
      </w:r>
    </w:p>
    <w:p w:rsidR="008754D5" w:rsidRPr="00CF63B6" w:rsidRDefault="00CF63B6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 xml:space="preserve">Все </w:t>
      </w:r>
      <w:r w:rsidR="008754D5" w:rsidRPr="00CF63B6">
        <w:rPr>
          <w:rFonts w:ascii="Times New Roman" w:hAnsi="Times New Roman" w:cs="Times New Roman"/>
          <w:szCs w:val="28"/>
        </w:rPr>
        <w:t>публичн</w:t>
      </w:r>
      <w:r w:rsidRPr="00CF63B6">
        <w:rPr>
          <w:rFonts w:ascii="Times New Roman" w:hAnsi="Times New Roman" w:cs="Times New Roman"/>
          <w:szCs w:val="28"/>
        </w:rPr>
        <w:t>ые</w:t>
      </w:r>
      <w:r w:rsidR="008754D5" w:rsidRPr="00CF63B6">
        <w:rPr>
          <w:rFonts w:ascii="Times New Roman" w:hAnsi="Times New Roman" w:cs="Times New Roman"/>
          <w:szCs w:val="28"/>
        </w:rPr>
        <w:t xml:space="preserve"> доклад</w:t>
      </w:r>
      <w:r w:rsidRPr="00CF63B6">
        <w:rPr>
          <w:rFonts w:ascii="Times New Roman" w:hAnsi="Times New Roman" w:cs="Times New Roman"/>
          <w:szCs w:val="28"/>
        </w:rPr>
        <w:t>ы</w:t>
      </w:r>
      <w:r w:rsidR="008754D5" w:rsidRPr="00CF63B6">
        <w:rPr>
          <w:rFonts w:ascii="Times New Roman" w:hAnsi="Times New Roman" w:cs="Times New Roman"/>
          <w:szCs w:val="28"/>
        </w:rPr>
        <w:t xml:space="preserve"> утверждаются директором ОУ.</w:t>
      </w:r>
    </w:p>
    <w:p w:rsidR="001466FC" w:rsidRPr="00B34C47" w:rsidRDefault="001466FC" w:rsidP="00CF63B6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8754D5" w:rsidRPr="00CF63B6" w:rsidRDefault="008754D5" w:rsidP="00CF63B6">
      <w:pPr>
        <w:pStyle w:val="ac"/>
        <w:spacing w:before="60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1.</w:t>
      </w:r>
      <w:r w:rsidR="00A5193E">
        <w:rPr>
          <w:rFonts w:ascii="Times New Roman" w:hAnsi="Times New Roman" w:cs="Times New Roman"/>
          <w:szCs w:val="28"/>
        </w:rPr>
        <w:t>7</w:t>
      </w:r>
      <w:r w:rsidRPr="00CF63B6">
        <w:rPr>
          <w:rFonts w:ascii="Times New Roman" w:hAnsi="Times New Roman" w:cs="Times New Roman"/>
          <w:szCs w:val="28"/>
        </w:rPr>
        <w:t xml:space="preserve">. Публичный отчет является документом постоянного хранения. 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 xml:space="preserve">Администрация ОУ обеспечивает хранение публичных отчетов и доступ к ним участников образовательного процесса. </w:t>
      </w:r>
    </w:p>
    <w:p w:rsidR="008754D5" w:rsidRPr="00B34C47" w:rsidRDefault="008754D5" w:rsidP="00CF63B6">
      <w:pPr>
        <w:pStyle w:val="ac"/>
        <w:rPr>
          <w:rFonts w:ascii="Times New Roman" w:hAnsi="Times New Roman" w:cs="Times New Roman"/>
          <w:color w:val="FF0000"/>
          <w:sz w:val="24"/>
          <w:szCs w:val="24"/>
        </w:rPr>
      </w:pPr>
    </w:p>
    <w:p w:rsidR="008754D5" w:rsidRPr="00CF63B6" w:rsidRDefault="008754D5" w:rsidP="00CF63B6">
      <w:pPr>
        <w:pStyle w:val="ac"/>
        <w:ind w:firstLine="0"/>
        <w:jc w:val="center"/>
        <w:rPr>
          <w:rFonts w:ascii="Times New Roman" w:hAnsi="Times New Roman" w:cs="Times New Roman"/>
          <w:b/>
          <w:szCs w:val="28"/>
        </w:rPr>
      </w:pPr>
      <w:r w:rsidRPr="00CF63B6">
        <w:rPr>
          <w:rFonts w:ascii="Times New Roman" w:hAnsi="Times New Roman" w:cs="Times New Roman"/>
          <w:b/>
          <w:szCs w:val="28"/>
        </w:rPr>
        <w:t>2. Структура</w:t>
      </w:r>
      <w:r w:rsidR="00D9285A">
        <w:rPr>
          <w:rFonts w:ascii="Times New Roman" w:hAnsi="Times New Roman" w:cs="Times New Roman"/>
          <w:b/>
          <w:szCs w:val="28"/>
        </w:rPr>
        <w:t xml:space="preserve"> и содержание публичного отчета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 xml:space="preserve">2.1. Публичный отчет включает следующие разделы: 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 xml:space="preserve">1) Общая характеристика </w:t>
      </w:r>
      <w:r w:rsidR="001466FC" w:rsidRPr="00CF63B6">
        <w:rPr>
          <w:rFonts w:ascii="Times New Roman" w:hAnsi="Times New Roman" w:cs="Times New Roman"/>
          <w:szCs w:val="28"/>
        </w:rPr>
        <w:t>ОУ</w:t>
      </w:r>
      <w:r w:rsidRPr="00CF63B6">
        <w:rPr>
          <w:rFonts w:ascii="Times New Roman" w:hAnsi="Times New Roman" w:cs="Times New Roman"/>
          <w:szCs w:val="28"/>
        </w:rPr>
        <w:t>.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 xml:space="preserve">2) Цели и результаты развития </w:t>
      </w:r>
      <w:r w:rsidR="001466FC" w:rsidRPr="00CF63B6">
        <w:rPr>
          <w:rFonts w:ascii="Times New Roman" w:hAnsi="Times New Roman" w:cs="Times New Roman"/>
          <w:szCs w:val="28"/>
        </w:rPr>
        <w:t>ОУ</w:t>
      </w:r>
      <w:r w:rsidRPr="00CF63B6">
        <w:rPr>
          <w:rFonts w:ascii="Times New Roman" w:hAnsi="Times New Roman" w:cs="Times New Roman"/>
          <w:szCs w:val="28"/>
        </w:rPr>
        <w:t>.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3) Содержание и технологии образовательного процесса.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4) Ресурсы образовательного процесса.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 xml:space="preserve">5) Финансовое обеспечение функционирования и развития </w:t>
      </w:r>
      <w:r w:rsidR="00901EDE" w:rsidRPr="00CF63B6">
        <w:rPr>
          <w:rFonts w:ascii="Times New Roman" w:hAnsi="Times New Roman" w:cs="Times New Roman"/>
          <w:szCs w:val="28"/>
        </w:rPr>
        <w:t>ОУ</w:t>
      </w:r>
      <w:r w:rsidRPr="00CF63B6">
        <w:rPr>
          <w:rFonts w:ascii="Times New Roman" w:hAnsi="Times New Roman" w:cs="Times New Roman"/>
          <w:szCs w:val="28"/>
        </w:rPr>
        <w:t xml:space="preserve">. 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6) Внешние связи и имидж ОУ.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 xml:space="preserve">7) Выводы </w:t>
      </w:r>
      <w:r w:rsidR="00B34C47">
        <w:rPr>
          <w:rFonts w:ascii="Times New Roman" w:hAnsi="Times New Roman" w:cs="Times New Roman"/>
          <w:szCs w:val="28"/>
        </w:rPr>
        <w:t xml:space="preserve">о деятельности ОУ </w:t>
      </w:r>
      <w:r w:rsidRPr="00CF63B6">
        <w:rPr>
          <w:rFonts w:ascii="Times New Roman" w:hAnsi="Times New Roman" w:cs="Times New Roman"/>
          <w:szCs w:val="28"/>
        </w:rPr>
        <w:t>и перспективы</w:t>
      </w:r>
      <w:r w:rsidR="00B34C47">
        <w:rPr>
          <w:rFonts w:ascii="Times New Roman" w:hAnsi="Times New Roman" w:cs="Times New Roman"/>
          <w:szCs w:val="28"/>
        </w:rPr>
        <w:t xml:space="preserve"> его развития</w:t>
      </w:r>
      <w:r w:rsidRPr="00CF63B6">
        <w:rPr>
          <w:rFonts w:ascii="Times New Roman" w:hAnsi="Times New Roman" w:cs="Times New Roman"/>
          <w:szCs w:val="28"/>
        </w:rPr>
        <w:t>.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8) Формы обратной связи.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 xml:space="preserve">Содержание каждого из разделов </w:t>
      </w:r>
      <w:r w:rsidR="00B34C47">
        <w:rPr>
          <w:rFonts w:ascii="Times New Roman" w:hAnsi="Times New Roman" w:cs="Times New Roman"/>
          <w:szCs w:val="28"/>
        </w:rPr>
        <w:t>определяется согласно</w:t>
      </w:r>
      <w:r w:rsidRPr="00CF63B6">
        <w:rPr>
          <w:rFonts w:ascii="Times New Roman" w:hAnsi="Times New Roman" w:cs="Times New Roman"/>
          <w:szCs w:val="28"/>
        </w:rPr>
        <w:t xml:space="preserve"> Приложе</w:t>
      </w:r>
      <w:r w:rsidR="00901EDE" w:rsidRPr="00CF63B6">
        <w:rPr>
          <w:rFonts w:ascii="Times New Roman" w:hAnsi="Times New Roman" w:cs="Times New Roman"/>
          <w:szCs w:val="28"/>
        </w:rPr>
        <w:t>ни</w:t>
      </w:r>
      <w:r w:rsidR="00B34C47">
        <w:rPr>
          <w:rFonts w:ascii="Times New Roman" w:hAnsi="Times New Roman" w:cs="Times New Roman"/>
          <w:szCs w:val="28"/>
        </w:rPr>
        <w:t>ю к настоящим методическим рекомендациям</w:t>
      </w:r>
      <w:r w:rsidRPr="00CF63B6">
        <w:rPr>
          <w:rFonts w:ascii="Times New Roman" w:hAnsi="Times New Roman" w:cs="Times New Roman"/>
          <w:szCs w:val="28"/>
        </w:rPr>
        <w:t>.</w:t>
      </w:r>
    </w:p>
    <w:p w:rsidR="008754D5" w:rsidRPr="00B34C47" w:rsidRDefault="008754D5" w:rsidP="00CF63B6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 xml:space="preserve">2.2. </w:t>
      </w:r>
      <w:r w:rsidR="00B34C47">
        <w:rPr>
          <w:rFonts w:ascii="Times New Roman" w:hAnsi="Times New Roman" w:cs="Times New Roman"/>
          <w:szCs w:val="28"/>
        </w:rPr>
        <w:t>К</w:t>
      </w:r>
      <w:r w:rsidRPr="00CF63B6">
        <w:rPr>
          <w:rFonts w:ascii="Times New Roman" w:hAnsi="Times New Roman" w:cs="Times New Roman"/>
          <w:szCs w:val="28"/>
        </w:rPr>
        <w:t>ажд</w:t>
      </w:r>
      <w:r w:rsidR="00B34C47">
        <w:rPr>
          <w:rFonts w:ascii="Times New Roman" w:hAnsi="Times New Roman" w:cs="Times New Roman"/>
          <w:szCs w:val="28"/>
        </w:rPr>
        <w:t>ый</w:t>
      </w:r>
      <w:r w:rsidRPr="00CF63B6">
        <w:rPr>
          <w:rFonts w:ascii="Times New Roman" w:hAnsi="Times New Roman" w:cs="Times New Roman"/>
          <w:szCs w:val="28"/>
        </w:rPr>
        <w:t xml:space="preserve"> из разделов публичного отчета </w:t>
      </w:r>
      <w:r w:rsidR="00B34C47">
        <w:rPr>
          <w:rFonts w:ascii="Times New Roman" w:hAnsi="Times New Roman" w:cs="Times New Roman"/>
          <w:szCs w:val="28"/>
        </w:rPr>
        <w:t>содержит</w:t>
      </w:r>
      <w:r w:rsidRPr="00CF63B6">
        <w:rPr>
          <w:rFonts w:ascii="Times New Roman" w:hAnsi="Times New Roman" w:cs="Times New Roman"/>
          <w:szCs w:val="28"/>
        </w:rPr>
        <w:t xml:space="preserve"> кратк</w:t>
      </w:r>
      <w:r w:rsidR="00B34C47">
        <w:rPr>
          <w:rFonts w:ascii="Times New Roman" w:hAnsi="Times New Roman" w:cs="Times New Roman"/>
          <w:szCs w:val="28"/>
        </w:rPr>
        <w:t>ую</w:t>
      </w:r>
      <w:r w:rsidRPr="00CF63B6">
        <w:rPr>
          <w:rFonts w:ascii="Times New Roman" w:hAnsi="Times New Roman" w:cs="Times New Roman"/>
          <w:szCs w:val="28"/>
        </w:rPr>
        <w:t xml:space="preserve"> текстов</w:t>
      </w:r>
      <w:r w:rsidR="00B34C47">
        <w:rPr>
          <w:rFonts w:ascii="Times New Roman" w:hAnsi="Times New Roman" w:cs="Times New Roman"/>
          <w:szCs w:val="28"/>
        </w:rPr>
        <w:t>ую</w:t>
      </w:r>
      <w:r w:rsidRPr="00CF63B6">
        <w:rPr>
          <w:rFonts w:ascii="Times New Roman" w:hAnsi="Times New Roman" w:cs="Times New Roman"/>
          <w:szCs w:val="28"/>
        </w:rPr>
        <w:t xml:space="preserve"> информа</w:t>
      </w:r>
      <w:r w:rsidR="00B34C47">
        <w:rPr>
          <w:rFonts w:ascii="Times New Roman" w:hAnsi="Times New Roman" w:cs="Times New Roman"/>
          <w:szCs w:val="28"/>
        </w:rPr>
        <w:t>цию</w:t>
      </w:r>
      <w:r w:rsidRPr="00CF63B6">
        <w:rPr>
          <w:rFonts w:ascii="Times New Roman" w:hAnsi="Times New Roman" w:cs="Times New Roman"/>
          <w:szCs w:val="28"/>
        </w:rPr>
        <w:t>, не содержащ</w:t>
      </w:r>
      <w:r w:rsidR="00B34C47">
        <w:rPr>
          <w:rFonts w:ascii="Times New Roman" w:hAnsi="Times New Roman" w:cs="Times New Roman"/>
          <w:szCs w:val="28"/>
        </w:rPr>
        <w:t>ую</w:t>
      </w:r>
      <w:r w:rsidRPr="00CF63B6">
        <w:rPr>
          <w:rFonts w:ascii="Times New Roman" w:hAnsi="Times New Roman" w:cs="Times New Roman"/>
          <w:szCs w:val="28"/>
        </w:rPr>
        <w:t xml:space="preserve"> специальных терминов, и количественные данные.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Все количественные данные (доля, количество, объем) приводятся в динамике за 3 года.</w:t>
      </w:r>
    </w:p>
    <w:p w:rsidR="008754D5" w:rsidRPr="00B34C47" w:rsidRDefault="008754D5" w:rsidP="00CF63B6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 xml:space="preserve">2.3. Публичный отчет содержит ссылки на документы, перечень которых </w:t>
      </w:r>
      <w:r w:rsidR="00B34C47">
        <w:rPr>
          <w:rFonts w:ascii="Times New Roman" w:hAnsi="Times New Roman" w:cs="Times New Roman"/>
          <w:szCs w:val="28"/>
        </w:rPr>
        <w:t xml:space="preserve">определяется согласно </w:t>
      </w:r>
      <w:r w:rsidR="00B34C47" w:rsidRPr="00CF63B6">
        <w:rPr>
          <w:rFonts w:ascii="Times New Roman" w:hAnsi="Times New Roman" w:cs="Times New Roman"/>
          <w:szCs w:val="28"/>
        </w:rPr>
        <w:t>Приложени</w:t>
      </w:r>
      <w:r w:rsidR="00B34C47">
        <w:rPr>
          <w:rFonts w:ascii="Times New Roman" w:hAnsi="Times New Roman" w:cs="Times New Roman"/>
          <w:szCs w:val="28"/>
        </w:rPr>
        <w:t>ю к настоящим методическим рекомендациям</w:t>
      </w:r>
      <w:r w:rsidRPr="00CF63B6">
        <w:rPr>
          <w:rFonts w:ascii="Times New Roman" w:hAnsi="Times New Roman" w:cs="Times New Roman"/>
          <w:szCs w:val="28"/>
        </w:rPr>
        <w:t xml:space="preserve">. 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Администрация ОУ обеспечивает размещение указанных документов на сайте и в медиатеке \ библиотеке ОУ.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</w:p>
    <w:p w:rsidR="008754D5" w:rsidRPr="00CF63B6" w:rsidRDefault="008754D5" w:rsidP="00CF63B6">
      <w:pPr>
        <w:pStyle w:val="ac"/>
        <w:ind w:firstLine="0"/>
        <w:jc w:val="center"/>
        <w:rPr>
          <w:rFonts w:ascii="Times New Roman" w:hAnsi="Times New Roman" w:cs="Times New Roman"/>
          <w:b/>
          <w:szCs w:val="28"/>
        </w:rPr>
      </w:pPr>
      <w:r w:rsidRPr="00CF63B6">
        <w:rPr>
          <w:rFonts w:ascii="Times New Roman" w:hAnsi="Times New Roman" w:cs="Times New Roman"/>
          <w:b/>
          <w:szCs w:val="28"/>
        </w:rPr>
        <w:t>3. Подготовка публичного отчета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 xml:space="preserve">3.1. Работа над публичным отчетом </w:t>
      </w:r>
      <w:r w:rsidR="00901EDE" w:rsidRPr="00CF63B6">
        <w:rPr>
          <w:rFonts w:ascii="Times New Roman" w:hAnsi="Times New Roman" w:cs="Times New Roman"/>
          <w:szCs w:val="28"/>
        </w:rPr>
        <w:t xml:space="preserve">и публичными докладами </w:t>
      </w:r>
      <w:r w:rsidRPr="00CF63B6">
        <w:rPr>
          <w:rFonts w:ascii="Times New Roman" w:hAnsi="Times New Roman" w:cs="Times New Roman"/>
          <w:szCs w:val="28"/>
        </w:rPr>
        <w:t>включает в себя следующие шаги:</w:t>
      </w:r>
    </w:p>
    <w:p w:rsidR="008754D5" w:rsidRPr="00CF63B6" w:rsidRDefault="008754D5" w:rsidP="00CF63B6">
      <w:pPr>
        <w:pStyle w:val="ac"/>
        <w:numPr>
          <w:ilvl w:val="0"/>
          <w:numId w:val="2"/>
        </w:numPr>
        <w:tabs>
          <w:tab w:val="clear" w:pos="776"/>
        </w:tabs>
        <w:ind w:left="0" w:firstLine="709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 xml:space="preserve">утверждение состава и руководителя (координатора) рабочей группы, ответственной за подготовку публичного отчета; </w:t>
      </w:r>
    </w:p>
    <w:p w:rsidR="008754D5" w:rsidRPr="00CF63B6" w:rsidRDefault="008754D5" w:rsidP="00CF63B6">
      <w:pPr>
        <w:pStyle w:val="ac"/>
        <w:numPr>
          <w:ilvl w:val="0"/>
          <w:numId w:val="2"/>
        </w:numPr>
        <w:tabs>
          <w:tab w:val="clear" w:pos="776"/>
        </w:tabs>
        <w:ind w:left="0" w:firstLine="709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 xml:space="preserve">определение и утверждение </w:t>
      </w:r>
      <w:r w:rsidR="00372D8A">
        <w:rPr>
          <w:rFonts w:ascii="Times New Roman" w:hAnsi="Times New Roman" w:cs="Times New Roman"/>
          <w:szCs w:val="28"/>
        </w:rPr>
        <w:t xml:space="preserve">задач </w:t>
      </w:r>
      <w:r w:rsidRPr="00CF63B6">
        <w:rPr>
          <w:rFonts w:ascii="Times New Roman" w:hAnsi="Times New Roman" w:cs="Times New Roman"/>
          <w:szCs w:val="28"/>
        </w:rPr>
        <w:t>публичного отчета</w:t>
      </w:r>
      <w:r w:rsidR="00372D8A">
        <w:rPr>
          <w:rFonts w:ascii="Times New Roman" w:hAnsi="Times New Roman" w:cs="Times New Roman"/>
          <w:szCs w:val="28"/>
        </w:rPr>
        <w:t>, его содержания и механизмов обратной связи</w:t>
      </w:r>
      <w:r w:rsidRPr="00CF63B6">
        <w:rPr>
          <w:rFonts w:ascii="Times New Roman" w:hAnsi="Times New Roman" w:cs="Times New Roman"/>
          <w:szCs w:val="28"/>
        </w:rPr>
        <w:t>;</w:t>
      </w:r>
      <w:r w:rsidRPr="00CF63B6">
        <w:rPr>
          <w:rFonts w:ascii="Times New Roman" w:hAnsi="Times New Roman" w:cs="Times New Roman"/>
          <w:color w:val="FF0000"/>
          <w:szCs w:val="28"/>
        </w:rPr>
        <w:t xml:space="preserve"> </w:t>
      </w:r>
    </w:p>
    <w:p w:rsidR="008754D5" w:rsidRPr="00CF63B6" w:rsidRDefault="008754D5" w:rsidP="00CF63B6">
      <w:pPr>
        <w:pStyle w:val="ac"/>
        <w:numPr>
          <w:ilvl w:val="0"/>
          <w:numId w:val="2"/>
        </w:numPr>
        <w:tabs>
          <w:tab w:val="clear" w:pos="776"/>
        </w:tabs>
        <w:ind w:left="0" w:firstLine="709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разработка форм и инструментов сбора данных и оценки показателей для публичного отчета и составление графика проведения замеров;</w:t>
      </w:r>
    </w:p>
    <w:p w:rsidR="008754D5" w:rsidRPr="00CF63B6" w:rsidRDefault="008754D5" w:rsidP="00CF63B6">
      <w:pPr>
        <w:pStyle w:val="ac"/>
        <w:numPr>
          <w:ilvl w:val="0"/>
          <w:numId w:val="2"/>
        </w:numPr>
        <w:tabs>
          <w:tab w:val="clear" w:pos="776"/>
        </w:tabs>
        <w:ind w:left="0" w:firstLine="709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сбор необходимых для публичного отчета данных;</w:t>
      </w:r>
    </w:p>
    <w:p w:rsidR="008754D5" w:rsidRPr="00CF63B6" w:rsidRDefault="008754D5" w:rsidP="00CF63B6">
      <w:pPr>
        <w:pStyle w:val="ac"/>
        <w:numPr>
          <w:ilvl w:val="0"/>
          <w:numId w:val="2"/>
        </w:numPr>
        <w:tabs>
          <w:tab w:val="clear" w:pos="776"/>
        </w:tabs>
        <w:ind w:left="0" w:firstLine="709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подготовка проекта публичного отчета;</w:t>
      </w:r>
    </w:p>
    <w:p w:rsidR="008754D5" w:rsidRPr="00CF63B6" w:rsidRDefault="008754D5" w:rsidP="00CF63B6">
      <w:pPr>
        <w:pStyle w:val="ac"/>
        <w:numPr>
          <w:ilvl w:val="0"/>
          <w:numId w:val="2"/>
        </w:numPr>
        <w:tabs>
          <w:tab w:val="clear" w:pos="776"/>
        </w:tabs>
        <w:ind w:left="0" w:firstLine="709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обсуждение проекта публичного отчета администра</w:t>
      </w:r>
      <w:r w:rsidR="00372D8A">
        <w:rPr>
          <w:rFonts w:ascii="Times New Roman" w:hAnsi="Times New Roman" w:cs="Times New Roman"/>
          <w:szCs w:val="28"/>
        </w:rPr>
        <w:t>цией ОУ</w:t>
      </w:r>
      <w:r w:rsidRPr="00CF63B6">
        <w:rPr>
          <w:rFonts w:ascii="Times New Roman" w:hAnsi="Times New Roman" w:cs="Times New Roman"/>
          <w:szCs w:val="28"/>
        </w:rPr>
        <w:t xml:space="preserve"> и на заседании органа общественного участия в управлении ОУ;</w:t>
      </w:r>
    </w:p>
    <w:p w:rsidR="008754D5" w:rsidRPr="00CF63B6" w:rsidRDefault="008754D5" w:rsidP="00CF63B6">
      <w:pPr>
        <w:pStyle w:val="ac"/>
        <w:numPr>
          <w:ilvl w:val="0"/>
          <w:numId w:val="2"/>
        </w:numPr>
        <w:tabs>
          <w:tab w:val="clear" w:pos="776"/>
        </w:tabs>
        <w:ind w:left="0" w:firstLine="709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 xml:space="preserve">доработка публичного отчета по результатам обсуждения и его </w:t>
      </w:r>
      <w:r w:rsidR="00B34C47" w:rsidRPr="00CF63B6">
        <w:rPr>
          <w:rFonts w:ascii="Times New Roman" w:hAnsi="Times New Roman" w:cs="Times New Roman"/>
          <w:szCs w:val="28"/>
        </w:rPr>
        <w:t xml:space="preserve">согласование </w:t>
      </w:r>
      <w:r w:rsidR="00B34C47">
        <w:rPr>
          <w:rFonts w:ascii="Times New Roman" w:hAnsi="Times New Roman" w:cs="Times New Roman"/>
          <w:szCs w:val="28"/>
        </w:rPr>
        <w:t xml:space="preserve">и </w:t>
      </w:r>
      <w:r w:rsidRPr="00CF63B6">
        <w:rPr>
          <w:rFonts w:ascii="Times New Roman" w:hAnsi="Times New Roman" w:cs="Times New Roman"/>
          <w:szCs w:val="28"/>
        </w:rPr>
        <w:t>утверждение;</w:t>
      </w:r>
    </w:p>
    <w:p w:rsidR="008754D5" w:rsidRPr="00CF63B6" w:rsidRDefault="008754D5" w:rsidP="00CF63B6">
      <w:pPr>
        <w:pStyle w:val="ac"/>
        <w:numPr>
          <w:ilvl w:val="0"/>
          <w:numId w:val="2"/>
        </w:numPr>
        <w:tabs>
          <w:tab w:val="clear" w:pos="776"/>
        </w:tabs>
        <w:ind w:left="0" w:firstLine="709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определение и утверждение перечня способов доведения публичного отчета \ пуб</w:t>
      </w:r>
      <w:r w:rsidR="00901EDE" w:rsidRPr="00CF63B6">
        <w:rPr>
          <w:rFonts w:ascii="Times New Roman" w:hAnsi="Times New Roman" w:cs="Times New Roman"/>
          <w:szCs w:val="28"/>
        </w:rPr>
        <w:t>личных докладов</w:t>
      </w:r>
      <w:r w:rsidRPr="00CF63B6">
        <w:rPr>
          <w:rFonts w:ascii="Times New Roman" w:hAnsi="Times New Roman" w:cs="Times New Roman"/>
          <w:szCs w:val="28"/>
        </w:rPr>
        <w:t xml:space="preserve"> до сведения целевых групп;</w:t>
      </w:r>
    </w:p>
    <w:p w:rsidR="008754D5" w:rsidRPr="00CF63B6" w:rsidRDefault="008754D5" w:rsidP="00CF63B6">
      <w:pPr>
        <w:pStyle w:val="ac"/>
        <w:numPr>
          <w:ilvl w:val="0"/>
          <w:numId w:val="2"/>
        </w:numPr>
        <w:tabs>
          <w:tab w:val="clear" w:pos="776"/>
        </w:tabs>
        <w:ind w:left="0" w:firstLine="709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создание публичн</w:t>
      </w:r>
      <w:r w:rsidR="00901EDE" w:rsidRPr="00CF63B6">
        <w:rPr>
          <w:rFonts w:ascii="Times New Roman" w:hAnsi="Times New Roman" w:cs="Times New Roman"/>
          <w:szCs w:val="28"/>
        </w:rPr>
        <w:t>ых</w:t>
      </w:r>
      <w:r w:rsidRPr="00CF63B6">
        <w:rPr>
          <w:rFonts w:ascii="Times New Roman" w:hAnsi="Times New Roman" w:cs="Times New Roman"/>
          <w:szCs w:val="28"/>
        </w:rPr>
        <w:t xml:space="preserve"> доклад</w:t>
      </w:r>
      <w:r w:rsidR="00901EDE" w:rsidRPr="00CF63B6">
        <w:rPr>
          <w:rFonts w:ascii="Times New Roman" w:hAnsi="Times New Roman" w:cs="Times New Roman"/>
          <w:szCs w:val="28"/>
        </w:rPr>
        <w:t>ов</w:t>
      </w:r>
      <w:r w:rsidRPr="00CF63B6">
        <w:rPr>
          <w:rFonts w:ascii="Times New Roman" w:hAnsi="Times New Roman" w:cs="Times New Roman"/>
          <w:szCs w:val="28"/>
        </w:rPr>
        <w:t xml:space="preserve">, адекватных способам доведения публичного отчета до сведения целевых групп, и их утверждение; </w:t>
      </w:r>
    </w:p>
    <w:p w:rsidR="008754D5" w:rsidRPr="00CF63B6" w:rsidRDefault="008754D5" w:rsidP="00CF63B6">
      <w:pPr>
        <w:pStyle w:val="ac"/>
        <w:numPr>
          <w:ilvl w:val="0"/>
          <w:numId w:val="2"/>
        </w:numPr>
        <w:tabs>
          <w:tab w:val="clear" w:pos="776"/>
        </w:tabs>
        <w:ind w:left="0" w:firstLine="709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проведение мероприятий по подготовке акций \ публикаций в соответствии с определенными способами доведения публичн</w:t>
      </w:r>
      <w:r w:rsidR="00901EDE" w:rsidRPr="00CF63B6">
        <w:rPr>
          <w:rFonts w:ascii="Times New Roman" w:hAnsi="Times New Roman" w:cs="Times New Roman"/>
          <w:szCs w:val="28"/>
        </w:rPr>
        <w:t>ых</w:t>
      </w:r>
      <w:r w:rsidRPr="00CF63B6">
        <w:rPr>
          <w:rFonts w:ascii="Times New Roman" w:hAnsi="Times New Roman" w:cs="Times New Roman"/>
          <w:szCs w:val="28"/>
        </w:rPr>
        <w:t xml:space="preserve"> доклад</w:t>
      </w:r>
      <w:r w:rsidR="00901EDE" w:rsidRPr="00CF63B6">
        <w:rPr>
          <w:rFonts w:ascii="Times New Roman" w:hAnsi="Times New Roman" w:cs="Times New Roman"/>
          <w:szCs w:val="28"/>
        </w:rPr>
        <w:t>ов</w:t>
      </w:r>
      <w:r w:rsidRPr="00CF63B6">
        <w:rPr>
          <w:rFonts w:ascii="Times New Roman" w:hAnsi="Times New Roman" w:cs="Times New Roman"/>
          <w:szCs w:val="28"/>
        </w:rPr>
        <w:t xml:space="preserve"> до сведения целевых групп;</w:t>
      </w:r>
    </w:p>
    <w:p w:rsidR="008754D5" w:rsidRPr="00CF63B6" w:rsidRDefault="008754D5" w:rsidP="00CF63B6">
      <w:pPr>
        <w:pStyle w:val="ac"/>
        <w:numPr>
          <w:ilvl w:val="0"/>
          <w:numId w:val="2"/>
        </w:numPr>
        <w:tabs>
          <w:tab w:val="clear" w:pos="776"/>
        </w:tabs>
        <w:ind w:left="0" w:firstLine="709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доведение публичного отчета \ публичн</w:t>
      </w:r>
      <w:r w:rsidR="00901EDE" w:rsidRPr="00CF63B6">
        <w:rPr>
          <w:rFonts w:ascii="Times New Roman" w:hAnsi="Times New Roman" w:cs="Times New Roman"/>
          <w:szCs w:val="28"/>
        </w:rPr>
        <w:t>ых</w:t>
      </w:r>
      <w:r w:rsidRPr="00CF63B6">
        <w:rPr>
          <w:rFonts w:ascii="Times New Roman" w:hAnsi="Times New Roman" w:cs="Times New Roman"/>
          <w:szCs w:val="28"/>
        </w:rPr>
        <w:t xml:space="preserve"> доклад</w:t>
      </w:r>
      <w:r w:rsidR="00901EDE" w:rsidRPr="00CF63B6">
        <w:rPr>
          <w:rFonts w:ascii="Times New Roman" w:hAnsi="Times New Roman" w:cs="Times New Roman"/>
          <w:szCs w:val="28"/>
        </w:rPr>
        <w:t>ов</w:t>
      </w:r>
      <w:r w:rsidRPr="00CF63B6">
        <w:rPr>
          <w:rFonts w:ascii="Times New Roman" w:hAnsi="Times New Roman" w:cs="Times New Roman"/>
          <w:szCs w:val="28"/>
        </w:rPr>
        <w:t xml:space="preserve"> до сведения целевых групп;</w:t>
      </w:r>
    </w:p>
    <w:p w:rsidR="008754D5" w:rsidRPr="00CF63B6" w:rsidRDefault="008754D5" w:rsidP="00CF63B6">
      <w:pPr>
        <w:pStyle w:val="ac"/>
        <w:numPr>
          <w:ilvl w:val="0"/>
          <w:numId w:val="2"/>
        </w:numPr>
        <w:tabs>
          <w:tab w:val="clear" w:pos="776"/>
        </w:tabs>
        <w:ind w:left="0" w:firstLine="709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обеспечение обратной связи по содержанию публичног</w:t>
      </w:r>
      <w:r w:rsidR="00901EDE" w:rsidRPr="00CF63B6">
        <w:rPr>
          <w:rFonts w:ascii="Times New Roman" w:hAnsi="Times New Roman" w:cs="Times New Roman"/>
          <w:szCs w:val="28"/>
        </w:rPr>
        <w:t>о отчета \ публичных</w:t>
      </w:r>
      <w:r w:rsidRPr="00CF63B6">
        <w:rPr>
          <w:rFonts w:ascii="Times New Roman" w:hAnsi="Times New Roman" w:cs="Times New Roman"/>
          <w:szCs w:val="28"/>
        </w:rPr>
        <w:t xml:space="preserve"> док</w:t>
      </w:r>
      <w:r w:rsidR="00901EDE" w:rsidRPr="00CF63B6">
        <w:rPr>
          <w:rFonts w:ascii="Times New Roman" w:hAnsi="Times New Roman" w:cs="Times New Roman"/>
          <w:szCs w:val="28"/>
        </w:rPr>
        <w:t>ладов.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 xml:space="preserve">3.2. В рабочую группу по подготовке публичного отчета входят представители администрации ОУ и органа общественного участия в управлении ОУ. </w:t>
      </w:r>
    </w:p>
    <w:p w:rsidR="008754D5" w:rsidRPr="00CF63B6" w:rsidRDefault="00CF63B6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Р</w:t>
      </w:r>
      <w:r w:rsidR="008754D5" w:rsidRPr="00CF63B6">
        <w:rPr>
          <w:rFonts w:ascii="Times New Roman" w:hAnsi="Times New Roman" w:cs="Times New Roman"/>
          <w:szCs w:val="28"/>
        </w:rPr>
        <w:t>абочая группа может быть дополнена представителями других групп участников образовательного процесса и местного сообщества.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3.3. График сбора данных для публичного отчета с проведением специальных замеров и работ по подготовке</w:t>
      </w:r>
      <w:r w:rsidRPr="00CF63B6">
        <w:rPr>
          <w:rFonts w:ascii="Times New Roman" w:hAnsi="Times New Roman" w:cs="Times New Roman"/>
          <w:color w:val="FF0000"/>
          <w:szCs w:val="28"/>
        </w:rPr>
        <w:t xml:space="preserve"> </w:t>
      </w:r>
      <w:r w:rsidRPr="00CF63B6">
        <w:rPr>
          <w:rFonts w:ascii="Times New Roman" w:hAnsi="Times New Roman" w:cs="Times New Roman"/>
          <w:szCs w:val="28"/>
        </w:rPr>
        <w:t xml:space="preserve">вводится приказом директора ОУ с указанием исполнителей из числа персонала ОУ. 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</w:p>
    <w:p w:rsidR="008754D5" w:rsidRPr="00CF63B6" w:rsidRDefault="008754D5" w:rsidP="00EC0FF0">
      <w:pPr>
        <w:pStyle w:val="ac"/>
        <w:ind w:firstLine="0"/>
        <w:jc w:val="center"/>
        <w:rPr>
          <w:rFonts w:ascii="Times New Roman" w:hAnsi="Times New Roman" w:cs="Times New Roman"/>
          <w:b/>
          <w:szCs w:val="28"/>
        </w:rPr>
      </w:pPr>
      <w:r w:rsidRPr="00CF63B6">
        <w:rPr>
          <w:rFonts w:ascii="Times New Roman" w:hAnsi="Times New Roman" w:cs="Times New Roman"/>
          <w:b/>
          <w:szCs w:val="28"/>
        </w:rPr>
        <w:t>4. Доведение публичного отчета</w:t>
      </w:r>
      <w:r w:rsidR="00EC0FF0">
        <w:rPr>
          <w:rFonts w:ascii="Times New Roman" w:hAnsi="Times New Roman" w:cs="Times New Roman"/>
          <w:b/>
          <w:szCs w:val="28"/>
        </w:rPr>
        <w:t xml:space="preserve"> </w:t>
      </w:r>
      <w:r w:rsidRPr="00CF63B6">
        <w:rPr>
          <w:rFonts w:ascii="Times New Roman" w:hAnsi="Times New Roman" w:cs="Times New Roman"/>
          <w:b/>
          <w:szCs w:val="28"/>
        </w:rPr>
        <w:t>до сведения целевых групп</w:t>
      </w:r>
    </w:p>
    <w:p w:rsidR="008754D5" w:rsidRPr="00CF63B6" w:rsidRDefault="008754D5" w:rsidP="00EC0FF0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4.1. Утвержденный публичный отче</w:t>
      </w:r>
      <w:r w:rsidR="00CF63B6">
        <w:rPr>
          <w:rFonts w:ascii="Times New Roman" w:hAnsi="Times New Roman" w:cs="Times New Roman"/>
          <w:szCs w:val="28"/>
        </w:rPr>
        <w:t xml:space="preserve">т доводится до сведения целевых </w:t>
      </w:r>
      <w:r w:rsidRPr="00CF63B6">
        <w:rPr>
          <w:rFonts w:ascii="Times New Roman" w:hAnsi="Times New Roman" w:cs="Times New Roman"/>
          <w:szCs w:val="28"/>
        </w:rPr>
        <w:t xml:space="preserve">групп в следующих формах: 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4.1.1. Проведение открытого общешкольного родительского собрания.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4.1.2. Публикация публичного отчета на сайте ОУ.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4.1.3. Размещение публичного отчета в медиатеке \ библиотеке и в папках классных руководителей.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</w:p>
    <w:p w:rsidR="008754D5" w:rsidRPr="00CF63B6" w:rsidRDefault="009A2A4B" w:rsidP="00CF63B6">
      <w:pPr>
        <w:pStyle w:val="ac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4.2. Утвержденные публичные</w:t>
      </w:r>
      <w:r w:rsidR="008754D5" w:rsidRPr="00CF63B6">
        <w:rPr>
          <w:rFonts w:ascii="Times New Roman" w:hAnsi="Times New Roman" w:cs="Times New Roman"/>
          <w:szCs w:val="28"/>
        </w:rPr>
        <w:t xml:space="preserve"> доклад</w:t>
      </w:r>
      <w:r>
        <w:rPr>
          <w:rFonts w:ascii="Times New Roman" w:hAnsi="Times New Roman" w:cs="Times New Roman"/>
          <w:szCs w:val="28"/>
        </w:rPr>
        <w:t>ы</w:t>
      </w:r>
      <w:r w:rsidR="008754D5" w:rsidRPr="00CF63B6">
        <w:rPr>
          <w:rFonts w:ascii="Times New Roman" w:hAnsi="Times New Roman" w:cs="Times New Roman"/>
          <w:szCs w:val="28"/>
        </w:rPr>
        <w:t xml:space="preserve"> мо</w:t>
      </w:r>
      <w:r>
        <w:rPr>
          <w:rFonts w:ascii="Times New Roman" w:hAnsi="Times New Roman" w:cs="Times New Roman"/>
          <w:szCs w:val="28"/>
        </w:rPr>
        <w:t>гу</w:t>
      </w:r>
      <w:r w:rsidR="008754D5" w:rsidRPr="00CF63B6">
        <w:rPr>
          <w:rFonts w:ascii="Times New Roman" w:hAnsi="Times New Roman" w:cs="Times New Roman"/>
          <w:szCs w:val="28"/>
        </w:rPr>
        <w:t>т быть доведен</w:t>
      </w:r>
      <w:r>
        <w:rPr>
          <w:rFonts w:ascii="Times New Roman" w:hAnsi="Times New Roman" w:cs="Times New Roman"/>
          <w:szCs w:val="28"/>
        </w:rPr>
        <w:t>ы</w:t>
      </w:r>
      <w:r w:rsidR="008754D5" w:rsidRPr="00CF63B6">
        <w:rPr>
          <w:rFonts w:ascii="Times New Roman" w:hAnsi="Times New Roman" w:cs="Times New Roman"/>
          <w:szCs w:val="28"/>
        </w:rPr>
        <w:t xml:space="preserve"> до сведения целевых групп по решению администрации ОУ и\или органа общественного участия в управлении ОУ дополнительно в следующих формах: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- целевая рассылка;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- проведение педагогического совета;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- проведение собрания трудового коллектива;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- проведение ученической конференции;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- проведение презентации в рамках дня открытых дверей;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- выпуск и распространение сборника (брошюры) с текстом публичного доклада;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- публикация в местных СМИ;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- размещение на сайте органа местного самоуправления, органа управления образованием, ресурсного центра и т.п.;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- распространение в школьном микрорайоне информационных листков с сокращенной версией публичного доклада и указанием адреса сайта, где представлена полная версия;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- размещение на стендах.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>ОУ может использовать другие формы доведения публичн</w:t>
      </w:r>
      <w:r w:rsidR="009A2A4B">
        <w:rPr>
          <w:rFonts w:ascii="Times New Roman" w:hAnsi="Times New Roman" w:cs="Times New Roman"/>
          <w:szCs w:val="28"/>
        </w:rPr>
        <w:t>ых</w:t>
      </w:r>
      <w:r w:rsidRPr="00CF63B6">
        <w:rPr>
          <w:rFonts w:ascii="Times New Roman" w:hAnsi="Times New Roman" w:cs="Times New Roman"/>
          <w:szCs w:val="28"/>
        </w:rPr>
        <w:t xml:space="preserve"> доклад</w:t>
      </w:r>
      <w:r w:rsidR="009A2A4B">
        <w:rPr>
          <w:rFonts w:ascii="Times New Roman" w:hAnsi="Times New Roman" w:cs="Times New Roman"/>
          <w:szCs w:val="28"/>
        </w:rPr>
        <w:t>ов</w:t>
      </w:r>
      <w:r w:rsidRPr="00CF63B6">
        <w:rPr>
          <w:rFonts w:ascii="Times New Roman" w:hAnsi="Times New Roman" w:cs="Times New Roman"/>
          <w:szCs w:val="28"/>
        </w:rPr>
        <w:t xml:space="preserve"> до сведения целевых групп.</w:t>
      </w: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</w:p>
    <w:p w:rsidR="008754D5" w:rsidRPr="00CF63B6" w:rsidRDefault="008754D5" w:rsidP="00CF63B6">
      <w:pPr>
        <w:pStyle w:val="ac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t xml:space="preserve">4.3. Учредитель </w:t>
      </w:r>
      <w:r w:rsidR="009A2A4B">
        <w:rPr>
          <w:rFonts w:ascii="Times New Roman" w:hAnsi="Times New Roman" w:cs="Times New Roman"/>
          <w:szCs w:val="28"/>
        </w:rPr>
        <w:t>ОУ</w:t>
      </w:r>
      <w:r w:rsidRPr="00CF63B6">
        <w:rPr>
          <w:rFonts w:ascii="Times New Roman" w:hAnsi="Times New Roman" w:cs="Times New Roman"/>
          <w:szCs w:val="28"/>
        </w:rPr>
        <w:t>, в пределах имеющихся средств и организационных возможностей, содействует публикации и распространению публичн</w:t>
      </w:r>
      <w:r w:rsidR="009A2A4B">
        <w:rPr>
          <w:rFonts w:ascii="Times New Roman" w:hAnsi="Times New Roman" w:cs="Times New Roman"/>
          <w:szCs w:val="28"/>
        </w:rPr>
        <w:t>ых</w:t>
      </w:r>
      <w:r w:rsidRPr="00CF63B6">
        <w:rPr>
          <w:rFonts w:ascii="Times New Roman" w:hAnsi="Times New Roman" w:cs="Times New Roman"/>
          <w:szCs w:val="28"/>
        </w:rPr>
        <w:t xml:space="preserve"> доклад</w:t>
      </w:r>
      <w:r w:rsidR="009A2A4B">
        <w:rPr>
          <w:rFonts w:ascii="Times New Roman" w:hAnsi="Times New Roman" w:cs="Times New Roman"/>
          <w:szCs w:val="28"/>
        </w:rPr>
        <w:t>ов</w:t>
      </w:r>
      <w:r w:rsidRPr="00CF63B6">
        <w:rPr>
          <w:rFonts w:ascii="Times New Roman" w:hAnsi="Times New Roman" w:cs="Times New Roman"/>
          <w:szCs w:val="28"/>
        </w:rPr>
        <w:t xml:space="preserve">. </w:t>
      </w:r>
    </w:p>
    <w:p w:rsidR="008754D5" w:rsidRPr="00A5687C" w:rsidRDefault="008754D5" w:rsidP="00A5687C">
      <w:pPr>
        <w:pStyle w:val="ac"/>
        <w:spacing w:line="240" w:lineRule="auto"/>
        <w:ind w:left="5400" w:firstLine="0"/>
        <w:jc w:val="center"/>
        <w:rPr>
          <w:rFonts w:ascii="Times New Roman" w:hAnsi="Times New Roman" w:cs="Times New Roman"/>
          <w:szCs w:val="28"/>
        </w:rPr>
      </w:pPr>
      <w:r w:rsidRPr="00CF63B6">
        <w:rPr>
          <w:rFonts w:ascii="Times New Roman" w:hAnsi="Times New Roman" w:cs="Times New Roman"/>
          <w:szCs w:val="28"/>
        </w:rPr>
        <w:br w:type="page"/>
      </w:r>
      <w:r w:rsidR="00EC0FF0" w:rsidRPr="00A5687C">
        <w:rPr>
          <w:rFonts w:ascii="Times New Roman" w:hAnsi="Times New Roman" w:cs="Times New Roman"/>
          <w:szCs w:val="28"/>
        </w:rPr>
        <w:t>П</w:t>
      </w:r>
      <w:r w:rsidRPr="00A5687C">
        <w:rPr>
          <w:rFonts w:ascii="Times New Roman" w:hAnsi="Times New Roman" w:cs="Times New Roman"/>
          <w:szCs w:val="28"/>
        </w:rPr>
        <w:t>риложение</w:t>
      </w:r>
      <w:r w:rsidR="00EC0FF0" w:rsidRPr="00A5687C">
        <w:rPr>
          <w:rFonts w:ascii="Times New Roman" w:hAnsi="Times New Roman" w:cs="Times New Roman"/>
          <w:szCs w:val="28"/>
        </w:rPr>
        <w:t xml:space="preserve"> к</w:t>
      </w:r>
    </w:p>
    <w:p w:rsidR="00EC0FF0" w:rsidRPr="00A5687C" w:rsidRDefault="00372D8A" w:rsidP="00A5687C">
      <w:pPr>
        <w:pStyle w:val="ac"/>
        <w:spacing w:line="240" w:lineRule="auto"/>
        <w:ind w:left="5400" w:firstLine="0"/>
        <w:jc w:val="center"/>
        <w:rPr>
          <w:rFonts w:ascii="Times New Roman" w:hAnsi="Times New Roman" w:cs="Times New Roman"/>
          <w:szCs w:val="28"/>
        </w:rPr>
      </w:pPr>
      <w:r w:rsidRPr="00A5687C">
        <w:rPr>
          <w:rFonts w:ascii="Times New Roman" w:hAnsi="Times New Roman" w:cs="Times New Roman"/>
          <w:szCs w:val="28"/>
        </w:rPr>
        <w:t>Методическим рекомендациям</w:t>
      </w:r>
    </w:p>
    <w:p w:rsidR="00EC0FF0" w:rsidRPr="00A5687C" w:rsidRDefault="00A5687C" w:rsidP="00A5687C">
      <w:pPr>
        <w:pStyle w:val="ac"/>
        <w:spacing w:line="240" w:lineRule="auto"/>
        <w:ind w:left="5400" w:firstLine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</w:t>
      </w:r>
      <w:r w:rsidR="00EC0FF0" w:rsidRPr="00A5687C">
        <w:rPr>
          <w:rFonts w:ascii="Times New Roman" w:hAnsi="Times New Roman" w:cs="Times New Roman"/>
          <w:szCs w:val="28"/>
        </w:rPr>
        <w:t xml:space="preserve">о </w:t>
      </w:r>
      <w:r w:rsidR="00372D8A" w:rsidRPr="00A5687C">
        <w:rPr>
          <w:rFonts w:ascii="Times New Roman" w:hAnsi="Times New Roman" w:cs="Times New Roman"/>
          <w:szCs w:val="28"/>
        </w:rPr>
        <w:t xml:space="preserve">подготовке </w:t>
      </w:r>
      <w:r w:rsidR="00EC0FF0" w:rsidRPr="00A5687C">
        <w:rPr>
          <w:rFonts w:ascii="Times New Roman" w:hAnsi="Times New Roman" w:cs="Times New Roman"/>
          <w:szCs w:val="28"/>
        </w:rPr>
        <w:t>публично</w:t>
      </w:r>
      <w:r w:rsidR="00372D8A" w:rsidRPr="00A5687C">
        <w:rPr>
          <w:rFonts w:ascii="Times New Roman" w:hAnsi="Times New Roman" w:cs="Times New Roman"/>
          <w:szCs w:val="28"/>
        </w:rPr>
        <w:t>го</w:t>
      </w:r>
      <w:r w:rsidR="00EC0FF0" w:rsidRPr="00A5687C">
        <w:rPr>
          <w:rFonts w:ascii="Times New Roman" w:hAnsi="Times New Roman" w:cs="Times New Roman"/>
          <w:szCs w:val="28"/>
        </w:rPr>
        <w:t xml:space="preserve"> отчет</w:t>
      </w:r>
      <w:r w:rsidR="00372D8A" w:rsidRPr="00A5687C">
        <w:rPr>
          <w:rFonts w:ascii="Times New Roman" w:hAnsi="Times New Roman" w:cs="Times New Roman"/>
          <w:szCs w:val="28"/>
        </w:rPr>
        <w:t>а</w:t>
      </w:r>
    </w:p>
    <w:p w:rsidR="00EC0FF0" w:rsidRPr="00EC0FF0" w:rsidRDefault="00EC0FF0" w:rsidP="00A5687C">
      <w:pPr>
        <w:pStyle w:val="ac"/>
        <w:spacing w:line="240" w:lineRule="auto"/>
        <w:ind w:left="5400" w:firstLine="0"/>
        <w:jc w:val="center"/>
        <w:rPr>
          <w:rFonts w:ascii="Times New Roman" w:hAnsi="Times New Roman" w:cs="Times New Roman"/>
          <w:b/>
          <w:szCs w:val="28"/>
        </w:rPr>
      </w:pPr>
      <w:r w:rsidRPr="00A5687C">
        <w:rPr>
          <w:rFonts w:ascii="Times New Roman" w:hAnsi="Times New Roman" w:cs="Times New Roman"/>
          <w:szCs w:val="28"/>
        </w:rPr>
        <w:t>общеобразовательного учреждения</w:t>
      </w:r>
    </w:p>
    <w:p w:rsidR="008754D5" w:rsidRDefault="008754D5" w:rsidP="008754D5">
      <w:pPr>
        <w:pStyle w:val="ac"/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C0FF0" w:rsidRPr="008754D5" w:rsidRDefault="00EC0FF0" w:rsidP="008754D5">
      <w:pPr>
        <w:pStyle w:val="ac"/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754D5" w:rsidRDefault="008754D5" w:rsidP="008754D5">
      <w:pPr>
        <w:pStyle w:val="ac"/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8754D5">
        <w:rPr>
          <w:rFonts w:ascii="Times New Roman" w:hAnsi="Times New Roman" w:cs="Times New Roman"/>
          <w:b/>
          <w:szCs w:val="28"/>
        </w:rPr>
        <w:t>СТРУКТУРА И СОДЕРЖАНИЕ ПУБЛИЧНОГО ОТЧЕТА</w:t>
      </w:r>
    </w:p>
    <w:p w:rsidR="00901EDE" w:rsidRPr="008754D5" w:rsidRDefault="00901EDE" w:rsidP="008754D5">
      <w:pPr>
        <w:pStyle w:val="ac"/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ОБЩЕОБРАЗОВАТЕЛЬНОГО УЧРЕЖДЕНИЯ</w:t>
      </w:r>
    </w:p>
    <w:p w:rsidR="008754D5" w:rsidRDefault="008754D5" w:rsidP="008754D5">
      <w:pPr>
        <w:pStyle w:val="ac"/>
        <w:spacing w:line="240" w:lineRule="auto"/>
        <w:rPr>
          <w:rFonts w:ascii="Times New Roman" w:hAnsi="Times New Roman" w:cs="Times New Roman"/>
          <w:b/>
          <w:szCs w:val="28"/>
        </w:rPr>
      </w:pPr>
    </w:p>
    <w:p w:rsidR="0053385F" w:rsidRPr="008754D5" w:rsidRDefault="0053385F" w:rsidP="008754D5">
      <w:pPr>
        <w:pStyle w:val="ac"/>
        <w:spacing w:line="240" w:lineRule="auto"/>
        <w:rPr>
          <w:rFonts w:ascii="Times New Roman" w:hAnsi="Times New Roman" w:cs="Times New Roman"/>
          <w:b/>
          <w:szCs w:val="28"/>
        </w:rPr>
      </w:pP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b/>
          <w:szCs w:val="28"/>
        </w:rPr>
      </w:pPr>
      <w:r w:rsidRPr="008754D5">
        <w:rPr>
          <w:rFonts w:ascii="Times New Roman" w:hAnsi="Times New Roman" w:cs="Times New Roman"/>
          <w:b/>
          <w:szCs w:val="28"/>
        </w:rPr>
        <w:t>1. Общая характеристика общеобразовательного учреждения</w:t>
      </w:r>
      <w:r w:rsidR="00EC0FF0">
        <w:rPr>
          <w:rFonts w:ascii="Times New Roman" w:hAnsi="Times New Roman" w:cs="Times New Roman"/>
          <w:b/>
          <w:szCs w:val="28"/>
        </w:rPr>
        <w:t xml:space="preserve"> (ОУ)</w:t>
      </w:r>
    </w:p>
    <w:p w:rsidR="008754D5" w:rsidRPr="008754D5" w:rsidRDefault="0053385F" w:rsidP="00EC0FF0">
      <w:pPr>
        <w:pStyle w:val="ac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Раздел</w:t>
      </w:r>
      <w:r w:rsidR="008754D5" w:rsidRPr="008754D5">
        <w:rPr>
          <w:rFonts w:ascii="Times New Roman" w:hAnsi="Times New Roman" w:cs="Times New Roman"/>
          <w:szCs w:val="28"/>
        </w:rPr>
        <w:t xml:space="preserve"> </w:t>
      </w:r>
      <w:r w:rsidR="000A1E83">
        <w:rPr>
          <w:rFonts w:ascii="Times New Roman" w:hAnsi="Times New Roman" w:cs="Times New Roman"/>
          <w:szCs w:val="28"/>
        </w:rPr>
        <w:t>состоит из следующих пунктов</w:t>
      </w:r>
      <w:r w:rsidR="008754D5" w:rsidRPr="008754D5">
        <w:rPr>
          <w:rFonts w:ascii="Times New Roman" w:hAnsi="Times New Roman" w:cs="Times New Roman"/>
          <w:szCs w:val="28"/>
        </w:rPr>
        <w:t>:</w:t>
      </w:r>
    </w:p>
    <w:p w:rsidR="008754D5" w:rsidRPr="008754D5" w:rsidRDefault="000A1E83" w:rsidP="00EC0FF0">
      <w:pPr>
        <w:pStyle w:val="ac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1.1. </w:t>
      </w:r>
      <w:r>
        <w:rPr>
          <w:rFonts w:ascii="Times New Roman" w:hAnsi="Times New Roman" w:cs="Times New Roman"/>
          <w:szCs w:val="28"/>
        </w:rPr>
        <w:tab/>
        <w:t>Формальная</w:t>
      </w:r>
      <w:r w:rsidR="008754D5" w:rsidRPr="008754D5">
        <w:rPr>
          <w:rFonts w:ascii="Times New Roman" w:hAnsi="Times New Roman" w:cs="Times New Roman"/>
          <w:szCs w:val="28"/>
        </w:rPr>
        <w:t xml:space="preserve"> характеристик</w:t>
      </w:r>
      <w:r>
        <w:rPr>
          <w:rFonts w:ascii="Times New Roman" w:hAnsi="Times New Roman" w:cs="Times New Roman"/>
          <w:szCs w:val="28"/>
        </w:rPr>
        <w:t>а</w:t>
      </w:r>
      <w:r w:rsidR="008754D5" w:rsidRPr="008754D5">
        <w:rPr>
          <w:rFonts w:ascii="Times New Roman" w:hAnsi="Times New Roman" w:cs="Times New Roman"/>
          <w:szCs w:val="28"/>
        </w:rPr>
        <w:t xml:space="preserve"> ОУ.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Приводятся данные: учредитель; тип, вид, статус учреждения; контактная информация.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 xml:space="preserve">1.2. </w:t>
      </w:r>
      <w:r w:rsidRPr="008754D5">
        <w:rPr>
          <w:rFonts w:ascii="Times New Roman" w:hAnsi="Times New Roman" w:cs="Times New Roman"/>
          <w:szCs w:val="28"/>
        </w:rPr>
        <w:tab/>
        <w:t>[Характеристик</w:t>
      </w:r>
      <w:r w:rsidR="000A1E83">
        <w:rPr>
          <w:rFonts w:ascii="Times New Roman" w:hAnsi="Times New Roman" w:cs="Times New Roman"/>
          <w:szCs w:val="28"/>
        </w:rPr>
        <w:t>а</w:t>
      </w:r>
      <w:r w:rsidRPr="008754D5">
        <w:rPr>
          <w:rFonts w:ascii="Times New Roman" w:hAnsi="Times New Roman" w:cs="Times New Roman"/>
          <w:szCs w:val="28"/>
        </w:rPr>
        <w:t xml:space="preserve"> географических и социокультурных показателей ближайшего окружения ОУ.]</w:t>
      </w:r>
      <w:r w:rsidRPr="008754D5">
        <w:rPr>
          <w:rStyle w:val="ae"/>
          <w:rFonts w:ascii="Times New Roman" w:hAnsi="Times New Roman" w:cs="Times New Roman"/>
          <w:szCs w:val="28"/>
        </w:rPr>
        <w:t xml:space="preserve"> </w:t>
      </w:r>
      <w:r w:rsidRPr="008754D5">
        <w:rPr>
          <w:rStyle w:val="ae"/>
          <w:rFonts w:ascii="Times New Roman" w:hAnsi="Times New Roman" w:cs="Times New Roman"/>
          <w:szCs w:val="28"/>
        </w:rPr>
        <w:footnoteReference w:id="1"/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 xml:space="preserve">1.3. </w:t>
      </w:r>
      <w:r w:rsidRPr="008754D5">
        <w:rPr>
          <w:rFonts w:ascii="Times New Roman" w:hAnsi="Times New Roman" w:cs="Times New Roman"/>
          <w:szCs w:val="28"/>
        </w:rPr>
        <w:tab/>
        <w:t>Характеристик</w:t>
      </w:r>
      <w:r w:rsidR="000A1E83">
        <w:rPr>
          <w:rFonts w:ascii="Times New Roman" w:hAnsi="Times New Roman" w:cs="Times New Roman"/>
          <w:szCs w:val="28"/>
        </w:rPr>
        <w:t>а</w:t>
      </w:r>
      <w:r w:rsidRPr="008754D5">
        <w:rPr>
          <w:rFonts w:ascii="Times New Roman" w:hAnsi="Times New Roman" w:cs="Times New Roman"/>
          <w:szCs w:val="28"/>
        </w:rPr>
        <w:t xml:space="preserve"> состава обучающихся.</w:t>
      </w:r>
    </w:p>
    <w:p w:rsidR="008754D5" w:rsidRPr="00EC0FF0" w:rsidRDefault="008754D5" w:rsidP="00EC0FF0">
      <w:pPr>
        <w:pStyle w:val="ac"/>
        <w:rPr>
          <w:rFonts w:ascii="Times New Roman" w:hAnsi="Times New Roman" w:cs="Times New Roman"/>
          <w:i/>
          <w:szCs w:val="28"/>
          <w:u w:val="single"/>
        </w:rPr>
      </w:pPr>
      <w:r w:rsidRPr="00EC0FF0">
        <w:rPr>
          <w:rFonts w:ascii="Times New Roman" w:hAnsi="Times New Roman" w:cs="Times New Roman"/>
          <w:i/>
          <w:szCs w:val="28"/>
          <w:u w:val="single"/>
        </w:rPr>
        <w:t>Приводятся данные</w:t>
      </w:r>
      <w:r w:rsidRPr="00EC0FF0">
        <w:rPr>
          <w:rStyle w:val="ae"/>
          <w:rFonts w:ascii="Times New Roman" w:hAnsi="Times New Roman" w:cs="Times New Roman"/>
          <w:i/>
          <w:szCs w:val="28"/>
          <w:u w:val="single"/>
        </w:rPr>
        <w:footnoteReference w:id="2"/>
      </w:r>
      <w:r w:rsidRPr="00EC0FF0">
        <w:rPr>
          <w:rFonts w:ascii="Times New Roman" w:hAnsi="Times New Roman" w:cs="Times New Roman"/>
          <w:i/>
          <w:szCs w:val="28"/>
          <w:u w:val="single"/>
        </w:rPr>
        <w:t xml:space="preserve">: 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численность обучающихс</w:t>
      </w:r>
      <w:r w:rsidR="00EC0FF0">
        <w:rPr>
          <w:rFonts w:ascii="Times New Roman" w:hAnsi="Times New Roman" w:cs="Times New Roman"/>
          <w:i/>
          <w:szCs w:val="28"/>
        </w:rPr>
        <w:t>я всего и по ступеням обучения;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ко</w:t>
      </w:r>
      <w:r w:rsidR="00EC0FF0">
        <w:rPr>
          <w:rFonts w:ascii="Times New Roman" w:hAnsi="Times New Roman" w:cs="Times New Roman"/>
          <w:i/>
          <w:szCs w:val="28"/>
        </w:rPr>
        <w:t>личество классов;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 xml:space="preserve">структура состава обучающихся а) по месту проживания (в районе учреждения \ в других территориях), б) по направлениям обучения (если имеются специализированные классы). 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 xml:space="preserve">1.4. </w:t>
      </w:r>
      <w:r w:rsidRPr="008754D5">
        <w:rPr>
          <w:rFonts w:ascii="Times New Roman" w:hAnsi="Times New Roman" w:cs="Times New Roman"/>
          <w:szCs w:val="28"/>
        </w:rPr>
        <w:tab/>
        <w:t>Информаци</w:t>
      </w:r>
      <w:r w:rsidR="000A1E83">
        <w:rPr>
          <w:rFonts w:ascii="Times New Roman" w:hAnsi="Times New Roman" w:cs="Times New Roman"/>
          <w:szCs w:val="28"/>
        </w:rPr>
        <w:t>я</w:t>
      </w:r>
      <w:r w:rsidRPr="008754D5">
        <w:rPr>
          <w:rFonts w:ascii="Times New Roman" w:hAnsi="Times New Roman" w:cs="Times New Roman"/>
          <w:szCs w:val="28"/>
        </w:rPr>
        <w:t xml:space="preserve"> о продолжении обучения учащимися \ выпускниками ОУ.</w:t>
      </w:r>
    </w:p>
    <w:p w:rsidR="008754D5" w:rsidRPr="00EC0FF0" w:rsidRDefault="008754D5" w:rsidP="00EC0FF0">
      <w:pPr>
        <w:pStyle w:val="ac"/>
        <w:rPr>
          <w:rFonts w:ascii="Times New Roman" w:hAnsi="Times New Roman" w:cs="Times New Roman"/>
          <w:i/>
          <w:szCs w:val="28"/>
          <w:u w:val="single"/>
        </w:rPr>
      </w:pPr>
      <w:r w:rsidRPr="00EC0FF0">
        <w:rPr>
          <w:rFonts w:ascii="Times New Roman" w:hAnsi="Times New Roman" w:cs="Times New Roman"/>
          <w:i/>
          <w:szCs w:val="28"/>
          <w:u w:val="single"/>
        </w:rPr>
        <w:t xml:space="preserve">Приводятся данные: </w:t>
      </w:r>
    </w:p>
    <w:p w:rsidR="008754D5" w:rsidRPr="008754D5" w:rsidRDefault="00EC0FF0" w:rsidP="00EC0FF0">
      <w:pPr>
        <w:pStyle w:val="ac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>и</w:t>
      </w:r>
      <w:r w:rsidR="008754D5" w:rsidRPr="008754D5">
        <w:rPr>
          <w:rFonts w:ascii="Times New Roman" w:hAnsi="Times New Roman" w:cs="Times New Roman"/>
          <w:i/>
          <w:szCs w:val="28"/>
        </w:rPr>
        <w:t>нформация о текучести ученического состава (количество убывших \ при</w:t>
      </w:r>
      <w:r>
        <w:rPr>
          <w:rFonts w:ascii="Times New Roman" w:hAnsi="Times New Roman" w:cs="Times New Roman"/>
          <w:i/>
          <w:szCs w:val="28"/>
        </w:rPr>
        <w:t>бывших);</w:t>
      </w:r>
    </w:p>
    <w:p w:rsidR="008754D5" w:rsidRPr="008754D5" w:rsidRDefault="00EC0FF0" w:rsidP="00EC0FF0">
      <w:pPr>
        <w:pStyle w:val="ac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>с</w:t>
      </w:r>
      <w:r w:rsidR="008754D5" w:rsidRPr="008754D5">
        <w:rPr>
          <w:rFonts w:ascii="Times New Roman" w:hAnsi="Times New Roman" w:cs="Times New Roman"/>
          <w:i/>
          <w:szCs w:val="28"/>
        </w:rPr>
        <w:t>труктура распределения выпускников</w:t>
      </w:r>
      <w:r>
        <w:rPr>
          <w:rFonts w:ascii="Times New Roman" w:hAnsi="Times New Roman" w:cs="Times New Roman"/>
          <w:i/>
          <w:szCs w:val="28"/>
        </w:rPr>
        <w:t xml:space="preserve"> ступени</w:t>
      </w:r>
      <w:r w:rsidR="008754D5" w:rsidRPr="008754D5">
        <w:rPr>
          <w:rFonts w:ascii="Times New Roman" w:hAnsi="Times New Roman" w:cs="Times New Roman"/>
          <w:i/>
          <w:szCs w:val="28"/>
        </w:rPr>
        <w:t xml:space="preserve"> основного общего образования (в абсолютном выражении и в долях): перешли на старшую ступень в ОУ, пер</w:t>
      </w:r>
      <w:r w:rsidR="005D7D7A">
        <w:rPr>
          <w:rFonts w:ascii="Times New Roman" w:hAnsi="Times New Roman" w:cs="Times New Roman"/>
          <w:i/>
          <w:szCs w:val="28"/>
        </w:rPr>
        <w:t>ешли на старшую ступень в другое</w:t>
      </w:r>
      <w:r w:rsidR="008754D5" w:rsidRPr="008754D5">
        <w:rPr>
          <w:rFonts w:ascii="Times New Roman" w:hAnsi="Times New Roman" w:cs="Times New Roman"/>
          <w:i/>
          <w:szCs w:val="28"/>
        </w:rPr>
        <w:t xml:space="preserve"> ОУ, поступили в учреждения НПО,  поступили в учре</w:t>
      </w:r>
      <w:r>
        <w:rPr>
          <w:rFonts w:ascii="Times New Roman" w:hAnsi="Times New Roman" w:cs="Times New Roman"/>
          <w:i/>
          <w:szCs w:val="28"/>
        </w:rPr>
        <w:t>ждения СПО;</w:t>
      </w:r>
    </w:p>
    <w:p w:rsidR="008754D5" w:rsidRPr="008754D5" w:rsidRDefault="00EC0FF0" w:rsidP="00EC0FF0">
      <w:pPr>
        <w:pStyle w:val="ac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i/>
          <w:szCs w:val="28"/>
        </w:rPr>
        <w:t>с</w:t>
      </w:r>
      <w:r w:rsidR="008754D5" w:rsidRPr="008754D5">
        <w:rPr>
          <w:rFonts w:ascii="Times New Roman" w:hAnsi="Times New Roman" w:cs="Times New Roman"/>
          <w:i/>
          <w:szCs w:val="28"/>
        </w:rPr>
        <w:t xml:space="preserve">труктура распределения выпускников </w:t>
      </w:r>
      <w:r>
        <w:rPr>
          <w:rFonts w:ascii="Times New Roman" w:hAnsi="Times New Roman" w:cs="Times New Roman"/>
          <w:i/>
          <w:szCs w:val="28"/>
        </w:rPr>
        <w:t>ступени</w:t>
      </w:r>
      <w:r w:rsidRPr="008754D5">
        <w:rPr>
          <w:rFonts w:ascii="Times New Roman" w:hAnsi="Times New Roman" w:cs="Times New Roman"/>
          <w:i/>
          <w:szCs w:val="28"/>
        </w:rPr>
        <w:t xml:space="preserve"> </w:t>
      </w:r>
      <w:r w:rsidR="008754D5" w:rsidRPr="008754D5">
        <w:rPr>
          <w:rFonts w:ascii="Times New Roman" w:hAnsi="Times New Roman" w:cs="Times New Roman"/>
          <w:i/>
          <w:szCs w:val="28"/>
        </w:rPr>
        <w:t xml:space="preserve">среднего </w:t>
      </w:r>
      <w:r>
        <w:rPr>
          <w:rFonts w:ascii="Times New Roman" w:hAnsi="Times New Roman" w:cs="Times New Roman"/>
          <w:i/>
          <w:szCs w:val="28"/>
        </w:rPr>
        <w:t xml:space="preserve">(полного) </w:t>
      </w:r>
      <w:r w:rsidR="008754D5" w:rsidRPr="008754D5">
        <w:rPr>
          <w:rFonts w:ascii="Times New Roman" w:hAnsi="Times New Roman" w:cs="Times New Roman"/>
          <w:i/>
          <w:szCs w:val="28"/>
        </w:rPr>
        <w:t>общего образования</w:t>
      </w:r>
      <w:r>
        <w:rPr>
          <w:rFonts w:ascii="Times New Roman" w:hAnsi="Times New Roman" w:cs="Times New Roman"/>
          <w:i/>
          <w:szCs w:val="28"/>
        </w:rPr>
        <w:t xml:space="preserve"> </w:t>
      </w:r>
      <w:r w:rsidR="008754D5" w:rsidRPr="008754D5">
        <w:rPr>
          <w:rFonts w:ascii="Times New Roman" w:hAnsi="Times New Roman" w:cs="Times New Roman"/>
          <w:i/>
          <w:szCs w:val="28"/>
        </w:rPr>
        <w:t>(в абсолютном выражении и в долях): поступили в вузы на бюджетной основе, поступили в вузы на внебюджетной основе, поступили в учреждения довузовского профессионального образования, трудоустроены.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szCs w:val="28"/>
        </w:rPr>
      </w:pPr>
    </w:p>
    <w:p w:rsidR="008754D5" w:rsidRPr="008754D5" w:rsidRDefault="0053385F" w:rsidP="00EC0FF0">
      <w:pPr>
        <w:pStyle w:val="ac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 данному разделу т</w:t>
      </w:r>
      <w:r w:rsidR="008754D5" w:rsidRPr="008754D5">
        <w:rPr>
          <w:rFonts w:ascii="Times New Roman" w:hAnsi="Times New Roman" w:cs="Times New Roman"/>
          <w:szCs w:val="28"/>
        </w:rPr>
        <w:t>екст публичного отчета содержит ссылки на следующую информацию, представленную на сайте и в медиатеке \ библиотеке ОУ:</w:t>
      </w:r>
    </w:p>
    <w:p w:rsidR="008754D5" w:rsidRPr="008754D5" w:rsidRDefault="0053385F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</w:t>
      </w:r>
      <w:r w:rsidR="008754D5" w:rsidRPr="008754D5">
        <w:rPr>
          <w:rFonts w:ascii="Times New Roman" w:hAnsi="Times New Roman" w:cs="Times New Roman"/>
          <w:szCs w:val="28"/>
        </w:rPr>
        <w:t>раткая истори</w:t>
      </w:r>
      <w:r>
        <w:rPr>
          <w:rFonts w:ascii="Times New Roman" w:hAnsi="Times New Roman" w:cs="Times New Roman"/>
          <w:szCs w:val="28"/>
        </w:rPr>
        <w:t>ческая справка об ОУ.</w:t>
      </w:r>
    </w:p>
    <w:p w:rsidR="008754D5" w:rsidRPr="008754D5" w:rsidRDefault="0053385F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Организационная структура ОУ.</w:t>
      </w:r>
    </w:p>
    <w:p w:rsidR="008754D5" w:rsidRPr="00DA155B" w:rsidRDefault="0053385F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</w:t>
      </w:r>
      <w:r w:rsidR="008754D5" w:rsidRPr="00DA155B">
        <w:rPr>
          <w:rFonts w:ascii="Times New Roman" w:hAnsi="Times New Roman" w:cs="Times New Roman"/>
          <w:szCs w:val="28"/>
        </w:rPr>
        <w:t>оложение о</w:t>
      </w:r>
      <w:r w:rsidR="00DA155B" w:rsidRPr="00DA155B">
        <w:rPr>
          <w:rFonts w:ascii="Times New Roman" w:hAnsi="Times New Roman" w:cs="Times New Roman"/>
          <w:szCs w:val="28"/>
        </w:rPr>
        <w:t>б</w:t>
      </w:r>
      <w:r w:rsidR="008754D5" w:rsidRPr="00DA155B">
        <w:rPr>
          <w:rFonts w:ascii="Times New Roman" w:hAnsi="Times New Roman" w:cs="Times New Roman"/>
          <w:szCs w:val="28"/>
        </w:rPr>
        <w:t xml:space="preserve"> орган</w:t>
      </w:r>
      <w:r w:rsidR="00DA155B" w:rsidRPr="00DA155B">
        <w:rPr>
          <w:rFonts w:ascii="Times New Roman" w:hAnsi="Times New Roman" w:cs="Times New Roman"/>
          <w:szCs w:val="28"/>
        </w:rPr>
        <w:t>е</w:t>
      </w:r>
      <w:r w:rsidR="008754D5" w:rsidRPr="00DA155B">
        <w:rPr>
          <w:rFonts w:ascii="Times New Roman" w:hAnsi="Times New Roman" w:cs="Times New Roman"/>
          <w:szCs w:val="28"/>
        </w:rPr>
        <w:t xml:space="preserve"> общественного участия в управлении ОУ</w:t>
      </w:r>
      <w:r>
        <w:rPr>
          <w:rFonts w:ascii="Times New Roman" w:hAnsi="Times New Roman" w:cs="Times New Roman"/>
          <w:szCs w:val="28"/>
        </w:rPr>
        <w:t>.</w:t>
      </w:r>
    </w:p>
    <w:p w:rsidR="008754D5" w:rsidRPr="008754D5" w:rsidRDefault="0053385F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</w:t>
      </w:r>
      <w:r w:rsidR="008754D5" w:rsidRPr="00DA155B">
        <w:rPr>
          <w:rFonts w:ascii="Times New Roman" w:hAnsi="Times New Roman" w:cs="Times New Roman"/>
          <w:szCs w:val="28"/>
        </w:rPr>
        <w:t>став ОУ.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b/>
          <w:szCs w:val="28"/>
        </w:rPr>
      </w:pP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b/>
          <w:szCs w:val="28"/>
        </w:rPr>
      </w:pPr>
      <w:r w:rsidRPr="008754D5">
        <w:rPr>
          <w:rFonts w:ascii="Times New Roman" w:hAnsi="Times New Roman" w:cs="Times New Roman"/>
          <w:b/>
          <w:szCs w:val="28"/>
        </w:rPr>
        <w:t xml:space="preserve">2. Цели и результаты развития </w:t>
      </w:r>
      <w:r w:rsidR="00A5193E">
        <w:rPr>
          <w:rFonts w:ascii="Times New Roman" w:hAnsi="Times New Roman" w:cs="Times New Roman"/>
          <w:b/>
          <w:szCs w:val="28"/>
        </w:rPr>
        <w:t>ОУ</w:t>
      </w:r>
    </w:p>
    <w:p w:rsidR="000A1E83" w:rsidRDefault="000A1E83" w:rsidP="00EC0FF0">
      <w:pPr>
        <w:pStyle w:val="ac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Раздел</w:t>
      </w:r>
      <w:r w:rsidRPr="008754D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состоит из следующих пунктов</w:t>
      </w:r>
      <w:r w:rsidRPr="008754D5">
        <w:rPr>
          <w:rFonts w:ascii="Times New Roman" w:hAnsi="Times New Roman" w:cs="Times New Roman"/>
          <w:szCs w:val="28"/>
        </w:rPr>
        <w:t>: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 xml:space="preserve">2.1. </w:t>
      </w:r>
      <w:r w:rsidRPr="008754D5">
        <w:rPr>
          <w:rFonts w:ascii="Times New Roman" w:hAnsi="Times New Roman" w:cs="Times New Roman"/>
          <w:szCs w:val="28"/>
        </w:rPr>
        <w:tab/>
        <w:t>Цели ОУ на среднесрочный (3-5 лет) период.</w:t>
      </w:r>
    </w:p>
    <w:p w:rsidR="008754D5" w:rsidRPr="00DA155B" w:rsidRDefault="008754D5" w:rsidP="00EC0FF0">
      <w:pPr>
        <w:pStyle w:val="ac"/>
        <w:rPr>
          <w:rFonts w:ascii="Times New Roman" w:hAnsi="Times New Roman" w:cs="Times New Roman"/>
          <w:i/>
          <w:szCs w:val="28"/>
          <w:u w:val="single"/>
        </w:rPr>
      </w:pPr>
      <w:r w:rsidRPr="00DA155B">
        <w:rPr>
          <w:rFonts w:ascii="Times New Roman" w:hAnsi="Times New Roman" w:cs="Times New Roman"/>
          <w:i/>
          <w:szCs w:val="28"/>
          <w:u w:val="single"/>
        </w:rPr>
        <w:t xml:space="preserve">Приводятся данные: 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Цели на уровне образовательных результатов учащихся и показатели, с помощью которых планируется оценивать степень их достижения.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Цели на уровне содержания и технологий образовательного процесса и показатели, с помощью которых планируется оценивать степень их достижения.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Цели на уровне ресурсов образовательного процесса и показатели, с помощью которых планируется оценивать степень их достижения.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 xml:space="preserve">2.2. </w:t>
      </w:r>
      <w:r w:rsidRPr="008754D5">
        <w:rPr>
          <w:rFonts w:ascii="Times New Roman" w:hAnsi="Times New Roman" w:cs="Times New Roman"/>
          <w:szCs w:val="28"/>
        </w:rPr>
        <w:tab/>
        <w:t>Цели ОУ на отчетный период.</w:t>
      </w:r>
    </w:p>
    <w:p w:rsidR="008754D5" w:rsidRPr="00DA155B" w:rsidRDefault="008754D5" w:rsidP="00EC0FF0">
      <w:pPr>
        <w:pStyle w:val="ac"/>
        <w:rPr>
          <w:rFonts w:ascii="Times New Roman" w:hAnsi="Times New Roman" w:cs="Times New Roman"/>
          <w:i/>
          <w:szCs w:val="28"/>
          <w:u w:val="single"/>
        </w:rPr>
      </w:pPr>
      <w:r w:rsidRPr="00DA155B">
        <w:rPr>
          <w:rFonts w:ascii="Times New Roman" w:hAnsi="Times New Roman" w:cs="Times New Roman"/>
          <w:i/>
          <w:szCs w:val="28"/>
          <w:u w:val="single"/>
        </w:rPr>
        <w:t xml:space="preserve">[Приводятся данные: 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Цели на уровне образовательных результатов учащихся и показатели, с помощью которых планировалось оценивать степень их достижения.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Цели на уровне содержания и технологий образовательного процесса и показатели, с помощью которых планировалось оценивать степень их достижения.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Цели на уровне ресурсов образовательного процесса и показатели, с помощью которых планировалось оценивать степень их достижения.]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 xml:space="preserve">2.3. </w:t>
      </w:r>
      <w:r w:rsidRPr="008754D5">
        <w:rPr>
          <w:rFonts w:ascii="Times New Roman" w:hAnsi="Times New Roman" w:cs="Times New Roman"/>
          <w:szCs w:val="28"/>
        </w:rPr>
        <w:tab/>
        <w:t>Оценка степени достижения целей ОУ за отчетный период.</w:t>
      </w:r>
    </w:p>
    <w:p w:rsidR="008754D5" w:rsidRPr="00DA155B" w:rsidRDefault="008754D5" w:rsidP="00EC0FF0">
      <w:pPr>
        <w:pStyle w:val="ac"/>
        <w:rPr>
          <w:rFonts w:ascii="Times New Roman" w:hAnsi="Times New Roman" w:cs="Times New Roman"/>
          <w:i/>
          <w:szCs w:val="28"/>
          <w:u w:val="single"/>
        </w:rPr>
      </w:pPr>
      <w:r w:rsidRPr="00DA155B">
        <w:rPr>
          <w:rFonts w:ascii="Times New Roman" w:hAnsi="Times New Roman" w:cs="Times New Roman"/>
          <w:i/>
          <w:szCs w:val="28"/>
          <w:u w:val="single"/>
        </w:rPr>
        <w:t xml:space="preserve">Приводятся данные: 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Значения показателей, описывающих степень достижения целей на уров</w:t>
      </w:r>
      <w:r w:rsidR="00DA155B">
        <w:rPr>
          <w:rFonts w:ascii="Times New Roman" w:hAnsi="Times New Roman" w:cs="Times New Roman"/>
          <w:i/>
          <w:szCs w:val="28"/>
        </w:rPr>
        <w:t>нях:</w:t>
      </w:r>
    </w:p>
    <w:p w:rsidR="008754D5" w:rsidRPr="008754D5" w:rsidRDefault="008754D5" w:rsidP="00EC0FF0">
      <w:pPr>
        <w:pStyle w:val="ac"/>
        <w:tabs>
          <w:tab w:val="left" w:pos="720"/>
        </w:tabs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а) образовательных результатов учащихся,</w:t>
      </w:r>
    </w:p>
    <w:p w:rsidR="008754D5" w:rsidRPr="008754D5" w:rsidRDefault="008754D5" w:rsidP="00EC0FF0">
      <w:pPr>
        <w:pStyle w:val="ac"/>
        <w:tabs>
          <w:tab w:val="left" w:pos="720"/>
        </w:tabs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б) содержания и технологий образовательного процесса,</w:t>
      </w:r>
    </w:p>
    <w:p w:rsidR="008754D5" w:rsidRPr="008754D5" w:rsidRDefault="008754D5" w:rsidP="00EC0FF0">
      <w:pPr>
        <w:pStyle w:val="ac"/>
        <w:tabs>
          <w:tab w:val="left" w:pos="720"/>
        </w:tabs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в) ресурсов образовательного процесса.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[Анализ причин несоответствия значения показателей запланированным и]</w:t>
      </w:r>
      <w:r w:rsidRPr="008754D5">
        <w:rPr>
          <w:rStyle w:val="ae"/>
          <w:rFonts w:ascii="Times New Roman" w:hAnsi="Times New Roman" w:cs="Times New Roman"/>
          <w:szCs w:val="28"/>
        </w:rPr>
        <w:t xml:space="preserve"> </w:t>
      </w:r>
      <w:r w:rsidRPr="008754D5">
        <w:rPr>
          <w:rFonts w:ascii="Times New Roman" w:hAnsi="Times New Roman" w:cs="Times New Roman"/>
          <w:i/>
          <w:szCs w:val="28"/>
        </w:rPr>
        <w:t>прогноз в отношении достижения целей, поставленных на среднесрочный период.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 xml:space="preserve">2.4. </w:t>
      </w:r>
      <w:r w:rsidRPr="008754D5">
        <w:rPr>
          <w:rFonts w:ascii="Times New Roman" w:hAnsi="Times New Roman" w:cs="Times New Roman"/>
          <w:szCs w:val="28"/>
        </w:rPr>
        <w:tab/>
        <w:t>Результаты учебной деятельности.</w:t>
      </w:r>
    </w:p>
    <w:p w:rsidR="008754D5" w:rsidRPr="00DA155B" w:rsidRDefault="00DA155B" w:rsidP="00EC0FF0">
      <w:pPr>
        <w:pStyle w:val="ac"/>
        <w:rPr>
          <w:rFonts w:ascii="Times New Roman" w:hAnsi="Times New Roman" w:cs="Times New Roman"/>
          <w:i/>
          <w:szCs w:val="28"/>
          <w:u w:val="single"/>
        </w:rPr>
      </w:pPr>
      <w:r>
        <w:rPr>
          <w:rFonts w:ascii="Times New Roman" w:hAnsi="Times New Roman" w:cs="Times New Roman"/>
          <w:i/>
          <w:szCs w:val="28"/>
          <w:u w:val="single"/>
        </w:rPr>
        <w:t>Приводятся данные: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 xml:space="preserve">Результаты ЕГЭ. 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Количество медалистов.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Количество учащихся образовательного учреждения, занявших призовые места на предметных олимпиадах разного уровня.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Результаты независимой итоговой аттестации в 9-х классах.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Результаты контрольных измерений уровня обученности в невыпускных классах</w:t>
      </w:r>
      <w:r w:rsidR="00DA155B">
        <w:rPr>
          <w:rFonts w:ascii="Times New Roman" w:hAnsi="Times New Roman" w:cs="Times New Roman"/>
          <w:i/>
          <w:szCs w:val="28"/>
        </w:rPr>
        <w:t xml:space="preserve"> (по результатам внешней экспертизы)</w:t>
      </w:r>
      <w:r w:rsidRPr="008754D5">
        <w:rPr>
          <w:rFonts w:ascii="Times New Roman" w:hAnsi="Times New Roman" w:cs="Times New Roman"/>
          <w:i/>
          <w:szCs w:val="28"/>
        </w:rPr>
        <w:t>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 xml:space="preserve">2.5. </w:t>
      </w:r>
      <w:r w:rsidRPr="008754D5">
        <w:rPr>
          <w:rFonts w:ascii="Times New Roman" w:hAnsi="Times New Roman" w:cs="Times New Roman"/>
          <w:szCs w:val="28"/>
        </w:rPr>
        <w:tab/>
        <w:t>Результаты внеучебной деятельности.</w:t>
      </w:r>
    </w:p>
    <w:p w:rsidR="008754D5" w:rsidRPr="00DA155B" w:rsidRDefault="008754D5" w:rsidP="00EC0FF0">
      <w:pPr>
        <w:pStyle w:val="ac"/>
        <w:rPr>
          <w:rFonts w:ascii="Times New Roman" w:hAnsi="Times New Roman" w:cs="Times New Roman"/>
          <w:i/>
          <w:szCs w:val="28"/>
          <w:u w:val="single"/>
        </w:rPr>
      </w:pPr>
      <w:r w:rsidRPr="00DA155B">
        <w:rPr>
          <w:rFonts w:ascii="Times New Roman" w:hAnsi="Times New Roman" w:cs="Times New Roman"/>
          <w:i/>
          <w:szCs w:val="28"/>
          <w:u w:val="single"/>
        </w:rPr>
        <w:t xml:space="preserve">Приводятся данные: 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Количество учащихся и коллективов (команд, объединений) учащихся, ставших лауреатами, призерами различных конкурсов, состязаний, конференций.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Количество учащихся, поставленных на учет в ИДН за отчетный период с указанием оснований для постановки на учет.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 xml:space="preserve">2.6. </w:t>
      </w:r>
      <w:r w:rsidRPr="008754D5">
        <w:rPr>
          <w:rFonts w:ascii="Times New Roman" w:hAnsi="Times New Roman" w:cs="Times New Roman"/>
          <w:szCs w:val="28"/>
        </w:rPr>
        <w:tab/>
        <w:t>Результаты внешнего контроля деятельности ОУ.</w:t>
      </w:r>
    </w:p>
    <w:p w:rsidR="008754D5" w:rsidRPr="00DA155B" w:rsidRDefault="008754D5" w:rsidP="00EC0FF0">
      <w:pPr>
        <w:pStyle w:val="ac"/>
        <w:rPr>
          <w:rFonts w:ascii="Times New Roman" w:hAnsi="Times New Roman" w:cs="Times New Roman"/>
          <w:i/>
          <w:szCs w:val="28"/>
          <w:u w:val="single"/>
        </w:rPr>
      </w:pPr>
      <w:r w:rsidRPr="00DA155B">
        <w:rPr>
          <w:rFonts w:ascii="Times New Roman" w:hAnsi="Times New Roman" w:cs="Times New Roman"/>
          <w:i/>
          <w:szCs w:val="28"/>
          <w:u w:val="single"/>
        </w:rPr>
        <w:t xml:space="preserve">Приводятся данные: 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Информация о проверках ОУ и их результатах.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 xml:space="preserve">Информация о жалобах и обращениях граждан: </w:t>
      </w:r>
    </w:p>
    <w:p w:rsidR="008754D5" w:rsidRPr="008754D5" w:rsidRDefault="008754D5" w:rsidP="00EC0FF0">
      <w:pPr>
        <w:pStyle w:val="ac"/>
        <w:tabs>
          <w:tab w:val="left" w:pos="540"/>
        </w:tabs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а) количество жалоб и обращений в адрес администрации учреждения и учредителя,</w:t>
      </w:r>
    </w:p>
    <w:p w:rsidR="008754D5" w:rsidRPr="008754D5" w:rsidRDefault="008754D5" w:rsidP="00EC0FF0">
      <w:pPr>
        <w:pStyle w:val="ac"/>
        <w:tabs>
          <w:tab w:val="left" w:pos="540"/>
        </w:tabs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б) результаты рассмотрения жалоб и обращений.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 xml:space="preserve">[Место ОУ в общественном рейтинге.] 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szCs w:val="28"/>
        </w:rPr>
      </w:pPr>
    </w:p>
    <w:p w:rsidR="008754D5" w:rsidRPr="008754D5" w:rsidRDefault="0053385F" w:rsidP="00EC0FF0">
      <w:pPr>
        <w:pStyle w:val="ac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 данному разделу т</w:t>
      </w:r>
      <w:r w:rsidRPr="008754D5">
        <w:rPr>
          <w:rFonts w:ascii="Times New Roman" w:hAnsi="Times New Roman" w:cs="Times New Roman"/>
          <w:szCs w:val="28"/>
        </w:rPr>
        <w:t>екст</w:t>
      </w:r>
      <w:r w:rsidR="008754D5" w:rsidRPr="008754D5">
        <w:rPr>
          <w:rFonts w:ascii="Times New Roman" w:hAnsi="Times New Roman" w:cs="Times New Roman"/>
          <w:szCs w:val="28"/>
        </w:rPr>
        <w:t xml:space="preserve"> публичного отчета содержит ссылки на следующую информацию, представленную на сайте ОУ и в медиатеке \ библиотеке: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Миссия ОУ.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Программа развития ОУ.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[Политика ОУ в области качества.]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Протоколы заседаний органов управления ОУ.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Протоколы заседаний органов самоуправления ОУ.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[Заключения по результатам мероприятий внешнего контроля.]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Заключения по результатам рассмотрения жалоб и обращений.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szCs w:val="28"/>
        </w:rPr>
      </w:pP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b/>
          <w:szCs w:val="28"/>
        </w:rPr>
      </w:pPr>
      <w:r w:rsidRPr="008754D5">
        <w:rPr>
          <w:rFonts w:ascii="Times New Roman" w:hAnsi="Times New Roman" w:cs="Times New Roman"/>
          <w:b/>
          <w:szCs w:val="28"/>
        </w:rPr>
        <w:t>3. Содержание и технологии образовательного процесса</w:t>
      </w:r>
    </w:p>
    <w:p w:rsidR="008754D5" w:rsidRPr="008754D5" w:rsidRDefault="000A1E83" w:rsidP="00EC0FF0">
      <w:pPr>
        <w:pStyle w:val="ac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Раздел</w:t>
      </w:r>
      <w:r w:rsidRPr="008754D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состоит из следующих пунктов</w:t>
      </w:r>
      <w:r w:rsidRPr="008754D5">
        <w:rPr>
          <w:rFonts w:ascii="Times New Roman" w:hAnsi="Times New Roman" w:cs="Times New Roman"/>
          <w:szCs w:val="28"/>
        </w:rPr>
        <w:t>: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 xml:space="preserve">3.1. </w:t>
      </w:r>
      <w:r w:rsidRPr="008754D5">
        <w:rPr>
          <w:rFonts w:ascii="Times New Roman" w:hAnsi="Times New Roman" w:cs="Times New Roman"/>
          <w:szCs w:val="28"/>
        </w:rPr>
        <w:tab/>
        <w:t>Описание содержания и технологий образовательного процесса.</w:t>
      </w:r>
    </w:p>
    <w:p w:rsidR="008754D5" w:rsidRPr="0053385F" w:rsidRDefault="008754D5" w:rsidP="00EC0FF0">
      <w:pPr>
        <w:pStyle w:val="ac"/>
        <w:rPr>
          <w:rFonts w:ascii="Times New Roman" w:hAnsi="Times New Roman" w:cs="Times New Roman"/>
          <w:i/>
          <w:szCs w:val="28"/>
          <w:u w:val="single"/>
        </w:rPr>
      </w:pPr>
      <w:r w:rsidRPr="0053385F">
        <w:rPr>
          <w:rFonts w:ascii="Times New Roman" w:hAnsi="Times New Roman" w:cs="Times New Roman"/>
          <w:i/>
          <w:szCs w:val="28"/>
          <w:u w:val="single"/>
        </w:rPr>
        <w:t xml:space="preserve">Приводятся данные: 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 xml:space="preserve">Инвариантная и вариативная составляющие учебного плана: общая характеристика и описание изменений, произведенных в отчетный период </w:t>
      </w:r>
      <w:r w:rsidR="0080240E" w:rsidRPr="0080240E">
        <w:rPr>
          <w:rFonts w:ascii="Times New Roman" w:hAnsi="Times New Roman" w:cs="Times New Roman"/>
          <w:i/>
          <w:szCs w:val="28"/>
        </w:rPr>
        <w:t>[</w:t>
      </w:r>
      <w:r w:rsidRPr="008754D5">
        <w:rPr>
          <w:rFonts w:ascii="Times New Roman" w:hAnsi="Times New Roman" w:cs="Times New Roman"/>
          <w:i/>
          <w:szCs w:val="28"/>
        </w:rPr>
        <w:t>и планирующихся в следующем учебном году</w:t>
      </w:r>
      <w:r w:rsidR="0080240E" w:rsidRPr="0080240E">
        <w:rPr>
          <w:rFonts w:ascii="Times New Roman" w:hAnsi="Times New Roman" w:cs="Times New Roman"/>
          <w:i/>
          <w:szCs w:val="28"/>
        </w:rPr>
        <w:t>]</w:t>
      </w:r>
      <w:r w:rsidRPr="008754D5">
        <w:rPr>
          <w:rFonts w:ascii="Times New Roman" w:hAnsi="Times New Roman" w:cs="Times New Roman"/>
          <w:i/>
          <w:szCs w:val="28"/>
        </w:rPr>
        <w:t>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Информация об используемых образовательных программах (по ступеням обучения, циклам дисциплин) [и основаниях для их выбора].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Информация об используемых образовательных технологиях [и основаниях для их выбора].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Количество и направления услуг дополнительного образования (с выделе</w:t>
      </w:r>
      <w:r w:rsidR="0080240E">
        <w:rPr>
          <w:rFonts w:ascii="Times New Roman" w:hAnsi="Times New Roman" w:cs="Times New Roman"/>
          <w:i/>
          <w:szCs w:val="28"/>
        </w:rPr>
        <w:t>нием перечня</w:t>
      </w:r>
      <w:r w:rsidRPr="008754D5">
        <w:rPr>
          <w:rFonts w:ascii="Times New Roman" w:hAnsi="Times New Roman" w:cs="Times New Roman"/>
          <w:i/>
          <w:szCs w:val="28"/>
        </w:rPr>
        <w:t xml:space="preserve"> дополнительных платных услуг) и указанием средней стоимость для потребителей частично платных и полностью платных услуг (работ) по видам услуг (ра</w:t>
      </w:r>
      <w:r w:rsidR="0080240E">
        <w:rPr>
          <w:rFonts w:ascii="Times New Roman" w:hAnsi="Times New Roman" w:cs="Times New Roman"/>
          <w:i/>
          <w:szCs w:val="28"/>
        </w:rPr>
        <w:t>бот).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[Характеристика услуг предшкольной подготовки и количество детей, воспользовавшихся ими].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Общая характеристика содержания внеурочной познавательной деятельности и воспитательной работы.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 xml:space="preserve">Количество </w:t>
      </w:r>
      <w:r w:rsidR="0080240E">
        <w:rPr>
          <w:rFonts w:ascii="Times New Roman" w:hAnsi="Times New Roman" w:cs="Times New Roman"/>
          <w:i/>
          <w:szCs w:val="28"/>
        </w:rPr>
        <w:t xml:space="preserve">и доля </w:t>
      </w:r>
      <w:r w:rsidRPr="008754D5">
        <w:rPr>
          <w:rFonts w:ascii="Times New Roman" w:hAnsi="Times New Roman" w:cs="Times New Roman"/>
          <w:i/>
          <w:szCs w:val="28"/>
        </w:rPr>
        <w:t>учащихся, обучающихся в различных формах: экстернат, семейное образование, индивидуально на дому, по индивидуальным образовательным програм</w:t>
      </w:r>
      <w:r w:rsidR="0080240E">
        <w:rPr>
          <w:rFonts w:ascii="Times New Roman" w:hAnsi="Times New Roman" w:cs="Times New Roman"/>
          <w:i/>
          <w:szCs w:val="28"/>
        </w:rPr>
        <w:t>мам.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Доля учащихся (по ступеням обучения):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а) занимающихся в кружках, секциях и т.п. объединениях</w:t>
      </w:r>
      <w:r w:rsidR="0080240E">
        <w:rPr>
          <w:rFonts w:ascii="Times New Roman" w:hAnsi="Times New Roman" w:cs="Times New Roman"/>
          <w:i/>
          <w:szCs w:val="28"/>
        </w:rPr>
        <w:t xml:space="preserve"> (в том числе в здании ОУ)</w:t>
      </w:r>
      <w:r w:rsidRPr="008754D5">
        <w:rPr>
          <w:rFonts w:ascii="Times New Roman" w:hAnsi="Times New Roman" w:cs="Times New Roman"/>
          <w:i/>
          <w:szCs w:val="28"/>
        </w:rPr>
        <w:t xml:space="preserve">; 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 xml:space="preserve">б) занимающихся исследовательской деятельностью; 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в) занимающихся проектной деятельностью.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3.2.</w:t>
      </w:r>
      <w:r w:rsidRPr="008754D5">
        <w:rPr>
          <w:rFonts w:ascii="Times New Roman" w:hAnsi="Times New Roman" w:cs="Times New Roman"/>
          <w:szCs w:val="28"/>
        </w:rPr>
        <w:tab/>
        <w:t>Описание значимых для потребителей образовательных услуг условий образовательного процесса.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ab/>
        <w:t>3.2.1. Здоровьесбережение учащихся.</w:t>
      </w:r>
    </w:p>
    <w:p w:rsidR="008754D5" w:rsidRPr="0080240E" w:rsidRDefault="008754D5" w:rsidP="00EC0FF0">
      <w:pPr>
        <w:pStyle w:val="ac"/>
        <w:rPr>
          <w:rFonts w:ascii="Times New Roman" w:hAnsi="Times New Roman" w:cs="Times New Roman"/>
          <w:i/>
          <w:szCs w:val="28"/>
          <w:u w:val="single"/>
        </w:rPr>
      </w:pPr>
      <w:r w:rsidRPr="0080240E">
        <w:rPr>
          <w:rFonts w:ascii="Times New Roman" w:hAnsi="Times New Roman" w:cs="Times New Roman"/>
          <w:i/>
          <w:szCs w:val="28"/>
          <w:u w:val="single"/>
        </w:rPr>
        <w:t xml:space="preserve">Приводятся данные: 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Количество учащихся по группам здоровья.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Количеств</w:t>
      </w:r>
      <w:r w:rsidR="008D569B">
        <w:rPr>
          <w:rFonts w:ascii="Times New Roman" w:hAnsi="Times New Roman" w:cs="Times New Roman"/>
          <w:i/>
          <w:szCs w:val="28"/>
        </w:rPr>
        <w:t>о случаев травматизма.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Доля учащихся, охваченных спортивными занятиями (секции, группы), организованными в образовательном учреждении.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Меры по охране и укреплению здоровья учащи</w:t>
      </w:r>
      <w:r w:rsidR="008D569B">
        <w:rPr>
          <w:rFonts w:ascii="Times New Roman" w:hAnsi="Times New Roman" w:cs="Times New Roman"/>
          <w:i/>
          <w:szCs w:val="28"/>
        </w:rPr>
        <w:t>хся, принятые в отчетный период, включая организацию контроля за нагрузкой учащихся по выполнению домашних работ (по ступеням обучения).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Организация питания учащихся.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Условия для обучения учащихся с ограниченными возможностями здоровья.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ab/>
        <w:t>3.2.2. Обеспечение психо-физиологической безопасности учащихся.</w:t>
      </w:r>
    </w:p>
    <w:p w:rsidR="008754D5" w:rsidRPr="008D569B" w:rsidRDefault="008754D5" w:rsidP="00EC0FF0">
      <w:pPr>
        <w:pStyle w:val="ac"/>
        <w:rPr>
          <w:rFonts w:ascii="Times New Roman" w:hAnsi="Times New Roman" w:cs="Times New Roman"/>
          <w:i/>
          <w:szCs w:val="28"/>
          <w:u w:val="single"/>
        </w:rPr>
      </w:pPr>
      <w:r w:rsidRPr="008D569B">
        <w:rPr>
          <w:rFonts w:ascii="Times New Roman" w:hAnsi="Times New Roman" w:cs="Times New Roman"/>
          <w:i/>
          <w:szCs w:val="28"/>
          <w:u w:val="single"/>
        </w:rPr>
        <w:t xml:space="preserve">Приводятся данные: </w:t>
      </w:r>
    </w:p>
    <w:p w:rsidR="008D569B" w:rsidRPr="008754D5" w:rsidRDefault="008D569B" w:rsidP="008D569B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Доля кабинетов, оборудованных мебелью, соответствующей по параметрам возрастам учащихся.</w:t>
      </w:r>
    </w:p>
    <w:p w:rsidR="008D569B" w:rsidRPr="008754D5" w:rsidRDefault="008D569B" w:rsidP="008D569B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Меры по обеспечению пожарной и общей безопасности учащихся.</w:t>
      </w:r>
    </w:p>
    <w:p w:rsidR="008D569B" w:rsidRPr="008754D5" w:rsidRDefault="008D569B" w:rsidP="008D569B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Характеристика состояния здания и пришкольной территории.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Значения показателей [на выбор учреждения]: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 xml:space="preserve">а) уровня тревожности учащихся, 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 xml:space="preserve">б) уровня самооценки учащихся, 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в) уровня удовлетворенности учащихся (по аспектам).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3.3.</w:t>
      </w:r>
      <w:r w:rsidRPr="008754D5">
        <w:rPr>
          <w:rFonts w:ascii="Times New Roman" w:hAnsi="Times New Roman" w:cs="Times New Roman"/>
          <w:szCs w:val="28"/>
        </w:rPr>
        <w:tab/>
        <w:t>Описание системы управления качеством образовательного процесса.</w:t>
      </w:r>
    </w:p>
    <w:p w:rsidR="008754D5" w:rsidRPr="00302299" w:rsidRDefault="008754D5" w:rsidP="00EC0FF0">
      <w:pPr>
        <w:pStyle w:val="ac"/>
        <w:rPr>
          <w:rFonts w:ascii="Times New Roman" w:hAnsi="Times New Roman" w:cs="Times New Roman"/>
          <w:i/>
          <w:szCs w:val="28"/>
          <w:u w:val="single"/>
        </w:rPr>
      </w:pPr>
      <w:r w:rsidRPr="00302299">
        <w:rPr>
          <w:rFonts w:ascii="Times New Roman" w:hAnsi="Times New Roman" w:cs="Times New Roman"/>
          <w:i/>
          <w:szCs w:val="28"/>
          <w:u w:val="single"/>
        </w:rPr>
        <w:t xml:space="preserve">Приводятся данные: 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Перечень используемых технологий и процедур оценки достижений учащихся</w:t>
      </w:r>
      <w:r w:rsidR="00302299">
        <w:rPr>
          <w:rFonts w:ascii="Times New Roman" w:hAnsi="Times New Roman" w:cs="Times New Roman"/>
          <w:i/>
          <w:szCs w:val="28"/>
        </w:rPr>
        <w:t>, из них</w:t>
      </w:r>
      <w:r w:rsidRPr="008754D5">
        <w:rPr>
          <w:rFonts w:ascii="Times New Roman" w:hAnsi="Times New Roman" w:cs="Times New Roman"/>
          <w:i/>
          <w:szCs w:val="28"/>
        </w:rPr>
        <w:t xml:space="preserve"> предусматривающи</w:t>
      </w:r>
      <w:r w:rsidR="00302299">
        <w:rPr>
          <w:rFonts w:ascii="Times New Roman" w:hAnsi="Times New Roman" w:cs="Times New Roman"/>
          <w:i/>
          <w:szCs w:val="28"/>
        </w:rPr>
        <w:t>х</w:t>
      </w:r>
      <w:r w:rsidRPr="008754D5">
        <w:rPr>
          <w:rFonts w:ascii="Times New Roman" w:hAnsi="Times New Roman" w:cs="Times New Roman"/>
          <w:i/>
          <w:szCs w:val="28"/>
        </w:rPr>
        <w:t xml:space="preserve"> участие общественных наблюдателей 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 xml:space="preserve">Возможность получения учащимися образовательных сертификатов российского и международного уровня. 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Доля учащихся, прошедших процедуры оценки достижений: предусматривающих участие общественных наблюдателей, [предусматривающих получение образовательных сертификатов российского и международного уровня.]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</w:p>
    <w:p w:rsidR="008754D5" w:rsidRPr="008754D5" w:rsidRDefault="0053385F" w:rsidP="00EC0FF0">
      <w:pPr>
        <w:pStyle w:val="ac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 данному разделу т</w:t>
      </w:r>
      <w:r w:rsidRPr="008754D5">
        <w:rPr>
          <w:rFonts w:ascii="Times New Roman" w:hAnsi="Times New Roman" w:cs="Times New Roman"/>
          <w:szCs w:val="28"/>
        </w:rPr>
        <w:t>екст</w:t>
      </w:r>
      <w:r w:rsidR="008754D5" w:rsidRPr="008754D5">
        <w:rPr>
          <w:rFonts w:ascii="Times New Roman" w:hAnsi="Times New Roman" w:cs="Times New Roman"/>
          <w:szCs w:val="28"/>
        </w:rPr>
        <w:t xml:space="preserve"> публичного отчета содержит ссылки на следующую информацию, представленную на сайте и в медиатеке \ библиотеке ОУ: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Учебный план.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Перечень дополнительных образовательных услуг, предоставляемых общеобразовательным учреждением (в том числе на платной договорной основе – с указани</w:t>
      </w:r>
      <w:r w:rsidR="00302299">
        <w:rPr>
          <w:rFonts w:ascii="Times New Roman" w:hAnsi="Times New Roman" w:cs="Times New Roman"/>
          <w:szCs w:val="28"/>
        </w:rPr>
        <w:t>е</w:t>
      </w:r>
      <w:r w:rsidRPr="008754D5">
        <w:rPr>
          <w:rFonts w:ascii="Times New Roman" w:hAnsi="Times New Roman" w:cs="Times New Roman"/>
          <w:szCs w:val="28"/>
        </w:rPr>
        <w:t>м стоимости для потребителя), условия и порядок их предоставления.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Режим работы ОУ.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Режим охраны и допуска.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Положения о различных формах образовательного процесса (о проектной деятельности учащихся, о предпрофильной подготовке, о профильном обучении, о научных обществах учащихся, об органах ученического самоуправления и т.п.).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План (программа, модель) воспитательной работы.</w:t>
      </w:r>
    </w:p>
    <w:p w:rsidR="008754D5" w:rsidRPr="008754D5" w:rsidRDefault="00302299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302299">
        <w:rPr>
          <w:rFonts w:ascii="Times New Roman" w:hAnsi="Times New Roman" w:cs="Times New Roman"/>
          <w:szCs w:val="28"/>
        </w:rPr>
        <w:t>[</w:t>
      </w:r>
      <w:r w:rsidR="008754D5" w:rsidRPr="008754D5">
        <w:rPr>
          <w:rFonts w:ascii="Times New Roman" w:hAnsi="Times New Roman" w:cs="Times New Roman"/>
          <w:szCs w:val="28"/>
        </w:rPr>
        <w:t>Планируемые образовательные результаты по ступеням обучения по циклам предметов учебного плана ОУ.</w:t>
      </w:r>
      <w:r w:rsidRPr="00302299">
        <w:rPr>
          <w:rFonts w:ascii="Times New Roman" w:hAnsi="Times New Roman" w:cs="Times New Roman"/>
          <w:szCs w:val="28"/>
        </w:rPr>
        <w:t>]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  <w:lang w:val="en-US"/>
        </w:rPr>
        <w:t>[</w:t>
      </w:r>
      <w:r w:rsidRPr="008754D5">
        <w:rPr>
          <w:rFonts w:ascii="Times New Roman" w:hAnsi="Times New Roman" w:cs="Times New Roman"/>
          <w:szCs w:val="28"/>
        </w:rPr>
        <w:t>Программы здоровьесбережения, оздоровления учащихся.</w:t>
      </w:r>
      <w:r w:rsidRPr="008754D5">
        <w:rPr>
          <w:rFonts w:ascii="Times New Roman" w:hAnsi="Times New Roman" w:cs="Times New Roman"/>
          <w:szCs w:val="28"/>
          <w:lang w:val="en-US"/>
        </w:rPr>
        <w:t>]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[Положения о службах сопровождения: медицинского, дефектологического, психологического, социального, педагогического.]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Список кружков, секций и т.п. (с указанием времени работы и фамилии руководителя).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[Положение об оценивании образовательных результатов учащихся.]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szCs w:val="28"/>
        </w:rPr>
      </w:pP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b/>
          <w:szCs w:val="28"/>
        </w:rPr>
      </w:pPr>
      <w:r w:rsidRPr="008754D5">
        <w:rPr>
          <w:rFonts w:ascii="Times New Roman" w:hAnsi="Times New Roman" w:cs="Times New Roman"/>
          <w:b/>
          <w:szCs w:val="28"/>
        </w:rPr>
        <w:t>4. Ресурсы образовательного процесса</w:t>
      </w:r>
    </w:p>
    <w:p w:rsidR="008754D5" w:rsidRPr="008754D5" w:rsidRDefault="000A1E83" w:rsidP="00EC0FF0">
      <w:pPr>
        <w:pStyle w:val="ac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Раздел</w:t>
      </w:r>
      <w:r w:rsidRPr="008754D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состоит из следующих пунктов</w:t>
      </w:r>
      <w:r w:rsidRPr="008754D5">
        <w:rPr>
          <w:rFonts w:ascii="Times New Roman" w:hAnsi="Times New Roman" w:cs="Times New Roman"/>
          <w:szCs w:val="28"/>
        </w:rPr>
        <w:t>: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 xml:space="preserve">4.1. </w:t>
      </w:r>
      <w:r w:rsidRPr="008754D5">
        <w:rPr>
          <w:rFonts w:ascii="Times New Roman" w:hAnsi="Times New Roman" w:cs="Times New Roman"/>
          <w:szCs w:val="28"/>
        </w:rPr>
        <w:tab/>
        <w:t>Описание кадрового ресурса образовательного процесса.</w:t>
      </w:r>
    </w:p>
    <w:p w:rsidR="008754D5" w:rsidRPr="000124EA" w:rsidRDefault="008754D5" w:rsidP="00EC0FF0">
      <w:pPr>
        <w:pStyle w:val="ac"/>
        <w:rPr>
          <w:rFonts w:ascii="Times New Roman" w:hAnsi="Times New Roman" w:cs="Times New Roman"/>
          <w:i/>
          <w:szCs w:val="28"/>
          <w:u w:val="single"/>
        </w:rPr>
      </w:pPr>
      <w:r w:rsidRPr="000124EA">
        <w:rPr>
          <w:rFonts w:ascii="Times New Roman" w:hAnsi="Times New Roman" w:cs="Times New Roman"/>
          <w:i/>
          <w:szCs w:val="28"/>
          <w:u w:val="single"/>
        </w:rPr>
        <w:t xml:space="preserve">Приводятся данные: 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Численность административного, педагогического и вспомогательного персонала.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Общее количество и перечень вакансий.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Текучесть кадрового состава (количество уволившихся \ принятых).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Критерии, используемые для оценки результативности деятельности учителей для распределения стимулирующей части.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 xml:space="preserve">4.2. </w:t>
      </w:r>
      <w:r w:rsidRPr="008754D5">
        <w:rPr>
          <w:rFonts w:ascii="Times New Roman" w:hAnsi="Times New Roman" w:cs="Times New Roman"/>
          <w:szCs w:val="28"/>
        </w:rPr>
        <w:tab/>
        <w:t>Описание материально-технического (в том числе учебно-методического) ресурса образовательного процесса.</w:t>
      </w:r>
    </w:p>
    <w:p w:rsidR="008754D5" w:rsidRPr="000124EA" w:rsidRDefault="008754D5" w:rsidP="00EC0FF0">
      <w:pPr>
        <w:pStyle w:val="ac"/>
        <w:rPr>
          <w:rFonts w:ascii="Times New Roman" w:hAnsi="Times New Roman" w:cs="Times New Roman"/>
          <w:i/>
          <w:szCs w:val="28"/>
          <w:u w:val="single"/>
        </w:rPr>
      </w:pPr>
      <w:r w:rsidRPr="000124EA">
        <w:rPr>
          <w:rFonts w:ascii="Times New Roman" w:hAnsi="Times New Roman" w:cs="Times New Roman"/>
          <w:i/>
          <w:szCs w:val="28"/>
          <w:u w:val="single"/>
        </w:rPr>
        <w:t xml:space="preserve">Приводятся данные: 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Обеспеченность учебными пособиями</w:t>
      </w:r>
      <w:r w:rsidR="000124EA">
        <w:rPr>
          <w:rFonts w:ascii="Times New Roman" w:hAnsi="Times New Roman" w:cs="Times New Roman"/>
          <w:i/>
          <w:szCs w:val="28"/>
        </w:rPr>
        <w:t xml:space="preserve"> (доля учебных пособий, приобретаемых за счёт средств родителей)</w:t>
      </w:r>
      <w:r w:rsidRPr="008754D5">
        <w:rPr>
          <w:rFonts w:ascii="Times New Roman" w:hAnsi="Times New Roman" w:cs="Times New Roman"/>
          <w:i/>
          <w:szCs w:val="28"/>
        </w:rPr>
        <w:t>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Количественное и качественное наполнение и состояние фондов медиатеки \ библиотеки; оборудования медиатеки.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Количество точек свободного доступа: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а) к Интернету,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б) к локальной сети \ компьютерной технике.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 xml:space="preserve">Среднее количество времени доступа в Интернет в расчете на одного учащегося в неделю (по ступеням обучения). 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Количество учащихся на 1 компьютер (за исключением техники, использующейся в административных помещениях).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szCs w:val="28"/>
        </w:rPr>
      </w:pPr>
    </w:p>
    <w:p w:rsidR="008754D5" w:rsidRPr="008754D5" w:rsidRDefault="0053385F" w:rsidP="00EC0FF0">
      <w:pPr>
        <w:pStyle w:val="ac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 данному разделу т</w:t>
      </w:r>
      <w:r w:rsidRPr="008754D5">
        <w:rPr>
          <w:rFonts w:ascii="Times New Roman" w:hAnsi="Times New Roman" w:cs="Times New Roman"/>
          <w:szCs w:val="28"/>
        </w:rPr>
        <w:t>екст</w:t>
      </w:r>
      <w:r w:rsidR="008754D5" w:rsidRPr="008754D5">
        <w:rPr>
          <w:rFonts w:ascii="Times New Roman" w:hAnsi="Times New Roman" w:cs="Times New Roman"/>
          <w:szCs w:val="28"/>
        </w:rPr>
        <w:t xml:space="preserve"> публичного отчета содержит ссылки на следующую информацию, представленную на сайте и в медиатеке \ библиотеке ОУ: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 xml:space="preserve">Сведения об оснащенности ОУ (на основе индикаторов п. 4.1 </w:t>
      </w:r>
      <w:r w:rsidR="000124EA">
        <w:rPr>
          <w:rFonts w:ascii="Times New Roman" w:hAnsi="Times New Roman" w:cs="Times New Roman"/>
          <w:szCs w:val="28"/>
        </w:rPr>
        <w:t>к</w:t>
      </w:r>
      <w:r w:rsidRPr="008754D5">
        <w:rPr>
          <w:rFonts w:ascii="Times New Roman" w:hAnsi="Times New Roman" w:cs="Times New Roman"/>
          <w:szCs w:val="28"/>
        </w:rPr>
        <w:t>омплексно</w:t>
      </w:r>
      <w:r w:rsidR="000124EA">
        <w:rPr>
          <w:rFonts w:ascii="Times New Roman" w:hAnsi="Times New Roman" w:cs="Times New Roman"/>
          <w:szCs w:val="28"/>
        </w:rPr>
        <w:t>го</w:t>
      </w:r>
      <w:r w:rsidRPr="008754D5">
        <w:rPr>
          <w:rFonts w:ascii="Times New Roman" w:hAnsi="Times New Roman" w:cs="Times New Roman"/>
          <w:szCs w:val="28"/>
        </w:rPr>
        <w:t xml:space="preserve"> </w:t>
      </w:r>
      <w:r w:rsidR="000124EA">
        <w:rPr>
          <w:rFonts w:ascii="Times New Roman" w:hAnsi="Times New Roman" w:cs="Times New Roman"/>
          <w:szCs w:val="28"/>
        </w:rPr>
        <w:t>проекта</w:t>
      </w:r>
      <w:r w:rsidRPr="008754D5">
        <w:rPr>
          <w:rFonts w:ascii="Times New Roman" w:hAnsi="Times New Roman" w:cs="Times New Roman"/>
          <w:szCs w:val="28"/>
        </w:rPr>
        <w:t xml:space="preserve"> модернизации образования</w:t>
      </w:r>
      <w:r w:rsidR="000124EA">
        <w:rPr>
          <w:rFonts w:ascii="Times New Roman" w:hAnsi="Times New Roman" w:cs="Times New Roman"/>
          <w:szCs w:val="28"/>
        </w:rPr>
        <w:t xml:space="preserve"> Самарской области</w:t>
      </w:r>
      <w:r w:rsidRPr="008754D5">
        <w:rPr>
          <w:rFonts w:ascii="Times New Roman" w:hAnsi="Times New Roman" w:cs="Times New Roman"/>
          <w:szCs w:val="28"/>
        </w:rPr>
        <w:t>).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Списки учебников и учебных пособий, используемых в образовательном процессе с указанием количества экземпляров, имеющихся в медиатеке \ библиотеке.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Положение о медиатеке \ об информационной среде ОУ.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Режим работы медиатеки.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Положение о стимулирующей части оплаты труда.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Статистические данные по кадровому составу: численность административного, педагогического и вспомогательного персонала; средний возраст педагогов и их распределение по: а) полу, б) возрасту, в) уровню образования, г) уровню квалификации.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szCs w:val="28"/>
        </w:rPr>
      </w:pP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b/>
          <w:szCs w:val="28"/>
        </w:rPr>
      </w:pPr>
      <w:r w:rsidRPr="008754D5">
        <w:rPr>
          <w:rFonts w:ascii="Times New Roman" w:hAnsi="Times New Roman" w:cs="Times New Roman"/>
          <w:b/>
          <w:szCs w:val="28"/>
        </w:rPr>
        <w:t>5. Финансовое обеспечение функционирования и развития общеобразовательного учреждения</w:t>
      </w:r>
    </w:p>
    <w:p w:rsidR="008754D5" w:rsidRPr="008754D5" w:rsidRDefault="000A1E83" w:rsidP="00EC0FF0">
      <w:pPr>
        <w:pStyle w:val="ac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Раздел</w:t>
      </w:r>
      <w:r w:rsidRPr="008754D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состоит из следующих пунктов</w:t>
      </w:r>
      <w:r w:rsidRPr="008754D5">
        <w:rPr>
          <w:rFonts w:ascii="Times New Roman" w:hAnsi="Times New Roman" w:cs="Times New Roman"/>
          <w:szCs w:val="28"/>
        </w:rPr>
        <w:t>: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 xml:space="preserve">5.1. </w:t>
      </w:r>
      <w:r w:rsidRPr="008754D5">
        <w:rPr>
          <w:rFonts w:ascii="Times New Roman" w:hAnsi="Times New Roman" w:cs="Times New Roman"/>
          <w:szCs w:val="28"/>
        </w:rPr>
        <w:tab/>
        <w:t>Отчет об использовании бюджетных средств.</w:t>
      </w:r>
    </w:p>
    <w:p w:rsidR="008754D5" w:rsidRPr="000124EA" w:rsidRDefault="008754D5" w:rsidP="00EC0FF0">
      <w:pPr>
        <w:pStyle w:val="ac"/>
        <w:rPr>
          <w:rFonts w:ascii="Times New Roman" w:hAnsi="Times New Roman" w:cs="Times New Roman"/>
          <w:i/>
          <w:szCs w:val="28"/>
          <w:u w:val="single"/>
        </w:rPr>
      </w:pPr>
      <w:r w:rsidRPr="000124EA">
        <w:rPr>
          <w:rFonts w:ascii="Times New Roman" w:hAnsi="Times New Roman" w:cs="Times New Roman"/>
          <w:i/>
          <w:szCs w:val="28"/>
          <w:u w:val="single"/>
        </w:rPr>
        <w:t xml:space="preserve">Приводятся данные: 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Объем бюджетного финансирования.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Динамика норматива на одного ученика в год.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Направления использования средств с указанием доли ФО</w:t>
      </w:r>
      <w:r w:rsidR="000124EA">
        <w:rPr>
          <w:rFonts w:ascii="Times New Roman" w:hAnsi="Times New Roman" w:cs="Times New Roman"/>
          <w:i/>
          <w:szCs w:val="28"/>
        </w:rPr>
        <w:t>Т в бюджете; доли ФОТ учителей.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[Размер стимулирующей части ФОТ; доля педагогов, получающих выплаты стимулирующего характера (25%-50%, 50%-75%, 75%-100% возможных выплат), доля работников администрации, получающих выплаты стимулирующего характера (25%-50%, 50%-75%, 75%-100% возможных выплат).]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 xml:space="preserve">5.2. </w:t>
      </w:r>
      <w:r w:rsidRPr="008754D5">
        <w:rPr>
          <w:rFonts w:ascii="Times New Roman" w:hAnsi="Times New Roman" w:cs="Times New Roman"/>
          <w:szCs w:val="28"/>
        </w:rPr>
        <w:tab/>
        <w:t>Отчет об использовании внебюджетных средств.</w:t>
      </w:r>
    </w:p>
    <w:p w:rsidR="008754D5" w:rsidRPr="000124EA" w:rsidRDefault="008754D5" w:rsidP="00EC0FF0">
      <w:pPr>
        <w:pStyle w:val="ac"/>
        <w:rPr>
          <w:rFonts w:ascii="Times New Roman" w:hAnsi="Times New Roman" w:cs="Times New Roman"/>
          <w:i/>
          <w:szCs w:val="28"/>
          <w:u w:val="single"/>
        </w:rPr>
      </w:pPr>
      <w:r w:rsidRPr="000124EA">
        <w:rPr>
          <w:rFonts w:ascii="Times New Roman" w:hAnsi="Times New Roman" w:cs="Times New Roman"/>
          <w:i/>
          <w:szCs w:val="28"/>
          <w:u w:val="single"/>
        </w:rPr>
        <w:t xml:space="preserve">Приводятся данные: 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 xml:space="preserve">Объем внебюджетных средств, полученных в форме: 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а) доходов от предпринимательской и иной приносящей доход деятельности,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б) поступлений от спонсоров, благотворительных фондов,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в) нефинансовых поступлений.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 xml:space="preserve">Доля средств от предпринимательской и иной приносящей доход деятельности в бюджете учреждения. 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 xml:space="preserve">Направления расходования внебюджетных средств. 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szCs w:val="28"/>
        </w:rPr>
      </w:pP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b/>
          <w:szCs w:val="28"/>
        </w:rPr>
      </w:pPr>
      <w:r w:rsidRPr="008754D5">
        <w:rPr>
          <w:rFonts w:ascii="Times New Roman" w:hAnsi="Times New Roman" w:cs="Times New Roman"/>
          <w:b/>
          <w:szCs w:val="28"/>
        </w:rPr>
        <w:t>6. Внешние связи и имидж ОУ</w:t>
      </w:r>
    </w:p>
    <w:p w:rsidR="008754D5" w:rsidRPr="008754D5" w:rsidRDefault="000A1E83" w:rsidP="00EC0FF0">
      <w:pPr>
        <w:pStyle w:val="ac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Раздел</w:t>
      </w:r>
      <w:r w:rsidRPr="008754D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состоит из следующих пунктов</w:t>
      </w:r>
      <w:r w:rsidRPr="008754D5">
        <w:rPr>
          <w:rFonts w:ascii="Times New Roman" w:hAnsi="Times New Roman" w:cs="Times New Roman"/>
          <w:szCs w:val="28"/>
        </w:rPr>
        <w:t>: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 xml:space="preserve">6.1. </w:t>
      </w:r>
      <w:r w:rsidRPr="008754D5">
        <w:rPr>
          <w:rFonts w:ascii="Times New Roman" w:hAnsi="Times New Roman" w:cs="Times New Roman"/>
          <w:szCs w:val="28"/>
        </w:rPr>
        <w:tab/>
        <w:t>Партнерства образовательного учреждения.</w:t>
      </w:r>
    </w:p>
    <w:p w:rsidR="008754D5" w:rsidRPr="00596043" w:rsidRDefault="00596043" w:rsidP="00EC0FF0">
      <w:pPr>
        <w:pStyle w:val="ac"/>
        <w:rPr>
          <w:rFonts w:ascii="Times New Roman" w:hAnsi="Times New Roman" w:cs="Times New Roman"/>
          <w:i/>
          <w:szCs w:val="28"/>
          <w:u w:val="single"/>
        </w:rPr>
      </w:pPr>
      <w:r>
        <w:rPr>
          <w:rFonts w:ascii="Times New Roman" w:hAnsi="Times New Roman" w:cs="Times New Roman"/>
          <w:i/>
          <w:szCs w:val="28"/>
          <w:u w:val="single"/>
        </w:rPr>
        <w:t>Приводятся данные: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Перечень партнеров ОУ (учреждения профессионального, общего и дополнительного образования, предприятия, некоммерческие организации и общественные объединения, органы местного самоуправления;</w:t>
      </w:r>
      <w:r w:rsidRPr="008754D5">
        <w:rPr>
          <w:rFonts w:ascii="Times New Roman" w:hAnsi="Times New Roman" w:cs="Times New Roman"/>
          <w:szCs w:val="28"/>
        </w:rPr>
        <w:t xml:space="preserve"> </w:t>
      </w:r>
      <w:r w:rsidRPr="008754D5">
        <w:rPr>
          <w:rFonts w:ascii="Times New Roman" w:hAnsi="Times New Roman" w:cs="Times New Roman"/>
          <w:i/>
          <w:szCs w:val="28"/>
        </w:rPr>
        <w:t>членство в ассоциациях, профессиональных объединениях, проекты) с указанием результатов взаимодействия в отчетный период.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Информация о ресурсах партнеров, открытых для доступа учащимся.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 xml:space="preserve">6.2. </w:t>
      </w:r>
      <w:r w:rsidRPr="008754D5">
        <w:rPr>
          <w:rFonts w:ascii="Times New Roman" w:hAnsi="Times New Roman" w:cs="Times New Roman"/>
          <w:szCs w:val="28"/>
        </w:rPr>
        <w:tab/>
        <w:t>Общая характеристика социальной активности ОУ.</w:t>
      </w:r>
    </w:p>
    <w:p w:rsidR="008754D5" w:rsidRPr="00596043" w:rsidRDefault="00596043" w:rsidP="00EC0FF0">
      <w:pPr>
        <w:pStyle w:val="ac"/>
        <w:rPr>
          <w:rFonts w:ascii="Times New Roman" w:hAnsi="Times New Roman" w:cs="Times New Roman"/>
          <w:i/>
          <w:szCs w:val="28"/>
          <w:u w:val="single"/>
        </w:rPr>
      </w:pPr>
      <w:r>
        <w:rPr>
          <w:rFonts w:ascii="Times New Roman" w:hAnsi="Times New Roman" w:cs="Times New Roman"/>
          <w:i/>
          <w:szCs w:val="28"/>
          <w:u w:val="single"/>
        </w:rPr>
        <w:t>Приводятся данные: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Характеристика услуг, оказываемых населению.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Информация об участии ОУ в мероприятиях \ проведении мероприятий в интересах и\или с участием местного сообщества в отчетный период.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 xml:space="preserve">6.3. </w:t>
      </w:r>
      <w:r w:rsidRPr="008754D5">
        <w:rPr>
          <w:rFonts w:ascii="Times New Roman" w:hAnsi="Times New Roman" w:cs="Times New Roman"/>
          <w:szCs w:val="28"/>
        </w:rPr>
        <w:tab/>
        <w:t>Признание результатов работы ОУ на различных уровнях.</w:t>
      </w:r>
    </w:p>
    <w:p w:rsidR="008754D5" w:rsidRPr="00596043" w:rsidRDefault="00596043" w:rsidP="00EC0FF0">
      <w:pPr>
        <w:pStyle w:val="ac"/>
        <w:rPr>
          <w:rFonts w:ascii="Times New Roman" w:hAnsi="Times New Roman" w:cs="Times New Roman"/>
          <w:i/>
          <w:szCs w:val="28"/>
          <w:u w:val="single"/>
        </w:rPr>
      </w:pPr>
      <w:r>
        <w:rPr>
          <w:rFonts w:ascii="Times New Roman" w:hAnsi="Times New Roman" w:cs="Times New Roman"/>
          <w:i/>
          <w:szCs w:val="28"/>
          <w:u w:val="single"/>
        </w:rPr>
        <w:t>Приводятся данные: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Результаты, продемонстрированные педагогами или коллективом ОУ в целом в рамках конкурсных мероприятий (по направлениям и уровням).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Участие ОУ в проектах, конференциях и других акциях (по направлениям и уровням).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i/>
          <w:szCs w:val="28"/>
        </w:rPr>
      </w:pPr>
      <w:r w:rsidRPr="008754D5">
        <w:rPr>
          <w:rFonts w:ascii="Times New Roman" w:hAnsi="Times New Roman" w:cs="Times New Roman"/>
          <w:i/>
          <w:szCs w:val="28"/>
        </w:rPr>
        <w:t>Публикации об ОУ в СМИ.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szCs w:val="28"/>
        </w:rPr>
      </w:pPr>
    </w:p>
    <w:p w:rsidR="008754D5" w:rsidRPr="008754D5" w:rsidRDefault="0053385F" w:rsidP="00EC0FF0">
      <w:pPr>
        <w:pStyle w:val="ac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 данному разделу т</w:t>
      </w:r>
      <w:r w:rsidRPr="008754D5">
        <w:rPr>
          <w:rFonts w:ascii="Times New Roman" w:hAnsi="Times New Roman" w:cs="Times New Roman"/>
          <w:szCs w:val="28"/>
        </w:rPr>
        <w:t>екст</w:t>
      </w:r>
      <w:r w:rsidR="008754D5" w:rsidRPr="008754D5">
        <w:rPr>
          <w:rFonts w:ascii="Times New Roman" w:hAnsi="Times New Roman" w:cs="Times New Roman"/>
          <w:szCs w:val="28"/>
        </w:rPr>
        <w:t xml:space="preserve"> публичного отчета содержит ссылки на следующую информацию, представленную на сайте и в медиатеке \ библиотеке ОУ: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Сведения о социальных партнерах ОУ.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[Сведения о донорах и спонсорах ОУ.]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[Сведения о благотворительных фондах и фондах целевого капитала, с которыми работает учреждение.]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[Тексты с описанием проектов, поддерживаемых донорами и фондами.]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[Перечень услуг, оказываемых населению, и условия их оказания.]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[Текст \ ссылки на публикации об ОУ в СМИ.]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b/>
          <w:szCs w:val="28"/>
        </w:rPr>
      </w:pP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b/>
          <w:szCs w:val="28"/>
        </w:rPr>
      </w:pPr>
      <w:r w:rsidRPr="008754D5">
        <w:rPr>
          <w:rFonts w:ascii="Times New Roman" w:hAnsi="Times New Roman" w:cs="Times New Roman"/>
          <w:b/>
          <w:szCs w:val="28"/>
        </w:rPr>
        <w:t xml:space="preserve">7. Выводы </w:t>
      </w:r>
      <w:r w:rsidR="00B34C47">
        <w:rPr>
          <w:rFonts w:ascii="Times New Roman" w:hAnsi="Times New Roman" w:cs="Times New Roman"/>
          <w:b/>
          <w:szCs w:val="28"/>
        </w:rPr>
        <w:t xml:space="preserve">о деятельности ОУ </w:t>
      </w:r>
      <w:r w:rsidRPr="008754D5">
        <w:rPr>
          <w:rFonts w:ascii="Times New Roman" w:hAnsi="Times New Roman" w:cs="Times New Roman"/>
          <w:b/>
          <w:szCs w:val="28"/>
        </w:rPr>
        <w:t>и перспективы</w:t>
      </w:r>
      <w:r w:rsidR="00B34C47">
        <w:rPr>
          <w:rFonts w:ascii="Times New Roman" w:hAnsi="Times New Roman" w:cs="Times New Roman"/>
          <w:b/>
          <w:szCs w:val="28"/>
        </w:rPr>
        <w:t xml:space="preserve"> его развития</w:t>
      </w:r>
    </w:p>
    <w:p w:rsidR="008754D5" w:rsidRPr="008754D5" w:rsidRDefault="0053385F" w:rsidP="00EC0FF0">
      <w:pPr>
        <w:pStyle w:val="ac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Раздел</w:t>
      </w:r>
      <w:r w:rsidR="008754D5" w:rsidRPr="008754D5">
        <w:rPr>
          <w:rFonts w:ascii="Times New Roman" w:hAnsi="Times New Roman" w:cs="Times New Roman"/>
          <w:szCs w:val="28"/>
        </w:rPr>
        <w:t xml:space="preserve"> включает в себя: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определение и причинно-следственный анализ степени достижения показателей, запланированных на отчетный период (с формулированием проблем по тем аспектам, по которым показатели достигнуты не были);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новые задачи, поставленные перед ОУ учредителем</w:t>
      </w:r>
      <w:r w:rsidR="00596043">
        <w:rPr>
          <w:rFonts w:ascii="Times New Roman" w:hAnsi="Times New Roman" w:cs="Times New Roman"/>
          <w:szCs w:val="28"/>
        </w:rPr>
        <w:t xml:space="preserve"> (учредителями)</w:t>
      </w:r>
      <w:r w:rsidRPr="008754D5">
        <w:rPr>
          <w:rFonts w:ascii="Times New Roman" w:hAnsi="Times New Roman" w:cs="Times New Roman"/>
          <w:szCs w:val="28"/>
        </w:rPr>
        <w:t>, органами управления образованием различного уровня;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произошедшие \ ожидаемые изменения внешних условий (объем и направления финансирования, сокращение \ рост контингента, поведение партнеров и т.п.);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скорректированные цели ОУ на среднесрочную перспективу и показатели их достижения, в том числе на ближайший год;</w:t>
      </w:r>
    </w:p>
    <w:p w:rsidR="008754D5" w:rsidRPr="008754D5" w:rsidRDefault="008754D5" w:rsidP="00EC0FF0">
      <w:pPr>
        <w:pStyle w:val="ac"/>
        <w:numPr>
          <w:ilvl w:val="0"/>
          <w:numId w:val="2"/>
        </w:numPr>
        <w:tabs>
          <w:tab w:val="clear" w:pos="776"/>
          <w:tab w:val="num" w:pos="360"/>
        </w:tabs>
        <w:ind w:left="0" w:firstLine="709"/>
        <w:rPr>
          <w:rFonts w:ascii="Times New Roman" w:hAnsi="Times New Roman" w:cs="Times New Roman"/>
          <w:szCs w:val="28"/>
        </w:rPr>
      </w:pPr>
      <w:r w:rsidRPr="008754D5">
        <w:rPr>
          <w:rFonts w:ascii="Times New Roman" w:hAnsi="Times New Roman" w:cs="Times New Roman"/>
          <w:szCs w:val="28"/>
        </w:rPr>
        <w:t>задачи ОУ (по уровням) на следующий отчетный период.</w:t>
      </w: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szCs w:val="28"/>
        </w:rPr>
      </w:pPr>
    </w:p>
    <w:p w:rsidR="008754D5" w:rsidRPr="008754D5" w:rsidRDefault="008754D5" w:rsidP="00EC0FF0">
      <w:pPr>
        <w:pStyle w:val="ac"/>
        <w:rPr>
          <w:rFonts w:ascii="Times New Roman" w:hAnsi="Times New Roman" w:cs="Times New Roman"/>
          <w:b/>
          <w:szCs w:val="28"/>
        </w:rPr>
      </w:pPr>
      <w:r w:rsidRPr="008754D5">
        <w:rPr>
          <w:rFonts w:ascii="Times New Roman" w:hAnsi="Times New Roman" w:cs="Times New Roman"/>
          <w:b/>
          <w:szCs w:val="28"/>
        </w:rPr>
        <w:t>8. Формы обратной связи</w:t>
      </w:r>
    </w:p>
    <w:p w:rsidR="008754D5" w:rsidRPr="00596043" w:rsidRDefault="008754D5" w:rsidP="00EC0FF0">
      <w:pPr>
        <w:pStyle w:val="ac"/>
        <w:rPr>
          <w:rFonts w:ascii="Times New Roman" w:hAnsi="Times New Roman" w:cs="Times New Roman"/>
          <w:szCs w:val="28"/>
        </w:rPr>
      </w:pPr>
      <w:r w:rsidRPr="00596043">
        <w:rPr>
          <w:rFonts w:ascii="Times New Roman" w:hAnsi="Times New Roman" w:cs="Times New Roman"/>
          <w:szCs w:val="28"/>
        </w:rPr>
        <w:t xml:space="preserve">В данном разделе указываются способы доведения до администрации ОУ вопросов, замечаний и предложений </w:t>
      </w:r>
      <w:r w:rsidR="003B6EC3">
        <w:rPr>
          <w:rFonts w:ascii="Times New Roman" w:hAnsi="Times New Roman" w:cs="Times New Roman"/>
          <w:szCs w:val="28"/>
        </w:rPr>
        <w:t xml:space="preserve">представителей целевых групп </w:t>
      </w:r>
      <w:r w:rsidRPr="00596043">
        <w:rPr>
          <w:rFonts w:ascii="Times New Roman" w:hAnsi="Times New Roman" w:cs="Times New Roman"/>
          <w:szCs w:val="28"/>
        </w:rPr>
        <w:t>по публичному отчету \ публичн</w:t>
      </w:r>
      <w:r w:rsidR="00596043" w:rsidRPr="00596043">
        <w:rPr>
          <w:rFonts w:ascii="Times New Roman" w:hAnsi="Times New Roman" w:cs="Times New Roman"/>
          <w:szCs w:val="28"/>
        </w:rPr>
        <w:t>ы</w:t>
      </w:r>
      <w:r w:rsidRPr="00596043">
        <w:rPr>
          <w:rFonts w:ascii="Times New Roman" w:hAnsi="Times New Roman" w:cs="Times New Roman"/>
          <w:szCs w:val="28"/>
        </w:rPr>
        <w:t>м доклад</w:t>
      </w:r>
      <w:r w:rsidR="00596043" w:rsidRPr="00596043">
        <w:rPr>
          <w:rFonts w:ascii="Times New Roman" w:hAnsi="Times New Roman" w:cs="Times New Roman"/>
          <w:szCs w:val="28"/>
        </w:rPr>
        <w:t>ам</w:t>
      </w:r>
      <w:r w:rsidRPr="00596043">
        <w:rPr>
          <w:rFonts w:ascii="Times New Roman" w:hAnsi="Times New Roman" w:cs="Times New Roman"/>
          <w:szCs w:val="28"/>
        </w:rPr>
        <w:t xml:space="preserve"> и освещенным в них аспектам деятельности </w:t>
      </w:r>
      <w:r w:rsidR="00596043" w:rsidRPr="00596043">
        <w:rPr>
          <w:rFonts w:ascii="Times New Roman" w:hAnsi="Times New Roman" w:cs="Times New Roman"/>
          <w:szCs w:val="28"/>
        </w:rPr>
        <w:t>ОУ.</w:t>
      </w:r>
    </w:p>
    <w:p w:rsidR="008754D5" w:rsidRPr="008754D5" w:rsidRDefault="008754D5" w:rsidP="00EC0FF0">
      <w:pPr>
        <w:spacing w:line="360" w:lineRule="auto"/>
        <w:ind w:firstLine="709"/>
        <w:jc w:val="both"/>
        <w:rPr>
          <w:sz w:val="28"/>
          <w:szCs w:val="28"/>
        </w:rPr>
      </w:pPr>
    </w:p>
    <w:p w:rsidR="00933C33" w:rsidRPr="008754D5" w:rsidRDefault="00933C33" w:rsidP="008754D5">
      <w:pPr>
        <w:jc w:val="center"/>
        <w:rPr>
          <w:sz w:val="28"/>
          <w:szCs w:val="28"/>
        </w:rPr>
      </w:pPr>
      <w:bookmarkStart w:id="0" w:name="_GoBack"/>
      <w:bookmarkEnd w:id="0"/>
    </w:p>
    <w:sectPr w:rsidR="00933C33" w:rsidRPr="008754D5" w:rsidSect="003221BA">
      <w:headerReference w:type="even" r:id="rId7"/>
      <w:headerReference w:type="default" r:id="rId8"/>
      <w:pgSz w:w="11906" w:h="16838"/>
      <w:pgMar w:top="1134" w:right="74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961" w:rsidRDefault="00AD2961">
      <w:r>
        <w:separator/>
      </w:r>
    </w:p>
  </w:endnote>
  <w:endnote w:type="continuationSeparator" w:id="0">
    <w:p w:rsidR="00AD2961" w:rsidRDefault="00AD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961" w:rsidRDefault="00AD2961">
      <w:r>
        <w:separator/>
      </w:r>
    </w:p>
  </w:footnote>
  <w:footnote w:type="continuationSeparator" w:id="0">
    <w:p w:rsidR="00AD2961" w:rsidRDefault="00AD2961">
      <w:r>
        <w:continuationSeparator/>
      </w:r>
    </w:p>
  </w:footnote>
  <w:footnote w:id="1">
    <w:p w:rsidR="002530CD" w:rsidRDefault="002530CD" w:rsidP="008754D5">
      <w:pPr>
        <w:pStyle w:val="ad"/>
      </w:pPr>
      <w:r>
        <w:rPr>
          <w:rStyle w:val="ae"/>
        </w:rPr>
        <w:footnoteRef/>
      </w:r>
      <w:r>
        <w:t xml:space="preserve"> Здесь и далее в квадратные скобки заключена информация, которая не является обязательной для публичного отчета и включается в него по решению составителей.</w:t>
      </w:r>
    </w:p>
  </w:footnote>
  <w:footnote w:id="2">
    <w:p w:rsidR="002530CD" w:rsidRDefault="002530CD" w:rsidP="008754D5">
      <w:pPr>
        <w:pStyle w:val="ad"/>
      </w:pPr>
      <w:r>
        <w:rPr>
          <w:rStyle w:val="ae"/>
        </w:rPr>
        <w:footnoteRef/>
      </w:r>
      <w:r>
        <w:t xml:space="preserve"> Согласно п. 2.2 Положения здесь и далее все количественные данные приводятся в динамике за три года.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0CD" w:rsidRDefault="002530CD" w:rsidP="00994C07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530CD" w:rsidRDefault="002530C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0CD" w:rsidRDefault="002530CD" w:rsidP="00994C07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F1C30">
      <w:rPr>
        <w:rStyle w:val="ab"/>
        <w:noProof/>
      </w:rPr>
      <w:t>16</w:t>
    </w:r>
    <w:r>
      <w:rPr>
        <w:rStyle w:val="ab"/>
      </w:rPr>
      <w:fldChar w:fldCharType="end"/>
    </w:r>
  </w:p>
  <w:p w:rsidR="002530CD" w:rsidRDefault="002530C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7C67E4"/>
    <w:multiLevelType w:val="hybridMultilevel"/>
    <w:tmpl w:val="CF58F5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5B7E2ACC"/>
    <w:multiLevelType w:val="hybridMultilevel"/>
    <w:tmpl w:val="0C02EBBA"/>
    <w:lvl w:ilvl="0" w:tplc="ADA6513E">
      <w:start w:val="1"/>
      <w:numFmt w:val="bullet"/>
      <w:lvlText w:val="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0A5F"/>
    <w:rsid w:val="000053DA"/>
    <w:rsid w:val="000124EA"/>
    <w:rsid w:val="000756E4"/>
    <w:rsid w:val="00087091"/>
    <w:rsid w:val="000A1E83"/>
    <w:rsid w:val="000D0E22"/>
    <w:rsid w:val="000E438B"/>
    <w:rsid w:val="000F1C30"/>
    <w:rsid w:val="00121F5C"/>
    <w:rsid w:val="001466FC"/>
    <w:rsid w:val="001B1B8F"/>
    <w:rsid w:val="001F28CD"/>
    <w:rsid w:val="0023177D"/>
    <w:rsid w:val="002530CD"/>
    <w:rsid w:val="00256EFD"/>
    <w:rsid w:val="002D23F3"/>
    <w:rsid w:val="00302299"/>
    <w:rsid w:val="003221BA"/>
    <w:rsid w:val="00335852"/>
    <w:rsid w:val="00353C11"/>
    <w:rsid w:val="00372D8A"/>
    <w:rsid w:val="003B6EC3"/>
    <w:rsid w:val="00436D2F"/>
    <w:rsid w:val="00531510"/>
    <w:rsid w:val="0053187A"/>
    <w:rsid w:val="0053385F"/>
    <w:rsid w:val="005644CD"/>
    <w:rsid w:val="00596043"/>
    <w:rsid w:val="005D7D7A"/>
    <w:rsid w:val="005F0A4F"/>
    <w:rsid w:val="005F7B99"/>
    <w:rsid w:val="00655C90"/>
    <w:rsid w:val="006647D0"/>
    <w:rsid w:val="006E7217"/>
    <w:rsid w:val="007331F5"/>
    <w:rsid w:val="00780A5F"/>
    <w:rsid w:val="0080240E"/>
    <w:rsid w:val="0084728F"/>
    <w:rsid w:val="00854B8E"/>
    <w:rsid w:val="008754D5"/>
    <w:rsid w:val="008844E9"/>
    <w:rsid w:val="008A5385"/>
    <w:rsid w:val="008C1705"/>
    <w:rsid w:val="008D569B"/>
    <w:rsid w:val="00901EDE"/>
    <w:rsid w:val="00913AB0"/>
    <w:rsid w:val="00927329"/>
    <w:rsid w:val="00933C33"/>
    <w:rsid w:val="00994C07"/>
    <w:rsid w:val="009A2A4B"/>
    <w:rsid w:val="009B4884"/>
    <w:rsid w:val="00A51853"/>
    <w:rsid w:val="00A5193E"/>
    <w:rsid w:val="00A5687C"/>
    <w:rsid w:val="00AD2961"/>
    <w:rsid w:val="00B34C47"/>
    <w:rsid w:val="00B47CD8"/>
    <w:rsid w:val="00C50C87"/>
    <w:rsid w:val="00CA660B"/>
    <w:rsid w:val="00CB6F87"/>
    <w:rsid w:val="00CC2EDB"/>
    <w:rsid w:val="00CD11FA"/>
    <w:rsid w:val="00CD66EB"/>
    <w:rsid w:val="00CE6972"/>
    <w:rsid w:val="00CF2547"/>
    <w:rsid w:val="00CF63B6"/>
    <w:rsid w:val="00D3255C"/>
    <w:rsid w:val="00D61B1B"/>
    <w:rsid w:val="00D9285A"/>
    <w:rsid w:val="00DA155B"/>
    <w:rsid w:val="00E53233"/>
    <w:rsid w:val="00EC0FF0"/>
    <w:rsid w:val="00F9799E"/>
    <w:rsid w:val="00FA7F9E"/>
    <w:rsid w:val="00FC7068"/>
    <w:rsid w:val="00F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A2917-2E24-4BAA-86E8-16248FAA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A5F"/>
  </w:style>
  <w:style w:type="paragraph" w:styleId="1">
    <w:name w:val="heading 1"/>
    <w:basedOn w:val="a"/>
    <w:next w:val="a"/>
    <w:qFormat/>
    <w:rsid w:val="00780A5F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80A5F"/>
    <w:pPr>
      <w:jc w:val="both"/>
    </w:pPr>
    <w:rPr>
      <w:sz w:val="28"/>
    </w:rPr>
  </w:style>
  <w:style w:type="paragraph" w:styleId="a4">
    <w:name w:val="Title"/>
    <w:basedOn w:val="a"/>
    <w:qFormat/>
    <w:rsid w:val="00780A5F"/>
    <w:pPr>
      <w:jc w:val="center"/>
    </w:pPr>
    <w:rPr>
      <w:b/>
      <w:bCs/>
      <w:sz w:val="28"/>
    </w:rPr>
  </w:style>
  <w:style w:type="character" w:styleId="a5">
    <w:name w:val="Hyperlink"/>
    <w:basedOn w:val="a0"/>
    <w:rsid w:val="00780A5F"/>
    <w:rPr>
      <w:color w:val="0000FF"/>
      <w:u w:val="single"/>
    </w:rPr>
  </w:style>
  <w:style w:type="paragraph" w:styleId="a6">
    <w:name w:val="Balloon Text"/>
    <w:basedOn w:val="a"/>
    <w:semiHidden/>
    <w:rsid w:val="00121F5C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8C1705"/>
    <w:pPr>
      <w:spacing w:after="120"/>
      <w:ind w:left="283"/>
    </w:pPr>
  </w:style>
  <w:style w:type="paragraph" w:customStyle="1" w:styleId="a8">
    <w:name w:val="Знак"/>
    <w:basedOn w:val="a"/>
    <w:rsid w:val="008C1705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Normal (Web)"/>
    <w:basedOn w:val="a"/>
    <w:rsid w:val="008C170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styleId="aa">
    <w:name w:val="header"/>
    <w:basedOn w:val="a"/>
    <w:rsid w:val="003221BA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221BA"/>
  </w:style>
  <w:style w:type="paragraph" w:customStyle="1" w:styleId="ac">
    <w:name w:val="МОН основной"/>
    <w:basedOn w:val="a"/>
    <w:rsid w:val="008754D5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Arial" w:hAnsi="Arial" w:cs="Arial"/>
      <w:sz w:val="28"/>
    </w:rPr>
  </w:style>
  <w:style w:type="paragraph" w:styleId="ad">
    <w:name w:val="footnote text"/>
    <w:basedOn w:val="a"/>
    <w:semiHidden/>
    <w:rsid w:val="008754D5"/>
    <w:pPr>
      <w:widowControl w:val="0"/>
      <w:autoSpaceDE w:val="0"/>
      <w:autoSpaceDN w:val="0"/>
      <w:adjustRightInd w:val="0"/>
    </w:pPr>
  </w:style>
  <w:style w:type="character" w:styleId="ae">
    <w:name w:val="footnote reference"/>
    <w:basedOn w:val="a0"/>
    <w:semiHidden/>
    <w:rsid w:val="008754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2963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Государственные и</vt:lpstr>
    </vt:vector>
  </TitlesOfParts>
  <Company>МО Самара</Company>
  <LinksUpToDate>false</LinksUpToDate>
  <CharactersWithSpaces>19819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Государственные и</dc:title>
  <dc:subject/>
  <dc:creator>IT Group</dc:creator>
  <cp:keywords/>
  <dc:description/>
  <cp:lastModifiedBy>Irina</cp:lastModifiedBy>
  <cp:revision>2</cp:revision>
  <cp:lastPrinted>2008-08-07T10:40:00Z</cp:lastPrinted>
  <dcterms:created xsi:type="dcterms:W3CDTF">2014-08-01T14:26:00Z</dcterms:created>
  <dcterms:modified xsi:type="dcterms:W3CDTF">2014-08-01T14:26:00Z</dcterms:modified>
</cp:coreProperties>
</file>