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DA" w:rsidRPr="009E5DDA" w:rsidRDefault="009E5DDA" w:rsidP="009E5DDA">
      <w:pPr>
        <w:spacing w:before="120"/>
        <w:jc w:val="center"/>
        <w:rPr>
          <w:b/>
          <w:sz w:val="32"/>
        </w:rPr>
      </w:pPr>
      <w:r w:rsidRPr="005E0A1A">
        <w:rPr>
          <w:b/>
          <w:sz w:val="32"/>
        </w:rPr>
        <w:t>История происхождения макарон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История происхождения макарон увлекательна не только благодаря интересным фактам, но и мифам и легендам, окружающим их.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Существуют легенды, относящие создание макарон ко временам древних римлян, приписывавших их создание Богам. А древние источники утверждают, что придумали макароны в Китае и Марко Поло привез их в Италию в </w:t>
      </w:r>
      <w:smartTag w:uri="urn:schemas-microsoft-com:office:smarttags" w:element="metricconverter">
        <w:smartTagPr>
          <w:attr w:name="ProductID" w:val="1292 г"/>
        </w:smartTagPr>
        <w:r w:rsidRPr="005E0A1A">
          <w:t>1292 г</w:t>
        </w:r>
      </w:smartTag>
      <w:r w:rsidRPr="005E0A1A">
        <w:t xml:space="preserve"> н.э. Однако, когда Марко сказал, что "открыл" макароны в Китае, стало подразумеваться, что он обнаружил что-то новое, хотя на самом деле он обнаружил, что у китайцев есть макароны "такие же как у нас".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Происхождение макарон относят к этрусским временам, что оказывается на 500 лет раньше китайской лапши. Однако свидетельства этому недостаточно убедительны. В одной из этрусских гробниц были найдены инструменты, похожие на иглу для шитья - их приняли за инструменты для обматывания теста для макарон. Но возможно, они были для чего-то другого. Первое письменное упоминание мы почерпнули из кулинарной книги Апикуса, куда включены рецепты лазаньи, а к XII веку макароны стали достаточно важным продуктом, чтобы привлечь внимание законодателей, следящих за качеством продуктов.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В том, что с самого начала и Италия и Китай были знакомы с макаронами нет ничего удивительного. Удивительно только то, что их не было во всех остальных странах мира, особенно в тех, где были популярны плоские лепешки. Лазанья - прородитель практически всех форм макарон - не что иное, как еще один плоский хлеб, лепешка, которую отваривают, а не запекают. Поэтому лапша или тальятелле были вполне логичным производным от лазаньи.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Индийцы и арабы употребляли макароны как минимум с </w:t>
      </w:r>
      <w:smartTag w:uri="urn:schemas-microsoft-com:office:smarttags" w:element="metricconverter">
        <w:smartTagPr>
          <w:attr w:name="ProductID" w:val="1200 г"/>
        </w:smartTagPr>
        <w:r w:rsidRPr="005E0A1A">
          <w:t>1200 г</w:t>
        </w:r>
      </w:smartTag>
      <w:r w:rsidRPr="005E0A1A">
        <w:t xml:space="preserve"> н.э., а возможно и раньше. Индийцы называли их sevika, что означало "нить", а арабы - rishta, что также означало "нить" на персидском языке. Итальянцы в свою очередь выбрали слово spaghetti, образованного от слова spago - "нить".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Маленькие итальянские макароны с начинкой, равиоли и тортеллини (оба появились с середины XIII века), также повсюда имели паралелли. В Китае были вон тоны, в России - пельмени, в Тибете - мо-мо, а в еврейской кухне - креплах. Предполагается, что некоторые формы макарон родом с Ближнего Востока.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Несмотря на такое разнообразие макарон, позднее в средневековой Италии за ними закрепилось название macaroni. В XIV веке в английской кулинарной книге Forme of Cury дается рецепт macrows. В результате получаются плоские макароны, которые советуют подавать изысканно с маленьким кусочком масла и с тертым сыром на гарнир. Но на родине к макаронам не относились в это время как к еде высших слоев общества.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К XVIII веку макароны напрочь укрепились в европейской мифологии. Недалекие путешественники среднего класса могли не любить их, как они не любили любую иностранную еду, но молодые образованные аристократы не были столь консервативны. К этому времени их не столь хорошо образованные современники были настолько утомлены эскизами итальянских руин, античными бюстами, итальянскими манерами и поэмами, прославляющими макароны, что всех итальянцев они назвали одним емким словом "макаронники".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I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В книге Апикуса об искусстве кулинарии найдено первое упоминание о существовании блюда, довольно сильно напоминающего макароны. Он пишет о приготовлении блюда из фарша или рыбы, проложенного слоями "лазаньи". Макароны в виде листов лазаньи были известны в Древней Греции и Риме, а вермишель - позднее в средневековой Италии.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XII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До XII века макароны не упоминаются. Джульелмо ди Малавалле (Guglielmo di Malavalle) пишет в своей книге о банкете, на котором подавали блюдо, состоящее из макарон, перемешанных с соусом, которое он назвал 'macarrones sen logana'.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XIII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На век позже макароны упоминаются Jacopore da Todi, и затем в следующем веке появляется знаменитая история Boccaccio, в которой художник Бруно (Bruno) рассказывает о о земле Cockaigne, где "была целая гора тертого сыра Пармезан и сверху стояли люди, которые ничего не делали, кроме как делали макароны и равиоли и варили их в бульоне из каплуна".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Появилась необходимость сушить макароны, которые веками ели свежими, так как в результате появления морвских республик Венеция, Геную, Пиза и Амалфи, увеличилась торговля. Нужно было придумать продукт, который легко хранится на борту корабля долгие месяцы в море. Моряки из Амалфи на одном из частых путешествий на Сицилию переняли искусство высушивания макарон. В результате район Неаполя начал производить свои собственные сушеные макароны. Ранние макаронные мастера должны были быть прекрасными предсказателями погоды, так как им нужно было решить, производить короткие или длинные макароны в зависимости от влажности и ветра в этот день.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XV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Написан первый рецепт лазаньи. В этом же веке отец Bartolomeo Secchi, De Honesta Voluptate, упоминает длинные и полые макароны, а также макароны, похожие на сегодняшнюю лапшу.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XVI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До 16 века макаронные изделия не играют большую роль в обеде. Неапольцы употребляли макароны иногда, как изысканное угощение или даже десерт, так как особые твердые сорта пшеницы, необходимые для приготовления макарон, нужно было импортировать из регионов Сицилии и Апульи, поэтому цена на макароны делала их доступными только для богатых людей. Производство макарон на продажу восходит к средневековью. Существуют документальные доказательства, подтверждающие, что уже в 16 веке массовые производители макарон активно использовали винтовой пресс для производства макарон.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XVII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Наконец-то макароны стали ежедневной пищей южных итальянцев. Появились условия для распространения твердых сортов пшеницы - основа для дешевого производства макарон, доступных бедным слоям общества.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XVIII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К 1770 году в английском языке появилось слово "macaroni". В Англии слово "макарони" означало совершенство и элегантность. Фраза "that's macaroni" означала что-то особенно хорошее. Также в XVIII веке Екатерина Медичи представила макароны во Франции, и уже тогда они стали набирать популярность во всем мире.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XIX век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Появилась самая первая компания, производящая макароны 'Il Pastifico Buitoni', основанная в 1827 году женщиной по имени Giulia Buitoni. Эта компания до сих пор существует и сегодня, и является одной из крупнейших производителей макарон в мире.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 xml:space="preserve">XX </w:t>
      </w:r>
    </w:p>
    <w:p w:rsidR="009E5DDA" w:rsidRPr="005E0A1A" w:rsidRDefault="009E5DDA" w:rsidP="009E5DDA">
      <w:pPr>
        <w:spacing w:before="120"/>
        <w:ind w:firstLine="567"/>
        <w:jc w:val="both"/>
      </w:pPr>
      <w:r w:rsidRPr="005E0A1A">
        <w:t>Производство макарон сегодня очень продвинулось. Когда было открыто электричество в 1900х, жизнь стала намного проще для макаронной индустрии. Были изобретены машины для смешивания теста и для электрического высушивания макарон, весь процесс приговления макарон полностью автоматизирован.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DDA"/>
    <w:rsid w:val="001A35F6"/>
    <w:rsid w:val="005E0A1A"/>
    <w:rsid w:val="00811DD4"/>
    <w:rsid w:val="009E5DDA"/>
    <w:rsid w:val="00C930AD"/>
    <w:rsid w:val="00D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20F752-5E86-4C7F-90BE-18F9336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5495</Characters>
  <Application>Microsoft Office Word</Application>
  <DocSecurity>0</DocSecurity>
  <Lines>45</Lines>
  <Paragraphs>12</Paragraphs>
  <ScaleCrop>false</ScaleCrop>
  <Company>Home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происхождения макарон</dc:title>
  <dc:subject/>
  <dc:creator>User</dc:creator>
  <cp:keywords/>
  <dc:description/>
  <cp:lastModifiedBy>Irina</cp:lastModifiedBy>
  <cp:revision>2</cp:revision>
  <dcterms:created xsi:type="dcterms:W3CDTF">2014-07-19T13:42:00Z</dcterms:created>
  <dcterms:modified xsi:type="dcterms:W3CDTF">2014-07-19T13:42:00Z</dcterms:modified>
</cp:coreProperties>
</file>