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70" w:rsidRDefault="004241B4">
      <w:pPr>
        <w:pStyle w:val="1"/>
        <w:jc w:val="center"/>
      </w:pPr>
      <w:r>
        <w:t>Ахматова а. - Стихотворение а. а. ахматовой родная земля</w:t>
      </w:r>
    </w:p>
    <w:p w:rsidR="00CF7E70" w:rsidRPr="004241B4" w:rsidRDefault="004241B4">
      <w:pPr>
        <w:pStyle w:val="a3"/>
      </w:pPr>
      <w:r>
        <w:t xml:space="preserve">В автобиографии Анна Ахматова сообщает: "Каждое лето я проводила в бывшей Тверской губернии, в пятнадцати верстах от Бежецка. Это неживописное место: распаханные ровными квадратами на холмистой местности поля, мельницы, трясины, осушенные болота, "воротца", хлеба, хлеба... Там я написала очень многие стихи... </w:t>
      </w:r>
      <w:r>
        <w:br/>
        <w:t xml:space="preserve">Тверское уединение - усадьба Слепнево, которая находилась близ одноименной деревни Невской волости Бежецкого уезда. По самым скромным подсчетам, только в Слепневе было создано около 50 стихотворений и большая часть поэмы "У самого моря". Голос поэтессы мужал "в стране болот и пашен", вбирая в себя новые чувства: </w:t>
      </w:r>
      <w:r>
        <w:br/>
        <w:t xml:space="preserve">В заветных ладанах не носим на груди, </w:t>
      </w:r>
      <w:r>
        <w:br/>
        <w:t xml:space="preserve">О ней стихи навзрыд не сочиняем, </w:t>
      </w:r>
      <w:r>
        <w:br/>
        <w:t xml:space="preserve">Наш горький сон она не бередит, </w:t>
      </w:r>
      <w:r>
        <w:br/>
        <w:t xml:space="preserve">Не кажется обетованным раем. </w:t>
      </w:r>
      <w:r>
        <w:br/>
        <w:t xml:space="preserve">Речь идет о родной земле. Поэтесса начинает с отрицания: </w:t>
      </w:r>
      <w:r>
        <w:br/>
        <w:t xml:space="preserve">Да, для нас это грязь на калошах, </w:t>
      </w:r>
      <w:r>
        <w:br/>
        <w:t xml:space="preserve">Да, для нас это хруст на зубах... </w:t>
      </w:r>
      <w:r>
        <w:br/>
        <w:t xml:space="preserve">И лишь в финале стихотворения она делает вывод: </w:t>
      </w:r>
      <w:r>
        <w:br/>
        <w:t xml:space="preserve">Но ложимся в нее и становимся ею, </w:t>
      </w:r>
      <w:r>
        <w:br/>
        <w:t xml:space="preserve">Оттого и зовем так свободно - своею. </w:t>
      </w:r>
      <w:r>
        <w:br/>
        <w:t xml:space="preserve">Рассуждение о земле сопрягается с душевным переживанием, а душевное переживание становится частью деревенской жизни. Скупо отобранные детали взаимоотношения человека с землей незаметно и ненавязчиво присоединяются к характеристике его внутреннего состояния. Однако это состояние не результат перечисленных ранее примет, оно не итог рассказанного. </w:t>
      </w:r>
      <w:r>
        <w:br/>
        <w:t xml:space="preserve">Сочетание конкретных фактов и абстрактного понятия "тоска", выражающего душевное томление, переводит всю картину в психологический план. И тогда, как явствует из других стихотворений этого цикла, для раскрытия внутреннего мира человека становятся одинаково необходимыми облака, воротца в полях, запах хлеба, тоска. </w:t>
      </w:r>
      <w:r>
        <w:br/>
        <w:t xml:space="preserve">Манера письма сближала Ахматову с Чеховым: "Пейзажем Чехов пишет жизнь своего героя, облаками рассказывает его прошлое, дождем изображает его слезы, квартирой доказывает, что бессмертия души не существует". </w:t>
      </w:r>
      <w:r>
        <w:br/>
        <w:t xml:space="preserve">Неяркие просторы, иссохшая скудная земля, тоска - вот образ России, увиденный поэтом из тверского уединения, той России, о которой Блок писал. </w:t>
      </w:r>
      <w:r>
        <w:br/>
        <w:t xml:space="preserve">Россия, нищая Россия, </w:t>
      </w:r>
      <w:r>
        <w:br/>
        <w:t xml:space="preserve">Мне избы серые твои, </w:t>
      </w:r>
      <w:r>
        <w:br/>
        <w:t xml:space="preserve">Твои мне песни ветровые - </w:t>
      </w:r>
      <w:r>
        <w:br/>
        <w:t xml:space="preserve">Как слезы первые любви! </w:t>
      </w:r>
      <w:r>
        <w:br/>
        <w:t>И мы наконец понимаем, что слова: "О ней стихи навзрыд не сочиняем", - поэтический прием. Именно стихи, стихи о земле, а если вдуматься - о России, сочинила поэтесса. И эти стихи навечно с нами и для нас.</w:t>
      </w:r>
      <w:bookmarkStart w:id="0" w:name="_GoBack"/>
      <w:bookmarkEnd w:id="0"/>
    </w:p>
    <w:sectPr w:rsidR="00CF7E70" w:rsidRPr="00424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1B4"/>
    <w:rsid w:val="004241B4"/>
    <w:rsid w:val="00BB45A0"/>
    <w:rsid w:val="00C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FF6E5-BD3F-45FF-B638-9D6DB0FB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>diakov.net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Стихотворение а. а. ахматовой родная земля</dc:title>
  <dc:subject/>
  <dc:creator>Irina</dc:creator>
  <cp:keywords/>
  <dc:description/>
  <cp:lastModifiedBy>Irina</cp:lastModifiedBy>
  <cp:revision>2</cp:revision>
  <dcterms:created xsi:type="dcterms:W3CDTF">2014-08-29T11:25:00Z</dcterms:created>
  <dcterms:modified xsi:type="dcterms:W3CDTF">2014-08-29T11:25:00Z</dcterms:modified>
</cp:coreProperties>
</file>