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877" w:rsidRDefault="00083877" w:rsidP="00537F3D">
      <w:pPr>
        <w:pStyle w:val="a7"/>
        <w:ind w:firstLine="360"/>
        <w:jc w:val="center"/>
        <w:rPr>
          <w:b/>
          <w:bCs/>
          <w:lang w:val="ru-RU"/>
        </w:rPr>
      </w:pPr>
    </w:p>
    <w:p w:rsidR="00537F3D" w:rsidRPr="0056277C" w:rsidRDefault="00537F3D" w:rsidP="00537F3D">
      <w:pPr>
        <w:pStyle w:val="a7"/>
        <w:ind w:firstLine="360"/>
        <w:jc w:val="center"/>
        <w:rPr>
          <w:b/>
          <w:bCs/>
          <w:lang w:val="ru-RU"/>
        </w:rPr>
      </w:pPr>
      <w:r w:rsidRPr="0056277C">
        <w:rPr>
          <w:b/>
          <w:bCs/>
          <w:lang w:val="ru-RU"/>
        </w:rPr>
        <w:t xml:space="preserve">ФЕДЕРАЛЬНОЕ АГЕНТСТВО ПО ОБРАЗОВАНИЮ </w:t>
      </w:r>
    </w:p>
    <w:p w:rsidR="00537F3D" w:rsidRPr="0056277C" w:rsidRDefault="00537F3D" w:rsidP="00537F3D">
      <w:pPr>
        <w:pStyle w:val="a7"/>
        <w:ind w:firstLine="360"/>
        <w:jc w:val="center"/>
        <w:rPr>
          <w:b/>
          <w:bCs/>
          <w:lang w:val="ru-RU"/>
        </w:rPr>
      </w:pPr>
      <w:r w:rsidRPr="0056277C">
        <w:rPr>
          <w:b/>
          <w:bCs/>
          <w:lang w:val="ru-RU"/>
        </w:rPr>
        <w:t>ГОУ ВПО</w:t>
      </w:r>
    </w:p>
    <w:p w:rsidR="00537F3D" w:rsidRPr="0056277C" w:rsidRDefault="00537F3D" w:rsidP="00537F3D">
      <w:pPr>
        <w:pStyle w:val="a7"/>
        <w:ind w:firstLine="360"/>
        <w:jc w:val="center"/>
        <w:rPr>
          <w:b/>
          <w:bCs/>
          <w:lang w:val="ru-RU"/>
        </w:rPr>
      </w:pPr>
      <w:r w:rsidRPr="0056277C">
        <w:rPr>
          <w:b/>
          <w:bCs/>
          <w:lang w:val="ru-RU"/>
        </w:rPr>
        <w:t>ВСЕРОССИЙСКИЙ ЗАОЧНЫЙ ФИНАНСОВО-ЭКОНОМИЧЕСКИЙ ИНСТИТУТ</w:t>
      </w:r>
    </w:p>
    <w:p w:rsidR="00537F3D" w:rsidRPr="0056277C" w:rsidRDefault="00537F3D" w:rsidP="00537F3D">
      <w:pPr>
        <w:pStyle w:val="a7"/>
        <w:ind w:firstLine="360"/>
        <w:jc w:val="both"/>
        <w:rPr>
          <w:b/>
          <w:bCs/>
          <w:i/>
          <w:sz w:val="48"/>
          <w:szCs w:val="48"/>
          <w:lang w:val="ru-RU"/>
        </w:rPr>
      </w:pPr>
    </w:p>
    <w:p w:rsidR="00537F3D" w:rsidRPr="0056277C" w:rsidRDefault="00537F3D" w:rsidP="00537F3D">
      <w:pPr>
        <w:pStyle w:val="a7"/>
        <w:jc w:val="both"/>
        <w:rPr>
          <w:b/>
          <w:bCs/>
          <w:i/>
          <w:sz w:val="52"/>
          <w:szCs w:val="52"/>
          <w:lang w:val="ru-RU"/>
        </w:rPr>
      </w:pPr>
    </w:p>
    <w:p w:rsidR="00537F3D" w:rsidRDefault="00537F3D" w:rsidP="00537F3D">
      <w:pPr>
        <w:pStyle w:val="a7"/>
        <w:jc w:val="both"/>
        <w:rPr>
          <w:b/>
          <w:bCs/>
          <w:i/>
          <w:sz w:val="52"/>
          <w:szCs w:val="52"/>
          <w:lang w:val="ru-RU"/>
        </w:rPr>
      </w:pPr>
    </w:p>
    <w:p w:rsidR="00537F3D" w:rsidRPr="0056277C" w:rsidRDefault="00537F3D" w:rsidP="00537F3D">
      <w:pPr>
        <w:pStyle w:val="a7"/>
        <w:jc w:val="both"/>
        <w:rPr>
          <w:b/>
          <w:bCs/>
          <w:i/>
          <w:sz w:val="52"/>
          <w:szCs w:val="52"/>
          <w:lang w:val="ru-RU"/>
        </w:rPr>
      </w:pPr>
    </w:p>
    <w:p w:rsidR="00537F3D" w:rsidRPr="0056277C" w:rsidRDefault="00537F3D" w:rsidP="00537F3D">
      <w:pPr>
        <w:pStyle w:val="a7"/>
        <w:jc w:val="center"/>
        <w:rPr>
          <w:b/>
          <w:bCs/>
          <w:sz w:val="52"/>
          <w:szCs w:val="52"/>
          <w:lang w:val="ru-RU"/>
        </w:rPr>
      </w:pPr>
      <w:r>
        <w:rPr>
          <w:b/>
          <w:bCs/>
          <w:sz w:val="52"/>
          <w:szCs w:val="52"/>
          <w:lang w:val="ru-RU"/>
        </w:rPr>
        <w:t>КОНТРОЛЬНАЯ</w:t>
      </w:r>
      <w:r w:rsidRPr="0056277C">
        <w:rPr>
          <w:b/>
          <w:bCs/>
          <w:sz w:val="52"/>
          <w:szCs w:val="52"/>
          <w:lang w:val="ru-RU"/>
        </w:rPr>
        <w:t xml:space="preserve"> РАБОТА</w:t>
      </w:r>
    </w:p>
    <w:p w:rsidR="00537F3D" w:rsidRDefault="00537F3D" w:rsidP="00537F3D">
      <w:pPr>
        <w:pStyle w:val="Referat-Body"/>
        <w:ind w:firstLine="0"/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>по дисциплине «Налоги и налогообложение»</w:t>
      </w:r>
    </w:p>
    <w:p w:rsidR="000D62ED" w:rsidRDefault="00537F3D" w:rsidP="00537F3D">
      <w:pPr>
        <w:pStyle w:val="Referat-Body"/>
        <w:ind w:firstLine="0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Вариант 8</w:t>
      </w:r>
    </w:p>
    <w:p w:rsidR="00537F3D" w:rsidRDefault="00537F3D" w:rsidP="000D62ED">
      <w:pPr>
        <w:pStyle w:val="Referat-Body"/>
        <w:ind w:firstLine="0"/>
        <w:rPr>
          <w:bCs/>
          <w:sz w:val="36"/>
          <w:szCs w:val="36"/>
        </w:rPr>
      </w:pPr>
    </w:p>
    <w:p w:rsidR="000D62ED" w:rsidRDefault="000D62ED" w:rsidP="000D62ED">
      <w:pPr>
        <w:pStyle w:val="Referat-Body"/>
        <w:ind w:firstLine="0"/>
        <w:rPr>
          <w:bCs/>
          <w:sz w:val="36"/>
          <w:szCs w:val="36"/>
        </w:rPr>
      </w:pPr>
    </w:p>
    <w:p w:rsidR="000D62ED" w:rsidRDefault="000D62ED" w:rsidP="000D62ED">
      <w:pPr>
        <w:pStyle w:val="Referat-Body"/>
        <w:ind w:firstLine="0"/>
        <w:rPr>
          <w:bCs/>
          <w:sz w:val="36"/>
          <w:szCs w:val="36"/>
        </w:rPr>
      </w:pPr>
    </w:p>
    <w:p w:rsidR="000D62ED" w:rsidRDefault="000D62ED" w:rsidP="000D62ED">
      <w:pPr>
        <w:pStyle w:val="Referat-Body"/>
        <w:ind w:firstLine="0"/>
        <w:rPr>
          <w:bCs/>
          <w:sz w:val="36"/>
          <w:szCs w:val="36"/>
        </w:rPr>
      </w:pPr>
    </w:p>
    <w:p w:rsidR="000D62ED" w:rsidRDefault="000D62ED" w:rsidP="000D62ED">
      <w:pPr>
        <w:pStyle w:val="Referat-Body"/>
        <w:ind w:firstLine="0"/>
        <w:rPr>
          <w:bCs/>
          <w:sz w:val="36"/>
          <w:szCs w:val="36"/>
        </w:rPr>
      </w:pPr>
    </w:p>
    <w:p w:rsidR="000D62ED" w:rsidRDefault="000D62ED" w:rsidP="000D62ED">
      <w:pPr>
        <w:pStyle w:val="Referat-Body"/>
        <w:ind w:firstLine="0"/>
        <w:rPr>
          <w:bCs/>
          <w:sz w:val="36"/>
          <w:szCs w:val="36"/>
        </w:rPr>
      </w:pPr>
    </w:p>
    <w:p w:rsidR="000D62ED" w:rsidRDefault="000D62ED" w:rsidP="000D62ED">
      <w:pPr>
        <w:pStyle w:val="Referat-Body"/>
        <w:ind w:firstLine="0"/>
        <w:rPr>
          <w:bCs/>
          <w:sz w:val="36"/>
          <w:szCs w:val="36"/>
        </w:rPr>
      </w:pPr>
    </w:p>
    <w:p w:rsidR="000D62ED" w:rsidRDefault="000D62ED" w:rsidP="000D62ED">
      <w:pPr>
        <w:pStyle w:val="Referat-Body"/>
        <w:ind w:firstLine="0"/>
        <w:rPr>
          <w:bCs/>
          <w:sz w:val="36"/>
          <w:szCs w:val="36"/>
        </w:rPr>
      </w:pPr>
    </w:p>
    <w:p w:rsidR="000D62ED" w:rsidRDefault="000D62ED" w:rsidP="000D62ED">
      <w:pPr>
        <w:pStyle w:val="Referat-Body"/>
        <w:ind w:firstLine="0"/>
        <w:rPr>
          <w:bCs/>
          <w:sz w:val="36"/>
          <w:szCs w:val="36"/>
        </w:rPr>
      </w:pPr>
    </w:p>
    <w:p w:rsidR="000D62ED" w:rsidRDefault="000D62ED" w:rsidP="000D62ED">
      <w:pPr>
        <w:pStyle w:val="Referat-Body"/>
        <w:ind w:firstLine="0"/>
        <w:rPr>
          <w:bCs/>
          <w:sz w:val="36"/>
          <w:szCs w:val="36"/>
        </w:rPr>
      </w:pPr>
    </w:p>
    <w:p w:rsidR="000D62ED" w:rsidRDefault="000D62ED" w:rsidP="000D62ED">
      <w:pPr>
        <w:pStyle w:val="Referat-Body"/>
        <w:ind w:firstLine="0"/>
        <w:rPr>
          <w:bCs/>
          <w:sz w:val="36"/>
          <w:szCs w:val="36"/>
        </w:rPr>
      </w:pPr>
    </w:p>
    <w:p w:rsidR="000D62ED" w:rsidRDefault="000D62ED" w:rsidP="000D62ED">
      <w:pPr>
        <w:pStyle w:val="Referat-Body"/>
        <w:ind w:firstLine="0"/>
        <w:rPr>
          <w:bCs/>
          <w:sz w:val="36"/>
          <w:szCs w:val="36"/>
        </w:rPr>
      </w:pPr>
    </w:p>
    <w:p w:rsidR="000D62ED" w:rsidRDefault="000D62ED" w:rsidP="000D62ED">
      <w:pPr>
        <w:pStyle w:val="Referat-Body"/>
        <w:ind w:firstLine="0"/>
        <w:rPr>
          <w:bCs/>
          <w:sz w:val="36"/>
          <w:szCs w:val="36"/>
        </w:rPr>
      </w:pPr>
    </w:p>
    <w:p w:rsidR="000D62ED" w:rsidRPr="000D62ED" w:rsidRDefault="000D62ED" w:rsidP="000D62ED">
      <w:pPr>
        <w:pStyle w:val="Referat-Body"/>
        <w:ind w:firstLine="0"/>
        <w:rPr>
          <w:bCs/>
          <w:sz w:val="36"/>
          <w:szCs w:val="36"/>
        </w:rPr>
      </w:pPr>
    </w:p>
    <w:p w:rsidR="00537F3D" w:rsidRPr="0056277C" w:rsidRDefault="00537F3D" w:rsidP="00537F3D">
      <w:pPr>
        <w:rPr>
          <w:sz w:val="28"/>
          <w:szCs w:val="28"/>
        </w:rPr>
      </w:pPr>
    </w:p>
    <w:p w:rsidR="00452268" w:rsidRPr="006F74C4" w:rsidRDefault="00452268" w:rsidP="00537F3D">
      <w:pPr>
        <w:jc w:val="center"/>
        <w:rPr>
          <w:sz w:val="28"/>
          <w:szCs w:val="28"/>
        </w:rPr>
      </w:pPr>
      <w:r w:rsidRPr="006F74C4">
        <w:rPr>
          <w:sz w:val="28"/>
          <w:szCs w:val="28"/>
        </w:rPr>
        <w:t>СОДЕРЖАНИЕ</w:t>
      </w:r>
    </w:p>
    <w:p w:rsidR="0029114D" w:rsidRDefault="0029114D" w:rsidP="00452268">
      <w:pPr>
        <w:spacing w:line="360" w:lineRule="auto"/>
        <w:rPr>
          <w:sz w:val="28"/>
          <w:szCs w:val="28"/>
        </w:rPr>
      </w:pPr>
    </w:p>
    <w:p w:rsidR="00452268" w:rsidRDefault="00452268" w:rsidP="00B10884">
      <w:pPr>
        <w:tabs>
          <w:tab w:val="left" w:pos="9360"/>
        </w:tabs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278AD">
        <w:rPr>
          <w:sz w:val="28"/>
          <w:szCs w:val="28"/>
        </w:rPr>
        <w:t>Задача 1</w:t>
      </w:r>
      <w:r>
        <w:rPr>
          <w:sz w:val="28"/>
          <w:szCs w:val="28"/>
        </w:rPr>
        <w:t>……………………………</w:t>
      </w:r>
      <w:r w:rsidR="00781EB5">
        <w:rPr>
          <w:sz w:val="28"/>
          <w:szCs w:val="28"/>
        </w:rPr>
        <w:t>………………………..…..</w:t>
      </w:r>
      <w:r w:rsidR="00B10884">
        <w:rPr>
          <w:sz w:val="28"/>
          <w:szCs w:val="28"/>
        </w:rPr>
        <w:t>……………...3</w:t>
      </w:r>
    </w:p>
    <w:p w:rsidR="00452268" w:rsidRPr="006F74C4" w:rsidRDefault="00452268" w:rsidP="00452268">
      <w:pPr>
        <w:spacing w:line="360" w:lineRule="auto"/>
        <w:rPr>
          <w:sz w:val="28"/>
          <w:szCs w:val="28"/>
        </w:rPr>
      </w:pPr>
    </w:p>
    <w:p w:rsidR="00452268" w:rsidRDefault="00452268" w:rsidP="00452268">
      <w:pPr>
        <w:spacing w:line="360" w:lineRule="auto"/>
        <w:ind w:left="1080" w:hanging="108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278AD">
        <w:rPr>
          <w:sz w:val="28"/>
          <w:szCs w:val="28"/>
        </w:rPr>
        <w:t>Задача 2</w:t>
      </w:r>
      <w:r>
        <w:rPr>
          <w:sz w:val="28"/>
          <w:szCs w:val="28"/>
        </w:rPr>
        <w:t>………………………………………</w:t>
      </w:r>
      <w:r w:rsidR="00781EB5">
        <w:rPr>
          <w:sz w:val="28"/>
          <w:szCs w:val="28"/>
        </w:rPr>
        <w:t>……………..</w:t>
      </w:r>
      <w:r>
        <w:rPr>
          <w:sz w:val="28"/>
          <w:szCs w:val="28"/>
        </w:rPr>
        <w:t>……</w:t>
      </w:r>
      <w:r w:rsidR="00781EB5">
        <w:rPr>
          <w:sz w:val="28"/>
          <w:szCs w:val="28"/>
        </w:rPr>
        <w:t>.</w:t>
      </w:r>
      <w:r w:rsidR="003E1EF3">
        <w:rPr>
          <w:sz w:val="28"/>
          <w:szCs w:val="28"/>
        </w:rPr>
        <w:t>……………5</w:t>
      </w:r>
    </w:p>
    <w:p w:rsidR="0029114D" w:rsidRDefault="0029114D" w:rsidP="00452268">
      <w:pPr>
        <w:spacing w:line="360" w:lineRule="auto"/>
        <w:ind w:left="1080" w:hanging="1080"/>
        <w:rPr>
          <w:sz w:val="28"/>
          <w:szCs w:val="28"/>
        </w:rPr>
      </w:pPr>
    </w:p>
    <w:p w:rsidR="00452268" w:rsidRDefault="00781EB5" w:rsidP="004522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278AD">
        <w:rPr>
          <w:sz w:val="28"/>
          <w:szCs w:val="28"/>
        </w:rPr>
        <w:t>Задача 3</w:t>
      </w:r>
      <w:r w:rsidR="00452268">
        <w:rPr>
          <w:sz w:val="28"/>
          <w:szCs w:val="28"/>
        </w:rPr>
        <w:t>……………………………………</w:t>
      </w:r>
      <w:r>
        <w:rPr>
          <w:sz w:val="28"/>
          <w:szCs w:val="28"/>
        </w:rPr>
        <w:t>………………</w:t>
      </w:r>
      <w:r w:rsidR="003E1EF3">
        <w:rPr>
          <w:sz w:val="28"/>
          <w:szCs w:val="28"/>
        </w:rPr>
        <w:t>……</w:t>
      </w:r>
      <w:r w:rsidR="004D2472">
        <w:rPr>
          <w:sz w:val="28"/>
          <w:szCs w:val="28"/>
        </w:rPr>
        <w:t>…………...…7</w:t>
      </w:r>
    </w:p>
    <w:p w:rsidR="00452268" w:rsidRPr="006F74C4" w:rsidRDefault="00452268" w:rsidP="00452268">
      <w:pPr>
        <w:spacing w:line="360" w:lineRule="auto"/>
        <w:ind w:left="1080" w:hanging="1080"/>
        <w:rPr>
          <w:sz w:val="28"/>
          <w:szCs w:val="28"/>
        </w:rPr>
      </w:pPr>
    </w:p>
    <w:p w:rsidR="00452268" w:rsidRPr="006F74C4" w:rsidRDefault="00452268" w:rsidP="00452268">
      <w:pPr>
        <w:spacing w:line="360" w:lineRule="auto"/>
        <w:rPr>
          <w:sz w:val="28"/>
          <w:szCs w:val="28"/>
        </w:rPr>
      </w:pPr>
      <w:r w:rsidRPr="006F74C4">
        <w:rPr>
          <w:sz w:val="28"/>
          <w:szCs w:val="28"/>
        </w:rPr>
        <w:t>Список литературы</w:t>
      </w:r>
      <w:r w:rsidR="004D2472">
        <w:rPr>
          <w:sz w:val="28"/>
          <w:szCs w:val="28"/>
        </w:rPr>
        <w:t>………………………………………………...……………9</w:t>
      </w:r>
    </w:p>
    <w:p w:rsidR="00EA2C8C" w:rsidRPr="00A13941" w:rsidRDefault="0029114D" w:rsidP="00EA2C8C">
      <w:pPr>
        <w:spacing w:line="360" w:lineRule="auto"/>
        <w:ind w:firstLine="840"/>
        <w:jc w:val="center"/>
        <w:rPr>
          <w:b/>
          <w:sz w:val="28"/>
          <w:szCs w:val="28"/>
        </w:rPr>
      </w:pPr>
      <w:r>
        <w:br w:type="page"/>
      </w:r>
      <w:r w:rsidR="00EA2C8C">
        <w:rPr>
          <w:b/>
          <w:sz w:val="28"/>
          <w:szCs w:val="28"/>
        </w:rPr>
        <w:t>Задача №1</w:t>
      </w:r>
    </w:p>
    <w:p w:rsidR="00EA2C8C" w:rsidRPr="00673474" w:rsidRDefault="00EA2C8C" w:rsidP="00EA2C8C">
      <w:pPr>
        <w:spacing w:line="360" w:lineRule="auto"/>
        <w:ind w:firstLine="840"/>
        <w:jc w:val="both"/>
        <w:rPr>
          <w:sz w:val="28"/>
          <w:szCs w:val="28"/>
        </w:rPr>
      </w:pPr>
      <w:r w:rsidRPr="00673474">
        <w:rPr>
          <w:sz w:val="28"/>
          <w:szCs w:val="28"/>
        </w:rPr>
        <w:t>1. Табачная фабрика реализовала 5000 пачек сигарет с фильтром с максимальной розничной ценой 1 пачки в размере 30 руб.</w:t>
      </w:r>
    </w:p>
    <w:p w:rsidR="00EA2C8C" w:rsidRDefault="00EA2C8C" w:rsidP="00EA2C8C">
      <w:pPr>
        <w:spacing w:line="360" w:lineRule="auto"/>
        <w:ind w:firstLine="840"/>
        <w:jc w:val="both"/>
        <w:rPr>
          <w:sz w:val="28"/>
          <w:szCs w:val="28"/>
        </w:rPr>
      </w:pPr>
      <w:r w:rsidRPr="00673474">
        <w:rPr>
          <w:i/>
          <w:sz w:val="28"/>
          <w:szCs w:val="28"/>
        </w:rPr>
        <w:t>Задание</w:t>
      </w:r>
      <w:r w:rsidRPr="00673474">
        <w:rPr>
          <w:sz w:val="28"/>
          <w:szCs w:val="28"/>
        </w:rPr>
        <w:t>: определить сумму акциза, подлежащую уплате табачной фабрикой.</w:t>
      </w:r>
    </w:p>
    <w:p w:rsidR="00EA2C8C" w:rsidRDefault="00EA2C8C" w:rsidP="00EA2C8C">
      <w:pPr>
        <w:spacing w:line="360" w:lineRule="auto"/>
        <w:ind w:firstLine="840"/>
        <w:jc w:val="both"/>
        <w:rPr>
          <w:sz w:val="28"/>
          <w:szCs w:val="28"/>
        </w:rPr>
      </w:pPr>
    </w:p>
    <w:p w:rsidR="00EA2C8C" w:rsidRDefault="00EA2C8C" w:rsidP="00EA2C8C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EA2C8C" w:rsidRDefault="00EA2C8C" w:rsidP="00EA2C8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187 НК РФ «Порядок определения расчетной стоимости табачных изделий, в отношении которых установлены комбинированные налоговые ставки» расчетной стоимостью признается произведение максимальной розничной цены, указанной на единице потребительской упаковки (пачке) табачных изделий, и количества единиц потребительской упаковки (пачек) табачных изделий, реализованных (переданных) в течение отчетного налогового периода или ввозимых на таможенную территорию Российской Федерации.</w:t>
      </w:r>
    </w:p>
    <w:p w:rsidR="00EA2C8C" w:rsidRDefault="00EA2C8C" w:rsidP="00EA2C8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193 НК РФ «Налоговые ставки»</w:t>
      </w:r>
      <w:r w:rsidRPr="00E207DB">
        <w:rPr>
          <w:sz w:val="28"/>
          <w:szCs w:val="28"/>
        </w:rPr>
        <w:t xml:space="preserve"> </w:t>
      </w:r>
      <w:r>
        <w:rPr>
          <w:sz w:val="28"/>
          <w:szCs w:val="28"/>
        </w:rPr>
        <w:t>гласит:</w:t>
      </w:r>
    </w:p>
    <w:p w:rsidR="00EA2C8C" w:rsidRDefault="00EA2C8C" w:rsidP="00EA2C8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Налогообложение подакцизных товаров осуществляется по следующим налоговым ставкам: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EA2C8C" w:rsidRPr="00EA2C8C" w:rsidTr="00EA2C8C">
        <w:tc>
          <w:tcPr>
            <w:tcW w:w="4785" w:type="dxa"/>
            <w:vAlign w:val="center"/>
          </w:tcPr>
          <w:p w:rsidR="00EA2C8C" w:rsidRPr="00EA2C8C" w:rsidRDefault="00EA2C8C" w:rsidP="00EA2C8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A2C8C">
              <w:rPr>
                <w:b/>
                <w:sz w:val="28"/>
                <w:szCs w:val="28"/>
              </w:rPr>
              <w:t>Вид подакцизных товаров</w:t>
            </w:r>
          </w:p>
        </w:tc>
        <w:tc>
          <w:tcPr>
            <w:tcW w:w="4786" w:type="dxa"/>
            <w:vAlign w:val="center"/>
          </w:tcPr>
          <w:p w:rsidR="00EA2C8C" w:rsidRPr="00EA2C8C" w:rsidRDefault="00EA2C8C" w:rsidP="00EA2C8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A2C8C">
              <w:rPr>
                <w:b/>
                <w:sz w:val="28"/>
                <w:szCs w:val="28"/>
              </w:rPr>
              <w:t>Налоговая ставка (в процентах и (или) рублях и копейках за единицу измерения)</w:t>
            </w:r>
          </w:p>
        </w:tc>
      </w:tr>
      <w:tr w:rsidR="00EA2C8C" w:rsidRPr="00EA2C8C" w:rsidTr="00EA2C8C">
        <w:tc>
          <w:tcPr>
            <w:tcW w:w="4785" w:type="dxa"/>
          </w:tcPr>
          <w:p w:rsidR="00EA2C8C" w:rsidRPr="00EA2C8C" w:rsidRDefault="00EA2C8C" w:rsidP="00EA2C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A2C8C">
              <w:rPr>
                <w:sz w:val="28"/>
                <w:szCs w:val="28"/>
              </w:rPr>
              <w:t>Сигареты с фильтром</w:t>
            </w:r>
          </w:p>
        </w:tc>
        <w:tc>
          <w:tcPr>
            <w:tcW w:w="4786" w:type="dxa"/>
          </w:tcPr>
          <w:p w:rsidR="00EA2C8C" w:rsidRPr="00EA2C8C" w:rsidRDefault="00EA2C8C" w:rsidP="00EA2C8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  <w:r w:rsidRPr="00EA2C8C">
              <w:rPr>
                <w:sz w:val="28"/>
                <w:szCs w:val="28"/>
              </w:rPr>
              <w:t xml:space="preserve"> руб. 00 коп. за 1000 штук + 6,5% расчетной стоимости, исчисляемой исходя из максимальной розничной цены, но не менее </w:t>
            </w:r>
            <w:r w:rsidR="008C42AF">
              <w:rPr>
                <w:sz w:val="28"/>
                <w:szCs w:val="28"/>
              </w:rPr>
              <w:t>250</w:t>
            </w:r>
            <w:r w:rsidRPr="00EA2C8C">
              <w:rPr>
                <w:sz w:val="28"/>
                <w:szCs w:val="28"/>
              </w:rPr>
              <w:t xml:space="preserve"> руб. 00 коп. за 1000 штук. </w:t>
            </w:r>
          </w:p>
        </w:tc>
      </w:tr>
    </w:tbl>
    <w:p w:rsidR="00EA2C8C" w:rsidRDefault="00EA2C8C" w:rsidP="00EA2C8C">
      <w:pPr>
        <w:spacing w:line="360" w:lineRule="auto"/>
        <w:ind w:firstLine="720"/>
        <w:jc w:val="both"/>
        <w:rPr>
          <w:sz w:val="28"/>
          <w:szCs w:val="28"/>
        </w:rPr>
      </w:pPr>
    </w:p>
    <w:p w:rsidR="00EA2C8C" w:rsidRDefault="00EA2C8C" w:rsidP="00EA2C8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Стандартное количество сигарет в пачке - 20 штук</w:t>
      </w:r>
    </w:p>
    <w:p w:rsidR="00EA2C8C" w:rsidRDefault="00EA2C8C" w:rsidP="00EA2C8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Табачная фабрика реализовала в отчетном периоде 100 000 штук сигарет с фильтром (5000 пачек х 20). Максимальная розничная цена пачки, в которую расфасовано 20 сигарет, составляет 30 рублей</w:t>
      </w:r>
    </w:p>
    <w:p w:rsidR="00EA2C8C" w:rsidRDefault="00EA2C8C" w:rsidP="00EA2C8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</w:t>
      </w:r>
      <w:r w:rsidR="008C42AF">
        <w:rPr>
          <w:sz w:val="28"/>
          <w:szCs w:val="28"/>
        </w:rPr>
        <w:t xml:space="preserve">авка акциза с 1.01.2010 г. – 205 руб. за </w:t>
      </w:r>
      <w:r>
        <w:rPr>
          <w:sz w:val="28"/>
          <w:szCs w:val="28"/>
        </w:rPr>
        <w:t xml:space="preserve">1000 штук +6,5% </w:t>
      </w:r>
      <w:r w:rsidRPr="00770AEC">
        <w:rPr>
          <w:sz w:val="28"/>
          <w:szCs w:val="28"/>
        </w:rPr>
        <w:t xml:space="preserve">расчетной стоимости, но не менее </w:t>
      </w:r>
      <w:r w:rsidR="008C42AF">
        <w:rPr>
          <w:sz w:val="28"/>
          <w:szCs w:val="28"/>
        </w:rPr>
        <w:t>250</w:t>
      </w:r>
      <w:r w:rsidRPr="00770AEC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за 1000 штук</w:t>
      </w:r>
    </w:p>
    <w:p w:rsidR="00EA2C8C" w:rsidRPr="00770AEC" w:rsidRDefault="00EA2C8C" w:rsidP="00EA2C8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Рассчитаем сумму акциза в этом случае:</w:t>
      </w:r>
      <w:r w:rsidRPr="00770AEC">
        <w:rPr>
          <w:sz w:val="28"/>
          <w:szCs w:val="28"/>
        </w:rPr>
        <w:t xml:space="preserve"> </w:t>
      </w:r>
    </w:p>
    <w:p w:rsidR="00EA2C8C" w:rsidRPr="00770AEC" w:rsidRDefault="00EA2C8C" w:rsidP="00EA2C8C">
      <w:pPr>
        <w:spacing w:line="360" w:lineRule="auto"/>
        <w:ind w:firstLine="720"/>
        <w:jc w:val="both"/>
        <w:rPr>
          <w:sz w:val="28"/>
          <w:szCs w:val="28"/>
        </w:rPr>
      </w:pPr>
      <w:r w:rsidRPr="00770AEC">
        <w:rPr>
          <w:sz w:val="28"/>
          <w:szCs w:val="28"/>
        </w:rPr>
        <w:t xml:space="preserve"> 1) сумма акциза, рассчитанная исходя из специфической составляющей комбинированной ставки,</w:t>
      </w:r>
      <w:r>
        <w:rPr>
          <w:sz w:val="28"/>
          <w:szCs w:val="28"/>
        </w:rPr>
        <w:t xml:space="preserve"> составит </w:t>
      </w:r>
      <w:r w:rsidR="008C42AF">
        <w:rPr>
          <w:sz w:val="28"/>
          <w:szCs w:val="28"/>
        </w:rPr>
        <w:t>20500</w:t>
      </w:r>
      <w:r>
        <w:rPr>
          <w:sz w:val="28"/>
          <w:szCs w:val="28"/>
        </w:rPr>
        <w:t xml:space="preserve"> руб. (</w:t>
      </w:r>
      <w:r w:rsidR="008C42AF">
        <w:rPr>
          <w:sz w:val="28"/>
          <w:szCs w:val="28"/>
        </w:rPr>
        <w:t>205</w:t>
      </w:r>
      <w:r>
        <w:rPr>
          <w:sz w:val="28"/>
          <w:szCs w:val="28"/>
        </w:rPr>
        <w:t xml:space="preserve"> руб. х 100 000</w:t>
      </w:r>
      <w:r w:rsidRPr="00770AEC">
        <w:rPr>
          <w:sz w:val="28"/>
          <w:szCs w:val="28"/>
        </w:rPr>
        <w:t xml:space="preserve"> штук : 1000 штук);</w:t>
      </w:r>
    </w:p>
    <w:p w:rsidR="00EA2C8C" w:rsidRPr="00770AEC" w:rsidRDefault="00EA2C8C" w:rsidP="00EA2C8C">
      <w:pPr>
        <w:spacing w:line="360" w:lineRule="auto"/>
        <w:ind w:firstLine="720"/>
        <w:jc w:val="both"/>
        <w:rPr>
          <w:sz w:val="28"/>
          <w:szCs w:val="28"/>
        </w:rPr>
      </w:pPr>
      <w:r w:rsidRPr="00770AEC">
        <w:rPr>
          <w:sz w:val="28"/>
          <w:szCs w:val="28"/>
        </w:rPr>
        <w:t xml:space="preserve"> 2) сумма акциза, рассчитанная исходя из адвалорной составляющей комбинированной ставки, составит:</w:t>
      </w:r>
    </w:p>
    <w:p w:rsidR="00EA2C8C" w:rsidRPr="00770AEC" w:rsidRDefault="00EA2C8C" w:rsidP="00EA2C8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- 150000 руб. (30 руб. х 50</w:t>
      </w:r>
      <w:r w:rsidRPr="00770AEC">
        <w:rPr>
          <w:sz w:val="28"/>
          <w:szCs w:val="28"/>
        </w:rPr>
        <w:t>00 пачек) - общая стоимость сигарет в максимальных розничных ценах;</w:t>
      </w:r>
    </w:p>
    <w:p w:rsidR="00EA2C8C" w:rsidRPr="00770AEC" w:rsidRDefault="00EA2C8C" w:rsidP="00EA2C8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- 9750 руб. (150000</w:t>
      </w:r>
      <w:r w:rsidRPr="00770AEC">
        <w:rPr>
          <w:sz w:val="28"/>
          <w:szCs w:val="28"/>
        </w:rPr>
        <w:t xml:space="preserve"> руб. х </w:t>
      </w:r>
      <w:r>
        <w:rPr>
          <w:sz w:val="28"/>
          <w:szCs w:val="28"/>
        </w:rPr>
        <w:t>6,</w:t>
      </w:r>
      <w:r w:rsidRPr="00770AEC">
        <w:rPr>
          <w:sz w:val="28"/>
          <w:szCs w:val="28"/>
        </w:rPr>
        <w:t>5%) - сумма акциза по адвалорной ставке;</w:t>
      </w:r>
    </w:p>
    <w:p w:rsidR="00EA2C8C" w:rsidRPr="00770AEC" w:rsidRDefault="00EA2C8C" w:rsidP="00EA2C8C">
      <w:pPr>
        <w:spacing w:line="360" w:lineRule="auto"/>
        <w:ind w:firstLine="720"/>
        <w:jc w:val="both"/>
        <w:rPr>
          <w:sz w:val="28"/>
          <w:szCs w:val="28"/>
        </w:rPr>
      </w:pPr>
      <w:r w:rsidRPr="00770AEC">
        <w:rPr>
          <w:sz w:val="28"/>
          <w:szCs w:val="28"/>
        </w:rPr>
        <w:t xml:space="preserve"> 3) общая сумма акциза по комбинированн</w:t>
      </w:r>
      <w:r>
        <w:rPr>
          <w:sz w:val="28"/>
          <w:szCs w:val="28"/>
        </w:rPr>
        <w:t xml:space="preserve">ой ставке составит </w:t>
      </w:r>
      <w:r w:rsidR="008C42AF">
        <w:rPr>
          <w:sz w:val="28"/>
          <w:szCs w:val="28"/>
        </w:rPr>
        <w:t>30250</w:t>
      </w:r>
      <w:r>
        <w:rPr>
          <w:sz w:val="28"/>
          <w:szCs w:val="28"/>
        </w:rPr>
        <w:t xml:space="preserve"> руб. (</w:t>
      </w:r>
      <w:r w:rsidR="008C42AF">
        <w:rPr>
          <w:sz w:val="28"/>
          <w:szCs w:val="28"/>
        </w:rPr>
        <w:t>205</w:t>
      </w:r>
      <w:r>
        <w:rPr>
          <w:sz w:val="28"/>
          <w:szCs w:val="28"/>
        </w:rPr>
        <w:t xml:space="preserve">00 руб. + 9750 </w:t>
      </w:r>
      <w:r w:rsidRPr="00770AEC">
        <w:rPr>
          <w:sz w:val="28"/>
          <w:szCs w:val="28"/>
        </w:rPr>
        <w:t>руб.);</w:t>
      </w:r>
    </w:p>
    <w:p w:rsidR="00EA2C8C" w:rsidRPr="00770AEC" w:rsidRDefault="00EA2C8C" w:rsidP="00EA2C8C">
      <w:pPr>
        <w:spacing w:line="360" w:lineRule="auto"/>
        <w:ind w:firstLine="720"/>
        <w:jc w:val="both"/>
        <w:rPr>
          <w:sz w:val="28"/>
          <w:szCs w:val="28"/>
        </w:rPr>
      </w:pPr>
      <w:r w:rsidRPr="00770AEC">
        <w:rPr>
          <w:sz w:val="28"/>
          <w:szCs w:val="28"/>
        </w:rPr>
        <w:t xml:space="preserve"> 4) сумма акциза по минимальной ставке акциза со</w:t>
      </w:r>
      <w:r>
        <w:rPr>
          <w:sz w:val="28"/>
          <w:szCs w:val="28"/>
        </w:rPr>
        <w:t xml:space="preserve">ставит </w:t>
      </w:r>
      <w:r w:rsidR="00997366">
        <w:rPr>
          <w:sz w:val="28"/>
          <w:szCs w:val="28"/>
        </w:rPr>
        <w:t>250</w:t>
      </w:r>
      <w:r>
        <w:rPr>
          <w:sz w:val="28"/>
          <w:szCs w:val="28"/>
        </w:rPr>
        <w:t>00 руб. (</w:t>
      </w:r>
      <w:r w:rsidR="00997366">
        <w:rPr>
          <w:sz w:val="28"/>
          <w:szCs w:val="28"/>
        </w:rPr>
        <w:t>250</w:t>
      </w:r>
      <w:r>
        <w:rPr>
          <w:sz w:val="28"/>
          <w:szCs w:val="28"/>
        </w:rPr>
        <w:t xml:space="preserve"> руб. х 100 000</w:t>
      </w:r>
      <w:r w:rsidRPr="00770AEC">
        <w:rPr>
          <w:sz w:val="28"/>
          <w:szCs w:val="28"/>
        </w:rPr>
        <w:t xml:space="preserve"> штук : 1000 штук);</w:t>
      </w:r>
    </w:p>
    <w:p w:rsidR="00EA2C8C" w:rsidRDefault="00EA2C8C" w:rsidP="00EA2C8C">
      <w:pPr>
        <w:spacing w:line="360" w:lineRule="auto"/>
        <w:ind w:firstLine="720"/>
        <w:jc w:val="both"/>
        <w:rPr>
          <w:sz w:val="28"/>
          <w:szCs w:val="28"/>
        </w:rPr>
      </w:pPr>
      <w:r w:rsidRPr="00770AEC">
        <w:rPr>
          <w:sz w:val="28"/>
          <w:szCs w:val="28"/>
        </w:rPr>
        <w:t xml:space="preserve"> 5) итого</w:t>
      </w:r>
      <w:r>
        <w:rPr>
          <w:sz w:val="28"/>
          <w:szCs w:val="28"/>
        </w:rPr>
        <w:t xml:space="preserve">: начисленная сумма акциза - </w:t>
      </w:r>
      <w:r w:rsidR="00997366">
        <w:rPr>
          <w:sz w:val="28"/>
          <w:szCs w:val="28"/>
        </w:rPr>
        <w:t>30250</w:t>
      </w:r>
      <w:r w:rsidRPr="00770AEC">
        <w:rPr>
          <w:sz w:val="28"/>
          <w:szCs w:val="28"/>
        </w:rPr>
        <w:t xml:space="preserve"> руб.</w:t>
      </w:r>
    </w:p>
    <w:p w:rsidR="00EA2C8C" w:rsidRPr="00770AEC" w:rsidRDefault="00997366" w:rsidP="00EA2C8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204 НК РФ «</w:t>
      </w:r>
      <w:r w:rsidR="00EA2C8C">
        <w:rPr>
          <w:sz w:val="28"/>
          <w:szCs w:val="28"/>
        </w:rPr>
        <w:t>Сроки и порядок уплаты акциза при совершении операций с подакцизными товарами».</w:t>
      </w:r>
    </w:p>
    <w:p w:rsidR="00EA2C8C" w:rsidRDefault="00EA2C8C" w:rsidP="00EA2C8C">
      <w:pPr>
        <w:spacing w:line="360" w:lineRule="auto"/>
        <w:ind w:firstLine="900"/>
        <w:rPr>
          <w:sz w:val="28"/>
          <w:szCs w:val="28"/>
        </w:rPr>
      </w:pPr>
      <w:r w:rsidRPr="00770AEC">
        <w:rPr>
          <w:sz w:val="28"/>
          <w:szCs w:val="28"/>
        </w:rPr>
        <w:t xml:space="preserve"> </w:t>
      </w:r>
      <w:r>
        <w:rPr>
          <w:sz w:val="28"/>
          <w:szCs w:val="28"/>
        </w:rPr>
        <w:t>- первый раз - не позднее 25-го числа месяца, следующего за отчетным;</w:t>
      </w:r>
    </w:p>
    <w:p w:rsidR="00EA2C8C" w:rsidRDefault="00EA2C8C" w:rsidP="00EA2C8C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- второй раз - не позднее 15-го числа второго месяца, следующего за отчетным.</w:t>
      </w:r>
    </w:p>
    <w:p w:rsidR="00EA2C8C" w:rsidRDefault="00EA2C8C" w:rsidP="00EA2C8C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Налоговая декларация по акцизам на табачные изделия должна быть представлена налогоплательщиком в налоговый орган не позднее 25-го числа месяца, следующего за отчетным.</w:t>
      </w:r>
    </w:p>
    <w:p w:rsidR="004D2472" w:rsidRDefault="00EA2C8C" w:rsidP="00EA2D4E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Ответ: с</w:t>
      </w:r>
      <w:r w:rsidR="00997366">
        <w:rPr>
          <w:sz w:val="28"/>
          <w:szCs w:val="28"/>
        </w:rPr>
        <w:t>умма акциза</w:t>
      </w:r>
      <w:r>
        <w:rPr>
          <w:sz w:val="28"/>
          <w:szCs w:val="28"/>
        </w:rPr>
        <w:t>, подлежащая упла</w:t>
      </w:r>
      <w:r w:rsidR="00997366">
        <w:rPr>
          <w:sz w:val="28"/>
          <w:szCs w:val="28"/>
        </w:rPr>
        <w:t>те табачной фабрикой равна 30250</w:t>
      </w:r>
      <w:r>
        <w:rPr>
          <w:sz w:val="28"/>
          <w:szCs w:val="28"/>
        </w:rPr>
        <w:t xml:space="preserve"> руб.</w:t>
      </w:r>
    </w:p>
    <w:p w:rsidR="00997366" w:rsidRPr="00EA2D4E" w:rsidRDefault="00997366" w:rsidP="004D2472">
      <w:pPr>
        <w:spacing w:line="360" w:lineRule="auto"/>
        <w:ind w:firstLine="900"/>
        <w:jc w:val="center"/>
        <w:rPr>
          <w:sz w:val="28"/>
          <w:szCs w:val="28"/>
        </w:rPr>
      </w:pPr>
      <w:r w:rsidRPr="00673474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</w:t>
      </w:r>
      <w:r w:rsidRPr="00673474">
        <w:rPr>
          <w:b/>
          <w:sz w:val="28"/>
          <w:szCs w:val="28"/>
        </w:rPr>
        <w:t>2</w:t>
      </w:r>
    </w:p>
    <w:p w:rsidR="00997366" w:rsidRPr="00673474" w:rsidRDefault="00997366" w:rsidP="00997366">
      <w:pPr>
        <w:numPr>
          <w:ilvl w:val="0"/>
          <w:numId w:val="7"/>
        </w:numPr>
        <w:overflowPunct/>
        <w:autoSpaceDE/>
        <w:autoSpaceDN/>
        <w:adjustRightInd/>
        <w:spacing w:line="360" w:lineRule="auto"/>
        <w:ind w:left="0" w:firstLine="840"/>
        <w:jc w:val="both"/>
        <w:textAlignment w:val="auto"/>
        <w:rPr>
          <w:sz w:val="28"/>
          <w:szCs w:val="28"/>
        </w:rPr>
      </w:pPr>
      <w:r w:rsidRPr="00673474">
        <w:rPr>
          <w:sz w:val="28"/>
          <w:szCs w:val="28"/>
        </w:rPr>
        <w:t>У организации, занимающейся игорным бизнесом, на 1 февраля текущего года зарегистрировано 14 игровых столов и 21 игровой автомат.</w:t>
      </w:r>
    </w:p>
    <w:p w:rsidR="00997366" w:rsidRPr="00673474" w:rsidRDefault="00997366" w:rsidP="00997366">
      <w:pPr>
        <w:numPr>
          <w:ilvl w:val="0"/>
          <w:numId w:val="7"/>
        </w:numPr>
        <w:overflowPunct/>
        <w:autoSpaceDE/>
        <w:autoSpaceDN/>
        <w:adjustRightInd/>
        <w:spacing w:line="360" w:lineRule="auto"/>
        <w:ind w:left="0" w:firstLine="840"/>
        <w:jc w:val="both"/>
        <w:textAlignment w:val="auto"/>
        <w:rPr>
          <w:sz w:val="28"/>
          <w:szCs w:val="28"/>
        </w:rPr>
      </w:pPr>
      <w:r w:rsidRPr="00673474">
        <w:rPr>
          <w:sz w:val="28"/>
          <w:szCs w:val="28"/>
        </w:rPr>
        <w:t>10 февраля в налоговую инспекцию поступило заявление о выбытии из эксплуатации двух игровых столов.</w:t>
      </w:r>
    </w:p>
    <w:p w:rsidR="00997366" w:rsidRPr="00673474" w:rsidRDefault="00997366" w:rsidP="00997366">
      <w:pPr>
        <w:numPr>
          <w:ilvl w:val="0"/>
          <w:numId w:val="7"/>
        </w:numPr>
        <w:overflowPunct/>
        <w:autoSpaceDE/>
        <w:autoSpaceDN/>
        <w:adjustRightInd/>
        <w:spacing w:line="360" w:lineRule="auto"/>
        <w:ind w:left="0" w:firstLine="840"/>
        <w:jc w:val="both"/>
        <w:textAlignment w:val="auto"/>
        <w:rPr>
          <w:sz w:val="28"/>
          <w:szCs w:val="28"/>
        </w:rPr>
      </w:pPr>
      <w:r w:rsidRPr="00673474">
        <w:rPr>
          <w:sz w:val="28"/>
          <w:szCs w:val="28"/>
        </w:rPr>
        <w:t>4 февраля приобретено и зарегистрировано 4 игровых автомата.</w:t>
      </w:r>
    </w:p>
    <w:p w:rsidR="00997366" w:rsidRPr="00673474" w:rsidRDefault="00997366" w:rsidP="00997366">
      <w:pPr>
        <w:numPr>
          <w:ilvl w:val="0"/>
          <w:numId w:val="7"/>
        </w:numPr>
        <w:overflowPunct/>
        <w:autoSpaceDE/>
        <w:autoSpaceDN/>
        <w:adjustRightInd/>
        <w:spacing w:line="360" w:lineRule="auto"/>
        <w:ind w:left="0" w:firstLine="840"/>
        <w:jc w:val="both"/>
        <w:textAlignment w:val="auto"/>
        <w:rPr>
          <w:sz w:val="28"/>
          <w:szCs w:val="28"/>
        </w:rPr>
      </w:pPr>
      <w:r w:rsidRPr="00673474">
        <w:rPr>
          <w:sz w:val="28"/>
          <w:szCs w:val="28"/>
        </w:rPr>
        <w:t>Региональным законом ставки налога не установлены.</w:t>
      </w:r>
    </w:p>
    <w:p w:rsidR="00997366" w:rsidRPr="00673474" w:rsidRDefault="00997366" w:rsidP="00997366">
      <w:pPr>
        <w:spacing w:line="360" w:lineRule="auto"/>
        <w:ind w:firstLine="840"/>
        <w:jc w:val="both"/>
        <w:rPr>
          <w:sz w:val="28"/>
          <w:szCs w:val="28"/>
        </w:rPr>
      </w:pPr>
      <w:r w:rsidRPr="00673474">
        <w:rPr>
          <w:i/>
          <w:sz w:val="28"/>
          <w:szCs w:val="28"/>
        </w:rPr>
        <w:t>Задание:</w:t>
      </w:r>
      <w:r w:rsidRPr="00673474">
        <w:rPr>
          <w:sz w:val="28"/>
          <w:szCs w:val="28"/>
        </w:rPr>
        <w:t xml:space="preserve"> определить сумму налога на игорный бизнес за налоговый период.</w:t>
      </w:r>
    </w:p>
    <w:p w:rsidR="00997366" w:rsidRDefault="00997366" w:rsidP="00997366">
      <w:pPr>
        <w:spacing w:line="360" w:lineRule="auto"/>
        <w:ind w:firstLine="840"/>
        <w:jc w:val="both"/>
        <w:rPr>
          <w:sz w:val="28"/>
          <w:szCs w:val="28"/>
        </w:rPr>
      </w:pPr>
    </w:p>
    <w:p w:rsidR="00997366" w:rsidRDefault="00997366" w:rsidP="00997366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997366" w:rsidRDefault="00997366" w:rsidP="0099736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366 НК РФ «Объекты налогообложения» налога на игорный бизнес, объектами налогообложения признаются:</w:t>
      </w:r>
    </w:p>
    <w:p w:rsidR="00997366" w:rsidRDefault="00997366" w:rsidP="00997366">
      <w:pPr>
        <w:numPr>
          <w:ilvl w:val="0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игровой стол;</w:t>
      </w:r>
    </w:p>
    <w:p w:rsidR="00997366" w:rsidRDefault="00997366" w:rsidP="00997366">
      <w:pPr>
        <w:numPr>
          <w:ilvl w:val="0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игровой автомат;</w:t>
      </w:r>
    </w:p>
    <w:p w:rsidR="00997366" w:rsidRDefault="00997366" w:rsidP="00997366">
      <w:pPr>
        <w:numPr>
          <w:ilvl w:val="0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касса тотализатора;</w:t>
      </w:r>
    </w:p>
    <w:p w:rsidR="00997366" w:rsidRDefault="00997366" w:rsidP="00997366">
      <w:pPr>
        <w:numPr>
          <w:ilvl w:val="0"/>
          <w:numId w:val="3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касса букмекерской конторы.</w:t>
      </w:r>
    </w:p>
    <w:p w:rsidR="00997366" w:rsidRDefault="00997366" w:rsidP="0099736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Объект налогообложения считается зарегистрированным с даты представления налогоплательщиком в налоговый орган заявления о регистрации объекта (объектов) налогообложения. Объект налогообложения считается выбывшим с даты представления налогоплательщиком в налоговый орган заявления о регистрации изменений (уменьшений) количества объектов налогообложения.</w:t>
      </w:r>
    </w:p>
    <w:p w:rsidR="00997366" w:rsidRDefault="00997366" w:rsidP="0099736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368 НК РФ «Налоговый период» налоговым периодом признается календарный месяц.</w:t>
      </w:r>
    </w:p>
    <w:p w:rsidR="00997366" w:rsidRDefault="00997366" w:rsidP="0099736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369 НК РФ «Налоговые ставки» гласит:</w:t>
      </w:r>
    </w:p>
    <w:p w:rsidR="00997366" w:rsidRDefault="00997366" w:rsidP="0099736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налоговые ставки не установлены законами субъектов Российской Федерации, ставки налогов устанавливаются в следующих размерах:</w:t>
      </w:r>
    </w:p>
    <w:p w:rsidR="00997366" w:rsidRDefault="00997366" w:rsidP="00997366">
      <w:pPr>
        <w:numPr>
          <w:ilvl w:val="0"/>
          <w:numId w:val="4"/>
        </w:numPr>
        <w:overflowPunct/>
        <w:autoSpaceDE/>
        <w:autoSpaceDN/>
        <w:adjustRightInd/>
        <w:spacing w:line="36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за один игровой стол – 25000 рублей,</w:t>
      </w:r>
    </w:p>
    <w:p w:rsidR="00997366" w:rsidRDefault="00997366" w:rsidP="00997366">
      <w:pPr>
        <w:numPr>
          <w:ilvl w:val="0"/>
          <w:numId w:val="4"/>
        </w:numPr>
        <w:tabs>
          <w:tab w:val="left" w:pos="900"/>
        </w:tabs>
        <w:overflowPunct/>
        <w:autoSpaceDE/>
        <w:autoSpaceDN/>
        <w:adjustRightInd/>
        <w:spacing w:line="36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за один игровой автомат – 1500 рублей,</w:t>
      </w:r>
    </w:p>
    <w:p w:rsidR="00997366" w:rsidRPr="00526D2E" w:rsidRDefault="00997366" w:rsidP="00997366">
      <w:pPr>
        <w:numPr>
          <w:ilvl w:val="0"/>
          <w:numId w:val="4"/>
        </w:numPr>
        <w:tabs>
          <w:tab w:val="left" w:pos="900"/>
        </w:tabs>
        <w:overflowPunct/>
        <w:autoSpaceDE/>
        <w:autoSpaceDN/>
        <w:adjustRightInd/>
        <w:spacing w:line="36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за одну кассу тотализатора или одну кассу букмекерской конторы – 25000 рублей.</w:t>
      </w:r>
    </w:p>
    <w:p w:rsidR="00997366" w:rsidRDefault="00997366" w:rsidP="0099736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370 НК РФ «Порядок исчисления налога» при установке нового объекта (новых объектов) налогообложения до 15-го числа текущего налогового периода сумма налога исчисляется как произведение общего количества соответствующих объектов налогообложения (включая установленный новый объект налогообложения) и ставки налога, установленной для этих объектов налогообложения.</w:t>
      </w:r>
    </w:p>
    <w:p w:rsidR="00997366" w:rsidRDefault="00997366" w:rsidP="0099736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выбытии объекта (объектов) налогообложения до 15-го числа (включительно) текущего налогового периода сумма налога по этому объекту (этим объектам) за этот налоговый период исчисляется как произведение количества данных объектов налогообложения и одной второй ставки налога, установленной для этих объектов налогообложения.</w:t>
      </w:r>
    </w:p>
    <w:p w:rsidR="00997366" w:rsidRDefault="00997366" w:rsidP="00997366">
      <w:pPr>
        <w:spacing w:line="360" w:lineRule="auto"/>
        <w:ind w:firstLine="540"/>
        <w:jc w:val="both"/>
        <w:rPr>
          <w:sz w:val="28"/>
          <w:szCs w:val="28"/>
        </w:rPr>
      </w:pPr>
    </w:p>
    <w:p w:rsidR="00997366" w:rsidRDefault="00997366" w:rsidP="009973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Найдем сумму налога за игровые автоматы: </w:t>
      </w:r>
    </w:p>
    <w:p w:rsidR="00997366" w:rsidRDefault="00997366" w:rsidP="00997366">
      <w:pPr>
        <w:spacing w:line="360" w:lineRule="auto"/>
        <w:jc w:val="both"/>
        <w:rPr>
          <w:sz w:val="28"/>
          <w:szCs w:val="28"/>
        </w:rPr>
      </w:pPr>
      <w:r w:rsidRPr="007C208B">
        <w:rPr>
          <w:position w:val="-6"/>
          <w:sz w:val="28"/>
          <w:szCs w:val="28"/>
        </w:rPr>
        <w:object w:dxaOrig="18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14.25pt" o:ole="">
            <v:imagedata r:id="rId7" o:title=""/>
          </v:shape>
          <o:OLEObject Type="Embed" ProgID="Equation.3" ShapeID="_x0000_i1025" DrawAspect="Content" ObjectID="_1461448932" r:id="rId8"/>
        </w:object>
      </w:r>
      <w:r>
        <w:rPr>
          <w:sz w:val="28"/>
          <w:szCs w:val="28"/>
        </w:rPr>
        <w:t xml:space="preserve"> руб.</w:t>
      </w:r>
    </w:p>
    <w:p w:rsidR="00997366" w:rsidRDefault="00997366" w:rsidP="009973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Найдем сумму налога за игровые столы:</w:t>
      </w:r>
    </w:p>
    <w:p w:rsidR="00997366" w:rsidRDefault="00997366" w:rsidP="00997366">
      <w:pPr>
        <w:spacing w:line="360" w:lineRule="auto"/>
        <w:jc w:val="both"/>
        <w:rPr>
          <w:sz w:val="28"/>
          <w:szCs w:val="28"/>
        </w:rPr>
      </w:pPr>
      <w:r w:rsidRPr="007C208B">
        <w:rPr>
          <w:position w:val="-6"/>
          <w:sz w:val="28"/>
          <w:szCs w:val="28"/>
        </w:rPr>
        <w:object w:dxaOrig="2060" w:dyaOrig="279">
          <v:shape id="_x0000_i1026" type="#_x0000_t75" style="width:102.75pt;height:14.25pt" o:ole="">
            <v:imagedata r:id="rId9" o:title=""/>
          </v:shape>
          <o:OLEObject Type="Embed" ProgID="Equation.3" ShapeID="_x0000_i1026" DrawAspect="Content" ObjectID="_1461448933" r:id="rId10"/>
        </w:object>
      </w:r>
      <w:r>
        <w:rPr>
          <w:sz w:val="28"/>
          <w:szCs w:val="28"/>
        </w:rPr>
        <w:t xml:space="preserve"> руб.</w:t>
      </w:r>
    </w:p>
    <w:p w:rsidR="00997366" w:rsidRDefault="00997366" w:rsidP="00997366">
      <w:pPr>
        <w:spacing w:line="360" w:lineRule="auto"/>
        <w:jc w:val="both"/>
        <w:rPr>
          <w:sz w:val="28"/>
          <w:szCs w:val="28"/>
        </w:rPr>
      </w:pPr>
      <w:r w:rsidRPr="007C208B">
        <w:rPr>
          <w:position w:val="-6"/>
          <w:sz w:val="28"/>
          <w:szCs w:val="28"/>
        </w:rPr>
        <w:object w:dxaOrig="1820" w:dyaOrig="279">
          <v:shape id="_x0000_i1027" type="#_x0000_t75" style="width:90.75pt;height:14.25pt" o:ole="">
            <v:imagedata r:id="rId11" o:title=""/>
          </v:shape>
          <o:OLEObject Type="Embed" ProgID="Equation.3" ShapeID="_x0000_i1027" DrawAspect="Content" ObjectID="_1461448934" r:id="rId12"/>
        </w:object>
      </w:r>
      <w:r>
        <w:rPr>
          <w:sz w:val="28"/>
          <w:szCs w:val="28"/>
        </w:rPr>
        <w:t xml:space="preserve"> руб.</w:t>
      </w:r>
    </w:p>
    <w:p w:rsidR="00997366" w:rsidRDefault="00997366" w:rsidP="00997366">
      <w:pPr>
        <w:spacing w:line="360" w:lineRule="auto"/>
        <w:jc w:val="both"/>
        <w:rPr>
          <w:sz w:val="28"/>
          <w:szCs w:val="28"/>
        </w:rPr>
      </w:pPr>
      <w:r w:rsidRPr="007C208B">
        <w:rPr>
          <w:position w:val="-6"/>
          <w:sz w:val="28"/>
          <w:szCs w:val="28"/>
        </w:rPr>
        <w:object w:dxaOrig="2580" w:dyaOrig="279">
          <v:shape id="_x0000_i1028" type="#_x0000_t75" style="width:129pt;height:14.25pt" o:ole="">
            <v:imagedata r:id="rId13" o:title=""/>
          </v:shape>
          <o:OLEObject Type="Embed" ProgID="Equation.3" ShapeID="_x0000_i1028" DrawAspect="Content" ObjectID="_1461448935" r:id="rId14"/>
        </w:object>
      </w:r>
      <w:r>
        <w:rPr>
          <w:sz w:val="28"/>
          <w:szCs w:val="28"/>
        </w:rPr>
        <w:t xml:space="preserve"> руб.</w:t>
      </w:r>
    </w:p>
    <w:p w:rsidR="00997366" w:rsidRDefault="00997366" w:rsidP="009973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Найдем сумму налога, подлежащую уплате:</w:t>
      </w:r>
    </w:p>
    <w:p w:rsidR="00997366" w:rsidRDefault="00997366" w:rsidP="009973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37500 + 325000 = 362500 руб.</w:t>
      </w:r>
    </w:p>
    <w:p w:rsidR="0029114D" w:rsidRPr="0029114D" w:rsidRDefault="00997366" w:rsidP="00997366">
      <w:pPr>
        <w:spacing w:line="360" w:lineRule="auto"/>
        <w:ind w:firstLine="540"/>
        <w:jc w:val="both"/>
        <w:rPr>
          <w:sz w:val="28"/>
          <w:szCs w:val="28"/>
        </w:rPr>
      </w:pPr>
      <w:r w:rsidRPr="008B53C1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сумма налога на игорный бизнес за текущий налоговый период составила 362500 руб.</w:t>
      </w:r>
    </w:p>
    <w:p w:rsidR="008215D3" w:rsidRPr="008215D3" w:rsidRDefault="00155612" w:rsidP="008215D3">
      <w:pPr>
        <w:spacing w:line="360" w:lineRule="auto"/>
        <w:ind w:firstLine="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215D3">
        <w:rPr>
          <w:b/>
          <w:sz w:val="28"/>
          <w:szCs w:val="28"/>
        </w:rPr>
        <w:t>Задача 3</w:t>
      </w:r>
    </w:p>
    <w:p w:rsidR="008215D3" w:rsidRPr="00673474" w:rsidRDefault="008215D3" w:rsidP="008215D3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673474">
        <w:rPr>
          <w:sz w:val="28"/>
          <w:szCs w:val="28"/>
        </w:rPr>
        <w:t>Физическое лицо имеет в собственности 4 квартиры.</w:t>
      </w:r>
    </w:p>
    <w:p w:rsidR="008215D3" w:rsidRDefault="008215D3" w:rsidP="008215D3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673474">
        <w:rPr>
          <w:sz w:val="28"/>
          <w:szCs w:val="28"/>
        </w:rPr>
        <w:t>Инвентаризационная стоимос</w:t>
      </w:r>
      <w:r>
        <w:rPr>
          <w:sz w:val="28"/>
          <w:szCs w:val="28"/>
        </w:rPr>
        <w:t>ть</w:t>
      </w:r>
    </w:p>
    <w:p w:rsidR="008215D3" w:rsidRDefault="008215D3" w:rsidP="008215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1-й квартиры – 250 000 руб.;</w:t>
      </w:r>
    </w:p>
    <w:p w:rsidR="008215D3" w:rsidRDefault="008215D3" w:rsidP="008215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2-й квартиры – 250 000 руб.;</w:t>
      </w:r>
    </w:p>
    <w:p w:rsidR="008215D3" w:rsidRDefault="008215D3" w:rsidP="008215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3-й квартиры – 450 000 руб.;</w:t>
      </w:r>
    </w:p>
    <w:p w:rsidR="008215D3" w:rsidRPr="00673474" w:rsidRDefault="008215D3" w:rsidP="008215D3">
      <w:pPr>
        <w:spacing w:line="360" w:lineRule="auto"/>
        <w:ind w:firstLine="709"/>
        <w:jc w:val="both"/>
        <w:rPr>
          <w:sz w:val="28"/>
          <w:szCs w:val="28"/>
        </w:rPr>
      </w:pPr>
      <w:r w:rsidRPr="00673474">
        <w:rPr>
          <w:sz w:val="28"/>
          <w:szCs w:val="28"/>
        </w:rPr>
        <w:t>4-й квартиры – 600 000 руб.</w:t>
      </w:r>
    </w:p>
    <w:p w:rsidR="008215D3" w:rsidRPr="00673474" w:rsidRDefault="008215D3" w:rsidP="008215D3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673474">
        <w:rPr>
          <w:sz w:val="28"/>
          <w:szCs w:val="28"/>
        </w:rPr>
        <w:t>Все квартиры находятся на территории одного представительного органа муниципального образования, который установил дифференцированные ставки налога в зависимости от инвентаризационной стоимости имущества в следующих размерах: при стоимости имущества до 300 тыс. руб. – 0,1%, от 300 тыс.руб. до 500 тыс.руб. – 0,3%, свыше 500 тыс.руб. – 2,0%.</w:t>
      </w:r>
    </w:p>
    <w:p w:rsidR="008215D3" w:rsidRPr="00673474" w:rsidRDefault="008215D3" w:rsidP="008215D3">
      <w:pPr>
        <w:spacing w:line="360" w:lineRule="auto"/>
        <w:ind w:firstLine="709"/>
        <w:jc w:val="both"/>
        <w:rPr>
          <w:sz w:val="28"/>
          <w:szCs w:val="28"/>
        </w:rPr>
      </w:pPr>
      <w:r w:rsidRPr="00673474">
        <w:rPr>
          <w:i/>
          <w:sz w:val="28"/>
          <w:szCs w:val="28"/>
        </w:rPr>
        <w:t>Задание</w:t>
      </w:r>
      <w:r w:rsidRPr="00673474">
        <w:rPr>
          <w:sz w:val="28"/>
          <w:szCs w:val="28"/>
        </w:rPr>
        <w:t>: определить сумму налога на имущество физического лица за налоговый период.</w:t>
      </w:r>
    </w:p>
    <w:p w:rsidR="008215D3" w:rsidRDefault="008215D3" w:rsidP="008215D3">
      <w:pPr>
        <w:spacing w:line="360" w:lineRule="auto"/>
        <w:ind w:left="360"/>
        <w:jc w:val="both"/>
        <w:rPr>
          <w:sz w:val="28"/>
          <w:szCs w:val="28"/>
        </w:rPr>
      </w:pPr>
      <w:r w:rsidRPr="00673474">
        <w:rPr>
          <w:sz w:val="28"/>
          <w:szCs w:val="28"/>
        </w:rPr>
        <w:t xml:space="preserve"> </w:t>
      </w:r>
    </w:p>
    <w:p w:rsidR="008215D3" w:rsidRPr="00074045" w:rsidRDefault="008215D3" w:rsidP="008215D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8215D3" w:rsidRDefault="008215D3" w:rsidP="008215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8D6">
        <w:rPr>
          <w:rFonts w:ascii="Times New Roman" w:hAnsi="Times New Roman" w:cs="Times New Roman"/>
          <w:sz w:val="28"/>
          <w:szCs w:val="28"/>
        </w:rPr>
        <w:t>Согласно Федеральному Закону РФ от 17.07.1999 №168-Ф3 «Налог на имущество физических лиц» налогоплательщиками налогов на имущество</w:t>
      </w:r>
      <w:r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 w:rsidRPr="006B58D6">
        <w:rPr>
          <w:rFonts w:ascii="Times New Roman" w:hAnsi="Times New Roman" w:cs="Times New Roman"/>
          <w:sz w:val="28"/>
          <w:szCs w:val="28"/>
        </w:rPr>
        <w:t xml:space="preserve"> признаются физические лица - собственники имущества, признаваемого объектом налогообложения.</w:t>
      </w:r>
      <w:r>
        <w:rPr>
          <w:rFonts w:ascii="Times New Roman" w:hAnsi="Times New Roman" w:cs="Times New Roman"/>
          <w:sz w:val="28"/>
          <w:szCs w:val="28"/>
        </w:rPr>
        <w:t xml:space="preserve"> Этот закон не входит в качестве отдельной главы в НК РФ, поэтому не является законодательным актом прямого действия.</w:t>
      </w:r>
    </w:p>
    <w:p w:rsidR="008215D3" w:rsidRDefault="008215D3" w:rsidP="008215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8D6">
        <w:rPr>
          <w:rFonts w:ascii="Times New Roman" w:hAnsi="Times New Roman" w:cs="Times New Roman"/>
          <w:sz w:val="28"/>
          <w:szCs w:val="28"/>
        </w:rPr>
        <w:t>Объектами налогообложения признаются следующие виды имущества: жилые дома, квартиры, дачи, гаражи и иные строения, помещения и сооружения.</w:t>
      </w:r>
    </w:p>
    <w:p w:rsidR="008215D3" w:rsidRPr="006B58D6" w:rsidRDefault="008215D3" w:rsidP="008215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Налоговым периодом признается один год.</w:t>
      </w:r>
    </w:p>
    <w:p w:rsidR="008215D3" w:rsidRDefault="008215D3" w:rsidP="008215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8D6">
        <w:rPr>
          <w:rFonts w:ascii="Times New Roman" w:hAnsi="Times New Roman" w:cs="Times New Roman"/>
          <w:sz w:val="28"/>
          <w:szCs w:val="28"/>
        </w:rPr>
        <w:t>Ставки налога на строения, помещения и сооружения устанавливаются нормативными правовыми актами представительных органов местного самоуправления в зависимости от суммарной инвентаризационной стоимости. Представительные органы местного самоуправления могут определять дифференциацию ставок в установленных пределах в зависимости от суммарной инвентаризационной стоимости, типа использования и по иным критериям. Ставки налога устанавливаются в следующих пределах:</w:t>
      </w:r>
    </w:p>
    <w:p w:rsidR="008215D3" w:rsidRPr="006B58D6" w:rsidRDefault="008215D3" w:rsidP="008215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3"/>
        <w:gridCol w:w="4767"/>
      </w:tblGrid>
      <w:tr w:rsidR="00EA2D4E" w:rsidRPr="008215D3" w:rsidTr="008215D3">
        <w:trPr>
          <w:jc w:val="center"/>
        </w:trPr>
        <w:tc>
          <w:tcPr>
            <w:tcW w:w="5069" w:type="dxa"/>
          </w:tcPr>
          <w:p w:rsidR="008215D3" w:rsidRPr="008215D3" w:rsidRDefault="008215D3" w:rsidP="008215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5D3">
              <w:rPr>
                <w:rFonts w:ascii="Times New Roman" w:hAnsi="Times New Roman" w:cs="Times New Roman"/>
                <w:sz w:val="28"/>
                <w:szCs w:val="28"/>
              </w:rPr>
              <w:t>Стоимость имущества</w:t>
            </w:r>
          </w:p>
        </w:tc>
        <w:tc>
          <w:tcPr>
            <w:tcW w:w="5069" w:type="dxa"/>
          </w:tcPr>
          <w:p w:rsidR="008215D3" w:rsidRPr="008215D3" w:rsidRDefault="008215D3" w:rsidP="008215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5D3">
              <w:rPr>
                <w:rFonts w:ascii="Times New Roman" w:hAnsi="Times New Roman" w:cs="Times New Roman"/>
                <w:sz w:val="28"/>
                <w:szCs w:val="28"/>
              </w:rPr>
              <w:t>Ставка налога</w:t>
            </w:r>
          </w:p>
        </w:tc>
      </w:tr>
      <w:tr w:rsidR="00EA2D4E" w:rsidRPr="008215D3" w:rsidTr="008215D3">
        <w:trPr>
          <w:jc w:val="center"/>
        </w:trPr>
        <w:tc>
          <w:tcPr>
            <w:tcW w:w="5069" w:type="dxa"/>
          </w:tcPr>
          <w:p w:rsidR="008215D3" w:rsidRPr="008215D3" w:rsidRDefault="008215D3" w:rsidP="008215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5D3">
              <w:rPr>
                <w:rFonts w:ascii="Times New Roman" w:hAnsi="Times New Roman" w:cs="Times New Roman"/>
                <w:sz w:val="28"/>
                <w:szCs w:val="28"/>
              </w:rPr>
              <w:t>До 300 ты</w:t>
            </w:r>
            <w:r w:rsidR="00EA2D4E">
              <w:rPr>
                <w:rFonts w:ascii="Times New Roman" w:hAnsi="Times New Roman" w:cs="Times New Roman"/>
                <w:sz w:val="28"/>
                <w:szCs w:val="28"/>
              </w:rPr>
              <w:t>с. руб.</w:t>
            </w:r>
          </w:p>
          <w:p w:rsidR="008215D3" w:rsidRPr="008215D3" w:rsidRDefault="00EA2D4E" w:rsidP="008215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300 тыс. руб. до 500 тыс. руб.</w:t>
            </w:r>
          </w:p>
          <w:p w:rsidR="008215D3" w:rsidRPr="008215D3" w:rsidRDefault="008215D3" w:rsidP="008215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5D3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 тыс. руб</w:t>
            </w:r>
            <w:r w:rsidR="00EA2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69" w:type="dxa"/>
          </w:tcPr>
          <w:p w:rsidR="008215D3" w:rsidRPr="008215D3" w:rsidRDefault="008215D3" w:rsidP="008215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5D3">
              <w:rPr>
                <w:rFonts w:ascii="Times New Roman" w:hAnsi="Times New Roman" w:cs="Times New Roman"/>
                <w:sz w:val="28"/>
                <w:szCs w:val="28"/>
              </w:rPr>
              <w:t xml:space="preserve">0,1 </w:t>
            </w:r>
            <w:r w:rsidR="00EA2D4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8215D3" w:rsidRPr="008215D3" w:rsidRDefault="00EA2D4E" w:rsidP="008215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0,3 %</w:t>
            </w:r>
          </w:p>
          <w:p w:rsidR="008215D3" w:rsidRPr="008215D3" w:rsidRDefault="008215D3" w:rsidP="008215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5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2D4E">
              <w:rPr>
                <w:rFonts w:ascii="Times New Roman" w:hAnsi="Times New Roman" w:cs="Times New Roman"/>
                <w:sz w:val="28"/>
                <w:szCs w:val="28"/>
              </w:rPr>
              <w:t>,0 %</w:t>
            </w:r>
          </w:p>
        </w:tc>
      </w:tr>
    </w:tbl>
    <w:p w:rsidR="008215D3" w:rsidRDefault="008215D3" w:rsidP="008215D3">
      <w:pPr>
        <w:pStyle w:val="ConsPlusNormal"/>
        <w:widowControl/>
        <w:ind w:firstLine="0"/>
        <w:jc w:val="both"/>
      </w:pPr>
    </w:p>
    <w:p w:rsidR="008215D3" w:rsidRDefault="008215D3" w:rsidP="008215D3">
      <w:pPr>
        <w:pStyle w:val="ConsPlusNormal"/>
        <w:widowControl/>
        <w:ind w:firstLine="540"/>
        <w:jc w:val="both"/>
      </w:pPr>
    </w:p>
    <w:p w:rsidR="008215D3" w:rsidRDefault="008215D3" w:rsidP="008215D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Найдем общую сумму налога, подлежащую уплате:</w:t>
      </w:r>
    </w:p>
    <w:p w:rsidR="008215D3" w:rsidRPr="008215D3" w:rsidRDefault="008215D3" w:rsidP="008215D3">
      <w:pPr>
        <w:spacing w:line="360" w:lineRule="auto"/>
        <w:ind w:firstLine="540"/>
        <w:jc w:val="both"/>
        <w:rPr>
          <w:sz w:val="28"/>
          <w:szCs w:val="28"/>
        </w:rPr>
      </w:pPr>
      <w:r w:rsidRPr="008215D3">
        <w:rPr>
          <w:sz w:val="28"/>
          <w:szCs w:val="28"/>
        </w:rPr>
        <w:t>250 000</w:t>
      </w:r>
      <w:r>
        <w:rPr>
          <w:sz w:val="28"/>
          <w:szCs w:val="28"/>
        </w:rPr>
        <w:t>+</w:t>
      </w:r>
      <w:r w:rsidRPr="008215D3">
        <w:rPr>
          <w:sz w:val="28"/>
          <w:szCs w:val="28"/>
        </w:rPr>
        <w:t>250</w:t>
      </w:r>
      <w:r>
        <w:rPr>
          <w:sz w:val="28"/>
          <w:szCs w:val="28"/>
          <w:lang w:val="en-US"/>
        </w:rPr>
        <w:t> </w:t>
      </w:r>
      <w:r w:rsidRPr="008215D3">
        <w:rPr>
          <w:sz w:val="28"/>
          <w:szCs w:val="28"/>
        </w:rPr>
        <w:t>000+450</w:t>
      </w:r>
      <w:r>
        <w:rPr>
          <w:sz w:val="28"/>
          <w:szCs w:val="28"/>
          <w:lang w:val="en-US"/>
        </w:rPr>
        <w:t> </w:t>
      </w:r>
      <w:r w:rsidRPr="008215D3">
        <w:rPr>
          <w:sz w:val="28"/>
          <w:szCs w:val="28"/>
        </w:rPr>
        <w:t>000+600 000</w:t>
      </w:r>
      <w:r>
        <w:rPr>
          <w:sz w:val="28"/>
          <w:szCs w:val="28"/>
        </w:rPr>
        <w:t>=</w:t>
      </w:r>
      <w:r w:rsidRPr="008215D3">
        <w:rPr>
          <w:sz w:val="28"/>
          <w:szCs w:val="28"/>
        </w:rPr>
        <w:t>1 550 000</w:t>
      </w:r>
      <w:r>
        <w:rPr>
          <w:sz w:val="28"/>
          <w:szCs w:val="28"/>
        </w:rPr>
        <w:t xml:space="preserve"> рублей.</w:t>
      </w:r>
    </w:p>
    <w:p w:rsidR="008215D3" w:rsidRPr="0052502C" w:rsidRDefault="008215D3" w:rsidP="008215D3">
      <w:pPr>
        <w:spacing w:line="360" w:lineRule="auto"/>
        <w:ind w:firstLine="540"/>
        <w:jc w:val="both"/>
        <w:rPr>
          <w:sz w:val="28"/>
          <w:szCs w:val="28"/>
        </w:rPr>
      </w:pPr>
      <w:r w:rsidRPr="0052502C">
        <w:rPr>
          <w:sz w:val="28"/>
          <w:szCs w:val="28"/>
        </w:rPr>
        <w:t>1 550</w:t>
      </w:r>
      <w:r>
        <w:rPr>
          <w:sz w:val="28"/>
          <w:szCs w:val="28"/>
        </w:rPr>
        <w:t> </w:t>
      </w:r>
      <w:r w:rsidRPr="0052502C">
        <w:rPr>
          <w:sz w:val="28"/>
          <w:szCs w:val="28"/>
        </w:rPr>
        <w:t>000*2 %= 31</w:t>
      </w:r>
      <w:r>
        <w:rPr>
          <w:sz w:val="28"/>
          <w:szCs w:val="28"/>
          <w:lang w:val="en-US"/>
        </w:rPr>
        <w:t> </w:t>
      </w:r>
      <w:r w:rsidRPr="0052502C">
        <w:rPr>
          <w:sz w:val="28"/>
          <w:szCs w:val="28"/>
        </w:rPr>
        <w:t xml:space="preserve">000 </w:t>
      </w:r>
      <w:r>
        <w:rPr>
          <w:sz w:val="28"/>
          <w:szCs w:val="28"/>
        </w:rPr>
        <w:t>рублей</w:t>
      </w:r>
    </w:p>
    <w:p w:rsidR="0029114D" w:rsidRPr="00EF4A09" w:rsidRDefault="008215D3" w:rsidP="008215D3">
      <w:pPr>
        <w:spacing w:line="360" w:lineRule="auto"/>
        <w:ind w:firstLine="540"/>
        <w:jc w:val="both"/>
        <w:rPr>
          <w:sz w:val="28"/>
          <w:szCs w:val="28"/>
        </w:rPr>
      </w:pPr>
      <w:r w:rsidRPr="008B53C1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с</w:t>
      </w:r>
      <w:r w:rsidRPr="00A26A3B">
        <w:rPr>
          <w:sz w:val="28"/>
          <w:szCs w:val="28"/>
        </w:rPr>
        <w:t xml:space="preserve">умма налога на имущество физических лиц за налоговый период составила </w:t>
      </w:r>
      <w:r w:rsidRPr="0052502C">
        <w:rPr>
          <w:sz w:val="28"/>
          <w:szCs w:val="28"/>
        </w:rPr>
        <w:t>31</w:t>
      </w:r>
      <w:r>
        <w:rPr>
          <w:sz w:val="28"/>
          <w:szCs w:val="28"/>
          <w:lang w:val="en-US"/>
        </w:rPr>
        <w:t> </w:t>
      </w:r>
      <w:r w:rsidRPr="0052502C">
        <w:rPr>
          <w:sz w:val="28"/>
          <w:szCs w:val="28"/>
        </w:rPr>
        <w:t xml:space="preserve">000 </w:t>
      </w:r>
      <w:r>
        <w:rPr>
          <w:sz w:val="28"/>
          <w:szCs w:val="28"/>
        </w:rPr>
        <w:t>рублей.</w:t>
      </w:r>
    </w:p>
    <w:p w:rsidR="00452268" w:rsidRDefault="00A079AE" w:rsidP="001D3716">
      <w:pPr>
        <w:jc w:val="center"/>
        <w:rPr>
          <w:b/>
          <w:sz w:val="32"/>
          <w:szCs w:val="32"/>
        </w:rPr>
      </w:pPr>
      <w:r>
        <w:br w:type="page"/>
      </w:r>
      <w:r w:rsidRPr="00A079AE">
        <w:rPr>
          <w:b/>
          <w:sz w:val="32"/>
          <w:szCs w:val="32"/>
        </w:rPr>
        <w:t>Список литературы</w:t>
      </w:r>
    </w:p>
    <w:p w:rsidR="00A079AE" w:rsidRDefault="00A079AE" w:rsidP="001D3716">
      <w:pPr>
        <w:jc w:val="both"/>
        <w:rPr>
          <w:b/>
          <w:sz w:val="32"/>
          <w:szCs w:val="32"/>
        </w:rPr>
      </w:pPr>
    </w:p>
    <w:p w:rsidR="00A079AE" w:rsidRDefault="00A079AE" w:rsidP="001D3716">
      <w:pPr>
        <w:jc w:val="both"/>
        <w:rPr>
          <w:b/>
          <w:sz w:val="32"/>
          <w:szCs w:val="32"/>
        </w:rPr>
      </w:pPr>
    </w:p>
    <w:p w:rsidR="00A079AE" w:rsidRDefault="00A079AE" w:rsidP="00CE1104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Налоговый кодекс РФ, ч 1,2.</w:t>
      </w:r>
    </w:p>
    <w:p w:rsidR="00A079AE" w:rsidRDefault="00A079AE" w:rsidP="00CE1104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Комментарии к налоговому кодексу.</w:t>
      </w:r>
    </w:p>
    <w:p w:rsidR="00A079AE" w:rsidRPr="003932DA" w:rsidRDefault="00A079AE" w:rsidP="00CE1104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Налоги и налогообложение: Учебник / Под ред. Г.Б.Поляка. – М.:ЮНИТИ, 2007</w:t>
      </w:r>
    </w:p>
    <w:p w:rsidR="003932DA" w:rsidRDefault="00133ACF" w:rsidP="00CE1104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overflowPunct/>
        <w:autoSpaceDE/>
        <w:autoSpaceDN/>
        <w:adjustRightInd/>
        <w:spacing w:line="360" w:lineRule="auto"/>
        <w:ind w:left="0" w:firstLine="720"/>
        <w:jc w:val="both"/>
        <w:textAlignment w:val="auto"/>
        <w:rPr>
          <w:sz w:val="28"/>
          <w:szCs w:val="28"/>
        </w:rPr>
      </w:pPr>
      <w:hyperlink r:id="rId15" w:history="1">
        <w:r w:rsidR="003932DA" w:rsidRPr="003932DA">
          <w:rPr>
            <w:rStyle w:val="a6"/>
            <w:color w:val="auto"/>
            <w:sz w:val="28"/>
            <w:szCs w:val="28"/>
            <w:u w:val="none"/>
          </w:rPr>
          <w:t>www.consultant.ru</w:t>
        </w:r>
      </w:hyperlink>
    </w:p>
    <w:p w:rsidR="00EA2D4E" w:rsidRPr="003932DA" w:rsidRDefault="00EA2D4E" w:rsidP="00CE1104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overflowPunct/>
        <w:autoSpaceDE/>
        <w:autoSpaceDN/>
        <w:adjustRightInd/>
        <w:spacing w:line="360" w:lineRule="auto"/>
        <w:ind w:left="0" w:firstLine="720"/>
        <w:jc w:val="both"/>
        <w:textAlignment w:val="auto"/>
        <w:rPr>
          <w:sz w:val="28"/>
          <w:szCs w:val="28"/>
        </w:rPr>
      </w:pPr>
      <w:r w:rsidRPr="00EA2D4E">
        <w:rPr>
          <w:sz w:val="28"/>
          <w:szCs w:val="28"/>
        </w:rPr>
        <w:t>http://inpravo.ru/</w:t>
      </w:r>
    </w:p>
    <w:p w:rsidR="00A079AE" w:rsidRPr="00A079AE" w:rsidRDefault="00A079AE" w:rsidP="00EA2D4E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A079AE" w:rsidRPr="00A079AE" w:rsidSect="00537F3D">
      <w:headerReference w:type="default" r:id="rId16"/>
      <w:footerReference w:type="even" r:id="rId17"/>
      <w:footerReference w:type="default" r:id="rId1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D74" w:rsidRDefault="00050D74" w:rsidP="00927521">
      <w:r>
        <w:separator/>
      </w:r>
    </w:p>
  </w:endnote>
  <w:endnote w:type="continuationSeparator" w:id="0">
    <w:p w:rsidR="00050D74" w:rsidRDefault="00050D74" w:rsidP="0092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AC3" w:rsidRDefault="00F73AC3" w:rsidP="001E5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3AC3" w:rsidRDefault="00F73AC3" w:rsidP="00B1088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AC3" w:rsidRDefault="00F73AC3" w:rsidP="00B1088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D74" w:rsidRDefault="00050D74" w:rsidP="00927521">
      <w:r>
        <w:separator/>
      </w:r>
    </w:p>
  </w:footnote>
  <w:footnote w:type="continuationSeparator" w:id="0">
    <w:p w:rsidR="00050D74" w:rsidRDefault="00050D74" w:rsidP="00927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D4E" w:rsidRDefault="00EA2D4E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3877">
      <w:rPr>
        <w:noProof/>
      </w:rPr>
      <w:t>2</w:t>
    </w:r>
    <w:r>
      <w:fldChar w:fldCharType="end"/>
    </w:r>
  </w:p>
  <w:p w:rsidR="00EA2D4E" w:rsidRDefault="00EA2D4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D052C"/>
    <w:multiLevelType w:val="hybridMultilevel"/>
    <w:tmpl w:val="08666C52"/>
    <w:lvl w:ilvl="0" w:tplc="EBB63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8173F1"/>
    <w:multiLevelType w:val="hybridMultilevel"/>
    <w:tmpl w:val="49A6E75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E6337FF"/>
    <w:multiLevelType w:val="hybridMultilevel"/>
    <w:tmpl w:val="33944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8950D2"/>
    <w:multiLevelType w:val="hybridMultilevel"/>
    <w:tmpl w:val="F9C0C4AE"/>
    <w:lvl w:ilvl="0" w:tplc="AAE8FE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EAC315A"/>
    <w:multiLevelType w:val="hybridMultilevel"/>
    <w:tmpl w:val="7ED42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D20BB2"/>
    <w:multiLevelType w:val="hybridMultilevel"/>
    <w:tmpl w:val="BF103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EE2FD7"/>
    <w:multiLevelType w:val="hybridMultilevel"/>
    <w:tmpl w:val="F13E75B6"/>
    <w:lvl w:ilvl="0" w:tplc="08F04C1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C407686"/>
    <w:multiLevelType w:val="hybridMultilevel"/>
    <w:tmpl w:val="D298B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268"/>
    <w:rsid w:val="00050D74"/>
    <w:rsid w:val="00083877"/>
    <w:rsid w:val="000D62ED"/>
    <w:rsid w:val="00114D63"/>
    <w:rsid w:val="00133ACF"/>
    <w:rsid w:val="00144FAC"/>
    <w:rsid w:val="00155612"/>
    <w:rsid w:val="00165C00"/>
    <w:rsid w:val="001911DA"/>
    <w:rsid w:val="00191B86"/>
    <w:rsid w:val="001D3716"/>
    <w:rsid w:val="001E54C6"/>
    <w:rsid w:val="00215042"/>
    <w:rsid w:val="00220847"/>
    <w:rsid w:val="00263E53"/>
    <w:rsid w:val="0029114D"/>
    <w:rsid w:val="002C6256"/>
    <w:rsid w:val="00323CCD"/>
    <w:rsid w:val="00333878"/>
    <w:rsid w:val="003932DA"/>
    <w:rsid w:val="003E1EF3"/>
    <w:rsid w:val="003F2D46"/>
    <w:rsid w:val="004212FC"/>
    <w:rsid w:val="004413F3"/>
    <w:rsid w:val="00452268"/>
    <w:rsid w:val="004D2472"/>
    <w:rsid w:val="004F53B1"/>
    <w:rsid w:val="00534DE4"/>
    <w:rsid w:val="00537F3D"/>
    <w:rsid w:val="00556F5A"/>
    <w:rsid w:val="00586FAC"/>
    <w:rsid w:val="005E796B"/>
    <w:rsid w:val="005F27B5"/>
    <w:rsid w:val="00625877"/>
    <w:rsid w:val="00632D88"/>
    <w:rsid w:val="006378CB"/>
    <w:rsid w:val="00656EDC"/>
    <w:rsid w:val="006919F1"/>
    <w:rsid w:val="006B2428"/>
    <w:rsid w:val="006C18C7"/>
    <w:rsid w:val="006F134E"/>
    <w:rsid w:val="00703BCB"/>
    <w:rsid w:val="007176A7"/>
    <w:rsid w:val="00781EB5"/>
    <w:rsid w:val="008215D3"/>
    <w:rsid w:val="008278AD"/>
    <w:rsid w:val="00836917"/>
    <w:rsid w:val="008752AC"/>
    <w:rsid w:val="008C2B07"/>
    <w:rsid w:val="008C42AF"/>
    <w:rsid w:val="00927521"/>
    <w:rsid w:val="009749A7"/>
    <w:rsid w:val="00997366"/>
    <w:rsid w:val="009C23BC"/>
    <w:rsid w:val="009F4C67"/>
    <w:rsid w:val="009F6874"/>
    <w:rsid w:val="00A079AE"/>
    <w:rsid w:val="00A13CB0"/>
    <w:rsid w:val="00A4746B"/>
    <w:rsid w:val="00A71DA6"/>
    <w:rsid w:val="00A950EC"/>
    <w:rsid w:val="00AD0649"/>
    <w:rsid w:val="00AE240D"/>
    <w:rsid w:val="00B10884"/>
    <w:rsid w:val="00BA45BA"/>
    <w:rsid w:val="00BF0AFA"/>
    <w:rsid w:val="00C10CEF"/>
    <w:rsid w:val="00C15C33"/>
    <w:rsid w:val="00C319E2"/>
    <w:rsid w:val="00C936B0"/>
    <w:rsid w:val="00CD5676"/>
    <w:rsid w:val="00CE1104"/>
    <w:rsid w:val="00D239CC"/>
    <w:rsid w:val="00DD65A0"/>
    <w:rsid w:val="00E256D2"/>
    <w:rsid w:val="00E55E8D"/>
    <w:rsid w:val="00E62930"/>
    <w:rsid w:val="00EA2C8C"/>
    <w:rsid w:val="00EA2D4E"/>
    <w:rsid w:val="00F02DC4"/>
    <w:rsid w:val="00F12D5D"/>
    <w:rsid w:val="00F60A49"/>
    <w:rsid w:val="00F7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0734D8E0-8BAD-4702-A0DB-3A509E8F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26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11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911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911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er"/>
    <w:basedOn w:val="a"/>
    <w:rsid w:val="00B1088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10884"/>
  </w:style>
  <w:style w:type="character" w:styleId="a6">
    <w:name w:val="Hyperlink"/>
    <w:basedOn w:val="a0"/>
    <w:rsid w:val="003932DA"/>
    <w:rPr>
      <w:color w:val="0000FF"/>
      <w:u w:val="single"/>
    </w:rPr>
  </w:style>
  <w:style w:type="paragraph" w:styleId="a7">
    <w:name w:val="Body Text"/>
    <w:basedOn w:val="a"/>
    <w:link w:val="a8"/>
    <w:rsid w:val="00537F3D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Lucida Sans Unicode" w:cs="Tahoma"/>
      <w:color w:val="000000"/>
      <w:szCs w:val="24"/>
      <w:lang w:val="en-US" w:eastAsia="en-US" w:bidi="en-US"/>
    </w:rPr>
  </w:style>
  <w:style w:type="character" w:customStyle="1" w:styleId="a8">
    <w:name w:val="Основной текст Знак"/>
    <w:basedOn w:val="a0"/>
    <w:link w:val="a7"/>
    <w:rsid w:val="00537F3D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Referat-Body">
    <w:name w:val="Referat-Body"/>
    <w:basedOn w:val="a"/>
    <w:rsid w:val="00537F3D"/>
    <w:pPr>
      <w:overflowPunct/>
      <w:autoSpaceDE/>
      <w:autoSpaceDN/>
      <w:adjustRightInd/>
      <w:spacing w:line="360" w:lineRule="auto"/>
      <w:ind w:firstLine="562"/>
      <w:jc w:val="both"/>
      <w:textAlignment w:val="auto"/>
    </w:pPr>
    <w:rPr>
      <w:lang w:eastAsia="en-US"/>
    </w:rPr>
  </w:style>
  <w:style w:type="paragraph" w:styleId="a9">
    <w:name w:val="header"/>
    <w:basedOn w:val="a"/>
    <w:link w:val="aa"/>
    <w:uiPriority w:val="99"/>
    <w:rsid w:val="00EA2D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A2D4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yperlink" Target="http://www.consultant.ru" TargetMode="External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Всероссийский заочный финансово-экономический институт</vt:lpstr>
    </vt:vector>
  </TitlesOfParts>
  <Company>home</Company>
  <LinksUpToDate>false</LinksUpToDate>
  <CharactersWithSpaces>7738</CharactersWithSpaces>
  <SharedDoc>false</SharedDoc>
  <HLinks>
    <vt:vector size="6" baseType="variant">
      <vt:variant>
        <vt:i4>1179719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Всероссийский заочный финансово-экономический институт</dc:title>
  <dc:subject/>
  <dc:creator>user</dc:creator>
  <cp:keywords>7101</cp:keywords>
  <cp:lastModifiedBy>admin</cp:lastModifiedBy>
  <cp:revision>2</cp:revision>
  <dcterms:created xsi:type="dcterms:W3CDTF">2014-05-12T22:16:00Z</dcterms:created>
  <dcterms:modified xsi:type="dcterms:W3CDTF">2014-05-12T22:16:00Z</dcterms:modified>
</cp:coreProperties>
</file>