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33" w:rsidRDefault="002B5C33" w:rsidP="00756EDB">
      <w:pPr>
        <w:pStyle w:val="2"/>
        <w:ind w:left="0" w:firstLine="0"/>
        <w:jc w:val="both"/>
        <w:rPr>
          <w:sz w:val="24"/>
          <w:u w:val="single"/>
        </w:rPr>
      </w:pPr>
    </w:p>
    <w:p w:rsidR="00756EDB" w:rsidRDefault="00756EDB" w:rsidP="00756EDB">
      <w:pPr>
        <w:pStyle w:val="2"/>
        <w:ind w:left="0" w:firstLine="0"/>
        <w:jc w:val="both"/>
        <w:rPr>
          <w:sz w:val="24"/>
          <w:u w:val="single"/>
        </w:rPr>
      </w:pPr>
      <w:r>
        <w:rPr>
          <w:sz w:val="24"/>
          <w:u w:val="single"/>
        </w:rPr>
        <w:t>ТЕСТЫ:</w:t>
      </w:r>
    </w:p>
    <w:p w:rsidR="00756EDB" w:rsidRDefault="00756EDB" w:rsidP="00756EDB"/>
    <w:p w:rsidR="00756EDB" w:rsidRPr="001E7F37" w:rsidRDefault="00756EDB" w:rsidP="00756ED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В отчетном периоде по сравнению с предыдущим наблюдается о</w:t>
      </w:r>
      <w:r w:rsidRPr="001E7F37">
        <w:rPr>
          <w:b/>
        </w:rPr>
        <w:t xml:space="preserve">пережающий темп роста </w:t>
      </w:r>
      <w:r>
        <w:rPr>
          <w:b/>
        </w:rPr>
        <w:t>затрат на производство</w:t>
      </w:r>
      <w:r w:rsidRPr="001E7F37">
        <w:rPr>
          <w:b/>
        </w:rPr>
        <w:t xml:space="preserve"> по сравнению с </w:t>
      </w:r>
      <w:r>
        <w:rPr>
          <w:b/>
        </w:rPr>
        <w:t>ростом  выручки от продаж, данн</w:t>
      </w:r>
      <w:r w:rsidR="0054084C">
        <w:rPr>
          <w:b/>
        </w:rPr>
        <w:t xml:space="preserve">ая </w:t>
      </w:r>
      <w:r>
        <w:rPr>
          <w:b/>
        </w:rPr>
        <w:t>тенденци</w:t>
      </w:r>
      <w:r w:rsidR="0054084C">
        <w:rPr>
          <w:b/>
        </w:rPr>
        <w:t>я</w:t>
      </w:r>
      <w:r w:rsidRPr="001E7F37">
        <w:rPr>
          <w:b/>
        </w:rPr>
        <w:t xml:space="preserve"> свидетельствует:</w:t>
      </w:r>
    </w:p>
    <w:p w:rsidR="00756EDB" w:rsidRDefault="00756EDB" w:rsidP="00756EDB">
      <w:pPr>
        <w:numPr>
          <w:ilvl w:val="0"/>
          <w:numId w:val="2"/>
        </w:numPr>
        <w:jc w:val="both"/>
      </w:pPr>
      <w:r>
        <w:t>О повышение рентабельности активов</w:t>
      </w:r>
    </w:p>
    <w:p w:rsidR="00756EDB" w:rsidRDefault="00756EDB" w:rsidP="00756EDB">
      <w:pPr>
        <w:numPr>
          <w:ilvl w:val="0"/>
          <w:numId w:val="2"/>
        </w:numPr>
        <w:jc w:val="both"/>
      </w:pPr>
      <w:r>
        <w:t>О снижении прибыли от продаж</w:t>
      </w:r>
    </w:p>
    <w:p w:rsidR="00756EDB" w:rsidRDefault="00756EDB" w:rsidP="00756EDB">
      <w:pPr>
        <w:numPr>
          <w:ilvl w:val="0"/>
          <w:numId w:val="2"/>
        </w:numPr>
        <w:jc w:val="both"/>
      </w:pPr>
      <w:r>
        <w:t>О повышении прибыли от продаж</w:t>
      </w:r>
    </w:p>
    <w:p w:rsidR="00756EDB" w:rsidRDefault="00756EDB" w:rsidP="00756EDB">
      <w:pPr>
        <w:jc w:val="both"/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Правильный ответ:  2</w:t>
      </w:r>
    </w:p>
    <w:p w:rsidR="00756EDB" w:rsidRPr="00DA4227" w:rsidRDefault="00756EDB" w:rsidP="00756EDB">
      <w:pPr>
        <w:jc w:val="both"/>
      </w:pPr>
    </w:p>
    <w:p w:rsidR="00756EDB" w:rsidRPr="00DA4227" w:rsidRDefault="00756EDB" w:rsidP="00756EDB">
      <w:pPr>
        <w:jc w:val="both"/>
      </w:pPr>
    </w:p>
    <w:p w:rsidR="00756EDB" w:rsidRPr="00342A37" w:rsidRDefault="00756EDB" w:rsidP="00756EDB">
      <w:pPr>
        <w:numPr>
          <w:ilvl w:val="0"/>
          <w:numId w:val="1"/>
        </w:numPr>
        <w:jc w:val="both"/>
        <w:rPr>
          <w:b/>
        </w:rPr>
      </w:pPr>
      <w:r w:rsidRPr="00342A37">
        <w:rPr>
          <w:b/>
        </w:rPr>
        <w:t xml:space="preserve">Значение коэффициента </w:t>
      </w:r>
      <w:r>
        <w:rPr>
          <w:b/>
        </w:rPr>
        <w:t xml:space="preserve">автономии </w:t>
      </w:r>
      <w:r w:rsidRPr="00342A37">
        <w:rPr>
          <w:b/>
        </w:rPr>
        <w:t xml:space="preserve">в отчетном периоде имеет значение </w:t>
      </w:r>
      <w:r>
        <w:rPr>
          <w:b/>
        </w:rPr>
        <w:t>«0,34»</w:t>
      </w:r>
      <w:r w:rsidRPr="00342A37">
        <w:rPr>
          <w:b/>
        </w:rPr>
        <w:t>, это значит:</w:t>
      </w:r>
    </w:p>
    <w:p w:rsidR="00756EDB" w:rsidRDefault="00756EDB" w:rsidP="00756EDB">
      <w:pPr>
        <w:numPr>
          <w:ilvl w:val="0"/>
          <w:numId w:val="3"/>
        </w:numPr>
        <w:jc w:val="both"/>
      </w:pPr>
      <w:r>
        <w:t>За отчетный период доля собственного капитала в источниках финансирования занимает 34%</w:t>
      </w:r>
    </w:p>
    <w:p w:rsidR="00756EDB" w:rsidRDefault="00756EDB" w:rsidP="00756EDB">
      <w:pPr>
        <w:numPr>
          <w:ilvl w:val="0"/>
          <w:numId w:val="3"/>
        </w:numPr>
        <w:jc w:val="both"/>
      </w:pPr>
      <w:r>
        <w:t>За отчетный период доля заемного капитала  в источниках финансирования занимает 66 %.</w:t>
      </w:r>
    </w:p>
    <w:p w:rsidR="00756EDB" w:rsidRDefault="00756EDB" w:rsidP="00756EDB">
      <w:pPr>
        <w:numPr>
          <w:ilvl w:val="0"/>
          <w:numId w:val="3"/>
        </w:numPr>
        <w:jc w:val="both"/>
      </w:pPr>
      <w:r>
        <w:t>За отчетный период на каждый рубль капитала приходится 34 копейки собственного капитала</w:t>
      </w:r>
    </w:p>
    <w:p w:rsidR="00756EDB" w:rsidRDefault="0054084C" w:rsidP="00756EDB">
      <w:pPr>
        <w:numPr>
          <w:ilvl w:val="0"/>
          <w:numId w:val="3"/>
        </w:numPr>
        <w:jc w:val="both"/>
      </w:pPr>
      <w:r>
        <w:t>Все ответы верны</w:t>
      </w:r>
    </w:p>
    <w:p w:rsidR="00756EDB" w:rsidRDefault="00756EDB" w:rsidP="00756EDB">
      <w:pPr>
        <w:jc w:val="both"/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Правильный ответ:  4</w:t>
      </w: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Default="00756EDB" w:rsidP="00756EDB">
      <w:pPr>
        <w:pStyle w:val="1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iCs/>
          <w:sz w:val="24"/>
          <w:szCs w:val="24"/>
        </w:rPr>
      </w:pPr>
      <w:r w:rsidRPr="00975565">
        <w:rPr>
          <w:rFonts w:ascii="Times New Roman" w:hAnsi="Times New Roman"/>
          <w:b/>
          <w:iCs/>
          <w:sz w:val="24"/>
          <w:szCs w:val="24"/>
        </w:rPr>
        <w:t>Уровень рентабельности продаж</w:t>
      </w:r>
      <w:r>
        <w:rPr>
          <w:rFonts w:ascii="Times New Roman" w:hAnsi="Times New Roman"/>
          <w:b/>
          <w:iCs/>
          <w:sz w:val="24"/>
          <w:szCs w:val="24"/>
        </w:rPr>
        <w:t xml:space="preserve"> (как отношение прибыли от продаж к выручке от продаж продукции) в отчетном периоде составил 28</w:t>
      </w:r>
      <w:r w:rsidRPr="00975565">
        <w:rPr>
          <w:rFonts w:ascii="Times New Roman" w:hAnsi="Times New Roman"/>
          <w:b/>
          <w:iCs/>
          <w:sz w:val="24"/>
          <w:szCs w:val="24"/>
        </w:rPr>
        <w:t xml:space="preserve">%, это </w:t>
      </w:r>
      <w:r>
        <w:rPr>
          <w:rFonts w:ascii="Times New Roman" w:hAnsi="Times New Roman"/>
          <w:b/>
          <w:iCs/>
          <w:sz w:val="24"/>
          <w:szCs w:val="24"/>
        </w:rPr>
        <w:t>однозначно указывает на</w:t>
      </w:r>
      <w:r w:rsidRPr="00975565">
        <w:rPr>
          <w:rFonts w:ascii="Times New Roman" w:hAnsi="Times New Roman"/>
          <w:b/>
          <w:iCs/>
          <w:sz w:val="24"/>
          <w:szCs w:val="24"/>
        </w:rPr>
        <w:t>:</w:t>
      </w:r>
    </w:p>
    <w:p w:rsidR="00756EDB" w:rsidRDefault="00756EDB" w:rsidP="00756EDB">
      <w:pPr>
        <w:numPr>
          <w:ilvl w:val="0"/>
          <w:numId w:val="4"/>
        </w:numPr>
        <w:jc w:val="both"/>
      </w:pPr>
      <w:r>
        <w:t>Рост массы чистой прибыли в отчетном периоде.</w:t>
      </w:r>
    </w:p>
    <w:p w:rsidR="00756EDB" w:rsidRDefault="00756EDB" w:rsidP="00756EDB">
      <w:pPr>
        <w:numPr>
          <w:ilvl w:val="0"/>
          <w:numId w:val="4"/>
        </w:numPr>
        <w:jc w:val="both"/>
      </w:pPr>
      <w:r>
        <w:t>Повышение уровня рентабельности капитала в отчетном периоде.</w:t>
      </w:r>
    </w:p>
    <w:p w:rsidR="00756EDB" w:rsidRDefault="00756EDB" w:rsidP="00756EDB">
      <w:pPr>
        <w:numPr>
          <w:ilvl w:val="0"/>
          <w:numId w:val="4"/>
        </w:numPr>
        <w:jc w:val="both"/>
      </w:pPr>
      <w:r>
        <w:t>Оба ответа неверны.</w:t>
      </w:r>
    </w:p>
    <w:p w:rsidR="00756EDB" w:rsidRDefault="00756EDB" w:rsidP="00756EDB">
      <w:pPr>
        <w:jc w:val="both"/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Правильный ответ:  3</w:t>
      </w: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Default="00756EDB" w:rsidP="00756EDB">
      <w:pPr>
        <w:pStyle w:val="1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Значение коэффициента текущей ликвидности в отчетном периоде равно 1,8, это однозначно означает:</w:t>
      </w:r>
    </w:p>
    <w:p w:rsidR="00756EDB" w:rsidRDefault="00756EDB" w:rsidP="00756EDB">
      <w:pPr>
        <w:numPr>
          <w:ilvl w:val="0"/>
          <w:numId w:val="5"/>
        </w:numPr>
        <w:jc w:val="both"/>
      </w:pPr>
      <w:r>
        <w:t>За отчетный период на каждый рубль выручки от продаж приходится 80 копеек чистой прибыли.</w:t>
      </w:r>
    </w:p>
    <w:p w:rsidR="00756EDB" w:rsidRDefault="00756EDB" w:rsidP="00756EDB">
      <w:pPr>
        <w:numPr>
          <w:ilvl w:val="0"/>
          <w:numId w:val="5"/>
        </w:numPr>
        <w:jc w:val="both"/>
      </w:pPr>
      <w:r>
        <w:t>Предприятие находится на грани банкротства</w:t>
      </w:r>
    </w:p>
    <w:p w:rsidR="00756EDB" w:rsidRDefault="00756EDB" w:rsidP="00756EDB">
      <w:pPr>
        <w:numPr>
          <w:ilvl w:val="0"/>
          <w:numId w:val="5"/>
        </w:numPr>
        <w:jc w:val="both"/>
      </w:pPr>
      <w:r>
        <w:t>Недостаточно информации для характеристики финансового состояния предприятия.</w:t>
      </w:r>
    </w:p>
    <w:p w:rsidR="00756EDB" w:rsidRDefault="00756EDB" w:rsidP="00756EDB">
      <w:pPr>
        <w:jc w:val="both"/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Правильный ответ:  3</w:t>
      </w: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Pr="00F53E23" w:rsidRDefault="00756EDB" w:rsidP="00756EDB">
      <w:pPr>
        <w:numPr>
          <w:ilvl w:val="0"/>
          <w:numId w:val="1"/>
        </w:numPr>
        <w:jc w:val="both"/>
        <w:rPr>
          <w:b/>
        </w:rPr>
      </w:pPr>
      <w:r w:rsidRPr="00F53E23">
        <w:rPr>
          <w:b/>
          <w:bCs/>
        </w:rPr>
        <w:t>Система бюджетирования на предприятии направлена на решение следующих задач:</w:t>
      </w:r>
    </w:p>
    <w:p w:rsidR="00756EDB" w:rsidRPr="00F53E23" w:rsidRDefault="00756EDB" w:rsidP="00756EDB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У</w:t>
      </w:r>
      <w:r w:rsidRPr="00F53E23">
        <w:rPr>
          <w:bCs/>
        </w:rPr>
        <w:t>крепление фина</w:t>
      </w:r>
      <w:r>
        <w:rPr>
          <w:bCs/>
        </w:rPr>
        <w:t xml:space="preserve">нсовой дисциплины, повышение </w:t>
      </w:r>
      <w:r w:rsidRPr="00F53E23">
        <w:rPr>
          <w:bCs/>
        </w:rPr>
        <w:t>ответственности руководителей различного уровня за предоставленные в их распоряжение ресурсы;</w:t>
      </w:r>
    </w:p>
    <w:p w:rsidR="00756EDB" w:rsidRPr="00F53E23" w:rsidRDefault="00756EDB" w:rsidP="00756EDB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О</w:t>
      </w:r>
      <w:r w:rsidRPr="00F53E23">
        <w:rPr>
          <w:bCs/>
        </w:rPr>
        <w:t xml:space="preserve">беспечение адекватности планирования, соответствие разрабатываемых планов реальным возможностям предприятия и условиям внешней среды; </w:t>
      </w:r>
    </w:p>
    <w:p w:rsidR="00756EDB" w:rsidRPr="00F53E23" w:rsidRDefault="00756EDB" w:rsidP="00756EDB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С</w:t>
      </w:r>
      <w:r w:rsidRPr="00F53E23">
        <w:rPr>
          <w:bCs/>
        </w:rPr>
        <w:t>оздание информационной базы для проведение финансового мониторинга финансовой деятельности отдельных направлений бизнеса и структурных подразделений, повышение финансовой обоснованности принимаемых решений.</w:t>
      </w:r>
    </w:p>
    <w:p w:rsidR="00756EDB" w:rsidRPr="00F53E23" w:rsidRDefault="00756EDB" w:rsidP="00756EDB">
      <w:pPr>
        <w:numPr>
          <w:ilvl w:val="0"/>
          <w:numId w:val="6"/>
        </w:numPr>
        <w:jc w:val="both"/>
      </w:pPr>
      <w:r>
        <w:t>Все ответы верны.</w:t>
      </w:r>
    </w:p>
    <w:p w:rsidR="00756EDB" w:rsidRDefault="00756EDB" w:rsidP="00756EDB">
      <w:pPr>
        <w:jc w:val="both"/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Правильный ответ:  4</w:t>
      </w: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Pr="002C7467" w:rsidRDefault="00756EDB" w:rsidP="00756EDB">
      <w:pPr>
        <w:ind w:firstLine="360"/>
        <w:jc w:val="both"/>
        <w:rPr>
          <w:b/>
        </w:rPr>
      </w:pPr>
      <w:r>
        <w:rPr>
          <w:b/>
        </w:rPr>
        <w:t>6. Построение финансовой структуры при постановке бюджетирования на предприятии возможно:</w:t>
      </w:r>
    </w:p>
    <w:p w:rsidR="00756EDB" w:rsidRDefault="00756EDB" w:rsidP="00756EDB">
      <w:pPr>
        <w:numPr>
          <w:ilvl w:val="0"/>
          <w:numId w:val="7"/>
        </w:numPr>
        <w:jc w:val="both"/>
      </w:pPr>
      <w:r w:rsidRPr="002C7467">
        <w:t>«сверху вниз»</w:t>
      </w:r>
    </w:p>
    <w:p w:rsidR="00756EDB" w:rsidRDefault="00756EDB" w:rsidP="00756EDB">
      <w:pPr>
        <w:numPr>
          <w:ilvl w:val="0"/>
          <w:numId w:val="7"/>
        </w:numPr>
        <w:jc w:val="both"/>
      </w:pPr>
      <w:r w:rsidRPr="002C7467">
        <w:t>«снизу вверх»</w:t>
      </w:r>
    </w:p>
    <w:p w:rsidR="00756EDB" w:rsidRDefault="00756EDB" w:rsidP="00756EDB">
      <w:pPr>
        <w:numPr>
          <w:ilvl w:val="0"/>
          <w:numId w:val="7"/>
        </w:numPr>
        <w:jc w:val="both"/>
      </w:pPr>
      <w:r>
        <w:t>Возможно применение смешанных вариантов</w:t>
      </w:r>
    </w:p>
    <w:p w:rsidR="00756EDB" w:rsidRPr="002C7467" w:rsidRDefault="00756EDB" w:rsidP="00756EDB">
      <w:pPr>
        <w:numPr>
          <w:ilvl w:val="0"/>
          <w:numId w:val="7"/>
        </w:numPr>
        <w:jc w:val="both"/>
      </w:pPr>
      <w:r>
        <w:t>Все ответы верны</w:t>
      </w:r>
    </w:p>
    <w:p w:rsidR="00756EDB" w:rsidRPr="002C7467" w:rsidRDefault="00756EDB" w:rsidP="00756EDB">
      <w:pPr>
        <w:ind w:left="360"/>
        <w:jc w:val="both"/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Правильный ответ:  4</w:t>
      </w:r>
    </w:p>
    <w:p w:rsidR="003467A3" w:rsidRDefault="003467A3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3467A3" w:rsidRDefault="003467A3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Pr="00342A37" w:rsidRDefault="00756EDB" w:rsidP="003467A3">
      <w:pPr>
        <w:numPr>
          <w:ilvl w:val="0"/>
          <w:numId w:val="10"/>
        </w:numPr>
        <w:jc w:val="both"/>
        <w:rPr>
          <w:b/>
        </w:rPr>
      </w:pPr>
      <w:r w:rsidRPr="00342A37">
        <w:rPr>
          <w:b/>
        </w:rPr>
        <w:t xml:space="preserve">Значение коэффициента оборачиваемости оборотных средств в отчетном периоде имеет значение </w:t>
      </w:r>
      <w:r>
        <w:rPr>
          <w:b/>
        </w:rPr>
        <w:t>«12»</w:t>
      </w:r>
      <w:r w:rsidRPr="00342A37">
        <w:rPr>
          <w:b/>
        </w:rPr>
        <w:t>, это значит:</w:t>
      </w:r>
    </w:p>
    <w:p w:rsidR="00756EDB" w:rsidRDefault="00756EDB" w:rsidP="00756EDB">
      <w:pPr>
        <w:numPr>
          <w:ilvl w:val="0"/>
          <w:numId w:val="3"/>
        </w:numPr>
        <w:jc w:val="both"/>
      </w:pPr>
      <w:r>
        <w:t>За отчетный период оборотные средства совершают 12 оборотов</w:t>
      </w:r>
    </w:p>
    <w:p w:rsidR="00756EDB" w:rsidRDefault="00756EDB" w:rsidP="00756EDB">
      <w:pPr>
        <w:numPr>
          <w:ilvl w:val="0"/>
          <w:numId w:val="3"/>
        </w:numPr>
        <w:jc w:val="both"/>
      </w:pPr>
      <w:r>
        <w:t xml:space="preserve">За отчетный период активы предприятия участвуют в производстве 12 раз </w:t>
      </w:r>
    </w:p>
    <w:p w:rsidR="00756EDB" w:rsidRDefault="00756EDB" w:rsidP="00756EDB">
      <w:pPr>
        <w:numPr>
          <w:ilvl w:val="0"/>
          <w:numId w:val="3"/>
        </w:numPr>
        <w:jc w:val="both"/>
      </w:pPr>
      <w:r>
        <w:t>За отчетный период на каждый рубль оборотных активов приходится выручки от продаж на сумму 12 руб.</w:t>
      </w:r>
    </w:p>
    <w:p w:rsidR="00756EDB" w:rsidRDefault="00756EDB" w:rsidP="00756EDB">
      <w:pPr>
        <w:numPr>
          <w:ilvl w:val="0"/>
          <w:numId w:val="3"/>
        </w:numPr>
        <w:jc w:val="both"/>
      </w:pPr>
      <w:r>
        <w:t>Правильные ответы 1 и 3.</w:t>
      </w:r>
    </w:p>
    <w:p w:rsidR="00756EDB" w:rsidRDefault="00756EDB" w:rsidP="00756EDB">
      <w:pPr>
        <w:jc w:val="both"/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Правильный ответ:  4</w:t>
      </w: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Default="00756EDB" w:rsidP="003467A3">
      <w:pPr>
        <w:pStyle w:val="1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b/>
          <w:iCs/>
          <w:sz w:val="24"/>
          <w:szCs w:val="24"/>
        </w:rPr>
      </w:pPr>
      <w:r w:rsidRPr="00975565">
        <w:rPr>
          <w:rFonts w:ascii="Times New Roman" w:hAnsi="Times New Roman"/>
          <w:b/>
          <w:iCs/>
          <w:sz w:val="24"/>
          <w:szCs w:val="24"/>
        </w:rPr>
        <w:t>Уровень рентабельности продаж, рассчитанны</w:t>
      </w:r>
      <w:r>
        <w:rPr>
          <w:rFonts w:ascii="Times New Roman" w:hAnsi="Times New Roman"/>
          <w:b/>
          <w:iCs/>
          <w:sz w:val="24"/>
          <w:szCs w:val="24"/>
        </w:rPr>
        <w:t>й</w:t>
      </w:r>
      <w:r w:rsidRPr="00975565">
        <w:rPr>
          <w:rFonts w:ascii="Times New Roman" w:hAnsi="Times New Roman"/>
          <w:b/>
          <w:iCs/>
          <w:sz w:val="24"/>
          <w:szCs w:val="24"/>
        </w:rPr>
        <w:t xml:space="preserve"> как отношение прибыли от продаж к выручке от продаж, в отчетном периоде составил 23%, это значит:</w:t>
      </w:r>
    </w:p>
    <w:p w:rsidR="00756EDB" w:rsidRDefault="00756EDB" w:rsidP="00756EDB">
      <w:pPr>
        <w:numPr>
          <w:ilvl w:val="0"/>
          <w:numId w:val="4"/>
        </w:numPr>
        <w:jc w:val="both"/>
      </w:pPr>
      <w:r>
        <w:t>За отчетный период на каждый рубль выручки от продаж приходится 23 копейки прибыли от продаж.</w:t>
      </w:r>
    </w:p>
    <w:p w:rsidR="00756EDB" w:rsidRDefault="00756EDB" w:rsidP="00756EDB">
      <w:pPr>
        <w:numPr>
          <w:ilvl w:val="0"/>
          <w:numId w:val="4"/>
        </w:numPr>
        <w:jc w:val="both"/>
      </w:pPr>
      <w:r>
        <w:t>За отчетный период доля прибыли от продаж в выручке от продаж составляет 23 %.</w:t>
      </w:r>
    </w:p>
    <w:p w:rsidR="00756EDB" w:rsidRDefault="00756EDB" w:rsidP="00756EDB">
      <w:pPr>
        <w:numPr>
          <w:ilvl w:val="0"/>
          <w:numId w:val="4"/>
        </w:numPr>
        <w:jc w:val="both"/>
      </w:pPr>
      <w:r>
        <w:t>Оба ответа верны.</w:t>
      </w:r>
    </w:p>
    <w:p w:rsidR="00756EDB" w:rsidRDefault="00756EDB" w:rsidP="00756EDB">
      <w:pPr>
        <w:jc w:val="both"/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Правильный ответ:  3</w:t>
      </w: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Default="00756EDB" w:rsidP="00756EDB">
      <w:pPr>
        <w:pStyle w:val="1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b/>
          <w:iCs/>
          <w:sz w:val="24"/>
          <w:szCs w:val="24"/>
        </w:rPr>
      </w:pPr>
      <w:r w:rsidRPr="00975565">
        <w:rPr>
          <w:rFonts w:ascii="Times New Roman" w:hAnsi="Times New Roman"/>
          <w:b/>
          <w:iCs/>
          <w:sz w:val="24"/>
          <w:szCs w:val="24"/>
        </w:rPr>
        <w:t>Уровень рентабельности продаж, рассчитанны</w:t>
      </w:r>
      <w:r>
        <w:rPr>
          <w:rFonts w:ascii="Times New Roman" w:hAnsi="Times New Roman"/>
          <w:b/>
          <w:iCs/>
          <w:sz w:val="24"/>
          <w:szCs w:val="24"/>
        </w:rPr>
        <w:t>й</w:t>
      </w:r>
      <w:r w:rsidRPr="00975565">
        <w:rPr>
          <w:rFonts w:ascii="Times New Roman" w:hAnsi="Times New Roman"/>
          <w:b/>
          <w:iCs/>
          <w:sz w:val="24"/>
          <w:szCs w:val="24"/>
        </w:rPr>
        <w:t xml:space="preserve"> как отношение </w:t>
      </w:r>
      <w:r>
        <w:rPr>
          <w:rFonts w:ascii="Times New Roman" w:hAnsi="Times New Roman"/>
          <w:b/>
          <w:iCs/>
          <w:sz w:val="24"/>
          <w:szCs w:val="24"/>
        </w:rPr>
        <w:t>чистой прибыли</w:t>
      </w:r>
      <w:r w:rsidRPr="00975565">
        <w:rPr>
          <w:rFonts w:ascii="Times New Roman" w:hAnsi="Times New Roman"/>
          <w:b/>
          <w:iCs/>
          <w:sz w:val="24"/>
          <w:szCs w:val="24"/>
        </w:rPr>
        <w:t xml:space="preserve"> к выручке от продаж, в отчетном периоде составил </w:t>
      </w:r>
      <w:r>
        <w:rPr>
          <w:rFonts w:ascii="Times New Roman" w:hAnsi="Times New Roman"/>
          <w:b/>
          <w:iCs/>
          <w:sz w:val="24"/>
          <w:szCs w:val="24"/>
        </w:rPr>
        <w:t>11</w:t>
      </w:r>
      <w:r w:rsidRPr="00975565">
        <w:rPr>
          <w:rFonts w:ascii="Times New Roman" w:hAnsi="Times New Roman"/>
          <w:b/>
          <w:iCs/>
          <w:sz w:val="24"/>
          <w:szCs w:val="24"/>
        </w:rPr>
        <w:t>%, это значит:</w:t>
      </w:r>
    </w:p>
    <w:p w:rsidR="00756EDB" w:rsidRDefault="00756EDB" w:rsidP="00756EDB">
      <w:pPr>
        <w:numPr>
          <w:ilvl w:val="0"/>
          <w:numId w:val="5"/>
        </w:numPr>
        <w:jc w:val="both"/>
      </w:pPr>
      <w:r>
        <w:t>За отчетный период на каждый рубль выручки от продаж приходится 11 копеек чистой прибыли.</w:t>
      </w:r>
    </w:p>
    <w:p w:rsidR="00756EDB" w:rsidRDefault="00756EDB" w:rsidP="00756EDB">
      <w:pPr>
        <w:numPr>
          <w:ilvl w:val="0"/>
          <w:numId w:val="5"/>
        </w:numPr>
        <w:jc w:val="both"/>
      </w:pPr>
      <w:r>
        <w:t>За отчетный период доля чистой прибыли  в выручке от продаж составляет 11 %.</w:t>
      </w:r>
    </w:p>
    <w:p w:rsidR="00756EDB" w:rsidRDefault="00756EDB" w:rsidP="00756EDB">
      <w:pPr>
        <w:numPr>
          <w:ilvl w:val="0"/>
          <w:numId w:val="5"/>
        </w:numPr>
        <w:jc w:val="both"/>
      </w:pPr>
      <w:r>
        <w:t>Оба ответа верны.</w:t>
      </w:r>
    </w:p>
    <w:p w:rsidR="00756EDB" w:rsidRDefault="00756EDB" w:rsidP="00756EDB">
      <w:pPr>
        <w:jc w:val="both"/>
      </w:pPr>
    </w:p>
    <w:p w:rsidR="00756EDB" w:rsidRDefault="00756ED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Правильный ответ:  1</w:t>
      </w:r>
    </w:p>
    <w:p w:rsidR="0080590B" w:rsidRDefault="0080590B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DF5AC0" w:rsidRDefault="00DF5AC0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80590B" w:rsidRDefault="0080590B" w:rsidP="0080590B">
      <w:pPr>
        <w:pStyle w:val="1"/>
        <w:shd w:val="clear" w:color="auto" w:fill="FFFFFF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664B66">
        <w:rPr>
          <w:rFonts w:ascii="Times New Roman" w:hAnsi="Times New Roman"/>
          <w:b/>
          <w:sz w:val="24"/>
          <w:szCs w:val="24"/>
        </w:rPr>
        <w:t xml:space="preserve"> Информация отчета о движении ден</w:t>
      </w:r>
      <w:r>
        <w:rPr>
          <w:rFonts w:ascii="Times New Roman" w:hAnsi="Times New Roman"/>
          <w:b/>
          <w:sz w:val="24"/>
          <w:szCs w:val="24"/>
        </w:rPr>
        <w:t>ежных средств позволяет оценить</w:t>
      </w:r>
    </w:p>
    <w:p w:rsidR="0080590B" w:rsidRDefault="0080590B" w:rsidP="0080590B">
      <w:pPr>
        <w:pStyle w:val="1"/>
        <w:shd w:val="clear" w:color="auto" w:fill="FFFFFF"/>
        <w:ind w:left="426" w:hanging="66"/>
        <w:rPr>
          <w:rFonts w:ascii="Times New Roman" w:hAnsi="Times New Roman"/>
          <w:sz w:val="24"/>
          <w:szCs w:val="24"/>
        </w:rPr>
      </w:pPr>
      <w:r w:rsidRPr="00664B6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Динамику и структуру потоков денежных средств за отчетный период</w:t>
      </w:r>
    </w:p>
    <w:p w:rsidR="0080590B" w:rsidRDefault="0080590B" w:rsidP="0080590B">
      <w:pPr>
        <w:pStyle w:val="1"/>
        <w:shd w:val="clear" w:color="auto" w:fill="FFFFFF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Способность предприятия погашать свои долгосрочные обязательства</w:t>
      </w:r>
    </w:p>
    <w:p w:rsidR="0080590B" w:rsidRDefault="0080590B" w:rsidP="0080590B">
      <w:pPr>
        <w:pStyle w:val="1"/>
        <w:shd w:val="clear" w:color="auto" w:fill="FFFFFF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Финансовую результативность, рентабельность деятельности предприятия</w:t>
      </w:r>
    </w:p>
    <w:p w:rsidR="0080590B" w:rsidRDefault="0080590B" w:rsidP="0080590B">
      <w:pPr>
        <w:pStyle w:val="1"/>
        <w:shd w:val="clear" w:color="auto" w:fill="FFFFFF"/>
        <w:ind w:left="426" w:hanging="66"/>
        <w:rPr>
          <w:rFonts w:ascii="Times New Roman" w:hAnsi="Times New Roman"/>
          <w:sz w:val="24"/>
          <w:szCs w:val="24"/>
        </w:rPr>
      </w:pPr>
    </w:p>
    <w:p w:rsidR="0080590B" w:rsidRDefault="0080590B" w:rsidP="0080590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Правильный ответ:  1</w:t>
      </w:r>
    </w:p>
    <w:p w:rsidR="00DF5AC0" w:rsidRDefault="00DF5AC0" w:rsidP="00756EDB">
      <w:pPr>
        <w:pStyle w:val="1"/>
        <w:shd w:val="clear" w:color="auto" w:fill="FFFFFF"/>
        <w:ind w:left="426" w:firstLine="294"/>
        <w:rPr>
          <w:rFonts w:ascii="Times New Roman" w:hAnsi="Times New Roman"/>
          <w:i/>
          <w:iCs/>
          <w:sz w:val="24"/>
          <w:szCs w:val="24"/>
        </w:rPr>
      </w:pPr>
    </w:p>
    <w:p w:rsidR="00756EDB" w:rsidRPr="00DA4227" w:rsidRDefault="00756EDB" w:rsidP="00756EDB">
      <w:pPr>
        <w:pStyle w:val="1"/>
        <w:shd w:val="clear" w:color="auto" w:fill="FFFFFF"/>
        <w:ind w:left="720" w:hanging="360"/>
        <w:rPr>
          <w:rFonts w:ascii="Times New Roman" w:hAnsi="Times New Roman"/>
          <w:iCs/>
          <w:sz w:val="24"/>
          <w:szCs w:val="24"/>
        </w:rPr>
      </w:pPr>
    </w:p>
    <w:p w:rsidR="00753412" w:rsidRDefault="00753412">
      <w:bookmarkStart w:id="0" w:name="_GoBack"/>
      <w:bookmarkEnd w:id="0"/>
    </w:p>
    <w:sectPr w:rsidR="00753412" w:rsidSect="0080590B">
      <w:pgSz w:w="11906" w:h="16838" w:code="9"/>
      <w:pgMar w:top="539" w:right="851" w:bottom="71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62F0"/>
    <w:multiLevelType w:val="hybridMultilevel"/>
    <w:tmpl w:val="A9CEAF0A"/>
    <w:lvl w:ilvl="0" w:tplc="C5365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3945"/>
    <w:multiLevelType w:val="hybridMultilevel"/>
    <w:tmpl w:val="98FEDB2A"/>
    <w:lvl w:ilvl="0" w:tplc="C5365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D5112"/>
    <w:multiLevelType w:val="hybridMultilevel"/>
    <w:tmpl w:val="B7E458A2"/>
    <w:lvl w:ilvl="0" w:tplc="C5365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716431"/>
    <w:multiLevelType w:val="hybridMultilevel"/>
    <w:tmpl w:val="2B467EF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81523"/>
    <w:multiLevelType w:val="multilevel"/>
    <w:tmpl w:val="3828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75AF1"/>
    <w:multiLevelType w:val="hybridMultilevel"/>
    <w:tmpl w:val="42088D3C"/>
    <w:lvl w:ilvl="0" w:tplc="C5365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AF7480"/>
    <w:multiLevelType w:val="hybridMultilevel"/>
    <w:tmpl w:val="3828B2A8"/>
    <w:lvl w:ilvl="0" w:tplc="C5365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44757C"/>
    <w:multiLevelType w:val="hybridMultilevel"/>
    <w:tmpl w:val="C9AC884C"/>
    <w:lvl w:ilvl="0" w:tplc="C5365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541F04"/>
    <w:multiLevelType w:val="multilevel"/>
    <w:tmpl w:val="98FE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760C6E"/>
    <w:multiLevelType w:val="hybridMultilevel"/>
    <w:tmpl w:val="1B2EF6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DB"/>
    <w:rsid w:val="000D66B9"/>
    <w:rsid w:val="00230F74"/>
    <w:rsid w:val="002B5C33"/>
    <w:rsid w:val="003467A3"/>
    <w:rsid w:val="004206A5"/>
    <w:rsid w:val="0054084C"/>
    <w:rsid w:val="00753412"/>
    <w:rsid w:val="00756EDB"/>
    <w:rsid w:val="0076139F"/>
    <w:rsid w:val="0080590B"/>
    <w:rsid w:val="00B441F6"/>
    <w:rsid w:val="00B94510"/>
    <w:rsid w:val="00DF5AC0"/>
    <w:rsid w:val="00E2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F8F99-1CA7-4DF1-B1D9-006C968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6EDB"/>
    <w:rPr>
      <w:color w:val="000088"/>
      <w:u w:val="single"/>
    </w:rPr>
  </w:style>
  <w:style w:type="paragraph" w:styleId="2">
    <w:name w:val="Body Text Indent 2"/>
    <w:basedOn w:val="a"/>
    <w:rsid w:val="00756EDB"/>
    <w:pPr>
      <w:widowControl w:val="0"/>
      <w:autoSpaceDE w:val="0"/>
      <w:autoSpaceDN w:val="0"/>
      <w:adjustRightInd w:val="0"/>
      <w:spacing w:before="160"/>
      <w:ind w:left="284" w:hanging="360"/>
    </w:pPr>
    <w:rPr>
      <w:b/>
      <w:bCs/>
      <w:sz w:val="20"/>
      <w:szCs w:val="16"/>
    </w:rPr>
  </w:style>
  <w:style w:type="paragraph" w:customStyle="1" w:styleId="1">
    <w:name w:val="Обычный1"/>
    <w:rsid w:val="00756EDB"/>
    <w:pPr>
      <w:widowControl w:val="0"/>
      <w:snapToGrid w:val="0"/>
    </w:pPr>
    <w:rPr>
      <w:rFonts w:ascii="Arial" w:hAnsi="Arial"/>
    </w:rPr>
  </w:style>
  <w:style w:type="paragraph" w:styleId="a4">
    <w:name w:val="Balloon Text"/>
    <w:basedOn w:val="a"/>
    <w:semiHidden/>
    <w:rsid w:val="00E21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«РАЗДЕЛ 4</vt:lpstr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«РАЗДЕЛ 4</dc:title>
  <dc:subject/>
  <dc:creator>Дом</dc:creator>
  <cp:keywords/>
  <dc:description/>
  <cp:lastModifiedBy>admin</cp:lastModifiedBy>
  <cp:revision>2</cp:revision>
  <cp:lastPrinted>2006-08-18T11:32:00Z</cp:lastPrinted>
  <dcterms:created xsi:type="dcterms:W3CDTF">2014-04-15T15:08:00Z</dcterms:created>
  <dcterms:modified xsi:type="dcterms:W3CDTF">2014-04-15T15:08:00Z</dcterms:modified>
</cp:coreProperties>
</file>