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ED" w:rsidRDefault="00FC4B88">
      <w:pPr>
        <w:pStyle w:val="1"/>
        <w:jc w:val="center"/>
      </w:pPr>
      <w:r>
        <w:t>Пушкин а. с. - Художественное своеобразие прозы а. с. пушкина</w:t>
      </w:r>
    </w:p>
    <w:p w:rsidR="009872ED" w:rsidRPr="00FC4B88" w:rsidRDefault="00FC4B88">
      <w:pPr>
        <w:pStyle w:val="a3"/>
        <w:spacing w:after="240" w:afterAutospacing="0"/>
      </w:pPr>
      <w:r>
        <w:t>    В развитии русской художественной прозы основополагающее значение Пушкина, пожалуй, особенно велико. Здесь у него почти не было предшественников. На гораздо более низком уровне по сравнению со стихотворным находился и прозаический литературный язык. Поэтому перед Пушкиным вставала особо важная и очень нелегкая задача обработки самого материала данной области словесного искусства.</w:t>
      </w:r>
      <w:r>
        <w:br/>
        <w:t>    Процесс становления и утверждения в творчестве Пушкина русской художественной прозы, которая стояла бы на уровне его достижений в области стиха, был начат им, когда он принялся за работу над историческим романом "Арап Петра Великого".</w:t>
      </w:r>
      <w:r>
        <w:br/>
        <w:t>    Пушкин несколько романтизировал облик героя - своего прадеда по матери Ганнибала. Но в то же время он сумел на крайне ограниченном пространстве дать правдивую и вместе с тем необыкновенно красочную и остро выразительную картину жизни и быта петербургской эпохи - периода ломки всего старого, отжившего и создания новой русской государственности. Однако взыскательный художник был не удовлетворен своим начальным прозаическим опытом и оставил работу над ним.</w:t>
      </w:r>
      <w:r>
        <w:br/>
        <w:t>    Цикл "Повестей Белкина" явился первым завершенным прозаическим творением Пушкина. Для писателя-реалиста, воссоздающего, воспроизводящего жизнь, формы повести и роман в прозе были особенно подходящими. Они привлекали Пушкина и своей гораздо большей, чем стихи, доходчивостью до самых широких читательских кругов. "Повести и романы читаются всеми и везде", - отмечал он.</w:t>
      </w:r>
      <w:r>
        <w:br/>
        <w:t>    В бесхитростный пересказ разного рода происшествий, имевших место в жизни самых обыкновенных людей, Пушкин сумел внести столько глубокого гуманного чувства, меткой наблюдательности, тонкого юмора и мягкой иронии и вместе с тем столько жизненной правды, широких типических обобщений, что его "Повести Белкина" являются, по существу, началом русской высокохудожественной реалистической прозы.</w:t>
      </w:r>
      <w:r>
        <w:br/>
        <w:t>    В повестях Пушкин существенно расширяет, демократизирует круг явлений действительности, входящих в сферу его творческого внимания. Наряду с картинами поместной жизни ("Метель", "Барышня-крестьянка") перед нами развертывается быт армейского офицерства ("Выстрел"), городских ремесленников ("Гробовщик"), мелкого чиновничества ("Станционный смотритель"), наконец, жизнь крепостного крестьянства ("История села Горюхина").</w:t>
      </w:r>
      <w:r>
        <w:br/>
        <w:t>    "Повести Белкина" отличаются предельной экономией художественных средств. С первых же строк Пушкин знакомит читателя со своими героями, вводит его в круг событий. Так же скупа и не менее выразительна обрисовка характеров персонажей. Автор почти не дает внешнего портрета героев, почти не останавливается и на их душевных переживаниях. В то же время облик каждого из персонажей проступает с замечательной рельефностью и отчетливостью из его поступков и речей.</w:t>
      </w:r>
      <w:r>
        <w:br/>
        <w:t>    Если в "Арапе Петра Великого" Пушкин снял с ходулей крупного исторического деятеля, то в "Станционном смотрителе" он приподнял своего маленького, приниженного героя, явив в этой повести, как и вообще в "Повестях Белкина", поистине "натуральную" действительность, жизнь, которая "живет", как восторженно твердил устами одного из своих героев Достоевский. Этим объясняется огромное значение, которое имел "Станционный смотритель" в дальнейшем развитии литературы. Образ смотрителя был прямым предшественником Башмачкина из "Шинели" Гоголя и всех тех "бедных людей", которые вскоре начали заполнять страницы по вестей и романов писателей "натуральной школы" - колыбели русского реализма второй половины XIX века.</w:t>
      </w:r>
      <w:r>
        <w:br/>
      </w:r>
      <w:bookmarkStart w:id="0" w:name="_GoBack"/>
      <w:bookmarkEnd w:id="0"/>
    </w:p>
    <w:sectPr w:rsidR="009872ED" w:rsidRPr="00FC4B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4B88"/>
    <w:rsid w:val="00240467"/>
    <w:rsid w:val="009872ED"/>
    <w:rsid w:val="00F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6BEF6-838F-4143-949A-0760E1C0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Художественное своеобразие прозы а. с. пушкина</dc:title>
  <dc:subject/>
  <dc:creator>admin</dc:creator>
  <cp:keywords/>
  <dc:description/>
  <cp:lastModifiedBy>admin</cp:lastModifiedBy>
  <cp:revision>2</cp:revision>
  <dcterms:created xsi:type="dcterms:W3CDTF">2014-07-09T19:58:00Z</dcterms:created>
  <dcterms:modified xsi:type="dcterms:W3CDTF">2014-07-09T19:58:00Z</dcterms:modified>
</cp:coreProperties>
</file>