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A8" w:rsidRPr="00EC455A" w:rsidRDefault="00801AA8" w:rsidP="00EC455A">
      <w:pPr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>ФЕДЕРАЛЬНОЕ АГЕНСТВО ПО ОБРАЗОВАНИЮ</w:t>
      </w:r>
    </w:p>
    <w:p w:rsidR="00801AA8" w:rsidRPr="00EC455A" w:rsidRDefault="00801AA8" w:rsidP="00EC455A">
      <w:pPr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>ГОСУДАРСТВЕННОЕ ОБРАЗОВАТЕЛЬНОЕ УЧРЕЖДЕНИЕ</w:t>
      </w:r>
    </w:p>
    <w:p w:rsidR="00801AA8" w:rsidRPr="00EC455A" w:rsidRDefault="00801AA8" w:rsidP="00EC455A">
      <w:pPr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>ВЫСШЕГО ПРОФЕССИОНАЛЬНОГО ОБРАЗОВАНИЯ</w:t>
      </w:r>
    </w:p>
    <w:p w:rsidR="00801AA8" w:rsidRPr="00EC455A" w:rsidRDefault="00801AA8" w:rsidP="00EC455A">
      <w:pPr>
        <w:spacing w:line="360" w:lineRule="auto"/>
        <w:ind w:firstLine="709"/>
        <w:jc w:val="center"/>
        <w:rPr>
          <w:sz w:val="28"/>
          <w:szCs w:val="28"/>
        </w:rPr>
      </w:pPr>
      <w:r w:rsidRPr="00F012EC">
        <w:rPr>
          <w:sz w:val="28"/>
          <w:szCs w:val="28"/>
        </w:rPr>
        <w:t>Донской Государственный Технический Университет</w:t>
      </w:r>
    </w:p>
    <w:p w:rsidR="00EC455A" w:rsidRPr="00F012EC" w:rsidRDefault="00801AA8" w:rsidP="00EC455A">
      <w:pPr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 xml:space="preserve">Кафедра </w:t>
      </w:r>
    </w:p>
    <w:p w:rsidR="00801AA8" w:rsidRPr="00EC455A" w:rsidRDefault="00801AA8" w:rsidP="00EC455A">
      <w:pPr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>«Безопасность жизнедеятельности и защита окружающей среды»</w:t>
      </w:r>
    </w:p>
    <w:p w:rsidR="00801AA8" w:rsidRPr="00EC455A" w:rsidRDefault="00801AA8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76376D">
      <w:pPr>
        <w:tabs>
          <w:tab w:val="left" w:pos="3561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76376D">
      <w:pPr>
        <w:tabs>
          <w:tab w:val="left" w:pos="3561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AA8" w:rsidRPr="00EC455A" w:rsidRDefault="00801AA8" w:rsidP="0076376D">
      <w:pPr>
        <w:tabs>
          <w:tab w:val="left" w:pos="3561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AA8" w:rsidRPr="00EC455A" w:rsidRDefault="00801AA8" w:rsidP="00EC455A">
      <w:pPr>
        <w:tabs>
          <w:tab w:val="left" w:pos="3561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C455A">
        <w:rPr>
          <w:b/>
          <w:i/>
          <w:sz w:val="28"/>
          <w:szCs w:val="28"/>
        </w:rPr>
        <w:t>КУРСОВАЯ РАБОТА</w:t>
      </w:r>
    </w:p>
    <w:p w:rsidR="00801AA8" w:rsidRPr="00EC455A" w:rsidRDefault="00801AA8" w:rsidP="00EC455A">
      <w:pPr>
        <w:tabs>
          <w:tab w:val="left" w:pos="3561"/>
        </w:tabs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>по дисциплине: «Процессы и аппараты защиты окружающей среды»</w:t>
      </w:r>
    </w:p>
    <w:p w:rsidR="00801AA8" w:rsidRPr="00EC455A" w:rsidRDefault="00801AA8" w:rsidP="00EC455A">
      <w:pPr>
        <w:tabs>
          <w:tab w:val="left" w:pos="3561"/>
        </w:tabs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>на тему: «Переработка отходов на основе резины»</w:t>
      </w:r>
    </w:p>
    <w:p w:rsidR="00801AA8" w:rsidRPr="00EC455A" w:rsidRDefault="00801AA8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801AA8" w:rsidRPr="00EC455A" w:rsidRDefault="00801AA8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801AA8" w:rsidRPr="00EC455A" w:rsidRDefault="00801AA8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801AA8" w:rsidRPr="00EC455A" w:rsidRDefault="00801AA8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801AA8" w:rsidRPr="00EC455A" w:rsidRDefault="00801AA8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801AA8" w:rsidRPr="00EC455A" w:rsidRDefault="00801AA8" w:rsidP="00EC455A">
      <w:pPr>
        <w:tabs>
          <w:tab w:val="left" w:pos="5349"/>
        </w:tabs>
        <w:spacing w:line="360" w:lineRule="auto"/>
        <w:ind w:firstLine="5954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Выполнила: ст. гр. ГИЭ-41</w:t>
      </w:r>
    </w:p>
    <w:p w:rsidR="00801AA8" w:rsidRPr="00EC455A" w:rsidRDefault="00801AA8" w:rsidP="00EC455A">
      <w:pPr>
        <w:tabs>
          <w:tab w:val="left" w:pos="5349"/>
        </w:tabs>
        <w:spacing w:line="360" w:lineRule="auto"/>
        <w:ind w:firstLine="5954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Проверила : доцент, к.х.н. </w:t>
      </w:r>
    </w:p>
    <w:p w:rsidR="00801AA8" w:rsidRPr="00EC455A" w:rsidRDefault="00801AA8" w:rsidP="00EC455A">
      <w:pPr>
        <w:tabs>
          <w:tab w:val="left" w:pos="5349"/>
        </w:tabs>
        <w:spacing w:line="360" w:lineRule="auto"/>
        <w:ind w:firstLine="5954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Дымникова О.В.</w:t>
      </w: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687" w:rsidRPr="00EC455A" w:rsidRDefault="00650687" w:rsidP="00EC455A">
      <w:pPr>
        <w:tabs>
          <w:tab w:val="left" w:pos="5349"/>
        </w:tabs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>Ростов-на-Дону</w:t>
      </w:r>
    </w:p>
    <w:p w:rsidR="00650687" w:rsidRPr="00EC455A" w:rsidRDefault="00650687" w:rsidP="00EC455A">
      <w:pPr>
        <w:tabs>
          <w:tab w:val="left" w:pos="5349"/>
        </w:tabs>
        <w:spacing w:line="360" w:lineRule="auto"/>
        <w:ind w:firstLine="709"/>
        <w:jc w:val="center"/>
        <w:rPr>
          <w:sz w:val="28"/>
          <w:szCs w:val="28"/>
        </w:rPr>
      </w:pPr>
      <w:r w:rsidRPr="00EC455A">
        <w:rPr>
          <w:sz w:val="28"/>
          <w:szCs w:val="28"/>
        </w:rPr>
        <w:t>2008 год</w:t>
      </w:r>
    </w:p>
    <w:p w:rsidR="00650687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br w:type="page"/>
      </w:r>
      <w:r w:rsidR="00650687" w:rsidRPr="00EC455A">
        <w:rPr>
          <w:sz w:val="28"/>
          <w:szCs w:val="28"/>
        </w:rPr>
        <w:t xml:space="preserve">Содержание: </w:t>
      </w: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Введение 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1. Методы переработки резиновых отходов </w:t>
      </w:r>
    </w:p>
    <w:p w:rsidR="0076376D" w:rsidRPr="00EC455A" w:rsidRDefault="00EC455A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376D" w:rsidRPr="00EC455A">
        <w:rPr>
          <w:sz w:val="28"/>
          <w:szCs w:val="28"/>
        </w:rPr>
        <w:t xml:space="preserve">Физические методы переработки резиновых отходов 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1.2. Низкотемпературная технология утилизации шин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1.3. Описание технологической линии переработки шин</w:t>
      </w:r>
    </w:p>
    <w:p w:rsidR="0076376D" w:rsidRPr="00EC455A" w:rsidRDefault="00EC455A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6376D" w:rsidRPr="00EC455A">
        <w:rPr>
          <w:sz w:val="28"/>
          <w:szCs w:val="28"/>
        </w:rPr>
        <w:t>Бародеструкционная технология переработки покрышек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1.5. Полностью механическая переработка шин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1.6. Но</w:t>
      </w:r>
      <w:r w:rsidR="00657F6E">
        <w:rPr>
          <w:sz w:val="28"/>
          <w:szCs w:val="28"/>
        </w:rPr>
        <w:t>вейшая технология переработки (</w:t>
      </w:r>
      <w:r w:rsidRPr="00EC455A">
        <w:rPr>
          <w:sz w:val="28"/>
          <w:szCs w:val="28"/>
        </w:rPr>
        <w:t>утилизации) шин</w:t>
      </w:r>
    </w:p>
    <w:p w:rsidR="0076376D" w:rsidRPr="00EC455A" w:rsidRDefault="00657F6E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76376D" w:rsidRPr="00EC455A">
        <w:rPr>
          <w:sz w:val="28"/>
          <w:szCs w:val="28"/>
        </w:rPr>
        <w:t>Физико-химические методы переработки резиновых отходов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1.8. Возможные направления использования резиновой крошки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1.9. Описание технологической схемы установки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2. Расчетная часть.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2.1.Технический расчет основного аппарата.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2.2. Расчет вспомогательного оборудования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2.3. Стандарты безопасности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3. Технико-экономические показатели установки</w:t>
      </w:r>
    </w:p>
    <w:p w:rsidR="0076376D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Вывод</w:t>
      </w:r>
    </w:p>
    <w:p w:rsidR="00650687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Список использованной литературы</w:t>
      </w:r>
    </w:p>
    <w:p w:rsidR="00650687" w:rsidRPr="00EC455A" w:rsidRDefault="0076376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br w:type="page"/>
      </w:r>
      <w:r w:rsidR="00650687" w:rsidRPr="00EC455A">
        <w:rPr>
          <w:b/>
          <w:sz w:val="28"/>
          <w:szCs w:val="28"/>
        </w:rPr>
        <w:t>Введение</w:t>
      </w:r>
      <w:r w:rsidR="00650687" w:rsidRPr="00EC455A">
        <w:rPr>
          <w:sz w:val="28"/>
          <w:szCs w:val="28"/>
        </w:rPr>
        <w:t>.</w:t>
      </w:r>
    </w:p>
    <w:p w:rsidR="00650687" w:rsidRPr="00EC455A" w:rsidRDefault="00650687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835572" w:rsidRPr="00EC455A" w:rsidRDefault="00650687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 курсовой работе рассматривается процесс переработки изношенных шин и получение мелкодисперсной крошки</w:t>
      </w:r>
      <w:r w:rsidR="00DA3A7A" w:rsidRPr="00EC455A">
        <w:rPr>
          <w:sz w:val="28"/>
          <w:szCs w:val="28"/>
        </w:rPr>
        <w:t xml:space="preserve"> при помощи </w:t>
      </w:r>
      <w:r w:rsidR="00835572" w:rsidRPr="00EC455A">
        <w:rPr>
          <w:sz w:val="28"/>
          <w:szCs w:val="28"/>
        </w:rPr>
        <w:t xml:space="preserve">технологии </w:t>
      </w:r>
      <w:r w:rsidR="00DA3A7A" w:rsidRPr="00EC455A">
        <w:rPr>
          <w:sz w:val="28"/>
          <w:szCs w:val="28"/>
        </w:rPr>
        <w:t>Фирма “Турботехмаш» и "КОНСИТ-А"</w:t>
      </w:r>
      <w:r w:rsidR="00835572" w:rsidRPr="00EC455A">
        <w:rPr>
          <w:sz w:val="28"/>
          <w:szCs w:val="28"/>
        </w:rPr>
        <w:t>. Фирма “Турботехмаш» и "КОНСИТ-А"</w:t>
      </w:r>
      <w:r w:rsidR="003A5025">
        <w:rPr>
          <w:sz w:val="28"/>
          <w:szCs w:val="28"/>
        </w:rPr>
        <w:t xml:space="preserve"> </w:t>
      </w:r>
      <w:r w:rsidR="00DA3A7A" w:rsidRPr="00EC455A">
        <w:rPr>
          <w:sz w:val="28"/>
          <w:szCs w:val="28"/>
        </w:rPr>
        <w:t>предлагают экологически чистую технологическую линию по переработке изношенных шин с применением низкотемпературного охлаждения.</w:t>
      </w:r>
    </w:p>
    <w:p w:rsidR="00EC455A" w:rsidRPr="00F012EC" w:rsidRDefault="00650687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Проблема утилизации резиновых отходов остается актуальной, несмотря на совершенствование технологии производства новых изделий. Складирование и захоронение отходов полимеров экономически неэффективно и экологически небезопасно, так как при длительном хранении они могут выделять в окружающую среду вещества, способные привести к нарушению экологического равновесия. Кроме того, к моменту утраты резиновыми изделиями их эксплуатационных качеств собственно полимерный материал претерпевает весьма незначительные структурные изменения, что обусловливает возможность и даже необходимость их вторичной переработки.</w:t>
      </w:r>
    </w:p>
    <w:p w:rsidR="00EC455A" w:rsidRPr="00F012EC" w:rsidRDefault="00650687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Наиболее перспективным представляются способы переработки отходов резиновых изделий, связанные с их измельчением, так как химические методы, такие как пиролиз и сжигание приводят к уничтожению полимерной основы материала. Различные методы измельчения можно в зависимости от условий проведения процесса подразделить на криогенное измельчение и измельчение при положительных температурах. Несмотря на возможность получения тонкодисперсных порошков резин и малые энергозатраты на собственно процесс измельчения застеклованной резины, криогенная технология обладает весьма существенным недостатком, связанным с высокой стоимостью хладоагентов.</w:t>
      </w:r>
    </w:p>
    <w:p w:rsidR="00424DE8" w:rsidRPr="00F012EC" w:rsidRDefault="00650687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Предлагаемые в данной работе технологические процессы и оборудование для переработки изношенных шин и других видов промышленных и твердых бытовых полимерных отходов (отработанных изделий из резины, текстиля, кожи, древесины и других природных и синтетических полимеров) осуществляются при положительных температурах. Результаты исследования различных полимеров и композиций показали возможность получения из них порошков, коротких волокон и крошки различной степени дисперсности и применения их в качестве добавок (или основы) при изготовлении новых изделий.</w:t>
      </w:r>
    </w:p>
    <w:p w:rsidR="00424DE8" w:rsidRPr="00F012EC" w:rsidRDefault="00650687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Известно, что в области положительных температур при определенных скоростях деформации и сложном характере нагружения эластомеры разрушаются с небольшими затратами энергии, что связано с существенным снижением ориентационных эффектов. Это дало основание провести широкие исследования с целью определения соотношения энергии разрушения каучуков и резин в единичном акте и энергии, затрачиваемой на измельчение.</w:t>
      </w:r>
    </w:p>
    <w:p w:rsidR="00424DE8" w:rsidRPr="00F012EC" w:rsidRDefault="00650687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Проведенные исследования дали возможность обосновать выбор высокотемпературного скоростного режима деформации, при котором работа разрушения имеет минимальное значение. На основании полученных результатов определены оптимальные конструктивные и технологические п</w:t>
      </w:r>
      <w:r w:rsidR="002F2938" w:rsidRPr="00EC455A">
        <w:rPr>
          <w:sz w:val="28"/>
          <w:szCs w:val="28"/>
        </w:rPr>
        <w:t>араметры процессов измельчения.</w:t>
      </w:r>
    </w:p>
    <w:p w:rsidR="00D521EF" w:rsidRPr="00EC455A" w:rsidRDefault="00650687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Помимо технологических факторов значительное влияние на характеристики процесса оказывает тип измельчителя и его конструктивные параметры. Результаты исследования кинетики измельчения эластомеров в различных аппаратах позволили разработать математические модели процессов измельчения в аппаратах периодического и непрерывного действия и инженерные методы расчета производительности соответствующих аппаратов, выбрать эффективные области применения измельчителей для получения из различных эластомеров и композиционных материалов на их основе продуктов различной степени дисперсности, создать научные основы процессов механического измельчения эластомеров различной природы и определить пути применения данного проце</w:t>
      </w:r>
      <w:r w:rsidR="002F2938" w:rsidRPr="00EC455A">
        <w:rPr>
          <w:sz w:val="28"/>
          <w:szCs w:val="28"/>
        </w:rPr>
        <w:t>сса в резиновой промышленности.</w:t>
      </w:r>
    </w:p>
    <w:p w:rsidR="002F2938" w:rsidRPr="00EC455A" w:rsidRDefault="002F2938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rStyle w:val="a5"/>
          <w:color w:val="000000"/>
          <w:sz w:val="28"/>
          <w:szCs w:val="28"/>
        </w:rPr>
        <w:t>Классификация резин в РФ.</w:t>
      </w:r>
    </w:p>
    <w:p w:rsidR="002F2938" w:rsidRPr="00EC455A" w:rsidRDefault="002F2938" w:rsidP="0076376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55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Различают следующие основные группы и типы резин по назначению: </w:t>
      </w:r>
    </w:p>
    <w:p w:rsidR="00424DE8" w:rsidRPr="00424DE8" w:rsidRDefault="002F2938" w:rsidP="0076376D">
      <w:pPr>
        <w:pStyle w:val="a4"/>
        <w:spacing w:before="0" w:beforeAutospacing="0" w:after="0" w:afterAutospacing="0" w:line="360" w:lineRule="auto"/>
        <w:ind w:firstLine="709"/>
        <w:rPr>
          <w:rStyle w:val="a5"/>
          <w:rFonts w:ascii="Times New Roman" w:hAnsi="Times New Roman"/>
          <w:color w:val="000000"/>
          <w:sz w:val="28"/>
          <w:szCs w:val="28"/>
        </w:rPr>
      </w:pPr>
      <w:r w:rsidRPr="00EC455A">
        <w:rPr>
          <w:rStyle w:val="a5"/>
          <w:rFonts w:ascii="Times New Roman" w:hAnsi="Times New Roman"/>
          <w:color w:val="000000"/>
          <w:sz w:val="28"/>
          <w:szCs w:val="28"/>
        </w:rPr>
        <w:t>По группам:</w:t>
      </w:r>
    </w:p>
    <w:p w:rsidR="002F2938" w:rsidRPr="00EC455A" w:rsidRDefault="002F2938" w:rsidP="0076376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55A">
        <w:rPr>
          <w:rFonts w:ascii="Times New Roman" w:hAnsi="Times New Roman" w:cs="Times New Roman"/>
          <w:color w:val="000000"/>
          <w:sz w:val="28"/>
          <w:szCs w:val="28"/>
        </w:rPr>
        <w:t xml:space="preserve">Общего назначения, </w:t>
      </w:r>
      <w:r w:rsidR="00424DE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C455A">
        <w:rPr>
          <w:rFonts w:ascii="Times New Roman" w:hAnsi="Times New Roman" w:cs="Times New Roman"/>
          <w:color w:val="000000"/>
          <w:sz w:val="28"/>
          <w:szCs w:val="28"/>
        </w:rPr>
        <w:t xml:space="preserve">пециального назначения, в том числе: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теплостойкие,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морозостойкие,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маслобензостойкие, </w:t>
      </w:r>
    </w:p>
    <w:p w:rsidR="002F2938" w:rsidRPr="00EC455A" w:rsidRDefault="002F2938" w:rsidP="00424DE8">
      <w:pPr>
        <w:numPr>
          <w:ilvl w:val="0"/>
          <w:numId w:val="2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стойкие к действию химически агрессивных сред, в том числе стойкие к гидравлическим жидкостям,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диэлектрические,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электропроводящие, в том числе антистатические,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магнитные,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огнестойкие,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радиационностойкие,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вакуумные,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фрикционные (износостойкие*), </w:t>
      </w:r>
    </w:p>
    <w:p w:rsidR="002F2938" w:rsidRPr="00EC455A" w:rsidRDefault="002F2938" w:rsidP="0076376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пищегого и медицинского назначения, </w:t>
      </w:r>
    </w:p>
    <w:p w:rsidR="002F2938" w:rsidRPr="00EC455A" w:rsidRDefault="002F2938" w:rsidP="0076376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455A">
        <w:rPr>
          <w:rFonts w:ascii="Times New Roman" w:hAnsi="Times New Roman" w:cs="Times New Roman"/>
          <w:color w:val="000000"/>
          <w:sz w:val="28"/>
          <w:szCs w:val="28"/>
        </w:rPr>
        <w:t>Для условий тропического и другого климата</w:t>
      </w:r>
    </w:p>
    <w:p w:rsidR="002F2938" w:rsidRPr="00EC455A" w:rsidRDefault="002F2938" w:rsidP="0076376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455A">
        <w:rPr>
          <w:rStyle w:val="a5"/>
          <w:rFonts w:ascii="Times New Roman" w:hAnsi="Times New Roman"/>
          <w:color w:val="000000"/>
          <w:sz w:val="28"/>
          <w:szCs w:val="28"/>
        </w:rPr>
        <w:t>По типам</w:t>
      </w:r>
      <w:r w:rsidRPr="00EC455A">
        <w:rPr>
          <w:rFonts w:ascii="Times New Roman" w:hAnsi="Times New Roman" w:cs="Times New Roman"/>
          <w:color w:val="000000"/>
          <w:sz w:val="28"/>
          <w:szCs w:val="28"/>
        </w:rPr>
        <w:t>: получают также</w:t>
      </w:r>
    </w:p>
    <w:p w:rsidR="002F2938" w:rsidRPr="00EC455A" w:rsidRDefault="002F2938" w:rsidP="0076376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пористые, или губчатые </w:t>
      </w:r>
    </w:p>
    <w:p w:rsidR="002F2938" w:rsidRPr="00EC455A" w:rsidRDefault="002F2938" w:rsidP="0076376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цветные и прозрачные резины. </w:t>
      </w:r>
    </w:p>
    <w:p w:rsidR="002F2938" w:rsidRPr="00EC455A" w:rsidRDefault="002F2938" w:rsidP="0076376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55A">
        <w:rPr>
          <w:rFonts w:ascii="Times New Roman" w:hAnsi="Times New Roman" w:cs="Times New Roman"/>
          <w:color w:val="000000"/>
          <w:sz w:val="28"/>
          <w:szCs w:val="28"/>
        </w:rPr>
        <w:t xml:space="preserve">Состав резиновой смеси определяет свойства резинотехнических изделий (РТИ). Самым распространенным ссылочным документом на резиновые смести </w:t>
      </w:r>
      <w:r w:rsidRPr="00EC455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являются </w:t>
      </w:r>
      <w:r w:rsidRPr="00EC455A">
        <w:rPr>
          <w:rStyle w:val="a5"/>
          <w:rFonts w:ascii="Times New Roman" w:hAnsi="Times New Roman"/>
          <w:color w:val="000000"/>
          <w:sz w:val="28"/>
          <w:szCs w:val="28"/>
        </w:rPr>
        <w:t>ТУ 381051082-86,</w:t>
      </w:r>
      <w:r w:rsidRPr="00EC455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описывающие, в частности, наиболее широко принятую классификацию резиновых товарных смесей:</w:t>
      </w:r>
    </w:p>
    <w:p w:rsidR="00424DE8" w:rsidRPr="00424DE8" w:rsidRDefault="00424DE8" w:rsidP="0076376D">
      <w:pPr>
        <w:pStyle w:val="a4"/>
        <w:spacing w:before="0" w:beforeAutospacing="0" w:after="0" w:afterAutospacing="0" w:line="360" w:lineRule="auto"/>
        <w:ind w:firstLine="709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br w:type="page"/>
      </w:r>
      <w:r w:rsidR="002F2938" w:rsidRPr="00EC455A">
        <w:rPr>
          <w:rStyle w:val="a5"/>
          <w:rFonts w:ascii="Times New Roman" w:hAnsi="Times New Roman"/>
          <w:color w:val="000000"/>
          <w:sz w:val="28"/>
          <w:szCs w:val="28"/>
        </w:rPr>
        <w:t>Резиновые смеси выпускаются в невулканизированном виде вальцованными или калдандрованными:</w:t>
      </w:r>
    </w:p>
    <w:p w:rsidR="00F65C62" w:rsidRPr="00EC455A" w:rsidRDefault="002F2938" w:rsidP="0076376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455A">
        <w:rPr>
          <w:rFonts w:ascii="Times New Roman" w:hAnsi="Times New Roman" w:cs="Times New Roman"/>
          <w:color w:val="000000"/>
          <w:sz w:val="28"/>
          <w:szCs w:val="28"/>
        </w:rPr>
        <w:t>- вальцованные - в виде листов размером (500х700) мм, толщиной от 6 до 10 мм, масса одного упаковочного места от 30 до 50 кг.;</w:t>
      </w:r>
      <w:r w:rsidRPr="00EC45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-каландрованные - в виде резинового полотна, намотанного в рулон: толщина каландрованного полотна - от 1,0 до 4,0 мм, ширина каландрованного полотна - от 500 до </w:t>
      </w:r>
      <w:r w:rsidR="00F65C62" w:rsidRPr="00EC455A">
        <w:rPr>
          <w:rFonts w:ascii="Times New Roman" w:hAnsi="Times New Roman" w:cs="Times New Roman"/>
          <w:color w:val="000000"/>
          <w:sz w:val="28"/>
          <w:szCs w:val="28"/>
        </w:rPr>
        <w:t>1200 мм, масса рулона от 40до 60 кг.</w:t>
      </w:r>
    </w:p>
    <w:p w:rsidR="00F65C62" w:rsidRPr="00EC455A" w:rsidRDefault="00F65C62" w:rsidP="0076376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455A">
        <w:rPr>
          <w:rFonts w:ascii="Times New Roman" w:hAnsi="Times New Roman" w:cs="Times New Roman"/>
          <w:color w:val="000000"/>
          <w:sz w:val="28"/>
          <w:szCs w:val="28"/>
        </w:rPr>
        <w:t>Динамичный рост парка автомобилей во всех развитых странах приводит к постоянному накоплению изношенных автомобильных шин. По данным Европейской Ассоциации по вторичной переработке шин (ЕТРА) в 2000 году общий вес изношенных, но непереработанных шин достиг:</w:t>
      </w:r>
    </w:p>
    <w:p w:rsidR="00D521EF" w:rsidRPr="00EC455A" w:rsidRDefault="00F65C62" w:rsidP="0076376D">
      <w:pPr>
        <w:spacing w:line="360" w:lineRule="auto"/>
        <w:ind w:firstLine="709"/>
        <w:jc w:val="both"/>
        <w:rPr>
          <w:color w:val="000000"/>
          <w:spacing w:val="4"/>
          <w:position w:val="-6"/>
          <w:sz w:val="28"/>
          <w:szCs w:val="28"/>
        </w:rPr>
      </w:pPr>
      <w:r w:rsidRPr="00EC455A">
        <w:rPr>
          <w:color w:val="000000"/>
          <w:spacing w:val="4"/>
          <w:position w:val="-6"/>
          <w:sz w:val="28"/>
          <w:szCs w:val="28"/>
        </w:rPr>
        <w:t xml:space="preserve">в Европе-2,5 млн тонн; </w:t>
      </w:r>
    </w:p>
    <w:p w:rsidR="00F65C62" w:rsidRPr="00EC455A" w:rsidRDefault="00F65C62" w:rsidP="0076376D">
      <w:pPr>
        <w:spacing w:line="360" w:lineRule="auto"/>
        <w:ind w:firstLine="709"/>
        <w:jc w:val="both"/>
        <w:rPr>
          <w:color w:val="000000"/>
          <w:spacing w:val="4"/>
          <w:position w:val="-6"/>
          <w:sz w:val="28"/>
          <w:szCs w:val="28"/>
        </w:rPr>
      </w:pPr>
      <w:r w:rsidRPr="00EC455A">
        <w:rPr>
          <w:color w:val="000000"/>
          <w:spacing w:val="4"/>
          <w:position w:val="-6"/>
          <w:sz w:val="28"/>
          <w:szCs w:val="28"/>
        </w:rPr>
        <w:t xml:space="preserve">в США-2,8 млн тонн; </w:t>
      </w:r>
    </w:p>
    <w:p w:rsidR="00F65C62" w:rsidRPr="00EC455A" w:rsidRDefault="00F65C62" w:rsidP="0076376D">
      <w:pPr>
        <w:spacing w:line="360" w:lineRule="auto"/>
        <w:ind w:firstLine="709"/>
        <w:jc w:val="both"/>
        <w:rPr>
          <w:color w:val="000000"/>
          <w:spacing w:val="4"/>
          <w:position w:val="-6"/>
          <w:sz w:val="28"/>
          <w:szCs w:val="28"/>
        </w:rPr>
      </w:pPr>
      <w:r w:rsidRPr="00EC455A">
        <w:rPr>
          <w:color w:val="000000"/>
          <w:spacing w:val="4"/>
          <w:position w:val="-6"/>
          <w:sz w:val="28"/>
          <w:szCs w:val="28"/>
        </w:rPr>
        <w:t xml:space="preserve">в Японии-1,0 млн тонн; </w:t>
      </w:r>
    </w:p>
    <w:p w:rsidR="00F65C62" w:rsidRPr="00EC455A" w:rsidRDefault="00F65C62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pacing w:val="4"/>
          <w:position w:val="-6"/>
          <w:sz w:val="28"/>
          <w:szCs w:val="28"/>
        </w:rPr>
        <w:t>в России-1,0 млн тонн</w:t>
      </w:r>
      <w:r w:rsidRPr="00EC455A">
        <w:rPr>
          <w:color w:val="000000"/>
          <w:sz w:val="28"/>
          <w:szCs w:val="28"/>
        </w:rPr>
        <w:t xml:space="preserve">. </w:t>
      </w:r>
    </w:p>
    <w:p w:rsidR="00F65C62" w:rsidRPr="00EC455A" w:rsidRDefault="00F65C62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 Москве ежегодно образуется более 70 тыс. тонн изношенных шин, в Петербурге и Ленинградской области - более 50 тыс. тонн...</w:t>
      </w:r>
    </w:p>
    <w:p w:rsidR="00F65C62" w:rsidRPr="00EC455A" w:rsidRDefault="00F65C62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 Объем их переработки методом измельчения не превышает 10%. Большая часть собираемых шин (20%) используется как топливо. Вышедшие из эксплуатации изношенные шины являются источником длительного загрязнения окружающей среды:</w:t>
      </w:r>
    </w:p>
    <w:p w:rsidR="00F65C62" w:rsidRPr="00EC455A" w:rsidRDefault="00F65C62" w:rsidP="0076376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шины не подвергаются биологическому разложению; </w:t>
      </w:r>
    </w:p>
    <w:p w:rsidR="00F65C62" w:rsidRPr="00EC455A" w:rsidRDefault="00F65C62" w:rsidP="0076376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шины огнеопасны и, в случае возгорания, погасить их достаточно сложно; </w:t>
      </w:r>
    </w:p>
    <w:p w:rsidR="00F65C62" w:rsidRPr="00EC455A" w:rsidRDefault="00F65C62" w:rsidP="0076376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при складировании они являются идеальным местом размножения грызунов, кровососущих насекомых и служат источником инфекционных заболеваний. </w:t>
      </w:r>
    </w:p>
    <w:p w:rsidR="00F65C62" w:rsidRPr="00EC455A" w:rsidRDefault="00F65C62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Вместе с тем, амортизированные автомобильные шины содержат в себе ценное сырье: каучук, металл, текстильный корд. </w:t>
      </w:r>
    </w:p>
    <w:p w:rsidR="00F65C62" w:rsidRPr="00EC455A" w:rsidRDefault="00F65C62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Проблема переработки изношенных автомобильных шин и вышедших из эксплуатации резинотехнических изделий имеет большое экологическое и экономическое значение для всех развитых стран мира. Невосполнимость природного нефтяного сырья диктует необходимость использования вторичных ресурсов с максимальной эффективностью, т.е. в место гор мусора мы могли бы получить новую для нашего региона отрасль промышленности - коммерческую переработку отходов. </w:t>
      </w:r>
    </w:p>
    <w:p w:rsidR="00D651D2" w:rsidRPr="00EC455A" w:rsidRDefault="00F65C62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Не менее перспективным методом борьбы с накоплением изношенных шин является продление срока их службы,</w:t>
      </w:r>
      <w:r w:rsidR="00DB79B9" w:rsidRPr="00EC455A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путем восстановления.</w:t>
      </w:r>
    </w:p>
    <w:p w:rsidR="00DB79B9" w:rsidRPr="00EC455A" w:rsidRDefault="00424DE8" w:rsidP="0076376D">
      <w:pPr>
        <w:tabs>
          <w:tab w:val="left" w:pos="534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79B9" w:rsidRPr="00EC455A">
        <w:rPr>
          <w:b/>
          <w:color w:val="000000"/>
          <w:sz w:val="28"/>
          <w:szCs w:val="28"/>
        </w:rPr>
        <w:t>1. Методы переработки резиновых отходов.</w:t>
      </w:r>
    </w:p>
    <w:p w:rsidR="00424DE8" w:rsidRPr="00F012EC" w:rsidRDefault="00424DE8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 настоящее время, все известные методы переработки шин можно разделить на две группы: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C455A">
        <w:rPr>
          <w:bCs/>
          <w:i/>
          <w:color w:val="000000"/>
          <w:sz w:val="28"/>
          <w:szCs w:val="28"/>
        </w:rPr>
        <w:t>1. Физический метод переработки шин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C455A">
        <w:rPr>
          <w:bCs/>
          <w:i/>
          <w:color w:val="000000"/>
          <w:sz w:val="28"/>
          <w:szCs w:val="28"/>
        </w:rPr>
        <w:t>2. Химический метод переработки шин</w:t>
      </w:r>
    </w:p>
    <w:p w:rsidR="00424DE8" w:rsidRPr="00F012EC" w:rsidRDefault="00424DE8" w:rsidP="0076376D">
      <w:pPr>
        <w:spacing w:line="360" w:lineRule="auto"/>
        <w:ind w:firstLine="709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DB79B9" w:rsidRPr="00EC455A" w:rsidRDefault="00424DE8" w:rsidP="0076376D">
      <w:pPr>
        <w:spacing w:line="360" w:lineRule="auto"/>
        <w:ind w:firstLine="709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1.1. </w:t>
      </w:r>
      <w:r w:rsidR="00DB79B9" w:rsidRPr="00EC455A">
        <w:rPr>
          <w:b/>
          <w:bCs/>
          <w:color w:val="000000"/>
          <w:kern w:val="36"/>
          <w:sz w:val="28"/>
          <w:szCs w:val="28"/>
        </w:rPr>
        <w:t>Физические методы переработки резиновых отходов</w:t>
      </w:r>
    </w:p>
    <w:p w:rsidR="00DB79B9" w:rsidRPr="00EC455A" w:rsidRDefault="00DB79B9" w:rsidP="0076376D">
      <w:pPr>
        <w:spacing w:line="360" w:lineRule="auto"/>
        <w:ind w:firstLine="709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 настоящее время все большее значение приобретает направление использования отходов в виде дисперсных материалов. Наиболее полно первоначальная структура и свойства каучука и других полимеров, содержащихся в отходах, сохраняются при механическом измельчении.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Установление взаимосвязи между размерами частиц материала, их физико-химическими и механическими характеристиками и затратами энергии на измельчение и параметрами измельчающего оборудования необходимо для расчета измельчителей и определения оптимальных условий их эксплуатации.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Процесс измельчения, несмотря на кажущуюся простоту, очень сложный не только по определению характера, величины и направления нагрузок, но и по трудности количественного учета результатов разрушения.</w:t>
      </w:r>
    </w:p>
    <w:p w:rsidR="00DF7BF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Ниже представлена классификация имеющихся в настоящее время способов измельчения вторичных резин.</w:t>
      </w:r>
    </w:p>
    <w:p w:rsidR="00424DE8" w:rsidRPr="00F012EC" w:rsidRDefault="00424DE8" w:rsidP="007637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F7BF9" w:rsidRPr="00EC455A" w:rsidRDefault="00DF7BF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Способы измельчения вторичных резин</w:t>
      </w:r>
    </w:p>
    <w:p w:rsidR="00DF7BF9" w:rsidRPr="00424DE8" w:rsidRDefault="00DF7BF9" w:rsidP="0076376D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424DE8">
        <w:rPr>
          <w:bCs/>
          <w:i/>
          <w:color w:val="000000"/>
          <w:sz w:val="28"/>
          <w:szCs w:val="28"/>
        </w:rPr>
        <w:t>По температуре измельчения:</w:t>
      </w:r>
    </w:p>
    <w:p w:rsidR="00DF7BF9" w:rsidRPr="00EC455A" w:rsidRDefault="00DF7BF9" w:rsidP="0076376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- </w:t>
      </w:r>
      <w:r w:rsidRPr="00EC455A">
        <w:rPr>
          <w:bCs/>
          <w:color w:val="000000"/>
          <w:sz w:val="28"/>
          <w:szCs w:val="28"/>
        </w:rPr>
        <w:t>При отрицательных температурах</w:t>
      </w:r>
    </w:p>
    <w:p w:rsidR="00DB79B9" w:rsidRPr="00EC455A" w:rsidRDefault="00DF7BF9" w:rsidP="0076376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455A">
        <w:rPr>
          <w:bCs/>
          <w:color w:val="000000"/>
          <w:sz w:val="28"/>
          <w:szCs w:val="28"/>
        </w:rPr>
        <w:t>-</w:t>
      </w:r>
      <w:r w:rsidR="003A5025">
        <w:rPr>
          <w:bCs/>
          <w:color w:val="000000"/>
          <w:sz w:val="28"/>
          <w:szCs w:val="28"/>
        </w:rPr>
        <w:t xml:space="preserve"> </w:t>
      </w:r>
      <w:r w:rsidRPr="00EC455A">
        <w:rPr>
          <w:bCs/>
          <w:color w:val="000000"/>
          <w:sz w:val="28"/>
          <w:szCs w:val="28"/>
        </w:rPr>
        <w:t>При</w:t>
      </w:r>
      <w:r w:rsidR="003A5025">
        <w:rPr>
          <w:bCs/>
          <w:color w:val="000000"/>
          <w:sz w:val="28"/>
          <w:szCs w:val="28"/>
        </w:rPr>
        <w:t xml:space="preserve"> </w:t>
      </w:r>
      <w:r w:rsidRPr="00EC455A">
        <w:rPr>
          <w:bCs/>
          <w:color w:val="000000"/>
          <w:sz w:val="28"/>
          <w:szCs w:val="28"/>
        </w:rPr>
        <w:t>положительных температурах</w:t>
      </w:r>
    </w:p>
    <w:p w:rsidR="00DF7BF9" w:rsidRPr="00424DE8" w:rsidRDefault="00DF7BF9" w:rsidP="0076376D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424DE8">
        <w:rPr>
          <w:bCs/>
          <w:i/>
          <w:color w:val="000000"/>
          <w:sz w:val="28"/>
          <w:szCs w:val="28"/>
        </w:rPr>
        <w:t>По механическому воздействию:</w:t>
      </w:r>
    </w:p>
    <w:p w:rsidR="00DF7BF9" w:rsidRPr="00EC455A" w:rsidRDefault="00DF7BF9" w:rsidP="0076376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455A">
        <w:rPr>
          <w:bCs/>
          <w:color w:val="000000"/>
          <w:sz w:val="28"/>
          <w:szCs w:val="28"/>
        </w:rPr>
        <w:t xml:space="preserve">- Ударом </w:t>
      </w:r>
    </w:p>
    <w:p w:rsidR="00DF7BF9" w:rsidRPr="00EC455A" w:rsidRDefault="00DF7BF9" w:rsidP="0076376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455A">
        <w:rPr>
          <w:bCs/>
          <w:color w:val="000000"/>
          <w:sz w:val="28"/>
          <w:szCs w:val="28"/>
        </w:rPr>
        <w:t>- Истиранием</w:t>
      </w:r>
    </w:p>
    <w:p w:rsidR="00DF7BF9" w:rsidRPr="00EC455A" w:rsidRDefault="00DF7BF9" w:rsidP="0076376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455A">
        <w:rPr>
          <w:bCs/>
          <w:color w:val="000000"/>
          <w:sz w:val="28"/>
          <w:szCs w:val="28"/>
        </w:rPr>
        <w:t>-</w:t>
      </w:r>
      <w:r w:rsidR="003A5025">
        <w:rPr>
          <w:bCs/>
          <w:color w:val="000000"/>
          <w:sz w:val="28"/>
          <w:szCs w:val="28"/>
        </w:rPr>
        <w:t xml:space="preserve"> </w:t>
      </w:r>
      <w:r w:rsidRPr="00EC455A">
        <w:rPr>
          <w:bCs/>
          <w:color w:val="000000"/>
          <w:sz w:val="28"/>
          <w:szCs w:val="28"/>
        </w:rPr>
        <w:t>Сжатием</w:t>
      </w:r>
    </w:p>
    <w:p w:rsidR="00DF7BF9" w:rsidRPr="00EC455A" w:rsidRDefault="00DF7BF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bCs/>
          <w:color w:val="000000"/>
          <w:sz w:val="28"/>
          <w:szCs w:val="28"/>
        </w:rPr>
        <w:t>-</w:t>
      </w:r>
      <w:r w:rsidR="003A5025">
        <w:rPr>
          <w:bCs/>
          <w:color w:val="000000"/>
          <w:sz w:val="28"/>
          <w:szCs w:val="28"/>
        </w:rPr>
        <w:t xml:space="preserve"> </w:t>
      </w:r>
      <w:r w:rsidRPr="00EC455A">
        <w:rPr>
          <w:bCs/>
          <w:color w:val="000000"/>
          <w:sz w:val="28"/>
          <w:szCs w:val="28"/>
        </w:rPr>
        <w:t>Сжатием со сдвигом</w:t>
      </w:r>
    </w:p>
    <w:p w:rsidR="00DF7BF9" w:rsidRPr="00EC455A" w:rsidRDefault="00DF7BF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bCs/>
          <w:color w:val="000000"/>
          <w:sz w:val="28"/>
          <w:szCs w:val="28"/>
        </w:rPr>
        <w:t>- Резанием</w:t>
      </w:r>
    </w:p>
    <w:p w:rsidR="00DF7BF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Согласно данной классификации рассмотрим следующие технологии:</w:t>
      </w:r>
    </w:p>
    <w:p w:rsidR="00424DE8" w:rsidRPr="00F012EC" w:rsidRDefault="00424DE8" w:rsidP="0076376D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</w:p>
    <w:p w:rsidR="00424DE8" w:rsidRPr="00BF1967" w:rsidRDefault="00DB79B9" w:rsidP="00BF1967">
      <w:pPr>
        <w:spacing w:line="360" w:lineRule="auto"/>
        <w:ind w:left="1560" w:hanging="851"/>
        <w:jc w:val="both"/>
        <w:outlineLvl w:val="1"/>
        <w:rPr>
          <w:b/>
          <w:bCs/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1.</w:t>
      </w:r>
      <w:r w:rsidR="00DF7BF9" w:rsidRPr="00EC455A">
        <w:rPr>
          <w:b/>
          <w:bCs/>
          <w:color w:val="000000"/>
          <w:sz w:val="28"/>
          <w:szCs w:val="28"/>
        </w:rPr>
        <w:t xml:space="preserve">2. </w:t>
      </w:r>
      <w:r w:rsidRPr="00EC455A">
        <w:rPr>
          <w:b/>
          <w:bCs/>
          <w:color w:val="000000"/>
          <w:sz w:val="28"/>
          <w:szCs w:val="28"/>
        </w:rPr>
        <w:t>Низкотемпературная технология утилизации шин</w:t>
      </w:r>
      <w:r w:rsidR="00424DE8">
        <w:rPr>
          <w:b/>
          <w:bCs/>
          <w:color w:val="000000"/>
          <w:sz w:val="28"/>
          <w:szCs w:val="28"/>
        </w:rPr>
        <w:t xml:space="preserve">. </w:t>
      </w:r>
      <w:r w:rsidRPr="00EC455A">
        <w:rPr>
          <w:b/>
          <w:bCs/>
          <w:color w:val="000000"/>
          <w:sz w:val="28"/>
          <w:szCs w:val="28"/>
        </w:rPr>
        <w:t>Разработчик и поставщик оборудования ЗАО "ALMAS ENGINEERING"(Москва)</w:t>
      </w:r>
    </w:p>
    <w:p w:rsidR="00424DE8" w:rsidRPr="00BF1967" w:rsidRDefault="00424DE8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1EF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При низкотемпературной обработке изношенных шин дробление производится при температурах -60 град.С ... -90 град. С, когда резина находится в псевдохрупком состоянии. Результаты экспериментов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показали, что дробление при низких температурах значительно уменьшает энергозатраты на дробление, улучшает отделение металла и текстиля от резины, повышает выход резины. Во всех известных установках для охлаждения резины используется жидкий азот. Но сложность его доставки, хранения, высокая стоимость и высокие энергозатраты на его производство являются основными причинами, сдерживающими в настоящее время внедрение низкотемпературной технологии. Для получения температур в диапазоне -80 град.С ... -120 град.</w:t>
      </w:r>
      <w:r w:rsidR="00DF7BF9" w:rsidRPr="00EC455A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С более эффективными являются турбохолодильные машины. В этом диапазоне температур применение турбохолодильных машин позволяет снизить себестоимость получения холода в 3-4 раза, а удельные энергозатраты в 2-3 раза по сравнению с применением жидкого азота. Технология не внедрена. Производительность линии 6000 т/год.</w:t>
      </w:r>
      <w:r w:rsidR="003A5025">
        <w:rPr>
          <w:color w:val="000000"/>
          <w:sz w:val="28"/>
          <w:szCs w:val="28"/>
        </w:rPr>
        <w:t xml:space="preserve"> </w:t>
      </w:r>
    </w:p>
    <w:p w:rsidR="00DB79B9" w:rsidRPr="00EC455A" w:rsidRDefault="00BF1967" w:rsidP="00BF1967">
      <w:pPr>
        <w:spacing w:line="360" w:lineRule="auto"/>
        <w:ind w:left="1276" w:hanging="567"/>
        <w:jc w:val="both"/>
        <w:outlineLvl w:val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F7BF9" w:rsidRPr="00EC455A">
        <w:rPr>
          <w:b/>
          <w:bCs/>
          <w:color w:val="000000"/>
          <w:sz w:val="28"/>
          <w:szCs w:val="28"/>
        </w:rPr>
        <w:t xml:space="preserve">1.3. </w:t>
      </w:r>
      <w:r w:rsidR="00DB79B9" w:rsidRPr="00EC455A">
        <w:rPr>
          <w:b/>
          <w:bCs/>
          <w:color w:val="000000"/>
          <w:sz w:val="28"/>
          <w:szCs w:val="28"/>
        </w:rPr>
        <w:t>Описание технологической линии переработки шин</w:t>
      </w:r>
      <w:r>
        <w:rPr>
          <w:b/>
          <w:bCs/>
          <w:color w:val="000000"/>
          <w:sz w:val="28"/>
          <w:szCs w:val="28"/>
        </w:rPr>
        <w:t xml:space="preserve">. </w:t>
      </w:r>
      <w:r w:rsidR="00DB79B9" w:rsidRPr="00EC455A">
        <w:rPr>
          <w:b/>
          <w:bCs/>
          <w:color w:val="000000"/>
          <w:sz w:val="28"/>
          <w:szCs w:val="28"/>
        </w:rPr>
        <w:t>Схема линии представлена в приложении 1</w:t>
      </w:r>
    </w:p>
    <w:p w:rsidR="00BF1967" w:rsidRDefault="00BF1967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Изношенные автомобильные шины подаются в машину для удаления бортовых колец. После этого шины поступают в шинорез и далее в ножевую роторную дробилку. Затем следует магнитный сепаратор и аэросепаратор. Для охлаждения порезанные и предварительно очищенные куски резины подаются в холодильную камеру, где охлаждаются до температуры -50 град.С...-90 град.С. Холодный воздух для охлаждения резины подается от генератора холода воздушной турбохолодильной машины. Далее охлажденная резина попадает в роторно-лопаточный измельчитель, откуда она направляется на повторную очистку в магнитный сепаратор и аэросепаратор, где отбирается резиновая крошка менее 1 мм ... 0,5 мм, а также более крупная и затаривается в мешки и отправляется к заказчику. </w:t>
      </w:r>
    </w:p>
    <w:p w:rsidR="00BF1967" w:rsidRDefault="00BF1967" w:rsidP="0076376D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</w:p>
    <w:p w:rsidR="00DB79B9" w:rsidRPr="00EC455A" w:rsidRDefault="00DF7BF9" w:rsidP="00BF1967">
      <w:pPr>
        <w:spacing w:line="360" w:lineRule="auto"/>
        <w:ind w:left="1418" w:hanging="709"/>
        <w:jc w:val="both"/>
        <w:outlineLvl w:val="1"/>
        <w:rPr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 xml:space="preserve">1.4. </w:t>
      </w:r>
      <w:r w:rsidR="00DB79B9" w:rsidRPr="00EC455A">
        <w:rPr>
          <w:b/>
          <w:bCs/>
          <w:color w:val="000000"/>
          <w:sz w:val="28"/>
          <w:szCs w:val="28"/>
        </w:rPr>
        <w:t>Бародеструкционная технология переработки покрышек</w:t>
      </w:r>
      <w:r w:rsidR="00BF1967">
        <w:rPr>
          <w:b/>
          <w:bCs/>
          <w:color w:val="000000"/>
          <w:sz w:val="28"/>
          <w:szCs w:val="28"/>
        </w:rPr>
        <w:t xml:space="preserve">. </w:t>
      </w:r>
      <w:r w:rsidR="00DB79B9" w:rsidRPr="00EC455A">
        <w:rPr>
          <w:b/>
          <w:bCs/>
          <w:color w:val="000000"/>
          <w:sz w:val="28"/>
          <w:szCs w:val="28"/>
        </w:rPr>
        <w:t>Разработчик и поставщик оборудования: ГНПП "Корд-экс"</w:t>
      </w:r>
    </w:p>
    <w:p w:rsidR="00BF1967" w:rsidRDefault="00BF1967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Технология основана на явлении "псевдосжижения" резины при высоких давлениях и истечении её через отверстия специальной камеры. Резина и текстильный корд при этом отделяются от металлического корда и бортовых колец, измельчаются и выходят из отверстий в виде первичной резино-тканевой крошки, которая подвергается дальнейшей переработке: доизмельчению и сепарации. Металлокорд извлекается из камеры в виде спрессованного брикета. Производительность линии 6000 т/год. В настоящее время реализованы и успешно работают 2 перерабатывабщих завода: "Астор"(Пермь), ЛПЗ(Лениногорск,Татарстан)</w:t>
      </w:r>
    </w:p>
    <w:p w:rsidR="00BF1967" w:rsidRDefault="00BF1967" w:rsidP="007637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B79B9" w:rsidRPr="00EC455A">
        <w:rPr>
          <w:b/>
          <w:bCs/>
          <w:color w:val="000000"/>
          <w:sz w:val="28"/>
          <w:szCs w:val="28"/>
        </w:rPr>
        <w:t>Описание технологической линии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DF7BF9" w:rsidRPr="00EC455A" w:rsidRDefault="00DB79B9" w:rsidP="007637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Схема линии представлена в приложении 2.</w:t>
      </w:r>
      <w:r w:rsidR="003A5025">
        <w:rPr>
          <w:b/>
          <w:bCs/>
          <w:color w:val="000000"/>
          <w:sz w:val="28"/>
          <w:szCs w:val="28"/>
        </w:rPr>
        <w:t xml:space="preserve">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Автопокрышка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подаётся под пресс для резки шин, где режется на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фрагменты массой не более 20 кг. Далее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куски подаются в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установку высокого давления.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 установке высокого давления шина загружается в рабочую камеру, где происходит экструзия резины в виде кусков размерами 20-80 мм и отделение металлокорда.</w:t>
      </w:r>
    </w:p>
    <w:p w:rsidR="006A23D7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После установки высокого давления резинотканевая крошка и металл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подаются в аппарат очистки брикетов для отделения металлокорда (поступает в контейнер)от резины и текстильного корда, выделение бортовых колец. Далее остальная масса</w:t>
      </w:r>
      <w:r w:rsidR="00BF1967">
        <w:rPr>
          <w:color w:val="000000"/>
          <w:sz w:val="28"/>
          <w:szCs w:val="28"/>
        </w:rPr>
        <w:t xml:space="preserve"> подаётся в магнитный сепаратор</w:t>
      </w:r>
      <w:r w:rsidRPr="00EC455A">
        <w:rPr>
          <w:color w:val="000000"/>
          <w:sz w:val="28"/>
          <w:szCs w:val="28"/>
        </w:rPr>
        <w:t>, где улавливается основная часть брекерного металлокорда. Оставшаяся масса подаётся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в роторную дробилку , где резина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измельчается до 10 мм.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Далее вновь в кордоотделитель, где происходит отделение резины от текстильного корда и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разделение резиновой крошки на две фракции: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менее 3 мм;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от 3 до 10 мм.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Отделившийся от резины текстильный корд поступает в контейнер.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 случае если резиновая крошка фракцией более 3 мм интересует потребителя как товарная продукция, то она фасуется в бумажные мешки, если нет, то она попадает в экструдер-измельчитель.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После измельчения вновь в кордоотделитель. Текстильный корд - в контейнер, а резиновая крошка - в вибросито, где происходит дальнейшее её разделение на три фракции: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I - от 0,3 до 1,0 мм;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II - от 1,0 до 3,0 мм;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III - свыше 3,0 мм. </w:t>
      </w:r>
    </w:p>
    <w:p w:rsidR="00D521EF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Фракция резиновой крошки более 3 мм возвращается в экструдер-измельчитель, а резиновая крошка I и II фракции отгружается покупателю.</w:t>
      </w:r>
    </w:p>
    <w:p w:rsidR="00DB79B9" w:rsidRPr="00EC455A" w:rsidRDefault="00DB79B9" w:rsidP="00BF1967">
      <w:pPr>
        <w:numPr>
          <w:ilvl w:val="1"/>
          <w:numId w:val="10"/>
        </w:numPr>
        <w:tabs>
          <w:tab w:val="clear" w:pos="2700"/>
          <w:tab w:val="num" w:pos="1418"/>
        </w:tabs>
        <w:spacing w:line="360" w:lineRule="auto"/>
        <w:ind w:left="0"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Полностью механическая переработка шин</w:t>
      </w:r>
    </w:p>
    <w:p w:rsidR="006A23D7" w:rsidRPr="00EC455A" w:rsidRDefault="006A23D7" w:rsidP="0076376D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C455A">
        <w:rPr>
          <w:bCs/>
          <w:i/>
          <w:color w:val="000000"/>
          <w:sz w:val="28"/>
          <w:szCs w:val="28"/>
        </w:rPr>
        <w:t>Генеральный разработчик: ООО "Компьютерное проектирование и конструирование" (Москва).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C455A">
        <w:rPr>
          <w:bCs/>
          <w:i/>
          <w:color w:val="000000"/>
          <w:sz w:val="28"/>
          <w:szCs w:val="28"/>
        </w:rPr>
        <w:t>Поставщик оборудования:</w:t>
      </w:r>
      <w:r w:rsidR="003A5025">
        <w:rPr>
          <w:bCs/>
          <w:i/>
          <w:color w:val="000000"/>
          <w:sz w:val="28"/>
          <w:szCs w:val="28"/>
        </w:rPr>
        <w:t xml:space="preserve"> </w:t>
      </w:r>
      <w:r w:rsidRPr="00EC455A">
        <w:rPr>
          <w:bCs/>
          <w:i/>
          <w:color w:val="000000"/>
          <w:sz w:val="28"/>
          <w:szCs w:val="28"/>
        </w:rPr>
        <w:t>ОАО "Тушинский машиностроительный завод" (Москва).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 основу технологии переработки заложено механическое измельчение шин до небольших кусков с последующим механическим отделением металлического и текстильного корда, основанном на принципе "повышения хрупкости" резины при высоких скоростях соударений, и получение тонкодисперсных резиновых порошков размером до 0,2 мм путем экструзионного измельчения полученной резиновой крошки. Производительность линии 5100 т/год. Оборудование успешно эксплуатируется в ЗАО "Экошина"(Москва).</w:t>
      </w:r>
    </w:p>
    <w:p w:rsidR="006A23D7" w:rsidRPr="00EC455A" w:rsidRDefault="006A23D7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EC455A">
        <w:rPr>
          <w:bCs/>
          <w:i/>
          <w:color w:val="000000"/>
          <w:sz w:val="28"/>
          <w:szCs w:val="28"/>
          <w:u w:val="single"/>
        </w:rPr>
        <w:t>ОПИСАНИЕ ТЕХНОЛОГИЧЕСКОЙ ЛИНИИ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Технологический процесс включает в себя три этапа:</w:t>
      </w:r>
    </w:p>
    <w:p w:rsidR="00DB79B9" w:rsidRPr="00EC455A" w:rsidRDefault="00DB79B9" w:rsidP="00BF1967">
      <w:pPr>
        <w:numPr>
          <w:ilvl w:val="0"/>
          <w:numId w:val="5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предварительная резка шин на куски; </w:t>
      </w:r>
    </w:p>
    <w:p w:rsidR="00DB79B9" w:rsidRPr="00EC455A" w:rsidRDefault="00DB79B9" w:rsidP="00BF1967">
      <w:pPr>
        <w:numPr>
          <w:ilvl w:val="0"/>
          <w:numId w:val="5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дробление кусков резины и отделение металлического и текстильного корда; </w:t>
      </w:r>
    </w:p>
    <w:p w:rsidR="00DB79B9" w:rsidRPr="00EC455A" w:rsidRDefault="00DB79B9" w:rsidP="00BF1967">
      <w:pPr>
        <w:numPr>
          <w:ilvl w:val="0"/>
          <w:numId w:val="5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получение тонкодисперсного резинового порошка. </w:t>
      </w:r>
    </w:p>
    <w:p w:rsidR="00BF1967" w:rsidRDefault="00DB79B9" w:rsidP="007637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Схема линии представлена в приложении 3.</w:t>
      </w:r>
    </w:p>
    <w:p w:rsidR="00BF1967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На первом этапе технологического процесса поступающие со склада шины подаются на участок подготовки шин, где они моются и очищаются от посторонних включений.</w:t>
      </w:r>
    </w:p>
    <w:p w:rsidR="00BF1967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После мойки шины поступают в блок предварительного измельчения - агрегаты трехкаскадной ножевой дробилки, в которых происходит последовательное измельчение шин до кусков резины, размеры которых не превышают 30х50 мм.</w:t>
      </w:r>
    </w:p>
    <w:p w:rsidR="00BF1967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На втором этапе предварительно измельченные куски шин</w:t>
      </w:r>
      <w:r w:rsidR="003A5025">
        <w:rPr>
          <w:color w:val="000000"/>
          <w:sz w:val="28"/>
          <w:szCs w:val="28"/>
        </w:rPr>
        <w:t xml:space="preserve"> </w:t>
      </w:r>
      <w:r w:rsidR="006A23D7" w:rsidRPr="00EC455A">
        <w:rPr>
          <w:color w:val="000000"/>
          <w:sz w:val="28"/>
          <w:szCs w:val="28"/>
        </w:rPr>
        <w:t>подаются в молотковую дробилку</w:t>
      </w:r>
      <w:r w:rsidRPr="00EC455A">
        <w:rPr>
          <w:color w:val="000000"/>
          <w:sz w:val="28"/>
          <w:szCs w:val="28"/>
        </w:rPr>
        <w:t>, где происходит их дробление до размеров 10х20 мм. При дроблении кусков обрабатываемая в молотковой дробилке масса разделяется на резину, металлический корд, бортовую проволоку и текстильное волокно.</w:t>
      </w:r>
    </w:p>
    <w:p w:rsidR="00BF1967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Резиновая крошка с выделенным металлом поступает на транспортер, с которого свободный металл удаляется с помощью магнитных сепараторов и поступает в специальные бункеры. После металлические отходы брикетируются.</w:t>
      </w:r>
    </w:p>
    <w:p w:rsidR="00BF1967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На третьем этапе куски резины подаются в экструдер-измельчитель. На этой стадии обработки происходит параллельное отделение остатков текстильного волокна и отделение его с помощью гравитационного сепаратора от резиновой крошки. Очищенный от текстиля резиновый порошок подается во вторую камеру экструдера-измельчителя, в котором происходит окончательное тонкодисперсное измельчение.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По выходу из экструдера - в вибросито, и где осуществляется рассев порошка на 3 фракции.</w:t>
      </w:r>
    </w:p>
    <w:p w:rsidR="00BF1967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1-ая фракция</w:t>
      </w:r>
      <w:r w:rsidR="00BF1967">
        <w:rPr>
          <w:color w:val="000000"/>
          <w:sz w:val="28"/>
          <w:szCs w:val="28"/>
        </w:rPr>
        <w:t xml:space="preserve"> -0,5…0,8</w:t>
      </w:r>
      <w:r w:rsidRPr="00EC455A">
        <w:rPr>
          <w:color w:val="000000"/>
          <w:sz w:val="28"/>
          <w:szCs w:val="28"/>
        </w:rPr>
        <w:t xml:space="preserve"> мм</w:t>
      </w:r>
    </w:p>
    <w:p w:rsidR="00BF1967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2-ая фракция</w:t>
      </w:r>
      <w:r w:rsidR="00BF1967">
        <w:rPr>
          <w:color w:val="000000"/>
          <w:sz w:val="28"/>
          <w:szCs w:val="28"/>
        </w:rPr>
        <w:t xml:space="preserve"> - 0,8…1,6</w:t>
      </w:r>
      <w:r w:rsidRPr="00EC455A">
        <w:rPr>
          <w:color w:val="000000"/>
          <w:sz w:val="28"/>
          <w:szCs w:val="28"/>
        </w:rPr>
        <w:t xml:space="preserve"> мм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3-яя дополнительная фракция - 0,2…0,45 мм (поставка по заказу)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В приложении 4 представлено сравнение вышеназванных технологических линий по затратам электроэнергии и по выходу товарного продукта.</w:t>
      </w:r>
      <w:r w:rsidR="003A5025">
        <w:rPr>
          <w:b/>
          <w:bCs/>
          <w:color w:val="000000"/>
          <w:sz w:val="28"/>
          <w:szCs w:val="28"/>
        </w:rPr>
        <w:t xml:space="preserve"> </w:t>
      </w:r>
    </w:p>
    <w:p w:rsidR="00740DFE" w:rsidRPr="00EC455A" w:rsidRDefault="00740DFE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9B9" w:rsidRPr="00EC455A" w:rsidRDefault="00740DFE" w:rsidP="0076376D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1.6.</w:t>
      </w:r>
      <w:r w:rsidR="00DB79B9" w:rsidRPr="00EC455A">
        <w:rPr>
          <w:b/>
          <w:bCs/>
          <w:color w:val="000000"/>
          <w:sz w:val="28"/>
          <w:szCs w:val="28"/>
        </w:rPr>
        <w:t xml:space="preserve"> Новейшая технология переработки (утилизации ) шин</w:t>
      </w:r>
    </w:p>
    <w:p w:rsidR="00BF1967" w:rsidRDefault="00BF1967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Золотая медаль 26-го Международного салона изобретений, прошедшего весной 2000 года в Женеве, присуждена способу озонной переработки изношенных шин, предложенному группой российских ученых и инженеров. Суть технологии - в "продувании" озоном автомобильных покрышек, что приводит в полному их рассыпанию в мелкую крошку с отделением от металлического и текстильного корда.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При этом новая технология значительно экономнее всех существующих и, кроме того, абсолютно экологически безвредна - озон окисляет все вредные газообразные выбросы. В России созданы две опытные озонные установки, их суммарная производительность - около 4 тыс. тонн резиновой крошки в год.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Изношенные автомобильные шины как вторичный энерго</w:t>
      </w:r>
      <w:r w:rsidR="006A23D7" w:rsidRPr="00EC455A">
        <w:rPr>
          <w:color w:val="000000"/>
          <w:sz w:val="28"/>
          <w:szCs w:val="28"/>
        </w:rPr>
        <w:t>ре</w:t>
      </w:r>
      <w:r w:rsidRPr="00EC455A">
        <w:rPr>
          <w:color w:val="000000"/>
          <w:sz w:val="28"/>
          <w:szCs w:val="28"/>
        </w:rPr>
        <w:t>сурс (химические методы переработки)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Речь идет о методах, приводящих к глубоким необратимым изменениям структуры полимеров. Как правило, эти методы осуществляются при высоких температурах и заключаются в термическом разложении (деструкции) полимеров в той или иной среде и получению продуктов различной молекулярной массы. К этим методам относятся сжигание, крекинг, пиролиз.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Существуют два способа сжигания с целью утилизации энергии: прямой и косвенный.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В первом случае</w:t>
      </w:r>
      <w:r w:rsidRPr="00EC455A">
        <w:rPr>
          <w:color w:val="000000"/>
          <w:sz w:val="28"/>
          <w:szCs w:val="28"/>
        </w:rPr>
        <w:t xml:space="preserve"> шины, грубоизмельченные или целиком, сжигают в избытке кислорода. Иногда грубоизмельченные шины добавляют к другому сжигаемому материалу для повышен</w:t>
      </w:r>
      <w:r w:rsidR="00740DFE" w:rsidRPr="00EC455A">
        <w:rPr>
          <w:color w:val="000000"/>
          <w:sz w:val="28"/>
          <w:szCs w:val="28"/>
        </w:rPr>
        <w:t>ия его теплотворной способности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(теплотворная способность резины составляет 32 ГДж/т, что соответствует углю высокого качества).</w:t>
      </w:r>
      <w:r w:rsidR="003A5025">
        <w:rPr>
          <w:color w:val="000000"/>
          <w:sz w:val="28"/>
          <w:szCs w:val="28"/>
        </w:rPr>
        <w:t xml:space="preserve">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Так в США </w:t>
      </w:r>
      <w:r w:rsidRPr="00EC455A">
        <w:rPr>
          <w:b/>
          <w:bCs/>
          <w:color w:val="000000"/>
          <w:sz w:val="28"/>
          <w:szCs w:val="28"/>
        </w:rPr>
        <w:t xml:space="preserve">Фирма "Waste Management Inc" </w:t>
      </w:r>
      <w:r w:rsidRPr="00EC455A">
        <w:rPr>
          <w:color w:val="000000"/>
          <w:sz w:val="28"/>
          <w:szCs w:val="28"/>
        </w:rPr>
        <w:t xml:space="preserve">сооружает установки по дроблению шин и поставляет резиновую крошку в качестве топлива на целлюлозно-бумажные комбинаты и цементные заводы. Также резиновая крошка как топливный материал используется в виде 10% добавки при сжигании угля.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Этой же фирмой проводится эксперимент по сжиганию резины крупного дробления (до 25 мм) в циклонных топках энергетических котлов. Доля резины составляет 2-3% от массы угольного топлива.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Сложность процесса дробления изношенных шин (особенно с металлокордом) стимулировала развитие технологии сжигания шин в цельном виде. В Англии </w:t>
      </w:r>
      <w:r w:rsidRPr="00EC455A">
        <w:rPr>
          <w:b/>
          <w:bCs/>
          <w:color w:val="000000"/>
          <w:sz w:val="28"/>
          <w:szCs w:val="28"/>
        </w:rPr>
        <w:t>фирма "Avon Rubber"</w:t>
      </w:r>
      <w:r w:rsidRPr="00EC455A">
        <w:rPr>
          <w:color w:val="000000"/>
          <w:sz w:val="28"/>
          <w:szCs w:val="28"/>
        </w:rPr>
        <w:t xml:space="preserve"> эксплуатирует печи для сжигания шин в цельном виде с 1973 г., т.е. имеет уже почти 20-летний опыт в этой области.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В США, в свою очередь, развивается строительство электростанций, использующих в качестве топлива только автомобильные шины. </w:t>
      </w:r>
      <w:r w:rsidRPr="00EC455A">
        <w:rPr>
          <w:b/>
          <w:bCs/>
          <w:color w:val="000000"/>
          <w:sz w:val="28"/>
          <w:szCs w:val="28"/>
        </w:rPr>
        <w:t>Фирма "Oxford Energy"</w:t>
      </w:r>
      <w:r w:rsidRPr="00EC455A">
        <w:rPr>
          <w:color w:val="000000"/>
          <w:sz w:val="28"/>
          <w:szCs w:val="28"/>
        </w:rPr>
        <w:t xml:space="preserve"> построила и эксплуатирует в г. Модесто электростанцию мощностью 14 МВт для сжигания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 xml:space="preserve">50 тыс. т. шин в цельном виде. На основании успешного опыта сжигания шин в США планируется построить 12 таких электростанций.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 Великобритании рассматривается вопрос строительства электростанций мощностью 20-30 МВт для сжигания 12 млн. шин в год массой 90 тыс. т.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Из стран СНГ по такой технологии работают лишь в Казахстане.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Одним из главных недостатков переработки сжиганием является тот факт, что при сжигании изношенных шин, как и при сжигании нефти, уничтожаются химически ценные вещества, содержащиеся в материале изношенных шин.</w:t>
      </w:r>
    </w:p>
    <w:p w:rsidR="00D440A3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Во втором случае</w:t>
      </w:r>
      <w:r w:rsidRPr="00EC455A">
        <w:rPr>
          <w:color w:val="000000"/>
          <w:sz w:val="28"/>
          <w:szCs w:val="28"/>
        </w:rPr>
        <w:t xml:space="preserve"> на сжигание поступает газ, полученный в процессах переработки изношенных шин, например, при пиролизе (основаны на термическом разложении отходов при отсутствии или большом дефиците кислорода с целью сохранения углеводородного сырья).</w:t>
      </w:r>
      <w:r w:rsidR="003A5025">
        <w:rPr>
          <w:color w:val="000000"/>
          <w:sz w:val="28"/>
          <w:szCs w:val="28"/>
        </w:rPr>
        <w:t xml:space="preserve"> </w:t>
      </w:r>
      <w:r w:rsidR="00D440A3" w:rsidRPr="00EC455A">
        <w:rPr>
          <w:color w:val="000000"/>
          <w:sz w:val="28"/>
          <w:szCs w:val="28"/>
        </w:rPr>
        <w:t xml:space="preserve"> </w:t>
      </w:r>
      <w:r w:rsidR="00D440A3" w:rsidRPr="00EC455A">
        <w:rPr>
          <w:sz w:val="28"/>
          <w:szCs w:val="28"/>
        </w:rPr>
        <w:t xml:space="preserve">Пиролиз (от греч. pyr — огонь, жар и lysis — разложение, распад), превращение органических соединений в результате деструкции их под действием высокой температуры.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Энергия горючего газа используется для получения горячей воды или водяного пара при помощи теплообменников.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На Международной выставке-конгрессе "Высокие технологии. Инновации. Инвестиции “ был представлен проект </w:t>
      </w:r>
      <w:r w:rsidRPr="00EC455A">
        <w:rPr>
          <w:b/>
          <w:bCs/>
          <w:color w:val="000000"/>
          <w:sz w:val="28"/>
          <w:szCs w:val="28"/>
        </w:rPr>
        <w:t>ЗАО "Камея“ (Петербург)</w:t>
      </w:r>
      <w:r w:rsidRPr="00EC455A">
        <w:rPr>
          <w:color w:val="000000"/>
          <w:sz w:val="28"/>
          <w:szCs w:val="28"/>
        </w:rPr>
        <w:t xml:space="preserve"> по созданию эффективной системы сбора и комплексной утилизации покрышек в Петербурге и Ленинградской области. Сутью проекта является оригинальный способ утилизации измельченных автопокрышек совместно с горючим сланцем, который позволяет на газогенераторах, стоящих в городе Сланцы, утилизировать до 100 тыс. тонн старых покрышек и резины в год, при этом получая жидкое и газообразное топливо.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Так при термообработке целых и измельченных шин наиболее высокий выход масел наблюдается при 500</w:t>
      </w:r>
      <w:r w:rsidRPr="00EC455A">
        <w:rPr>
          <w:color w:val="000000"/>
          <w:sz w:val="28"/>
          <w:szCs w:val="28"/>
          <w:vertAlign w:val="superscript"/>
        </w:rPr>
        <w:t>о</w:t>
      </w:r>
      <w:r w:rsidRPr="00EC455A">
        <w:rPr>
          <w:color w:val="000000"/>
          <w:sz w:val="28"/>
          <w:szCs w:val="28"/>
        </w:rPr>
        <w:t>С, при 900</w:t>
      </w:r>
      <w:r w:rsidRPr="00EC455A">
        <w:rPr>
          <w:color w:val="000000"/>
          <w:sz w:val="28"/>
          <w:szCs w:val="28"/>
          <w:vertAlign w:val="superscript"/>
        </w:rPr>
        <w:t>о</w:t>
      </w:r>
      <w:r w:rsidRPr="00EC455A">
        <w:rPr>
          <w:color w:val="000000"/>
          <w:sz w:val="28"/>
          <w:szCs w:val="28"/>
        </w:rPr>
        <w:t>С отмечается наибольший выход газа. При этом выход продуктов определяется только температурой, а не размерами кусков шин. Из тонны резиновых отходов можно получить пиролизом 450-600 литров пиролизного масла и 250-320 кг пиролизной сажи, 55 кг металла, 10.2 м</w:t>
      </w:r>
      <w:r w:rsidRPr="00EC455A">
        <w:rPr>
          <w:color w:val="000000"/>
          <w:sz w:val="28"/>
          <w:szCs w:val="28"/>
          <w:vertAlign w:val="superscript"/>
        </w:rPr>
        <w:t>3</w:t>
      </w:r>
      <w:r w:rsidRPr="00EC455A">
        <w:rPr>
          <w:color w:val="000000"/>
          <w:sz w:val="28"/>
          <w:szCs w:val="28"/>
        </w:rPr>
        <w:t xml:space="preserve"> пиролизного газа.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 xml:space="preserve">США в настоящее время </w:t>
      </w:r>
      <w:r w:rsidRPr="00EC455A">
        <w:rPr>
          <w:b/>
          <w:bCs/>
          <w:color w:val="000000"/>
          <w:sz w:val="28"/>
          <w:szCs w:val="28"/>
        </w:rPr>
        <w:t>фирмой "Firestone Tyres"</w:t>
      </w:r>
      <w:r w:rsidRPr="00EC455A">
        <w:rPr>
          <w:color w:val="000000"/>
          <w:sz w:val="28"/>
          <w:szCs w:val="28"/>
        </w:rPr>
        <w:t xml:space="preserve"> проведены успешные опыты по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трансформированию резины в метанол с получением пылевидной сажи, соответствующей стандарту для резинотехнического производства. Первая установка имеет производительность по метанолу 300 т/сутки. Установка рассчитана на переработку шин легковых автомобилей диаметром 50 см. Основным процессом деструкции резины для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дальнейшего трансформирования продуктов разложения в метанол является пиролиз в окислительной камере при температуре 1000 °С. Для переработки шин необходимо их разрезать на части с отделением борта, который используется как побочный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товарный продукт.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Жидкие и газообразные продукты пиролиза можно использовать не только как топливо. Жидкие продукты пиролиза можно использовать в качестве пленкообразующих растворителей, пластификаторов, мягчителей для регенерации резин. Пек пиролизной смолы является хорошим мягчителем, который может использоваться самостоятельно или в смеси с другими компонентами. Тяжелая фракция пиролизата как добавка к битуму, использующемуся в дорожном строительстве, может повысить его эластичность, устойчивость к холоду и влаге.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Из газообразной фракции пиролиза можно выделять ароматические масла, пригодные для применения в производстве резиновых смесей. Низкомолекулярные углеводороды могут быть использованы в качестве сырья для органического синтеза и в качестве топлива.</w:t>
      </w:r>
    </w:p>
    <w:p w:rsidR="00D440A3" w:rsidRPr="00EC455A" w:rsidRDefault="00D440A3" w:rsidP="0076376D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Восстановление шин</w:t>
      </w:r>
    </w:p>
    <w:p w:rsidR="00DB79B9" w:rsidRPr="00EC455A" w:rsidRDefault="00D440A3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Само по себе </w:t>
      </w:r>
      <w:r w:rsidR="00DB79B9" w:rsidRPr="00EC455A">
        <w:rPr>
          <w:color w:val="000000"/>
          <w:sz w:val="28"/>
          <w:szCs w:val="28"/>
        </w:rPr>
        <w:t xml:space="preserve">шинное производство — одно из самых энергоемких — постоянно наращивает мощности. Уничтожение отработавших шин, пиролизом, описанным выше, еще </w:t>
      </w:r>
      <w:r w:rsidR="00D02381">
        <w:rPr>
          <w:color w:val="000000"/>
          <w:sz w:val="28"/>
          <w:szCs w:val="28"/>
        </w:rPr>
        <w:t>более энергоемко, а для сжигания</w:t>
      </w:r>
      <w:r w:rsidR="00DB79B9" w:rsidRPr="00EC455A">
        <w:rPr>
          <w:color w:val="000000"/>
          <w:sz w:val="28"/>
          <w:szCs w:val="28"/>
        </w:rPr>
        <w:t xml:space="preserve"> 3-4 тыс. покрышек требуется такое же количество кислорода, какое поглощает небольшо</w:t>
      </w:r>
      <w:r w:rsidR="00D02381">
        <w:rPr>
          <w:color w:val="000000"/>
          <w:sz w:val="28"/>
          <w:szCs w:val="28"/>
        </w:rPr>
        <w:t>й европейский городок за месяц.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1:2 - таково соотношение продаж новых и восстановленных покрышек в странах Западной и Центральной Европы и Скандинавии.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Как это не покажется странным, но среди фирм, занимающихся восстановлением покрышек, лидируют шинные заводы. </w:t>
      </w:r>
    </w:p>
    <w:p w:rsidR="00D440A3" w:rsidRPr="00EC455A" w:rsidRDefault="00D02381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 w:rsidR="00DB79B9" w:rsidRPr="00EC455A">
        <w:rPr>
          <w:color w:val="000000"/>
          <w:sz w:val="28"/>
          <w:szCs w:val="28"/>
        </w:rPr>
        <w:t xml:space="preserve"> </w:t>
      </w:r>
      <w:r w:rsidR="00DB79B9" w:rsidRPr="00EC455A">
        <w:rPr>
          <w:b/>
          <w:bCs/>
          <w:color w:val="000000"/>
          <w:sz w:val="28"/>
          <w:szCs w:val="28"/>
        </w:rPr>
        <w:t>компания Marangoni (Италия)</w:t>
      </w:r>
      <w:r w:rsidR="00DB79B9" w:rsidRPr="00EC455A">
        <w:rPr>
          <w:color w:val="000000"/>
          <w:sz w:val="28"/>
          <w:szCs w:val="28"/>
        </w:rPr>
        <w:t xml:space="preserve"> кроме производства покрышек для грузовых и легковых автомобилей и автобусов выпускает оборудование и материалы не только для восстановления покрышек, но и для их безотходной утилизации. </w:t>
      </w:r>
    </w:p>
    <w:p w:rsidR="00D440A3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Существует несколько технологий восстановления изношенного протектора. Наиболее распространены нарезка и горячая вулканизация специальной гладкой ленты с одновременным формированием рисунка (этот процесс был хорошо известен у нас в стране как «наварка»).</w:t>
      </w:r>
      <w:r w:rsidR="00D440A3" w:rsidRPr="00EC455A">
        <w:rPr>
          <w:color w:val="000000"/>
          <w:sz w:val="28"/>
          <w:szCs w:val="28"/>
        </w:rPr>
        <w:t xml:space="preserve"> </w:t>
      </w:r>
    </w:p>
    <w:p w:rsidR="00DB79B9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Однако, самые большие надежды и перспективы связаны на сегодняшний день именно с «холодной» (при температурах до 100С) вулканизацией с применением лент с заранее нанесенным рисунком. В большинстве случаев для этого используется лента, равная размерам основных типов покрышек. Однако та же </w:t>
      </w:r>
      <w:r w:rsidRPr="00EC455A">
        <w:rPr>
          <w:b/>
          <w:bCs/>
          <w:color w:val="000000"/>
          <w:sz w:val="28"/>
          <w:szCs w:val="28"/>
        </w:rPr>
        <w:t>Marangoni</w:t>
      </w:r>
      <w:r w:rsidRPr="00EC455A">
        <w:rPr>
          <w:color w:val="000000"/>
          <w:sz w:val="28"/>
          <w:szCs w:val="28"/>
        </w:rPr>
        <w:t xml:space="preserve"> успешно реализует технологию восстановления покрышек с помощью готовых протекторов кольцеобразной формы. Специальный станок растягивает резиновое кольцо и надевает его на подготовленный бреккер. </w:t>
      </w:r>
    </w:p>
    <w:p w:rsidR="00D02381" w:rsidRPr="00EC455A" w:rsidRDefault="00D02381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>Процесс восстановления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Процесс начинается с визуального контроля, в результате которого отсеиваются покрышки с видимыми дефектами. Затем следует проверка шины под давлением, после которой колесо поступает на участок, где с него снимаются остатки старого протектора.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После устранения мелких дефектов, вскрытых после снятия старого протектора, осуществляется процесс подготовки каркаса к обработке клеем. Затем наносится клей, в состав которого входят вещества, активизирующие процесс вулканизации, и прокладочная лента, по составу напоминающая сырую резину. После всех этих операций на шину накладывается протектор фирмы "Эллерброк". 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Следующий этап - закладка колеса в оболочки, называемые энвелопами. Полученный "бутерброд" подается в автоклав, где при температуре чуть ниже +100С происходит "холодная вулканизация". На финишных же операциях осуществляется проверка покрышки под давлением и придание колесу товарного вида.</w:t>
      </w:r>
    </w:p>
    <w:p w:rsidR="00DB79B9" w:rsidRPr="00EC455A" w:rsidRDefault="00DB79B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40A3" w:rsidRPr="00EC455A" w:rsidRDefault="00712ED1" w:rsidP="0076376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C45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1.7. </w:t>
      </w:r>
      <w:r w:rsidR="00D440A3" w:rsidRPr="00EC455A">
        <w:rPr>
          <w:rFonts w:ascii="Times New Roman" w:hAnsi="Times New Roman" w:cs="Times New Roman"/>
          <w:b/>
          <w:bCs/>
          <w:sz w:val="28"/>
          <w:szCs w:val="28"/>
        </w:rPr>
        <w:t>Физико-химические методы переработки резиновых отходов</w:t>
      </w:r>
    </w:p>
    <w:p w:rsidR="00D02381" w:rsidRDefault="00D02381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D440A3" w:rsidRPr="00EC455A" w:rsidRDefault="00D440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Несмотря на то что, химические методы утилизации отходов дают продукты, имеющие определенную ценность, их главный недостаток состоит в том, что не сохраняются исходные полимерные материалы- каучуки и волокна, т.е. ценность получаемых продуктов значительно ниже ценности исходных материалов. В связи с этим большой интерес представляют методы переработки, позволяющие наиболее полно сохранить структуру и свойства полимерных составляющих с тем, чтобы вернуть их в сферу производства. Часто это удается при регенерации и девулканизации резины.</w:t>
      </w:r>
    </w:p>
    <w:p w:rsidR="00D440A3" w:rsidRPr="00EC455A" w:rsidRDefault="00D440A3" w:rsidP="0076376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C455A">
        <w:rPr>
          <w:b/>
          <w:bCs/>
          <w:i/>
          <w:iCs/>
          <w:sz w:val="28"/>
          <w:szCs w:val="28"/>
        </w:rPr>
        <w:t>Регенерация</w:t>
      </w:r>
    </w:p>
    <w:p w:rsidR="00D440A3" w:rsidRPr="00EC455A" w:rsidRDefault="00D440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Наиболее распространенным методом, позволяющим частично перерабатывать и использовать старую резину, является регенерация. Общим принципом большинства существующих методов регенерации является термоокислительная или термомеханическая деструкция набухших вулканизатов.</w:t>
      </w:r>
    </w:p>
    <w:p w:rsidR="00D440A3" w:rsidRPr="00EC455A" w:rsidRDefault="00D440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Процесс регенерации включает следующие технологические операции: сортировку и измельчение резины, освобождение ее от текстильного волокна и металла, девулканизацию и механическую обработку девулканизата. Разные способы регенерации отличаются главным образом техническим оформлением процесса девулканизации. К устаревшим методам регенерации относятся щелочной, кислотный, термический, паровой, а также метод растворения. В России в настоящее время применяются три метода регенерации: водонейтральный, термомеханический и метод диспергирования. К недостаткам водонейтрального метода относятся периодичность процесса и низкое качество регенерата вследствие больших дозировок мягчителя. Наиболее широкое распространение получил непрерывный термомеханический метод. Процесс девулканизации в данном случае осуществляется в непрерывном шнековом девулканизаторе в присутствии мягчителя и активатора деструкции. Методом диспергирования получается регенерат наиболее высокого качества, однако данный процесс не получил пока широкого распространения вследствие сложностей, связанных с распылительной сушкой водной дисперсиии резины.</w:t>
      </w:r>
    </w:p>
    <w:p w:rsidR="00D440A3" w:rsidRPr="00EC455A" w:rsidRDefault="00D440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Каучуковое вещество регенерата состоит из гель-фракции, сохраняющей разреженную сетчатую структуру вулканизата, и золь-фракции, содержащей достаточно короткие отрезки разветвленных цепей с молекулярной массой около 10000. Поскольку в регенерате сохраняется сетчатая структура вулканизата, при введении регенерата в резиновую смесь возникает микронеоднородность, которая отрицательно сказывается на прочностных свойствах резин. Наличие низкомолекулярных фракций в регенерате вызывает снижение износостойкости резин. В этой связи регенерат практически не применяется в протекторных резинах. В настоящее время применение регенерата в резиновой промышленности ограничивается главным образом использованием его как технологической добавки, улучшающей обрабатываемость резиновых смесей, и как сырья для неответственных изделий.</w:t>
      </w:r>
    </w:p>
    <w:p w:rsidR="00D440A3" w:rsidRPr="00EC455A" w:rsidRDefault="00D440A3" w:rsidP="0076376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C455A">
        <w:rPr>
          <w:b/>
          <w:bCs/>
          <w:sz w:val="28"/>
          <w:szCs w:val="28"/>
        </w:rPr>
        <w:t>Водонейтральный метод регенерации</w:t>
      </w:r>
    </w:p>
    <w:p w:rsidR="00D440A3" w:rsidRPr="00EC455A" w:rsidRDefault="00D440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Метод включает следующие основные операции: подготовку резины; подготовку мягчителей и активаторов; девулканизацию; влагоотделение и сушку; механическую обработку.</w:t>
      </w:r>
    </w:p>
    <w:p w:rsidR="00D440A3" w:rsidRPr="00EC455A" w:rsidRDefault="004E53F5" w:rsidP="00763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" style="width:287.25pt;height:227.25pt">
            <v:imagedata r:id="rId7" o:title=""/>
          </v:shape>
        </w:pict>
      </w:r>
    </w:p>
    <w:p w:rsidR="00D440A3" w:rsidRPr="00EC455A" w:rsidRDefault="00D440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Рис.1 Схема участка измельчения резины. 1- загрузочный желоб; 2 – дробильные вальцы; 3 – ленточный транспортер; 4 – элеватор; 5 – сито вибрационное; 6 – отборочный транспортер.</w:t>
      </w:r>
    </w:p>
    <w:p w:rsidR="00D440A3" w:rsidRPr="00EC455A" w:rsidRDefault="00D440A3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712ED1" w:rsidRPr="00EC455A" w:rsidRDefault="00D440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Измельчение отходов</w:t>
      </w:r>
      <w:r w:rsidRPr="00EC455A">
        <w:rPr>
          <w:b/>
          <w:bCs/>
          <w:sz w:val="28"/>
          <w:szCs w:val="28"/>
        </w:rPr>
        <w:t xml:space="preserve">. </w:t>
      </w:r>
      <w:r w:rsidRPr="00EC455A">
        <w:rPr>
          <w:sz w:val="28"/>
          <w:szCs w:val="28"/>
        </w:rPr>
        <w:t>Изношенные покрышки, ездовые, авиационные и варочные камеры сортируют на группы по типу содержащихся в них каучуков. Рецептуру и режим девулканизации выбирают в зависимости от типа и содержания каучука в резине. После этого покрышки поступают на моечную машину и борторезательные станки. Вырезанные бортовые кольца, содержащие толстый металлокорд и металлическую проволоку удаляют, а покрышку разделяют на две части по короне и затем рубят на куски на механических ножницах. Полученные сектора подают на шинорез, где они измельчаются на куски размером 30-70 мм. Дальнейшее измельчение резины и отделение кордного волокна осуществляется на дробильных вальцах с рифленой поверхностью валков и на размольных вальцах, агрегированных с вибрационными сеялками. Технологическая цепочка может включать одни или несколько последовательно расположенных вальцев. Схема работы дробильных вальцев в агрегате с вибрационным ситом представлена на рис. 1. Вибрационное сито устанавливают на специальной монтажной площадке над вальцами или на втором этаже. Исходные куски подаются по направляющему желобу 1. Прошедшая через дробильные вальцы 2 резина ленточным транспортером 3 подается на элеватор 4 и далее на вибрационное сито 5, где производится рассев на мелкую фракцию, отбираемую по транспортеру 6, крупную фракцию, направляемую на доизмельчение и текстильные отходы, снимаемые с верхней сетки и направляемые потребител</w:t>
      </w:r>
      <w:r w:rsidR="00143439" w:rsidRPr="00EC455A">
        <w:rPr>
          <w:sz w:val="28"/>
          <w:szCs w:val="28"/>
        </w:rPr>
        <w:t>ю или на дальнейшую переработку</w:t>
      </w:r>
    </w:p>
    <w:p w:rsidR="00DB79B9" w:rsidRPr="00EC455A" w:rsidRDefault="00DB79B9" w:rsidP="0076376D">
      <w:pPr>
        <w:tabs>
          <w:tab w:val="left" w:pos="534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23D7" w:rsidRDefault="00712ED1" w:rsidP="007637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C455A">
        <w:rPr>
          <w:b/>
          <w:bCs/>
          <w:color w:val="000000"/>
          <w:sz w:val="28"/>
          <w:szCs w:val="28"/>
        </w:rPr>
        <w:t xml:space="preserve">1.8. </w:t>
      </w:r>
      <w:r w:rsidR="006A23D7" w:rsidRPr="00EC455A">
        <w:rPr>
          <w:b/>
          <w:bCs/>
          <w:color w:val="000000"/>
          <w:sz w:val="28"/>
          <w:szCs w:val="28"/>
        </w:rPr>
        <w:t>Возможные направления использования резиновой крошки</w:t>
      </w:r>
    </w:p>
    <w:p w:rsidR="00D02381" w:rsidRPr="00EC455A" w:rsidRDefault="00D02381" w:rsidP="007637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23D7" w:rsidRPr="00EC455A" w:rsidRDefault="006A23D7" w:rsidP="0076376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порошковая резина с размерами частиц от 0,2 до 0,45 мм используется в качестве добавки (5…20%) в резиновые смеси для изготовления новых автомобильных покрышек, массивных шин и других резинотехнических изделий. Применение резинового порошка с высокоразвитой удельной поверхностью частиц (2500-3500 см. кв/г), получаемой при его механическом измельчении, повышает стойкость шин к изгибающим воздействиям и удару, увеличивая срок их эксплуатации; </w:t>
      </w:r>
    </w:p>
    <w:p w:rsidR="00D02381" w:rsidRDefault="006A23D7" w:rsidP="0076376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порошковая резина с размерами частиц до 0,6 мм используется в качестве добавки (до 50…70%) при изготовлении резиновой обуви и других резинотехнических изделий. При этом свойства таких резин (прочность, деформируемость) практически не отличаются от свойств обычной резины, изготовленной из сырых каучуков;</w:t>
      </w:r>
    </w:p>
    <w:p w:rsidR="006A23D7" w:rsidRPr="00EC455A" w:rsidRDefault="006A23D7" w:rsidP="0076376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порошковую резину с размерами частиц до 1,0 мм можно применять для изготовления композиционных кровельных материалов (рулонной кровли и резинового шифера), подкладок под рельсы, резинобитумных мастик, вулканизованных и не вулканизованных рулонных гидроизоляционных материалов; </w:t>
      </w:r>
    </w:p>
    <w:p w:rsidR="006A23D7" w:rsidRPr="00EC455A" w:rsidRDefault="006A23D7" w:rsidP="0076376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порошковая резина с размерами частиц от 0,5 до 1,0 мм применяется в качестве добавки для модификации нефтяного битума в асфальтобетонных смесях. </w:t>
      </w:r>
    </w:p>
    <w:p w:rsidR="006A23D7" w:rsidRPr="00EC455A" w:rsidRDefault="006A23D7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Следует привести некоторые результаты исследования ее влияния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 xml:space="preserve">на эксплуатационные свойства асфальтобетона. При исследовании изучалось влияние количество вводимой в асфальтобетонную смесь резиновой крошки по количеству и размерам частиц на трещиностойкость асфальтобетона и коэффициент сцепления колеса автомобиля с поверхностью проезжей части дороги. </w:t>
      </w:r>
    </w:p>
    <w:p w:rsidR="006A23D7" w:rsidRPr="00EC455A" w:rsidRDefault="006A23D7" w:rsidP="0076376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Установлено, что применение резиновой крошки в асфальтобетоне в два раза повышает коэффициент сцепления на мокром покрытии. На сухом покрытии существенных изменений нет. </w:t>
      </w:r>
    </w:p>
    <w:p w:rsidR="006A23D7" w:rsidRPr="00EC455A" w:rsidRDefault="006A23D7" w:rsidP="0076376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При использовании резиновой крошки от 0 до 1.0 мм трещиностойкость возрастает на 30 процентов. С уменьшением размера частиц трещиностойкость увеличивается. Особенно эффективно применение частиц крошки от 0.14 мм и меньше. Частицы меньше 0.08 за время перемешивания распадаются, составляющие модифицируют битум, улучшая его свойства. </w:t>
      </w:r>
    </w:p>
    <w:p w:rsidR="006A23D7" w:rsidRPr="00EC455A" w:rsidRDefault="006A23D7" w:rsidP="0076376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 xml:space="preserve">При небольших размерах частиц крошка распределяется по массе асфальтобетонной смеси более равномерно повышая упругую деформацию при отрицательных температурах. </w:t>
      </w:r>
    </w:p>
    <w:p w:rsidR="006A23D7" w:rsidRPr="00EC455A" w:rsidRDefault="006A23D7" w:rsidP="0076376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Объем дробленой резины в составе таких усовершенствованных покрытий yдолжен составлять около 2% от массы минерального материала, т.е. 60…70 тонн на 1 км дорожного полотна. При этом срок эксплуатации дорожного полотна увеличивается в 1,5 - 2 раза.</w:t>
      </w:r>
    </w:p>
    <w:p w:rsidR="00DB79B9" w:rsidRPr="00EC455A" w:rsidRDefault="006A23D7" w:rsidP="0076376D">
      <w:pPr>
        <w:tabs>
          <w:tab w:val="left" w:pos="53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Такие порошки (размерами частиц от 0,5 до 1,0 мм) используются также в качестве сорбента для сбора сырой нефти и жидких нефтепродуктов с поверхности воды и почвы, для тампонирования нефтяных скважин, гидроизоляции зеле ных пластов и т.д.; резиновая крошка с размерами частиц от 2 до 10 мм используется при изготовлении массивных резиновых плит для комплектования трамвайных и железнодорожных переездов, отличающихся длительностью эксплуатации, хорошей атмосферостойкостью, пониженным уровнем шума и современным дизайном; спортивных площадок с удобным и безопасным покрытием; животноводческих помещений и т.д.</w:t>
      </w:r>
    </w:p>
    <w:p w:rsidR="00DA3A7A" w:rsidRPr="00EC455A" w:rsidRDefault="00DA3A7A" w:rsidP="0076376D">
      <w:pPr>
        <w:tabs>
          <w:tab w:val="left" w:pos="53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A7A" w:rsidRPr="00EC455A" w:rsidRDefault="00400668" w:rsidP="007637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455A">
        <w:rPr>
          <w:b/>
          <w:sz w:val="28"/>
          <w:szCs w:val="28"/>
        </w:rPr>
        <w:t xml:space="preserve">1.9. </w:t>
      </w:r>
      <w:r w:rsidR="00DA3A7A" w:rsidRPr="00EC455A">
        <w:rPr>
          <w:b/>
          <w:sz w:val="28"/>
          <w:szCs w:val="28"/>
        </w:rPr>
        <w:t>Описание технологической схемы установки.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Фирма “Турботехмаш» и "КОНСИТ-А" предлагают экологически чистую технологическую линию по переработке изношенных шин с применением низкотемпературного охлаждения.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Утилизация непрерывно накапливаемых автомобильных, сельскохозяйственных и других видов шин – острая экологическая проблема в большинстве стран. Эти изделия не подвергаются естественному разложению, при сжигании они выделяют ядовитые сернистые соединения, складирование их создает дополнительные трудности:</w:t>
      </w:r>
    </w:p>
    <w:p w:rsidR="00DA3A7A" w:rsidRPr="00EC455A" w:rsidRDefault="00DA3A7A" w:rsidP="0076376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большие территории используются под свалки; </w:t>
      </w:r>
    </w:p>
    <w:p w:rsidR="00DA3A7A" w:rsidRPr="00EC455A" w:rsidRDefault="00DA3A7A" w:rsidP="0076376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на свалках возникают гнездовые места для грызунов и вредных насекомых – возбудителей и переносчиков опасных заболеваний; </w:t>
      </w:r>
    </w:p>
    <w:p w:rsidR="00DA3A7A" w:rsidRPr="00EC455A" w:rsidRDefault="00DA3A7A" w:rsidP="0076376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свалки старых шин являются пожароопасными областями; </w:t>
      </w:r>
    </w:p>
    <w:p w:rsidR="00DA3A7A" w:rsidRPr="00EC455A" w:rsidRDefault="00DA3A7A" w:rsidP="0076376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невозможность использования ценного материала, содержащегося в изношенных шинах, для производства новых товаров; 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Переработка покрышек использует самые различные технологические процессы – сжигание, термический и каталитический крекинг и пиролиз, регенерацию и разложение резины под воздействием кислорода, водорода и других химических реагентов, деполяризацию, измельчение и другие. 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Отличительной особенностью этих технологических процессов переработки является то, что они происходят при высокой температуре, требуют значительных энергозатрат, что приводит к существенному удорожанию получаемых продуктов и создает неблагоприятный экологический фон.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Криогенная технология измельчения покрышек основывается на одновременном использовании физических явлений, способствующих более эффективному протеканию процесса – ослабление связей между металлическим кордом и резиной за счет различия их коэффициентов термического расширения, что приводит к растрескиванию и частичному отделению резины от металла.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sz w:val="28"/>
          <w:szCs w:val="28"/>
        </w:rPr>
        <w:t>К достоинствам</w:t>
      </w:r>
      <w:r w:rsidRPr="00EC455A">
        <w:rPr>
          <w:sz w:val="28"/>
          <w:szCs w:val="28"/>
        </w:rPr>
        <w:t xml:space="preserve"> криогенной технологии переработки отходов относятся:</w:t>
      </w:r>
    </w:p>
    <w:p w:rsidR="00DA3A7A" w:rsidRPr="00EC455A" w:rsidRDefault="00DA3A7A" w:rsidP="0076376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высокая степень разделения отходов на компоненты; </w:t>
      </w:r>
    </w:p>
    <w:p w:rsidR="00DA3A7A" w:rsidRPr="00EC455A" w:rsidRDefault="00DA3A7A" w:rsidP="0076376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снижение энергозатрат на дробление;</w:t>
      </w:r>
    </w:p>
    <w:p w:rsidR="00DA3A7A" w:rsidRPr="00EC455A" w:rsidRDefault="00DA3A7A" w:rsidP="0076376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возможность получения высококачественных материалов; </w:t>
      </w:r>
    </w:p>
    <w:p w:rsidR="00DA3A7A" w:rsidRPr="00EC455A" w:rsidRDefault="00DA3A7A" w:rsidP="0076376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улучшение условий пожаробезопасности; </w:t>
      </w:r>
    </w:p>
    <w:p w:rsidR="00DA3A7A" w:rsidRPr="00EC455A" w:rsidRDefault="00DA3A7A" w:rsidP="0076376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улучшение условий труда и др.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 настоящее время для получения отрицательных температур в диапазоне от минус 60 до минус 110 ºС используется жидкий азот. Специфика применения жидкого азота заключается в том, что он имеет температуру минус 196 ºС, что приводит к значительным энергетическим затратам при его производстве и, соответственно, повышает стоимость переработки шин. Кроме того, применение жидкого азота требует организации надежного снабжения или наличия установки по его производству.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Указанные недостатки ограничили широкое применение криогенной технологии переработки, несмотря на высокую технологическую эффективность. 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Фирма «Турботехмаш» имеет опыт создания установок по переработке изношенных шин с воздушными турбохолодильными машинами российского производства. Они являются самыми эффективными в диапазоне температур от минус 60ºС до минус 110ºС и позволяют снизить себестоимость получения холода в 3-4 раза, а удельные энергозатраты – в 2-3 раза по сравнению с применением жидкого азота.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Для проведения процесса низкотемпературного дробления требуется перевести продукт в хрупкое состояние, которое наступает в зависимости от сорта резины при разных значениях в указанном диапазоне температур.</w:t>
      </w:r>
    </w:p>
    <w:p w:rsidR="00901073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Экологически чистая технологическая линия переработки изношенных шин с применением низкотемпературного охлаждения обеспечивает получение высококачественной резиновой крошки. Результаты испытаний показали, что дробление при низких температурах значительно уменьшает энергозатраты на дробление, улучшает отделение металла и текстиля от резины, повышает выход резиновой крошки.</w:t>
      </w:r>
    </w:p>
    <w:tbl>
      <w:tblPr>
        <w:tblW w:w="4523" w:type="pct"/>
        <w:jc w:val="center"/>
        <w:tblCellSpacing w:w="4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724"/>
      </w:tblGrid>
      <w:tr w:rsidR="00DA3A7A" w:rsidRPr="00D02381" w:rsidTr="00901073">
        <w:trPr>
          <w:tblCellSpacing w:w="45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7A" w:rsidRPr="00D02381" w:rsidRDefault="00901073" w:rsidP="00901073">
            <w:pPr>
              <w:pStyle w:val="4"/>
              <w:spacing w:before="0" w:after="0"/>
              <w:jc w:val="center"/>
              <w:rPr>
                <w:sz w:val="20"/>
                <w:szCs w:val="20"/>
              </w:rPr>
            </w:pPr>
            <w:r>
              <w:br w:type="page"/>
            </w:r>
            <w:r w:rsidR="00DA3A7A" w:rsidRPr="00D02381">
              <w:rPr>
                <w:sz w:val="20"/>
                <w:szCs w:val="20"/>
              </w:rPr>
              <w:t xml:space="preserve">Технологическая схема низкотемпературной переработки </w:t>
            </w:r>
            <w:r w:rsidR="00DA3A7A" w:rsidRPr="00D02381">
              <w:rPr>
                <w:sz w:val="20"/>
                <w:szCs w:val="20"/>
              </w:rPr>
              <w:br/>
              <w:t>изношенных шин и отходов РТИ</w:t>
            </w:r>
            <w:r w:rsidR="00DA3A7A" w:rsidRPr="00D02381">
              <w:rPr>
                <w:sz w:val="20"/>
                <w:szCs w:val="20"/>
              </w:rPr>
              <w:br/>
            </w:r>
            <w:r w:rsidR="004E53F5">
              <w:rPr>
                <w:sz w:val="20"/>
                <w:szCs w:val="20"/>
              </w:rPr>
              <w:pict>
                <v:shape id="_x0000_i1029" type="#_x0000_t75" alt="переработка шин" style="width:243pt;height:180pt">
                  <v:imagedata r:id="rId8" o:title=""/>
                </v:shape>
              </w:pict>
            </w:r>
          </w:p>
          <w:tbl>
            <w:tblPr>
              <w:tblW w:w="3569" w:type="pct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2"/>
              <w:gridCol w:w="3158"/>
            </w:tblGrid>
            <w:tr w:rsidR="00DA3A7A" w:rsidRPr="00D02381" w:rsidTr="00A1437A">
              <w:trPr>
                <w:trHeight w:val="263"/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3A7A" w:rsidRPr="00D02381" w:rsidRDefault="00DA3A7A" w:rsidP="00D02381">
                  <w:pPr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Машина для вырезки бортов, 2шт. Гремания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Дробилка двухвалковая ножевая. Германия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Дробилка роторная ножевая. Германия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Сепаратор магнитный 2шт. Украина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Сепаратор воздушный. Украина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Генератор холода. Россия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3"/>
                    </w:numPr>
                    <w:ind w:left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Холодильная камера. Россия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3A7A" w:rsidRPr="00D02381" w:rsidRDefault="00DA3A7A" w:rsidP="00D02381">
                  <w:pPr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Молотковая дробилка США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Отделитель текстиля. Украина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Электросепаратор. Украина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Вибросито. Россия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Бункер хранения готового продукта. Россия </w:t>
                  </w:r>
                </w:p>
                <w:p w:rsidR="00DA3A7A" w:rsidRPr="00D02381" w:rsidRDefault="00DA3A7A" w:rsidP="00D02381">
                  <w:pPr>
                    <w:numPr>
                      <w:ilvl w:val="0"/>
                      <w:numId w:val="14"/>
                    </w:numPr>
                    <w:ind w:left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02381">
                    <w:rPr>
                      <w:sz w:val="20"/>
                      <w:szCs w:val="20"/>
                    </w:rPr>
                    <w:t xml:space="preserve">Машина фасовочная . Россия </w:t>
                  </w:r>
                </w:p>
              </w:tc>
            </w:tr>
          </w:tbl>
          <w:p w:rsidR="00DA3A7A" w:rsidRPr="00D02381" w:rsidRDefault="00DA3A7A" w:rsidP="00D0238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1437A" w:rsidRDefault="00A1437A" w:rsidP="007637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В установке используется экологически чистый генератор холода, не требующий вредных хладагентов аммиака и фреона. Оборудование линии отличается компактностью и позволяет получить крошку со следующими размерами: 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0,5 – 0,65 мм - 50 %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0,65 – 0,8 мм - 15 %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0,8 – 1,2 мм - 15 %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1,5 – 2,5 мм - 10 %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2,5 – 3,5 мм - 10 %</w:t>
      </w:r>
    </w:p>
    <w:p w:rsidR="00835572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При потребности Заказчика для получения резинового порошка более мелких фракций устанавливается дополнительное оборудование (дис</w:t>
      </w:r>
      <w:r w:rsidR="00143439" w:rsidRPr="00EC455A">
        <w:rPr>
          <w:sz w:val="28"/>
          <w:szCs w:val="28"/>
        </w:rPr>
        <w:t>пергатор или дисковая мельница)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C455A">
        <w:rPr>
          <w:i/>
          <w:sz w:val="28"/>
          <w:szCs w:val="28"/>
        </w:rPr>
        <w:t>Принцип работы установки очень прост.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Изношенные шины поступают в узел грубого дробления, где вначале на станке удаляется бортовое кольцо. Затем шина попадает в измельчитель (шредер), где разрезается на крупные куски и направляется в роторную дробилку. Там происходит измельчение шины с последующим удалением металлокорда на магнитном сепараторе, и пыли и текстиля на аэросепараторе. 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Далее шины поступают в низкотемпературный модуль, состоящий из холодильной камеры, генератора холода, молотковой дробилки. После дробления полученная резиновая крошка поступает в блок тонкой очистки, а затем в бункерную систему накопления и затаривания.</w:t>
      </w:r>
    </w:p>
    <w:p w:rsidR="00DA3A7A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Предлагаемая технологическая линия позволяет перерабатывать шины как с текстильным, так и с металлическим кордом. Выход материала следующий:</w:t>
      </w:r>
    </w:p>
    <w:p w:rsidR="00DA3A7A" w:rsidRPr="00EC455A" w:rsidRDefault="00DA3A7A" w:rsidP="0076376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резиновая крошка - 65 %</w:t>
      </w:r>
    </w:p>
    <w:p w:rsidR="00DA3A7A" w:rsidRPr="00EC455A" w:rsidRDefault="00DA3A7A" w:rsidP="0076376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корд текстильный - 17 % </w:t>
      </w:r>
    </w:p>
    <w:p w:rsidR="00DA3A7A" w:rsidRPr="00EC455A" w:rsidRDefault="00DA3A7A" w:rsidP="0076376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металл - 17 % </w:t>
      </w:r>
    </w:p>
    <w:p w:rsidR="00DA3A7A" w:rsidRPr="00EC455A" w:rsidRDefault="00DA3A7A" w:rsidP="0076376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отходы - 1 % </w:t>
      </w:r>
    </w:p>
    <w:p w:rsidR="005D62BB" w:rsidRPr="00EC455A" w:rsidRDefault="00DA3A7A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Также следует отметить высокую степень очистки: от металла – 0,01%, от текстиля – 0,1%.</w:t>
      </w:r>
    </w:p>
    <w:p w:rsidR="00A316BD" w:rsidRPr="00EC455A" w:rsidRDefault="00901073" w:rsidP="007637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16BD" w:rsidRPr="00EC455A">
        <w:rPr>
          <w:b/>
          <w:sz w:val="28"/>
          <w:szCs w:val="28"/>
        </w:rPr>
        <w:t>2. Расчетная часть.</w:t>
      </w:r>
    </w:p>
    <w:p w:rsidR="00901073" w:rsidRDefault="00901073" w:rsidP="0076376D">
      <w:pPr>
        <w:tabs>
          <w:tab w:val="left" w:pos="534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316BD" w:rsidRPr="00EC455A" w:rsidRDefault="00A316BD" w:rsidP="0076376D">
      <w:pPr>
        <w:tabs>
          <w:tab w:val="left" w:pos="534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C455A">
        <w:rPr>
          <w:b/>
          <w:sz w:val="28"/>
          <w:szCs w:val="28"/>
        </w:rPr>
        <w:t>2.1.Технический расчет основного аппарата.</w:t>
      </w:r>
    </w:p>
    <w:p w:rsidR="00A316BD" w:rsidRPr="00EC455A" w:rsidRDefault="00A316B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A316BD" w:rsidRPr="00EC455A" w:rsidRDefault="00A316BD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Производительность линии по исходному продукту, кг/час 1500</w:t>
      </w:r>
    </w:p>
    <w:p w:rsidR="00A316BD" w:rsidRPr="00EC455A" w:rsidRDefault="00A316BD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Потребляемая электроэнергия, квт/час 450</w:t>
      </w:r>
    </w:p>
    <w:p w:rsidR="00A316BD" w:rsidRPr="00EC455A" w:rsidRDefault="00A316BD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Производственная площадь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(без складских помещений), кв.м 350</w:t>
      </w:r>
    </w:p>
    <w:p w:rsidR="00A316BD" w:rsidRPr="00EC455A" w:rsidRDefault="00A316BD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Численность обслуживающего персонала, чел. 10</w:t>
      </w:r>
    </w:p>
    <w:p w:rsidR="00A316BD" w:rsidRPr="00EC455A" w:rsidRDefault="00A316BD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Температура охлаждения резины, С минус 80-90</w:t>
      </w:r>
    </w:p>
    <w:p w:rsidR="00A316BD" w:rsidRPr="00EC455A" w:rsidRDefault="00A316BD" w:rsidP="0076376D">
      <w:pPr>
        <w:tabs>
          <w:tab w:val="left" w:pos="5349"/>
        </w:tabs>
        <w:spacing w:line="360" w:lineRule="auto"/>
        <w:ind w:firstLine="709"/>
        <w:jc w:val="both"/>
        <w:rPr>
          <w:sz w:val="28"/>
          <w:szCs w:val="28"/>
        </w:rPr>
      </w:pPr>
    </w:p>
    <w:p w:rsidR="00A15942" w:rsidRPr="00EC455A" w:rsidRDefault="00A316BD" w:rsidP="0076376D">
      <w:pPr>
        <w:tabs>
          <w:tab w:val="left" w:pos="534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C455A">
        <w:rPr>
          <w:b/>
          <w:sz w:val="28"/>
          <w:szCs w:val="28"/>
        </w:rPr>
        <w:t>2.2. Расчет вспомогательного оборудования.</w:t>
      </w:r>
    </w:p>
    <w:p w:rsidR="00901073" w:rsidRDefault="00901073" w:rsidP="0076376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C455A">
        <w:rPr>
          <w:sz w:val="28"/>
          <w:szCs w:val="28"/>
          <w:u w:val="single"/>
        </w:rPr>
        <w:t>Метантенки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6.347.</w:t>
      </w:r>
      <w:r w:rsidRPr="00EC455A">
        <w:rPr>
          <w:sz w:val="28"/>
          <w:szCs w:val="28"/>
        </w:rPr>
        <w:t xml:space="preserve"> Метантенки следует применять для ана</w:t>
      </w:r>
      <w:r w:rsidRPr="00EC455A">
        <w:rPr>
          <w:sz w:val="28"/>
          <w:szCs w:val="28"/>
        </w:rPr>
        <w:softHyphen/>
        <w:t>эробного сбраживания осадков городских сточных вод с целью стабилизации и получения метансодержащего газа брожения, при этом необходимо учитывать состав осадка, наличие веществ, тормозящих процесс сбраживания и влияющих на выход газа.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Совместно с канализационными осадками допу</w:t>
      </w:r>
      <w:r w:rsidRPr="00EC455A">
        <w:rPr>
          <w:sz w:val="28"/>
          <w:szCs w:val="28"/>
        </w:rPr>
        <w:softHyphen/>
        <w:t>скается подача в метантенки других сбраживаемых органических веществ после их дробления (домо</w:t>
      </w:r>
      <w:r w:rsidRPr="00EC455A">
        <w:rPr>
          <w:sz w:val="28"/>
          <w:szCs w:val="28"/>
        </w:rPr>
        <w:softHyphen/>
        <w:t>вого мусора, отбросов с решеток, производственных отходов органического происхождения и т. п.)</w:t>
      </w:r>
      <w:r w:rsidRPr="00EC455A">
        <w:rPr>
          <w:noProof/>
          <w:sz w:val="28"/>
          <w:szCs w:val="28"/>
        </w:rPr>
        <w:t>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6.348.</w:t>
      </w:r>
      <w:r w:rsidRPr="00EC455A">
        <w:rPr>
          <w:sz w:val="28"/>
          <w:szCs w:val="28"/>
        </w:rPr>
        <w:t xml:space="preserve"> Для сбраживания осадков в метантенках допускается принимать мезофильный (Т =</w:t>
      </w:r>
      <w:r w:rsidRPr="00EC455A">
        <w:rPr>
          <w:noProof/>
          <w:sz w:val="28"/>
          <w:szCs w:val="28"/>
        </w:rPr>
        <w:t xml:space="preserve"> 33</w:t>
      </w:r>
      <w:r w:rsidRPr="00EC455A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sym w:font="Arial" w:char="00B0"/>
      </w:r>
      <w:r w:rsidRPr="00EC455A">
        <w:rPr>
          <w:sz w:val="28"/>
          <w:szCs w:val="28"/>
        </w:rPr>
        <w:t>С) либо термофильный</w:t>
      </w:r>
      <w:r w:rsidRPr="00EC455A">
        <w:rPr>
          <w:noProof/>
          <w:sz w:val="28"/>
          <w:szCs w:val="28"/>
        </w:rPr>
        <w:t xml:space="preserve"> (</w:t>
      </w:r>
      <w:r w:rsidRPr="00EC455A">
        <w:rPr>
          <w:sz w:val="28"/>
          <w:szCs w:val="28"/>
        </w:rPr>
        <w:t>Т =</w:t>
      </w:r>
      <w:r w:rsidRPr="00EC455A">
        <w:rPr>
          <w:noProof/>
          <w:sz w:val="28"/>
          <w:szCs w:val="28"/>
        </w:rPr>
        <w:t xml:space="preserve"> 53</w:t>
      </w:r>
      <w:r w:rsidRPr="00EC455A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sym w:font="Arial" w:char="00B0"/>
      </w:r>
      <w:r w:rsidRPr="00EC455A">
        <w:rPr>
          <w:sz w:val="28"/>
          <w:szCs w:val="28"/>
        </w:rPr>
        <w:t>С) режим. Выбор режима сбраживания следует производить с уче</w:t>
      </w:r>
      <w:r w:rsidRPr="00EC455A">
        <w:rPr>
          <w:sz w:val="28"/>
          <w:szCs w:val="28"/>
        </w:rPr>
        <w:softHyphen/>
        <w:t>том методов последующей обработки и утилизации осадков, а также санитарных требований.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6.349.</w:t>
      </w:r>
      <w:r w:rsidRPr="00EC455A">
        <w:rPr>
          <w:sz w:val="28"/>
          <w:szCs w:val="28"/>
        </w:rPr>
        <w:t xml:space="preserve"> Для поддержания требуемого режима сбра</w:t>
      </w:r>
      <w:r w:rsidRPr="00EC455A">
        <w:rPr>
          <w:sz w:val="28"/>
          <w:szCs w:val="28"/>
        </w:rPr>
        <w:softHyphen/>
        <w:t>живания надлежит предусматривать:</w:t>
      </w:r>
    </w:p>
    <w:p w:rsidR="00A15942" w:rsidRPr="00EC455A" w:rsidRDefault="00A316BD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загрузку осадка в ме</w:t>
      </w:r>
      <w:r w:rsidR="00A15942" w:rsidRPr="00EC455A">
        <w:rPr>
          <w:sz w:val="28"/>
          <w:szCs w:val="28"/>
        </w:rPr>
        <w:t>тантенки, как правило, рав</w:t>
      </w:r>
      <w:r w:rsidR="00A15942" w:rsidRPr="00EC455A">
        <w:rPr>
          <w:sz w:val="28"/>
          <w:szCs w:val="28"/>
        </w:rPr>
        <w:softHyphen/>
        <w:t>номерную в течение суток;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обогрев метантенков острым паром, выпускаемым через эжектирующие устройства, либо подогрев осадка, подаваемого в метантенк, в тепло-обменных аппаратах. Необходимое количество теп</w:t>
      </w:r>
      <w:r w:rsidRPr="00EC455A">
        <w:rPr>
          <w:sz w:val="28"/>
          <w:szCs w:val="28"/>
        </w:rPr>
        <w:softHyphen/>
        <w:t>ла следует определять с учетом теплопотерь метан</w:t>
      </w:r>
      <w:r w:rsidRPr="00EC455A">
        <w:rPr>
          <w:sz w:val="28"/>
          <w:szCs w:val="28"/>
        </w:rPr>
        <w:softHyphen/>
        <w:t>тенков в окружающую среду.</w:t>
      </w:r>
    </w:p>
    <w:p w:rsidR="00D212BE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6.350.</w:t>
      </w:r>
      <w:r w:rsidRPr="00EC455A">
        <w:rPr>
          <w:sz w:val="28"/>
          <w:szCs w:val="28"/>
        </w:rPr>
        <w:t xml:space="preserve"> Определение вместимости метантенков следует производить в зависимости от фактической влажности осадка по суточной дозе загрузки, прини</w:t>
      </w:r>
      <w:r w:rsidRPr="00EC455A">
        <w:rPr>
          <w:sz w:val="28"/>
          <w:szCs w:val="28"/>
        </w:rPr>
        <w:softHyphen/>
        <w:t>маемой для осадков городских сточных вод по табл.</w:t>
      </w:r>
      <w:r w:rsidR="00A316BD" w:rsidRPr="00EC455A">
        <w:rPr>
          <w:sz w:val="28"/>
          <w:szCs w:val="28"/>
        </w:rPr>
        <w:t xml:space="preserve"> 1</w:t>
      </w:r>
      <w:r w:rsidR="00A316BD" w:rsidRPr="00EC455A">
        <w:rPr>
          <w:noProof/>
          <w:sz w:val="28"/>
          <w:szCs w:val="28"/>
        </w:rPr>
        <w:t xml:space="preserve"> </w:t>
      </w:r>
      <w:r w:rsidRPr="00EC455A">
        <w:rPr>
          <w:noProof/>
          <w:sz w:val="28"/>
          <w:szCs w:val="28"/>
        </w:rPr>
        <w:t>,</w:t>
      </w:r>
      <w:r w:rsidRPr="00EC455A">
        <w:rPr>
          <w:sz w:val="28"/>
          <w:szCs w:val="28"/>
        </w:rPr>
        <w:t xml:space="preserve"> а для осадков производственных сточных вод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на основании экспериментальных данных; при наличии в сточных водах анионных поверхност</w:t>
      </w:r>
      <w:r w:rsidRPr="00EC455A">
        <w:rPr>
          <w:sz w:val="28"/>
          <w:szCs w:val="28"/>
        </w:rPr>
        <w:softHyphen/>
        <w:t>но-активных веществ (ПАВ) суточную дозу загруз</w:t>
      </w:r>
      <w:r w:rsidRPr="00EC455A">
        <w:rPr>
          <w:sz w:val="28"/>
          <w:szCs w:val="28"/>
        </w:rPr>
        <w:softHyphen/>
        <w:t>ки надлежит проверять согласно п.</w:t>
      </w:r>
      <w:r w:rsidR="00D212BE" w:rsidRPr="00EC455A">
        <w:rPr>
          <w:noProof/>
          <w:sz w:val="28"/>
          <w:szCs w:val="28"/>
        </w:rPr>
        <w:t xml:space="preserve"> 6.351.</w:t>
      </w:r>
    </w:p>
    <w:p w:rsidR="00901073" w:rsidRDefault="00901073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Таблица</w:t>
      </w:r>
      <w:r w:rsidR="00901073">
        <w:rPr>
          <w:noProof/>
          <w:sz w:val="28"/>
          <w:szCs w:val="28"/>
        </w:rPr>
        <w:t xml:space="preserve"> </w:t>
      </w:r>
      <w:r w:rsidR="00A316BD" w:rsidRPr="00EC455A">
        <w:rPr>
          <w:noProof/>
          <w:sz w:val="28"/>
          <w:szCs w:val="28"/>
        </w:rPr>
        <w:t>1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79"/>
        <w:gridCol w:w="749"/>
        <w:gridCol w:w="886"/>
        <w:gridCol w:w="886"/>
        <w:gridCol w:w="886"/>
        <w:gridCol w:w="1093"/>
      </w:tblGrid>
      <w:tr w:rsidR="00A15942" w:rsidRPr="00901073"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Режим сбраживания</w:t>
            </w: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 xml:space="preserve">Суточная доза загружаемого осадка </w:t>
            </w:r>
            <w:r w:rsidRPr="00901073">
              <w:rPr>
                <w:i/>
                <w:sz w:val="20"/>
                <w:szCs w:val="20"/>
              </w:rPr>
              <w:t>Д</w:t>
            </w:r>
            <w:r w:rsidRPr="00901073">
              <w:rPr>
                <w:i/>
                <w:sz w:val="20"/>
                <w:szCs w:val="20"/>
                <w:vertAlign w:val="subscript"/>
                <w:lang w:val="en-US"/>
              </w:rPr>
              <w:t>mt</w:t>
            </w:r>
            <w:r w:rsidRPr="00901073">
              <w:rPr>
                <w:sz w:val="20"/>
                <w:szCs w:val="20"/>
              </w:rPr>
              <w:t>, %, при влажности загружаемого осадка, %, не более</w:t>
            </w: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</w:tc>
      </w:tr>
      <w:tr w:rsidR="00A15942" w:rsidRPr="00901073">
        <w:trPr>
          <w:trHeight w:val="128"/>
        </w:trPr>
        <w:tc>
          <w:tcPr>
            <w:tcW w:w="19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94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96</w:t>
            </w:r>
          </w:p>
        </w:tc>
        <w:tc>
          <w:tcPr>
            <w:tcW w:w="109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97</w:t>
            </w:r>
          </w:p>
        </w:tc>
      </w:tr>
      <w:tr w:rsidR="00A15942" w:rsidRPr="00901073">
        <w:trPr>
          <w:trHeight w:val="676"/>
        </w:trPr>
        <w:tc>
          <w:tcPr>
            <w:tcW w:w="19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316BD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Мезофил</w:t>
            </w:r>
            <w:r w:rsidR="00A15942" w:rsidRPr="00901073">
              <w:rPr>
                <w:sz w:val="20"/>
                <w:szCs w:val="20"/>
              </w:rPr>
              <w:t>ьный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10</w:t>
            </w:r>
          </w:p>
        </w:tc>
      </w:tr>
      <w:tr w:rsidR="00A15942" w:rsidRPr="00901073">
        <w:trPr>
          <w:trHeight w:val="71"/>
        </w:trPr>
        <w:tc>
          <w:tcPr>
            <w:tcW w:w="19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Термофильный</w:t>
            </w: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09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19</w:t>
            </w:r>
          </w:p>
        </w:tc>
      </w:tr>
    </w:tbl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6</w:t>
      </w:r>
      <w:r w:rsidRPr="00EC455A">
        <w:rPr>
          <w:noProof/>
          <w:sz w:val="28"/>
          <w:szCs w:val="28"/>
        </w:rPr>
        <w:t>.351.</w:t>
      </w:r>
      <w:r w:rsidRPr="00EC455A">
        <w:rPr>
          <w:sz w:val="28"/>
          <w:szCs w:val="28"/>
        </w:rPr>
        <w:t xml:space="preserve"> При наличии а сточных водах ПАВ величи</w:t>
      </w:r>
      <w:r w:rsidRPr="00EC455A">
        <w:rPr>
          <w:sz w:val="28"/>
          <w:szCs w:val="28"/>
        </w:rPr>
        <w:softHyphen/>
        <w:t xml:space="preserve">ну суточной дозы загрузки </w:t>
      </w:r>
      <w:r w:rsidRPr="00EC455A">
        <w:rPr>
          <w:i/>
          <w:sz w:val="28"/>
          <w:szCs w:val="28"/>
        </w:rPr>
        <w:t>Д</w:t>
      </w:r>
      <w:r w:rsidRPr="00EC455A">
        <w:rPr>
          <w:i/>
          <w:sz w:val="28"/>
          <w:szCs w:val="28"/>
          <w:vertAlign w:val="subscript"/>
          <w:lang w:val="en-US"/>
        </w:rPr>
        <w:t>mt</w:t>
      </w:r>
      <w:r w:rsidRPr="00EC455A">
        <w:rPr>
          <w:sz w:val="28"/>
          <w:szCs w:val="28"/>
        </w:rPr>
        <w:t>, %, принятую по табл.</w:t>
      </w:r>
      <w:r w:rsidR="00A316BD" w:rsidRPr="00EC455A">
        <w:rPr>
          <w:noProof/>
          <w:sz w:val="28"/>
          <w:szCs w:val="28"/>
        </w:rPr>
        <w:t xml:space="preserve"> 1</w:t>
      </w:r>
      <w:r w:rsidRPr="00EC455A">
        <w:rPr>
          <w:sz w:val="28"/>
          <w:szCs w:val="28"/>
        </w:rPr>
        <w:t>, надлежит проверять по формуле</w:t>
      </w:r>
    </w:p>
    <w:p w:rsidR="00A15942" w:rsidRPr="00EC455A" w:rsidRDefault="00D15E28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position w:val="-34"/>
          <w:sz w:val="28"/>
          <w:szCs w:val="28"/>
        </w:rPr>
        <w:object w:dxaOrig="2360" w:dyaOrig="840">
          <v:shape id="_x0000_i1030" type="#_x0000_t75" style="width:106.5pt;height:37.5pt" o:ole="">
            <v:imagedata r:id="rId9" o:title=""/>
          </v:shape>
          <o:OLEObject Type="Embed" ProgID="Equation.3" ShapeID="_x0000_i1030" DrawAspect="Content" ObjectID="_1470810399" r:id="rId10"/>
        </w:object>
      </w:r>
      <w:r w:rsidR="003A5025">
        <w:rPr>
          <w:noProof/>
          <w:sz w:val="28"/>
          <w:szCs w:val="28"/>
        </w:rPr>
        <w:t xml:space="preserve">    </w:t>
      </w:r>
      <w:r w:rsidR="00A15942" w:rsidRPr="00EC455A">
        <w:rPr>
          <w:sz w:val="28"/>
          <w:szCs w:val="28"/>
        </w:rPr>
        <w:tab/>
      </w:r>
      <w:r w:rsidR="00A15942" w:rsidRPr="00EC455A">
        <w:rPr>
          <w:sz w:val="28"/>
          <w:szCs w:val="28"/>
        </w:rPr>
        <w:tab/>
      </w:r>
      <w:r w:rsidR="00A15942" w:rsidRPr="00EC455A">
        <w:rPr>
          <w:noProof/>
          <w:sz w:val="28"/>
          <w:szCs w:val="28"/>
        </w:rPr>
        <w:t>(110)</w:t>
      </w:r>
    </w:p>
    <w:p w:rsidR="00EC12D6" w:rsidRPr="00EC455A" w:rsidRDefault="00D15E28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position w:val="-34"/>
          <w:sz w:val="28"/>
          <w:szCs w:val="28"/>
        </w:rPr>
        <w:object w:dxaOrig="4260" w:dyaOrig="840">
          <v:shape id="_x0000_i1031" type="#_x0000_t75" style="width:192pt;height:37.5pt" o:ole="">
            <v:imagedata r:id="rId11" o:title=""/>
          </v:shape>
          <o:OLEObject Type="Embed" ProgID="Equation.3" ShapeID="_x0000_i1031" DrawAspect="Content" ObjectID="_1470810400" r:id="rId12"/>
        </w:object>
      </w:r>
      <w:r w:rsidR="00EC12D6" w:rsidRPr="00EC455A">
        <w:rPr>
          <w:noProof/>
          <w:sz w:val="28"/>
          <w:szCs w:val="28"/>
        </w:rPr>
        <w:t xml:space="preserve"> %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 xml:space="preserve">где </w:t>
      </w:r>
      <w:r w:rsidRPr="00EC455A">
        <w:rPr>
          <w:i/>
          <w:sz w:val="28"/>
          <w:szCs w:val="28"/>
        </w:rPr>
        <w:t>С</w:t>
      </w:r>
      <w:r w:rsidRPr="00EC455A">
        <w:rPr>
          <w:i/>
          <w:sz w:val="28"/>
          <w:szCs w:val="28"/>
          <w:vertAlign w:val="subscript"/>
          <w:lang w:val="en-US"/>
        </w:rPr>
        <w:t>dt</w:t>
      </w:r>
      <w:r w:rsidRPr="00EC455A">
        <w:rPr>
          <w:i/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содержание поверхностно-активных ве</w:t>
      </w:r>
      <w:r w:rsidRPr="00EC455A">
        <w:rPr>
          <w:sz w:val="28"/>
          <w:szCs w:val="28"/>
        </w:rPr>
        <w:softHyphen/>
        <w:t>ществ (ПАВ) в осадке, мг/г сухого ве</w:t>
      </w:r>
      <w:r w:rsidRPr="00EC455A">
        <w:rPr>
          <w:sz w:val="28"/>
          <w:szCs w:val="28"/>
        </w:rPr>
        <w:softHyphen/>
        <w:t>щества осадка, принимаемое по экспе</w:t>
      </w:r>
      <w:r w:rsidRPr="00EC455A">
        <w:rPr>
          <w:sz w:val="28"/>
          <w:szCs w:val="28"/>
        </w:rPr>
        <w:softHyphen/>
        <w:t>риментальным данным или по табл.</w:t>
      </w:r>
      <w:r w:rsidR="00D212BE" w:rsidRPr="00EC455A">
        <w:rPr>
          <w:noProof/>
          <w:sz w:val="28"/>
          <w:szCs w:val="28"/>
        </w:rPr>
        <w:t xml:space="preserve"> 2</w:t>
      </w:r>
      <w:r w:rsidRPr="00EC455A">
        <w:rPr>
          <w:noProof/>
          <w:sz w:val="28"/>
          <w:szCs w:val="28"/>
        </w:rPr>
        <w:t xml:space="preserve">; 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i/>
          <w:noProof/>
          <w:sz w:val="28"/>
          <w:szCs w:val="28"/>
        </w:rPr>
      </w:pPr>
      <w:r w:rsidRPr="00EC455A">
        <w:rPr>
          <w:i/>
          <w:sz w:val="28"/>
          <w:szCs w:val="28"/>
          <w:lang w:val="en-US"/>
        </w:rPr>
        <w:t>P</w:t>
      </w:r>
      <w:r w:rsidRPr="00EC455A">
        <w:rPr>
          <w:i/>
          <w:sz w:val="28"/>
          <w:szCs w:val="28"/>
          <w:vertAlign w:val="subscript"/>
          <w:lang w:val="en-US"/>
        </w:rPr>
        <w:t>mud</w:t>
      </w:r>
      <w:r w:rsidRPr="00EC455A">
        <w:rPr>
          <w:i/>
          <w:sz w:val="28"/>
          <w:szCs w:val="28"/>
        </w:rPr>
        <w:t xml:space="preserve"> </w:t>
      </w:r>
      <w:r w:rsidRPr="00EC455A">
        <w:rPr>
          <w:i/>
          <w:sz w:val="28"/>
          <w:szCs w:val="28"/>
        </w:rPr>
        <w:sym w:font="Arial" w:char="2014"/>
      </w:r>
      <w:r w:rsidRPr="00EC455A">
        <w:rPr>
          <w:sz w:val="28"/>
          <w:szCs w:val="28"/>
        </w:rPr>
        <w:t xml:space="preserve"> влажность загружаемого осадка,</w:t>
      </w:r>
      <w:r w:rsidRPr="00EC455A">
        <w:rPr>
          <w:noProof/>
          <w:sz w:val="28"/>
          <w:szCs w:val="28"/>
        </w:rPr>
        <w:t xml:space="preserve"> %;</w:t>
      </w:r>
      <w:r w:rsidRPr="00EC455A">
        <w:rPr>
          <w:i/>
          <w:noProof/>
          <w:sz w:val="28"/>
          <w:szCs w:val="28"/>
        </w:rPr>
        <w:t xml:space="preserve"> 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i/>
          <w:sz w:val="28"/>
          <w:szCs w:val="28"/>
        </w:rPr>
        <w:t>Д</w:t>
      </w:r>
      <w:r w:rsidRPr="00EC455A">
        <w:rPr>
          <w:i/>
          <w:sz w:val="28"/>
          <w:szCs w:val="28"/>
          <w:vertAlign w:val="subscript"/>
          <w:lang w:val="en-US"/>
        </w:rPr>
        <w:t>lim</w:t>
      </w:r>
      <w:r w:rsidRPr="00EC455A">
        <w:rPr>
          <w:i/>
          <w:noProof/>
          <w:sz w:val="28"/>
          <w:szCs w:val="28"/>
        </w:rPr>
        <w:t xml:space="preserve"> </w:t>
      </w:r>
      <w:r w:rsidRPr="00EC455A">
        <w:rPr>
          <w:i/>
          <w:noProof/>
          <w:sz w:val="28"/>
          <w:szCs w:val="28"/>
        </w:rPr>
        <w:sym w:font="Arial" w:char="2014"/>
      </w:r>
      <w:r w:rsidRPr="00EC455A">
        <w:rPr>
          <w:sz w:val="28"/>
          <w:szCs w:val="28"/>
        </w:rPr>
        <w:t xml:space="preserve"> предельно допустимая загрузка рабоче</w:t>
      </w:r>
      <w:r w:rsidRPr="00EC455A">
        <w:rPr>
          <w:sz w:val="28"/>
          <w:szCs w:val="28"/>
        </w:rPr>
        <w:softHyphen/>
        <w:t>го объема метантенка в сутки, прини</w:t>
      </w:r>
      <w:r w:rsidRPr="00EC455A">
        <w:rPr>
          <w:sz w:val="28"/>
          <w:szCs w:val="28"/>
        </w:rPr>
        <w:softHyphen/>
        <w:t>маемая, г/м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noProof/>
          <w:sz w:val="28"/>
          <w:szCs w:val="28"/>
        </w:rPr>
        <w:t>: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 xml:space="preserve">40 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sz w:val="28"/>
          <w:szCs w:val="28"/>
        </w:rPr>
        <w:t xml:space="preserve"> для алкилбензолсульфонатов с прямой алкильной цепью; 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 xml:space="preserve">85 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sz w:val="28"/>
          <w:szCs w:val="28"/>
        </w:rPr>
        <w:t xml:space="preserve"> дли других </w:t>
      </w:r>
      <w:r w:rsidRPr="00EC455A">
        <w:rPr>
          <w:sz w:val="28"/>
          <w:szCs w:val="28"/>
        </w:rPr>
        <w:sym w:font="Arial" w:char="201E"/>
      </w:r>
      <w:r w:rsidRPr="00EC455A">
        <w:rPr>
          <w:sz w:val="28"/>
          <w:szCs w:val="28"/>
        </w:rPr>
        <w:t>мягких" и промежу</w:t>
      </w:r>
      <w:r w:rsidRPr="00EC455A">
        <w:rPr>
          <w:sz w:val="28"/>
          <w:szCs w:val="28"/>
        </w:rPr>
        <w:softHyphen/>
        <w:t xml:space="preserve">точных анионных ПАВ; 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65 —</w:t>
      </w:r>
      <w:r w:rsidRPr="00EC455A">
        <w:rPr>
          <w:sz w:val="28"/>
          <w:szCs w:val="28"/>
        </w:rPr>
        <w:t xml:space="preserve"> для анионных ПАВ в бытовых сточных водах.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Если значение суточной дозы, определенное по формуле (110), менее указанного в табл.</w:t>
      </w:r>
      <w:r w:rsidR="00A316BD" w:rsidRPr="00EC455A">
        <w:rPr>
          <w:noProof/>
          <w:sz w:val="28"/>
          <w:szCs w:val="28"/>
        </w:rPr>
        <w:t xml:space="preserve"> 1 </w:t>
      </w:r>
      <w:r w:rsidRPr="00EC455A">
        <w:rPr>
          <w:sz w:val="28"/>
          <w:szCs w:val="28"/>
        </w:rPr>
        <w:t>для за</w:t>
      </w:r>
      <w:r w:rsidRPr="00EC455A">
        <w:rPr>
          <w:sz w:val="28"/>
          <w:szCs w:val="28"/>
        </w:rPr>
        <w:softHyphen/>
        <w:t>данной влажности осадка, то вместимость метантен</w:t>
      </w:r>
      <w:r w:rsidRPr="00EC455A">
        <w:rPr>
          <w:sz w:val="28"/>
          <w:szCs w:val="28"/>
        </w:rPr>
        <w:softHyphen/>
        <w:t>ка необходимо откорректировать с учетом дозы загрузки, если равно или превышает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корректи</w:t>
      </w:r>
      <w:r w:rsidRPr="00EC455A">
        <w:rPr>
          <w:sz w:val="28"/>
          <w:szCs w:val="28"/>
        </w:rPr>
        <w:softHyphen/>
        <w:t>ровка не производится.</w:t>
      </w:r>
    </w:p>
    <w:p w:rsidR="00901073" w:rsidRDefault="00901073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Таблица</w:t>
      </w:r>
      <w:r w:rsidR="00A316BD" w:rsidRPr="00EC455A">
        <w:rPr>
          <w:sz w:val="28"/>
          <w:szCs w:val="28"/>
        </w:rPr>
        <w:t xml:space="preserve"> 2</w:t>
      </w:r>
      <w:r w:rsidR="00A316BD" w:rsidRPr="00EC455A">
        <w:rPr>
          <w:noProof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</w:tblGrid>
      <w:tr w:rsidR="00A15942" w:rsidRPr="00901073"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 xml:space="preserve">Исходная концентрация </w:t>
            </w:r>
          </w:p>
        </w:tc>
        <w:tc>
          <w:tcPr>
            <w:tcW w:w="41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Содержание ПАВ, мг/г сухого</w:t>
            </w: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вещества осадка</w:t>
            </w:r>
          </w:p>
        </w:tc>
      </w:tr>
      <w:tr w:rsidR="00A15942" w:rsidRPr="00901073">
        <w:tc>
          <w:tcPr>
            <w:tcW w:w="20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ПАВ в сточной воде, мг/л</w:t>
            </w: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осадок из первичных отстойников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 xml:space="preserve">избыточный </w:t>
            </w: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ак</w:t>
            </w:r>
            <w:r w:rsidRPr="00901073">
              <w:rPr>
                <w:sz w:val="20"/>
                <w:szCs w:val="20"/>
              </w:rPr>
              <w:softHyphen/>
              <w:t>тивный ил</w:t>
            </w:r>
          </w:p>
        </w:tc>
      </w:tr>
      <w:tr w:rsidR="00A15942" w:rsidRPr="00901073">
        <w:tc>
          <w:tcPr>
            <w:tcW w:w="20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center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5</w:t>
            </w: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center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5942" w:rsidRPr="00901073" w:rsidRDefault="00A15942" w:rsidP="00901073">
            <w:pPr>
              <w:jc w:val="center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5</w:t>
            </w:r>
          </w:p>
        </w:tc>
      </w:tr>
      <w:tr w:rsidR="00A15942" w:rsidRPr="00901073">
        <w:tc>
          <w:tcPr>
            <w:tcW w:w="20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5</w:t>
            </w:r>
          </w:p>
        </w:tc>
      </w:tr>
      <w:tr w:rsidR="00A15942" w:rsidRPr="00901073">
        <w:tc>
          <w:tcPr>
            <w:tcW w:w="20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15</w:t>
            </w: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13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7</w:t>
            </w:r>
          </w:p>
        </w:tc>
      </w:tr>
      <w:tr w:rsidR="00A15942" w:rsidRPr="00901073">
        <w:tc>
          <w:tcPr>
            <w:tcW w:w="20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20</w:t>
            </w: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17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7</w:t>
            </w:r>
          </w:p>
        </w:tc>
      </w:tr>
      <w:tr w:rsidR="00A15942" w:rsidRPr="00901073">
        <w:tc>
          <w:tcPr>
            <w:tcW w:w="20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25</w:t>
            </w: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12</w:t>
            </w:r>
          </w:p>
        </w:tc>
      </w:tr>
      <w:tr w:rsidR="00A15942" w:rsidRPr="00901073">
        <w:tc>
          <w:tcPr>
            <w:tcW w:w="20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center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30</w:t>
            </w:r>
          </w:p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24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center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12</w:t>
            </w:r>
          </w:p>
        </w:tc>
      </w:tr>
    </w:tbl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6.352.</w:t>
      </w:r>
      <w:r w:rsidRPr="00EC455A">
        <w:rPr>
          <w:sz w:val="28"/>
          <w:szCs w:val="28"/>
        </w:rPr>
        <w:t xml:space="preserve"> Распад беззольного вещества загружаемого осадка </w:t>
      </w:r>
      <w:r w:rsidRPr="00EC455A">
        <w:rPr>
          <w:i/>
          <w:sz w:val="28"/>
          <w:szCs w:val="28"/>
          <w:lang w:val="en-US"/>
        </w:rPr>
        <w:t>R</w:t>
      </w:r>
      <w:r w:rsidRPr="00EC455A">
        <w:rPr>
          <w:i/>
          <w:sz w:val="28"/>
          <w:szCs w:val="28"/>
          <w:vertAlign w:val="subscript"/>
          <w:lang w:val="en-US"/>
        </w:rPr>
        <w:t>r</w:t>
      </w:r>
      <w:r w:rsidRPr="00EC455A">
        <w:rPr>
          <w:sz w:val="28"/>
          <w:szCs w:val="28"/>
        </w:rPr>
        <w:t>,</w:t>
      </w:r>
      <w:r w:rsidRPr="00EC455A">
        <w:rPr>
          <w:noProof/>
          <w:sz w:val="28"/>
          <w:szCs w:val="28"/>
        </w:rPr>
        <w:t xml:space="preserve"> %,</w:t>
      </w:r>
      <w:r w:rsidRPr="00EC455A">
        <w:rPr>
          <w:sz w:val="28"/>
          <w:szCs w:val="28"/>
        </w:rPr>
        <w:t xml:space="preserve"> в зависимости от дозы загрузки над</w:t>
      </w:r>
      <w:r w:rsidRPr="00EC455A">
        <w:rPr>
          <w:sz w:val="28"/>
          <w:szCs w:val="28"/>
        </w:rPr>
        <w:softHyphen/>
        <w:t>лежит определять по формуле</w:t>
      </w:r>
    </w:p>
    <w:p w:rsidR="00A15942" w:rsidRPr="00EC455A" w:rsidRDefault="00D15E28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position w:val="-18"/>
          <w:sz w:val="28"/>
          <w:szCs w:val="28"/>
        </w:rPr>
        <w:object w:dxaOrig="2160" w:dyaOrig="460">
          <v:shape id="_x0000_i1032" type="#_x0000_t75" style="width:97.5pt;height:21pt" o:ole="">
            <v:imagedata r:id="rId13" o:title=""/>
          </v:shape>
          <o:OLEObject Type="Embed" ProgID="Equation.3" ShapeID="_x0000_i1032" DrawAspect="Content" ObjectID="_1470810401" r:id="rId14"/>
        </w:object>
      </w:r>
      <w:r w:rsidR="00A15942" w:rsidRPr="00EC455A">
        <w:rPr>
          <w:sz w:val="28"/>
          <w:szCs w:val="28"/>
        </w:rPr>
        <w:tab/>
      </w:r>
      <w:r w:rsidR="00A15942" w:rsidRPr="00EC455A">
        <w:rPr>
          <w:sz w:val="28"/>
          <w:szCs w:val="28"/>
        </w:rPr>
        <w:tab/>
      </w:r>
      <w:r w:rsidR="00A15942" w:rsidRPr="00EC455A">
        <w:rPr>
          <w:sz w:val="28"/>
          <w:szCs w:val="28"/>
        </w:rPr>
        <w:tab/>
        <w:t>(111)</w:t>
      </w:r>
    </w:p>
    <w:p w:rsidR="00A15942" w:rsidRPr="00EC455A" w:rsidRDefault="00D15E28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position w:val="-18"/>
          <w:sz w:val="28"/>
          <w:szCs w:val="28"/>
        </w:rPr>
        <w:object w:dxaOrig="3980" w:dyaOrig="460">
          <v:shape id="_x0000_i1033" type="#_x0000_t75" style="width:179.25pt;height:21pt" o:ole="">
            <v:imagedata r:id="rId15" o:title=""/>
          </v:shape>
          <o:OLEObject Type="Embed" ProgID="Equation.3" ShapeID="_x0000_i1033" DrawAspect="Content" ObjectID="_1470810402" r:id="rId16"/>
        </w:objec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 xml:space="preserve">где </w:t>
      </w:r>
      <w:r w:rsidRPr="00EC455A">
        <w:rPr>
          <w:i/>
          <w:sz w:val="28"/>
          <w:szCs w:val="28"/>
          <w:lang w:val="en-US"/>
        </w:rPr>
        <w:t>R</w:t>
      </w:r>
      <w:r w:rsidRPr="00EC455A">
        <w:rPr>
          <w:i/>
          <w:sz w:val="28"/>
          <w:szCs w:val="28"/>
          <w:vertAlign w:val="subscript"/>
          <w:lang w:val="en-US"/>
        </w:rPr>
        <w:t>lim</w:t>
      </w:r>
      <w:r w:rsidRPr="00EC455A">
        <w:rPr>
          <w:i/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максимально возможное сбраживание беззольного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 xml:space="preserve"> вещества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загружаемого осадка,</w:t>
      </w:r>
      <w:r w:rsidRPr="00EC455A">
        <w:rPr>
          <w:noProof/>
          <w:sz w:val="28"/>
          <w:szCs w:val="28"/>
        </w:rPr>
        <w:t xml:space="preserve"> %,</w:t>
      </w:r>
      <w:r w:rsidRPr="00EC455A">
        <w:rPr>
          <w:sz w:val="28"/>
          <w:szCs w:val="28"/>
        </w:rPr>
        <w:t xml:space="preserve"> определяемое по формуле </w:t>
      </w:r>
      <w:r w:rsidRPr="00EC455A">
        <w:rPr>
          <w:noProof/>
          <w:sz w:val="28"/>
          <w:szCs w:val="28"/>
        </w:rPr>
        <w:t>(112);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i/>
          <w:sz w:val="28"/>
          <w:szCs w:val="28"/>
        </w:rPr>
        <w:t>К</w:t>
      </w:r>
      <w:r w:rsidRPr="00EC455A">
        <w:rPr>
          <w:i/>
          <w:sz w:val="28"/>
          <w:szCs w:val="28"/>
          <w:vertAlign w:val="subscript"/>
          <w:lang w:val="en-US"/>
        </w:rPr>
        <w:t>r</w:t>
      </w:r>
      <w:r w:rsidRPr="00EC455A">
        <w:rPr>
          <w:i/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коэффициент, зависящий от влажности осадка и принимаемый по табл.</w:t>
      </w:r>
      <w:r w:rsidR="007D1E9B" w:rsidRPr="00EC455A">
        <w:rPr>
          <w:noProof/>
          <w:sz w:val="28"/>
          <w:szCs w:val="28"/>
        </w:rPr>
        <w:t xml:space="preserve"> 3</w:t>
      </w:r>
      <w:r w:rsidRPr="00EC455A">
        <w:rPr>
          <w:noProof/>
          <w:sz w:val="28"/>
          <w:szCs w:val="28"/>
        </w:rPr>
        <w:t>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i/>
          <w:sz w:val="28"/>
          <w:szCs w:val="28"/>
        </w:rPr>
        <w:t>Д</w:t>
      </w:r>
      <w:r w:rsidRPr="00EC455A">
        <w:rPr>
          <w:i/>
          <w:sz w:val="28"/>
          <w:szCs w:val="28"/>
          <w:vertAlign w:val="subscript"/>
          <w:lang w:val="en-US"/>
        </w:rPr>
        <w:t>mt</w:t>
      </w:r>
      <w:r w:rsidRPr="00EC455A">
        <w:rPr>
          <w:i/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доза загружаемого осадка</w:t>
      </w:r>
      <w:r w:rsidRPr="00EC455A">
        <w:rPr>
          <w:sz w:val="28"/>
          <w:szCs w:val="28"/>
          <w:lang w:val="en-US"/>
        </w:rPr>
        <w:t>,</w:t>
      </w:r>
      <w:r w:rsidRPr="00EC455A">
        <w:rPr>
          <w:noProof/>
          <w:sz w:val="28"/>
          <w:szCs w:val="28"/>
        </w:rPr>
        <w:t xml:space="preserve"> %,</w:t>
      </w:r>
      <w:r w:rsidRPr="00EC455A">
        <w:rPr>
          <w:sz w:val="28"/>
          <w:szCs w:val="28"/>
        </w:rPr>
        <w:t xml:space="preserve"> прини</w:t>
      </w:r>
      <w:r w:rsidRPr="00EC455A">
        <w:rPr>
          <w:sz w:val="28"/>
          <w:szCs w:val="28"/>
        </w:rPr>
        <w:softHyphen/>
        <w:t>маемая согласно п.</w:t>
      </w:r>
      <w:r w:rsidRPr="00EC455A">
        <w:rPr>
          <w:noProof/>
          <w:sz w:val="28"/>
          <w:szCs w:val="28"/>
        </w:rPr>
        <w:t xml:space="preserve"> 6.350.</w:t>
      </w:r>
    </w:p>
    <w:p w:rsidR="00A15942" w:rsidRPr="00EC455A" w:rsidRDefault="0090107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15942" w:rsidRPr="00EC455A">
        <w:rPr>
          <w:sz w:val="28"/>
          <w:szCs w:val="28"/>
        </w:rPr>
        <w:t>Таблица</w:t>
      </w:r>
      <w:r w:rsidR="007D1E9B" w:rsidRPr="00EC455A">
        <w:rPr>
          <w:noProof/>
          <w:sz w:val="28"/>
          <w:szCs w:val="28"/>
        </w:rPr>
        <w:t xml:space="preserve"> 3</w:t>
      </w:r>
    </w:p>
    <w:tbl>
      <w:tblPr>
        <w:tblW w:w="0" w:type="auto"/>
        <w:tblInd w:w="39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942"/>
        <w:gridCol w:w="942"/>
        <w:gridCol w:w="942"/>
        <w:gridCol w:w="942"/>
        <w:gridCol w:w="943"/>
      </w:tblGrid>
      <w:tr w:rsidR="00A15942" w:rsidRPr="00901073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Режим сбраживания</w:t>
            </w:r>
          </w:p>
        </w:tc>
        <w:tc>
          <w:tcPr>
            <w:tcW w:w="471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 xml:space="preserve">Значение коэффициента </w:t>
            </w:r>
            <w:r w:rsidRPr="00901073">
              <w:rPr>
                <w:i/>
                <w:sz w:val="20"/>
                <w:szCs w:val="20"/>
                <w:lang w:val="en-US"/>
              </w:rPr>
              <w:t>K</w:t>
            </w:r>
            <w:r w:rsidRPr="00901073">
              <w:rPr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901073">
              <w:rPr>
                <w:sz w:val="20"/>
                <w:szCs w:val="20"/>
              </w:rPr>
              <w:t xml:space="preserve"> при влажности </w:t>
            </w: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загружаемого осадка, %</w:t>
            </w:r>
          </w:p>
        </w:tc>
      </w:tr>
      <w:tr w:rsidR="00A15942" w:rsidRPr="00901073"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94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96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97</w:t>
            </w:r>
          </w:p>
        </w:tc>
      </w:tr>
      <w:tr w:rsidR="00A15942" w:rsidRPr="00901073"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Мезофильный</w:t>
            </w: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1,05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0,89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0,72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0,56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0,40</w:t>
            </w:r>
          </w:p>
        </w:tc>
      </w:tr>
      <w:tr w:rsidR="00A15942" w:rsidRPr="00901073"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  <w:r w:rsidRPr="00901073">
              <w:rPr>
                <w:sz w:val="20"/>
                <w:szCs w:val="20"/>
              </w:rPr>
              <w:t>Термофильный</w:t>
            </w:r>
          </w:p>
          <w:p w:rsidR="00A15942" w:rsidRPr="00901073" w:rsidRDefault="00A15942" w:rsidP="009010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0,455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0</w:t>
            </w:r>
            <w:r w:rsidRPr="00901073">
              <w:rPr>
                <w:sz w:val="20"/>
                <w:szCs w:val="20"/>
              </w:rPr>
              <w:t>,</w:t>
            </w:r>
            <w:r w:rsidRPr="00901073">
              <w:rPr>
                <w:noProof/>
                <w:sz w:val="20"/>
                <w:szCs w:val="20"/>
              </w:rPr>
              <w:t>385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0</w:t>
            </w:r>
            <w:r w:rsidRPr="00901073">
              <w:rPr>
                <w:sz w:val="20"/>
                <w:szCs w:val="20"/>
              </w:rPr>
              <w:t>,</w:t>
            </w:r>
            <w:r w:rsidRPr="00901073">
              <w:rPr>
                <w:noProof/>
                <w:sz w:val="20"/>
                <w:szCs w:val="20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0</w:t>
            </w:r>
            <w:r w:rsidRPr="00901073">
              <w:rPr>
                <w:sz w:val="20"/>
                <w:szCs w:val="20"/>
              </w:rPr>
              <w:t>,</w:t>
            </w:r>
            <w:r w:rsidRPr="00901073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5942" w:rsidRPr="00901073" w:rsidRDefault="00A15942" w:rsidP="00901073">
            <w:pPr>
              <w:jc w:val="both"/>
              <w:rPr>
                <w:noProof/>
                <w:sz w:val="20"/>
                <w:szCs w:val="20"/>
              </w:rPr>
            </w:pPr>
            <w:r w:rsidRPr="00901073">
              <w:rPr>
                <w:noProof/>
                <w:sz w:val="20"/>
                <w:szCs w:val="20"/>
              </w:rPr>
              <w:t>0</w:t>
            </w:r>
            <w:r w:rsidRPr="00901073">
              <w:rPr>
                <w:sz w:val="20"/>
                <w:szCs w:val="20"/>
              </w:rPr>
              <w:t>,</w:t>
            </w:r>
            <w:r w:rsidRPr="00901073">
              <w:rPr>
                <w:noProof/>
                <w:sz w:val="20"/>
                <w:szCs w:val="20"/>
              </w:rPr>
              <w:t>17</w:t>
            </w:r>
          </w:p>
        </w:tc>
      </w:tr>
    </w:tbl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6.353.</w:t>
      </w:r>
      <w:r w:rsidRPr="00EC455A">
        <w:rPr>
          <w:sz w:val="28"/>
          <w:szCs w:val="28"/>
        </w:rPr>
        <w:t xml:space="preserve"> Максимально возможное сбраживание без</w:t>
      </w:r>
      <w:r w:rsidRPr="00EC455A">
        <w:rPr>
          <w:sz w:val="28"/>
          <w:szCs w:val="28"/>
        </w:rPr>
        <w:softHyphen/>
        <w:t xml:space="preserve">зольного вещества загружаемого осадка </w:t>
      </w:r>
      <w:r w:rsidRPr="00EC455A">
        <w:rPr>
          <w:i/>
          <w:sz w:val="28"/>
          <w:szCs w:val="28"/>
          <w:lang w:val="en-US"/>
        </w:rPr>
        <w:t>R</w:t>
      </w:r>
      <w:r w:rsidRPr="00EC455A">
        <w:rPr>
          <w:i/>
          <w:sz w:val="28"/>
          <w:szCs w:val="28"/>
          <w:vertAlign w:val="subscript"/>
          <w:lang w:val="en-US"/>
        </w:rPr>
        <w:t>lim</w:t>
      </w:r>
      <w:r w:rsidRPr="00EC455A">
        <w:rPr>
          <w:sz w:val="28"/>
          <w:szCs w:val="28"/>
        </w:rPr>
        <w:t>, %,</w:t>
      </w:r>
      <w:r w:rsidRPr="00EC455A">
        <w:rPr>
          <w:noProof/>
          <w:sz w:val="28"/>
          <w:szCs w:val="28"/>
        </w:rPr>
        <w:t xml:space="preserve"> </w:t>
      </w:r>
      <w:r w:rsidRPr="00EC455A">
        <w:rPr>
          <w:sz w:val="28"/>
          <w:szCs w:val="28"/>
        </w:rPr>
        <w:t xml:space="preserve">следует определять в зависимости от химического состава осадка по формуле </w:t>
      </w:r>
    </w:p>
    <w:p w:rsidR="00A15942" w:rsidRPr="00EC455A" w:rsidRDefault="00D15E28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position w:val="-18"/>
          <w:sz w:val="28"/>
          <w:szCs w:val="28"/>
        </w:rPr>
        <w:object w:dxaOrig="4260" w:dyaOrig="440">
          <v:shape id="_x0000_i1034" type="#_x0000_t75" style="width:189.75pt;height:19.5pt" o:ole="">
            <v:imagedata r:id="rId17" o:title=""/>
          </v:shape>
          <o:OLEObject Type="Embed" ProgID="Equation.3" ShapeID="_x0000_i1034" DrawAspect="Content" ObjectID="_1470810403" r:id="rId18"/>
        </w:object>
      </w:r>
      <w:r w:rsidR="00A15942" w:rsidRPr="00EC455A">
        <w:rPr>
          <w:sz w:val="28"/>
          <w:szCs w:val="28"/>
        </w:rPr>
        <w:tab/>
      </w:r>
      <w:r w:rsidR="00A15942" w:rsidRPr="00EC455A">
        <w:rPr>
          <w:sz w:val="28"/>
          <w:szCs w:val="28"/>
        </w:rPr>
        <w:tab/>
        <w:t>(112)</w:t>
      </w:r>
    </w:p>
    <w:p w:rsidR="00A15942" w:rsidRPr="00EC455A" w:rsidRDefault="00D15E28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position w:val="-18"/>
          <w:sz w:val="28"/>
          <w:szCs w:val="28"/>
        </w:rPr>
        <w:object w:dxaOrig="4760" w:dyaOrig="440">
          <v:shape id="_x0000_i1035" type="#_x0000_t75" style="width:211.5pt;height:19.5pt" o:ole="">
            <v:imagedata r:id="rId19" o:title=""/>
          </v:shape>
          <o:OLEObject Type="Embed" ProgID="Equation.3" ShapeID="_x0000_i1035" DrawAspect="Content" ObjectID="_1470810404" r:id="rId20"/>
        </w:object>
      </w:r>
      <w:r w:rsidR="000E5984" w:rsidRPr="00EC455A">
        <w:rPr>
          <w:sz w:val="28"/>
          <w:szCs w:val="28"/>
        </w:rPr>
        <w:t xml:space="preserve"> %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где </w:t>
      </w:r>
      <w:r w:rsidRPr="00EC455A">
        <w:rPr>
          <w:i/>
          <w:sz w:val="28"/>
          <w:szCs w:val="28"/>
          <w:lang w:val="en-US"/>
        </w:rPr>
        <w:t>C</w:t>
      </w:r>
      <w:r w:rsidRPr="00EC455A">
        <w:rPr>
          <w:i/>
          <w:sz w:val="28"/>
          <w:szCs w:val="28"/>
          <w:vertAlign w:val="subscript"/>
          <w:lang w:val="en-US"/>
        </w:rPr>
        <w:t>fat</w:t>
      </w:r>
      <w:r w:rsidRPr="00EC455A">
        <w:rPr>
          <w:i/>
          <w:sz w:val="28"/>
          <w:szCs w:val="28"/>
        </w:rPr>
        <w:t xml:space="preserve">, </w:t>
      </w:r>
      <w:r w:rsidRPr="00EC455A">
        <w:rPr>
          <w:i/>
          <w:sz w:val="28"/>
          <w:szCs w:val="28"/>
          <w:lang w:val="en-US"/>
        </w:rPr>
        <w:t>C</w:t>
      </w:r>
      <w:r w:rsidRPr="00EC455A">
        <w:rPr>
          <w:i/>
          <w:sz w:val="28"/>
          <w:szCs w:val="28"/>
          <w:vertAlign w:val="subscript"/>
          <w:lang w:val="en-US"/>
        </w:rPr>
        <w:t>gl</w:t>
      </w:r>
      <w:r w:rsidRPr="00EC455A">
        <w:rPr>
          <w:i/>
          <w:sz w:val="28"/>
          <w:szCs w:val="28"/>
        </w:rPr>
        <w:t xml:space="preserve">, </w:t>
      </w:r>
      <w:r w:rsidRPr="00EC455A">
        <w:rPr>
          <w:i/>
          <w:sz w:val="28"/>
          <w:szCs w:val="28"/>
          <w:lang w:val="en-US"/>
        </w:rPr>
        <w:t>C</w:t>
      </w:r>
      <w:r w:rsidRPr="00EC455A">
        <w:rPr>
          <w:i/>
          <w:sz w:val="28"/>
          <w:szCs w:val="28"/>
          <w:vertAlign w:val="subscript"/>
          <w:lang w:val="en-US"/>
        </w:rPr>
        <w:t>prt</w:t>
      </w:r>
      <w:r w:rsidRPr="00EC455A">
        <w:rPr>
          <w:i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соответственно содержание жи</w:t>
      </w:r>
      <w:r w:rsidRPr="00EC455A">
        <w:rPr>
          <w:sz w:val="28"/>
          <w:szCs w:val="28"/>
        </w:rPr>
        <w:softHyphen/>
        <w:t xml:space="preserve">ров, углеводов и белков, г на </w:t>
      </w:r>
      <w:r w:rsidRPr="00EC455A">
        <w:rPr>
          <w:noProof/>
          <w:sz w:val="28"/>
          <w:szCs w:val="28"/>
        </w:rPr>
        <w:t>1</w:t>
      </w:r>
      <w:r w:rsidRPr="00EC455A">
        <w:rPr>
          <w:sz w:val="28"/>
          <w:szCs w:val="28"/>
        </w:rPr>
        <w:t xml:space="preserve"> г беззольного вещества осад</w:t>
      </w:r>
      <w:r w:rsidRPr="00EC455A">
        <w:rPr>
          <w:sz w:val="28"/>
          <w:szCs w:val="28"/>
        </w:rPr>
        <w:softHyphen/>
        <w:t>ка.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При отсутствии данных о химическом составе осадка величину </w:t>
      </w:r>
      <w:r w:rsidRPr="00EC455A">
        <w:rPr>
          <w:i/>
          <w:sz w:val="28"/>
          <w:szCs w:val="28"/>
          <w:lang w:val="en-US"/>
        </w:rPr>
        <w:t>R</w:t>
      </w:r>
      <w:r w:rsidRPr="00EC455A">
        <w:rPr>
          <w:i/>
          <w:sz w:val="28"/>
          <w:szCs w:val="28"/>
          <w:vertAlign w:val="subscript"/>
          <w:lang w:val="en-US"/>
        </w:rPr>
        <w:t>lim</w:t>
      </w:r>
      <w:r w:rsidRPr="00EC455A">
        <w:rPr>
          <w:sz w:val="28"/>
          <w:szCs w:val="28"/>
        </w:rPr>
        <w:t xml:space="preserve"> допускается принимать: для осадков из первичных отстойников</w:t>
      </w:r>
      <w:r w:rsidRPr="00EC455A">
        <w:rPr>
          <w:noProof/>
          <w:sz w:val="28"/>
          <w:szCs w:val="28"/>
        </w:rPr>
        <w:t xml:space="preserve"> — 53 %;</w:t>
      </w:r>
      <w:r w:rsidRPr="00EC455A">
        <w:rPr>
          <w:sz w:val="28"/>
          <w:szCs w:val="28"/>
        </w:rPr>
        <w:t xml:space="preserve"> для из</w:t>
      </w:r>
      <w:r w:rsidRPr="00EC455A">
        <w:rPr>
          <w:sz w:val="28"/>
          <w:szCs w:val="28"/>
        </w:rPr>
        <w:softHyphen/>
        <w:t>быточного активного ила</w:t>
      </w:r>
      <w:r w:rsidRPr="00EC455A">
        <w:rPr>
          <w:noProof/>
          <w:sz w:val="28"/>
          <w:szCs w:val="28"/>
        </w:rPr>
        <w:t xml:space="preserve"> — 44 %;</w:t>
      </w:r>
      <w:r w:rsidRPr="00EC455A">
        <w:rPr>
          <w:sz w:val="28"/>
          <w:szCs w:val="28"/>
        </w:rPr>
        <w:t xml:space="preserve"> для смеси осадка с активным илом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по среднеарифметическому со</w:t>
      </w:r>
      <w:r w:rsidRPr="00EC455A">
        <w:rPr>
          <w:sz w:val="28"/>
          <w:szCs w:val="28"/>
        </w:rPr>
        <w:softHyphen/>
        <w:t>отношению смешиваемых компонентов по беззоль</w:t>
      </w:r>
      <w:r w:rsidRPr="00EC455A">
        <w:rPr>
          <w:sz w:val="28"/>
          <w:szCs w:val="28"/>
        </w:rPr>
        <w:softHyphen/>
        <w:t>ному веществу.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6.354.</w:t>
      </w:r>
      <w:r w:rsidRPr="00EC455A">
        <w:rPr>
          <w:sz w:val="28"/>
          <w:szCs w:val="28"/>
        </w:rPr>
        <w:t xml:space="preserve"> Весовое количество газа, получаемого при сбраживании, надлежит принимать</w:t>
      </w:r>
      <w:r w:rsidRPr="00EC455A">
        <w:rPr>
          <w:noProof/>
          <w:sz w:val="28"/>
          <w:szCs w:val="28"/>
        </w:rPr>
        <w:t xml:space="preserve"> 1</w:t>
      </w:r>
      <w:r w:rsidRPr="00EC455A">
        <w:rPr>
          <w:sz w:val="28"/>
          <w:szCs w:val="28"/>
        </w:rPr>
        <w:t xml:space="preserve"> г на</w:t>
      </w:r>
      <w:r w:rsidRPr="00EC455A">
        <w:rPr>
          <w:noProof/>
          <w:sz w:val="28"/>
          <w:szCs w:val="28"/>
        </w:rPr>
        <w:t xml:space="preserve"> 1</w:t>
      </w:r>
      <w:r w:rsidRPr="00EC455A">
        <w:rPr>
          <w:sz w:val="28"/>
          <w:szCs w:val="28"/>
        </w:rPr>
        <w:t xml:space="preserve"> г распав</w:t>
      </w:r>
      <w:r w:rsidRPr="00EC455A">
        <w:rPr>
          <w:sz w:val="28"/>
          <w:szCs w:val="28"/>
        </w:rPr>
        <w:softHyphen/>
        <w:t>шегося беззольного вещества загружаемого осадка, объемный вес газа</w:t>
      </w:r>
      <w:r w:rsidRPr="00EC455A">
        <w:rPr>
          <w:noProof/>
          <w:sz w:val="28"/>
          <w:szCs w:val="28"/>
        </w:rPr>
        <w:t xml:space="preserve"> — 1</w:t>
      </w:r>
      <w:r w:rsidRPr="00EC455A">
        <w:rPr>
          <w:sz w:val="28"/>
          <w:szCs w:val="28"/>
        </w:rPr>
        <w:t xml:space="preserve"> кг/м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noProof/>
          <w:sz w:val="28"/>
          <w:szCs w:val="28"/>
        </w:rPr>
        <w:t>,</w:t>
      </w:r>
      <w:r w:rsidRPr="00EC455A">
        <w:rPr>
          <w:sz w:val="28"/>
          <w:szCs w:val="28"/>
        </w:rPr>
        <w:t xml:space="preserve"> теплотворную способ</w:t>
      </w:r>
      <w:r w:rsidRPr="00EC455A">
        <w:rPr>
          <w:sz w:val="28"/>
          <w:szCs w:val="28"/>
        </w:rPr>
        <w:softHyphen/>
        <w:t>ность</w:t>
      </w:r>
      <w:r w:rsidRPr="00EC455A">
        <w:rPr>
          <w:noProof/>
          <w:sz w:val="28"/>
          <w:szCs w:val="28"/>
        </w:rPr>
        <w:t xml:space="preserve"> — 5000</w:t>
      </w:r>
      <w:r w:rsidRPr="00EC455A">
        <w:rPr>
          <w:sz w:val="28"/>
          <w:szCs w:val="28"/>
        </w:rPr>
        <w:t xml:space="preserve"> ккал/м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sz w:val="28"/>
          <w:szCs w:val="28"/>
        </w:rPr>
        <w:t>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sz w:val="28"/>
          <w:szCs w:val="28"/>
        </w:rPr>
        <w:t>6.365.</w:t>
      </w:r>
      <w:r w:rsidRPr="00EC455A">
        <w:rPr>
          <w:sz w:val="28"/>
          <w:szCs w:val="28"/>
        </w:rPr>
        <w:t xml:space="preserve"> Влажность осадка, выгружаемого из метан</w:t>
      </w:r>
      <w:r w:rsidRPr="00EC455A">
        <w:rPr>
          <w:sz w:val="28"/>
          <w:szCs w:val="28"/>
        </w:rPr>
        <w:softHyphen/>
        <w:t>тенка, следует принимать в зависимости от соот</w:t>
      </w:r>
      <w:r w:rsidRPr="00EC455A">
        <w:rPr>
          <w:sz w:val="28"/>
          <w:szCs w:val="28"/>
        </w:rPr>
        <w:softHyphen/>
        <w:t>ношения загружаемых компонентов по сухому ве</w:t>
      </w:r>
      <w:r w:rsidRPr="00EC455A">
        <w:rPr>
          <w:sz w:val="28"/>
          <w:szCs w:val="28"/>
        </w:rPr>
        <w:softHyphen/>
        <w:t>ществу с учетом распада беззольного вещества, оп</w:t>
      </w:r>
      <w:r w:rsidRPr="00EC455A">
        <w:rPr>
          <w:sz w:val="28"/>
          <w:szCs w:val="28"/>
        </w:rPr>
        <w:softHyphen/>
        <w:t>ределяемого согласно п.</w:t>
      </w:r>
      <w:r w:rsidRPr="00EC455A">
        <w:rPr>
          <w:noProof/>
          <w:sz w:val="28"/>
          <w:szCs w:val="28"/>
        </w:rPr>
        <w:t xml:space="preserve"> 6.352.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6.356. При проектировании метантенков надле</w:t>
      </w:r>
      <w:r w:rsidRPr="00EC455A">
        <w:rPr>
          <w:sz w:val="28"/>
          <w:szCs w:val="28"/>
        </w:rPr>
        <w:softHyphen/>
        <w:t>жит предусматривать:</w:t>
      </w:r>
    </w:p>
    <w:p w:rsidR="00A15942" w:rsidRPr="00EC455A" w:rsidRDefault="00A15942" w:rsidP="00901073">
      <w:pPr>
        <w:spacing w:line="360" w:lineRule="auto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мероприятия по взрывопожаробезопасности оборудования и обслуживающих помещений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в соот</w:t>
      </w:r>
      <w:r w:rsidRPr="00EC455A">
        <w:rPr>
          <w:sz w:val="28"/>
          <w:szCs w:val="28"/>
        </w:rPr>
        <w:softHyphen/>
        <w:t>ветствии с ГОСТ</w:t>
      </w:r>
      <w:r w:rsidRPr="00EC455A">
        <w:rPr>
          <w:noProof/>
          <w:sz w:val="28"/>
          <w:szCs w:val="28"/>
        </w:rPr>
        <w:t xml:space="preserve"> 12.3.006-75;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герметичные резервуары метантенков, рассчитан</w:t>
      </w:r>
      <w:r w:rsidRPr="00EC455A">
        <w:rPr>
          <w:sz w:val="28"/>
          <w:szCs w:val="28"/>
        </w:rPr>
        <w:softHyphen/>
        <w:t>ные на избыточное давление газа до</w:t>
      </w:r>
      <w:r w:rsidRPr="00EC455A">
        <w:rPr>
          <w:noProof/>
          <w:sz w:val="28"/>
          <w:szCs w:val="28"/>
        </w:rPr>
        <w:t xml:space="preserve"> 5</w:t>
      </w:r>
      <w:r w:rsidRPr="00EC455A">
        <w:rPr>
          <w:sz w:val="28"/>
          <w:szCs w:val="28"/>
        </w:rPr>
        <w:t xml:space="preserve"> кПа</w:t>
      </w:r>
      <w:r w:rsidRPr="00EC455A">
        <w:rPr>
          <w:noProof/>
          <w:sz w:val="28"/>
          <w:szCs w:val="28"/>
        </w:rPr>
        <w:t xml:space="preserve"> (500</w:t>
      </w:r>
      <w:r w:rsidRPr="00EC455A">
        <w:rPr>
          <w:sz w:val="28"/>
          <w:szCs w:val="28"/>
        </w:rPr>
        <w:t xml:space="preserve"> мм вод. ст.)</w:t>
      </w:r>
      <w:r w:rsidRPr="00EC455A">
        <w:rPr>
          <w:noProof/>
          <w:sz w:val="28"/>
          <w:szCs w:val="28"/>
        </w:rPr>
        <w:t>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число метантенков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не менее двух, при этом все метантенки должны быть рабочими;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отношение диаметра метантенка к его высоте (от днища до основания газосборной горловины)</w:t>
      </w:r>
      <w:r w:rsidRPr="00EC455A">
        <w:rPr>
          <w:noProof/>
          <w:sz w:val="28"/>
          <w:szCs w:val="28"/>
        </w:rPr>
        <w:t xml:space="preserve"> — </w:t>
      </w:r>
      <w:r w:rsidRPr="00EC455A">
        <w:rPr>
          <w:sz w:val="28"/>
          <w:szCs w:val="28"/>
        </w:rPr>
        <w:t>не более</w:t>
      </w:r>
      <w:r w:rsidRPr="00EC455A">
        <w:rPr>
          <w:noProof/>
          <w:sz w:val="28"/>
          <w:szCs w:val="28"/>
        </w:rPr>
        <w:t xml:space="preserve"> 0,8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>1;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расположение статического уровня осадка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на </w:t>
      </w:r>
      <w:r w:rsidRPr="00EC455A">
        <w:rPr>
          <w:noProof/>
          <w:sz w:val="28"/>
          <w:szCs w:val="28"/>
        </w:rPr>
        <w:t>0,2</w:t>
      </w:r>
      <w:r w:rsidRPr="00EC455A">
        <w:rPr>
          <w:sz w:val="28"/>
          <w:szCs w:val="28"/>
        </w:rPr>
        <w:t xml:space="preserve"> </w:t>
      </w:r>
      <w:r w:rsidRPr="00EC455A">
        <w:rPr>
          <w:noProof/>
          <w:sz w:val="28"/>
          <w:szCs w:val="28"/>
        </w:rPr>
        <w:t>—</w:t>
      </w:r>
      <w:r w:rsidRPr="00EC455A">
        <w:rPr>
          <w:sz w:val="28"/>
          <w:szCs w:val="28"/>
        </w:rPr>
        <w:t xml:space="preserve"> </w:t>
      </w:r>
      <w:r w:rsidRPr="00EC455A">
        <w:rPr>
          <w:noProof/>
          <w:sz w:val="28"/>
          <w:szCs w:val="28"/>
        </w:rPr>
        <w:t>0,3</w:t>
      </w:r>
      <w:r w:rsidRPr="00EC455A">
        <w:rPr>
          <w:sz w:val="28"/>
          <w:szCs w:val="28"/>
        </w:rPr>
        <w:t xml:space="preserve"> м выше основания горловины, а верха горловины — на</w:t>
      </w:r>
      <w:r w:rsidRPr="00EC455A">
        <w:rPr>
          <w:noProof/>
          <w:sz w:val="28"/>
          <w:szCs w:val="28"/>
        </w:rPr>
        <w:t xml:space="preserve"> 1,0</w:t>
      </w:r>
      <w:r w:rsidRPr="00EC455A">
        <w:rPr>
          <w:sz w:val="28"/>
          <w:szCs w:val="28"/>
        </w:rPr>
        <w:t xml:space="preserve"> — 1,5 м выше динамического уровня осадка;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площадь газосборной горловины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из условия пропуска</w:t>
      </w:r>
      <w:r w:rsidRPr="00EC455A">
        <w:rPr>
          <w:noProof/>
          <w:sz w:val="28"/>
          <w:szCs w:val="28"/>
        </w:rPr>
        <w:t xml:space="preserve"> 600—800</w:t>
      </w:r>
      <w:r w:rsidRPr="00EC455A">
        <w:rPr>
          <w:sz w:val="28"/>
          <w:szCs w:val="28"/>
        </w:rPr>
        <w:t xml:space="preserve"> 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sz w:val="28"/>
          <w:szCs w:val="28"/>
        </w:rPr>
        <w:t xml:space="preserve"> газа на</w:t>
      </w:r>
      <w:r w:rsidRPr="00EC455A">
        <w:rPr>
          <w:noProof/>
          <w:sz w:val="28"/>
          <w:szCs w:val="28"/>
        </w:rPr>
        <w:t xml:space="preserve"> 1</w:t>
      </w:r>
      <w:r w:rsidRPr="00EC455A">
        <w:rPr>
          <w:sz w:val="28"/>
          <w:szCs w:val="28"/>
        </w:rPr>
        <w:t xml:space="preserve"> м</w:t>
      </w:r>
      <w:r w:rsidRPr="00EC455A">
        <w:rPr>
          <w:sz w:val="28"/>
          <w:szCs w:val="28"/>
          <w:vertAlign w:val="superscript"/>
        </w:rPr>
        <w:t>2</w:t>
      </w:r>
      <w:r w:rsidRPr="00EC455A">
        <w:rPr>
          <w:sz w:val="28"/>
          <w:szCs w:val="28"/>
        </w:rPr>
        <w:t xml:space="preserve"> в сутки;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расположение открытых концов труб для отвода газа из газового колпака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на высоте не менее</w:t>
      </w:r>
      <w:r w:rsidRPr="00EC455A">
        <w:rPr>
          <w:noProof/>
          <w:sz w:val="28"/>
          <w:szCs w:val="28"/>
        </w:rPr>
        <w:t xml:space="preserve"> 2</w:t>
      </w:r>
      <w:r w:rsidRPr="00EC455A">
        <w:rPr>
          <w:sz w:val="28"/>
          <w:szCs w:val="28"/>
        </w:rPr>
        <w:t xml:space="preserve"> м от динамического уровня;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загрузку осадка в верхнюю зону метантенка и выгрузку из нижней зоны;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систему опорожнения резервуаров метантен</w:t>
      </w:r>
      <w:r w:rsidRPr="00EC455A">
        <w:rPr>
          <w:sz w:val="28"/>
          <w:szCs w:val="28"/>
        </w:rPr>
        <w:softHyphen/>
        <w:t>ков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с возможностью подачи осадка из нижней зо</w:t>
      </w:r>
      <w:r w:rsidRPr="00EC455A">
        <w:rPr>
          <w:sz w:val="28"/>
          <w:szCs w:val="28"/>
        </w:rPr>
        <w:softHyphen/>
        <w:t>ны в верхнюю;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переключения,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обеспечивающие возможность промывки всех трубопроводов;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 xml:space="preserve">перемешивающие устройства, рассчитанные на пропуск всего объема бродящей массы в течение </w:t>
      </w:r>
      <w:r w:rsidRPr="00EC455A">
        <w:rPr>
          <w:noProof/>
          <w:sz w:val="28"/>
          <w:szCs w:val="28"/>
        </w:rPr>
        <w:t>5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>10</w:t>
      </w:r>
      <w:r w:rsidRPr="00EC455A">
        <w:rPr>
          <w:sz w:val="28"/>
          <w:szCs w:val="28"/>
        </w:rPr>
        <w:t xml:space="preserve"> ч</w:t>
      </w:r>
      <w:r w:rsidRPr="00EC455A">
        <w:rPr>
          <w:noProof/>
          <w:sz w:val="28"/>
          <w:szCs w:val="28"/>
        </w:rPr>
        <w:t>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герметически закрывающиеся люки-лазы, смот</w:t>
      </w:r>
      <w:r w:rsidRPr="00EC455A">
        <w:rPr>
          <w:sz w:val="28"/>
          <w:szCs w:val="28"/>
        </w:rPr>
        <w:softHyphen/>
        <w:t>ровые люки;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расстояние от метантенков до основных соору</w:t>
      </w:r>
      <w:r w:rsidRPr="00EC455A">
        <w:rPr>
          <w:sz w:val="28"/>
          <w:szCs w:val="28"/>
        </w:rPr>
        <w:softHyphen/>
        <w:t>жений станций, внутриплощадочных автомобильных дорог и железнодорожных путей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не менее</w:t>
      </w:r>
      <w:r w:rsidRPr="00EC455A">
        <w:rPr>
          <w:noProof/>
          <w:sz w:val="28"/>
          <w:szCs w:val="28"/>
        </w:rPr>
        <w:t xml:space="preserve"> 20</w:t>
      </w:r>
      <w:r w:rsidRPr="00EC455A">
        <w:rPr>
          <w:sz w:val="28"/>
          <w:szCs w:val="28"/>
        </w:rPr>
        <w:t xml:space="preserve"> м, до высоковольтных линий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не менее</w:t>
      </w:r>
      <w:r w:rsidRPr="00EC455A">
        <w:rPr>
          <w:noProof/>
          <w:sz w:val="28"/>
          <w:szCs w:val="28"/>
        </w:rPr>
        <w:t xml:space="preserve"> 1,5</w:t>
      </w:r>
      <w:r w:rsidRPr="00EC455A">
        <w:rPr>
          <w:sz w:val="28"/>
          <w:szCs w:val="28"/>
        </w:rPr>
        <w:t xml:space="preserve"> высоты опоры;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ограждение территории метантенков. 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6.357.</w:t>
      </w:r>
      <w:r w:rsidRPr="00EC455A">
        <w:rPr>
          <w:sz w:val="28"/>
          <w:szCs w:val="28"/>
        </w:rPr>
        <w:t xml:space="preserve"> Газ, получаемый в результате сбраживания осадков в метантенках, надлежит использовать в теплоэнергетическом хозяйстве очистной станции и близрасположенных объектов.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6.368.</w:t>
      </w:r>
      <w:r w:rsidRPr="00EC455A">
        <w:rPr>
          <w:sz w:val="28"/>
          <w:szCs w:val="28"/>
        </w:rPr>
        <w:t xml:space="preserve"> Проектирование газового хозяйства метантенков (газосборных пунктов, газовой сети, газ</w:t>
      </w:r>
      <w:r w:rsidRPr="00EC455A">
        <w:rPr>
          <w:sz w:val="28"/>
          <w:szCs w:val="28"/>
        </w:rPr>
        <w:softHyphen/>
        <w:t>гольдеров и т. п.) следует осуществлять в соответст</w:t>
      </w:r>
      <w:r w:rsidRPr="00EC455A">
        <w:rPr>
          <w:sz w:val="28"/>
          <w:szCs w:val="28"/>
        </w:rPr>
        <w:softHyphen/>
        <w:t>вии с „Правилами безопасности в газовом хозяйст</w:t>
      </w:r>
      <w:r w:rsidRPr="00EC455A">
        <w:rPr>
          <w:sz w:val="28"/>
          <w:szCs w:val="28"/>
        </w:rPr>
        <w:softHyphen/>
        <w:t>ве" Госгортехнадзора СССР.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6.359.</w:t>
      </w:r>
      <w:r w:rsidRPr="00EC455A">
        <w:rPr>
          <w:sz w:val="28"/>
          <w:szCs w:val="28"/>
        </w:rPr>
        <w:t xml:space="preserve"> Для регулирования давления и хранения газа следует предусматривать мокрые газгольдеры. вместимость которых рассчитывается на</w:t>
      </w:r>
      <w:r w:rsidRPr="00EC455A">
        <w:rPr>
          <w:noProof/>
          <w:sz w:val="28"/>
          <w:szCs w:val="28"/>
        </w:rPr>
        <w:t xml:space="preserve"> 2 —</w:t>
      </w:r>
      <w:r w:rsidRPr="00EC455A">
        <w:rPr>
          <w:sz w:val="28"/>
          <w:szCs w:val="28"/>
        </w:rPr>
        <w:t xml:space="preserve"> 4-ча</w:t>
      </w:r>
      <w:r w:rsidRPr="00EC455A">
        <w:rPr>
          <w:sz w:val="28"/>
          <w:szCs w:val="28"/>
        </w:rPr>
        <w:softHyphen/>
        <w:t xml:space="preserve">совой выход газа, давление газа под колпаком </w:t>
      </w:r>
      <w:r w:rsidRPr="00EC455A">
        <w:rPr>
          <w:noProof/>
          <w:sz w:val="28"/>
          <w:szCs w:val="28"/>
        </w:rPr>
        <w:t>1,5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>2,5</w:t>
      </w:r>
      <w:r w:rsidRPr="00EC455A">
        <w:rPr>
          <w:sz w:val="28"/>
          <w:szCs w:val="28"/>
        </w:rPr>
        <w:t xml:space="preserve"> кПа</w:t>
      </w:r>
      <w:r w:rsidRPr="00EC455A">
        <w:rPr>
          <w:noProof/>
          <w:sz w:val="28"/>
          <w:szCs w:val="28"/>
        </w:rPr>
        <w:t xml:space="preserve"> (150 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sz w:val="28"/>
          <w:szCs w:val="28"/>
        </w:rPr>
        <w:t xml:space="preserve"> </w:t>
      </w:r>
      <w:r w:rsidRPr="00EC455A">
        <w:rPr>
          <w:noProof/>
          <w:sz w:val="28"/>
          <w:szCs w:val="28"/>
        </w:rPr>
        <w:t>250</w:t>
      </w:r>
      <w:r w:rsidRPr="00EC455A">
        <w:rPr>
          <w:sz w:val="28"/>
          <w:szCs w:val="28"/>
        </w:rPr>
        <w:t xml:space="preserve"> мм вод. ст.).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6.360.</w:t>
      </w:r>
      <w:r w:rsidRPr="00EC455A">
        <w:rPr>
          <w:sz w:val="28"/>
          <w:szCs w:val="28"/>
        </w:rPr>
        <w:t xml:space="preserve"> При обосновании допускается применение двухступенчатых метантенков в районах со средне</w:t>
      </w:r>
      <w:r w:rsidRPr="00EC455A">
        <w:rPr>
          <w:sz w:val="28"/>
          <w:szCs w:val="28"/>
        </w:rPr>
        <w:softHyphen/>
        <w:t>годовой температурой воздуха не ниже</w:t>
      </w:r>
      <w:r w:rsidRPr="00EC455A">
        <w:rPr>
          <w:noProof/>
          <w:sz w:val="28"/>
          <w:szCs w:val="28"/>
        </w:rPr>
        <w:t xml:space="preserve"> 6</w:t>
      </w:r>
      <w:r w:rsidRPr="00EC455A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sym w:font="Arial" w:char="00B0"/>
      </w:r>
      <w:r w:rsidRPr="00EC455A">
        <w:rPr>
          <w:sz w:val="28"/>
          <w:szCs w:val="28"/>
        </w:rPr>
        <w:t>С и при ограниченности территории для размещения иловых площадок.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sz w:val="28"/>
          <w:szCs w:val="28"/>
        </w:rPr>
        <w:t>6.361.</w:t>
      </w:r>
      <w:r w:rsidRPr="00EC455A">
        <w:rPr>
          <w:sz w:val="28"/>
          <w:szCs w:val="28"/>
        </w:rPr>
        <w:t xml:space="preserve"> Метантенки первой ступени надлежит проектировать на мезофильное сбраживание согласно пп.</w:t>
      </w:r>
      <w:r w:rsidRPr="00EC455A">
        <w:rPr>
          <w:noProof/>
          <w:sz w:val="28"/>
          <w:szCs w:val="28"/>
        </w:rPr>
        <w:t xml:space="preserve"> 6.347 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 xml:space="preserve"> 6.356.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6.362.</w:t>
      </w:r>
      <w:r w:rsidRPr="00EC455A">
        <w:rPr>
          <w:sz w:val="28"/>
          <w:szCs w:val="28"/>
        </w:rPr>
        <w:t xml:space="preserve"> Метантенки второй ступени надлежит проектировать в виде открытых резервуаров без подогрева.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Выпуск иловой воды следует предусматривать на разных уровнях по высоте сооружения, удаление осадка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из сборного приямка по иловой трубе диа</w:t>
      </w:r>
      <w:r w:rsidRPr="00EC455A">
        <w:rPr>
          <w:sz w:val="28"/>
          <w:szCs w:val="28"/>
        </w:rPr>
        <w:softHyphen/>
        <w:t>метром не менее</w:t>
      </w:r>
      <w:r w:rsidRPr="00EC455A">
        <w:rPr>
          <w:noProof/>
          <w:sz w:val="28"/>
          <w:szCs w:val="28"/>
        </w:rPr>
        <w:t xml:space="preserve"> 200</w:t>
      </w:r>
      <w:r w:rsidRPr="00EC455A">
        <w:rPr>
          <w:sz w:val="28"/>
          <w:szCs w:val="28"/>
        </w:rPr>
        <w:t xml:space="preserve"> м под гидростатическим на</w:t>
      </w:r>
      <w:r w:rsidRPr="00EC455A">
        <w:rPr>
          <w:sz w:val="28"/>
          <w:szCs w:val="28"/>
        </w:rPr>
        <w:softHyphen/>
        <w:t>пором не менее</w:t>
      </w:r>
      <w:r w:rsidRPr="00EC455A">
        <w:rPr>
          <w:noProof/>
          <w:sz w:val="28"/>
          <w:szCs w:val="28"/>
        </w:rPr>
        <w:t xml:space="preserve"> 2</w:t>
      </w:r>
      <w:r w:rsidRPr="00EC455A">
        <w:rPr>
          <w:sz w:val="28"/>
          <w:szCs w:val="28"/>
        </w:rPr>
        <w:t xml:space="preserve"> м.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Вместимость метантенков второй ступени сле</w:t>
      </w:r>
      <w:r w:rsidRPr="00EC455A">
        <w:rPr>
          <w:sz w:val="28"/>
          <w:szCs w:val="28"/>
        </w:rPr>
        <w:softHyphen/>
        <w:t>дует рассчитывать исходя из дозы суточной загруз</w:t>
      </w:r>
      <w:r w:rsidRPr="00EC455A">
        <w:rPr>
          <w:sz w:val="28"/>
          <w:szCs w:val="28"/>
        </w:rPr>
        <w:softHyphen/>
        <w:t>ки, равной</w:t>
      </w:r>
      <w:r w:rsidRPr="00EC455A">
        <w:rPr>
          <w:noProof/>
          <w:sz w:val="28"/>
          <w:szCs w:val="28"/>
        </w:rPr>
        <w:t xml:space="preserve"> 3 —</w:t>
      </w:r>
      <w:r w:rsidRPr="00EC455A">
        <w:rPr>
          <w:sz w:val="28"/>
          <w:szCs w:val="28"/>
        </w:rPr>
        <w:t xml:space="preserve"> </w:t>
      </w:r>
      <w:r w:rsidRPr="00EC455A">
        <w:rPr>
          <w:noProof/>
          <w:sz w:val="28"/>
          <w:szCs w:val="28"/>
        </w:rPr>
        <w:t>4 %.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Метантенк второй ступени следует оборудовать механизмами для удаления накапливающейся кор</w:t>
      </w:r>
      <w:r w:rsidRPr="00EC455A">
        <w:rPr>
          <w:sz w:val="28"/>
          <w:szCs w:val="28"/>
        </w:rPr>
        <w:softHyphen/>
        <w:t>ки.</w:t>
      </w:r>
    </w:p>
    <w:p w:rsidR="00A15942" w:rsidRPr="00EC455A" w:rsidRDefault="00A15942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sz w:val="28"/>
          <w:szCs w:val="28"/>
        </w:rPr>
        <w:t>6.363.</w:t>
      </w:r>
      <w:r w:rsidRPr="00EC455A">
        <w:rPr>
          <w:sz w:val="28"/>
          <w:szCs w:val="28"/>
        </w:rPr>
        <w:t xml:space="preserve"> Влажность осадка, удаляемого из метан</w:t>
      </w:r>
      <w:r w:rsidRPr="00EC455A">
        <w:rPr>
          <w:sz w:val="28"/>
          <w:szCs w:val="28"/>
        </w:rPr>
        <w:softHyphen/>
        <w:t>тенков второй ступени, следует принимать,</w:t>
      </w:r>
      <w:r w:rsidRPr="00EC455A">
        <w:rPr>
          <w:noProof/>
          <w:sz w:val="28"/>
          <w:szCs w:val="28"/>
        </w:rPr>
        <w:t xml:space="preserve"> %,</w:t>
      </w:r>
      <w:r w:rsidRPr="00EC455A">
        <w:rPr>
          <w:sz w:val="28"/>
          <w:szCs w:val="28"/>
        </w:rPr>
        <w:t xml:space="preserve"> при сбраживании</w:t>
      </w:r>
      <w:r w:rsidRPr="00EC455A">
        <w:rPr>
          <w:noProof/>
          <w:sz w:val="28"/>
          <w:szCs w:val="28"/>
        </w:rPr>
        <w:t>: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осадка из первичных отстойни</w:t>
      </w:r>
      <w:r w:rsidRPr="00EC455A">
        <w:rPr>
          <w:sz w:val="28"/>
          <w:szCs w:val="28"/>
        </w:rPr>
        <w:softHyphen/>
        <w:t>ков</w:t>
      </w:r>
      <w:r w:rsidRPr="00EC455A">
        <w:rPr>
          <w:noProof/>
          <w:sz w:val="28"/>
          <w:szCs w:val="28"/>
        </w:rPr>
        <w:t xml:space="preserve"> — 92;</w:t>
      </w:r>
      <w:r w:rsidRPr="00EC455A">
        <w:rPr>
          <w:sz w:val="28"/>
          <w:szCs w:val="28"/>
        </w:rPr>
        <w:t xml:space="preserve"> осадка совместно с избыточным актив</w:t>
      </w:r>
      <w:r w:rsidRPr="00EC455A">
        <w:rPr>
          <w:sz w:val="28"/>
          <w:szCs w:val="28"/>
        </w:rPr>
        <w:softHyphen/>
        <w:t>ным илом</w:t>
      </w:r>
      <w:r w:rsidRPr="00EC455A">
        <w:rPr>
          <w:noProof/>
          <w:sz w:val="28"/>
          <w:szCs w:val="28"/>
        </w:rPr>
        <w:t xml:space="preserve"> — 94.</w:t>
      </w:r>
    </w:p>
    <w:p w:rsidR="00C34DA3" w:rsidRPr="00EC455A" w:rsidRDefault="00901073" w:rsidP="007637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4DA3" w:rsidRPr="00EC455A">
        <w:rPr>
          <w:b/>
          <w:sz w:val="28"/>
          <w:szCs w:val="28"/>
        </w:rPr>
        <w:t>2.3. Стандарты безопасности.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ЭЛЕКТРООБОРУДОВАНИЕ, ТЕХНОЛОГИЧЕСКИЙ КОНТРОЛЬ,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АВТОМАТИЗАЦИЯ И СИСТЕМЫ ОПЕРАТИВНОГО УПРАВЛЕНИЯ</w:t>
      </w:r>
    </w:p>
    <w:p w:rsidR="00657F6E" w:rsidRDefault="00657F6E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ОБЩИЕ УКАЗАНИЯ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7.1.</w:t>
      </w:r>
      <w:r w:rsidRPr="00EC455A">
        <w:rPr>
          <w:sz w:val="28"/>
          <w:szCs w:val="28"/>
        </w:rPr>
        <w:t xml:space="preserve"> Категории надежности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электроснабжения электроприемников сооружений систем канализа</w:t>
      </w:r>
      <w:r w:rsidRPr="00EC455A">
        <w:rPr>
          <w:sz w:val="28"/>
          <w:szCs w:val="28"/>
        </w:rPr>
        <w:softHyphen/>
        <w:t>ции следует определять по Правилам устройства электроустановок (ПУЭ) Минэнерго СССР.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Категория надежности электроснабжения насос</w:t>
      </w:r>
      <w:r w:rsidRPr="00EC455A">
        <w:rPr>
          <w:sz w:val="28"/>
          <w:szCs w:val="28"/>
        </w:rPr>
        <w:softHyphen/>
        <w:t>ных и воздуходувных станций должна соответство</w:t>
      </w:r>
      <w:r w:rsidRPr="00EC455A">
        <w:rPr>
          <w:sz w:val="28"/>
          <w:szCs w:val="28"/>
        </w:rPr>
        <w:softHyphen/>
        <w:t>вать их надежности действия и приниматься по п.</w:t>
      </w:r>
      <w:r w:rsidRPr="00EC455A">
        <w:rPr>
          <w:noProof/>
          <w:sz w:val="28"/>
          <w:szCs w:val="28"/>
        </w:rPr>
        <w:t xml:space="preserve"> 5.1.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7.2.</w:t>
      </w:r>
      <w:r w:rsidRPr="00EC455A">
        <w:rPr>
          <w:sz w:val="28"/>
          <w:szCs w:val="28"/>
        </w:rPr>
        <w:t xml:space="preserve"> Выбор напряжения электродвигателей сле</w:t>
      </w:r>
      <w:r w:rsidRPr="00EC455A">
        <w:rPr>
          <w:sz w:val="28"/>
          <w:szCs w:val="28"/>
        </w:rPr>
        <w:softHyphen/>
        <w:t>дует производить в зависимости от их мощности, принятой схемы электропитания и с учетом перс</w:t>
      </w:r>
      <w:r w:rsidRPr="00EC455A">
        <w:rPr>
          <w:sz w:val="28"/>
          <w:szCs w:val="28"/>
        </w:rPr>
        <w:softHyphen/>
        <w:t>пективы развития проектируемого объекта.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Выбор исполнения электродвигателей должен зависеть от окружающей среды.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При выборе электродвигателей, как правило, следует учитывать возможную комплектацию.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Компенсация реактивной мощности должна вы</w:t>
      </w:r>
      <w:r w:rsidRPr="00EC455A">
        <w:rPr>
          <w:sz w:val="28"/>
          <w:szCs w:val="28"/>
        </w:rPr>
        <w:softHyphen/>
        <w:t xml:space="preserve">полняться в соответствии с требованиями </w:t>
      </w:r>
      <w:r w:rsidRPr="00EC455A">
        <w:rPr>
          <w:sz w:val="28"/>
          <w:szCs w:val="28"/>
        </w:rPr>
        <w:sym w:font="Arial" w:char="201E"/>
      </w:r>
      <w:r w:rsidRPr="00EC455A">
        <w:rPr>
          <w:sz w:val="28"/>
          <w:szCs w:val="28"/>
        </w:rPr>
        <w:t>Руководящих указаний по компенсации реактивной мощ</w:t>
      </w:r>
      <w:r w:rsidRPr="00EC455A">
        <w:rPr>
          <w:sz w:val="28"/>
          <w:szCs w:val="28"/>
        </w:rPr>
        <w:softHyphen/>
        <w:t>ности" Минэнерго СССР.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7.3.</w:t>
      </w:r>
      <w:r w:rsidRPr="00EC455A">
        <w:rPr>
          <w:sz w:val="28"/>
          <w:szCs w:val="28"/>
        </w:rPr>
        <w:t xml:space="preserve"> Распределительные устройства, трансформа торные подстанции и щиты управления для соору</w:t>
      </w:r>
      <w:r w:rsidRPr="00EC455A">
        <w:rPr>
          <w:sz w:val="28"/>
          <w:szCs w:val="28"/>
        </w:rPr>
        <w:softHyphen/>
        <w:t>жений с нормальной средой следует размещать во встраиваемых или пристраиваемых к сооружению помещениях и учитывать возможность их расшире</w:t>
      </w:r>
      <w:r w:rsidRPr="00EC455A">
        <w:rPr>
          <w:sz w:val="28"/>
          <w:szCs w:val="28"/>
        </w:rPr>
        <w:softHyphen/>
        <w:t>ний и увеличения мощности.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При сооружении подстанции глубокого ввода напряжением</w:t>
      </w:r>
      <w:r w:rsidRPr="00EC455A">
        <w:rPr>
          <w:noProof/>
          <w:sz w:val="28"/>
          <w:szCs w:val="28"/>
        </w:rPr>
        <w:t xml:space="preserve"> 110</w:t>
      </w:r>
      <w:r w:rsidRPr="00EC455A">
        <w:rPr>
          <w:sz w:val="28"/>
          <w:szCs w:val="28"/>
        </w:rPr>
        <w:t xml:space="preserve"> или</w:t>
      </w:r>
      <w:r w:rsidRPr="00EC455A">
        <w:rPr>
          <w:noProof/>
          <w:sz w:val="28"/>
          <w:szCs w:val="28"/>
        </w:rPr>
        <w:t xml:space="preserve"> 35</w:t>
      </w:r>
      <w:r w:rsidRPr="00EC455A">
        <w:rPr>
          <w:sz w:val="28"/>
          <w:szCs w:val="28"/>
        </w:rPr>
        <w:t xml:space="preserve"> кВ для питания очистных сооружений распределительное устройство подстан</w:t>
      </w:r>
      <w:r w:rsidRPr="00EC455A">
        <w:rPr>
          <w:sz w:val="28"/>
          <w:szCs w:val="28"/>
        </w:rPr>
        <w:softHyphen/>
        <w:t>ции на</w:t>
      </w:r>
      <w:r w:rsidRPr="00EC455A">
        <w:rPr>
          <w:noProof/>
          <w:sz w:val="28"/>
          <w:szCs w:val="28"/>
        </w:rPr>
        <w:t xml:space="preserve"> 6—10</w:t>
      </w:r>
      <w:r w:rsidRPr="00EC455A">
        <w:rPr>
          <w:sz w:val="28"/>
          <w:szCs w:val="28"/>
        </w:rPr>
        <w:t xml:space="preserve"> кВ рекомендуется совмещать с распределительным устройством очистных сооружений.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 насосных станциях допускается установка закрытых щитов в машинном зале на полу или бал</w:t>
      </w:r>
      <w:r w:rsidRPr="00EC455A">
        <w:rPr>
          <w:sz w:val="28"/>
          <w:szCs w:val="28"/>
        </w:rPr>
        <w:softHyphen/>
        <w:t>коне при условии принятия мер, исключающих по</w:t>
      </w:r>
      <w:r w:rsidRPr="00EC455A">
        <w:rPr>
          <w:sz w:val="28"/>
          <w:szCs w:val="28"/>
        </w:rPr>
        <w:softHyphen/>
        <w:t>падание на них воды и затопление при аварии.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sz w:val="28"/>
          <w:szCs w:val="28"/>
        </w:rPr>
        <w:t>7.4.</w:t>
      </w:r>
      <w:r w:rsidRPr="00EC455A">
        <w:rPr>
          <w:sz w:val="28"/>
          <w:szCs w:val="28"/>
        </w:rPr>
        <w:t xml:space="preserve"> Классификацию взрывоопасных зон помеще</w:t>
      </w:r>
      <w:r w:rsidRPr="00EC455A">
        <w:rPr>
          <w:sz w:val="28"/>
          <w:szCs w:val="28"/>
        </w:rPr>
        <w:softHyphen/>
        <w:t>ний и смежных с взрывоопасной зоной других по</w:t>
      </w:r>
      <w:r w:rsidRPr="00EC455A">
        <w:rPr>
          <w:sz w:val="28"/>
          <w:szCs w:val="28"/>
        </w:rPr>
        <w:softHyphen/>
        <w:t>мещений, а также категории и группы взрывоопасной смеси следует принимать в соответствии с ПУЭ-76, ГОСТ</w:t>
      </w:r>
      <w:r w:rsidRPr="00EC455A">
        <w:rPr>
          <w:noProof/>
          <w:sz w:val="28"/>
          <w:szCs w:val="28"/>
        </w:rPr>
        <w:t xml:space="preserve"> 12.1.011-78</w:t>
      </w:r>
      <w:r w:rsidRPr="00EC455A">
        <w:rPr>
          <w:sz w:val="28"/>
          <w:szCs w:val="28"/>
        </w:rPr>
        <w:t xml:space="preserve"> и СН</w:t>
      </w:r>
      <w:r w:rsidRPr="00EC455A">
        <w:rPr>
          <w:noProof/>
          <w:sz w:val="28"/>
          <w:szCs w:val="28"/>
        </w:rPr>
        <w:t xml:space="preserve"> 463-74.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sz w:val="28"/>
          <w:szCs w:val="28"/>
        </w:rPr>
        <w:t>7.5.</w:t>
      </w:r>
      <w:r w:rsidRPr="00EC455A">
        <w:rPr>
          <w:sz w:val="28"/>
          <w:szCs w:val="28"/>
        </w:rPr>
        <w:t xml:space="preserve"> Электродвигатели, пусковые устройства и приборы на сооружениях для обработки и перекач</w:t>
      </w:r>
      <w:r w:rsidRPr="00EC455A">
        <w:rPr>
          <w:sz w:val="28"/>
          <w:szCs w:val="28"/>
        </w:rPr>
        <w:softHyphen/>
        <w:t>ки сточных вод, содержащих легковоспламеняющи</w:t>
      </w:r>
      <w:r w:rsidRPr="00EC455A">
        <w:rPr>
          <w:sz w:val="28"/>
          <w:szCs w:val="28"/>
        </w:rPr>
        <w:softHyphen/>
        <w:t>еся. взрывоопасные вещества, следует принимать в соответствии с ПУЭ-76 и ГОСТ</w:t>
      </w:r>
      <w:r w:rsidRPr="00EC455A">
        <w:rPr>
          <w:noProof/>
          <w:sz w:val="28"/>
          <w:szCs w:val="28"/>
        </w:rPr>
        <w:t xml:space="preserve"> 12.2.020-76.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Предусматривать установку двигателей внутрен</w:t>
      </w:r>
      <w:r w:rsidRPr="00EC455A">
        <w:rPr>
          <w:sz w:val="28"/>
          <w:szCs w:val="28"/>
        </w:rPr>
        <w:softHyphen/>
        <w:t>него сгорания в этих насосных станциях запре</w:t>
      </w:r>
      <w:r w:rsidRPr="00EC455A">
        <w:rPr>
          <w:sz w:val="28"/>
          <w:szCs w:val="28"/>
        </w:rPr>
        <w:softHyphen/>
        <w:t>щается.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7.6.</w:t>
      </w:r>
      <w:r w:rsidRPr="00EC455A">
        <w:rPr>
          <w:sz w:val="28"/>
          <w:szCs w:val="28"/>
        </w:rPr>
        <w:t xml:space="preserve"> В системах технологического контроля необ</w:t>
      </w:r>
      <w:r w:rsidRPr="00EC455A">
        <w:rPr>
          <w:sz w:val="28"/>
          <w:szCs w:val="28"/>
        </w:rPr>
        <w:softHyphen/>
        <w:t xml:space="preserve">ходимо предусматривать: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средства и приборы постоянного контроля;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средства периодического контроля, например, для наладки и проверки работы сооружений.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7.7.</w:t>
      </w:r>
      <w:r w:rsidRPr="00EC455A">
        <w:rPr>
          <w:sz w:val="28"/>
          <w:szCs w:val="28"/>
        </w:rPr>
        <w:t xml:space="preserve"> Технологический контроль качественных па</w:t>
      </w:r>
      <w:r w:rsidRPr="00EC455A">
        <w:rPr>
          <w:sz w:val="28"/>
          <w:szCs w:val="28"/>
        </w:rPr>
        <w:softHyphen/>
        <w:t>раметров сточных вод допускается осуществлять путем непрерывного инструментального контроля с помощью промышленных приборов и анализато</w:t>
      </w:r>
      <w:r w:rsidRPr="00EC455A">
        <w:rPr>
          <w:sz w:val="28"/>
          <w:szCs w:val="28"/>
        </w:rPr>
        <w:softHyphen/>
        <w:t>ров или лабораторными методами.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sz w:val="28"/>
          <w:szCs w:val="28"/>
        </w:rPr>
        <w:t>7.8.</w:t>
      </w:r>
      <w:r w:rsidRPr="00EC455A">
        <w:rPr>
          <w:sz w:val="28"/>
          <w:szCs w:val="28"/>
        </w:rPr>
        <w:t xml:space="preserve"> В конструкциях сооружений следует пре</w:t>
      </w:r>
      <w:r w:rsidRPr="00EC455A">
        <w:rPr>
          <w:sz w:val="28"/>
          <w:szCs w:val="28"/>
        </w:rPr>
        <w:softHyphen/>
        <w:t>дусматривать узлы, закладные детали, проемы, камеры и прочие устройства для установки средств электрооборудования и автоматизации, на соедини</w:t>
      </w:r>
      <w:r w:rsidRPr="00EC455A">
        <w:rPr>
          <w:sz w:val="28"/>
          <w:szCs w:val="28"/>
        </w:rPr>
        <w:softHyphen/>
        <w:t>тельных линиях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защиту от засорения (раздели</w:t>
      </w:r>
      <w:r w:rsidRPr="00EC455A">
        <w:rPr>
          <w:sz w:val="28"/>
          <w:szCs w:val="28"/>
        </w:rPr>
        <w:softHyphen/>
        <w:t>тельные мембраны, продувку или промывку соеди</w:t>
      </w:r>
      <w:r w:rsidRPr="00EC455A">
        <w:rPr>
          <w:sz w:val="28"/>
          <w:szCs w:val="28"/>
        </w:rPr>
        <w:softHyphen/>
        <w:t>нительных линий и др.)</w:t>
      </w:r>
      <w:r w:rsidRPr="00EC455A">
        <w:rPr>
          <w:noProof/>
          <w:sz w:val="28"/>
          <w:szCs w:val="28"/>
        </w:rPr>
        <w:t>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7.9.</w:t>
      </w:r>
      <w:r w:rsidRPr="00EC455A">
        <w:rPr>
          <w:sz w:val="28"/>
          <w:szCs w:val="28"/>
        </w:rPr>
        <w:t xml:space="preserve"> Объем автоматизации и степень оснащения сооружений средствами технологического контроля необходимо устанавливать в зависимости от усло</w:t>
      </w:r>
      <w:r w:rsidRPr="00EC455A">
        <w:rPr>
          <w:sz w:val="28"/>
          <w:szCs w:val="28"/>
        </w:rPr>
        <w:softHyphen/>
        <w:t>вий эксплуатации, обосновывать технико-экономическими расчетами с учетом социальных факторов.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Автоматизацию следует выполнять по заданным технологическим параметрам или в отдельных слу</w:t>
      </w:r>
      <w:r w:rsidRPr="00EC455A">
        <w:rPr>
          <w:sz w:val="28"/>
          <w:szCs w:val="28"/>
        </w:rPr>
        <w:softHyphen/>
        <w:t>чаях по временной программе.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 первую очередь автоматизации подлежат насос</w:t>
      </w:r>
      <w:r w:rsidRPr="00EC455A">
        <w:rPr>
          <w:sz w:val="28"/>
          <w:szCs w:val="28"/>
        </w:rPr>
        <w:softHyphen/>
        <w:t>ные установки.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7.10.</w:t>
      </w:r>
      <w:r w:rsidRPr="00EC455A">
        <w:rPr>
          <w:sz w:val="28"/>
          <w:szCs w:val="28"/>
        </w:rPr>
        <w:t xml:space="preserve"> Для обеспечения централизованного управ</w:t>
      </w:r>
      <w:r w:rsidRPr="00EC455A">
        <w:rPr>
          <w:sz w:val="28"/>
          <w:szCs w:val="28"/>
        </w:rPr>
        <w:softHyphen/>
        <w:t>ления и контроля работы сооружений следует пре</w:t>
      </w:r>
      <w:r w:rsidRPr="00EC455A">
        <w:rPr>
          <w:sz w:val="28"/>
          <w:szCs w:val="28"/>
        </w:rPr>
        <w:softHyphen/>
        <w:t>дусматривать диспетчерское управление системой канализации, использующее в необходимых случаях средства телемеханики.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7.11.</w:t>
      </w:r>
      <w:r w:rsidRPr="00EC455A">
        <w:rPr>
          <w:sz w:val="28"/>
          <w:szCs w:val="28"/>
        </w:rPr>
        <w:t xml:space="preserve"> Для крупных систем канализации в тех слу</w:t>
      </w:r>
      <w:r w:rsidRPr="00EC455A">
        <w:rPr>
          <w:sz w:val="28"/>
          <w:szCs w:val="28"/>
        </w:rPr>
        <w:softHyphen/>
        <w:t>чаях, когда на объектах, которым они подведомственны, функционируют автоматизированные систе</w:t>
      </w:r>
      <w:r w:rsidRPr="00EC455A">
        <w:rPr>
          <w:sz w:val="28"/>
          <w:szCs w:val="28"/>
        </w:rPr>
        <w:softHyphen/>
        <w:t>мы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управления технологическими процессами (АСУТП)</w:t>
      </w:r>
      <w:r w:rsidRPr="00EC455A">
        <w:rPr>
          <w:noProof/>
          <w:sz w:val="28"/>
          <w:szCs w:val="28"/>
        </w:rPr>
        <w:t>,</w:t>
      </w:r>
      <w:r w:rsidRPr="00EC455A">
        <w:rPr>
          <w:sz w:val="28"/>
          <w:szCs w:val="28"/>
        </w:rPr>
        <w:t xml:space="preserve"> следует предусматривать подсистемы, обеспечивающие сбор, обработку и передачу необхо</w:t>
      </w:r>
      <w:r w:rsidRPr="00EC455A">
        <w:rPr>
          <w:sz w:val="28"/>
          <w:szCs w:val="28"/>
        </w:rPr>
        <w:softHyphen/>
        <w:t>димой информации, а также решение отдельных задач по управлению.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7.12.</w:t>
      </w:r>
      <w:r w:rsidRPr="00EC455A">
        <w:rPr>
          <w:sz w:val="28"/>
          <w:szCs w:val="28"/>
        </w:rPr>
        <w:t xml:space="preserve"> Диспетчерское управление должно преду</w:t>
      </w:r>
      <w:r w:rsidRPr="00EC455A">
        <w:rPr>
          <w:sz w:val="28"/>
          <w:szCs w:val="28"/>
        </w:rPr>
        <w:softHyphen/>
        <w:t>сматриваться, как правило, одноступенчатое с од</w:t>
      </w:r>
      <w:r w:rsidRPr="00EC455A">
        <w:rPr>
          <w:sz w:val="28"/>
          <w:szCs w:val="28"/>
        </w:rPr>
        <w:softHyphen/>
        <w:t>ним диспетчерским пунктом. Для наиболее круп</w:t>
      </w:r>
      <w:r w:rsidRPr="00EC455A">
        <w:rPr>
          <w:sz w:val="28"/>
          <w:szCs w:val="28"/>
        </w:rPr>
        <w:softHyphen/>
        <w:t>ных канализационных систем со сложными сооружениями и большими расстояниями между ними до</w:t>
      </w:r>
      <w:r w:rsidRPr="00EC455A">
        <w:rPr>
          <w:sz w:val="28"/>
          <w:szCs w:val="28"/>
        </w:rPr>
        <w:softHyphen/>
        <w:t>пускается двухступенчатое управление с централь</w:t>
      </w:r>
      <w:r w:rsidRPr="00EC455A">
        <w:rPr>
          <w:sz w:val="28"/>
          <w:szCs w:val="28"/>
        </w:rPr>
        <w:softHyphen/>
        <w:t>ным и местным диспетчерскими пунктами.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7.13.</w:t>
      </w:r>
      <w:r w:rsidRPr="00EC455A">
        <w:rPr>
          <w:sz w:val="28"/>
          <w:szCs w:val="28"/>
        </w:rPr>
        <w:t xml:space="preserve"> Связь между диспетчерским пунктом и контролируемыми объектами, а также помещения</w:t>
      </w:r>
      <w:r w:rsidRPr="00EC455A">
        <w:rPr>
          <w:sz w:val="28"/>
          <w:szCs w:val="28"/>
        </w:rPr>
        <w:softHyphen/>
        <w:t>ми дежурного персонала и мастерскими следует осу</w:t>
      </w:r>
      <w:r w:rsidRPr="00EC455A">
        <w:rPr>
          <w:sz w:val="28"/>
          <w:szCs w:val="28"/>
        </w:rPr>
        <w:softHyphen/>
        <w:t>ществлять посредством прямой диспетчерской связи.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Следует, как правило, предусматривать прямую диспетчерскую связь между диспетчерским пунктом канализации и диспетчерским пунктом энергохо</w:t>
      </w:r>
      <w:r w:rsidRPr="00EC455A">
        <w:rPr>
          <w:sz w:val="28"/>
          <w:szCs w:val="28"/>
        </w:rPr>
        <w:softHyphen/>
        <w:t>зяйства промышленного предприятия, а в случае его отсутствия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с центральным диспетчерским пунк</w:t>
      </w:r>
      <w:r w:rsidRPr="00EC455A">
        <w:rPr>
          <w:sz w:val="28"/>
          <w:szCs w:val="28"/>
        </w:rPr>
        <w:softHyphen/>
        <w:t>том промышленного предприятия.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7.14.</w:t>
      </w:r>
      <w:r w:rsidRPr="00EC455A">
        <w:rPr>
          <w:sz w:val="28"/>
          <w:szCs w:val="28"/>
        </w:rPr>
        <w:t xml:space="preserve"> С контролируемых сооружений на диспет</w:t>
      </w:r>
      <w:r w:rsidRPr="00EC455A">
        <w:rPr>
          <w:sz w:val="28"/>
          <w:szCs w:val="28"/>
        </w:rPr>
        <w:softHyphen/>
        <w:t>черский пункт должны передаваться только те сигналы и измерения, без которых не могут быть обе</w:t>
      </w:r>
      <w:r w:rsidRPr="00EC455A">
        <w:rPr>
          <w:sz w:val="28"/>
          <w:szCs w:val="28"/>
        </w:rPr>
        <w:softHyphen/>
        <w:t>спечены оперативное управление и контроль рабо</w:t>
      </w:r>
      <w:r w:rsidRPr="00EC455A">
        <w:rPr>
          <w:sz w:val="28"/>
          <w:szCs w:val="28"/>
        </w:rPr>
        <w:softHyphen/>
        <w:t>ты сооружений, скорейшая ликвидация и локализация аварий.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7.15.</w:t>
      </w:r>
      <w:r w:rsidRPr="00EC455A">
        <w:rPr>
          <w:sz w:val="28"/>
          <w:szCs w:val="28"/>
        </w:rPr>
        <w:t xml:space="preserve"> На диспетчерский пункт очистных сооруже</w:t>
      </w:r>
      <w:r w:rsidRPr="00EC455A">
        <w:rPr>
          <w:sz w:val="28"/>
          <w:szCs w:val="28"/>
        </w:rPr>
        <w:softHyphen/>
        <w:t xml:space="preserve">ний следует передавать следующие измерения и сигнализацию.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Измерения: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расхода сточных вод, поступающих на очистные сооружения, или расхода очищенных сточных вод;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рН сточных вод (при необходимости)</w:t>
      </w:r>
      <w:r w:rsidRPr="00EC455A">
        <w:rPr>
          <w:noProof/>
          <w:sz w:val="28"/>
          <w:szCs w:val="28"/>
        </w:rPr>
        <w:t xml:space="preserve">;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концентрации растворенного кислорода в сточ</w:t>
      </w:r>
      <w:r w:rsidRPr="00EC455A">
        <w:rPr>
          <w:sz w:val="28"/>
          <w:szCs w:val="28"/>
        </w:rPr>
        <w:softHyphen/>
        <w:t>ных водах (при необходимости)</w:t>
      </w:r>
      <w:r w:rsidRPr="00EC455A">
        <w:rPr>
          <w:noProof/>
          <w:sz w:val="28"/>
          <w:szCs w:val="28"/>
        </w:rPr>
        <w:t xml:space="preserve">;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температуры сточных вод;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общего расхода воздуха, подаваемого на аэротенки;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расхода активного ила, подаваемого на аэротенки;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расхода избыточного активного ила;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расхода сырого осадка, подаваемого на соору</w:t>
      </w:r>
      <w:r w:rsidRPr="00EC455A">
        <w:rPr>
          <w:sz w:val="28"/>
          <w:szCs w:val="28"/>
        </w:rPr>
        <w:softHyphen/>
        <w:t>жения по его обработке.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Сигнализация: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аварийного отключения оборудования;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нарушения технологического процесса;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предельных уровней сточных вод и осадков в резервуарах, в подводящем канале здания решеток или решеток-дробилок;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предельной концентрации взрывоопасных газов в производственных помещениях;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предельной концентрации хлор-газа в помеще</w:t>
      </w:r>
      <w:r w:rsidRPr="00EC455A">
        <w:rPr>
          <w:sz w:val="28"/>
          <w:szCs w:val="28"/>
        </w:rPr>
        <w:softHyphen/>
        <w:t>ниях хлораторной.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sz w:val="28"/>
          <w:szCs w:val="28"/>
        </w:rPr>
        <w:t>7.16.</w:t>
      </w:r>
      <w:r w:rsidRPr="00EC455A">
        <w:rPr>
          <w:sz w:val="28"/>
          <w:szCs w:val="28"/>
        </w:rPr>
        <w:t xml:space="preserve"> Помещения диспетчерских пунктов допу</w:t>
      </w:r>
      <w:r w:rsidRPr="00EC455A">
        <w:rPr>
          <w:sz w:val="28"/>
          <w:szCs w:val="28"/>
        </w:rPr>
        <w:softHyphen/>
        <w:t>скается блокировать с технологическими сооруже</w:t>
      </w:r>
      <w:r w:rsidRPr="00EC455A">
        <w:rPr>
          <w:sz w:val="28"/>
          <w:szCs w:val="28"/>
        </w:rPr>
        <w:softHyphen/>
        <w:t>ниями: производственно-административным корпусом, воздуходувной станцией и др. (при размеще</w:t>
      </w:r>
      <w:r w:rsidRPr="00EC455A">
        <w:rPr>
          <w:sz w:val="28"/>
          <w:szCs w:val="28"/>
        </w:rPr>
        <w:softHyphen/>
        <w:t>нии диспетчерского пункта</w:t>
      </w:r>
      <w:r w:rsidRPr="00EC455A">
        <w:rPr>
          <w:noProof/>
          <w:sz w:val="28"/>
          <w:szCs w:val="28"/>
        </w:rPr>
        <w:t xml:space="preserve"> </w:t>
      </w:r>
      <w:r w:rsidRPr="00EC455A">
        <w:rPr>
          <w:sz w:val="28"/>
          <w:szCs w:val="28"/>
        </w:rPr>
        <w:t>в воздуходувной стан</w:t>
      </w:r>
      <w:r w:rsidRPr="00EC455A">
        <w:rPr>
          <w:sz w:val="28"/>
          <w:szCs w:val="28"/>
        </w:rPr>
        <w:softHyphen/>
        <w:t>ции его следует изолировать от шума).</w:t>
      </w:r>
      <w:r w:rsidRPr="00EC455A">
        <w:rPr>
          <w:noProof/>
          <w:sz w:val="28"/>
          <w:szCs w:val="28"/>
        </w:rPr>
        <w:t xml:space="preserve"> 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 диспетчерских пунктах следует предусматривать следующие помещения: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диспетчерскую для размещения диспетчерского щита, пульта и средств связи с постоянным пребыванием дежурного персонала;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вспомогательные помещения (кладовую, ремонтную мастерскую, комнату отдыха, санузел)</w:t>
      </w:r>
      <w:r w:rsidRPr="00EC455A">
        <w:rPr>
          <w:noProof/>
          <w:sz w:val="28"/>
          <w:szCs w:val="28"/>
        </w:rPr>
        <w:t>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ОЧИСТНЫЕ СООРУЖЕНИЯ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7.27.</w:t>
      </w:r>
      <w:r w:rsidRPr="00EC455A">
        <w:rPr>
          <w:sz w:val="28"/>
          <w:szCs w:val="28"/>
        </w:rPr>
        <w:t xml:space="preserve"> Работу механизированных решеток следует автоматизировать по заданной программе или по максимальному перепаду уровня жидкости до и после решетки.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7.28.</w:t>
      </w:r>
      <w:r w:rsidRPr="00EC455A">
        <w:rPr>
          <w:sz w:val="28"/>
          <w:szCs w:val="28"/>
        </w:rPr>
        <w:t xml:space="preserve"> В песколовках при высоком уровне автома</w:t>
      </w:r>
      <w:r w:rsidRPr="00EC455A">
        <w:rPr>
          <w:sz w:val="28"/>
          <w:szCs w:val="28"/>
        </w:rPr>
        <w:softHyphen/>
        <w:t>тизации очистных сооружений следует автоматизи</w:t>
      </w:r>
      <w:r w:rsidRPr="00EC455A">
        <w:rPr>
          <w:sz w:val="28"/>
          <w:szCs w:val="28"/>
        </w:rPr>
        <w:softHyphen/>
        <w:t>ровать удаление песка по заданной программе, уста</w:t>
      </w:r>
      <w:r w:rsidRPr="00EC455A">
        <w:rPr>
          <w:sz w:val="28"/>
          <w:szCs w:val="28"/>
        </w:rPr>
        <w:softHyphen/>
        <w:t>навливаемой при эксплуатации.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7.29.</w:t>
      </w:r>
      <w:r w:rsidRPr="00EC455A">
        <w:rPr>
          <w:sz w:val="28"/>
          <w:szCs w:val="28"/>
        </w:rPr>
        <w:t xml:space="preserve"> В первичных отстойниках (радиальных или горизонтальных) следует автоматизировать перио</w:t>
      </w:r>
      <w:r w:rsidRPr="00EC455A">
        <w:rPr>
          <w:sz w:val="28"/>
          <w:szCs w:val="28"/>
        </w:rPr>
        <w:softHyphen/>
        <w:t>дический вы пуск осадка поочередно из каждого отстойника по заданным программе или уровню осадка с учетом пуска скребковых механизмов.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7.30.</w:t>
      </w:r>
      <w:r w:rsidRPr="00EC455A">
        <w:rPr>
          <w:sz w:val="28"/>
          <w:szCs w:val="28"/>
        </w:rPr>
        <w:t xml:space="preserve"> В усреднителях необходимо контролировать на выходе величину рН или другие параметры, требуемые по технологии.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7.31.</w:t>
      </w:r>
      <w:r w:rsidRPr="00EC455A">
        <w:rPr>
          <w:sz w:val="28"/>
          <w:szCs w:val="28"/>
        </w:rPr>
        <w:t xml:space="preserve"> В сооружениях, в которых используется сжатый воздух (усреднителях, аэрируемых песко</w:t>
      </w:r>
      <w:r w:rsidRPr="00EC455A">
        <w:rPr>
          <w:sz w:val="28"/>
          <w:szCs w:val="28"/>
        </w:rPr>
        <w:softHyphen/>
        <w:t>ловках, преаэраторах и биокоагуляторах), следует контролировать расход воздуха.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7.32.</w:t>
      </w:r>
      <w:r w:rsidRPr="00EC455A">
        <w:rPr>
          <w:sz w:val="28"/>
          <w:szCs w:val="28"/>
        </w:rPr>
        <w:t xml:space="preserve"> В аэротенках следует контролировать расхо</w:t>
      </w:r>
      <w:r w:rsidRPr="00EC455A">
        <w:rPr>
          <w:sz w:val="28"/>
          <w:szCs w:val="28"/>
        </w:rPr>
        <w:softHyphen/>
        <w:t>ды иловой смеси, активного ила и воздуха на каж</w:t>
      </w:r>
      <w:r w:rsidRPr="00EC455A">
        <w:rPr>
          <w:sz w:val="28"/>
          <w:szCs w:val="28"/>
        </w:rPr>
        <w:softHyphen/>
        <w:t>дой секции, а при высоком уровне автоматиза</w:t>
      </w:r>
      <w:r w:rsidRPr="00EC455A">
        <w:rPr>
          <w:sz w:val="28"/>
          <w:szCs w:val="28"/>
        </w:rPr>
        <w:softHyphen/>
        <w:t>ции следует регулировать подачу воздуха по ве</w:t>
      </w:r>
      <w:r w:rsidRPr="00EC455A">
        <w:rPr>
          <w:sz w:val="28"/>
          <w:szCs w:val="28"/>
        </w:rPr>
        <w:softHyphen/>
        <w:t>личине растворенного кислорода в сточной воде.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7.33.</w:t>
      </w:r>
      <w:r w:rsidRPr="00EC455A">
        <w:rPr>
          <w:sz w:val="28"/>
          <w:szCs w:val="28"/>
        </w:rPr>
        <w:t xml:space="preserve"> В высоконагружаемых биофильтрах следует контролировать расход поступающей и рециркуляционной воды.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7.34.</w:t>
      </w:r>
      <w:r w:rsidRPr="00EC455A">
        <w:rPr>
          <w:sz w:val="28"/>
          <w:szCs w:val="28"/>
        </w:rPr>
        <w:t xml:space="preserve"> Во вторичных отстойниках следует автома</w:t>
      </w:r>
      <w:r w:rsidRPr="00EC455A">
        <w:rPr>
          <w:sz w:val="28"/>
          <w:szCs w:val="28"/>
        </w:rPr>
        <w:softHyphen/>
        <w:t>тизировать поддержание заданного уровня ила, контролировать работу илососов.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7.35.</w:t>
      </w:r>
      <w:r w:rsidRPr="00EC455A">
        <w:rPr>
          <w:sz w:val="28"/>
          <w:szCs w:val="28"/>
        </w:rPr>
        <w:t xml:space="preserve"> В илоуплотнителях следует автоматизиро</w:t>
      </w:r>
      <w:r w:rsidRPr="00EC455A">
        <w:rPr>
          <w:sz w:val="28"/>
          <w:szCs w:val="28"/>
        </w:rPr>
        <w:softHyphen/>
        <w:t>вать выпуск уплотненного ила по заданным про</w:t>
      </w:r>
      <w:r w:rsidRPr="00EC455A">
        <w:rPr>
          <w:sz w:val="28"/>
          <w:szCs w:val="28"/>
        </w:rPr>
        <w:softHyphen/>
        <w:t>грамме или уровню ила.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7.36.</w:t>
      </w:r>
      <w:r w:rsidRPr="00EC455A">
        <w:rPr>
          <w:sz w:val="28"/>
          <w:szCs w:val="28"/>
        </w:rPr>
        <w:t xml:space="preserve"> В метантенках необходимо автоматизиро</w:t>
      </w:r>
      <w:r w:rsidRPr="00EC455A">
        <w:rPr>
          <w:sz w:val="28"/>
          <w:szCs w:val="28"/>
        </w:rPr>
        <w:softHyphen/>
        <w:t>вать поддержание заданной температуры осадка внутри метантенка, контролировать температуру осадка внутри метантенка, уровень загрузки, расходы поступающего осадка, пара и газа, давление па</w:t>
      </w:r>
      <w:r w:rsidRPr="00EC455A">
        <w:rPr>
          <w:sz w:val="28"/>
          <w:szCs w:val="28"/>
        </w:rPr>
        <w:softHyphen/>
        <w:t>ра и газа.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7.37.</w:t>
      </w:r>
      <w:r w:rsidRPr="00EC455A">
        <w:rPr>
          <w:sz w:val="28"/>
          <w:szCs w:val="28"/>
        </w:rPr>
        <w:t xml:space="preserve"> На вакуум-фильтрах и фильтр-прессах сле</w:t>
      </w:r>
      <w:r w:rsidRPr="00EC455A">
        <w:rPr>
          <w:sz w:val="28"/>
          <w:szCs w:val="28"/>
        </w:rPr>
        <w:softHyphen/>
        <w:t>дует автоматизировать дозирование подаваемых реагентов, контролировать уровень осадка в корыте вакуум-фильтра, разрежение в ресивере, давление сжатого воздуха, уровень воды в ресивере.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7.38.</w:t>
      </w:r>
      <w:r w:rsidRPr="00EC455A">
        <w:rPr>
          <w:sz w:val="28"/>
          <w:szCs w:val="28"/>
        </w:rPr>
        <w:t xml:space="preserve"> В сточной воде после контакта с хлором следует контролировать концентрацию остаточно</w:t>
      </w:r>
      <w:r w:rsidRPr="00EC455A">
        <w:rPr>
          <w:sz w:val="28"/>
          <w:szCs w:val="28"/>
        </w:rPr>
        <w:softHyphen/>
        <w:t>го хлора.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7.39.</w:t>
      </w:r>
      <w:r w:rsidRPr="00EC455A">
        <w:rPr>
          <w:sz w:val="28"/>
          <w:szCs w:val="28"/>
        </w:rPr>
        <w:t xml:space="preserve"> Автоматизацию технологических процессов обработки производственных сточных вод и необходимый объем контроля следует принимать по данным научно-исследовательских организаций.</w:t>
      </w:r>
    </w:p>
    <w:p w:rsidR="00657F6E" w:rsidRDefault="00657F6E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C34DA3" w:rsidRPr="00657F6E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657F6E">
        <w:rPr>
          <w:sz w:val="28"/>
          <w:szCs w:val="28"/>
        </w:rPr>
        <w:t>ОТОПЛЕНИЕ И ВЕНТИЛЯЦИЯ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8.12.</w:t>
      </w:r>
      <w:r w:rsidRPr="00EC455A">
        <w:rPr>
          <w:sz w:val="28"/>
          <w:szCs w:val="28"/>
        </w:rPr>
        <w:t xml:space="preserve"> Необходимый воздухообмен в производст</w:t>
      </w:r>
      <w:r w:rsidRPr="00EC455A">
        <w:rPr>
          <w:sz w:val="28"/>
          <w:szCs w:val="28"/>
        </w:rPr>
        <w:softHyphen/>
        <w:t>венных помещениях надлежит, как правило, рассчи</w:t>
      </w:r>
      <w:r w:rsidRPr="00EC455A">
        <w:rPr>
          <w:sz w:val="28"/>
          <w:szCs w:val="28"/>
        </w:rPr>
        <w:softHyphen/>
        <w:t>тывать по количеству вредных выделений от обору</w:t>
      </w:r>
      <w:r w:rsidRPr="00EC455A">
        <w:rPr>
          <w:sz w:val="28"/>
          <w:szCs w:val="28"/>
        </w:rPr>
        <w:softHyphen/>
        <w:t>дования, арматуры и коммуникаций. Количество вредных выделений следует принимать по данным технологической части проекта.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</w:p>
    <w:p w:rsidR="00C34DA3" w:rsidRPr="00EC455A" w:rsidRDefault="00C34DA3" w:rsidP="007637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455A">
        <w:rPr>
          <w:b/>
          <w:sz w:val="28"/>
          <w:szCs w:val="28"/>
        </w:rPr>
        <w:t>Очистные сооружения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b/>
          <w:noProof/>
          <w:sz w:val="28"/>
          <w:szCs w:val="28"/>
        </w:rPr>
        <w:t>9.33.</w:t>
      </w:r>
      <w:r w:rsidRPr="00EC455A">
        <w:rPr>
          <w:sz w:val="28"/>
          <w:szCs w:val="28"/>
        </w:rPr>
        <w:t xml:space="preserve"> Строительные конструкции зданий и соору</w:t>
      </w:r>
      <w:r w:rsidRPr="00EC455A">
        <w:rPr>
          <w:sz w:val="28"/>
          <w:szCs w:val="28"/>
        </w:rPr>
        <w:softHyphen/>
        <w:t>жений надлежит принимать согласно СНиП</w:t>
      </w:r>
      <w:r w:rsidRPr="00EC455A">
        <w:rPr>
          <w:noProof/>
          <w:sz w:val="28"/>
          <w:szCs w:val="28"/>
        </w:rPr>
        <w:t xml:space="preserve"> </w:t>
      </w:r>
      <w:r w:rsidRPr="00EC455A">
        <w:rPr>
          <w:sz w:val="28"/>
          <w:szCs w:val="28"/>
          <w:lang w:val="en-US"/>
        </w:rPr>
        <w:t>II</w:t>
      </w:r>
      <w:r w:rsidRPr="00EC455A">
        <w:rPr>
          <w:noProof/>
          <w:sz w:val="28"/>
          <w:szCs w:val="28"/>
        </w:rPr>
        <w:t xml:space="preserve">-18-76 </w:t>
      </w:r>
      <w:r w:rsidRPr="00EC455A">
        <w:rPr>
          <w:sz w:val="28"/>
          <w:szCs w:val="28"/>
        </w:rPr>
        <w:t>и СНиП</w:t>
      </w:r>
      <w:r w:rsidRPr="00EC455A">
        <w:rPr>
          <w:noProof/>
          <w:sz w:val="28"/>
          <w:szCs w:val="28"/>
        </w:rPr>
        <w:t xml:space="preserve"> 2.04.02-84.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9.34.</w:t>
      </w:r>
      <w:r w:rsidRPr="00EC455A">
        <w:rPr>
          <w:sz w:val="28"/>
          <w:szCs w:val="28"/>
        </w:rPr>
        <w:t xml:space="preserve"> Условия спуска сточных вод в водные объекты должны удовлетворять требованиям </w:t>
      </w:r>
      <w:r w:rsidRPr="00EC455A">
        <w:rPr>
          <w:sz w:val="28"/>
          <w:szCs w:val="28"/>
        </w:rPr>
        <w:sym w:font="Arial" w:char="201E"/>
      </w:r>
      <w:r w:rsidRPr="00EC455A">
        <w:rPr>
          <w:sz w:val="28"/>
          <w:szCs w:val="28"/>
        </w:rPr>
        <w:t>Пра</w:t>
      </w:r>
      <w:r w:rsidRPr="00EC455A">
        <w:rPr>
          <w:sz w:val="28"/>
          <w:szCs w:val="28"/>
        </w:rPr>
        <w:softHyphen/>
        <w:t>вил охраны поверхностных вод от загрязнения сточ</w:t>
      </w:r>
      <w:r w:rsidRPr="00EC455A">
        <w:rPr>
          <w:sz w:val="28"/>
          <w:szCs w:val="28"/>
        </w:rPr>
        <w:softHyphen/>
        <w:t xml:space="preserve">ными водами" и </w:t>
      </w:r>
      <w:r w:rsidRPr="00EC455A">
        <w:rPr>
          <w:sz w:val="28"/>
          <w:szCs w:val="28"/>
        </w:rPr>
        <w:sym w:font="Arial" w:char="201E"/>
      </w:r>
      <w:r w:rsidRPr="00EC455A">
        <w:rPr>
          <w:sz w:val="28"/>
          <w:szCs w:val="28"/>
        </w:rPr>
        <w:t>Правил санитарной охраны прибрежных вод морей", при этом необходимо учитывать низкую самоочищающую способность водных объектов, их полное перемерзание или резкое сокращение расходов в зимний период.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9.35.</w:t>
      </w:r>
      <w:r w:rsidRPr="00EC455A">
        <w:rPr>
          <w:sz w:val="28"/>
          <w:szCs w:val="28"/>
        </w:rPr>
        <w:t xml:space="preserve"> Для очистки сточных вод могут быть при</w:t>
      </w:r>
      <w:r w:rsidRPr="00EC455A">
        <w:rPr>
          <w:sz w:val="28"/>
          <w:szCs w:val="28"/>
        </w:rPr>
        <w:softHyphen/>
        <w:t>менены биологический, биолого-химический, фи</w:t>
      </w:r>
      <w:r w:rsidRPr="00EC455A">
        <w:rPr>
          <w:sz w:val="28"/>
          <w:szCs w:val="28"/>
        </w:rPr>
        <w:softHyphen/>
        <w:t>зико-химический методы. Выбор метода очистки должен быть определен его технико-экономически</w:t>
      </w:r>
      <w:r w:rsidRPr="00EC455A">
        <w:rPr>
          <w:sz w:val="28"/>
          <w:szCs w:val="28"/>
        </w:rPr>
        <w:softHyphen/>
        <w:t>ми показателями, условиями сброса сточных вод в водные объекты, наличием транспортных связей и степенью освоения района, типом населенного места (постоянный, временный), наличием реаген</w:t>
      </w:r>
      <w:r w:rsidRPr="00EC455A">
        <w:rPr>
          <w:sz w:val="28"/>
          <w:szCs w:val="28"/>
        </w:rPr>
        <w:softHyphen/>
        <w:t>тов и т. п.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9.36.</w:t>
      </w:r>
      <w:r w:rsidRPr="00EC455A">
        <w:rPr>
          <w:sz w:val="28"/>
          <w:szCs w:val="28"/>
        </w:rPr>
        <w:t xml:space="preserve"> При выборе метода и степени очистки сле</w:t>
      </w:r>
      <w:r w:rsidRPr="00EC455A">
        <w:rPr>
          <w:sz w:val="28"/>
          <w:szCs w:val="28"/>
        </w:rPr>
        <w:softHyphen/>
        <w:t>дует учитывать температуру сточных вод, холостые сбросы водопроводной воды, изменения концентра</w:t>
      </w:r>
      <w:r w:rsidRPr="00EC455A">
        <w:rPr>
          <w:sz w:val="28"/>
          <w:szCs w:val="28"/>
        </w:rPr>
        <w:softHyphen/>
        <w:t>ции загрязняющих веществ за счет разбавления.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Среднемесячную температуру сточных вод </w:t>
      </w:r>
      <w:r w:rsidRPr="00EC455A">
        <w:rPr>
          <w:i/>
          <w:sz w:val="28"/>
          <w:szCs w:val="28"/>
          <w:lang w:val="en-US"/>
        </w:rPr>
        <w:t>T</w:t>
      </w:r>
      <w:r w:rsidRPr="00EC455A">
        <w:rPr>
          <w:i/>
          <w:sz w:val="28"/>
          <w:szCs w:val="28"/>
          <w:vertAlign w:val="subscript"/>
          <w:lang w:val="en-US"/>
        </w:rPr>
        <w:t>w</w:t>
      </w:r>
      <w:r w:rsidRPr="00EC455A">
        <w:rPr>
          <w:noProof/>
          <w:sz w:val="28"/>
          <w:szCs w:val="28"/>
        </w:rPr>
        <w:t xml:space="preserve">, </w:t>
      </w:r>
      <w:r w:rsidRPr="00EC455A">
        <w:rPr>
          <w:noProof/>
          <w:sz w:val="28"/>
          <w:szCs w:val="28"/>
        </w:rPr>
        <w:sym w:font="Arial" w:char="00B0"/>
      </w:r>
      <w:r w:rsidRPr="00EC455A">
        <w:rPr>
          <w:sz w:val="28"/>
          <w:szCs w:val="28"/>
        </w:rPr>
        <w:t>С, при подземной прокладке канализационной сети следует определять по формуле</w:t>
      </w:r>
    </w:p>
    <w:p w:rsidR="00C34DA3" w:rsidRPr="00EC455A" w:rsidRDefault="00D15E28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noProof/>
          <w:position w:val="-18"/>
          <w:sz w:val="28"/>
          <w:szCs w:val="28"/>
        </w:rPr>
        <w:object w:dxaOrig="1600" w:dyaOrig="460">
          <v:shape id="_x0000_i1036" type="#_x0000_t75" style="width:71.25pt;height:20.25pt" o:ole="">
            <v:imagedata r:id="rId21" o:title=""/>
          </v:shape>
          <o:OLEObject Type="Embed" ProgID="Equation.3" ShapeID="_x0000_i1036" DrawAspect="Content" ObjectID="_1470810405" r:id="rId22"/>
        </w:object>
      </w:r>
      <w:r w:rsidR="003A5025">
        <w:rPr>
          <w:noProof/>
          <w:sz w:val="28"/>
          <w:szCs w:val="28"/>
        </w:rPr>
        <w:t xml:space="preserve">      </w:t>
      </w:r>
      <w:r w:rsidR="00C34DA3" w:rsidRPr="00EC455A">
        <w:rPr>
          <w:noProof/>
          <w:sz w:val="28"/>
          <w:szCs w:val="28"/>
        </w:rPr>
        <w:t xml:space="preserve"> </w:t>
      </w:r>
      <w:r w:rsidR="00C34DA3" w:rsidRPr="00EC455A">
        <w:rPr>
          <w:noProof/>
          <w:sz w:val="28"/>
          <w:szCs w:val="28"/>
        </w:rPr>
        <w:tab/>
      </w:r>
      <w:r w:rsidR="00C34DA3" w:rsidRPr="00EC455A">
        <w:rPr>
          <w:noProof/>
          <w:sz w:val="28"/>
          <w:szCs w:val="28"/>
        </w:rPr>
        <w:tab/>
      </w:r>
      <w:r w:rsidR="00C34DA3" w:rsidRPr="00EC455A">
        <w:rPr>
          <w:noProof/>
          <w:sz w:val="28"/>
          <w:szCs w:val="28"/>
        </w:rPr>
        <w:tab/>
        <w:t>(120)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где </w:t>
      </w:r>
      <w:r w:rsidRPr="00EC455A">
        <w:rPr>
          <w:i/>
          <w:sz w:val="28"/>
          <w:szCs w:val="28"/>
          <w:lang w:val="en-US"/>
        </w:rPr>
        <w:t>T</w:t>
      </w:r>
      <w:r w:rsidRPr="00EC455A">
        <w:rPr>
          <w:i/>
          <w:sz w:val="28"/>
          <w:szCs w:val="28"/>
          <w:vertAlign w:val="subscript"/>
          <w:lang w:val="en-US"/>
        </w:rPr>
        <w:t>wot</w:t>
      </w:r>
      <w:r w:rsidRPr="00EC455A">
        <w:rPr>
          <w:i/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среднемесячная температура воды в во</w:t>
      </w:r>
      <w:r w:rsidRPr="00EC455A">
        <w:rPr>
          <w:sz w:val="28"/>
          <w:szCs w:val="28"/>
        </w:rPr>
        <w:softHyphen/>
        <w:t xml:space="preserve">доисточнике, </w:t>
      </w:r>
      <w:r w:rsidRPr="00EC455A">
        <w:rPr>
          <w:sz w:val="28"/>
          <w:szCs w:val="28"/>
        </w:rPr>
        <w:sym w:font="Arial" w:char="00B0"/>
      </w:r>
      <w:r w:rsidRPr="00EC455A">
        <w:rPr>
          <w:sz w:val="28"/>
          <w:szCs w:val="28"/>
        </w:rPr>
        <w:t>С;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i/>
          <w:noProof/>
          <w:sz w:val="28"/>
          <w:szCs w:val="28"/>
        </w:rPr>
        <w:t>y</w:t>
      </w:r>
      <w:r w:rsidRPr="00EC455A">
        <w:rPr>
          <w:noProof/>
          <w:sz w:val="28"/>
          <w:szCs w:val="28"/>
          <w:vertAlign w:val="subscript"/>
        </w:rPr>
        <w:t>1</w:t>
      </w:r>
      <w:r w:rsidRPr="00EC455A">
        <w:rPr>
          <w:i/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эмпирическое число, зависящее от степе</w:t>
      </w:r>
      <w:r w:rsidRPr="00EC455A">
        <w:rPr>
          <w:sz w:val="28"/>
          <w:szCs w:val="28"/>
        </w:rPr>
        <w:softHyphen/>
        <w:t>ни благоустройства населенного места. Для районов застройки, не имеющих централизованного горячего водоснаб</w:t>
      </w:r>
      <w:r w:rsidRPr="00EC455A">
        <w:rPr>
          <w:sz w:val="28"/>
          <w:szCs w:val="28"/>
        </w:rPr>
        <w:softHyphen/>
        <w:t>жения,</w:t>
      </w:r>
      <w:r w:rsidRPr="00EC455A">
        <w:rPr>
          <w:noProof/>
          <w:sz w:val="28"/>
          <w:szCs w:val="28"/>
        </w:rPr>
        <w:t xml:space="preserve"> </w:t>
      </w:r>
      <w:r w:rsidRPr="00EC455A">
        <w:rPr>
          <w:i/>
          <w:noProof/>
          <w:sz w:val="28"/>
          <w:szCs w:val="28"/>
        </w:rPr>
        <w:t>y</w:t>
      </w:r>
      <w:r w:rsidRPr="00EC455A">
        <w:rPr>
          <w:noProof/>
          <w:sz w:val="28"/>
          <w:szCs w:val="28"/>
          <w:vertAlign w:val="subscript"/>
        </w:rPr>
        <w:t>1</w:t>
      </w:r>
      <w:r w:rsidRPr="00EC455A">
        <w:rPr>
          <w:i/>
          <w:smallCaps/>
          <w:noProof/>
          <w:sz w:val="28"/>
          <w:szCs w:val="28"/>
        </w:rPr>
        <w:t xml:space="preserve"> </w:t>
      </w:r>
      <w:r w:rsidRPr="00EC455A">
        <w:rPr>
          <w:i/>
          <w:noProof/>
          <w:sz w:val="28"/>
          <w:szCs w:val="28"/>
        </w:rPr>
        <w:t>=</w:t>
      </w:r>
      <w:r w:rsidRPr="00EC455A">
        <w:rPr>
          <w:noProof/>
          <w:sz w:val="28"/>
          <w:szCs w:val="28"/>
        </w:rPr>
        <w:t xml:space="preserve"> 4—5;</w:t>
      </w:r>
      <w:r w:rsidRPr="00EC455A">
        <w:rPr>
          <w:sz w:val="28"/>
          <w:szCs w:val="28"/>
        </w:rPr>
        <w:t xml:space="preserve"> для районов, имеющих систему централизованного горячего во</w:t>
      </w:r>
      <w:r w:rsidRPr="00EC455A">
        <w:rPr>
          <w:sz w:val="28"/>
          <w:szCs w:val="28"/>
        </w:rPr>
        <w:softHyphen/>
        <w:t>доснабжения в отдельных группах зда</w:t>
      </w:r>
      <w:r w:rsidRPr="00EC455A">
        <w:rPr>
          <w:sz w:val="28"/>
          <w:szCs w:val="28"/>
        </w:rPr>
        <w:softHyphen/>
        <w:t xml:space="preserve">ний, </w:t>
      </w:r>
      <w:r w:rsidRPr="00EC455A">
        <w:rPr>
          <w:i/>
          <w:sz w:val="28"/>
          <w:szCs w:val="28"/>
          <w:lang w:val="en-US"/>
        </w:rPr>
        <w:t>y</w:t>
      </w:r>
      <w:r w:rsidRPr="00EC455A">
        <w:rPr>
          <w:sz w:val="28"/>
          <w:szCs w:val="28"/>
          <w:vertAlign w:val="subscript"/>
        </w:rPr>
        <w:t>1</w:t>
      </w:r>
      <w:r w:rsidRPr="00EC455A">
        <w:rPr>
          <w:sz w:val="28"/>
          <w:szCs w:val="28"/>
        </w:rPr>
        <w:t xml:space="preserve"> =</w:t>
      </w:r>
      <w:r w:rsidRPr="00EC455A">
        <w:rPr>
          <w:noProof/>
          <w:sz w:val="28"/>
          <w:szCs w:val="28"/>
        </w:rPr>
        <w:t xml:space="preserve"> 7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>9;</w:t>
      </w:r>
      <w:r w:rsidRPr="00EC455A">
        <w:rPr>
          <w:sz w:val="28"/>
          <w:szCs w:val="28"/>
        </w:rPr>
        <w:t xml:space="preserve"> для районов, где здания оборудованы централизованным горя</w:t>
      </w:r>
      <w:r w:rsidRPr="00EC455A">
        <w:rPr>
          <w:sz w:val="28"/>
          <w:szCs w:val="28"/>
        </w:rPr>
        <w:softHyphen/>
        <w:t xml:space="preserve">чим водоснабжением, </w:t>
      </w:r>
      <w:r w:rsidRPr="00EC455A">
        <w:rPr>
          <w:i/>
          <w:sz w:val="28"/>
          <w:szCs w:val="28"/>
          <w:lang w:val="en-US"/>
        </w:rPr>
        <w:t>y</w:t>
      </w:r>
      <w:r w:rsidRPr="00EC455A">
        <w:rPr>
          <w:sz w:val="28"/>
          <w:szCs w:val="28"/>
          <w:vertAlign w:val="subscript"/>
        </w:rPr>
        <w:t>1</w:t>
      </w:r>
      <w:r w:rsidRPr="00EC455A">
        <w:rPr>
          <w:noProof/>
          <w:sz w:val="28"/>
          <w:szCs w:val="28"/>
        </w:rPr>
        <w:t xml:space="preserve"> </w:t>
      </w:r>
      <w:r w:rsidRPr="00EC455A">
        <w:rPr>
          <w:i/>
          <w:noProof/>
          <w:sz w:val="28"/>
          <w:szCs w:val="28"/>
        </w:rPr>
        <w:t>=</w:t>
      </w:r>
      <w:r w:rsidRPr="00EC455A">
        <w:rPr>
          <w:noProof/>
          <w:sz w:val="28"/>
          <w:szCs w:val="28"/>
        </w:rPr>
        <w:t xml:space="preserve"> 10—12.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9.37.</w:t>
      </w:r>
      <w:r w:rsidRPr="00EC455A">
        <w:rPr>
          <w:sz w:val="28"/>
          <w:szCs w:val="28"/>
        </w:rPr>
        <w:t xml:space="preserve"> Расчетную температуру сточных вод в месте выпуска следует определять теплотехническим рас</w:t>
      </w:r>
      <w:r w:rsidRPr="00EC455A">
        <w:rPr>
          <w:sz w:val="28"/>
          <w:szCs w:val="28"/>
        </w:rPr>
        <w:softHyphen/>
        <w:t>четом.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9.38.</w:t>
      </w:r>
      <w:r w:rsidRPr="00EC455A">
        <w:rPr>
          <w:sz w:val="28"/>
          <w:szCs w:val="28"/>
        </w:rPr>
        <w:t xml:space="preserve"> Биологическую очистку сточных вод надле</w:t>
      </w:r>
      <w:r w:rsidRPr="00EC455A">
        <w:rPr>
          <w:sz w:val="28"/>
          <w:szCs w:val="28"/>
        </w:rPr>
        <w:softHyphen/>
        <w:t>жит предусматривать только на искусственных сооружениях.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9.39.</w:t>
      </w:r>
      <w:r w:rsidRPr="00EC455A">
        <w:rPr>
          <w:sz w:val="28"/>
          <w:szCs w:val="28"/>
        </w:rPr>
        <w:t xml:space="preserve"> Обработку осадка следует осуществлять. как правило, на искусственных сооружениях.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9.40.</w:t>
      </w:r>
      <w:r w:rsidRPr="00EC455A">
        <w:rPr>
          <w:sz w:val="28"/>
          <w:szCs w:val="28"/>
        </w:rPr>
        <w:t xml:space="preserve"> Намораживание осадка с последующим его оттаиванием надлежит предусматривать в специаль</w:t>
      </w:r>
      <w:r w:rsidRPr="00EC455A">
        <w:rPr>
          <w:sz w:val="28"/>
          <w:szCs w:val="28"/>
        </w:rPr>
        <w:softHyphen/>
        <w:t>ных накопителях при производительности очистных сооружений до</w:t>
      </w:r>
      <w:r w:rsidRPr="00EC455A">
        <w:rPr>
          <w:noProof/>
          <w:sz w:val="28"/>
          <w:szCs w:val="28"/>
        </w:rPr>
        <w:t xml:space="preserve"> 3—5</w:t>
      </w:r>
      <w:r w:rsidRPr="00EC455A">
        <w:rPr>
          <w:sz w:val="28"/>
          <w:szCs w:val="28"/>
        </w:rPr>
        <w:t xml:space="preserve"> тыс. 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sz w:val="28"/>
          <w:szCs w:val="28"/>
        </w:rPr>
        <w:t>/сут. Высота слоя намораживания осадка не должна превышать глубину сезонного оттаивания.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9.41.</w:t>
      </w:r>
      <w:r w:rsidRPr="00EC455A">
        <w:rPr>
          <w:sz w:val="28"/>
          <w:szCs w:val="28"/>
        </w:rPr>
        <w:t xml:space="preserve"> Размещение очистных сооружении следует предусматривать, как правило, в закрытых отапли</w:t>
      </w:r>
      <w:r w:rsidRPr="00EC455A">
        <w:rPr>
          <w:sz w:val="28"/>
          <w:szCs w:val="28"/>
        </w:rPr>
        <w:softHyphen/>
        <w:t>ваемых зданиях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 xml:space="preserve">при производительности до </w:t>
      </w:r>
      <w:r w:rsidRPr="00EC455A">
        <w:rPr>
          <w:noProof/>
          <w:sz w:val="28"/>
          <w:szCs w:val="28"/>
        </w:rPr>
        <w:t>3—5</w:t>
      </w:r>
      <w:r w:rsidRPr="00EC455A">
        <w:rPr>
          <w:sz w:val="28"/>
          <w:szCs w:val="28"/>
        </w:rPr>
        <w:t xml:space="preserve"> тыс. 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sz w:val="28"/>
          <w:szCs w:val="28"/>
        </w:rPr>
        <w:t>/сут.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шатров, проходных галерей и т. п. При этом необходи</w:t>
      </w:r>
      <w:r w:rsidRPr="00EC455A">
        <w:rPr>
          <w:sz w:val="28"/>
          <w:szCs w:val="28"/>
        </w:rPr>
        <w:softHyphen/>
        <w:t>мо предусматривать мероприятия по защите сооружений, механических узлов и устройств от обледе</w:t>
      </w:r>
      <w:r w:rsidRPr="00EC455A">
        <w:rPr>
          <w:sz w:val="28"/>
          <w:szCs w:val="28"/>
        </w:rPr>
        <w:softHyphen/>
        <w:t>нения.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9.42.</w:t>
      </w:r>
      <w:r w:rsidRPr="00EC455A">
        <w:rPr>
          <w:sz w:val="28"/>
          <w:szCs w:val="28"/>
        </w:rPr>
        <w:t xml:space="preserve"> Очистные сооружения следует применять высокой индустриальной сборности или заводской готовности, обеспечивающие минимальное привлече</w:t>
      </w:r>
      <w:r w:rsidRPr="00EC455A">
        <w:rPr>
          <w:sz w:val="28"/>
          <w:szCs w:val="28"/>
        </w:rPr>
        <w:softHyphen/>
        <w:t>ние человеческого труда при простом управлении: тонкослойные отстойники, многокамерные аэротенки, флототенки, аэротенки с высокими дозами ила, флотационные илоотделители, аэробные стабилиза</w:t>
      </w:r>
      <w:r w:rsidRPr="00EC455A">
        <w:rPr>
          <w:sz w:val="28"/>
          <w:szCs w:val="28"/>
        </w:rPr>
        <w:softHyphen/>
        <w:t>торы осадка и т. п.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9.43.</w:t>
      </w:r>
      <w:r w:rsidRPr="00EC455A">
        <w:rPr>
          <w:sz w:val="28"/>
          <w:szCs w:val="28"/>
        </w:rPr>
        <w:t xml:space="preserve"> Для очистки небольших количеств сточных вод следует применять установки: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аэрационные, работающие по методу полного окисления (до</w:t>
      </w:r>
      <w:r w:rsidRPr="00EC455A">
        <w:rPr>
          <w:noProof/>
          <w:sz w:val="28"/>
          <w:szCs w:val="28"/>
        </w:rPr>
        <w:t xml:space="preserve"> 3</w:t>
      </w:r>
      <w:r w:rsidRPr="00EC455A">
        <w:rPr>
          <w:sz w:val="28"/>
          <w:szCs w:val="28"/>
        </w:rPr>
        <w:t xml:space="preserve"> тыс. 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sz w:val="28"/>
          <w:szCs w:val="28"/>
        </w:rPr>
        <w:t>/сут)</w:t>
      </w:r>
      <w:r w:rsidRPr="00EC455A">
        <w:rPr>
          <w:noProof/>
          <w:sz w:val="28"/>
          <w:szCs w:val="28"/>
        </w:rPr>
        <w:t>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аэрационные с аэробной стабилизацией избыточ</w:t>
      </w:r>
      <w:r w:rsidRPr="00EC455A">
        <w:rPr>
          <w:sz w:val="28"/>
          <w:szCs w:val="28"/>
        </w:rPr>
        <w:softHyphen/>
        <w:t>ного активного ила (от</w:t>
      </w:r>
      <w:r w:rsidRPr="00EC455A">
        <w:rPr>
          <w:noProof/>
          <w:sz w:val="28"/>
          <w:szCs w:val="28"/>
        </w:rPr>
        <w:t xml:space="preserve"> 0,2</w:t>
      </w:r>
      <w:r w:rsidRPr="00EC455A">
        <w:rPr>
          <w:sz w:val="28"/>
          <w:szCs w:val="28"/>
        </w:rPr>
        <w:t xml:space="preserve"> до</w:t>
      </w:r>
      <w:r w:rsidRPr="00EC455A">
        <w:rPr>
          <w:noProof/>
          <w:sz w:val="28"/>
          <w:szCs w:val="28"/>
        </w:rPr>
        <w:t xml:space="preserve"> 5</w:t>
      </w:r>
      <w:r w:rsidRPr="00EC455A">
        <w:rPr>
          <w:sz w:val="28"/>
          <w:szCs w:val="28"/>
        </w:rPr>
        <w:t xml:space="preserve"> тыс. 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sz w:val="28"/>
          <w:szCs w:val="28"/>
        </w:rPr>
        <w:t>/сут)</w:t>
      </w:r>
      <w:r w:rsidRPr="00EC455A">
        <w:rPr>
          <w:noProof/>
          <w:sz w:val="28"/>
          <w:szCs w:val="28"/>
        </w:rPr>
        <w:t>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sz w:val="28"/>
          <w:szCs w:val="28"/>
        </w:rPr>
        <w:t>физико-химической очистки (от</w:t>
      </w:r>
      <w:r w:rsidRPr="00EC455A">
        <w:rPr>
          <w:noProof/>
          <w:sz w:val="28"/>
          <w:szCs w:val="28"/>
        </w:rPr>
        <w:t xml:space="preserve"> 0,1</w:t>
      </w:r>
      <w:r w:rsidRPr="00EC455A">
        <w:rPr>
          <w:sz w:val="28"/>
          <w:szCs w:val="28"/>
        </w:rPr>
        <w:t xml:space="preserve"> до</w:t>
      </w:r>
      <w:r w:rsidRPr="00EC455A">
        <w:rPr>
          <w:noProof/>
          <w:sz w:val="28"/>
          <w:szCs w:val="28"/>
        </w:rPr>
        <w:t xml:space="preserve"> 5</w:t>
      </w:r>
      <w:r w:rsidRPr="00EC455A">
        <w:rPr>
          <w:sz w:val="28"/>
          <w:szCs w:val="28"/>
        </w:rPr>
        <w:t xml:space="preserve"> тыс. м</w:t>
      </w:r>
      <w:r w:rsidRPr="00EC455A">
        <w:rPr>
          <w:sz w:val="28"/>
          <w:szCs w:val="28"/>
          <w:vertAlign w:val="superscript"/>
        </w:rPr>
        <w:t>3</w:t>
      </w:r>
      <w:r w:rsidRPr="00EC455A">
        <w:rPr>
          <w:sz w:val="28"/>
          <w:szCs w:val="28"/>
        </w:rPr>
        <w:t>/сут).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9.44.</w:t>
      </w:r>
      <w:r w:rsidRPr="00EC455A">
        <w:rPr>
          <w:sz w:val="28"/>
          <w:szCs w:val="28"/>
        </w:rPr>
        <w:t xml:space="preserve"> Установки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физико-химической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очистки предпочтительней для вахтовых и временных поселков, профилакториев и населенных пунктов, отли</w:t>
      </w:r>
      <w:r w:rsidRPr="00EC455A">
        <w:rPr>
          <w:sz w:val="28"/>
          <w:szCs w:val="28"/>
        </w:rPr>
        <w:softHyphen/>
        <w:t>чающихся большой неравномерностью поступления сточных вод, низкой температурой и концент</w:t>
      </w:r>
      <w:r w:rsidRPr="00EC455A">
        <w:rPr>
          <w:sz w:val="28"/>
          <w:szCs w:val="28"/>
        </w:rPr>
        <w:softHyphen/>
        <w:t>рацией загрязняющих веществ.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b/>
          <w:noProof/>
          <w:sz w:val="28"/>
          <w:szCs w:val="28"/>
        </w:rPr>
        <w:t>9.45.</w:t>
      </w:r>
      <w:r w:rsidRPr="00EC455A">
        <w:rPr>
          <w:sz w:val="28"/>
          <w:szCs w:val="28"/>
        </w:rPr>
        <w:t xml:space="preserve"> Для физико-химической очистки сточных вод допускается применять следующие схемы</w:t>
      </w:r>
      <w:r w:rsidRPr="00EC455A">
        <w:rPr>
          <w:noProof/>
          <w:sz w:val="28"/>
          <w:szCs w:val="28"/>
        </w:rPr>
        <w:t>: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  <w:lang w:val="en-US"/>
        </w:rPr>
        <w:t>I</w:t>
      </w:r>
      <w:r w:rsidRPr="00EC455A">
        <w:rPr>
          <w:noProof/>
          <w:sz w:val="28"/>
          <w:szCs w:val="28"/>
        </w:rPr>
        <w:t xml:space="preserve"> —</w:t>
      </w:r>
      <w:r w:rsidRPr="00EC455A">
        <w:rPr>
          <w:sz w:val="28"/>
          <w:szCs w:val="28"/>
        </w:rPr>
        <w:t xml:space="preserve"> усреднение, коагуляция, отстаивание, фильтрование, обеззараживание;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noProof/>
          <w:sz w:val="28"/>
          <w:szCs w:val="28"/>
        </w:rPr>
        <w:t>II —</w:t>
      </w:r>
      <w:r w:rsidRPr="00EC455A">
        <w:rPr>
          <w:sz w:val="28"/>
          <w:szCs w:val="28"/>
        </w:rPr>
        <w:t xml:space="preserve"> усреднение, коагуляция, отстаивание, фильт</w:t>
      </w:r>
      <w:r w:rsidRPr="00EC455A">
        <w:rPr>
          <w:sz w:val="28"/>
          <w:szCs w:val="28"/>
        </w:rPr>
        <w:softHyphen/>
        <w:t>рование, озонирование.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Схема</w:t>
      </w:r>
      <w:r w:rsidRPr="00EC455A">
        <w:rPr>
          <w:noProof/>
          <w:sz w:val="28"/>
          <w:szCs w:val="28"/>
        </w:rPr>
        <w:t xml:space="preserve"> I</w:t>
      </w:r>
      <w:r w:rsidRPr="00EC455A">
        <w:rPr>
          <w:sz w:val="28"/>
          <w:szCs w:val="28"/>
        </w:rPr>
        <w:t xml:space="preserve"> обеспечивает снижение БПК</w:t>
      </w:r>
      <w:r w:rsidRPr="00EC455A">
        <w:rPr>
          <w:sz w:val="28"/>
          <w:szCs w:val="28"/>
          <w:vertAlign w:val="subscript"/>
        </w:rPr>
        <w:t>полн</w:t>
      </w:r>
      <w:r w:rsidRPr="00EC455A">
        <w:rPr>
          <w:sz w:val="28"/>
          <w:szCs w:val="28"/>
        </w:rPr>
        <w:t xml:space="preserve"> от</w:t>
      </w:r>
      <w:r w:rsidRPr="00EC455A">
        <w:rPr>
          <w:noProof/>
          <w:sz w:val="28"/>
          <w:szCs w:val="28"/>
        </w:rPr>
        <w:t xml:space="preserve"> 180 </w:t>
      </w:r>
      <w:r w:rsidRPr="00EC455A">
        <w:rPr>
          <w:sz w:val="28"/>
          <w:szCs w:val="28"/>
        </w:rPr>
        <w:t>до</w:t>
      </w:r>
      <w:r w:rsidRPr="00EC455A">
        <w:rPr>
          <w:noProof/>
          <w:sz w:val="28"/>
          <w:szCs w:val="28"/>
        </w:rPr>
        <w:t xml:space="preserve"> 15</w:t>
      </w:r>
      <w:r w:rsidRPr="00EC455A">
        <w:rPr>
          <w:sz w:val="28"/>
          <w:szCs w:val="28"/>
        </w:rPr>
        <w:t xml:space="preserve"> мг/л, схема</w:t>
      </w:r>
      <w:r w:rsidRPr="00EC455A">
        <w:rPr>
          <w:noProof/>
          <w:sz w:val="28"/>
          <w:szCs w:val="28"/>
        </w:rPr>
        <w:t xml:space="preserve"> II —</w:t>
      </w:r>
      <w:r w:rsidRPr="00EC455A">
        <w:rPr>
          <w:sz w:val="28"/>
          <w:szCs w:val="28"/>
        </w:rPr>
        <w:t xml:space="preserve"> от</w:t>
      </w:r>
      <w:r w:rsidRPr="00EC455A">
        <w:rPr>
          <w:noProof/>
          <w:sz w:val="28"/>
          <w:szCs w:val="28"/>
        </w:rPr>
        <w:t xml:space="preserve"> 335</w:t>
      </w:r>
      <w:r w:rsidRPr="00EC455A">
        <w:rPr>
          <w:sz w:val="28"/>
          <w:szCs w:val="28"/>
        </w:rPr>
        <w:t xml:space="preserve"> до</w:t>
      </w:r>
      <w:r w:rsidRPr="00EC455A">
        <w:rPr>
          <w:noProof/>
          <w:sz w:val="28"/>
          <w:szCs w:val="28"/>
        </w:rPr>
        <w:t xml:space="preserve"> 15</w:t>
      </w:r>
      <w:r w:rsidRPr="00EC455A">
        <w:rPr>
          <w:sz w:val="28"/>
          <w:szCs w:val="28"/>
        </w:rPr>
        <w:t xml:space="preserve"> мг/л за счет окисления озоном оставшихся растворенных орга</w:t>
      </w:r>
      <w:r w:rsidRPr="00EC455A">
        <w:rPr>
          <w:sz w:val="28"/>
          <w:szCs w:val="28"/>
        </w:rPr>
        <w:softHyphen/>
        <w:t>нических веществ с одновременным обеззаражива</w:t>
      </w:r>
      <w:r w:rsidRPr="00EC455A">
        <w:rPr>
          <w:sz w:val="28"/>
          <w:szCs w:val="28"/>
        </w:rPr>
        <w:softHyphen/>
        <w:t>нием сточных вод.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b/>
          <w:noProof/>
          <w:sz w:val="28"/>
          <w:szCs w:val="28"/>
        </w:rPr>
        <w:t>9.46.</w:t>
      </w:r>
      <w:r w:rsidRPr="00EC455A">
        <w:rPr>
          <w:sz w:val="28"/>
          <w:szCs w:val="28"/>
        </w:rPr>
        <w:t xml:space="preserve"> В качестве реагентов следует применять сернокислый алюминий с содержанием активной части не менее</w:t>
      </w:r>
      <w:r w:rsidRPr="00EC455A">
        <w:rPr>
          <w:noProof/>
          <w:sz w:val="28"/>
          <w:szCs w:val="28"/>
        </w:rPr>
        <w:t xml:space="preserve"> 15 %,</w:t>
      </w:r>
      <w:r w:rsidRPr="00EC455A">
        <w:rPr>
          <w:sz w:val="28"/>
          <w:szCs w:val="28"/>
        </w:rPr>
        <w:t xml:space="preserve"> активную кремнекислоту (АК)</w:t>
      </w:r>
      <w:r w:rsidRPr="00EC455A">
        <w:rPr>
          <w:noProof/>
          <w:sz w:val="28"/>
          <w:szCs w:val="28"/>
        </w:rPr>
        <w:t>,</w:t>
      </w:r>
      <w:r w:rsidRPr="00EC455A">
        <w:rPr>
          <w:sz w:val="28"/>
          <w:szCs w:val="28"/>
        </w:rPr>
        <w:t xml:space="preserve"> кальцинированную соду, гипохлорит натрия, озон.</w:t>
      </w:r>
    </w:p>
    <w:p w:rsidR="00C34DA3" w:rsidRPr="00EC455A" w:rsidRDefault="00C34DA3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В схеме</w:t>
      </w:r>
      <w:r w:rsidRPr="00EC455A">
        <w:rPr>
          <w:noProof/>
          <w:sz w:val="28"/>
          <w:szCs w:val="28"/>
        </w:rPr>
        <w:t xml:space="preserve"> </w:t>
      </w:r>
      <w:r w:rsidRPr="00EC455A">
        <w:rPr>
          <w:sz w:val="28"/>
          <w:szCs w:val="28"/>
          <w:lang w:val="en-US"/>
        </w:rPr>
        <w:t>I</w:t>
      </w:r>
      <w:r w:rsidRPr="00EC455A">
        <w:rPr>
          <w:sz w:val="28"/>
          <w:szCs w:val="28"/>
        </w:rPr>
        <w:t xml:space="preserve"> сода и озон исключаются. </w:t>
      </w:r>
    </w:p>
    <w:p w:rsidR="00BE5645" w:rsidRPr="00EC455A" w:rsidRDefault="00C34DA3" w:rsidP="0076376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C455A">
        <w:rPr>
          <w:b/>
          <w:noProof/>
          <w:sz w:val="28"/>
          <w:szCs w:val="28"/>
        </w:rPr>
        <w:t>9.47.</w:t>
      </w:r>
      <w:r w:rsidRPr="00EC455A">
        <w:rPr>
          <w:sz w:val="28"/>
          <w:szCs w:val="28"/>
        </w:rPr>
        <w:t xml:space="preserve"> Дозы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реагентов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надлежит принимать, мг/л</w:t>
      </w:r>
      <w:r w:rsidRPr="00EC455A">
        <w:rPr>
          <w:noProof/>
          <w:sz w:val="28"/>
          <w:szCs w:val="28"/>
        </w:rPr>
        <w:t>: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сернокислого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безводного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алюминия</w:t>
      </w:r>
      <w:r w:rsidRPr="00EC455A">
        <w:rPr>
          <w:noProof/>
          <w:sz w:val="28"/>
          <w:szCs w:val="28"/>
        </w:rPr>
        <w:t xml:space="preserve"> — 110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>100,</w:t>
      </w:r>
      <w:r w:rsidRPr="00EC455A">
        <w:rPr>
          <w:sz w:val="28"/>
          <w:szCs w:val="28"/>
        </w:rPr>
        <w:t xml:space="preserve"> АК</w:t>
      </w:r>
      <w:r w:rsidRPr="00EC455A">
        <w:rPr>
          <w:noProof/>
          <w:sz w:val="28"/>
          <w:szCs w:val="28"/>
        </w:rPr>
        <w:t xml:space="preserve"> — 10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>15,</w:t>
      </w:r>
      <w:r w:rsidRPr="00EC455A">
        <w:rPr>
          <w:sz w:val="28"/>
          <w:szCs w:val="28"/>
        </w:rPr>
        <w:t xml:space="preserve"> хлора</w:t>
      </w:r>
      <w:r w:rsidRPr="00EC455A">
        <w:rPr>
          <w:noProof/>
          <w:sz w:val="28"/>
          <w:szCs w:val="28"/>
        </w:rPr>
        <w:t xml:space="preserve"> 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 xml:space="preserve"> 5</w:t>
      </w:r>
      <w:r w:rsidRPr="00EC455A">
        <w:rPr>
          <w:sz w:val="28"/>
          <w:szCs w:val="28"/>
        </w:rPr>
        <w:t xml:space="preserve"> (при подаче в отстойник) или</w:t>
      </w:r>
      <w:r w:rsidRPr="00EC455A">
        <w:rPr>
          <w:noProof/>
          <w:sz w:val="28"/>
          <w:szCs w:val="28"/>
        </w:rPr>
        <w:t xml:space="preserve"> 3</w:t>
      </w:r>
      <w:r w:rsidRPr="00EC455A">
        <w:rPr>
          <w:sz w:val="28"/>
          <w:szCs w:val="28"/>
        </w:rPr>
        <w:t xml:space="preserve"> (перед фильтром)</w:t>
      </w:r>
      <w:r w:rsidRPr="00EC455A">
        <w:rPr>
          <w:noProof/>
          <w:sz w:val="28"/>
          <w:szCs w:val="28"/>
        </w:rPr>
        <w:t>,</w:t>
      </w:r>
      <w:r w:rsidRPr="00EC455A">
        <w:rPr>
          <w:sz w:val="28"/>
          <w:szCs w:val="28"/>
        </w:rPr>
        <w:t xml:space="preserve"> озона</w:t>
      </w:r>
      <w:r w:rsidRPr="00EC455A">
        <w:rPr>
          <w:noProof/>
          <w:sz w:val="28"/>
          <w:szCs w:val="28"/>
        </w:rPr>
        <w:t xml:space="preserve"> 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sz w:val="28"/>
          <w:szCs w:val="28"/>
        </w:rPr>
        <w:t xml:space="preserve"> </w:t>
      </w:r>
      <w:r w:rsidRPr="00EC455A">
        <w:rPr>
          <w:noProof/>
          <w:sz w:val="28"/>
          <w:szCs w:val="28"/>
        </w:rPr>
        <w:t>50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>55,</w:t>
      </w:r>
      <w:r w:rsidRPr="00EC455A">
        <w:rPr>
          <w:sz w:val="28"/>
          <w:szCs w:val="28"/>
        </w:rPr>
        <w:t xml:space="preserve"> соды</w:t>
      </w:r>
      <w:r w:rsidRPr="00EC455A">
        <w:rPr>
          <w:b/>
          <w:noProof/>
          <w:sz w:val="28"/>
          <w:szCs w:val="28"/>
        </w:rPr>
        <w:t xml:space="preserve"> </w:t>
      </w:r>
      <w:r w:rsidRPr="00EC455A">
        <w:rPr>
          <w:b/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 xml:space="preserve"> 6</w:t>
      </w:r>
      <w:r w:rsidRPr="00EC455A">
        <w:rPr>
          <w:noProof/>
          <w:sz w:val="28"/>
          <w:szCs w:val="28"/>
        </w:rPr>
        <w:sym w:font="Arial" w:char="2014"/>
      </w:r>
      <w:r w:rsidRPr="00EC455A">
        <w:rPr>
          <w:noProof/>
          <w:sz w:val="28"/>
          <w:szCs w:val="28"/>
        </w:rPr>
        <w:t>7.</w:t>
      </w:r>
    </w:p>
    <w:p w:rsidR="00ED1CBE" w:rsidRPr="00EC455A" w:rsidRDefault="00657F6E" w:rsidP="00657F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ED1CBE" w:rsidRPr="00EC455A">
        <w:rPr>
          <w:b/>
          <w:sz w:val="28"/>
          <w:szCs w:val="28"/>
        </w:rPr>
        <w:t>3. Технико-экономические показатели установки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Производительность линии по исходному продукту, кг/час 1500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Потребляемая электроэнергия, квт/час 450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Производственная площадь</w:t>
      </w:r>
      <w:r w:rsidR="003A5025">
        <w:rPr>
          <w:sz w:val="28"/>
          <w:szCs w:val="28"/>
        </w:rPr>
        <w:t xml:space="preserve"> </w:t>
      </w:r>
      <w:r w:rsidRPr="00EC455A">
        <w:rPr>
          <w:sz w:val="28"/>
          <w:szCs w:val="28"/>
        </w:rPr>
        <w:t>(без складских помещений), кв.м 350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Численность обслуживающего персонала, чел. 10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Температура охлаждения резины, </w:t>
      </w:r>
      <w:r w:rsidRPr="00EC455A">
        <w:rPr>
          <w:sz w:val="28"/>
          <w:szCs w:val="28"/>
          <w:vertAlign w:val="superscript"/>
        </w:rPr>
        <w:t>0</w:t>
      </w:r>
      <w:r w:rsidRPr="00EC455A">
        <w:rPr>
          <w:sz w:val="28"/>
          <w:szCs w:val="28"/>
        </w:rPr>
        <w:t xml:space="preserve"> С минус 80-90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Характеристика получаемого продукта и возможные направления его использования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Резиновая крошка 0,2 – 0,5 мм - резиновые и пластмассовые смеси, добавка в рецептуру новых шин до 10% в качестве замены каучука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Резиновая крошка 0,8 мм - производство регенерата термо-механическим методом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Резиновая крошка 1,0 мм - асфальто-бетонные смеси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Резиновая крошка 1,4 мм - производство гидроизоляционных и строительных материалов и изделий (спортивные покрытия, рекортон, рекофлекс, резиновый шифер, различные мастики, гидроизоляция трубопроводов)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Текстильный корд используется для производства теплоизолирующих плит.</w:t>
      </w:r>
    </w:p>
    <w:p w:rsidR="00ED1CBE" w:rsidRPr="00EC455A" w:rsidRDefault="00ED1CBE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Металлический корд после отжига резины сдается на металлолом.</w:t>
      </w:r>
    </w:p>
    <w:p w:rsidR="00D651D2" w:rsidRPr="00EC455A" w:rsidRDefault="00D651D2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Для примера, цена одного нового колеса карьерного самосвала (в зависимости от грузоподъемности) составляет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8000$ - 20000$, а восстановление методом холодной вулканизации обходится в 2 - 5 раз дешевле. Шины легковых автомобилей, в виду их большего распространения и при том значительно меньшей стоимости, восстанавливать не всегда выгодно, поэтому целесообразно их утилизовывать для получения гранулята или использывать их как вторичный энергоресурс.</w:t>
      </w:r>
    </w:p>
    <w:p w:rsidR="00631ED1" w:rsidRPr="00EC455A" w:rsidRDefault="00657F6E" w:rsidP="0076376D">
      <w:pPr>
        <w:tabs>
          <w:tab w:val="left" w:pos="164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1ED1" w:rsidRPr="00EC455A">
        <w:rPr>
          <w:b/>
          <w:sz w:val="28"/>
          <w:szCs w:val="28"/>
        </w:rPr>
        <w:t>Вывод:</w:t>
      </w:r>
    </w:p>
    <w:p w:rsidR="00657F6E" w:rsidRDefault="00657F6E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ED1" w:rsidRPr="00EC455A" w:rsidRDefault="007D61F9" w:rsidP="007637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55A">
        <w:rPr>
          <w:color w:val="000000"/>
          <w:sz w:val="28"/>
          <w:szCs w:val="28"/>
        </w:rPr>
        <w:t>В данной курсовой работе мы показали почему п</w:t>
      </w:r>
      <w:r w:rsidR="00631ED1" w:rsidRPr="00EC455A">
        <w:rPr>
          <w:color w:val="000000"/>
          <w:sz w:val="28"/>
          <w:szCs w:val="28"/>
        </w:rPr>
        <w:t>роблема переработки изношенных автомобильных шин и вышедших из эксплуатации резинотехнических изделий имеет большое экологическое и экономическое значение для всех развитых стран мира. Невосполнимость природного нефтяного сырья диктует необходимость использования вторичных ресурсов с максимальной эффективностью, т.е. в место гор мусора мы могли бы получить новую для нашего региона отрасль промышленности - коммерческую переработку отходов.</w:t>
      </w:r>
    </w:p>
    <w:p w:rsidR="007D61F9" w:rsidRPr="00EC455A" w:rsidRDefault="00631ED1" w:rsidP="0076376D">
      <w:pPr>
        <w:tabs>
          <w:tab w:val="left" w:pos="1646"/>
        </w:tabs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color w:val="000000"/>
          <w:sz w:val="28"/>
          <w:szCs w:val="28"/>
        </w:rPr>
        <w:t>Результаты экспериментов</w:t>
      </w:r>
      <w:r w:rsidR="003A5025">
        <w:rPr>
          <w:color w:val="000000"/>
          <w:sz w:val="28"/>
          <w:szCs w:val="28"/>
        </w:rPr>
        <w:t xml:space="preserve"> </w:t>
      </w:r>
      <w:r w:rsidRPr="00EC455A">
        <w:rPr>
          <w:color w:val="000000"/>
          <w:sz w:val="28"/>
          <w:szCs w:val="28"/>
        </w:rPr>
        <w:t>показали, что дробление при низких температурах значительно уменьшает энергозатраты на дробление, улучшает отделение металла и текстиля от резины, повышает выход резины. Во всех известных установках для охлаждения резины используется жидкий азот. Но сложность его доставки, хранения, высокая стоимость и высокие энергозатраты на его производство являются основными причинами, сдерживающими в настоящее время внедрение низкотемпературной технологии.</w:t>
      </w:r>
    </w:p>
    <w:p w:rsidR="007D61F9" w:rsidRPr="00EC455A" w:rsidRDefault="007D61F9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Предлагаемая технологическая линия позволяет перерабатывать шины как с текстильным, так и с металлическим кордом. </w:t>
      </w:r>
    </w:p>
    <w:p w:rsidR="007D61F9" w:rsidRPr="00EC455A" w:rsidRDefault="007D61F9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Также следует отметить высокую степень очистки: от металла – 0,01%, от текстиля – 0,1%.</w:t>
      </w:r>
    </w:p>
    <w:p w:rsidR="00D74F8D" w:rsidRPr="00EC455A" w:rsidRDefault="00D74F8D" w:rsidP="0076376D">
      <w:pPr>
        <w:spacing w:line="360" w:lineRule="auto"/>
        <w:ind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Утилизация непрерывно накапливаемых автомобильных, сельскохозяйственных и других видов шин – острая экологическая проблема в большинстве стран. Эти изделия не подвергаются естественному разложению, при сжигании они выделяют ядовитые сернистые соединения, складирование их создает дополнительные трудности:</w:t>
      </w:r>
    </w:p>
    <w:p w:rsidR="00D74F8D" w:rsidRPr="00EC455A" w:rsidRDefault="00D74F8D" w:rsidP="0076376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большие территории используются под свалки; </w:t>
      </w:r>
    </w:p>
    <w:p w:rsidR="00D74F8D" w:rsidRPr="00EC455A" w:rsidRDefault="00D74F8D" w:rsidP="0076376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на свалках возникают гнездовые места для грызунов и вредных насекомых – возбудителей и переносчиков опасных заболеваний; </w:t>
      </w:r>
    </w:p>
    <w:p w:rsidR="00D74F8D" w:rsidRPr="00EC455A" w:rsidRDefault="00D74F8D" w:rsidP="0076376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свалки старых шин являются пожароопасными областями; </w:t>
      </w:r>
    </w:p>
    <w:p w:rsidR="00D74F8D" w:rsidRPr="00EC455A" w:rsidRDefault="00D74F8D" w:rsidP="0076376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невозможность использования ценного материала, содержащегося в изношенных шинах, для производства новых товаров; </w:t>
      </w:r>
    </w:p>
    <w:p w:rsidR="007D61F9" w:rsidRPr="00EC455A" w:rsidRDefault="00657F6E" w:rsidP="00657F6E">
      <w:pPr>
        <w:tabs>
          <w:tab w:val="left" w:pos="1418"/>
        </w:tabs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61F9" w:rsidRPr="00EC455A">
        <w:rPr>
          <w:b/>
          <w:sz w:val="28"/>
          <w:szCs w:val="28"/>
        </w:rPr>
        <w:t>Список использованной литературы.</w:t>
      </w:r>
    </w:p>
    <w:p w:rsidR="007D61F9" w:rsidRPr="00EC455A" w:rsidRDefault="007D61F9" w:rsidP="0076376D">
      <w:pPr>
        <w:tabs>
          <w:tab w:val="left" w:pos="3484"/>
        </w:tabs>
        <w:spacing w:line="360" w:lineRule="auto"/>
        <w:ind w:firstLine="709"/>
        <w:jc w:val="both"/>
        <w:rPr>
          <w:sz w:val="28"/>
          <w:szCs w:val="28"/>
        </w:rPr>
      </w:pPr>
    </w:p>
    <w:p w:rsidR="007D61F9" w:rsidRPr="00EC455A" w:rsidRDefault="007D61F9" w:rsidP="00657F6E">
      <w:pPr>
        <w:numPr>
          <w:ilvl w:val="1"/>
          <w:numId w:val="6"/>
        </w:numPr>
        <w:tabs>
          <w:tab w:val="left" w:pos="3484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 xml:space="preserve">СНиП 2.04.03-85. Канализация. Наружные сети и сооружения. Госстрой СССР.- М.: </w:t>
      </w:r>
      <w:r w:rsidR="007B43A2" w:rsidRPr="00EC455A">
        <w:rPr>
          <w:sz w:val="28"/>
          <w:szCs w:val="28"/>
        </w:rPr>
        <w:t>ЦИПТ Госстроя СССР, 1986.-72с.</w:t>
      </w:r>
    </w:p>
    <w:p w:rsidR="007B43A2" w:rsidRPr="00EC455A" w:rsidRDefault="007B43A2" w:rsidP="00657F6E">
      <w:pPr>
        <w:numPr>
          <w:ilvl w:val="1"/>
          <w:numId w:val="6"/>
        </w:numPr>
        <w:tabs>
          <w:tab w:val="left" w:pos="3484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Проектирование сооружений для очистки сточных вод. Справочное пособие к СНиП.-М.:Стройиздат, 1990.-192 с.</w:t>
      </w:r>
    </w:p>
    <w:p w:rsidR="007B43A2" w:rsidRPr="00EC455A" w:rsidRDefault="007B43A2" w:rsidP="00657F6E">
      <w:pPr>
        <w:numPr>
          <w:ilvl w:val="1"/>
          <w:numId w:val="6"/>
        </w:numPr>
        <w:tabs>
          <w:tab w:val="left" w:pos="3484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Кульский Л.А. Теоретические основы и технология кондиционирования воды. Процессы и аппараты.-Киев.: Наук.думка, 1983.-523с.</w:t>
      </w:r>
    </w:p>
    <w:p w:rsidR="007B43A2" w:rsidRPr="00EC455A" w:rsidRDefault="007B43A2" w:rsidP="00657F6E">
      <w:pPr>
        <w:numPr>
          <w:ilvl w:val="1"/>
          <w:numId w:val="6"/>
        </w:numPr>
        <w:tabs>
          <w:tab w:val="left" w:pos="3484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Технология и оборудование для очистки промышленных и бытовых стоков.: Альбом ВНИИТЭМР.-М., 1992-63 с.</w:t>
      </w:r>
    </w:p>
    <w:p w:rsidR="007B43A2" w:rsidRPr="00EC455A" w:rsidRDefault="007B43A2" w:rsidP="00657F6E">
      <w:pPr>
        <w:numPr>
          <w:ilvl w:val="1"/>
          <w:numId w:val="6"/>
        </w:numPr>
        <w:tabs>
          <w:tab w:val="left" w:pos="3484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Пальгунов П.П., Сумароков М.В. Утилизация промышленных отходов.-М.: Стройиздат, 1990-352 с.</w:t>
      </w:r>
    </w:p>
    <w:p w:rsidR="007B43A2" w:rsidRPr="00EC455A" w:rsidRDefault="007B43A2" w:rsidP="00657F6E">
      <w:pPr>
        <w:numPr>
          <w:ilvl w:val="1"/>
          <w:numId w:val="6"/>
        </w:numPr>
        <w:tabs>
          <w:tab w:val="left" w:pos="3484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Охрана окружающей среды</w:t>
      </w:r>
      <w:r w:rsidR="00D74F8D" w:rsidRPr="00EC455A">
        <w:rPr>
          <w:sz w:val="28"/>
          <w:szCs w:val="28"/>
        </w:rPr>
        <w:t>. (Справочное пособие).-М.:Изд-во стандартов, 1991.- 127 с.</w:t>
      </w:r>
    </w:p>
    <w:p w:rsidR="00D74F8D" w:rsidRPr="00EC455A" w:rsidRDefault="00D74F8D" w:rsidP="00657F6E">
      <w:pPr>
        <w:numPr>
          <w:ilvl w:val="1"/>
          <w:numId w:val="6"/>
        </w:numPr>
        <w:tabs>
          <w:tab w:val="left" w:pos="3484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EC455A">
        <w:rPr>
          <w:sz w:val="28"/>
          <w:szCs w:val="28"/>
        </w:rPr>
        <w:t>Аникиев В.В., Захарова П.В. и др. Инженерная защита окружающей среды. Очистка вод. Утилизация отходов.-М.: Изд-во ассоциации строительныхвузов, 2002.- 295 с.</w:t>
      </w:r>
      <w:bookmarkStart w:id="0" w:name="_GoBack"/>
      <w:bookmarkEnd w:id="0"/>
    </w:p>
    <w:sectPr w:rsidR="00D74F8D" w:rsidRPr="00EC455A" w:rsidSect="0076376D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9E" w:rsidRDefault="00D0579E">
      <w:r>
        <w:separator/>
      </w:r>
    </w:p>
  </w:endnote>
  <w:endnote w:type="continuationSeparator" w:id="0">
    <w:p w:rsidR="00D0579E" w:rsidRDefault="00D0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F9" w:rsidRDefault="007D61F9" w:rsidP="006C27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1F9" w:rsidRDefault="007D61F9" w:rsidP="007D61F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F9" w:rsidRDefault="007D61F9" w:rsidP="006C27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6AA5">
      <w:rPr>
        <w:rStyle w:val="a8"/>
        <w:noProof/>
      </w:rPr>
      <w:t>2</w:t>
    </w:r>
    <w:r>
      <w:rPr>
        <w:rStyle w:val="a8"/>
      </w:rPr>
      <w:fldChar w:fldCharType="end"/>
    </w:r>
  </w:p>
  <w:p w:rsidR="007D61F9" w:rsidRDefault="007D61F9" w:rsidP="007D61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9E" w:rsidRDefault="00D0579E">
      <w:r>
        <w:separator/>
      </w:r>
    </w:p>
  </w:footnote>
  <w:footnote w:type="continuationSeparator" w:id="0">
    <w:p w:rsidR="00D0579E" w:rsidRDefault="00D0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5D2727F"/>
    <w:multiLevelType w:val="multilevel"/>
    <w:tmpl w:val="9D1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72F3D"/>
    <w:multiLevelType w:val="multilevel"/>
    <w:tmpl w:val="D6588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78E704B"/>
    <w:multiLevelType w:val="multilevel"/>
    <w:tmpl w:val="5C38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05AEE"/>
    <w:multiLevelType w:val="multilevel"/>
    <w:tmpl w:val="421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C785D"/>
    <w:multiLevelType w:val="multilevel"/>
    <w:tmpl w:val="CB5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E65D3"/>
    <w:multiLevelType w:val="multilevel"/>
    <w:tmpl w:val="32B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00982"/>
    <w:multiLevelType w:val="multilevel"/>
    <w:tmpl w:val="FDCE57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3B47D7"/>
    <w:multiLevelType w:val="multilevel"/>
    <w:tmpl w:val="7F5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467999"/>
    <w:multiLevelType w:val="multilevel"/>
    <w:tmpl w:val="64C65B4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B8C07B4"/>
    <w:multiLevelType w:val="multilevel"/>
    <w:tmpl w:val="623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821BA"/>
    <w:multiLevelType w:val="multilevel"/>
    <w:tmpl w:val="460CB7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13379"/>
    <w:multiLevelType w:val="multilevel"/>
    <w:tmpl w:val="D060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30182B"/>
    <w:multiLevelType w:val="multilevel"/>
    <w:tmpl w:val="A1C828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74484162"/>
    <w:multiLevelType w:val="multilevel"/>
    <w:tmpl w:val="2E74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A47A7"/>
    <w:multiLevelType w:val="multilevel"/>
    <w:tmpl w:val="358C90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15">
    <w:nsid w:val="7D806542"/>
    <w:multiLevelType w:val="multilevel"/>
    <w:tmpl w:val="B1B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4"/>
  </w:num>
  <w:num w:numId="11">
    <w:abstractNumId w:val="0"/>
  </w:num>
  <w:num w:numId="12">
    <w:abstractNumId w:val="11"/>
  </w:num>
  <w:num w:numId="13">
    <w:abstractNumId w:val="15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AA8"/>
    <w:rsid w:val="000D1CA5"/>
    <w:rsid w:val="000E5984"/>
    <w:rsid w:val="00143439"/>
    <w:rsid w:val="002F2938"/>
    <w:rsid w:val="003A5025"/>
    <w:rsid w:val="00400668"/>
    <w:rsid w:val="00424DE8"/>
    <w:rsid w:val="004B13AC"/>
    <w:rsid w:val="004E53F5"/>
    <w:rsid w:val="004F1A8B"/>
    <w:rsid w:val="00500CA4"/>
    <w:rsid w:val="0050535F"/>
    <w:rsid w:val="00554B1C"/>
    <w:rsid w:val="00566AA5"/>
    <w:rsid w:val="005D62BB"/>
    <w:rsid w:val="00631ED1"/>
    <w:rsid w:val="006431D8"/>
    <w:rsid w:val="00650687"/>
    <w:rsid w:val="00657F6E"/>
    <w:rsid w:val="00667CB4"/>
    <w:rsid w:val="006A23D7"/>
    <w:rsid w:val="006C27A6"/>
    <w:rsid w:val="00712ED1"/>
    <w:rsid w:val="00740DFE"/>
    <w:rsid w:val="0076376D"/>
    <w:rsid w:val="0077155A"/>
    <w:rsid w:val="007A7FD8"/>
    <w:rsid w:val="007B43A2"/>
    <w:rsid w:val="007D1E9B"/>
    <w:rsid w:val="007D61F9"/>
    <w:rsid w:val="00801AA8"/>
    <w:rsid w:val="00835572"/>
    <w:rsid w:val="008444B5"/>
    <w:rsid w:val="00853B3E"/>
    <w:rsid w:val="008B2B72"/>
    <w:rsid w:val="00901073"/>
    <w:rsid w:val="009458C6"/>
    <w:rsid w:val="00A1437A"/>
    <w:rsid w:val="00A15942"/>
    <w:rsid w:val="00A316BD"/>
    <w:rsid w:val="00B60B6B"/>
    <w:rsid w:val="00B9127A"/>
    <w:rsid w:val="00BE5645"/>
    <w:rsid w:val="00BF1967"/>
    <w:rsid w:val="00C34DA3"/>
    <w:rsid w:val="00D02381"/>
    <w:rsid w:val="00D0579E"/>
    <w:rsid w:val="00D15E28"/>
    <w:rsid w:val="00D212BE"/>
    <w:rsid w:val="00D440A3"/>
    <w:rsid w:val="00D521EF"/>
    <w:rsid w:val="00D651D2"/>
    <w:rsid w:val="00D658AF"/>
    <w:rsid w:val="00D74F8D"/>
    <w:rsid w:val="00DA3A7A"/>
    <w:rsid w:val="00DB79B9"/>
    <w:rsid w:val="00DF7BF9"/>
    <w:rsid w:val="00E53841"/>
    <w:rsid w:val="00EC12D6"/>
    <w:rsid w:val="00EC455A"/>
    <w:rsid w:val="00ED1CBE"/>
    <w:rsid w:val="00F012EC"/>
    <w:rsid w:val="00F319B0"/>
    <w:rsid w:val="00F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9E4C9444-9926-49FA-B392-5496C9C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B79B9"/>
    <w:pPr>
      <w:spacing w:before="100" w:before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DB79B9"/>
    <w:pPr>
      <w:spacing w:after="64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DA3A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650687"/>
    <w:rPr>
      <w:rFonts w:cs="Times New Roman"/>
      <w:color w:val="0000FF"/>
      <w:sz w:val="15"/>
      <w:szCs w:val="15"/>
      <w:u w:val="none"/>
      <w:effect w:val="none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m">
    <w:name w:val="sm"/>
    <w:basedOn w:val="a"/>
    <w:uiPriority w:val="99"/>
    <w:rsid w:val="00650687"/>
    <w:rPr>
      <w:rFonts w:ascii="Verdana" w:hAnsi="Verdana"/>
      <w:color w:val="3D5991"/>
      <w:sz w:val="15"/>
      <w:szCs w:val="15"/>
    </w:rPr>
  </w:style>
  <w:style w:type="paragraph" w:styleId="a4">
    <w:name w:val="Normal (Web)"/>
    <w:basedOn w:val="a"/>
    <w:uiPriority w:val="99"/>
    <w:rsid w:val="002F2938"/>
    <w:pPr>
      <w:spacing w:before="100" w:beforeAutospacing="1" w:after="100" w:afterAutospacing="1"/>
      <w:ind w:firstLine="386"/>
      <w:jc w:val="both"/>
    </w:pPr>
    <w:rPr>
      <w:rFonts w:ascii="Arial" w:hAnsi="Arial" w:cs="Arial"/>
      <w:sz w:val="15"/>
      <w:szCs w:val="15"/>
    </w:rPr>
  </w:style>
  <w:style w:type="character" w:styleId="a5">
    <w:name w:val="Strong"/>
    <w:uiPriority w:val="99"/>
    <w:qFormat/>
    <w:rsid w:val="002F2938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7D61F9"/>
    <w:pPr>
      <w:tabs>
        <w:tab w:val="center" w:pos="4677"/>
        <w:tab w:val="right" w:pos="9355"/>
      </w:tabs>
    </w:pPr>
  </w:style>
  <w:style w:type="character" w:styleId="a8">
    <w:name w:val="page number"/>
    <w:uiPriority w:val="99"/>
    <w:rsid w:val="007D61F9"/>
    <w:rPr>
      <w:rFonts w:cs="Times New Roman"/>
    </w:r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458C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9376</Words>
  <Characters>53449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HOUSE</Company>
  <LinksUpToDate>false</LinksUpToDate>
  <CharactersWithSpaces>62700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YULIA</dc:creator>
  <cp:keywords/>
  <dc:description/>
  <cp:lastModifiedBy>Irina</cp:lastModifiedBy>
  <cp:revision>2</cp:revision>
  <cp:lastPrinted>2008-05-24T11:41:00Z</cp:lastPrinted>
  <dcterms:created xsi:type="dcterms:W3CDTF">2014-08-29T06:40:00Z</dcterms:created>
  <dcterms:modified xsi:type="dcterms:W3CDTF">2014-08-29T06:40:00Z</dcterms:modified>
</cp:coreProperties>
</file>