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342" w:rsidRDefault="00B81342" w:rsidP="00830A4E">
      <w:pPr>
        <w:pStyle w:val="4"/>
        <w:jc w:val="center"/>
        <w:rPr>
          <w:rStyle w:val="a7"/>
          <w:rFonts w:ascii="Times New Roman" w:hAnsi="Times New Roman"/>
          <w:bCs/>
          <w:i w:val="0"/>
          <w:color w:val="auto"/>
          <w:sz w:val="24"/>
          <w:szCs w:val="24"/>
        </w:rPr>
      </w:pPr>
    </w:p>
    <w:p w:rsidR="00C31E41" w:rsidRPr="00830A4E" w:rsidRDefault="00C31E41" w:rsidP="00830A4E">
      <w:pPr>
        <w:pStyle w:val="4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830A4E">
        <w:rPr>
          <w:rStyle w:val="a7"/>
          <w:rFonts w:ascii="Times New Roman" w:hAnsi="Times New Roman"/>
          <w:bCs/>
          <w:i w:val="0"/>
          <w:color w:val="auto"/>
          <w:sz w:val="24"/>
          <w:szCs w:val="24"/>
        </w:rPr>
        <w:t>ФИНАНСОВАЯ АКАДЕМИЯ ПРИ ПРАВИТЕЛЬСТВЕ РФ</w:t>
      </w:r>
    </w:p>
    <w:p w:rsidR="00C31E41" w:rsidRPr="00722655" w:rsidRDefault="00C31E41" w:rsidP="00830A4E">
      <w:pPr>
        <w:pStyle w:val="4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</w:p>
    <w:p w:rsidR="00C31E41" w:rsidRPr="00722655" w:rsidRDefault="00C31E41" w:rsidP="00830A4E">
      <w:pPr>
        <w:pStyle w:val="4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</w:p>
    <w:p w:rsidR="00C31E41" w:rsidRPr="00830A4E" w:rsidRDefault="00C31E41" w:rsidP="00830A4E">
      <w:pPr>
        <w:pStyle w:val="a6"/>
        <w:jc w:val="center"/>
        <w:rPr>
          <w:iCs/>
        </w:rPr>
      </w:pPr>
      <w:r w:rsidRPr="00830A4E">
        <w:rPr>
          <w:iCs/>
        </w:rPr>
        <w:t>Эссе по дисциплине:</w:t>
      </w:r>
    </w:p>
    <w:p w:rsidR="00C31E41" w:rsidRPr="00830A4E" w:rsidRDefault="00C31E41" w:rsidP="00830A4E">
      <w:pPr>
        <w:pStyle w:val="a6"/>
        <w:jc w:val="center"/>
        <w:rPr>
          <w:iCs/>
        </w:rPr>
      </w:pPr>
      <w:r w:rsidRPr="00830A4E">
        <w:rPr>
          <w:iCs/>
        </w:rPr>
        <w:t>«Рынок ценных бумаг»</w:t>
      </w:r>
    </w:p>
    <w:p w:rsidR="00C31E41" w:rsidRPr="00830A4E" w:rsidRDefault="00C31E41" w:rsidP="00830A4E">
      <w:pPr>
        <w:pStyle w:val="a6"/>
        <w:jc w:val="center"/>
        <w:rPr>
          <w:iCs/>
        </w:rPr>
      </w:pPr>
    </w:p>
    <w:p w:rsidR="00C31E41" w:rsidRPr="00830A4E" w:rsidRDefault="00C31E41" w:rsidP="00830A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30A4E">
        <w:rPr>
          <w:rFonts w:ascii="Times New Roman" w:hAnsi="Times New Roman"/>
          <w:b/>
          <w:sz w:val="24"/>
          <w:szCs w:val="24"/>
        </w:rPr>
        <w:t>Тема №95</w:t>
      </w:r>
    </w:p>
    <w:p w:rsidR="00C31E41" w:rsidRPr="00830A4E" w:rsidRDefault="00C31E41" w:rsidP="00830A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E41" w:rsidRPr="00830A4E" w:rsidRDefault="00C31E41" w:rsidP="00830A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30A4E">
        <w:rPr>
          <w:rFonts w:ascii="Times New Roman" w:hAnsi="Times New Roman"/>
          <w:b/>
          <w:sz w:val="24"/>
          <w:szCs w:val="24"/>
        </w:rPr>
        <w:t>«</w:t>
      </w:r>
      <w:r w:rsidRPr="00830A4E">
        <w:rPr>
          <w:rFonts w:ascii="Times New Roman" w:hAnsi="Times New Roman"/>
          <w:sz w:val="24"/>
          <w:szCs w:val="24"/>
        </w:rPr>
        <w:t>ММВБ: история, современное состояние и перспективы развития</w:t>
      </w:r>
      <w:r w:rsidRPr="00830A4E">
        <w:rPr>
          <w:rFonts w:ascii="Times New Roman" w:hAnsi="Times New Roman"/>
          <w:b/>
          <w:sz w:val="24"/>
          <w:szCs w:val="24"/>
        </w:rPr>
        <w:t>»</w:t>
      </w:r>
    </w:p>
    <w:p w:rsidR="00C31E41" w:rsidRPr="00830A4E" w:rsidRDefault="00C31E41" w:rsidP="00C31E41">
      <w:pPr>
        <w:pStyle w:val="a6"/>
        <w:jc w:val="center"/>
        <w:rPr>
          <w:b/>
          <w:sz w:val="32"/>
          <w:szCs w:val="32"/>
        </w:rPr>
      </w:pPr>
    </w:p>
    <w:p w:rsidR="00C31E41" w:rsidRPr="00830A4E" w:rsidRDefault="00C31E41" w:rsidP="00C31E41">
      <w:pPr>
        <w:rPr>
          <w:rFonts w:ascii="Times New Roman" w:hAnsi="Times New Roman"/>
        </w:rPr>
      </w:pPr>
    </w:p>
    <w:p w:rsidR="00C31E41" w:rsidRPr="00830A4E" w:rsidRDefault="00C31E41" w:rsidP="00C31E41">
      <w:pPr>
        <w:rPr>
          <w:rFonts w:ascii="Times New Roman" w:hAnsi="Times New Roman"/>
        </w:rPr>
      </w:pPr>
    </w:p>
    <w:p w:rsidR="00C31E41" w:rsidRPr="00830A4E" w:rsidRDefault="00C31E41" w:rsidP="00C31E41">
      <w:pPr>
        <w:rPr>
          <w:rFonts w:ascii="Times New Roman" w:hAnsi="Times New Roman"/>
        </w:rPr>
      </w:pPr>
    </w:p>
    <w:p w:rsidR="00C31E41" w:rsidRPr="00830A4E" w:rsidRDefault="00C31E41" w:rsidP="00C31E41">
      <w:pPr>
        <w:rPr>
          <w:rFonts w:ascii="Times New Roman" w:hAnsi="Times New Roman"/>
        </w:rPr>
      </w:pPr>
    </w:p>
    <w:p w:rsidR="00C31E41" w:rsidRPr="00830A4E" w:rsidRDefault="00C31E41" w:rsidP="00C31E41">
      <w:pPr>
        <w:rPr>
          <w:rFonts w:ascii="Times New Roman" w:hAnsi="Times New Roman"/>
        </w:rPr>
      </w:pPr>
    </w:p>
    <w:p w:rsidR="00C31E41" w:rsidRPr="00830A4E" w:rsidRDefault="00C31E41" w:rsidP="00C31E41">
      <w:pPr>
        <w:rPr>
          <w:rFonts w:ascii="Times New Roman" w:hAnsi="Times New Roman"/>
        </w:rPr>
      </w:pPr>
    </w:p>
    <w:p w:rsidR="00C31E41" w:rsidRPr="00830A4E" w:rsidRDefault="00C31E41" w:rsidP="00C31E41">
      <w:pPr>
        <w:rPr>
          <w:rFonts w:ascii="Times New Roman" w:hAnsi="Times New Roman"/>
        </w:rPr>
      </w:pPr>
    </w:p>
    <w:p w:rsidR="00C31E41" w:rsidRPr="00830A4E" w:rsidRDefault="00C31E41" w:rsidP="00C31E41">
      <w:pPr>
        <w:rPr>
          <w:rFonts w:ascii="Times New Roman" w:hAnsi="Times New Roman"/>
        </w:rPr>
      </w:pPr>
    </w:p>
    <w:p w:rsidR="00C31E41" w:rsidRPr="00830A4E" w:rsidRDefault="00C31E41" w:rsidP="00C31E41">
      <w:pPr>
        <w:jc w:val="right"/>
        <w:rPr>
          <w:rFonts w:ascii="Times New Roman" w:hAnsi="Times New Roman"/>
        </w:rPr>
      </w:pPr>
    </w:p>
    <w:p w:rsidR="00C31E41" w:rsidRPr="00830A4E" w:rsidRDefault="00C31E41" w:rsidP="00C31E41">
      <w:pPr>
        <w:pStyle w:val="a6"/>
        <w:jc w:val="right"/>
      </w:pPr>
      <w:r w:rsidRPr="00830A4E">
        <w:rPr>
          <w:iCs/>
        </w:rPr>
        <w:t xml:space="preserve">                                                                          </w:t>
      </w:r>
    </w:p>
    <w:p w:rsidR="00C31E41" w:rsidRPr="00830A4E" w:rsidRDefault="00C31E41" w:rsidP="00C31E41">
      <w:pPr>
        <w:rPr>
          <w:rFonts w:ascii="Times New Roman" w:hAnsi="Times New Roman"/>
          <w:iCs/>
          <w:sz w:val="24"/>
          <w:szCs w:val="24"/>
        </w:rPr>
      </w:pPr>
    </w:p>
    <w:p w:rsidR="00C31E41" w:rsidRPr="00830A4E" w:rsidRDefault="00C31E41" w:rsidP="00C31E41">
      <w:pPr>
        <w:rPr>
          <w:rFonts w:ascii="Times New Roman" w:hAnsi="Times New Roman"/>
          <w:sz w:val="24"/>
          <w:szCs w:val="24"/>
        </w:rPr>
      </w:pPr>
      <w:r w:rsidRPr="00830A4E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</w:t>
      </w:r>
      <w:r w:rsidRPr="00830A4E">
        <w:rPr>
          <w:rFonts w:ascii="Times New Roman" w:hAnsi="Times New Roman"/>
          <w:sz w:val="24"/>
          <w:szCs w:val="24"/>
        </w:rPr>
        <w:br/>
      </w:r>
    </w:p>
    <w:p w:rsidR="00C31E41" w:rsidRPr="00830A4E" w:rsidRDefault="00C31E41" w:rsidP="00C31E41">
      <w:pPr>
        <w:rPr>
          <w:rFonts w:ascii="Times New Roman" w:hAnsi="Times New Roman"/>
          <w:sz w:val="24"/>
          <w:szCs w:val="24"/>
        </w:rPr>
      </w:pPr>
      <w:r w:rsidRPr="00830A4E">
        <w:rPr>
          <w:rFonts w:ascii="Times New Roman" w:hAnsi="Times New Roman"/>
          <w:sz w:val="24"/>
          <w:szCs w:val="24"/>
        </w:rPr>
        <w:t xml:space="preserve">                    </w:t>
      </w:r>
    </w:p>
    <w:p w:rsidR="00C31E41" w:rsidRPr="00830A4E" w:rsidRDefault="00C31E41" w:rsidP="00C31E41">
      <w:pPr>
        <w:rPr>
          <w:rFonts w:ascii="Times New Roman" w:hAnsi="Times New Roman"/>
          <w:sz w:val="24"/>
          <w:szCs w:val="24"/>
        </w:rPr>
      </w:pPr>
      <w:r w:rsidRPr="00830A4E">
        <w:rPr>
          <w:rFonts w:ascii="Times New Roman" w:hAnsi="Times New Roman"/>
          <w:sz w:val="24"/>
          <w:szCs w:val="24"/>
        </w:rPr>
        <w:t xml:space="preserve">  </w:t>
      </w:r>
    </w:p>
    <w:p w:rsidR="00C31E41" w:rsidRPr="00830A4E" w:rsidRDefault="00C31E41" w:rsidP="00C31E41">
      <w:pPr>
        <w:rPr>
          <w:rFonts w:ascii="Times New Roman" w:hAnsi="Times New Roman"/>
          <w:sz w:val="24"/>
          <w:szCs w:val="24"/>
        </w:rPr>
      </w:pPr>
    </w:p>
    <w:p w:rsidR="007B483A" w:rsidRDefault="00C31E41" w:rsidP="00830A4E">
      <w:pPr>
        <w:pStyle w:val="a6"/>
        <w:jc w:val="center"/>
      </w:pPr>
      <w:r w:rsidRPr="00830A4E">
        <w:t xml:space="preserve">Москва </w:t>
      </w:r>
      <w:r w:rsidR="00C7368D">
        <w:t>–</w:t>
      </w:r>
      <w:r w:rsidRPr="00830A4E">
        <w:t xml:space="preserve"> 2010</w:t>
      </w:r>
    </w:p>
    <w:p w:rsidR="00C7368D" w:rsidRDefault="00C7368D" w:rsidP="00830A4E">
      <w:pPr>
        <w:pStyle w:val="a6"/>
        <w:jc w:val="center"/>
      </w:pPr>
    </w:p>
    <w:p w:rsidR="00C7368D" w:rsidRDefault="00C7368D" w:rsidP="00830A4E">
      <w:pPr>
        <w:pStyle w:val="a6"/>
        <w:jc w:val="center"/>
      </w:pPr>
    </w:p>
    <w:p w:rsidR="00A62EB8" w:rsidRPr="003E3822" w:rsidRDefault="00A62EB8" w:rsidP="006A045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E3822">
        <w:rPr>
          <w:rFonts w:ascii="Times New Roman" w:hAnsi="Times New Roman"/>
          <w:b/>
          <w:sz w:val="24"/>
          <w:szCs w:val="24"/>
        </w:rPr>
        <w:t>Московская межбанковская валютная биржа</w:t>
      </w:r>
      <w:r w:rsidRPr="003E3822">
        <w:rPr>
          <w:rFonts w:ascii="Times New Roman" w:hAnsi="Times New Roman"/>
          <w:sz w:val="24"/>
          <w:szCs w:val="24"/>
        </w:rPr>
        <w:t xml:space="preserve"> —</w:t>
      </w:r>
      <w:r w:rsidR="00822ADC" w:rsidRPr="003E3822">
        <w:rPr>
          <w:rFonts w:ascii="Times New Roman" w:hAnsi="Times New Roman"/>
          <w:sz w:val="24"/>
          <w:szCs w:val="24"/>
        </w:rPr>
        <w:t xml:space="preserve"> это</w:t>
      </w:r>
      <w:r w:rsidRPr="003E3822">
        <w:rPr>
          <w:rFonts w:ascii="Times New Roman" w:hAnsi="Times New Roman"/>
          <w:sz w:val="24"/>
          <w:szCs w:val="24"/>
        </w:rPr>
        <w:t xml:space="preserve"> одна из крупнейших универсальных бирж в России, странах СНГ и Восточной Европы.</w:t>
      </w:r>
    </w:p>
    <w:p w:rsidR="00E04475" w:rsidRDefault="00E04475" w:rsidP="006A045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E3822">
        <w:rPr>
          <w:rFonts w:ascii="Times New Roman" w:hAnsi="Times New Roman"/>
          <w:sz w:val="24"/>
          <w:szCs w:val="24"/>
        </w:rPr>
        <w:t>о акциям и корпорат</w:t>
      </w:r>
      <w:r>
        <w:rPr>
          <w:rFonts w:ascii="Times New Roman" w:hAnsi="Times New Roman"/>
          <w:sz w:val="24"/>
          <w:szCs w:val="24"/>
        </w:rPr>
        <w:t xml:space="preserve">ивным облигациям почти </w:t>
      </w:r>
      <w:r w:rsidRPr="003E3822">
        <w:rPr>
          <w:rFonts w:ascii="Times New Roman" w:hAnsi="Times New Roman"/>
          <w:sz w:val="24"/>
          <w:szCs w:val="24"/>
        </w:rPr>
        <w:t>600 российских эмитентов с общей капитализацией почти 24 трлн. Рублей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822ADC" w:rsidRPr="003E3822">
        <w:rPr>
          <w:rFonts w:ascii="Times New Roman" w:hAnsi="Times New Roman"/>
          <w:sz w:val="24"/>
          <w:szCs w:val="24"/>
        </w:rPr>
        <w:t>Фондов</w:t>
      </w:r>
      <w:r>
        <w:rPr>
          <w:rFonts w:ascii="Times New Roman" w:hAnsi="Times New Roman"/>
          <w:sz w:val="24"/>
          <w:szCs w:val="24"/>
        </w:rPr>
        <w:t>ой</w:t>
      </w:r>
      <w:r w:rsidR="00822ADC" w:rsidRPr="003E3822">
        <w:rPr>
          <w:rFonts w:ascii="Times New Roman" w:hAnsi="Times New Roman"/>
          <w:sz w:val="24"/>
          <w:szCs w:val="24"/>
        </w:rPr>
        <w:t xml:space="preserve"> бирж</w:t>
      </w:r>
      <w:r>
        <w:rPr>
          <w:rFonts w:ascii="Times New Roman" w:hAnsi="Times New Roman"/>
          <w:sz w:val="24"/>
          <w:szCs w:val="24"/>
        </w:rPr>
        <w:t>е</w:t>
      </w:r>
      <w:r w:rsidR="00822ADC" w:rsidRPr="003E3822">
        <w:rPr>
          <w:rFonts w:ascii="Times New Roman" w:hAnsi="Times New Roman"/>
          <w:sz w:val="24"/>
          <w:szCs w:val="24"/>
        </w:rPr>
        <w:t xml:space="preserve"> ММВБ</w:t>
      </w:r>
      <w:r w:rsidR="00873767" w:rsidRPr="003E38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проходят ежедневные </w:t>
      </w:r>
      <w:r w:rsidRPr="003E3822">
        <w:rPr>
          <w:rFonts w:ascii="Times New Roman" w:hAnsi="Times New Roman"/>
          <w:sz w:val="24"/>
          <w:szCs w:val="24"/>
        </w:rPr>
        <w:t xml:space="preserve"> торги</w:t>
      </w:r>
      <w:r>
        <w:rPr>
          <w:rFonts w:ascii="Times New Roman" w:hAnsi="Times New Roman"/>
          <w:sz w:val="24"/>
          <w:szCs w:val="24"/>
        </w:rPr>
        <w:t xml:space="preserve">. На сегодня она </w:t>
      </w:r>
      <w:r w:rsidRPr="003E3822">
        <w:rPr>
          <w:rFonts w:ascii="Times New Roman" w:hAnsi="Times New Roman"/>
          <w:sz w:val="24"/>
          <w:szCs w:val="24"/>
        </w:rPr>
        <w:t xml:space="preserve"> </w:t>
      </w:r>
      <w:r w:rsidR="00873767" w:rsidRPr="003E3822">
        <w:rPr>
          <w:rFonts w:ascii="Times New Roman" w:hAnsi="Times New Roman"/>
          <w:sz w:val="24"/>
          <w:szCs w:val="24"/>
        </w:rPr>
        <w:t>является ведущей российской фондовой биржей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73767" w:rsidRPr="003E3822" w:rsidRDefault="00E04475" w:rsidP="006A045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73767" w:rsidRPr="003E3822">
        <w:rPr>
          <w:rFonts w:ascii="Times New Roman" w:hAnsi="Times New Roman"/>
          <w:sz w:val="24"/>
          <w:szCs w:val="24"/>
        </w:rPr>
        <w:t>коло 650 организаций — профессиональных участников рынка ценных бумаг, клиентами которых являются более 490 тысяч инвесторов</w:t>
      </w:r>
      <w:r w:rsidRPr="00E04475">
        <w:rPr>
          <w:rFonts w:ascii="Times New Roman" w:hAnsi="Times New Roman"/>
          <w:sz w:val="24"/>
          <w:szCs w:val="24"/>
        </w:rPr>
        <w:t xml:space="preserve"> </w:t>
      </w:r>
      <w:r w:rsidRPr="003E3822">
        <w:rPr>
          <w:rFonts w:ascii="Times New Roman" w:hAnsi="Times New Roman"/>
          <w:sz w:val="24"/>
          <w:szCs w:val="24"/>
        </w:rPr>
        <w:t>входят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3E3822">
        <w:rPr>
          <w:rFonts w:ascii="Times New Roman" w:hAnsi="Times New Roman"/>
          <w:sz w:val="24"/>
          <w:szCs w:val="24"/>
        </w:rPr>
        <w:t xml:space="preserve"> состав участников торгов Фондовой биржи ММВБ</w:t>
      </w:r>
      <w:r>
        <w:rPr>
          <w:rFonts w:ascii="Times New Roman" w:hAnsi="Times New Roman"/>
          <w:sz w:val="24"/>
          <w:szCs w:val="24"/>
        </w:rPr>
        <w:t>.</w:t>
      </w:r>
    </w:p>
    <w:p w:rsidR="00873767" w:rsidRPr="003E3822" w:rsidRDefault="00873767" w:rsidP="006A045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E3822">
        <w:rPr>
          <w:rFonts w:ascii="Times New Roman" w:hAnsi="Times New Roman"/>
          <w:b/>
          <w:sz w:val="24"/>
          <w:szCs w:val="24"/>
        </w:rPr>
        <w:t>Миссия</w:t>
      </w:r>
    </w:p>
    <w:p w:rsidR="00873767" w:rsidRPr="003E3822" w:rsidRDefault="00B012FA" w:rsidP="006A045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Главная миссия </w:t>
      </w:r>
      <w:r w:rsidR="00873767" w:rsidRPr="003E3822">
        <w:rPr>
          <w:rFonts w:ascii="Times New Roman" w:hAnsi="Times New Roman"/>
          <w:sz w:val="24"/>
          <w:szCs w:val="24"/>
        </w:rPr>
        <w:t>Групп</w:t>
      </w:r>
      <w:r>
        <w:rPr>
          <w:rFonts w:ascii="Times New Roman" w:hAnsi="Times New Roman"/>
          <w:sz w:val="24"/>
          <w:szCs w:val="24"/>
        </w:rPr>
        <w:t>ы</w:t>
      </w:r>
      <w:r w:rsidR="00873767" w:rsidRPr="003E3822">
        <w:rPr>
          <w:rFonts w:ascii="Times New Roman" w:hAnsi="Times New Roman"/>
          <w:sz w:val="24"/>
          <w:szCs w:val="24"/>
        </w:rPr>
        <w:t xml:space="preserve"> ММВБ – центральн</w:t>
      </w:r>
      <w:r>
        <w:rPr>
          <w:rFonts w:ascii="Times New Roman" w:hAnsi="Times New Roman"/>
          <w:sz w:val="24"/>
          <w:szCs w:val="24"/>
        </w:rPr>
        <w:t>ой</w:t>
      </w:r>
      <w:r w:rsidR="00873767" w:rsidRPr="003E3822">
        <w:rPr>
          <w:rFonts w:ascii="Times New Roman" w:hAnsi="Times New Roman"/>
          <w:sz w:val="24"/>
          <w:szCs w:val="24"/>
        </w:rPr>
        <w:t xml:space="preserve"> инфраструктурн</w:t>
      </w:r>
      <w:r>
        <w:rPr>
          <w:rFonts w:ascii="Times New Roman" w:hAnsi="Times New Roman"/>
          <w:sz w:val="24"/>
          <w:szCs w:val="24"/>
        </w:rPr>
        <w:t>ой</w:t>
      </w:r>
      <w:r w:rsidR="00873767" w:rsidRPr="003E3822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и</w:t>
      </w:r>
      <w:r w:rsidR="00873767" w:rsidRPr="003E3822">
        <w:rPr>
          <w:rFonts w:ascii="Times New Roman" w:hAnsi="Times New Roman"/>
          <w:sz w:val="24"/>
          <w:szCs w:val="24"/>
        </w:rPr>
        <w:t xml:space="preserve"> российского финансового рынка, предостав</w:t>
      </w:r>
      <w:r>
        <w:rPr>
          <w:rFonts w:ascii="Times New Roman" w:hAnsi="Times New Roman"/>
          <w:sz w:val="24"/>
          <w:szCs w:val="24"/>
        </w:rPr>
        <w:t xml:space="preserve">ить </w:t>
      </w:r>
      <w:r w:rsidR="00873767" w:rsidRPr="003E3822">
        <w:rPr>
          <w:rFonts w:ascii="Times New Roman" w:hAnsi="Times New Roman"/>
          <w:sz w:val="24"/>
          <w:szCs w:val="24"/>
        </w:rPr>
        <w:t>его участникам полный комплекс торговых, клиринговых, расчетных и депозитарных услуг на базе интегрированной программно-технической платформы международного уровня.</w:t>
      </w:r>
    </w:p>
    <w:p w:rsidR="00873767" w:rsidRPr="003E3822" w:rsidRDefault="00873767" w:rsidP="006A045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E3822">
        <w:rPr>
          <w:rFonts w:ascii="Times New Roman" w:hAnsi="Times New Roman"/>
          <w:b/>
          <w:sz w:val="24"/>
          <w:szCs w:val="24"/>
        </w:rPr>
        <w:t>Цели</w:t>
      </w:r>
      <w:r w:rsidR="006A0458">
        <w:rPr>
          <w:rFonts w:ascii="Times New Roman" w:hAnsi="Times New Roman"/>
          <w:b/>
          <w:sz w:val="24"/>
          <w:szCs w:val="24"/>
        </w:rPr>
        <w:t>:</w:t>
      </w:r>
    </w:p>
    <w:p w:rsidR="00873767" w:rsidRPr="006A0458" w:rsidRDefault="00873767" w:rsidP="006A045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0458">
        <w:rPr>
          <w:rFonts w:ascii="Times New Roman" w:hAnsi="Times New Roman"/>
          <w:sz w:val="24"/>
          <w:szCs w:val="24"/>
        </w:rPr>
        <w:t xml:space="preserve">Построение инфраструктурного холдинга, обеспечивающего основные потребности российского финансового рынка в торговой, депозитарной, расчетной и клиринговой деятельности; </w:t>
      </w:r>
    </w:p>
    <w:p w:rsidR="00873767" w:rsidRPr="006A0458" w:rsidRDefault="00873767" w:rsidP="006A045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0458">
        <w:rPr>
          <w:rFonts w:ascii="Times New Roman" w:hAnsi="Times New Roman"/>
          <w:sz w:val="24"/>
          <w:szCs w:val="24"/>
        </w:rPr>
        <w:t xml:space="preserve">Удовлетворение потребностей эмитентов, инвесторов и участников рынка в полном комплексе услуг, обеспечивающих операции с финансовыми и иными активами; </w:t>
      </w:r>
    </w:p>
    <w:p w:rsidR="00873767" w:rsidRPr="006A0458" w:rsidRDefault="00873767" w:rsidP="006A045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0458">
        <w:rPr>
          <w:rFonts w:ascii="Times New Roman" w:hAnsi="Times New Roman"/>
          <w:sz w:val="24"/>
          <w:szCs w:val="24"/>
        </w:rPr>
        <w:t xml:space="preserve">Оптимизация издержек участников рынка; </w:t>
      </w:r>
    </w:p>
    <w:p w:rsidR="00873767" w:rsidRPr="006A0458" w:rsidRDefault="00873767" w:rsidP="006A045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0458">
        <w:rPr>
          <w:rFonts w:ascii="Times New Roman" w:hAnsi="Times New Roman"/>
          <w:sz w:val="24"/>
          <w:szCs w:val="24"/>
        </w:rPr>
        <w:t>Обеспечение прибыли и повышение капитализации Группы с учетом системообразующего характера услуг ММВБ для российского финансового рынка.</w:t>
      </w:r>
    </w:p>
    <w:p w:rsidR="00822ADC" w:rsidRPr="006A0458" w:rsidRDefault="004269AC" w:rsidP="006A0458">
      <w:pPr>
        <w:pStyle w:val="1"/>
        <w:spacing w:line="360" w:lineRule="auto"/>
        <w:jc w:val="center"/>
        <w:rPr>
          <w:rFonts w:ascii="Times New Roman" w:hAnsi="Times New Roman"/>
          <w:color w:val="auto"/>
        </w:rPr>
      </w:pPr>
      <w:r w:rsidRPr="006A0458">
        <w:rPr>
          <w:rFonts w:ascii="Times New Roman" w:hAnsi="Times New Roman"/>
          <w:color w:val="auto"/>
        </w:rPr>
        <w:t>История</w:t>
      </w:r>
    </w:p>
    <w:p w:rsidR="00DA21B8" w:rsidRPr="003E3822" w:rsidRDefault="00B012FA" w:rsidP="006A045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3E3822">
        <w:rPr>
          <w:rFonts w:ascii="Times New Roman" w:hAnsi="Times New Roman"/>
          <w:sz w:val="24"/>
          <w:szCs w:val="24"/>
        </w:rPr>
        <w:t xml:space="preserve"> ноябре 1989 года Внешэкономбанк СССР начал проводить валютны</w:t>
      </w:r>
      <w:r>
        <w:rPr>
          <w:rFonts w:ascii="Times New Roman" w:hAnsi="Times New Roman"/>
          <w:sz w:val="24"/>
          <w:szCs w:val="24"/>
        </w:rPr>
        <w:t>е</w:t>
      </w:r>
      <w:r w:rsidRPr="003E3822">
        <w:rPr>
          <w:rFonts w:ascii="Times New Roman" w:hAnsi="Times New Roman"/>
          <w:sz w:val="24"/>
          <w:szCs w:val="24"/>
        </w:rPr>
        <w:t xml:space="preserve"> аукцион</w:t>
      </w:r>
      <w:r>
        <w:rPr>
          <w:rFonts w:ascii="Times New Roman" w:hAnsi="Times New Roman"/>
          <w:sz w:val="24"/>
          <w:szCs w:val="24"/>
        </w:rPr>
        <w:t>ы.</w:t>
      </w:r>
      <w:r w:rsidRPr="003E3822">
        <w:rPr>
          <w:rFonts w:ascii="Times New Roman" w:hAnsi="Times New Roman"/>
          <w:sz w:val="24"/>
          <w:szCs w:val="24"/>
        </w:rPr>
        <w:t xml:space="preserve"> </w:t>
      </w:r>
      <w:r w:rsidR="00DA21B8" w:rsidRPr="003E382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менно тогда и началась и</w:t>
      </w:r>
      <w:r w:rsidR="00DA21B8" w:rsidRPr="003E3822">
        <w:rPr>
          <w:rFonts w:ascii="Times New Roman" w:hAnsi="Times New Roman"/>
          <w:sz w:val="24"/>
          <w:szCs w:val="24"/>
        </w:rPr>
        <w:t>стория ММВБ</w:t>
      </w:r>
      <w:r>
        <w:rPr>
          <w:rFonts w:ascii="Times New Roman" w:hAnsi="Times New Roman"/>
          <w:sz w:val="24"/>
          <w:szCs w:val="24"/>
        </w:rPr>
        <w:t xml:space="preserve">. Собственно </w:t>
      </w:r>
      <w:r w:rsidR="00DA21B8" w:rsidRPr="003E3822">
        <w:rPr>
          <w:rFonts w:ascii="Times New Roman" w:hAnsi="Times New Roman"/>
          <w:sz w:val="24"/>
          <w:szCs w:val="24"/>
        </w:rPr>
        <w:t xml:space="preserve">на этих аукционах </w:t>
      </w:r>
      <w:r>
        <w:rPr>
          <w:rFonts w:ascii="Times New Roman" w:hAnsi="Times New Roman"/>
          <w:sz w:val="24"/>
          <w:szCs w:val="24"/>
        </w:rPr>
        <w:t xml:space="preserve">и </w:t>
      </w:r>
      <w:r w:rsidR="00DA21B8" w:rsidRPr="003E3822">
        <w:rPr>
          <w:rFonts w:ascii="Times New Roman" w:hAnsi="Times New Roman"/>
          <w:sz w:val="24"/>
          <w:szCs w:val="24"/>
        </w:rPr>
        <w:t xml:space="preserve">был </w:t>
      </w:r>
      <w:r w:rsidRPr="003E3822">
        <w:rPr>
          <w:rFonts w:ascii="Times New Roman" w:hAnsi="Times New Roman"/>
          <w:sz w:val="24"/>
          <w:szCs w:val="24"/>
        </w:rPr>
        <w:t xml:space="preserve">впервые </w:t>
      </w:r>
      <w:r w:rsidR="00DA21B8" w:rsidRPr="003E3822">
        <w:rPr>
          <w:rFonts w:ascii="Times New Roman" w:hAnsi="Times New Roman"/>
          <w:sz w:val="24"/>
          <w:szCs w:val="24"/>
        </w:rPr>
        <w:t xml:space="preserve">установлен рыночный курс рубля к доллару. </w:t>
      </w:r>
      <w:r w:rsidR="00E04475">
        <w:rPr>
          <w:rFonts w:ascii="Times New Roman" w:hAnsi="Times New Roman"/>
          <w:sz w:val="24"/>
          <w:szCs w:val="24"/>
        </w:rPr>
        <w:t>А уже в</w:t>
      </w:r>
      <w:r w:rsidR="00DA21B8" w:rsidRPr="003E3822">
        <w:rPr>
          <w:rFonts w:ascii="Times New Roman" w:hAnsi="Times New Roman"/>
          <w:sz w:val="24"/>
          <w:szCs w:val="24"/>
        </w:rPr>
        <w:t xml:space="preserve"> январе 1992 года вместо Валютной биржи Госбанка была учреждена ММВБ, ставшая главной площадкой для проведения валютных операций банков и предприятий. С июля 1992 года курс ММВБ используется Центробанком для установления официальных курсов рубля к иностранным валютам. На ММВБ были впервые организованы торги ГКО, превратившие валютную биржу в универсальную торговую площадку. В середине 90-х гг. началась подготовка для организации биржевой торговли новыми финансовыми инструментами фондового и срочного рынка, в частности, корпоративными ценными бумагами и фьючерсами. Во второй половине 90-х гг. биржа</w:t>
      </w:r>
      <w:r w:rsidRPr="00B012FA">
        <w:rPr>
          <w:rFonts w:ascii="Times New Roman" w:hAnsi="Times New Roman"/>
          <w:sz w:val="24"/>
          <w:szCs w:val="24"/>
        </w:rPr>
        <w:t xml:space="preserve"> </w:t>
      </w:r>
      <w:r w:rsidRPr="003E3822">
        <w:rPr>
          <w:rFonts w:ascii="Times New Roman" w:hAnsi="Times New Roman"/>
          <w:sz w:val="24"/>
          <w:szCs w:val="24"/>
        </w:rPr>
        <w:t>продолжала укреплять свои позиции ведущей торговой площадки России</w:t>
      </w:r>
      <w:r w:rsidR="00DA21B8" w:rsidRPr="003E382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 это </w:t>
      </w:r>
      <w:r w:rsidR="00DA21B8" w:rsidRPr="003E3822">
        <w:rPr>
          <w:rFonts w:ascii="Times New Roman" w:hAnsi="Times New Roman"/>
          <w:sz w:val="24"/>
          <w:szCs w:val="24"/>
        </w:rPr>
        <w:t>несмотря на кризис</w:t>
      </w:r>
      <w:r>
        <w:rPr>
          <w:rFonts w:ascii="Times New Roman" w:hAnsi="Times New Roman"/>
          <w:sz w:val="24"/>
          <w:szCs w:val="24"/>
        </w:rPr>
        <w:t xml:space="preserve">, который произошел </w:t>
      </w:r>
      <w:r w:rsidR="00B93E5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августе </w:t>
      </w:r>
      <w:r w:rsidR="00DA21B8" w:rsidRPr="003E3822">
        <w:rPr>
          <w:rFonts w:ascii="Times New Roman" w:hAnsi="Times New Roman"/>
          <w:sz w:val="24"/>
          <w:szCs w:val="24"/>
        </w:rPr>
        <w:t>1998 года.</w:t>
      </w:r>
      <w:r w:rsidR="00E02619" w:rsidRPr="003E3822">
        <w:rPr>
          <w:rFonts w:ascii="Times New Roman" w:hAnsi="Times New Roman"/>
          <w:sz w:val="24"/>
          <w:szCs w:val="24"/>
        </w:rPr>
        <w:t xml:space="preserve"> </w:t>
      </w:r>
      <w:r w:rsidR="00B93E5D">
        <w:rPr>
          <w:rFonts w:ascii="Times New Roman" w:hAnsi="Times New Roman"/>
          <w:sz w:val="24"/>
          <w:szCs w:val="24"/>
        </w:rPr>
        <w:t>А спустя уже четыре года, в</w:t>
      </w:r>
      <w:r w:rsidR="00E02619" w:rsidRPr="003E3822">
        <w:rPr>
          <w:rFonts w:ascii="Times New Roman" w:hAnsi="Times New Roman"/>
          <w:color w:val="000000"/>
          <w:sz w:val="24"/>
          <w:szCs w:val="24"/>
        </w:rPr>
        <w:t xml:space="preserve"> 2002 году на бирже начал</w:t>
      </w:r>
      <w:r w:rsidR="00B93E5D">
        <w:rPr>
          <w:rFonts w:ascii="Times New Roman" w:hAnsi="Times New Roman"/>
          <w:color w:val="000000"/>
          <w:sz w:val="24"/>
          <w:szCs w:val="24"/>
        </w:rPr>
        <w:t xml:space="preserve"> проходить </w:t>
      </w:r>
      <w:r w:rsidR="00E02619" w:rsidRPr="003E3822">
        <w:rPr>
          <w:rFonts w:ascii="Times New Roman" w:hAnsi="Times New Roman"/>
          <w:color w:val="000000"/>
          <w:sz w:val="24"/>
          <w:szCs w:val="24"/>
        </w:rPr>
        <w:t>об</w:t>
      </w:r>
      <w:r w:rsidR="00B93E5D">
        <w:rPr>
          <w:rFonts w:ascii="Times New Roman" w:hAnsi="Times New Roman"/>
          <w:color w:val="000000"/>
          <w:sz w:val="24"/>
          <w:szCs w:val="24"/>
        </w:rPr>
        <w:t xml:space="preserve">орот </w:t>
      </w:r>
      <w:r w:rsidR="00E02619" w:rsidRPr="003E3822">
        <w:rPr>
          <w:rFonts w:ascii="Times New Roman" w:hAnsi="Times New Roman"/>
          <w:color w:val="000000"/>
          <w:sz w:val="24"/>
          <w:szCs w:val="24"/>
        </w:rPr>
        <w:t>российски</w:t>
      </w:r>
      <w:r w:rsidR="00B93E5D">
        <w:rPr>
          <w:rFonts w:ascii="Times New Roman" w:hAnsi="Times New Roman"/>
          <w:color w:val="000000"/>
          <w:sz w:val="24"/>
          <w:szCs w:val="24"/>
        </w:rPr>
        <w:t>х</w:t>
      </w:r>
      <w:r w:rsidR="00E02619" w:rsidRPr="003E3822">
        <w:rPr>
          <w:rFonts w:ascii="Times New Roman" w:hAnsi="Times New Roman"/>
          <w:color w:val="000000"/>
          <w:sz w:val="24"/>
          <w:szCs w:val="24"/>
        </w:rPr>
        <w:t xml:space="preserve"> еврооблигаци</w:t>
      </w:r>
      <w:r w:rsidR="00B93E5D">
        <w:rPr>
          <w:rFonts w:ascii="Times New Roman" w:hAnsi="Times New Roman"/>
          <w:color w:val="000000"/>
          <w:sz w:val="24"/>
          <w:szCs w:val="24"/>
        </w:rPr>
        <w:t>й, что еще более укрепило позиции российской биржи.</w:t>
      </w:r>
    </w:p>
    <w:p w:rsidR="00774EBF" w:rsidRPr="006A0458" w:rsidRDefault="00A95BDB" w:rsidP="006A0458">
      <w:pPr>
        <w:pStyle w:val="1"/>
        <w:spacing w:line="360" w:lineRule="auto"/>
        <w:jc w:val="center"/>
        <w:rPr>
          <w:rFonts w:ascii="Times New Roman" w:hAnsi="Times New Roman"/>
          <w:color w:val="auto"/>
        </w:rPr>
      </w:pPr>
      <w:r w:rsidRPr="006A0458">
        <w:rPr>
          <w:rFonts w:ascii="Times New Roman" w:hAnsi="Times New Roman"/>
          <w:color w:val="auto"/>
        </w:rPr>
        <w:t>С</w:t>
      </w:r>
      <w:r w:rsidR="00774EBF" w:rsidRPr="006A0458">
        <w:rPr>
          <w:rFonts w:ascii="Times New Roman" w:hAnsi="Times New Roman"/>
          <w:color w:val="auto"/>
        </w:rPr>
        <w:t>овременное состояние</w:t>
      </w:r>
    </w:p>
    <w:p w:rsidR="00B93E5D" w:rsidRDefault="00DA21B8" w:rsidP="00B93E5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E3822">
        <w:rPr>
          <w:rFonts w:ascii="Times New Roman" w:hAnsi="Times New Roman"/>
          <w:sz w:val="24"/>
          <w:szCs w:val="24"/>
        </w:rPr>
        <w:t xml:space="preserve">Сегодня ММВБ </w:t>
      </w:r>
      <w:r w:rsidR="00B93E5D">
        <w:rPr>
          <w:rFonts w:ascii="Times New Roman" w:hAnsi="Times New Roman"/>
          <w:sz w:val="24"/>
          <w:szCs w:val="24"/>
        </w:rPr>
        <w:t xml:space="preserve">достойно представляет Россию </w:t>
      </w:r>
      <w:r w:rsidR="00B93E5D" w:rsidRPr="003E3822">
        <w:rPr>
          <w:rFonts w:ascii="Times New Roman" w:hAnsi="Times New Roman"/>
          <w:sz w:val="24"/>
          <w:szCs w:val="24"/>
        </w:rPr>
        <w:t>на международном уровне</w:t>
      </w:r>
      <w:r w:rsidR="00B93E5D">
        <w:rPr>
          <w:rFonts w:ascii="Times New Roman" w:hAnsi="Times New Roman"/>
          <w:sz w:val="24"/>
          <w:szCs w:val="24"/>
        </w:rPr>
        <w:t xml:space="preserve"> и </w:t>
      </w:r>
      <w:r w:rsidR="00B93E5D" w:rsidRPr="003E3822">
        <w:rPr>
          <w:rFonts w:ascii="Times New Roman" w:hAnsi="Times New Roman"/>
          <w:sz w:val="24"/>
          <w:szCs w:val="24"/>
        </w:rPr>
        <w:t xml:space="preserve"> </w:t>
      </w:r>
      <w:r w:rsidRPr="003E3822">
        <w:rPr>
          <w:rFonts w:ascii="Times New Roman" w:hAnsi="Times New Roman"/>
          <w:sz w:val="24"/>
          <w:szCs w:val="24"/>
        </w:rPr>
        <w:t>является важным звеном финансовой системы России</w:t>
      </w:r>
      <w:r w:rsidR="00B93E5D">
        <w:rPr>
          <w:rFonts w:ascii="Times New Roman" w:hAnsi="Times New Roman"/>
          <w:sz w:val="24"/>
          <w:szCs w:val="24"/>
        </w:rPr>
        <w:t xml:space="preserve">. </w:t>
      </w:r>
    </w:p>
    <w:p w:rsidR="003A603B" w:rsidRPr="003E3822" w:rsidRDefault="00B93E5D" w:rsidP="00B93E5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A21B8" w:rsidRPr="003E3822">
        <w:rPr>
          <w:rFonts w:ascii="Times New Roman" w:hAnsi="Times New Roman"/>
          <w:sz w:val="24"/>
          <w:szCs w:val="24"/>
        </w:rPr>
        <w:t>едущей в России торговой площадкой</w:t>
      </w:r>
      <w:r w:rsidRPr="00B93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стала и </w:t>
      </w:r>
      <w:r w:rsidRPr="003E3822">
        <w:rPr>
          <w:rFonts w:ascii="Times New Roman" w:hAnsi="Times New Roman"/>
          <w:sz w:val="24"/>
          <w:szCs w:val="24"/>
        </w:rPr>
        <w:t>Фондовая биржа ММВБ</w:t>
      </w:r>
      <w:r>
        <w:rPr>
          <w:rFonts w:ascii="Times New Roman" w:hAnsi="Times New Roman"/>
          <w:sz w:val="24"/>
          <w:szCs w:val="24"/>
        </w:rPr>
        <w:t>. Ч</w:t>
      </w:r>
      <w:r w:rsidRPr="003E3822">
        <w:rPr>
          <w:rFonts w:ascii="Times New Roman" w:hAnsi="Times New Roman"/>
          <w:sz w:val="24"/>
          <w:szCs w:val="24"/>
        </w:rPr>
        <w:t>исло профучастников, работающих на рынках Группы ММВБ</w:t>
      </w:r>
      <w:r>
        <w:rPr>
          <w:rFonts w:ascii="Times New Roman" w:hAnsi="Times New Roman"/>
          <w:sz w:val="24"/>
          <w:szCs w:val="24"/>
        </w:rPr>
        <w:t>, н</w:t>
      </w:r>
      <w:r w:rsidRPr="003E3822">
        <w:rPr>
          <w:rFonts w:ascii="Times New Roman" w:hAnsi="Times New Roman"/>
          <w:sz w:val="24"/>
          <w:szCs w:val="24"/>
        </w:rPr>
        <w:t>а конец 2009 года</w:t>
      </w:r>
      <w:r w:rsidR="003A603B" w:rsidRPr="003E3822">
        <w:rPr>
          <w:rFonts w:ascii="Times New Roman" w:hAnsi="Times New Roman"/>
          <w:sz w:val="24"/>
          <w:szCs w:val="24"/>
        </w:rPr>
        <w:t>, составило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A21B8" w:rsidRDefault="003A603B" w:rsidP="006A045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3822">
        <w:rPr>
          <w:rFonts w:ascii="Times New Roman" w:hAnsi="Times New Roman"/>
          <w:sz w:val="24"/>
          <w:szCs w:val="24"/>
        </w:rPr>
        <w:t>1 043 организации: 695 — кредитных и 348 — некредитных (с исключением перекрестного</w:t>
      </w:r>
      <w:r w:rsidR="006A0458">
        <w:rPr>
          <w:rFonts w:ascii="Times New Roman" w:hAnsi="Times New Roman"/>
          <w:sz w:val="24"/>
          <w:szCs w:val="24"/>
        </w:rPr>
        <w:t xml:space="preserve"> </w:t>
      </w:r>
      <w:r w:rsidRPr="003E3822">
        <w:rPr>
          <w:rFonts w:ascii="Times New Roman" w:hAnsi="Times New Roman"/>
          <w:sz w:val="24"/>
          <w:szCs w:val="24"/>
        </w:rPr>
        <w:t>участия).</w:t>
      </w:r>
      <w:r w:rsidR="00DA21B8" w:rsidRPr="003E3822">
        <w:rPr>
          <w:rFonts w:ascii="Times New Roman" w:hAnsi="Times New Roman"/>
          <w:sz w:val="24"/>
          <w:szCs w:val="24"/>
        </w:rPr>
        <w:t xml:space="preserve"> </w:t>
      </w:r>
      <w:r w:rsidR="009C1217" w:rsidRPr="003E3822">
        <w:rPr>
          <w:rFonts w:ascii="Times New Roman" w:hAnsi="Times New Roman"/>
          <w:sz w:val="24"/>
          <w:szCs w:val="24"/>
        </w:rPr>
        <w:t>По итогам 2009 года суммарный оборот на рынках</w:t>
      </w:r>
      <w:r w:rsidR="00725194" w:rsidRPr="003E3822">
        <w:rPr>
          <w:rFonts w:ascii="Times New Roman" w:hAnsi="Times New Roman"/>
          <w:sz w:val="24"/>
          <w:szCs w:val="24"/>
        </w:rPr>
        <w:t xml:space="preserve"> г</w:t>
      </w:r>
      <w:r w:rsidR="009C1217" w:rsidRPr="003E3822">
        <w:rPr>
          <w:rFonts w:ascii="Times New Roman" w:hAnsi="Times New Roman"/>
          <w:sz w:val="24"/>
          <w:szCs w:val="24"/>
        </w:rPr>
        <w:t>руппы ММВБ составил 175,9 трлн руб., что на 17 %</w:t>
      </w:r>
      <w:r w:rsidR="00725194" w:rsidRPr="003E3822">
        <w:rPr>
          <w:rFonts w:ascii="Times New Roman" w:hAnsi="Times New Roman"/>
          <w:sz w:val="24"/>
          <w:szCs w:val="24"/>
        </w:rPr>
        <w:t xml:space="preserve"> </w:t>
      </w:r>
      <w:r w:rsidR="009C1217" w:rsidRPr="003E3822">
        <w:rPr>
          <w:rFonts w:ascii="Times New Roman" w:hAnsi="Times New Roman"/>
          <w:sz w:val="24"/>
          <w:szCs w:val="24"/>
        </w:rPr>
        <w:t>превышает показатель 2008 года.</w:t>
      </w:r>
      <w:r w:rsidR="009C1217" w:rsidRPr="00722655">
        <w:rPr>
          <w:rFonts w:ascii="Times New Roman" w:hAnsi="Times New Roman"/>
          <w:color w:val="005198"/>
          <w:sz w:val="24"/>
          <w:szCs w:val="24"/>
        </w:rPr>
        <w:t xml:space="preserve"> </w:t>
      </w:r>
      <w:r w:rsidR="00DA21B8" w:rsidRPr="003E3822">
        <w:rPr>
          <w:rFonts w:ascii="Times New Roman" w:hAnsi="Times New Roman"/>
          <w:sz w:val="24"/>
          <w:szCs w:val="24"/>
        </w:rPr>
        <w:t>Динамика котировок облигаций отражается индексом корпоративных облигаций ММВБ, рассчитываемым с 2003 года. На бирже ММВБ накоплен значительный опыт проведения первичных размещений и организации вторичного обращения облигаций, выпускаемых субъектами федерации. В настоящее время на ММВБ проводятся торги облигациями около 60 субфедеральных и муниципальных образований России.</w:t>
      </w:r>
    </w:p>
    <w:p w:rsidR="003E3822" w:rsidRPr="003E3822" w:rsidRDefault="003E3822" w:rsidP="006A045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2619" w:rsidRPr="003E3822" w:rsidRDefault="003E3822" w:rsidP="006A045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E3822">
        <w:rPr>
          <w:rFonts w:ascii="Times New Roman" w:hAnsi="Times New Roman"/>
          <w:b/>
          <w:sz w:val="24"/>
          <w:szCs w:val="24"/>
        </w:rPr>
        <w:t>Состояние основных направлений деятельности ММВБ:</w:t>
      </w:r>
    </w:p>
    <w:p w:rsidR="00E02619" w:rsidRPr="003E3822" w:rsidRDefault="00E02619" w:rsidP="006A045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E3822">
        <w:rPr>
          <w:rFonts w:ascii="Times New Roman" w:hAnsi="Times New Roman"/>
          <w:b/>
          <w:sz w:val="24"/>
          <w:szCs w:val="24"/>
        </w:rPr>
        <w:t>Валюта</w:t>
      </w:r>
    </w:p>
    <w:p w:rsidR="004E0EF1" w:rsidRPr="003E3822" w:rsidRDefault="00EA2615" w:rsidP="006A045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3822">
        <w:rPr>
          <w:rFonts w:ascii="Times New Roman" w:hAnsi="Times New Roman"/>
          <w:sz w:val="24"/>
          <w:szCs w:val="24"/>
        </w:rPr>
        <w:t>3 трлн долл</w:t>
      </w:r>
      <w:r>
        <w:rPr>
          <w:rFonts w:ascii="Times New Roman" w:hAnsi="Times New Roman"/>
          <w:sz w:val="24"/>
          <w:szCs w:val="24"/>
        </w:rPr>
        <w:t xml:space="preserve"> – таков рубеж объема торгов, которого достиг ММВБ в</w:t>
      </w:r>
      <w:r w:rsidR="004E0EF1" w:rsidRPr="003E3822">
        <w:rPr>
          <w:rFonts w:ascii="Times New Roman" w:hAnsi="Times New Roman"/>
          <w:sz w:val="24"/>
          <w:szCs w:val="24"/>
        </w:rPr>
        <w:t xml:space="preserve"> 2009 году на валютном </w:t>
      </w:r>
      <w:r w:rsidR="00C2333B">
        <w:rPr>
          <w:rFonts w:ascii="Times New Roman" w:hAnsi="Times New Roman"/>
          <w:sz w:val="24"/>
          <w:szCs w:val="24"/>
        </w:rPr>
        <w:t>рынке</w:t>
      </w:r>
      <w:r>
        <w:rPr>
          <w:rFonts w:ascii="Times New Roman" w:hAnsi="Times New Roman"/>
          <w:sz w:val="24"/>
          <w:szCs w:val="24"/>
        </w:rPr>
        <w:t xml:space="preserve">. </w:t>
      </w:r>
      <w:r w:rsidR="00C2333B">
        <w:rPr>
          <w:rFonts w:ascii="Times New Roman" w:hAnsi="Times New Roman"/>
          <w:sz w:val="24"/>
          <w:szCs w:val="24"/>
        </w:rPr>
        <w:t xml:space="preserve"> </w:t>
      </w:r>
      <w:r w:rsidR="004E0EF1" w:rsidRPr="003E3822">
        <w:rPr>
          <w:rFonts w:ascii="Times New Roman" w:hAnsi="Times New Roman"/>
          <w:sz w:val="24"/>
          <w:szCs w:val="24"/>
        </w:rPr>
        <w:t>Наибольший рост наблюдался по операциям с евро. За год объ</w:t>
      </w:r>
      <w:r w:rsidR="00C2333B">
        <w:rPr>
          <w:rFonts w:ascii="Times New Roman" w:hAnsi="Times New Roman"/>
          <w:sz w:val="24"/>
          <w:szCs w:val="24"/>
        </w:rPr>
        <w:t>ем торгов в сегменте евро–рубль составил</w:t>
      </w:r>
      <w:r w:rsidR="003E3822">
        <w:rPr>
          <w:rFonts w:ascii="Times New Roman" w:hAnsi="Times New Roman"/>
          <w:sz w:val="24"/>
          <w:szCs w:val="24"/>
        </w:rPr>
        <w:t xml:space="preserve"> </w:t>
      </w:r>
      <w:r w:rsidR="004E0EF1" w:rsidRPr="003E3822">
        <w:rPr>
          <w:rFonts w:ascii="Times New Roman" w:hAnsi="Times New Roman"/>
          <w:sz w:val="24"/>
          <w:szCs w:val="24"/>
        </w:rPr>
        <w:t xml:space="preserve">531,9 млрд долл., а его доля на биржевом рынке увеличилась с 10,1 до 17,7 %. Объем операций доллар–рубль </w:t>
      </w:r>
      <w:r w:rsidR="00C2333B">
        <w:rPr>
          <w:rFonts w:ascii="Times New Roman" w:hAnsi="Times New Roman"/>
          <w:sz w:val="24"/>
          <w:szCs w:val="24"/>
        </w:rPr>
        <w:t>составил</w:t>
      </w:r>
      <w:r w:rsidR="004E0EF1" w:rsidRPr="003E3822">
        <w:rPr>
          <w:rFonts w:ascii="Times New Roman" w:hAnsi="Times New Roman"/>
          <w:sz w:val="24"/>
          <w:szCs w:val="24"/>
        </w:rPr>
        <w:t xml:space="preserve"> 2440,3 млрд долл.</w:t>
      </w:r>
    </w:p>
    <w:p w:rsidR="004E0EF1" w:rsidRPr="003E3822" w:rsidRDefault="004E0EF1" w:rsidP="006A045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3822">
        <w:rPr>
          <w:rFonts w:ascii="Times New Roman" w:hAnsi="Times New Roman"/>
          <w:sz w:val="24"/>
          <w:szCs w:val="24"/>
        </w:rPr>
        <w:t>Основной вклад в прирост объема торгов внесли операции валютный своп. Объем</w:t>
      </w:r>
    </w:p>
    <w:p w:rsidR="004E0EF1" w:rsidRPr="003E3822" w:rsidRDefault="004E0EF1" w:rsidP="006A045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3822">
        <w:rPr>
          <w:rFonts w:ascii="Times New Roman" w:hAnsi="Times New Roman"/>
          <w:sz w:val="24"/>
          <w:szCs w:val="24"/>
        </w:rPr>
        <w:t xml:space="preserve">сделок своп вырос </w:t>
      </w:r>
      <w:r w:rsidR="00704EF9">
        <w:rPr>
          <w:rFonts w:ascii="Times New Roman" w:hAnsi="Times New Roman"/>
          <w:sz w:val="24"/>
          <w:szCs w:val="24"/>
        </w:rPr>
        <w:t>на 150%</w:t>
      </w:r>
      <w:r w:rsidRPr="003E3822">
        <w:rPr>
          <w:rFonts w:ascii="Times New Roman" w:hAnsi="Times New Roman"/>
          <w:sz w:val="24"/>
          <w:szCs w:val="24"/>
        </w:rPr>
        <w:t xml:space="preserve"> до 1,8 трлн долл., а их доля в обороте биржевого валютного</w:t>
      </w:r>
    </w:p>
    <w:p w:rsidR="004E0EF1" w:rsidRPr="003E3822" w:rsidRDefault="004E0EF1" w:rsidP="006A045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3822">
        <w:rPr>
          <w:rFonts w:ascii="Times New Roman" w:hAnsi="Times New Roman"/>
          <w:sz w:val="24"/>
          <w:szCs w:val="24"/>
        </w:rPr>
        <w:t>рынка увеличилась с 45,9 до 60,9 %.</w:t>
      </w:r>
    </w:p>
    <w:p w:rsidR="004E0EF1" w:rsidRPr="003E3822" w:rsidRDefault="004E0EF1" w:rsidP="006A045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3822">
        <w:rPr>
          <w:rFonts w:ascii="Times New Roman" w:hAnsi="Times New Roman"/>
          <w:sz w:val="24"/>
          <w:szCs w:val="24"/>
        </w:rPr>
        <w:t>В то же время объем биржевых кассовых операций снизился до 1,2 трлн долл.</w:t>
      </w:r>
    </w:p>
    <w:p w:rsidR="004E0EF1" w:rsidRDefault="004E0EF1" w:rsidP="006A045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3822">
        <w:rPr>
          <w:rFonts w:ascii="Times New Roman" w:hAnsi="Times New Roman"/>
          <w:sz w:val="24"/>
          <w:szCs w:val="24"/>
        </w:rPr>
        <w:t>Однако динамика этого сектора на ММВБ оказалась лучше, чем рынка межбанковских конверсионных операций в целом, среднедневные обороты которого по данным Банка России</w:t>
      </w:r>
      <w:r w:rsidR="003E3822">
        <w:rPr>
          <w:rFonts w:ascii="Times New Roman" w:hAnsi="Times New Roman"/>
          <w:sz w:val="24"/>
          <w:szCs w:val="24"/>
        </w:rPr>
        <w:t xml:space="preserve"> </w:t>
      </w:r>
      <w:r w:rsidRPr="003E3822">
        <w:rPr>
          <w:rFonts w:ascii="Times New Roman" w:hAnsi="Times New Roman"/>
          <w:sz w:val="24"/>
          <w:szCs w:val="24"/>
        </w:rPr>
        <w:t>снизились более чем на 40 %.</w:t>
      </w:r>
    </w:p>
    <w:p w:rsidR="00C2333B" w:rsidRPr="003E3822" w:rsidRDefault="00C2333B" w:rsidP="006A045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2619" w:rsidRPr="003E3822" w:rsidRDefault="00E02619" w:rsidP="006A045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E3822">
        <w:rPr>
          <w:rFonts w:ascii="Times New Roman" w:hAnsi="Times New Roman"/>
          <w:b/>
          <w:sz w:val="24"/>
          <w:szCs w:val="24"/>
        </w:rPr>
        <w:t>Акции</w:t>
      </w:r>
    </w:p>
    <w:p w:rsidR="00812D08" w:rsidRPr="003E3822" w:rsidRDefault="00812D08" w:rsidP="006A045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3822">
        <w:rPr>
          <w:rFonts w:ascii="Times New Roman" w:hAnsi="Times New Roman"/>
          <w:sz w:val="24"/>
          <w:szCs w:val="24"/>
        </w:rPr>
        <w:t xml:space="preserve">Общий объем торгов на Фондовой бирже ММВБ в 2009 году </w:t>
      </w:r>
      <w:r w:rsidR="00C2333B">
        <w:rPr>
          <w:rFonts w:ascii="Times New Roman" w:hAnsi="Times New Roman"/>
          <w:sz w:val="24"/>
          <w:szCs w:val="24"/>
        </w:rPr>
        <w:t>составил</w:t>
      </w:r>
    </w:p>
    <w:p w:rsidR="00812D08" w:rsidRPr="003E3822" w:rsidRDefault="00812D08" w:rsidP="006A045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3822">
        <w:rPr>
          <w:rFonts w:ascii="Times New Roman" w:hAnsi="Times New Roman"/>
          <w:sz w:val="24"/>
          <w:szCs w:val="24"/>
        </w:rPr>
        <w:t xml:space="preserve">40,7 трлн руб. Объем операций РЕПО сократился до 22,3 трлн руб. </w:t>
      </w:r>
      <w:r w:rsidR="00C2333B">
        <w:rPr>
          <w:rFonts w:ascii="Times New Roman" w:hAnsi="Times New Roman"/>
          <w:sz w:val="24"/>
          <w:szCs w:val="24"/>
        </w:rPr>
        <w:t>Объем</w:t>
      </w:r>
      <w:r w:rsidRPr="003E3822">
        <w:rPr>
          <w:rFonts w:ascii="Times New Roman" w:hAnsi="Times New Roman"/>
          <w:sz w:val="24"/>
          <w:szCs w:val="24"/>
        </w:rPr>
        <w:t xml:space="preserve"> вторичных торгов на Фондовой бирже ММВБ </w:t>
      </w:r>
      <w:r w:rsidR="00C2333B">
        <w:rPr>
          <w:rFonts w:ascii="Times New Roman" w:hAnsi="Times New Roman"/>
          <w:sz w:val="24"/>
          <w:szCs w:val="24"/>
        </w:rPr>
        <w:t>составил</w:t>
      </w:r>
      <w:r w:rsidRPr="003E3822">
        <w:rPr>
          <w:rFonts w:ascii="Times New Roman" w:hAnsi="Times New Roman"/>
          <w:sz w:val="24"/>
          <w:szCs w:val="24"/>
        </w:rPr>
        <w:t xml:space="preserve"> 17,4 трлн руб.</w:t>
      </w:r>
      <w:r w:rsidR="003E3822">
        <w:rPr>
          <w:rFonts w:ascii="Times New Roman" w:hAnsi="Times New Roman"/>
          <w:sz w:val="24"/>
          <w:szCs w:val="24"/>
        </w:rPr>
        <w:t xml:space="preserve"> </w:t>
      </w:r>
      <w:r w:rsidRPr="003E3822">
        <w:rPr>
          <w:rFonts w:ascii="Times New Roman" w:hAnsi="Times New Roman"/>
          <w:sz w:val="24"/>
          <w:szCs w:val="24"/>
        </w:rPr>
        <w:t>Число сделок на Фондовой бирже ММВБ в 2009 году выросло на 84,8 %</w:t>
      </w:r>
      <w:r w:rsidR="00C2333B">
        <w:rPr>
          <w:rFonts w:ascii="Times New Roman" w:hAnsi="Times New Roman"/>
          <w:sz w:val="24"/>
          <w:szCs w:val="24"/>
        </w:rPr>
        <w:t xml:space="preserve"> посравнению с 2008 годом</w:t>
      </w:r>
      <w:r w:rsidRPr="003E3822">
        <w:rPr>
          <w:rFonts w:ascii="Times New Roman" w:hAnsi="Times New Roman"/>
          <w:sz w:val="24"/>
          <w:szCs w:val="24"/>
        </w:rPr>
        <w:t xml:space="preserve"> до 115,8 млн</w:t>
      </w:r>
    </w:p>
    <w:p w:rsidR="00812D08" w:rsidRPr="003E3822" w:rsidRDefault="00812D08" w:rsidP="006A045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E3822">
        <w:rPr>
          <w:rFonts w:ascii="Times New Roman" w:hAnsi="Times New Roman"/>
          <w:sz w:val="24"/>
          <w:szCs w:val="24"/>
        </w:rPr>
        <w:t>штук. 2 июня 2009 года число сделок достигло рекордного значения — 825,8 тыс. штук.</w:t>
      </w:r>
    </w:p>
    <w:p w:rsidR="00E02619" w:rsidRPr="003E3822" w:rsidRDefault="00E02619" w:rsidP="006A045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E3822">
        <w:rPr>
          <w:rFonts w:ascii="Times New Roman" w:hAnsi="Times New Roman"/>
          <w:b/>
          <w:sz w:val="24"/>
          <w:szCs w:val="24"/>
        </w:rPr>
        <w:t>Государственные ценные бумаги и денежный рынок</w:t>
      </w:r>
    </w:p>
    <w:p w:rsidR="00EA2615" w:rsidRDefault="00EA2615" w:rsidP="00EA261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12D08" w:rsidRPr="003E3822">
        <w:rPr>
          <w:rFonts w:ascii="Times New Roman" w:hAnsi="Times New Roman"/>
          <w:sz w:val="24"/>
          <w:szCs w:val="24"/>
        </w:rPr>
        <w:t>дним из основных инструментов Банка России</w:t>
      </w:r>
      <w:r w:rsidR="003E3822">
        <w:rPr>
          <w:rFonts w:ascii="Times New Roman" w:hAnsi="Times New Roman"/>
          <w:sz w:val="24"/>
          <w:szCs w:val="24"/>
        </w:rPr>
        <w:t xml:space="preserve"> </w:t>
      </w:r>
      <w:r w:rsidR="00812D08" w:rsidRPr="003E3822">
        <w:rPr>
          <w:rFonts w:ascii="Times New Roman" w:hAnsi="Times New Roman"/>
          <w:sz w:val="24"/>
          <w:szCs w:val="24"/>
        </w:rPr>
        <w:t>по рефинансированию банковской системы</w:t>
      </w:r>
      <w:r w:rsidRPr="00EA2615">
        <w:rPr>
          <w:rFonts w:ascii="Times New Roman" w:hAnsi="Times New Roman"/>
          <w:sz w:val="24"/>
          <w:szCs w:val="24"/>
        </w:rPr>
        <w:t xml:space="preserve"> </w:t>
      </w:r>
      <w:r w:rsidRPr="003E3822">
        <w:rPr>
          <w:rFonts w:ascii="Times New Roman" w:hAnsi="Times New Roman"/>
          <w:sz w:val="24"/>
          <w:szCs w:val="24"/>
        </w:rPr>
        <w:t xml:space="preserve">являются </w:t>
      </w:r>
      <w:r>
        <w:rPr>
          <w:rFonts w:ascii="Times New Roman" w:hAnsi="Times New Roman"/>
          <w:sz w:val="24"/>
          <w:szCs w:val="24"/>
        </w:rPr>
        <w:t>с</w:t>
      </w:r>
      <w:r w:rsidRPr="003E3822">
        <w:rPr>
          <w:rFonts w:ascii="Times New Roman" w:hAnsi="Times New Roman"/>
          <w:sz w:val="24"/>
          <w:szCs w:val="24"/>
        </w:rPr>
        <w:t>делки РЕПО на ММВБ</w:t>
      </w:r>
      <w:r w:rsidR="00812D08" w:rsidRPr="003E3822">
        <w:rPr>
          <w:rFonts w:ascii="Times New Roman" w:hAnsi="Times New Roman"/>
          <w:sz w:val="24"/>
          <w:szCs w:val="24"/>
        </w:rPr>
        <w:t>.</w:t>
      </w:r>
      <w:r w:rsidR="00C7368D">
        <w:rPr>
          <w:rFonts w:ascii="Times New Roman" w:hAnsi="Times New Roman"/>
          <w:sz w:val="24"/>
          <w:szCs w:val="24"/>
        </w:rPr>
        <w:t xml:space="preserve"> </w:t>
      </w:r>
      <w:r w:rsidR="00C7368D" w:rsidRPr="003E3822">
        <w:rPr>
          <w:rFonts w:ascii="Times New Roman" w:hAnsi="Times New Roman"/>
          <w:sz w:val="24"/>
          <w:szCs w:val="24"/>
        </w:rPr>
        <w:t>Участники торгов активно используют операции</w:t>
      </w:r>
      <w:r w:rsidR="00C7368D">
        <w:rPr>
          <w:rFonts w:ascii="Times New Roman" w:hAnsi="Times New Roman"/>
          <w:sz w:val="24"/>
          <w:szCs w:val="24"/>
        </w:rPr>
        <w:t xml:space="preserve"> </w:t>
      </w:r>
      <w:r w:rsidR="00C7368D" w:rsidRPr="003E3822">
        <w:rPr>
          <w:rFonts w:ascii="Times New Roman" w:hAnsi="Times New Roman"/>
          <w:sz w:val="24"/>
          <w:szCs w:val="24"/>
        </w:rPr>
        <w:t>РЕПО для привлечения и предоставления денежных средств.</w:t>
      </w:r>
      <w:r w:rsidR="00C7368D">
        <w:rPr>
          <w:rFonts w:ascii="Times New Roman" w:hAnsi="Times New Roman"/>
          <w:sz w:val="24"/>
          <w:szCs w:val="24"/>
        </w:rPr>
        <w:t xml:space="preserve"> В  2009 году </w:t>
      </w:r>
      <w:r w:rsidR="00C7368D" w:rsidRPr="003E3822">
        <w:rPr>
          <w:rFonts w:ascii="Times New Roman" w:hAnsi="Times New Roman"/>
          <w:sz w:val="24"/>
          <w:szCs w:val="24"/>
        </w:rPr>
        <w:t>объемы сделок РЕПО</w:t>
      </w:r>
      <w:r w:rsidR="00C7368D" w:rsidRPr="00C7368D">
        <w:rPr>
          <w:rFonts w:ascii="Times New Roman" w:hAnsi="Times New Roman"/>
          <w:sz w:val="24"/>
          <w:szCs w:val="24"/>
        </w:rPr>
        <w:t xml:space="preserve"> </w:t>
      </w:r>
      <w:r w:rsidR="00C7368D">
        <w:rPr>
          <w:rFonts w:ascii="Times New Roman" w:hAnsi="Times New Roman"/>
          <w:sz w:val="24"/>
          <w:szCs w:val="24"/>
        </w:rPr>
        <w:t>з</w:t>
      </w:r>
      <w:r w:rsidR="00C7368D" w:rsidRPr="003E3822">
        <w:rPr>
          <w:rFonts w:ascii="Times New Roman" w:hAnsi="Times New Roman"/>
          <w:sz w:val="24"/>
          <w:szCs w:val="24"/>
        </w:rPr>
        <w:t>начительно</w:t>
      </w:r>
      <w:r w:rsidR="00C7368D">
        <w:rPr>
          <w:rFonts w:ascii="Times New Roman" w:hAnsi="Times New Roman"/>
          <w:sz w:val="24"/>
          <w:szCs w:val="24"/>
        </w:rPr>
        <w:t xml:space="preserve"> </w:t>
      </w:r>
      <w:r w:rsidR="00C7368D" w:rsidRPr="003E3822">
        <w:rPr>
          <w:rFonts w:ascii="Times New Roman" w:hAnsi="Times New Roman"/>
          <w:sz w:val="24"/>
          <w:szCs w:val="24"/>
        </w:rPr>
        <w:t>выросли.</w:t>
      </w:r>
      <w:r w:rsidR="00C7368D">
        <w:rPr>
          <w:rFonts w:ascii="Times New Roman" w:hAnsi="Times New Roman"/>
          <w:sz w:val="24"/>
          <w:szCs w:val="24"/>
        </w:rPr>
        <w:t xml:space="preserve"> Только в</w:t>
      </w:r>
      <w:r w:rsidR="00C7368D" w:rsidRPr="00C7368D">
        <w:rPr>
          <w:rFonts w:ascii="Times New Roman" w:hAnsi="Times New Roman"/>
          <w:sz w:val="24"/>
          <w:szCs w:val="24"/>
        </w:rPr>
        <w:t xml:space="preserve"> </w:t>
      </w:r>
      <w:r w:rsidR="00C7368D" w:rsidRPr="003E3822">
        <w:rPr>
          <w:rFonts w:ascii="Times New Roman" w:hAnsi="Times New Roman"/>
          <w:sz w:val="24"/>
          <w:szCs w:val="24"/>
        </w:rPr>
        <w:t xml:space="preserve"> первом квартале 2009 года</w:t>
      </w:r>
      <w:r w:rsidR="00C7368D">
        <w:rPr>
          <w:rFonts w:ascii="Times New Roman" w:hAnsi="Times New Roman"/>
          <w:sz w:val="24"/>
          <w:szCs w:val="24"/>
        </w:rPr>
        <w:t xml:space="preserve"> </w:t>
      </w:r>
      <w:r w:rsidR="00C7368D" w:rsidRPr="003E3822">
        <w:rPr>
          <w:rFonts w:ascii="Times New Roman" w:hAnsi="Times New Roman"/>
          <w:sz w:val="24"/>
          <w:szCs w:val="24"/>
        </w:rPr>
        <w:t>на долю операций прямого РЕПО с Банком России пришлось 87 % общего оборота на рынке.</w:t>
      </w:r>
      <w:r w:rsidR="00C7368D">
        <w:rPr>
          <w:rFonts w:ascii="Times New Roman" w:hAnsi="Times New Roman"/>
          <w:sz w:val="24"/>
          <w:szCs w:val="24"/>
        </w:rPr>
        <w:t xml:space="preserve"> А </w:t>
      </w:r>
      <w:r w:rsidRPr="003E3822">
        <w:rPr>
          <w:rFonts w:ascii="Times New Roman" w:hAnsi="Times New Roman"/>
          <w:sz w:val="24"/>
          <w:szCs w:val="24"/>
        </w:rPr>
        <w:t xml:space="preserve">объем торгов на рынке государственных ценных бумаг и инструментов денежного рынка (ГЦБ и ИДР) вырос на 26,7 % и составил 38,6 трлн руб. </w:t>
      </w:r>
    </w:p>
    <w:p w:rsidR="00812D08" w:rsidRPr="003E3822" w:rsidRDefault="00812D08" w:rsidP="006A045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3822">
        <w:rPr>
          <w:rFonts w:ascii="Times New Roman" w:hAnsi="Times New Roman"/>
          <w:sz w:val="24"/>
          <w:szCs w:val="24"/>
        </w:rPr>
        <w:t>В течение года, по мере улучшения ситуации с ликвидностью в банковской системе, объем</w:t>
      </w:r>
      <w:r w:rsidR="003E3822">
        <w:rPr>
          <w:rFonts w:ascii="Times New Roman" w:hAnsi="Times New Roman"/>
          <w:sz w:val="24"/>
          <w:szCs w:val="24"/>
        </w:rPr>
        <w:t xml:space="preserve"> </w:t>
      </w:r>
      <w:r w:rsidRPr="003E3822">
        <w:rPr>
          <w:rFonts w:ascii="Times New Roman" w:hAnsi="Times New Roman"/>
          <w:sz w:val="24"/>
          <w:szCs w:val="24"/>
        </w:rPr>
        <w:t>операций прямого РЕПО с Банком России и их доля в общем обороте уменьшались.</w:t>
      </w:r>
    </w:p>
    <w:p w:rsidR="00812D08" w:rsidRDefault="00812D08" w:rsidP="006A045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3822">
        <w:rPr>
          <w:rFonts w:ascii="Times New Roman" w:hAnsi="Times New Roman"/>
          <w:sz w:val="24"/>
          <w:szCs w:val="24"/>
        </w:rPr>
        <w:t>Общий объем размещенных средств составил 3,4 трлн руб.</w:t>
      </w:r>
      <w:r w:rsidR="003E3822">
        <w:rPr>
          <w:rFonts w:ascii="Times New Roman" w:hAnsi="Times New Roman"/>
          <w:sz w:val="24"/>
          <w:szCs w:val="24"/>
        </w:rPr>
        <w:t xml:space="preserve"> </w:t>
      </w:r>
      <w:r w:rsidRPr="003E3822">
        <w:rPr>
          <w:rFonts w:ascii="Times New Roman" w:hAnsi="Times New Roman"/>
          <w:sz w:val="24"/>
          <w:szCs w:val="24"/>
        </w:rPr>
        <w:t>Во второй половине года улучшение ситуации с ликвидностью способствовало росту</w:t>
      </w:r>
      <w:r w:rsidR="003E3822">
        <w:rPr>
          <w:rFonts w:ascii="Times New Roman" w:hAnsi="Times New Roman"/>
          <w:sz w:val="24"/>
          <w:szCs w:val="24"/>
        </w:rPr>
        <w:t xml:space="preserve"> </w:t>
      </w:r>
      <w:r w:rsidRPr="003E3822">
        <w:rPr>
          <w:rFonts w:ascii="Times New Roman" w:hAnsi="Times New Roman"/>
          <w:sz w:val="24"/>
          <w:szCs w:val="24"/>
        </w:rPr>
        <w:t xml:space="preserve">объемов размещений госбумаг на аукционах. </w:t>
      </w:r>
      <w:r w:rsidR="00983697">
        <w:rPr>
          <w:rFonts w:ascii="Times New Roman" w:hAnsi="Times New Roman"/>
          <w:sz w:val="24"/>
          <w:szCs w:val="24"/>
        </w:rPr>
        <w:t>На 67 % до 305,3 млрд руб уве</w:t>
      </w:r>
      <w:r w:rsidR="00983697" w:rsidRPr="003E3822">
        <w:rPr>
          <w:rFonts w:ascii="Times New Roman" w:hAnsi="Times New Roman"/>
          <w:sz w:val="24"/>
          <w:szCs w:val="24"/>
        </w:rPr>
        <w:t>личился в 2009 году</w:t>
      </w:r>
      <w:r w:rsidR="00983697">
        <w:rPr>
          <w:rFonts w:ascii="Times New Roman" w:hAnsi="Times New Roman"/>
          <w:sz w:val="24"/>
          <w:szCs w:val="24"/>
        </w:rPr>
        <w:t xml:space="preserve"> о</w:t>
      </w:r>
      <w:r w:rsidR="00983697" w:rsidRPr="003E3822">
        <w:rPr>
          <w:rFonts w:ascii="Times New Roman" w:hAnsi="Times New Roman"/>
          <w:sz w:val="24"/>
          <w:szCs w:val="24"/>
        </w:rPr>
        <w:t xml:space="preserve">бъем </w:t>
      </w:r>
      <w:r w:rsidR="00983697">
        <w:rPr>
          <w:rFonts w:ascii="Times New Roman" w:hAnsi="Times New Roman"/>
          <w:sz w:val="24"/>
          <w:szCs w:val="24"/>
        </w:rPr>
        <w:t>размещений ОФЗ на аукционах.</w:t>
      </w:r>
    </w:p>
    <w:p w:rsidR="00C2333B" w:rsidRPr="003E3822" w:rsidRDefault="00C2333B" w:rsidP="006A045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2619" w:rsidRPr="003E3822" w:rsidRDefault="00812D08" w:rsidP="006A045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E3822">
        <w:rPr>
          <w:rFonts w:ascii="Times New Roman" w:hAnsi="Times New Roman"/>
          <w:b/>
          <w:sz w:val="24"/>
          <w:szCs w:val="24"/>
        </w:rPr>
        <w:t>Срочный</w:t>
      </w:r>
      <w:r w:rsidR="00E02619" w:rsidRPr="003E3822">
        <w:rPr>
          <w:rFonts w:ascii="Times New Roman" w:hAnsi="Times New Roman"/>
          <w:b/>
          <w:sz w:val="24"/>
          <w:szCs w:val="24"/>
        </w:rPr>
        <w:t xml:space="preserve"> рынок</w:t>
      </w:r>
    </w:p>
    <w:p w:rsidR="00812D08" w:rsidRPr="003C4517" w:rsidRDefault="003C4517" w:rsidP="006A045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C4517">
        <w:rPr>
          <w:rFonts w:ascii="Times New Roman" w:hAnsi="Times New Roman"/>
          <w:sz w:val="24"/>
          <w:szCs w:val="24"/>
        </w:rPr>
        <w:t>Негативно на оборотах срочного рынка Группы ММВБ отразился</w:t>
      </w:r>
      <w:r>
        <w:rPr>
          <w:rFonts w:ascii="Times New Roman" w:hAnsi="Times New Roman"/>
          <w:sz w:val="24"/>
          <w:szCs w:val="24"/>
        </w:rPr>
        <w:t xml:space="preserve"> произошедший ф</w:t>
      </w:r>
      <w:r w:rsidR="00812D08" w:rsidRPr="003C4517">
        <w:rPr>
          <w:rFonts w:ascii="Times New Roman" w:hAnsi="Times New Roman"/>
          <w:sz w:val="24"/>
          <w:szCs w:val="24"/>
        </w:rPr>
        <w:t>инансовый кризис</w:t>
      </w:r>
      <w:r>
        <w:rPr>
          <w:rFonts w:ascii="Times New Roman" w:hAnsi="Times New Roman"/>
          <w:sz w:val="24"/>
          <w:szCs w:val="24"/>
        </w:rPr>
        <w:t>. Отсюда снизились показатели п</w:t>
      </w:r>
      <w:r w:rsidR="00812D08" w:rsidRPr="003C4517">
        <w:rPr>
          <w:rFonts w:ascii="Times New Roman" w:hAnsi="Times New Roman"/>
          <w:sz w:val="24"/>
          <w:szCs w:val="24"/>
        </w:rPr>
        <w:t>о итогам 2009 года</w:t>
      </w:r>
      <w:r>
        <w:rPr>
          <w:rFonts w:ascii="Times New Roman" w:hAnsi="Times New Roman"/>
          <w:sz w:val="24"/>
          <w:szCs w:val="24"/>
        </w:rPr>
        <w:t>. О</w:t>
      </w:r>
      <w:r w:rsidR="00812D08" w:rsidRPr="003C4517">
        <w:rPr>
          <w:rFonts w:ascii="Times New Roman" w:hAnsi="Times New Roman"/>
          <w:sz w:val="24"/>
          <w:szCs w:val="24"/>
        </w:rPr>
        <w:t xml:space="preserve">борот в денежном выражении </w:t>
      </w:r>
      <w:r>
        <w:rPr>
          <w:rFonts w:ascii="Times New Roman" w:hAnsi="Times New Roman"/>
          <w:sz w:val="24"/>
          <w:szCs w:val="24"/>
        </w:rPr>
        <w:t xml:space="preserve">опустился </w:t>
      </w:r>
      <w:r w:rsidR="00812D08" w:rsidRPr="003C4517">
        <w:rPr>
          <w:rFonts w:ascii="Times New Roman" w:hAnsi="Times New Roman"/>
          <w:sz w:val="24"/>
          <w:szCs w:val="24"/>
        </w:rPr>
        <w:t>на 80,1 % и составил</w:t>
      </w:r>
      <w:r>
        <w:rPr>
          <w:rFonts w:ascii="Times New Roman" w:hAnsi="Times New Roman"/>
          <w:sz w:val="24"/>
          <w:szCs w:val="24"/>
        </w:rPr>
        <w:t xml:space="preserve"> </w:t>
      </w:r>
      <w:r w:rsidR="00812D08" w:rsidRPr="003C4517">
        <w:rPr>
          <w:rFonts w:ascii="Times New Roman" w:hAnsi="Times New Roman"/>
          <w:sz w:val="24"/>
          <w:szCs w:val="24"/>
        </w:rPr>
        <w:t>660,2 млрд руб. Объем торгов в контрактах снизился на 85,5 % и составил 19,2 млн контрактов, объем открытых позиций снизился на 63,1 % и составил 56,03 млрд руб.</w:t>
      </w:r>
    </w:p>
    <w:p w:rsidR="00812D08" w:rsidRPr="003C4517" w:rsidRDefault="00812D08" w:rsidP="006A045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C4517">
        <w:rPr>
          <w:rFonts w:ascii="Times New Roman" w:hAnsi="Times New Roman"/>
          <w:sz w:val="24"/>
          <w:szCs w:val="24"/>
        </w:rPr>
        <w:t>Снижение оборотов рынка было связано в основном с сокращением валютного</w:t>
      </w:r>
    </w:p>
    <w:p w:rsidR="00812D08" w:rsidRDefault="00812D08" w:rsidP="006A045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C4517">
        <w:rPr>
          <w:rFonts w:ascii="Times New Roman" w:hAnsi="Times New Roman"/>
          <w:sz w:val="24"/>
          <w:szCs w:val="24"/>
        </w:rPr>
        <w:t xml:space="preserve">сегмента. </w:t>
      </w:r>
      <w:r w:rsidR="00B0191B">
        <w:rPr>
          <w:rFonts w:ascii="Times New Roman" w:hAnsi="Times New Roman"/>
          <w:sz w:val="24"/>
          <w:szCs w:val="24"/>
        </w:rPr>
        <w:t>П</w:t>
      </w:r>
      <w:r w:rsidR="00B0191B" w:rsidRPr="003C4517">
        <w:rPr>
          <w:rFonts w:ascii="Times New Roman" w:hAnsi="Times New Roman"/>
          <w:sz w:val="24"/>
          <w:szCs w:val="24"/>
        </w:rPr>
        <w:t>о сравнению с 2008 годом на 81,7 %</w:t>
      </w:r>
      <w:r w:rsidR="00722655">
        <w:rPr>
          <w:rFonts w:ascii="Times New Roman" w:hAnsi="Times New Roman"/>
          <w:sz w:val="24"/>
          <w:szCs w:val="24"/>
        </w:rPr>
        <w:t xml:space="preserve"> </w:t>
      </w:r>
      <w:r w:rsidRPr="003C4517">
        <w:rPr>
          <w:rFonts w:ascii="Times New Roman" w:hAnsi="Times New Roman"/>
          <w:sz w:val="24"/>
          <w:szCs w:val="24"/>
        </w:rPr>
        <w:t xml:space="preserve">сократился </w:t>
      </w:r>
      <w:r w:rsidR="00722655">
        <w:rPr>
          <w:rFonts w:ascii="Times New Roman" w:hAnsi="Times New Roman"/>
          <w:sz w:val="24"/>
          <w:szCs w:val="24"/>
        </w:rPr>
        <w:t>о</w:t>
      </w:r>
      <w:r w:rsidR="00B0191B" w:rsidRPr="003C4517">
        <w:rPr>
          <w:rFonts w:ascii="Times New Roman" w:hAnsi="Times New Roman"/>
          <w:sz w:val="24"/>
          <w:szCs w:val="24"/>
        </w:rPr>
        <w:t>борот валютных фьючерсов</w:t>
      </w:r>
      <w:r w:rsidR="00722655">
        <w:rPr>
          <w:rFonts w:ascii="Times New Roman" w:hAnsi="Times New Roman"/>
          <w:sz w:val="24"/>
          <w:szCs w:val="24"/>
        </w:rPr>
        <w:t xml:space="preserve">, </w:t>
      </w:r>
      <w:r w:rsidRPr="003C4517">
        <w:rPr>
          <w:rFonts w:ascii="Times New Roman" w:hAnsi="Times New Roman"/>
          <w:sz w:val="24"/>
          <w:szCs w:val="24"/>
        </w:rPr>
        <w:t>состави</w:t>
      </w:r>
      <w:r w:rsidR="00722655">
        <w:rPr>
          <w:rFonts w:ascii="Times New Roman" w:hAnsi="Times New Roman"/>
          <w:sz w:val="24"/>
          <w:szCs w:val="24"/>
        </w:rPr>
        <w:t>в</w:t>
      </w:r>
      <w:r w:rsidRPr="003C4517">
        <w:rPr>
          <w:rFonts w:ascii="Times New Roman" w:hAnsi="Times New Roman"/>
          <w:sz w:val="24"/>
          <w:szCs w:val="24"/>
        </w:rPr>
        <w:t xml:space="preserve"> 597,8 млрд руб.</w:t>
      </w:r>
      <w:r w:rsidR="003E3822" w:rsidRPr="003C4517">
        <w:rPr>
          <w:rFonts w:ascii="Times New Roman" w:hAnsi="Times New Roman"/>
          <w:sz w:val="24"/>
          <w:szCs w:val="24"/>
        </w:rPr>
        <w:t xml:space="preserve"> </w:t>
      </w:r>
      <w:r w:rsidRPr="003C4517">
        <w:rPr>
          <w:rFonts w:ascii="Times New Roman" w:hAnsi="Times New Roman"/>
          <w:sz w:val="24"/>
          <w:szCs w:val="24"/>
        </w:rPr>
        <w:t>В 2009 году был сделан новый шаг в развитии фондовых деривативов Группы</w:t>
      </w:r>
      <w:r w:rsidR="003E3822" w:rsidRPr="003C4517">
        <w:rPr>
          <w:rFonts w:ascii="Times New Roman" w:hAnsi="Times New Roman"/>
          <w:sz w:val="24"/>
          <w:szCs w:val="24"/>
        </w:rPr>
        <w:t xml:space="preserve"> </w:t>
      </w:r>
      <w:r w:rsidRPr="003C4517">
        <w:rPr>
          <w:rFonts w:ascii="Times New Roman" w:hAnsi="Times New Roman"/>
          <w:sz w:val="24"/>
          <w:szCs w:val="24"/>
        </w:rPr>
        <w:t>ММВБ.</w:t>
      </w:r>
      <w:r w:rsidR="00C7368D" w:rsidRPr="003C4517">
        <w:rPr>
          <w:rFonts w:ascii="Times New Roman" w:hAnsi="Times New Roman"/>
          <w:sz w:val="24"/>
          <w:szCs w:val="24"/>
        </w:rPr>
        <w:t xml:space="preserve"> </w:t>
      </w:r>
      <w:r w:rsidRPr="003C4517">
        <w:rPr>
          <w:rFonts w:ascii="Times New Roman" w:hAnsi="Times New Roman"/>
          <w:sz w:val="24"/>
          <w:szCs w:val="24"/>
        </w:rPr>
        <w:t>Оборот по фондовым деривативам вырос по отношению к прошлому году в 72 раза</w:t>
      </w:r>
      <w:r w:rsidR="003E3822" w:rsidRPr="003C4517">
        <w:rPr>
          <w:rFonts w:ascii="Times New Roman" w:hAnsi="Times New Roman"/>
          <w:sz w:val="24"/>
          <w:szCs w:val="24"/>
        </w:rPr>
        <w:t xml:space="preserve"> </w:t>
      </w:r>
      <w:r w:rsidRPr="003C4517">
        <w:rPr>
          <w:rFonts w:ascii="Times New Roman" w:hAnsi="Times New Roman"/>
          <w:sz w:val="24"/>
          <w:szCs w:val="24"/>
        </w:rPr>
        <w:t>и составил 61,8 млрд руб. Оборот торгов в контрактах вырос в 53 раза и составил 1,35 млн</w:t>
      </w:r>
      <w:r w:rsidR="003E3822" w:rsidRPr="003C4517">
        <w:rPr>
          <w:rFonts w:ascii="Times New Roman" w:hAnsi="Times New Roman"/>
          <w:sz w:val="24"/>
          <w:szCs w:val="24"/>
        </w:rPr>
        <w:t xml:space="preserve"> </w:t>
      </w:r>
      <w:r w:rsidRPr="003C4517">
        <w:rPr>
          <w:rFonts w:ascii="Times New Roman" w:hAnsi="Times New Roman"/>
          <w:sz w:val="24"/>
          <w:szCs w:val="24"/>
        </w:rPr>
        <w:t>контрактов. Объем открытых позиций к концу года вырос более чем в 1400 раз и составил</w:t>
      </w:r>
      <w:r w:rsidR="003E3822" w:rsidRPr="003C4517">
        <w:rPr>
          <w:rFonts w:ascii="Times New Roman" w:hAnsi="Times New Roman"/>
          <w:sz w:val="24"/>
          <w:szCs w:val="24"/>
        </w:rPr>
        <w:t xml:space="preserve"> </w:t>
      </w:r>
      <w:r w:rsidRPr="003C4517">
        <w:rPr>
          <w:rFonts w:ascii="Times New Roman" w:hAnsi="Times New Roman"/>
          <w:sz w:val="24"/>
          <w:szCs w:val="24"/>
        </w:rPr>
        <w:t>513,5 млрд руб.</w:t>
      </w:r>
    </w:p>
    <w:p w:rsidR="00C2333B" w:rsidRPr="003E3822" w:rsidRDefault="00C2333B" w:rsidP="006A045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12D08" w:rsidRDefault="00812D08" w:rsidP="006A045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E3822">
        <w:rPr>
          <w:rFonts w:ascii="Times New Roman" w:hAnsi="Times New Roman"/>
          <w:b/>
          <w:sz w:val="24"/>
          <w:szCs w:val="24"/>
        </w:rPr>
        <w:t>Товарный рынок</w:t>
      </w:r>
    </w:p>
    <w:p w:rsidR="00C2333B" w:rsidRPr="003E3822" w:rsidRDefault="00C2333B" w:rsidP="006A045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12D08" w:rsidRPr="003E3822" w:rsidRDefault="00812D08" w:rsidP="006A045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E3822">
        <w:rPr>
          <w:rFonts w:ascii="Times New Roman" w:hAnsi="Times New Roman"/>
          <w:color w:val="000000"/>
          <w:sz w:val="24"/>
          <w:szCs w:val="24"/>
        </w:rPr>
        <w:t>ЗАО «Национальная товарная биржа» (НТБ), входящая в Группу ММВБ, с 2002 года участвует</w:t>
      </w:r>
      <w:r w:rsidR="003E38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3822">
        <w:rPr>
          <w:rFonts w:ascii="Times New Roman" w:hAnsi="Times New Roman"/>
          <w:color w:val="000000"/>
          <w:sz w:val="24"/>
          <w:szCs w:val="24"/>
        </w:rPr>
        <w:t>в организации и проведении государственных мероприятий по регулированию рынка</w:t>
      </w:r>
      <w:r w:rsidR="003E38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3822">
        <w:rPr>
          <w:rFonts w:ascii="Times New Roman" w:hAnsi="Times New Roman"/>
          <w:color w:val="000000"/>
          <w:sz w:val="24"/>
          <w:szCs w:val="24"/>
        </w:rPr>
        <w:t>зерна — государственных закупочных и товарных интервенций.</w:t>
      </w:r>
    </w:p>
    <w:p w:rsidR="00812D08" w:rsidRPr="003E3822" w:rsidRDefault="00812D08" w:rsidP="006A045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E3822">
        <w:rPr>
          <w:rFonts w:ascii="Times New Roman" w:hAnsi="Times New Roman"/>
          <w:color w:val="000000"/>
          <w:sz w:val="24"/>
          <w:szCs w:val="24"/>
        </w:rPr>
        <w:t>В периоды проведения государственных закупочных интервенций на рынке зерна</w:t>
      </w:r>
    </w:p>
    <w:p w:rsidR="00812D08" w:rsidRDefault="00812D08" w:rsidP="006A045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E3822">
        <w:rPr>
          <w:rFonts w:ascii="Times New Roman" w:hAnsi="Times New Roman"/>
          <w:color w:val="000000"/>
          <w:sz w:val="24"/>
          <w:szCs w:val="24"/>
        </w:rPr>
        <w:t>с августа 2008 года по май 2009 года и с ноября по декабрь 2009 года объем государственных</w:t>
      </w:r>
      <w:r w:rsidR="003E38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3822">
        <w:rPr>
          <w:rFonts w:ascii="Times New Roman" w:hAnsi="Times New Roman"/>
          <w:color w:val="000000"/>
          <w:sz w:val="24"/>
          <w:szCs w:val="24"/>
        </w:rPr>
        <w:t>закупочных интервенций суммарно составил 11,1 млн тонн зерна на сумму 51,9 млрд руб.</w:t>
      </w:r>
      <w:r w:rsidR="00430F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3822">
        <w:rPr>
          <w:rFonts w:ascii="Times New Roman" w:hAnsi="Times New Roman"/>
          <w:color w:val="000000"/>
          <w:sz w:val="24"/>
          <w:szCs w:val="24"/>
        </w:rPr>
        <w:t>За 2009 год показатели составили 5,86 млн тонн и 27,3 млрд руб.</w:t>
      </w:r>
      <w:r w:rsidR="00430F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3822">
        <w:rPr>
          <w:rFonts w:ascii="Times New Roman" w:hAnsi="Times New Roman"/>
          <w:color w:val="000000"/>
          <w:sz w:val="24"/>
          <w:szCs w:val="24"/>
        </w:rPr>
        <w:t>В 2009 году количество участников государственных интервенций превысило 2,2 тыс.</w:t>
      </w:r>
    </w:p>
    <w:p w:rsidR="00C2333B" w:rsidRPr="003E3822" w:rsidRDefault="00C2333B" w:rsidP="006A045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812D08" w:rsidRDefault="00812D08" w:rsidP="006A045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30FCD">
        <w:rPr>
          <w:rFonts w:ascii="Times New Roman" w:hAnsi="Times New Roman"/>
          <w:b/>
          <w:sz w:val="24"/>
          <w:szCs w:val="24"/>
        </w:rPr>
        <w:t>Депозитарные услуги</w:t>
      </w:r>
    </w:p>
    <w:p w:rsidR="00C2333B" w:rsidRPr="00430FCD" w:rsidRDefault="00C2333B" w:rsidP="006A045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12D08" w:rsidRPr="00C2333B" w:rsidRDefault="00812D08" w:rsidP="00C2333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E3822">
        <w:rPr>
          <w:rFonts w:ascii="Times New Roman" w:hAnsi="Times New Roman"/>
          <w:color w:val="000000"/>
          <w:sz w:val="24"/>
          <w:szCs w:val="24"/>
        </w:rPr>
        <w:t>По итогам года ЗАО НДЦ сохранило лидирующую позицию на российском рынке ра</w:t>
      </w:r>
      <w:r w:rsidR="00C2333B">
        <w:rPr>
          <w:rFonts w:ascii="Times New Roman" w:hAnsi="Times New Roman"/>
          <w:color w:val="000000"/>
          <w:sz w:val="24"/>
          <w:szCs w:val="24"/>
        </w:rPr>
        <w:t>счетно-</w:t>
      </w:r>
      <w:r w:rsidRPr="003E3822">
        <w:rPr>
          <w:rFonts w:ascii="Times New Roman" w:hAnsi="Times New Roman"/>
          <w:color w:val="000000"/>
          <w:sz w:val="24"/>
          <w:szCs w:val="24"/>
        </w:rPr>
        <w:t>депозитарных услуг. Стоимость ценных бумаг, учитываемых на счетах депо, превысила</w:t>
      </w:r>
      <w:r w:rsidR="00C233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0647">
        <w:rPr>
          <w:rFonts w:ascii="Times New Roman" w:hAnsi="Times New Roman"/>
          <w:color w:val="000000"/>
          <w:sz w:val="24"/>
          <w:szCs w:val="24"/>
        </w:rPr>
        <w:t>6 трлн руб. В</w:t>
      </w:r>
      <w:r w:rsidR="009E0647" w:rsidRPr="003E3822">
        <w:rPr>
          <w:rFonts w:ascii="Times New Roman" w:hAnsi="Times New Roman"/>
          <w:color w:val="000000"/>
          <w:sz w:val="24"/>
          <w:szCs w:val="24"/>
        </w:rPr>
        <w:t xml:space="preserve"> 2009 году </w:t>
      </w:r>
      <w:r w:rsidR="009E0647">
        <w:rPr>
          <w:rFonts w:ascii="Times New Roman" w:hAnsi="Times New Roman"/>
          <w:color w:val="000000"/>
          <w:sz w:val="24"/>
          <w:szCs w:val="24"/>
        </w:rPr>
        <w:t>о</w:t>
      </w:r>
      <w:r w:rsidRPr="003E3822">
        <w:rPr>
          <w:rFonts w:ascii="Times New Roman" w:hAnsi="Times New Roman"/>
          <w:color w:val="000000"/>
          <w:sz w:val="24"/>
          <w:szCs w:val="24"/>
        </w:rPr>
        <w:t>борот ЗАО НДЦ (рыночная стоимость ценных бумаг, перемещенных в процессе</w:t>
      </w:r>
      <w:r w:rsidR="00C233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3822">
        <w:rPr>
          <w:rFonts w:ascii="Times New Roman" w:hAnsi="Times New Roman"/>
          <w:color w:val="000000"/>
          <w:sz w:val="24"/>
          <w:szCs w:val="24"/>
        </w:rPr>
        <w:t>инвентарных депозитарных операций) составил 60,06 трлн руб.</w:t>
      </w:r>
    </w:p>
    <w:p w:rsidR="00822ADC" w:rsidRPr="00A62C53" w:rsidRDefault="00873767" w:rsidP="00A62C53">
      <w:pPr>
        <w:pStyle w:val="1"/>
        <w:spacing w:line="360" w:lineRule="auto"/>
        <w:jc w:val="center"/>
        <w:rPr>
          <w:rFonts w:ascii="Times New Roman" w:hAnsi="Times New Roman"/>
          <w:color w:val="auto"/>
        </w:rPr>
      </w:pPr>
      <w:r w:rsidRPr="00C2333B">
        <w:rPr>
          <w:rFonts w:ascii="Times New Roman" w:hAnsi="Times New Roman"/>
          <w:color w:val="auto"/>
        </w:rPr>
        <w:t>Основные приоритеты развития</w:t>
      </w:r>
    </w:p>
    <w:p w:rsidR="00873767" w:rsidRPr="003E3822" w:rsidRDefault="009E0647" w:rsidP="006A045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приоритеты развития Группы ММВБ как интегрированной биржевой инфраструктуры</w:t>
      </w:r>
      <w:r w:rsidR="00873767" w:rsidRPr="003E3822">
        <w:rPr>
          <w:rFonts w:ascii="Times New Roman" w:hAnsi="Times New Roman"/>
          <w:sz w:val="24"/>
          <w:szCs w:val="24"/>
        </w:rPr>
        <w:t>:</w:t>
      </w:r>
    </w:p>
    <w:p w:rsidR="00873767" w:rsidRPr="003E3822" w:rsidRDefault="00873767" w:rsidP="006A045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E3822">
        <w:rPr>
          <w:rFonts w:ascii="Times New Roman" w:hAnsi="Times New Roman"/>
          <w:sz w:val="24"/>
          <w:szCs w:val="24"/>
        </w:rPr>
        <w:t xml:space="preserve">- </w:t>
      </w:r>
      <w:r w:rsidR="009E0647">
        <w:rPr>
          <w:rFonts w:ascii="Times New Roman" w:hAnsi="Times New Roman"/>
          <w:sz w:val="24"/>
          <w:szCs w:val="24"/>
        </w:rPr>
        <w:t>Становления</w:t>
      </w:r>
      <w:r w:rsidRPr="003E3822">
        <w:rPr>
          <w:rFonts w:ascii="Times New Roman" w:hAnsi="Times New Roman"/>
          <w:sz w:val="24"/>
          <w:szCs w:val="24"/>
        </w:rPr>
        <w:t xml:space="preserve"> в рамках Группы ММВБ ведущей </w:t>
      </w:r>
      <w:r w:rsidR="009E0647">
        <w:rPr>
          <w:rFonts w:ascii="Times New Roman" w:hAnsi="Times New Roman"/>
          <w:sz w:val="24"/>
          <w:szCs w:val="24"/>
        </w:rPr>
        <w:t>биржевой площадкой</w:t>
      </w:r>
      <w:r w:rsidRPr="003E3822">
        <w:rPr>
          <w:rFonts w:ascii="Times New Roman" w:hAnsi="Times New Roman"/>
          <w:sz w:val="24"/>
          <w:szCs w:val="24"/>
        </w:rPr>
        <w:t xml:space="preserve"> фондового рынка России; </w:t>
      </w:r>
    </w:p>
    <w:p w:rsidR="00873767" w:rsidRPr="003E3822" w:rsidRDefault="00873767" w:rsidP="006A045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E3822">
        <w:rPr>
          <w:rFonts w:ascii="Times New Roman" w:hAnsi="Times New Roman"/>
          <w:sz w:val="24"/>
          <w:szCs w:val="24"/>
        </w:rPr>
        <w:t xml:space="preserve">- Получение ведущего положения внутри России по расчетно-депозитарному обслуживанию биржевого и внебиржевого рынка; </w:t>
      </w:r>
    </w:p>
    <w:p w:rsidR="00873767" w:rsidRPr="003E3822" w:rsidRDefault="00873767" w:rsidP="006A045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E3822">
        <w:rPr>
          <w:rFonts w:ascii="Times New Roman" w:hAnsi="Times New Roman"/>
          <w:sz w:val="24"/>
          <w:szCs w:val="24"/>
        </w:rPr>
        <w:t xml:space="preserve">- Завоевание </w:t>
      </w:r>
      <w:r w:rsidR="009E0647">
        <w:rPr>
          <w:rFonts w:ascii="Times New Roman" w:hAnsi="Times New Roman"/>
          <w:sz w:val="24"/>
          <w:szCs w:val="24"/>
        </w:rPr>
        <w:t>ведущего положения</w:t>
      </w:r>
      <w:r w:rsidRPr="003E3822">
        <w:rPr>
          <w:rFonts w:ascii="Times New Roman" w:hAnsi="Times New Roman"/>
          <w:sz w:val="24"/>
          <w:szCs w:val="24"/>
        </w:rPr>
        <w:t xml:space="preserve"> по клирингу биржевых и внебиржевых сделок</w:t>
      </w:r>
      <w:r w:rsidR="009E0647">
        <w:rPr>
          <w:rFonts w:ascii="Times New Roman" w:hAnsi="Times New Roman"/>
          <w:sz w:val="24"/>
          <w:szCs w:val="24"/>
        </w:rPr>
        <w:t xml:space="preserve"> по всей России</w:t>
      </w:r>
      <w:r w:rsidRPr="003E3822">
        <w:rPr>
          <w:rFonts w:ascii="Times New Roman" w:hAnsi="Times New Roman"/>
          <w:sz w:val="24"/>
          <w:szCs w:val="24"/>
        </w:rPr>
        <w:t xml:space="preserve">; </w:t>
      </w:r>
    </w:p>
    <w:p w:rsidR="00873767" w:rsidRPr="003E3822" w:rsidRDefault="00873767" w:rsidP="006A045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E3822">
        <w:rPr>
          <w:rFonts w:ascii="Times New Roman" w:hAnsi="Times New Roman"/>
          <w:sz w:val="24"/>
          <w:szCs w:val="24"/>
        </w:rPr>
        <w:t xml:space="preserve">- Реализация коммерческой системы расчетов в режиме реального времени внутри страны; </w:t>
      </w:r>
    </w:p>
    <w:p w:rsidR="00873767" w:rsidRPr="003E3822" w:rsidRDefault="00873767" w:rsidP="006A045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E3822">
        <w:rPr>
          <w:rFonts w:ascii="Times New Roman" w:hAnsi="Times New Roman"/>
          <w:sz w:val="24"/>
          <w:szCs w:val="24"/>
        </w:rPr>
        <w:t xml:space="preserve">- Получение значительной доли внутреннего рынка по предоставлению технологических и информационных услуг: организаторам торговли, биржам, торговым системам, системам электронного документооборота, системам резервного хранения информации, архивам, информационным системам; </w:t>
      </w:r>
    </w:p>
    <w:p w:rsidR="0036256F" w:rsidRDefault="00873767" w:rsidP="00944E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E3822">
        <w:rPr>
          <w:rFonts w:ascii="Times New Roman" w:hAnsi="Times New Roman"/>
          <w:sz w:val="24"/>
          <w:szCs w:val="24"/>
        </w:rPr>
        <w:t xml:space="preserve">- </w:t>
      </w:r>
      <w:r w:rsidR="00FD0DB9">
        <w:rPr>
          <w:rFonts w:ascii="Times New Roman" w:hAnsi="Times New Roman"/>
          <w:sz w:val="24"/>
          <w:szCs w:val="24"/>
        </w:rPr>
        <w:t>Становление валютного рынка Группы ММВБ как центра курсообразования российской национальной валюты</w:t>
      </w:r>
      <w:r w:rsidRPr="003E3822">
        <w:rPr>
          <w:rFonts w:ascii="Times New Roman" w:hAnsi="Times New Roman"/>
          <w:sz w:val="24"/>
          <w:szCs w:val="24"/>
        </w:rPr>
        <w:t xml:space="preserve">; </w:t>
      </w:r>
    </w:p>
    <w:p w:rsidR="00830A4E" w:rsidRDefault="00830A4E" w:rsidP="006A045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Состояние же главного индикатора российского фондового рынка – индекса </w:t>
      </w:r>
      <w:r w:rsidR="00272B54">
        <w:rPr>
          <w:rFonts w:ascii="Times New Roman" w:hAnsi="Times New Roman"/>
          <w:sz w:val="24"/>
          <w:szCs w:val="24"/>
        </w:rPr>
        <w:t xml:space="preserve">ММВБ, </w:t>
      </w:r>
      <w:r>
        <w:rPr>
          <w:rFonts w:ascii="Times New Roman" w:hAnsi="Times New Roman"/>
          <w:sz w:val="24"/>
          <w:szCs w:val="24"/>
        </w:rPr>
        <w:t>напрямую будет зависеть от изменения цен на нефть, газ</w:t>
      </w:r>
      <w:r w:rsidR="00272B54">
        <w:rPr>
          <w:rFonts w:ascii="Times New Roman" w:hAnsi="Times New Roman"/>
          <w:sz w:val="24"/>
          <w:szCs w:val="24"/>
        </w:rPr>
        <w:t>, а также от показателей отраслевых индексов</w:t>
      </w:r>
      <w:r w:rsidR="00256B98">
        <w:rPr>
          <w:rFonts w:ascii="Times New Roman" w:hAnsi="Times New Roman"/>
          <w:sz w:val="24"/>
          <w:szCs w:val="24"/>
        </w:rPr>
        <w:t xml:space="preserve">. Как ничто важны показатели </w:t>
      </w:r>
      <w:r w:rsidR="00272B54">
        <w:rPr>
          <w:rFonts w:ascii="Times New Roman" w:hAnsi="Times New Roman"/>
          <w:sz w:val="24"/>
          <w:szCs w:val="24"/>
        </w:rPr>
        <w:t>энергетическ</w:t>
      </w:r>
      <w:r w:rsidR="00256B98">
        <w:rPr>
          <w:rFonts w:ascii="Times New Roman" w:hAnsi="Times New Roman"/>
          <w:sz w:val="24"/>
          <w:szCs w:val="24"/>
        </w:rPr>
        <w:t>ого</w:t>
      </w:r>
      <w:r w:rsidR="00272B54">
        <w:rPr>
          <w:rFonts w:ascii="Times New Roman" w:hAnsi="Times New Roman"/>
          <w:sz w:val="24"/>
          <w:szCs w:val="24"/>
        </w:rPr>
        <w:t xml:space="preserve"> сектор</w:t>
      </w:r>
      <w:r w:rsidR="00256B98">
        <w:rPr>
          <w:rFonts w:ascii="Times New Roman" w:hAnsi="Times New Roman"/>
          <w:sz w:val="24"/>
          <w:szCs w:val="24"/>
        </w:rPr>
        <w:t>а</w:t>
      </w:r>
      <w:r w:rsidR="00272B54">
        <w:rPr>
          <w:rFonts w:ascii="Times New Roman" w:hAnsi="Times New Roman"/>
          <w:sz w:val="24"/>
          <w:szCs w:val="24"/>
        </w:rPr>
        <w:t>, металлургическ</w:t>
      </w:r>
      <w:r w:rsidR="00256B98">
        <w:rPr>
          <w:rFonts w:ascii="Times New Roman" w:hAnsi="Times New Roman"/>
          <w:sz w:val="24"/>
          <w:szCs w:val="24"/>
        </w:rPr>
        <w:t>ой</w:t>
      </w:r>
      <w:r w:rsidR="00272B54">
        <w:rPr>
          <w:rFonts w:ascii="Times New Roman" w:hAnsi="Times New Roman"/>
          <w:sz w:val="24"/>
          <w:szCs w:val="24"/>
        </w:rPr>
        <w:t xml:space="preserve"> промышленност</w:t>
      </w:r>
      <w:r w:rsidR="00256B98">
        <w:rPr>
          <w:rFonts w:ascii="Times New Roman" w:hAnsi="Times New Roman"/>
          <w:sz w:val="24"/>
          <w:szCs w:val="24"/>
        </w:rPr>
        <w:t>и</w:t>
      </w:r>
      <w:r w:rsidR="00272B54">
        <w:rPr>
          <w:rFonts w:ascii="Times New Roman" w:hAnsi="Times New Roman"/>
          <w:sz w:val="24"/>
          <w:szCs w:val="24"/>
        </w:rPr>
        <w:t>, потребительск</w:t>
      </w:r>
      <w:r w:rsidR="00256B98">
        <w:rPr>
          <w:rFonts w:ascii="Times New Roman" w:hAnsi="Times New Roman"/>
          <w:sz w:val="24"/>
          <w:szCs w:val="24"/>
        </w:rPr>
        <w:t>ого</w:t>
      </w:r>
      <w:r w:rsidR="00272B54">
        <w:rPr>
          <w:rFonts w:ascii="Times New Roman" w:hAnsi="Times New Roman"/>
          <w:sz w:val="24"/>
          <w:szCs w:val="24"/>
        </w:rPr>
        <w:t xml:space="preserve"> сектор</w:t>
      </w:r>
      <w:r w:rsidR="00256B98">
        <w:rPr>
          <w:rFonts w:ascii="Times New Roman" w:hAnsi="Times New Roman"/>
          <w:sz w:val="24"/>
          <w:szCs w:val="24"/>
        </w:rPr>
        <w:t>а</w:t>
      </w:r>
      <w:r w:rsidR="00272B54">
        <w:rPr>
          <w:rFonts w:ascii="Times New Roman" w:hAnsi="Times New Roman"/>
          <w:sz w:val="24"/>
          <w:szCs w:val="24"/>
        </w:rPr>
        <w:t>, телекоммуникаци</w:t>
      </w:r>
      <w:r w:rsidR="00256B98">
        <w:rPr>
          <w:rFonts w:ascii="Times New Roman" w:hAnsi="Times New Roman"/>
          <w:sz w:val="24"/>
          <w:szCs w:val="24"/>
        </w:rPr>
        <w:t xml:space="preserve">й и </w:t>
      </w:r>
      <w:r w:rsidR="00272B54">
        <w:rPr>
          <w:rFonts w:ascii="Times New Roman" w:hAnsi="Times New Roman"/>
          <w:sz w:val="24"/>
          <w:szCs w:val="24"/>
        </w:rPr>
        <w:t xml:space="preserve"> финанс</w:t>
      </w:r>
      <w:r w:rsidR="00256B98">
        <w:rPr>
          <w:rFonts w:ascii="Times New Roman" w:hAnsi="Times New Roman"/>
          <w:sz w:val="24"/>
          <w:szCs w:val="24"/>
        </w:rPr>
        <w:t>ов</w:t>
      </w:r>
      <w:r w:rsidR="00272B54">
        <w:rPr>
          <w:rFonts w:ascii="Times New Roman" w:hAnsi="Times New Roman"/>
          <w:sz w:val="24"/>
          <w:szCs w:val="24"/>
        </w:rPr>
        <w:t>.</w:t>
      </w:r>
    </w:p>
    <w:p w:rsidR="00830A4E" w:rsidRPr="003E3822" w:rsidRDefault="00830A4E" w:rsidP="006A045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E14D2" w:rsidRPr="00830A4E" w:rsidRDefault="00830A4E" w:rsidP="00830A4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Источники</w:t>
      </w:r>
    </w:p>
    <w:p w:rsidR="0036256F" w:rsidRDefault="00272B54" w:rsidP="00272B5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6EE3">
        <w:rPr>
          <w:rFonts w:ascii="Times New Roman" w:hAnsi="Times New Roman"/>
          <w:sz w:val="24"/>
          <w:szCs w:val="24"/>
        </w:rPr>
        <w:t>http://www.micex.ru/</w:t>
      </w:r>
      <w:r>
        <w:rPr>
          <w:rFonts w:ascii="Times New Roman" w:hAnsi="Times New Roman"/>
          <w:sz w:val="24"/>
          <w:szCs w:val="24"/>
        </w:rPr>
        <w:t xml:space="preserve"> - официальный сайт ММВБ. История биржи, а также отчеты за 2008-2009 года.</w:t>
      </w:r>
    </w:p>
    <w:p w:rsidR="00272B54" w:rsidRDefault="00CE7015" w:rsidP="00272B5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6EE3">
        <w:rPr>
          <w:rFonts w:ascii="Times New Roman" w:hAnsi="Times New Roman"/>
          <w:sz w:val="24"/>
          <w:szCs w:val="24"/>
        </w:rPr>
        <w:t>http://www.rcb.ru</w:t>
      </w:r>
      <w:r>
        <w:rPr>
          <w:rFonts w:ascii="Times New Roman" w:hAnsi="Times New Roman"/>
          <w:sz w:val="24"/>
          <w:szCs w:val="24"/>
        </w:rPr>
        <w:t xml:space="preserve"> – архив статей, посвященных ММВБ</w:t>
      </w:r>
    </w:p>
    <w:p w:rsidR="00CE7015" w:rsidRPr="00272B54" w:rsidRDefault="00CE7015" w:rsidP="00CE701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6EE3">
        <w:rPr>
          <w:rFonts w:ascii="Times New Roman" w:hAnsi="Times New Roman"/>
          <w:sz w:val="24"/>
          <w:szCs w:val="24"/>
        </w:rPr>
        <w:t>http://www.quote.ru/stocks/news.shtml?2010/03/12/32733459</w:t>
      </w:r>
      <w:r w:rsidRPr="00272B54">
        <w:rPr>
          <w:rFonts w:ascii="Times New Roman" w:hAnsi="Times New Roman"/>
          <w:sz w:val="24"/>
          <w:szCs w:val="24"/>
        </w:rPr>
        <w:t xml:space="preserve"> - статья Константина Чекериди</w:t>
      </w:r>
      <w:r>
        <w:rPr>
          <w:rFonts w:ascii="Times New Roman" w:hAnsi="Times New Roman"/>
          <w:sz w:val="24"/>
          <w:szCs w:val="24"/>
        </w:rPr>
        <w:t>. В ней приводятся прогнозы российских аналитиков относительно индекса ММВБ на 2010 год.</w:t>
      </w:r>
    </w:p>
    <w:p w:rsidR="00CE7015" w:rsidRPr="00272B54" w:rsidRDefault="00CE7015" w:rsidP="00272B5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6EE3">
        <w:rPr>
          <w:rFonts w:ascii="Times New Roman" w:hAnsi="Times New Roman"/>
          <w:sz w:val="24"/>
          <w:szCs w:val="24"/>
        </w:rPr>
        <w:t>http://top.rbc.ru/finances/</w:t>
      </w:r>
      <w:r>
        <w:rPr>
          <w:rFonts w:ascii="Times New Roman" w:hAnsi="Times New Roman"/>
          <w:sz w:val="24"/>
          <w:szCs w:val="24"/>
        </w:rPr>
        <w:t xml:space="preserve"> - архив статей, посвященных ММВБ.</w:t>
      </w:r>
      <w:bookmarkStart w:id="0" w:name="_GoBack"/>
      <w:bookmarkEnd w:id="0"/>
    </w:p>
    <w:sectPr w:rsidR="00CE7015" w:rsidRPr="00272B54" w:rsidSect="007B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271"/>
    <w:multiLevelType w:val="hybridMultilevel"/>
    <w:tmpl w:val="35FC7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60D38"/>
    <w:multiLevelType w:val="hybridMultilevel"/>
    <w:tmpl w:val="7C542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D25D7"/>
    <w:multiLevelType w:val="hybridMultilevel"/>
    <w:tmpl w:val="295E57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340"/>
    <w:rsid w:val="0014744A"/>
    <w:rsid w:val="001B25EC"/>
    <w:rsid w:val="00256B98"/>
    <w:rsid w:val="00272B54"/>
    <w:rsid w:val="002E4D00"/>
    <w:rsid w:val="0036256F"/>
    <w:rsid w:val="003A603B"/>
    <w:rsid w:val="003C4517"/>
    <w:rsid w:val="003E271E"/>
    <w:rsid w:val="003E3822"/>
    <w:rsid w:val="004269AC"/>
    <w:rsid w:val="00430FCD"/>
    <w:rsid w:val="004E0EF1"/>
    <w:rsid w:val="00626EE3"/>
    <w:rsid w:val="006A0458"/>
    <w:rsid w:val="00704EF9"/>
    <w:rsid w:val="00722655"/>
    <w:rsid w:val="00725194"/>
    <w:rsid w:val="00774EBF"/>
    <w:rsid w:val="007B483A"/>
    <w:rsid w:val="007F3884"/>
    <w:rsid w:val="00812D08"/>
    <w:rsid w:val="00822ADC"/>
    <w:rsid w:val="00830A4E"/>
    <w:rsid w:val="00873767"/>
    <w:rsid w:val="00912C32"/>
    <w:rsid w:val="00922A76"/>
    <w:rsid w:val="00944E42"/>
    <w:rsid w:val="0095492D"/>
    <w:rsid w:val="00983697"/>
    <w:rsid w:val="009C1217"/>
    <w:rsid w:val="009E0647"/>
    <w:rsid w:val="00A62C53"/>
    <w:rsid w:val="00A62EB8"/>
    <w:rsid w:val="00A95BDB"/>
    <w:rsid w:val="00AF7EC8"/>
    <w:rsid w:val="00B012FA"/>
    <w:rsid w:val="00B0191B"/>
    <w:rsid w:val="00B43340"/>
    <w:rsid w:val="00B81342"/>
    <w:rsid w:val="00B93E5D"/>
    <w:rsid w:val="00C2333B"/>
    <w:rsid w:val="00C31E41"/>
    <w:rsid w:val="00C7368D"/>
    <w:rsid w:val="00CB3DEC"/>
    <w:rsid w:val="00CE3883"/>
    <w:rsid w:val="00CE7015"/>
    <w:rsid w:val="00D92AF4"/>
    <w:rsid w:val="00DA21B8"/>
    <w:rsid w:val="00E02619"/>
    <w:rsid w:val="00E04475"/>
    <w:rsid w:val="00E5647B"/>
    <w:rsid w:val="00EA2615"/>
    <w:rsid w:val="00ED1E4B"/>
    <w:rsid w:val="00F37DBD"/>
    <w:rsid w:val="00F84DD9"/>
    <w:rsid w:val="00FD0DB9"/>
    <w:rsid w:val="00FE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93686-F31A-4EBE-82C6-0995ECA8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8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62EB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C31E4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"/>
    <w:basedOn w:val="a"/>
    <w:uiPriority w:val="34"/>
    <w:qFormat/>
    <w:rsid w:val="004269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2EB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4">
    <w:name w:val="Hyperlink"/>
    <w:basedOn w:val="a0"/>
    <w:uiPriority w:val="99"/>
    <w:unhideWhenUsed/>
    <w:rsid w:val="0036256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62C53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31E41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Normal (Web)"/>
    <w:basedOn w:val="a"/>
    <w:rsid w:val="00C31E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qFormat/>
    <w:rsid w:val="00C31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9358</CharactersWithSpaces>
  <SharedDoc>false</SharedDoc>
  <HLinks>
    <vt:vector size="24" baseType="variant"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http://top.rbc.ru/finances/</vt:lpwstr>
      </vt:variant>
      <vt:variant>
        <vt:lpwstr/>
      </vt:variant>
      <vt:variant>
        <vt:i4>4915227</vt:i4>
      </vt:variant>
      <vt:variant>
        <vt:i4>6</vt:i4>
      </vt:variant>
      <vt:variant>
        <vt:i4>0</vt:i4>
      </vt:variant>
      <vt:variant>
        <vt:i4>5</vt:i4>
      </vt:variant>
      <vt:variant>
        <vt:lpwstr>http://www.quote.ru/stocks/news.shtml?2010/03/12/32733459</vt:lpwstr>
      </vt:variant>
      <vt:variant>
        <vt:lpwstr/>
      </vt:variant>
      <vt:variant>
        <vt:i4>6684776</vt:i4>
      </vt:variant>
      <vt:variant>
        <vt:i4>3</vt:i4>
      </vt:variant>
      <vt:variant>
        <vt:i4>0</vt:i4>
      </vt:variant>
      <vt:variant>
        <vt:i4>5</vt:i4>
      </vt:variant>
      <vt:variant>
        <vt:lpwstr>http://www.rcb.ru/</vt:lpwstr>
      </vt:variant>
      <vt:variant>
        <vt:lpwstr/>
      </vt:variant>
      <vt:variant>
        <vt:i4>7</vt:i4>
      </vt:variant>
      <vt:variant>
        <vt:i4>0</vt:i4>
      </vt:variant>
      <vt:variant>
        <vt:i4>0</vt:i4>
      </vt:variant>
      <vt:variant>
        <vt:i4>5</vt:i4>
      </vt:variant>
      <vt:variant>
        <vt:lpwstr>http://www.micex.ru/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cp:lastModifiedBy>Irina</cp:lastModifiedBy>
  <cp:revision>2</cp:revision>
  <dcterms:created xsi:type="dcterms:W3CDTF">2014-09-16T14:13:00Z</dcterms:created>
  <dcterms:modified xsi:type="dcterms:W3CDTF">2014-09-16T14:13:00Z</dcterms:modified>
</cp:coreProperties>
</file>