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69B" w:rsidRDefault="00D2169B" w:rsidP="00A709C3">
      <w:pPr>
        <w:jc w:val="center"/>
        <w:rPr>
          <w:sz w:val="32"/>
          <w:szCs w:val="32"/>
        </w:rPr>
      </w:pPr>
    </w:p>
    <w:p w:rsidR="00A709C3" w:rsidRDefault="00A709C3" w:rsidP="00A709C3">
      <w:pPr>
        <w:jc w:val="center"/>
        <w:rPr>
          <w:sz w:val="32"/>
          <w:szCs w:val="32"/>
        </w:rPr>
      </w:pPr>
      <w:r w:rsidRPr="00460EA8">
        <w:rPr>
          <w:sz w:val="32"/>
          <w:szCs w:val="32"/>
        </w:rPr>
        <w:t>Содержание</w:t>
      </w:r>
    </w:p>
    <w:p w:rsidR="00A709C3" w:rsidRDefault="00A709C3" w:rsidP="00A709C3">
      <w:pPr>
        <w:jc w:val="center"/>
        <w:rPr>
          <w:sz w:val="32"/>
          <w:szCs w:val="32"/>
        </w:rPr>
      </w:pPr>
    </w:p>
    <w:p w:rsidR="00A709C3" w:rsidRDefault="00A709C3" w:rsidP="00A709C3">
      <w:pPr>
        <w:spacing w:line="360" w:lineRule="auto"/>
        <w:rPr>
          <w:sz w:val="28"/>
          <w:szCs w:val="28"/>
        </w:rPr>
      </w:pPr>
      <w:r>
        <w:rPr>
          <w:sz w:val="28"/>
          <w:szCs w:val="28"/>
        </w:rPr>
        <w:t>Введение</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8E0737">
        <w:rPr>
          <w:sz w:val="28"/>
          <w:szCs w:val="28"/>
        </w:rPr>
        <w:t>3</w:t>
      </w:r>
    </w:p>
    <w:p w:rsidR="00A709C3" w:rsidRPr="00460EA8" w:rsidRDefault="00A709C3" w:rsidP="00A709C3">
      <w:pPr>
        <w:spacing w:line="360" w:lineRule="auto"/>
        <w:rPr>
          <w:sz w:val="28"/>
          <w:szCs w:val="28"/>
        </w:rPr>
      </w:pPr>
      <w:r>
        <w:rPr>
          <w:sz w:val="28"/>
          <w:szCs w:val="28"/>
        </w:rPr>
        <w:t xml:space="preserve">Глава </w:t>
      </w:r>
      <w:r w:rsidRPr="00460EA8">
        <w:rPr>
          <w:sz w:val="28"/>
          <w:szCs w:val="28"/>
        </w:rPr>
        <w:t>1. Национальная финансовая система: ее состав и структура</w:t>
      </w:r>
      <w:r w:rsidR="00BE5AB7">
        <w:rPr>
          <w:sz w:val="28"/>
          <w:szCs w:val="28"/>
        </w:rPr>
        <w:t>…………</w:t>
      </w:r>
      <w:r w:rsidR="00BE5AB7" w:rsidRPr="00BE5AB7">
        <w:rPr>
          <w:sz w:val="28"/>
          <w:szCs w:val="28"/>
        </w:rPr>
        <w:t>..</w:t>
      </w:r>
      <w:r w:rsidR="008E0737">
        <w:rPr>
          <w:sz w:val="28"/>
          <w:szCs w:val="28"/>
        </w:rPr>
        <w:t>5</w:t>
      </w:r>
    </w:p>
    <w:p w:rsidR="00A709C3" w:rsidRDefault="00A709C3" w:rsidP="00A709C3">
      <w:pPr>
        <w:tabs>
          <w:tab w:val="left" w:pos="1260"/>
        </w:tabs>
        <w:spacing w:line="360" w:lineRule="auto"/>
        <w:ind w:firstLine="180"/>
        <w:rPr>
          <w:sz w:val="28"/>
          <w:szCs w:val="28"/>
        </w:rPr>
      </w:pPr>
      <w:r>
        <w:rPr>
          <w:sz w:val="28"/>
          <w:szCs w:val="28"/>
        </w:rPr>
        <w:t xml:space="preserve">        </w:t>
      </w:r>
      <w:r w:rsidRPr="00460EA8">
        <w:rPr>
          <w:sz w:val="28"/>
          <w:szCs w:val="28"/>
        </w:rPr>
        <w:t>1.1. Понятие финансовой системы</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8E0737">
        <w:rPr>
          <w:sz w:val="28"/>
          <w:szCs w:val="28"/>
        </w:rPr>
        <w:t>5</w:t>
      </w:r>
    </w:p>
    <w:p w:rsidR="00A709C3" w:rsidRPr="00460EA8" w:rsidRDefault="00A709C3" w:rsidP="00A709C3">
      <w:pPr>
        <w:pStyle w:val="a5"/>
        <w:ind w:firstLine="180"/>
        <w:jc w:val="left"/>
      </w:pPr>
      <w:r>
        <w:t xml:space="preserve">        </w:t>
      </w:r>
      <w:r w:rsidRPr="00460EA8">
        <w:t>1.2. Состав и структура финансовой системы</w:t>
      </w:r>
      <w:r w:rsidR="00BE5AB7">
        <w:t>……………………………</w:t>
      </w:r>
      <w:r w:rsidR="008E0737">
        <w:t>6</w:t>
      </w:r>
    </w:p>
    <w:p w:rsidR="00A709C3" w:rsidRDefault="00A709C3" w:rsidP="00A709C3">
      <w:pPr>
        <w:pStyle w:val="a5"/>
        <w:ind w:firstLine="0"/>
        <w:jc w:val="left"/>
      </w:pPr>
      <w:r>
        <w:t xml:space="preserve">Глава </w:t>
      </w:r>
      <w:r w:rsidRPr="00460EA8">
        <w:t>2. Характеристика основных элементов финансовой системы</w:t>
      </w:r>
      <w:r w:rsidR="00BE5AB7">
        <w:t>………</w:t>
      </w:r>
      <w:r w:rsidR="00BE5AB7" w:rsidRPr="00BE5AB7">
        <w:t>..</w:t>
      </w:r>
      <w:r w:rsidR="009942E4">
        <w:t>10</w:t>
      </w:r>
    </w:p>
    <w:p w:rsidR="000C18E5" w:rsidRDefault="000C18E5" w:rsidP="000C18E5">
      <w:pPr>
        <w:pStyle w:val="a5"/>
        <w:jc w:val="left"/>
      </w:pPr>
      <w:r>
        <w:t>2.1</w:t>
      </w:r>
      <w:r w:rsidRPr="00460EA8">
        <w:t xml:space="preserve">. Характеристика государственных и муниципальных </w:t>
      </w:r>
    </w:p>
    <w:p w:rsidR="000C18E5" w:rsidRDefault="00BE5AB7" w:rsidP="000C18E5">
      <w:pPr>
        <w:pStyle w:val="a5"/>
        <w:ind w:firstLine="1260"/>
        <w:jc w:val="left"/>
      </w:pPr>
      <w:r>
        <w:t>ф</w:t>
      </w:r>
      <w:r w:rsidR="000C18E5" w:rsidRPr="00460EA8">
        <w:t>инансов</w:t>
      </w:r>
      <w:r>
        <w:t>……………………………………………………………</w:t>
      </w:r>
      <w:r w:rsidRPr="00BE5AB7">
        <w:t>..</w:t>
      </w:r>
      <w:r w:rsidR="009942E4">
        <w:t>10</w:t>
      </w:r>
    </w:p>
    <w:p w:rsidR="00A709C3" w:rsidRDefault="000C18E5" w:rsidP="00A709C3">
      <w:pPr>
        <w:pStyle w:val="a5"/>
        <w:tabs>
          <w:tab w:val="left" w:pos="1260"/>
        </w:tabs>
        <w:jc w:val="left"/>
      </w:pPr>
      <w:r>
        <w:t>2.2</w:t>
      </w:r>
      <w:r w:rsidR="00A709C3" w:rsidRPr="00460EA8">
        <w:t>. Финансы хозяйствующих субъектов</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9942E4">
        <w:t>12</w:t>
      </w:r>
    </w:p>
    <w:p w:rsidR="00A709C3" w:rsidRDefault="00A709C3" w:rsidP="00A709C3">
      <w:pPr>
        <w:pStyle w:val="a5"/>
        <w:jc w:val="left"/>
      </w:pPr>
      <w:r w:rsidRPr="00460EA8">
        <w:t>2.3. Характеристика финансов домашних хозяйств</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9942E4">
        <w:t>17</w:t>
      </w:r>
    </w:p>
    <w:p w:rsidR="000C18E5" w:rsidRPr="00460EA8" w:rsidRDefault="000C18E5" w:rsidP="000C18E5">
      <w:pPr>
        <w:pStyle w:val="a5"/>
        <w:jc w:val="left"/>
      </w:pPr>
      <w:r>
        <w:t>2.4. Страхование</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9942E4">
        <w:t>19</w:t>
      </w:r>
    </w:p>
    <w:p w:rsidR="00A709C3" w:rsidRPr="00460EA8" w:rsidRDefault="000C18E5" w:rsidP="00A709C3">
      <w:pPr>
        <w:pStyle w:val="a5"/>
        <w:jc w:val="left"/>
      </w:pPr>
      <w:r>
        <w:t>2.5</w:t>
      </w:r>
      <w:r w:rsidR="009942E4">
        <w:t>. Государственный кредит</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9942E4">
        <w:t>20</w:t>
      </w:r>
    </w:p>
    <w:p w:rsidR="00A709C3" w:rsidRDefault="00A709C3" w:rsidP="00A709C3">
      <w:pPr>
        <w:pStyle w:val="a5"/>
        <w:ind w:firstLine="0"/>
        <w:jc w:val="left"/>
      </w:pPr>
      <w:r>
        <w:t xml:space="preserve">Глава </w:t>
      </w:r>
      <w:r w:rsidRPr="00460EA8">
        <w:t>3. Особенност</w:t>
      </w:r>
      <w:r>
        <w:t xml:space="preserve">и российской финансовой системы </w:t>
      </w:r>
      <w:r w:rsidRPr="00460EA8">
        <w:t xml:space="preserve">и перспективы ее </w:t>
      </w:r>
      <w:r>
        <w:t xml:space="preserve">  </w:t>
      </w:r>
    </w:p>
    <w:p w:rsidR="00A709C3" w:rsidRDefault="00A709C3" w:rsidP="00A709C3">
      <w:pPr>
        <w:pStyle w:val="a5"/>
        <w:jc w:val="left"/>
      </w:pPr>
      <w:r>
        <w:t xml:space="preserve">     </w:t>
      </w:r>
      <w:r w:rsidR="00BE5AB7">
        <w:t>р</w:t>
      </w:r>
      <w:r>
        <w:t>азвития</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BE5AB7">
        <w:t>…</w:t>
      </w:r>
      <w:r w:rsidR="00BE5AB7" w:rsidRPr="00BE5AB7">
        <w:t>..</w:t>
      </w:r>
      <w:r w:rsidR="009942E4">
        <w:t>22</w:t>
      </w:r>
    </w:p>
    <w:p w:rsidR="00A709C3" w:rsidRDefault="00A709C3" w:rsidP="00A709C3">
      <w:pPr>
        <w:pStyle w:val="a5"/>
        <w:jc w:val="left"/>
      </w:pPr>
      <w:r>
        <w:t>3.1. Особенности российской фина</w:t>
      </w:r>
      <w:r w:rsidR="009942E4">
        <w:t>нсовой системы</w:t>
      </w:r>
      <w:r w:rsidR="00BE5AB7">
        <w:t>…</w:t>
      </w:r>
      <w:r w:rsidR="00BE5AB7" w:rsidRPr="00BE5AB7">
        <w:t>…</w:t>
      </w:r>
      <w:r w:rsidR="00BE5AB7">
        <w:t>…</w:t>
      </w:r>
      <w:r w:rsidR="00BE5AB7" w:rsidRPr="00BE5AB7">
        <w:t>…</w:t>
      </w:r>
      <w:r w:rsidR="00342AE4">
        <w:rPr>
          <w:lang w:val="en-US"/>
        </w:rPr>
        <w:t>.</w:t>
      </w:r>
      <w:r w:rsidR="00BE5AB7" w:rsidRPr="00BE5AB7">
        <w:t>…</w:t>
      </w:r>
      <w:r w:rsidR="00BE5AB7">
        <w:t>…</w:t>
      </w:r>
      <w:r w:rsidR="00BE5AB7" w:rsidRPr="00BE5AB7">
        <w:t>…..</w:t>
      </w:r>
      <w:r w:rsidR="009942E4">
        <w:t>22</w:t>
      </w:r>
    </w:p>
    <w:p w:rsidR="00A709C3" w:rsidRPr="00460EA8" w:rsidRDefault="00A709C3" w:rsidP="00A709C3">
      <w:pPr>
        <w:pStyle w:val="a5"/>
        <w:jc w:val="left"/>
      </w:pPr>
      <w:r>
        <w:t>3.2. Перспективы развития россий</w:t>
      </w:r>
      <w:r w:rsidR="009942E4">
        <w:t>ской финансовой системы</w:t>
      </w:r>
      <w:r w:rsidR="00BE5AB7">
        <w:t>……</w:t>
      </w:r>
      <w:r w:rsidR="00BE5AB7" w:rsidRPr="00BE5AB7">
        <w:t>…</w:t>
      </w:r>
      <w:r w:rsidR="00BE5AB7">
        <w:t>.</w:t>
      </w:r>
      <w:r w:rsidR="00BE5AB7" w:rsidRPr="00BE5AB7">
        <w:t>.</w:t>
      </w:r>
      <w:r w:rsidR="009942E4">
        <w:t>24</w:t>
      </w:r>
    </w:p>
    <w:p w:rsidR="00A709C3" w:rsidRDefault="00A709C3" w:rsidP="00A709C3">
      <w:pPr>
        <w:spacing w:line="360" w:lineRule="auto"/>
        <w:rPr>
          <w:sz w:val="28"/>
          <w:szCs w:val="28"/>
        </w:rPr>
      </w:pPr>
      <w:r>
        <w:rPr>
          <w:sz w:val="28"/>
          <w:szCs w:val="28"/>
        </w:rPr>
        <w:t>Заключение</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9942E4">
        <w:rPr>
          <w:sz w:val="28"/>
          <w:szCs w:val="28"/>
        </w:rPr>
        <w:t>28</w:t>
      </w:r>
    </w:p>
    <w:p w:rsidR="00A709C3" w:rsidRPr="005C0084" w:rsidRDefault="009942E4" w:rsidP="00A709C3">
      <w:pPr>
        <w:spacing w:line="360" w:lineRule="auto"/>
        <w:rPr>
          <w:sz w:val="28"/>
          <w:szCs w:val="28"/>
        </w:rPr>
      </w:pPr>
      <w:r>
        <w:rPr>
          <w:sz w:val="28"/>
          <w:szCs w:val="28"/>
        </w:rPr>
        <w:t xml:space="preserve">Список </w:t>
      </w:r>
      <w:r w:rsidR="00A709C3" w:rsidRPr="005C0084">
        <w:rPr>
          <w:sz w:val="28"/>
          <w:szCs w:val="28"/>
        </w:rPr>
        <w:t>литературы</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rPr>
        <w:t>…</w:t>
      </w:r>
      <w:r w:rsidR="00BE5AB7" w:rsidRPr="00BE5AB7">
        <w:rPr>
          <w:sz w:val="28"/>
          <w:szCs w:val="28"/>
        </w:rPr>
        <w:t>…..</w:t>
      </w:r>
      <w:r w:rsidR="00BE5AB7">
        <w:rPr>
          <w:sz w:val="28"/>
          <w:szCs w:val="28"/>
          <w:lang w:val="en-US"/>
        </w:rPr>
        <w:t>.</w:t>
      </w:r>
      <w:r>
        <w:rPr>
          <w:sz w:val="28"/>
          <w:szCs w:val="28"/>
        </w:rPr>
        <w:t>29</w:t>
      </w:r>
    </w:p>
    <w:p w:rsidR="00A709C3" w:rsidRPr="00460EA8" w:rsidRDefault="00A709C3" w:rsidP="00A709C3">
      <w:pPr>
        <w:spacing w:line="360" w:lineRule="auto"/>
        <w:rPr>
          <w:sz w:val="28"/>
          <w:szCs w:val="28"/>
        </w:rPr>
      </w:pPr>
    </w:p>
    <w:p w:rsidR="00A709C3" w:rsidRPr="00460EA8" w:rsidRDefault="00A709C3" w:rsidP="00A709C3">
      <w:pPr>
        <w:jc w:val="both"/>
        <w:rPr>
          <w:sz w:val="28"/>
          <w:szCs w:val="28"/>
        </w:rPr>
      </w:pPr>
    </w:p>
    <w:p w:rsidR="00A709C3" w:rsidRDefault="00A709C3" w:rsidP="003A2A4A">
      <w:pPr>
        <w:pStyle w:val="a5"/>
        <w:ind w:firstLine="0"/>
        <w:jc w:val="center"/>
        <w:rPr>
          <w:sz w:val="32"/>
          <w:szCs w:val="32"/>
        </w:rPr>
      </w:pPr>
    </w:p>
    <w:p w:rsidR="00A709C3" w:rsidRDefault="00A709C3" w:rsidP="003A2A4A">
      <w:pPr>
        <w:pStyle w:val="a5"/>
        <w:ind w:firstLine="0"/>
        <w:jc w:val="center"/>
        <w:rPr>
          <w:sz w:val="32"/>
          <w:szCs w:val="32"/>
        </w:rPr>
      </w:pPr>
    </w:p>
    <w:p w:rsidR="00A709C3" w:rsidRDefault="00A709C3" w:rsidP="003A2A4A">
      <w:pPr>
        <w:pStyle w:val="a5"/>
        <w:ind w:firstLine="0"/>
        <w:jc w:val="center"/>
        <w:rPr>
          <w:sz w:val="32"/>
          <w:szCs w:val="32"/>
        </w:rPr>
      </w:pPr>
    </w:p>
    <w:p w:rsidR="00A709C3" w:rsidRDefault="00A709C3" w:rsidP="003A2A4A">
      <w:pPr>
        <w:pStyle w:val="a5"/>
        <w:ind w:firstLine="0"/>
        <w:jc w:val="center"/>
        <w:rPr>
          <w:sz w:val="32"/>
          <w:szCs w:val="32"/>
        </w:rPr>
      </w:pPr>
    </w:p>
    <w:p w:rsidR="00A709C3" w:rsidRDefault="00A709C3" w:rsidP="003A2A4A">
      <w:pPr>
        <w:pStyle w:val="a5"/>
        <w:ind w:firstLine="0"/>
        <w:jc w:val="center"/>
        <w:rPr>
          <w:sz w:val="32"/>
          <w:szCs w:val="32"/>
        </w:rPr>
      </w:pPr>
    </w:p>
    <w:p w:rsidR="00A709C3" w:rsidRDefault="00A709C3" w:rsidP="003A2A4A">
      <w:pPr>
        <w:pStyle w:val="a5"/>
        <w:ind w:firstLine="0"/>
        <w:jc w:val="center"/>
        <w:rPr>
          <w:sz w:val="32"/>
          <w:szCs w:val="32"/>
        </w:rPr>
      </w:pPr>
    </w:p>
    <w:p w:rsidR="00A709C3" w:rsidRDefault="00A709C3" w:rsidP="003A2A4A">
      <w:pPr>
        <w:pStyle w:val="a5"/>
        <w:ind w:firstLine="0"/>
        <w:jc w:val="center"/>
        <w:rPr>
          <w:sz w:val="32"/>
          <w:szCs w:val="32"/>
        </w:rPr>
      </w:pPr>
    </w:p>
    <w:p w:rsidR="00A709C3" w:rsidRDefault="00A709C3" w:rsidP="003A2A4A">
      <w:pPr>
        <w:pStyle w:val="a5"/>
        <w:ind w:firstLine="0"/>
        <w:jc w:val="center"/>
        <w:rPr>
          <w:sz w:val="32"/>
          <w:szCs w:val="32"/>
        </w:rPr>
      </w:pPr>
    </w:p>
    <w:p w:rsidR="003A2A4A" w:rsidRPr="00B72A83" w:rsidRDefault="003A2A4A" w:rsidP="003A2A4A">
      <w:pPr>
        <w:pStyle w:val="a5"/>
        <w:ind w:firstLine="0"/>
        <w:jc w:val="center"/>
        <w:rPr>
          <w:b/>
          <w:sz w:val="32"/>
          <w:szCs w:val="32"/>
        </w:rPr>
      </w:pPr>
      <w:r w:rsidRPr="00B72A83">
        <w:rPr>
          <w:b/>
          <w:sz w:val="32"/>
          <w:szCs w:val="32"/>
        </w:rPr>
        <w:t>Введение</w:t>
      </w:r>
    </w:p>
    <w:p w:rsidR="000955FE" w:rsidRPr="001E6F32" w:rsidRDefault="000955FE" w:rsidP="00204EBD">
      <w:pPr>
        <w:pStyle w:val="af0"/>
        <w:spacing w:line="360" w:lineRule="auto"/>
        <w:ind w:firstLine="709"/>
        <w:rPr>
          <w:szCs w:val="28"/>
        </w:rPr>
      </w:pPr>
      <w:r w:rsidRPr="001E6F32">
        <w:rPr>
          <w:szCs w:val="28"/>
        </w:rPr>
        <w:t>Развитая финансовая система – основа успешного функционирования рыночной экономики и стабильности экономики в целом.</w:t>
      </w:r>
    </w:p>
    <w:p w:rsidR="000955FE" w:rsidRPr="001E6F32" w:rsidRDefault="000955FE" w:rsidP="00204EBD">
      <w:pPr>
        <w:pStyle w:val="a5"/>
        <w:ind w:firstLine="709"/>
      </w:pPr>
      <w:r w:rsidRPr="001E6F32">
        <w:t>Как любая система, финансовая система – это целостное множество взаимосвязанных между собой элементов, совокупность отношений и связей между которыми подчинено единой цели.</w:t>
      </w:r>
    </w:p>
    <w:p w:rsidR="00DF459C" w:rsidRPr="001E6F32" w:rsidRDefault="00DF459C" w:rsidP="00204EBD">
      <w:pPr>
        <w:autoSpaceDE w:val="0"/>
        <w:autoSpaceDN w:val="0"/>
        <w:adjustRightInd w:val="0"/>
        <w:spacing w:line="360" w:lineRule="auto"/>
        <w:ind w:firstLine="709"/>
        <w:jc w:val="both"/>
        <w:rPr>
          <w:sz w:val="28"/>
          <w:szCs w:val="28"/>
        </w:rPr>
      </w:pPr>
      <w:r w:rsidRPr="001E6F32">
        <w:rPr>
          <w:sz w:val="28"/>
          <w:szCs w:val="28"/>
        </w:rPr>
        <w:t>Финансовая система представляет собой совокупность взаимосвязанных, взаимозависимых и взаимосодействующих звеньев и элементов, сгруппированных по сферам финансовых отношений, посредством которых осуществляется формирование, распределение и использование фондов денежных средств, денежных доходов и накоплений для достижения целей финансовой политики и финансового обеспечения материальных интересов всех участников общественного воспроизводства.</w:t>
      </w:r>
    </w:p>
    <w:p w:rsidR="003A2A4A" w:rsidRPr="00B36216" w:rsidRDefault="000955FE" w:rsidP="00204EBD">
      <w:pPr>
        <w:pStyle w:val="af0"/>
        <w:spacing w:line="360" w:lineRule="auto"/>
        <w:ind w:firstLine="709"/>
        <w:rPr>
          <w:szCs w:val="28"/>
          <w:u w:val="single"/>
        </w:rPr>
      </w:pPr>
      <w:r w:rsidRPr="001E6F32">
        <w:rPr>
          <w:szCs w:val="28"/>
        </w:rPr>
        <w:t>Финансовая система аккумулирует и распределяет денежные сбережения общества, занимается его денежными операциями и экономическими отношениями. Фундаментом финансовой системы являются фин</w:t>
      </w:r>
      <w:r w:rsidRPr="001E6F32">
        <w:rPr>
          <w:szCs w:val="28"/>
          <w:lang w:val="en-US"/>
        </w:rPr>
        <w:t>a</w:t>
      </w:r>
      <w:r w:rsidRPr="001E6F32">
        <w:rPr>
          <w:szCs w:val="28"/>
        </w:rPr>
        <w:t>нсы – структурная ч</w:t>
      </w:r>
      <w:r w:rsidRPr="001E6F32">
        <w:rPr>
          <w:szCs w:val="28"/>
          <w:lang w:val="en-US"/>
        </w:rPr>
        <w:t>a</w:t>
      </w:r>
      <w:r w:rsidRPr="001E6F32">
        <w:rPr>
          <w:szCs w:val="28"/>
        </w:rPr>
        <w:t>сть глобальной системы денежной сферы.</w:t>
      </w:r>
      <w:r w:rsidR="00B36216" w:rsidRPr="001E6F32">
        <w:rPr>
          <w:szCs w:val="28"/>
        </w:rPr>
        <w:t xml:space="preserve"> </w:t>
      </w:r>
      <w:r w:rsidR="003A2A4A" w:rsidRPr="001E6F32">
        <w:t xml:space="preserve">Считается, что понятие </w:t>
      </w:r>
      <w:r w:rsidR="003A2A4A" w:rsidRPr="001E6F32">
        <w:rPr>
          <w:bCs/>
        </w:rPr>
        <w:t>финансовой системы</w:t>
      </w:r>
      <w:r w:rsidR="003A2A4A" w:rsidRPr="001E6F32">
        <w:t xml:space="preserve"> является развитием более общего определения –</w:t>
      </w:r>
      <w:r w:rsidR="003A2A4A" w:rsidRPr="00D3282A">
        <w:t xml:space="preserve"> финансы.</w:t>
      </w:r>
      <w:r w:rsidR="00B36216" w:rsidRPr="00B36216">
        <w:t xml:space="preserve"> </w:t>
      </w:r>
      <w:r w:rsidR="00201AAD">
        <w:rPr>
          <w:iCs/>
          <w:color w:val="000000"/>
          <w:szCs w:val="28"/>
        </w:rPr>
        <w:t xml:space="preserve">Финансы </w:t>
      </w:r>
      <w:r w:rsidR="007765A9">
        <w:rPr>
          <w:iCs/>
          <w:color w:val="000000"/>
          <w:szCs w:val="28"/>
        </w:rPr>
        <w:t>представляют собой денежные отношения</w:t>
      </w:r>
      <w:r w:rsidR="00201AAD">
        <w:rPr>
          <w:iCs/>
          <w:color w:val="000000"/>
          <w:szCs w:val="28"/>
        </w:rPr>
        <w:t>, возни</w:t>
      </w:r>
      <w:r w:rsidR="007765A9">
        <w:rPr>
          <w:iCs/>
          <w:color w:val="000000"/>
          <w:szCs w:val="28"/>
        </w:rPr>
        <w:t>кающие</w:t>
      </w:r>
      <w:r w:rsidR="00201AAD" w:rsidRPr="004D23A2">
        <w:rPr>
          <w:iCs/>
          <w:color w:val="000000"/>
          <w:szCs w:val="28"/>
        </w:rPr>
        <w:t xml:space="preserve"> </w:t>
      </w:r>
      <w:r w:rsidR="007765A9">
        <w:rPr>
          <w:iCs/>
          <w:color w:val="000000"/>
          <w:szCs w:val="28"/>
        </w:rPr>
        <w:br/>
      </w:r>
      <w:r w:rsidR="00201AAD" w:rsidRPr="004D23A2">
        <w:rPr>
          <w:iCs/>
          <w:color w:val="000000"/>
          <w:szCs w:val="28"/>
        </w:rPr>
        <w:t>в процессе распределения и перераспределения стоимости общественного продукта</w:t>
      </w:r>
      <w:r w:rsidR="00201AAD">
        <w:rPr>
          <w:iCs/>
          <w:color w:val="000000"/>
          <w:szCs w:val="28"/>
        </w:rPr>
        <w:t>.</w:t>
      </w:r>
      <w:r w:rsidR="00201AAD" w:rsidRPr="004D23A2">
        <w:rPr>
          <w:iCs/>
          <w:color w:val="000000"/>
          <w:szCs w:val="28"/>
        </w:rPr>
        <w:t xml:space="preserve"> </w:t>
      </w:r>
      <w:r w:rsidR="00B36216">
        <w:t xml:space="preserve">При этом </w:t>
      </w:r>
      <w:r w:rsidR="003A2A4A" w:rsidRPr="00D3282A">
        <w:t xml:space="preserve">финансы выражают экономические общественные отношения. В теории систем и менеджменте </w:t>
      </w:r>
      <w:r w:rsidR="003A2A4A" w:rsidRPr="00D3282A">
        <w:rPr>
          <w:iCs/>
        </w:rPr>
        <w:t>системой</w:t>
      </w:r>
      <w:r w:rsidR="003A2A4A" w:rsidRPr="00D3282A">
        <w:t xml:space="preserve"> называют то, что решает проблему. В качестве проблем современного общества, которые призвана решать финансовая система, можно назвать:</w:t>
      </w:r>
    </w:p>
    <w:p w:rsidR="003A2A4A" w:rsidRPr="00D3282A" w:rsidRDefault="003A2A4A" w:rsidP="00204EBD">
      <w:pPr>
        <w:pStyle w:val="a5"/>
        <w:numPr>
          <w:ilvl w:val="0"/>
          <w:numId w:val="27"/>
        </w:numPr>
        <w:tabs>
          <w:tab w:val="clear" w:pos="1429"/>
          <w:tab w:val="num" w:pos="0"/>
        </w:tabs>
        <w:ind w:left="0" w:firstLine="709"/>
        <w:rPr>
          <w:iCs/>
        </w:rPr>
      </w:pPr>
      <w:r w:rsidRPr="00D3282A">
        <w:rPr>
          <w:iCs/>
        </w:rPr>
        <w:t>недостаточные темпы развития экономики;</w:t>
      </w:r>
    </w:p>
    <w:p w:rsidR="003A2A4A" w:rsidRPr="00D3282A" w:rsidRDefault="003A2A4A" w:rsidP="00204EBD">
      <w:pPr>
        <w:pStyle w:val="a5"/>
        <w:numPr>
          <w:ilvl w:val="0"/>
          <w:numId w:val="27"/>
        </w:numPr>
        <w:tabs>
          <w:tab w:val="clear" w:pos="1429"/>
          <w:tab w:val="num" w:pos="0"/>
        </w:tabs>
        <w:ind w:left="0" w:firstLine="709"/>
        <w:rPr>
          <w:iCs/>
        </w:rPr>
      </w:pPr>
      <w:r w:rsidRPr="00D3282A">
        <w:rPr>
          <w:iCs/>
        </w:rPr>
        <w:t>диспропорции развития экономической системы;</w:t>
      </w:r>
    </w:p>
    <w:p w:rsidR="003A2A4A" w:rsidRPr="00D3282A" w:rsidRDefault="003A2A4A" w:rsidP="00204EBD">
      <w:pPr>
        <w:pStyle w:val="a5"/>
        <w:numPr>
          <w:ilvl w:val="0"/>
          <w:numId w:val="27"/>
        </w:numPr>
        <w:tabs>
          <w:tab w:val="clear" w:pos="1429"/>
          <w:tab w:val="num" w:pos="0"/>
        </w:tabs>
        <w:ind w:left="0" w:firstLine="709"/>
        <w:rPr>
          <w:iCs/>
        </w:rPr>
      </w:pPr>
      <w:r w:rsidRPr="00D3282A">
        <w:rPr>
          <w:iCs/>
        </w:rPr>
        <w:t xml:space="preserve">отставание в адаптации к изменениям на внешних товарных </w:t>
      </w:r>
      <w:r w:rsidR="001E6F32">
        <w:rPr>
          <w:iCs/>
        </w:rPr>
        <w:br/>
      </w:r>
      <w:r w:rsidRPr="00D3282A">
        <w:rPr>
          <w:iCs/>
        </w:rPr>
        <w:t>и финансовых рынках;</w:t>
      </w:r>
    </w:p>
    <w:p w:rsidR="003A2A4A" w:rsidRPr="00D3282A" w:rsidRDefault="003A2A4A" w:rsidP="00204EBD">
      <w:pPr>
        <w:pStyle w:val="a5"/>
        <w:numPr>
          <w:ilvl w:val="0"/>
          <w:numId w:val="27"/>
        </w:numPr>
        <w:tabs>
          <w:tab w:val="clear" w:pos="1429"/>
          <w:tab w:val="num" w:pos="0"/>
        </w:tabs>
        <w:ind w:left="0" w:firstLine="709"/>
        <w:rPr>
          <w:iCs/>
        </w:rPr>
      </w:pPr>
      <w:r w:rsidRPr="00D3282A">
        <w:rPr>
          <w:iCs/>
        </w:rPr>
        <w:t>излишнюю социальную напряженность, отрицательно влияющую на воспроизводственный процесс;</w:t>
      </w:r>
    </w:p>
    <w:p w:rsidR="003A2A4A" w:rsidRDefault="003A2A4A" w:rsidP="00204EBD">
      <w:pPr>
        <w:pStyle w:val="a5"/>
        <w:numPr>
          <w:ilvl w:val="0"/>
          <w:numId w:val="27"/>
        </w:numPr>
        <w:tabs>
          <w:tab w:val="clear" w:pos="1429"/>
          <w:tab w:val="num" w:pos="0"/>
        </w:tabs>
        <w:ind w:left="0" w:firstLine="709"/>
        <w:rPr>
          <w:iCs/>
        </w:rPr>
      </w:pPr>
      <w:r w:rsidRPr="00D3282A">
        <w:rPr>
          <w:iCs/>
        </w:rPr>
        <w:t>низкий уровень удовлетворения потребностей индивидуума и др.</w:t>
      </w:r>
    </w:p>
    <w:p w:rsidR="00DF459C" w:rsidRPr="00DF459C" w:rsidRDefault="003A2A4A" w:rsidP="00204EBD">
      <w:pPr>
        <w:autoSpaceDE w:val="0"/>
        <w:autoSpaceDN w:val="0"/>
        <w:adjustRightInd w:val="0"/>
        <w:spacing w:line="360" w:lineRule="auto"/>
        <w:ind w:firstLine="709"/>
        <w:jc w:val="both"/>
        <w:rPr>
          <w:sz w:val="28"/>
          <w:szCs w:val="28"/>
        </w:rPr>
      </w:pPr>
      <w:r w:rsidRPr="00DF459C">
        <w:rPr>
          <w:iCs/>
          <w:sz w:val="28"/>
          <w:szCs w:val="28"/>
        </w:rPr>
        <w:t>Предметом исследования данной курсовой работы является финансовая система. Объектом изучения – основные понятия, состав, структура финансовой системы, а также ее особенности.</w:t>
      </w:r>
      <w:r w:rsidR="00DF459C" w:rsidRPr="00DF459C">
        <w:rPr>
          <w:sz w:val="28"/>
          <w:szCs w:val="28"/>
        </w:rPr>
        <w:t xml:space="preserve"> Финансовую систему рассматривают с двух позиций: как совокупность определённых сфер и звеньев финансовых отношений и как совокупность финансовых учреждений страны.</w:t>
      </w:r>
    </w:p>
    <w:p w:rsidR="003A2A4A" w:rsidRDefault="003A2A4A" w:rsidP="00204EBD">
      <w:pPr>
        <w:pStyle w:val="a5"/>
        <w:ind w:firstLine="709"/>
      </w:pPr>
      <w:r w:rsidRPr="00D3282A">
        <w:t>Тема курс</w:t>
      </w:r>
      <w:r w:rsidR="00D63AED">
        <w:t>овой работы является актуальной</w:t>
      </w:r>
      <w:r w:rsidRPr="00D3282A">
        <w:t xml:space="preserve"> для сегодняшнего дня. Надежная финансовая система является стержнем в развитии и успешного функционирования рыночной эко</w:t>
      </w:r>
      <w:r w:rsidR="001E6F32">
        <w:t xml:space="preserve">номики и необходимой предпосылкой </w:t>
      </w:r>
      <w:r w:rsidR="001E6F32">
        <w:br/>
      </w:r>
      <w:r w:rsidRPr="00D3282A">
        <w:t>роста и с</w:t>
      </w:r>
      <w:r w:rsidR="001E6F32">
        <w:t xml:space="preserve">табильности экономики в целом. После того, </w:t>
      </w:r>
      <w:r w:rsidRPr="00D3282A">
        <w:t>как создан</w:t>
      </w:r>
      <w:r w:rsidR="001E6F32">
        <w:t xml:space="preserve">а надежная финансовая система, </w:t>
      </w:r>
      <w:r w:rsidRPr="00D3282A">
        <w:t>могут разви</w:t>
      </w:r>
      <w:r w:rsidR="001E6F32">
        <w:t xml:space="preserve">ваться рынки денег и капитала, </w:t>
      </w:r>
      <w:r w:rsidR="009D48A0">
        <w:t xml:space="preserve">особенно первичный и вторичный </w:t>
      </w:r>
      <w:r w:rsidRPr="00D3282A">
        <w:t>рынки национальных государственных ценных бумаг.</w:t>
      </w:r>
    </w:p>
    <w:p w:rsidR="00B85C3C" w:rsidRPr="00B85C3C" w:rsidRDefault="008C2BA9" w:rsidP="00204EBD">
      <w:pPr>
        <w:pStyle w:val="11"/>
        <w:spacing w:before="0" w:after="0" w:line="360" w:lineRule="auto"/>
        <w:ind w:firstLine="709"/>
        <w:jc w:val="both"/>
        <w:rPr>
          <w:sz w:val="28"/>
          <w:szCs w:val="28"/>
        </w:rPr>
      </w:pPr>
      <w:r>
        <w:rPr>
          <w:sz w:val="28"/>
          <w:szCs w:val="28"/>
        </w:rPr>
        <w:t>Целью исследования</w:t>
      </w:r>
      <w:r w:rsidR="003A2A4A" w:rsidRPr="00B85C3C">
        <w:rPr>
          <w:sz w:val="28"/>
          <w:szCs w:val="28"/>
        </w:rPr>
        <w:t xml:space="preserve"> </w:t>
      </w:r>
      <w:r w:rsidR="00B85C3C" w:rsidRPr="00B85C3C">
        <w:rPr>
          <w:sz w:val="28"/>
          <w:szCs w:val="28"/>
        </w:rPr>
        <w:t xml:space="preserve">курсовой </w:t>
      </w:r>
      <w:r w:rsidR="003A2A4A" w:rsidRPr="00B85C3C">
        <w:rPr>
          <w:sz w:val="28"/>
          <w:szCs w:val="28"/>
        </w:rPr>
        <w:t xml:space="preserve">работы является изучение </w:t>
      </w:r>
      <w:r w:rsidR="00B85C3C" w:rsidRPr="00B85C3C">
        <w:rPr>
          <w:sz w:val="28"/>
          <w:szCs w:val="28"/>
        </w:rPr>
        <w:t xml:space="preserve">современной </w:t>
      </w:r>
      <w:r w:rsidR="003A2A4A" w:rsidRPr="00B85C3C">
        <w:rPr>
          <w:sz w:val="28"/>
          <w:szCs w:val="28"/>
        </w:rPr>
        <w:t>финансовой системы</w:t>
      </w:r>
      <w:r w:rsidR="00B85C3C" w:rsidRPr="00B85C3C">
        <w:rPr>
          <w:sz w:val="28"/>
          <w:szCs w:val="28"/>
        </w:rPr>
        <w:t xml:space="preserve"> Российской Федерации</w:t>
      </w:r>
      <w:r w:rsidR="00B85C3C">
        <w:rPr>
          <w:sz w:val="28"/>
          <w:szCs w:val="28"/>
        </w:rPr>
        <w:t>, её состава и структуры</w:t>
      </w:r>
      <w:r w:rsidR="00B85C3C" w:rsidRPr="00B85C3C">
        <w:rPr>
          <w:sz w:val="28"/>
          <w:szCs w:val="28"/>
        </w:rPr>
        <w:t>. Выявление закономерностей и взаимосвязей между структурными элементами финансовой системы для её эффективной организации и функционирования. Изучение современной государственной финансовой политики.</w:t>
      </w:r>
    </w:p>
    <w:p w:rsidR="003A2A4A" w:rsidRDefault="003A2A4A" w:rsidP="00204EBD">
      <w:pPr>
        <w:pStyle w:val="a5"/>
        <w:ind w:firstLine="709"/>
      </w:pPr>
      <w:r>
        <w:t>Для решения поставленной цели необходимо решить следующие задачи:</w:t>
      </w:r>
    </w:p>
    <w:p w:rsidR="00D741D3" w:rsidRDefault="003A2A4A" w:rsidP="00204EBD">
      <w:pPr>
        <w:pStyle w:val="a5"/>
        <w:ind w:firstLine="709"/>
      </w:pPr>
      <w:r>
        <w:t>1. Показать состав и структуру финансовой системы;</w:t>
      </w:r>
    </w:p>
    <w:p w:rsidR="003A2A4A" w:rsidRDefault="003A2A4A" w:rsidP="00204EBD">
      <w:pPr>
        <w:pStyle w:val="a5"/>
        <w:ind w:firstLine="709"/>
      </w:pPr>
      <w:r>
        <w:t>2. Рассмотреть основные элементы финансовой системы: финансы хозяйствующих, государственных, муниципальных и домашних объектов; государственный кредит и страхование.</w:t>
      </w:r>
    </w:p>
    <w:p w:rsidR="003A2A4A" w:rsidRDefault="003A2A4A" w:rsidP="00204EBD">
      <w:pPr>
        <w:pStyle w:val="a5"/>
        <w:ind w:firstLine="709"/>
      </w:pPr>
      <w:r>
        <w:t xml:space="preserve">3. Выявить особенности развития российской финансовой системы </w:t>
      </w:r>
      <w:r w:rsidR="001E6F32">
        <w:br/>
        <w:t>и перспективы её</w:t>
      </w:r>
      <w:r>
        <w:t xml:space="preserve"> развития.</w:t>
      </w:r>
    </w:p>
    <w:p w:rsidR="00B85C3C" w:rsidRDefault="00B85C3C" w:rsidP="00204EBD">
      <w:pPr>
        <w:pStyle w:val="a5"/>
        <w:ind w:firstLine="709"/>
      </w:pPr>
    </w:p>
    <w:p w:rsidR="00B85C3C" w:rsidRDefault="00B85C3C" w:rsidP="00204EBD">
      <w:pPr>
        <w:pStyle w:val="a5"/>
        <w:ind w:firstLine="709"/>
      </w:pPr>
    </w:p>
    <w:p w:rsidR="00B85C3C" w:rsidRDefault="00B85C3C" w:rsidP="00204EBD">
      <w:pPr>
        <w:pStyle w:val="a5"/>
        <w:ind w:firstLine="709"/>
      </w:pPr>
    </w:p>
    <w:p w:rsidR="00374757" w:rsidRDefault="003A2A4A" w:rsidP="006A3B65">
      <w:pPr>
        <w:spacing w:line="360" w:lineRule="auto"/>
        <w:jc w:val="center"/>
        <w:rPr>
          <w:sz w:val="32"/>
          <w:szCs w:val="32"/>
        </w:rPr>
      </w:pPr>
      <w:r w:rsidRPr="00B72A83">
        <w:rPr>
          <w:b/>
          <w:sz w:val="32"/>
          <w:szCs w:val="32"/>
        </w:rPr>
        <w:t>Глава 1</w:t>
      </w:r>
      <w:r w:rsidR="00374757" w:rsidRPr="00374757">
        <w:rPr>
          <w:sz w:val="32"/>
          <w:szCs w:val="32"/>
        </w:rPr>
        <w:t>. Национальная финансовая система: ее состав и структура</w:t>
      </w:r>
    </w:p>
    <w:p w:rsidR="00374757" w:rsidRDefault="001420DC" w:rsidP="006A3B65">
      <w:pPr>
        <w:spacing w:line="360" w:lineRule="auto"/>
        <w:jc w:val="center"/>
        <w:rPr>
          <w:sz w:val="32"/>
          <w:szCs w:val="32"/>
        </w:rPr>
      </w:pPr>
      <w:r>
        <w:rPr>
          <w:sz w:val="32"/>
          <w:szCs w:val="32"/>
        </w:rPr>
        <w:t>1.1. Понятие финансовой системы</w:t>
      </w:r>
    </w:p>
    <w:p w:rsidR="00374757" w:rsidRDefault="001420DC" w:rsidP="00204EBD">
      <w:pPr>
        <w:spacing w:line="360" w:lineRule="auto"/>
        <w:ind w:firstLine="709"/>
        <w:jc w:val="both"/>
        <w:rPr>
          <w:sz w:val="28"/>
          <w:szCs w:val="28"/>
        </w:rPr>
      </w:pPr>
      <w:r>
        <w:rPr>
          <w:sz w:val="28"/>
          <w:szCs w:val="28"/>
        </w:rPr>
        <w:t xml:space="preserve">Финансовые отношения обслуживают различные сферы экономики, </w:t>
      </w:r>
      <w:r w:rsidR="00B47084" w:rsidRPr="00B47084">
        <w:rPr>
          <w:sz w:val="28"/>
          <w:szCs w:val="28"/>
        </w:rPr>
        <w:br/>
      </w:r>
      <w:r>
        <w:rPr>
          <w:sz w:val="28"/>
          <w:szCs w:val="28"/>
        </w:rPr>
        <w:t xml:space="preserve">при этом они функционируют в соответствии с одинаковыми принципами. </w:t>
      </w:r>
      <w:r w:rsidR="00B47084">
        <w:rPr>
          <w:sz w:val="28"/>
          <w:szCs w:val="28"/>
          <w:lang w:val="en-US"/>
        </w:rPr>
        <w:br/>
      </w:r>
      <w:r>
        <w:rPr>
          <w:sz w:val="28"/>
          <w:szCs w:val="28"/>
        </w:rPr>
        <w:t>Эта общность позволяет их объединить в единую финансовую систему.</w:t>
      </w:r>
    </w:p>
    <w:p w:rsidR="007B1E81" w:rsidRPr="00D3282A" w:rsidRDefault="00C10F82" w:rsidP="00204EBD">
      <w:pPr>
        <w:pStyle w:val="a5"/>
        <w:ind w:firstLine="709"/>
      </w:pPr>
      <w:r>
        <w:t xml:space="preserve">Финансы </w:t>
      </w:r>
      <w:r w:rsidRPr="00DF459C">
        <w:rPr>
          <w:iCs/>
        </w:rPr>
        <w:t>–</w:t>
      </w:r>
      <w:r>
        <w:t xml:space="preserve"> неотъемлемый элемент</w:t>
      </w:r>
      <w:r w:rsidR="007B1E81" w:rsidRPr="00D3282A">
        <w:t xml:space="preserve"> общественного производства на всех уровнях хозяйствования. Без финансов невозможно обеспечивать индивидуальный и общественный кругооборот производственных фондов </w:t>
      </w:r>
      <w:r w:rsidR="009D48A0">
        <w:br/>
      </w:r>
      <w:r w:rsidR="007B1E81" w:rsidRPr="00D3282A">
        <w:t xml:space="preserve">на расширенной основе, регулировать отраслевую и территориальную структуру экономики, удовлетворять другие общественные потребности. Такие потребности у хозяйствующих субъектов и государства обусловливают возникновение разнообразных видов финансовых отношений. </w:t>
      </w:r>
      <w:r w:rsidR="00516471">
        <w:t xml:space="preserve">Сторонами финансовых отношений являются: государство, </w:t>
      </w:r>
      <w:r w:rsidR="007B1E81" w:rsidRPr="00D3282A">
        <w:t>юридичес</w:t>
      </w:r>
      <w:r w:rsidR="00516471">
        <w:t>к</w:t>
      </w:r>
      <w:r w:rsidR="007B1E81" w:rsidRPr="00D3282A">
        <w:t>и</w:t>
      </w:r>
      <w:r w:rsidR="00516471">
        <w:t>е и физические лица. Отношения между</w:t>
      </w:r>
      <w:r w:rsidR="007B1E81" w:rsidRPr="00D3282A">
        <w:t xml:space="preserve"> физи</w:t>
      </w:r>
      <w:r w:rsidR="00516471">
        <w:t>ческими лицами</w:t>
      </w:r>
      <w:r w:rsidR="007B1E81" w:rsidRPr="00D3282A">
        <w:t xml:space="preserve"> некоторыми экономистами </w:t>
      </w:r>
      <w:r w:rsidR="00BE1153">
        <w:br/>
      </w:r>
      <w:r w:rsidR="007B1E81" w:rsidRPr="00D3282A">
        <w:t>не признаются финансовыми, хотя появляются издания о личных финансах, финансах домашних хозяйств (финанса</w:t>
      </w:r>
      <w:r w:rsidR="00516471">
        <w:t>х населения), семейном бюджете.</w:t>
      </w:r>
    </w:p>
    <w:p w:rsidR="007B1E81" w:rsidRPr="00D3282A" w:rsidRDefault="00C10F82" w:rsidP="00204EBD">
      <w:pPr>
        <w:pStyle w:val="a5"/>
        <w:ind w:firstLine="709"/>
      </w:pPr>
      <w:r>
        <w:t>При всём</w:t>
      </w:r>
      <w:r w:rsidR="007B1E81" w:rsidRPr="00D3282A">
        <w:t xml:space="preserve"> </w:t>
      </w:r>
      <w:r w:rsidR="00305C29">
        <w:t xml:space="preserve">своём </w:t>
      </w:r>
      <w:r w:rsidR="007B1E81" w:rsidRPr="00D3282A">
        <w:t>разнообразии финансовые отношения и</w:t>
      </w:r>
      <w:r>
        <w:t>меют некоторые общие черты, позволяющие</w:t>
      </w:r>
      <w:r w:rsidR="007B1E81" w:rsidRPr="00D3282A">
        <w:t xml:space="preserve"> объединять их в отде</w:t>
      </w:r>
      <w:r>
        <w:t xml:space="preserve">льные группы. </w:t>
      </w:r>
      <w:r w:rsidR="00BE1153">
        <w:t>Н</w:t>
      </w:r>
      <w:r w:rsidR="007B1E81" w:rsidRPr="00D3282A">
        <w:t>аиболее обоснованной являе</w:t>
      </w:r>
      <w:r w:rsidR="00BE1153">
        <w:t>тся классификация</w:t>
      </w:r>
      <w:r w:rsidR="007B1E81" w:rsidRPr="00D3282A">
        <w:t xml:space="preserve"> </w:t>
      </w:r>
      <w:r w:rsidR="00BE1153">
        <w:t>финансовых отношений</w:t>
      </w:r>
      <w:r w:rsidR="00BE1153" w:rsidRPr="00D3282A">
        <w:t xml:space="preserve"> </w:t>
      </w:r>
      <w:r w:rsidR="007B1E81" w:rsidRPr="00D3282A">
        <w:t>в соответствии с объективными критериями. Финансовые отношения являются по с</w:t>
      </w:r>
      <w:r w:rsidR="00BE1153">
        <w:t xml:space="preserve">воей природе распределительными </w:t>
      </w:r>
      <w:r w:rsidR="00BE1153" w:rsidRPr="00DF459C">
        <w:rPr>
          <w:iCs/>
        </w:rPr>
        <w:t>–</w:t>
      </w:r>
      <w:r w:rsidR="007B1E81" w:rsidRPr="00D3282A">
        <w:t xml:space="preserve"> распределяют часть стоимости общественного</w:t>
      </w:r>
      <w:r w:rsidR="00BE1153">
        <w:t xml:space="preserve"> продукта по субъектам. С</w:t>
      </w:r>
      <w:r w:rsidR="007B1E81" w:rsidRPr="00D3282A">
        <w:t xml:space="preserve">убъекты формируют фонды целевого </w:t>
      </w:r>
      <w:r w:rsidR="00BE1153">
        <w:t>назначения.</w:t>
      </w:r>
      <w:r w:rsidR="007B1E81" w:rsidRPr="00D3282A">
        <w:t xml:space="preserve"> Поэтому наиболее приемлемым критерием классификации является роль субъекта в общественном производстве. В зависимости от этого критерия определяются </w:t>
      </w:r>
      <w:r w:rsidR="005F119A">
        <w:t>способы организации финансов, п</w:t>
      </w:r>
      <w:r w:rsidR="007B1E81" w:rsidRPr="00D3282A">
        <w:t xml:space="preserve">орядок образования </w:t>
      </w:r>
      <w:r w:rsidR="00305C29">
        <w:br/>
      </w:r>
      <w:r w:rsidR="007B1E81" w:rsidRPr="00D3282A">
        <w:t>и использования финансовы</w:t>
      </w:r>
      <w:r w:rsidR="00305C29">
        <w:t>х ресурсов и финансовых фондов.</w:t>
      </w:r>
    </w:p>
    <w:p w:rsidR="007B1E81" w:rsidRPr="00D3282A" w:rsidRDefault="007B1E81" w:rsidP="00204EBD">
      <w:pPr>
        <w:pStyle w:val="a5"/>
        <w:ind w:firstLine="709"/>
      </w:pPr>
      <w:r w:rsidRPr="00D3282A">
        <w:t>Сгруппированные по определенному признаку финансовые отношения образуют финансовую систему</w:t>
      </w:r>
      <w:r w:rsidR="00B32CAB">
        <w:t>, в составе которой выделяют подсистем</w:t>
      </w:r>
      <w:r w:rsidR="004D4F95">
        <w:t>ы</w:t>
      </w:r>
      <w:r w:rsidR="00B32CAB">
        <w:t xml:space="preserve"> централизованных и</w:t>
      </w:r>
      <w:r w:rsidR="004D4F95">
        <w:t xml:space="preserve"> децентрализованных финансов. </w:t>
      </w:r>
      <w:r w:rsidRPr="00D3282A">
        <w:t>Финансовые отношения при всём их многообразии можно объединить</w:t>
      </w:r>
      <w:r w:rsidR="00B32CAB">
        <w:t xml:space="preserve"> также</w:t>
      </w:r>
      <w:r w:rsidRPr="00D3282A">
        <w:t xml:space="preserve"> в отдельные, относительно обособленные группы – сферы и звенья</w:t>
      </w:r>
      <w:r w:rsidR="00CB44E1">
        <w:t>.</w:t>
      </w:r>
      <w:r w:rsidRPr="00D3282A">
        <w:t xml:space="preserve"> </w:t>
      </w:r>
      <w:r w:rsidR="000A0ED2">
        <w:t xml:space="preserve">Централизованные финансы </w:t>
      </w:r>
      <w:r w:rsidR="004D4F95">
        <w:t>являются</w:t>
      </w:r>
      <w:r w:rsidR="000A0ED2">
        <w:t xml:space="preserve"> государственны</w:t>
      </w:r>
      <w:r w:rsidR="004D4F95">
        <w:t>ми</w:t>
      </w:r>
      <w:r w:rsidR="000A0ED2">
        <w:t xml:space="preserve"> финанс</w:t>
      </w:r>
      <w:r w:rsidR="004D4F95">
        <w:t>ами, в сферу которых включаются такие звенья, как федеральный бюджет, государственный кредит, территориальные финансы, специальные внебюджетные фонды</w:t>
      </w:r>
      <w:r w:rsidR="000A0ED2">
        <w:t xml:space="preserve">. Децентрализованные финансы </w:t>
      </w:r>
      <w:r w:rsidR="00FA5459">
        <w:t xml:space="preserve">являются финансами </w:t>
      </w:r>
      <w:r w:rsidR="00AA6D08">
        <w:t>хозяйствующих субъектов, в</w:t>
      </w:r>
      <w:r w:rsidR="00FA5459">
        <w:t xml:space="preserve"> </w:t>
      </w:r>
      <w:r w:rsidR="00AA6D08">
        <w:t xml:space="preserve">сферу которых включаются такие звенья, </w:t>
      </w:r>
      <w:r w:rsidR="00555C97">
        <w:t>как финансы коммерческих предприятий и организаций, финансы некоммерческих предприятий и организаций</w:t>
      </w:r>
      <w:r w:rsidR="00FA5459">
        <w:t>, финансы индивидуальных предпринимателей</w:t>
      </w:r>
      <w:r w:rsidR="00AA6D08">
        <w:t>, финансы домашних хозяйств</w:t>
      </w:r>
      <w:r w:rsidR="00555C97">
        <w:t xml:space="preserve"> </w:t>
      </w:r>
      <w:r w:rsidR="004D4F95">
        <w:t xml:space="preserve">и т.д. </w:t>
      </w:r>
      <w:r w:rsidR="00647609">
        <w:t>Часто в качестве отдельно</w:t>
      </w:r>
      <w:r w:rsidR="00CB44E1">
        <w:t xml:space="preserve">го звена выделяют подразделения государственный кредит, </w:t>
      </w:r>
      <w:r w:rsidR="00647609" w:rsidRPr="00647609">
        <w:rPr>
          <w:i/>
        </w:rPr>
        <w:t>страховани</w:t>
      </w:r>
      <w:r w:rsidR="00647609">
        <w:rPr>
          <w:i/>
        </w:rPr>
        <w:t>я</w:t>
      </w:r>
      <w:r w:rsidR="00647609">
        <w:t xml:space="preserve">. </w:t>
      </w:r>
      <w:r w:rsidRPr="00647609">
        <w:t>Эти</w:t>
      </w:r>
      <w:r w:rsidRPr="00D3282A">
        <w:t xml:space="preserve"> сферы и звенья тесно связаны между собой. Каждой группе финансовых отношений соответствуют денежные фонды, а соответствующие финансовые органы осуществляют управлен</w:t>
      </w:r>
      <w:r w:rsidR="006A3B65">
        <w:t>ие этими отношениями и фондами.</w:t>
      </w:r>
    </w:p>
    <w:p w:rsidR="007B1E81" w:rsidRDefault="007B1E81" w:rsidP="00204EBD">
      <w:pPr>
        <w:pStyle w:val="a5"/>
        <w:ind w:firstLine="709"/>
      </w:pPr>
      <w:r w:rsidRPr="00D3282A">
        <w:t xml:space="preserve">Таким </w:t>
      </w:r>
      <w:r w:rsidR="00E14076" w:rsidRPr="00D3282A">
        <w:t>образом,</w:t>
      </w:r>
      <w:r w:rsidRPr="00D3282A">
        <w:t xml:space="preserve"> финансовая система – это совокупность</w:t>
      </w:r>
      <w:r w:rsidR="00E14076">
        <w:t xml:space="preserve"> различных</w:t>
      </w:r>
      <w:r w:rsidRPr="00D3282A">
        <w:t xml:space="preserve"> сфер и звеньев финансовых отношений, </w:t>
      </w:r>
      <w:r w:rsidR="00E14076">
        <w:t xml:space="preserve">в системе которых разными методами формируются и используются денежные фонды государства, </w:t>
      </w:r>
      <w:r w:rsidR="00647609">
        <w:t xml:space="preserve">предприятий, </w:t>
      </w:r>
      <w:r w:rsidR="00E14076">
        <w:t>организаций и домашних хозяйств</w:t>
      </w:r>
      <w:r w:rsidRPr="00D3282A">
        <w:t>.</w:t>
      </w:r>
    </w:p>
    <w:p w:rsidR="006A3B65" w:rsidRPr="006A3B65" w:rsidRDefault="006A3B65" w:rsidP="00204EBD">
      <w:pPr>
        <w:pStyle w:val="a5"/>
        <w:ind w:firstLine="709"/>
        <w:rPr>
          <w:sz w:val="18"/>
          <w:szCs w:val="18"/>
        </w:rPr>
      </w:pPr>
    </w:p>
    <w:p w:rsidR="00821C39" w:rsidRDefault="00821C39" w:rsidP="006A3B65">
      <w:pPr>
        <w:pStyle w:val="a5"/>
        <w:ind w:firstLine="0"/>
        <w:jc w:val="center"/>
        <w:rPr>
          <w:sz w:val="32"/>
          <w:szCs w:val="32"/>
        </w:rPr>
      </w:pPr>
      <w:r w:rsidRPr="00821C39">
        <w:rPr>
          <w:sz w:val="32"/>
          <w:szCs w:val="32"/>
        </w:rPr>
        <w:t>1.2. Состав и структура финансовой системы</w:t>
      </w:r>
    </w:p>
    <w:p w:rsidR="00DC03AF" w:rsidRPr="009A7B03" w:rsidRDefault="00C7749A" w:rsidP="00AF3819">
      <w:pPr>
        <w:pStyle w:val="a8"/>
        <w:spacing w:before="0" w:beforeAutospacing="0" w:after="0" w:afterAutospacing="0" w:line="360" w:lineRule="auto"/>
        <w:ind w:firstLine="709"/>
        <w:jc w:val="both"/>
        <w:rPr>
          <w:sz w:val="28"/>
          <w:szCs w:val="28"/>
        </w:rPr>
      </w:pPr>
      <w:r w:rsidRPr="00994B1F">
        <w:rPr>
          <w:sz w:val="28"/>
          <w:szCs w:val="28"/>
        </w:rPr>
        <w:t>Унитарному</w:t>
      </w:r>
      <w:r w:rsidR="00DC03AF">
        <w:rPr>
          <w:sz w:val="28"/>
          <w:szCs w:val="28"/>
        </w:rPr>
        <w:t xml:space="preserve"> (единому)</w:t>
      </w:r>
      <w:r w:rsidRPr="00994B1F">
        <w:rPr>
          <w:sz w:val="28"/>
          <w:szCs w:val="28"/>
        </w:rPr>
        <w:t xml:space="preserve"> государству свойственна двухуровневая финансовая система: финансовые отношения регулируются централь</w:t>
      </w:r>
      <w:r w:rsidR="005F119A">
        <w:rPr>
          <w:sz w:val="28"/>
          <w:szCs w:val="28"/>
        </w:rPr>
        <w:t>ной властью и муниципалитетами.</w:t>
      </w:r>
      <w:r w:rsidR="00305C29">
        <w:rPr>
          <w:sz w:val="28"/>
          <w:szCs w:val="28"/>
        </w:rPr>
        <w:t xml:space="preserve"> </w:t>
      </w:r>
      <w:r w:rsidRPr="00994B1F">
        <w:rPr>
          <w:sz w:val="28"/>
          <w:szCs w:val="28"/>
        </w:rPr>
        <w:t xml:space="preserve">Для федеративного </w:t>
      </w:r>
      <w:r w:rsidR="00DC03AF">
        <w:rPr>
          <w:sz w:val="28"/>
          <w:szCs w:val="28"/>
        </w:rPr>
        <w:t xml:space="preserve">(союзного) </w:t>
      </w:r>
      <w:r w:rsidRPr="00994B1F">
        <w:rPr>
          <w:sz w:val="28"/>
          <w:szCs w:val="28"/>
        </w:rPr>
        <w:t>государства</w:t>
      </w:r>
      <w:r w:rsidR="000B571E">
        <w:rPr>
          <w:sz w:val="28"/>
          <w:szCs w:val="28"/>
        </w:rPr>
        <w:t>,</w:t>
      </w:r>
      <w:r w:rsidR="005F119A">
        <w:rPr>
          <w:sz w:val="28"/>
          <w:szCs w:val="28"/>
        </w:rPr>
        <w:t xml:space="preserve"> </w:t>
      </w:r>
      <w:r w:rsidR="000B571E">
        <w:rPr>
          <w:sz w:val="28"/>
          <w:szCs w:val="28"/>
        </w:rPr>
        <w:br/>
        <w:t>у которого</w:t>
      </w:r>
      <w:r w:rsidR="000B571E" w:rsidRPr="00994B1F">
        <w:rPr>
          <w:sz w:val="28"/>
          <w:szCs w:val="28"/>
        </w:rPr>
        <w:t xml:space="preserve"> появ</w:t>
      </w:r>
      <w:r w:rsidR="000B571E">
        <w:rPr>
          <w:sz w:val="28"/>
          <w:szCs w:val="28"/>
        </w:rPr>
        <w:t xml:space="preserve">ляются финансовые отношения членов федерации, </w:t>
      </w:r>
      <w:r w:rsidR="005F119A">
        <w:rPr>
          <w:sz w:val="28"/>
          <w:szCs w:val="28"/>
        </w:rPr>
        <w:t>характерна трехуровневая финан</w:t>
      </w:r>
      <w:r w:rsidR="000B571E">
        <w:rPr>
          <w:sz w:val="28"/>
          <w:szCs w:val="28"/>
        </w:rPr>
        <w:t>совая система</w:t>
      </w:r>
      <w:r w:rsidR="005F119A">
        <w:rPr>
          <w:sz w:val="28"/>
          <w:szCs w:val="28"/>
        </w:rPr>
        <w:t>: центр, регионы, местные органы само</w:t>
      </w:r>
      <w:r w:rsidRPr="00994B1F">
        <w:rPr>
          <w:sz w:val="28"/>
          <w:szCs w:val="28"/>
        </w:rPr>
        <w:t xml:space="preserve">управления. </w:t>
      </w:r>
      <w:r w:rsidR="00DC03AF" w:rsidRPr="001C0133">
        <w:rPr>
          <w:sz w:val="28"/>
          <w:szCs w:val="28"/>
        </w:rPr>
        <w:t>В соответствии с Конституцией</w:t>
      </w:r>
      <w:r w:rsidR="00DC03AF" w:rsidRPr="001C0133">
        <w:rPr>
          <w:b/>
          <w:sz w:val="28"/>
          <w:szCs w:val="28"/>
        </w:rPr>
        <w:t xml:space="preserve"> </w:t>
      </w:r>
      <w:r w:rsidR="00DC03AF" w:rsidRPr="001C0133">
        <w:rPr>
          <w:sz w:val="28"/>
          <w:szCs w:val="28"/>
        </w:rPr>
        <w:t>РФ</w:t>
      </w:r>
      <w:r w:rsidR="00DC03AF">
        <w:rPr>
          <w:sz w:val="28"/>
          <w:szCs w:val="28"/>
        </w:rPr>
        <w:t xml:space="preserve"> (ст.71 и 132) </w:t>
      </w:r>
      <w:r w:rsidR="000B571E">
        <w:rPr>
          <w:sz w:val="28"/>
          <w:szCs w:val="28"/>
        </w:rPr>
        <w:br/>
      </w:r>
      <w:r w:rsidR="00DC03AF">
        <w:rPr>
          <w:sz w:val="28"/>
          <w:szCs w:val="28"/>
        </w:rPr>
        <w:t>и Бюд</w:t>
      </w:r>
      <w:r w:rsidR="00DC03AF" w:rsidRPr="001C0133">
        <w:rPr>
          <w:sz w:val="28"/>
          <w:szCs w:val="28"/>
        </w:rPr>
        <w:t>жетным кодексом</w:t>
      </w:r>
      <w:r w:rsidR="00DC03AF">
        <w:rPr>
          <w:b/>
          <w:sz w:val="28"/>
          <w:szCs w:val="28"/>
        </w:rPr>
        <w:t xml:space="preserve"> </w:t>
      </w:r>
      <w:r w:rsidR="00DC03AF" w:rsidRPr="001C0133">
        <w:rPr>
          <w:sz w:val="28"/>
          <w:szCs w:val="28"/>
        </w:rPr>
        <w:t>РФ</w:t>
      </w:r>
      <w:r w:rsidR="00DC03AF">
        <w:rPr>
          <w:sz w:val="28"/>
          <w:szCs w:val="28"/>
        </w:rPr>
        <w:t xml:space="preserve"> (ст.</w:t>
      </w:r>
      <w:r w:rsidR="00DC03AF" w:rsidRPr="001C0133">
        <w:rPr>
          <w:sz w:val="28"/>
          <w:szCs w:val="28"/>
        </w:rPr>
        <w:t>10)</w:t>
      </w:r>
      <w:r w:rsidR="00DC03AF">
        <w:rPr>
          <w:sz w:val="28"/>
          <w:szCs w:val="28"/>
        </w:rPr>
        <w:t xml:space="preserve">, </w:t>
      </w:r>
      <w:r w:rsidR="00017AC3">
        <w:rPr>
          <w:rStyle w:val="a9"/>
          <w:bCs/>
          <w:i w:val="0"/>
          <w:sz w:val="28"/>
          <w:szCs w:val="28"/>
        </w:rPr>
        <w:t>ц</w:t>
      </w:r>
      <w:r w:rsidR="00D21C6F" w:rsidRPr="00994B1F">
        <w:rPr>
          <w:rStyle w:val="a9"/>
          <w:bCs/>
          <w:i w:val="0"/>
          <w:sz w:val="28"/>
          <w:szCs w:val="28"/>
        </w:rPr>
        <w:t>ентрализованные</w:t>
      </w:r>
      <w:r w:rsidR="003D5548">
        <w:rPr>
          <w:rStyle w:val="a9"/>
          <w:bCs/>
          <w:i w:val="0"/>
          <w:sz w:val="28"/>
          <w:szCs w:val="28"/>
        </w:rPr>
        <w:t xml:space="preserve"> (общественные</w:t>
      </w:r>
      <w:r w:rsidR="007A3F12">
        <w:rPr>
          <w:rStyle w:val="a9"/>
          <w:bCs/>
          <w:i w:val="0"/>
          <w:sz w:val="28"/>
          <w:szCs w:val="28"/>
        </w:rPr>
        <w:t>)</w:t>
      </w:r>
      <w:r w:rsidR="00D21C6F" w:rsidRPr="00994B1F">
        <w:rPr>
          <w:rStyle w:val="a9"/>
          <w:bCs/>
          <w:i w:val="0"/>
          <w:sz w:val="28"/>
          <w:szCs w:val="28"/>
        </w:rPr>
        <w:t xml:space="preserve"> финанс</w:t>
      </w:r>
      <w:r w:rsidR="00D21C6F" w:rsidRPr="00305C29">
        <w:rPr>
          <w:rStyle w:val="a9"/>
          <w:bCs/>
          <w:i w:val="0"/>
          <w:sz w:val="28"/>
          <w:szCs w:val="28"/>
        </w:rPr>
        <w:t>ы</w:t>
      </w:r>
      <w:r w:rsidR="00D21C6F">
        <w:rPr>
          <w:rStyle w:val="a9"/>
          <w:bCs/>
          <w:i w:val="0"/>
          <w:sz w:val="28"/>
          <w:szCs w:val="28"/>
        </w:rPr>
        <w:t xml:space="preserve"> РФ</w:t>
      </w:r>
      <w:r w:rsidR="00D21C6F">
        <w:rPr>
          <w:sz w:val="28"/>
          <w:szCs w:val="28"/>
        </w:rPr>
        <w:t xml:space="preserve"> </w:t>
      </w:r>
      <w:r w:rsidR="005377D1">
        <w:rPr>
          <w:sz w:val="28"/>
          <w:szCs w:val="28"/>
        </w:rPr>
        <w:t>(рис.1)</w:t>
      </w:r>
      <w:r w:rsidR="00DB6DF0">
        <w:rPr>
          <w:sz w:val="28"/>
          <w:szCs w:val="28"/>
        </w:rPr>
        <w:t xml:space="preserve"> также</w:t>
      </w:r>
      <w:r w:rsidR="005377D1">
        <w:rPr>
          <w:sz w:val="28"/>
          <w:szCs w:val="28"/>
        </w:rPr>
        <w:t xml:space="preserve"> </w:t>
      </w:r>
      <w:r w:rsidR="00D21C6F">
        <w:rPr>
          <w:sz w:val="28"/>
          <w:szCs w:val="28"/>
        </w:rPr>
        <w:t>состоя</w:t>
      </w:r>
      <w:r w:rsidR="00DC03AF" w:rsidRPr="001C0133">
        <w:rPr>
          <w:sz w:val="28"/>
          <w:szCs w:val="28"/>
        </w:rPr>
        <w:t xml:space="preserve">т из </w:t>
      </w:r>
      <w:r w:rsidR="00DC03AF">
        <w:rPr>
          <w:sz w:val="28"/>
          <w:szCs w:val="28"/>
        </w:rPr>
        <w:t xml:space="preserve">следующих </w:t>
      </w:r>
      <w:r w:rsidR="00DC03AF" w:rsidRPr="001C0133">
        <w:rPr>
          <w:sz w:val="28"/>
          <w:szCs w:val="28"/>
        </w:rPr>
        <w:t>трех уровней:</w:t>
      </w:r>
    </w:p>
    <w:p w:rsidR="00DC03AF" w:rsidRPr="001C0133" w:rsidRDefault="00DC03AF" w:rsidP="00AF3819">
      <w:pPr>
        <w:pStyle w:val="aa"/>
        <w:spacing w:line="360" w:lineRule="auto"/>
        <w:ind w:firstLine="709"/>
        <w:rPr>
          <w:sz w:val="28"/>
          <w:szCs w:val="28"/>
        </w:rPr>
      </w:pPr>
      <w:r w:rsidRPr="001C0133">
        <w:rPr>
          <w:sz w:val="28"/>
          <w:szCs w:val="28"/>
        </w:rPr>
        <w:t>• федерального бюджета</w:t>
      </w:r>
      <w:r w:rsidR="00FF7166">
        <w:rPr>
          <w:sz w:val="28"/>
          <w:szCs w:val="28"/>
        </w:rPr>
        <w:t xml:space="preserve"> и</w:t>
      </w:r>
      <w:r w:rsidR="00D21C6F">
        <w:rPr>
          <w:sz w:val="28"/>
          <w:szCs w:val="28"/>
        </w:rPr>
        <w:t xml:space="preserve"> специальных</w:t>
      </w:r>
      <w:r>
        <w:rPr>
          <w:sz w:val="28"/>
          <w:szCs w:val="28"/>
        </w:rPr>
        <w:t xml:space="preserve"> вне</w:t>
      </w:r>
      <w:r w:rsidRPr="001C0133">
        <w:rPr>
          <w:sz w:val="28"/>
          <w:szCs w:val="28"/>
        </w:rPr>
        <w:t>бюджетных фондов;</w:t>
      </w:r>
    </w:p>
    <w:p w:rsidR="00DC03AF" w:rsidRPr="001C0133" w:rsidRDefault="00DC03AF" w:rsidP="00AF3819">
      <w:pPr>
        <w:pStyle w:val="aa"/>
        <w:spacing w:line="360" w:lineRule="auto"/>
        <w:ind w:firstLine="709"/>
        <w:rPr>
          <w:sz w:val="28"/>
          <w:szCs w:val="28"/>
        </w:rPr>
      </w:pPr>
      <w:r w:rsidRPr="001C0133">
        <w:rPr>
          <w:sz w:val="28"/>
          <w:szCs w:val="28"/>
        </w:rPr>
        <w:t xml:space="preserve">• </w:t>
      </w:r>
      <w:r w:rsidR="00D21C6F">
        <w:rPr>
          <w:sz w:val="28"/>
          <w:szCs w:val="28"/>
        </w:rPr>
        <w:t xml:space="preserve">региональных </w:t>
      </w:r>
      <w:r w:rsidR="00464ED5">
        <w:rPr>
          <w:sz w:val="28"/>
          <w:szCs w:val="28"/>
        </w:rPr>
        <w:t>финансов</w:t>
      </w:r>
      <w:r w:rsidRPr="001C0133">
        <w:rPr>
          <w:sz w:val="28"/>
          <w:szCs w:val="28"/>
        </w:rPr>
        <w:t xml:space="preserve"> субъектов Российской </w:t>
      </w:r>
      <w:r w:rsidR="00D21C6F">
        <w:rPr>
          <w:sz w:val="28"/>
          <w:szCs w:val="28"/>
        </w:rPr>
        <w:t>Федерации</w:t>
      </w:r>
      <w:r w:rsidRPr="001C0133">
        <w:rPr>
          <w:sz w:val="28"/>
          <w:szCs w:val="28"/>
        </w:rPr>
        <w:t>;</w:t>
      </w:r>
    </w:p>
    <w:p w:rsidR="006A3B65" w:rsidRPr="001C0133" w:rsidRDefault="00464ED5" w:rsidP="00AF3819">
      <w:pPr>
        <w:pStyle w:val="aa"/>
        <w:spacing w:line="360" w:lineRule="auto"/>
        <w:ind w:firstLine="709"/>
        <w:rPr>
          <w:sz w:val="28"/>
          <w:szCs w:val="28"/>
        </w:rPr>
      </w:pPr>
      <w:r>
        <w:rPr>
          <w:sz w:val="28"/>
          <w:szCs w:val="28"/>
        </w:rPr>
        <w:t>• местных финансов</w:t>
      </w:r>
      <w:r w:rsidR="00DC03AF" w:rsidRPr="001C0133">
        <w:rPr>
          <w:sz w:val="28"/>
          <w:szCs w:val="28"/>
        </w:rPr>
        <w:t>.</w:t>
      </w:r>
    </w:p>
    <w:p w:rsidR="008E291B" w:rsidRDefault="00CC1948" w:rsidP="000174F7">
      <w:pPr>
        <w:pStyle w:val="a8"/>
        <w:spacing w:before="0" w:beforeAutospacing="0" w:after="0" w:afterAutospacing="0" w:line="360" w:lineRule="auto"/>
        <w:ind w:firstLine="720"/>
        <w:jc w:val="both"/>
        <w:rPr>
          <w:rStyle w:val="a9"/>
          <w:bCs/>
          <w:i w:val="0"/>
        </w:rPr>
      </w:pPr>
      <w:r>
        <w:rPr>
          <w:bCs/>
          <w:iCs/>
          <w:noProof/>
        </w:rPr>
        <w:pict>
          <v:rect id="_x0000_s1045" style="position:absolute;left:0;text-align:left;margin-left:25.2pt;margin-top:19.05pt;width:125.15pt;height:48.75pt;z-index:251618304">
            <v:textbox style="mso-next-textbox:#_x0000_s1045">
              <w:txbxContent>
                <w:tbl>
                  <w:tblPr>
                    <w:tblW w:w="2280" w:type="dxa"/>
                    <w:tblLook w:val="04A0" w:firstRow="1" w:lastRow="0" w:firstColumn="1" w:lastColumn="0" w:noHBand="0" w:noVBand="1"/>
                  </w:tblPr>
                  <w:tblGrid>
                    <w:gridCol w:w="2280"/>
                  </w:tblGrid>
                  <w:tr w:rsidR="008E291B" w:rsidRPr="008E291B" w:rsidTr="006B571E">
                    <w:trPr>
                      <w:trHeight w:val="300"/>
                    </w:trPr>
                    <w:tc>
                      <w:tcPr>
                        <w:tcW w:w="2280" w:type="dxa"/>
                        <w:vMerge w:val="restart"/>
                        <w:tcBorders>
                          <w:top w:val="nil"/>
                          <w:left w:val="nil"/>
                          <w:bottom w:val="nil"/>
                          <w:right w:val="nil"/>
                        </w:tcBorders>
                        <w:shd w:val="clear" w:color="auto" w:fill="auto"/>
                        <w:vAlign w:val="bottom"/>
                      </w:tcPr>
                      <w:p w:rsidR="008E291B" w:rsidRPr="008E291B" w:rsidRDefault="008E291B" w:rsidP="008E291B">
                        <w:pPr>
                          <w:jc w:val="center"/>
                          <w:rPr>
                            <w:color w:val="000000"/>
                            <w:sz w:val="22"/>
                            <w:szCs w:val="22"/>
                          </w:rPr>
                        </w:pPr>
                        <w:r w:rsidRPr="008E291B">
                          <w:rPr>
                            <w:color w:val="000000"/>
                            <w:sz w:val="22"/>
                            <w:szCs w:val="22"/>
                          </w:rPr>
                          <w:t>Централизованные (общественные) финансы</w:t>
                        </w:r>
                      </w:p>
                    </w:tc>
                  </w:tr>
                  <w:tr w:rsidR="008E291B" w:rsidRPr="008E291B" w:rsidTr="006B571E">
                    <w:trPr>
                      <w:trHeight w:val="540"/>
                    </w:trPr>
                    <w:tc>
                      <w:tcPr>
                        <w:tcW w:w="2280" w:type="dxa"/>
                        <w:vMerge/>
                        <w:tcBorders>
                          <w:top w:val="nil"/>
                          <w:left w:val="nil"/>
                          <w:bottom w:val="nil"/>
                          <w:right w:val="nil"/>
                        </w:tcBorders>
                        <w:vAlign w:val="center"/>
                      </w:tcPr>
                      <w:p w:rsidR="008E291B" w:rsidRPr="008E291B" w:rsidRDefault="008E291B" w:rsidP="008E291B">
                        <w:pPr>
                          <w:rPr>
                            <w:color w:val="000000"/>
                            <w:sz w:val="22"/>
                            <w:szCs w:val="22"/>
                          </w:rPr>
                        </w:pPr>
                      </w:p>
                    </w:tc>
                  </w:tr>
                </w:tbl>
                <w:p w:rsidR="008E291B" w:rsidRDefault="008E291B"/>
              </w:txbxContent>
            </v:textbox>
          </v:rect>
        </w:pict>
      </w:r>
      <w:r>
        <w:rPr>
          <w:bCs/>
          <w:iCs/>
          <w:noProof/>
        </w:rPr>
        <w:pict>
          <v:shapetype id="_x0000_t32" coordsize="21600,21600" o:spt="32" o:oned="t" path="m,l21600,21600e" filled="f">
            <v:path arrowok="t" fillok="f" o:connecttype="none"/>
            <o:lock v:ext="edit" shapetype="t"/>
          </v:shapetype>
          <v:shape id="_x0000_s1044" type="#_x0000_t32" style="position:absolute;left:0;text-align:left;margin-left:262.2pt;margin-top:-1.95pt;width:68.25pt;height:24.75pt;z-index:251617280" o:connectortype="straight">
            <v:stroke endarrow="block"/>
          </v:shape>
        </w:pict>
      </w:r>
      <w:r>
        <w:rPr>
          <w:bCs/>
          <w:iCs/>
          <w:noProof/>
        </w:rPr>
        <w:pict>
          <v:shape id="_x0000_s1043" type="#_x0000_t32" style="position:absolute;left:0;text-align:left;margin-left:100.95pt;margin-top:-1.95pt;width:61.9pt;height:21pt;flip:x;z-index:251616256" o:connectortype="straight">
            <v:stroke endarrow="block"/>
          </v:shape>
        </w:pict>
      </w:r>
      <w:r>
        <w:rPr>
          <w:bCs/>
          <w:iCs/>
          <w:noProof/>
        </w:rPr>
        <w:pict>
          <v:rect id="_x0000_s1042" style="position:absolute;left:0;text-align:left;margin-left:144.35pt;margin-top:-30.9pt;width:141pt;height:28.5pt;z-index:-251701248" wrapcoords="-157 -491 -157 21109 21757 21109 21757 -491 -157 -491">
            <v:textbox style="mso-next-textbox:#_x0000_s1042">
              <w:txbxContent>
                <w:p w:rsidR="008E291B" w:rsidRDefault="008E291B" w:rsidP="008E291B">
                  <w:pPr>
                    <w:jc w:val="center"/>
                  </w:pPr>
                  <w:r w:rsidRPr="008E291B">
                    <w:t>Финансовая система РФ</w:t>
                  </w:r>
                </w:p>
              </w:txbxContent>
            </v:textbox>
            <w10:wrap type="through"/>
          </v:rect>
        </w:pict>
      </w:r>
    </w:p>
    <w:p w:rsidR="008E291B" w:rsidRDefault="00CC1948" w:rsidP="000174F7">
      <w:pPr>
        <w:pStyle w:val="a8"/>
        <w:spacing w:before="0" w:beforeAutospacing="0" w:after="0" w:afterAutospacing="0" w:line="360" w:lineRule="auto"/>
        <w:ind w:firstLine="720"/>
        <w:jc w:val="both"/>
        <w:rPr>
          <w:rStyle w:val="a9"/>
          <w:bCs/>
          <w:i w:val="0"/>
        </w:rPr>
      </w:pPr>
      <w:r>
        <w:rPr>
          <w:bCs/>
          <w:iCs/>
          <w:noProof/>
        </w:rPr>
        <w:pict>
          <v:rect id="_x0000_s1046" style="position:absolute;left:0;text-align:left;margin-left:272.7pt;margin-top:2.1pt;width:145.5pt;height:48.75pt;z-index:251619328">
            <v:textbox style="mso-next-textbox:#_x0000_s1046">
              <w:txbxContent>
                <w:p w:rsidR="008E291B" w:rsidRPr="008E291B" w:rsidRDefault="008E291B" w:rsidP="008E291B">
                  <w:pPr>
                    <w:spacing w:before="120"/>
                    <w:jc w:val="center"/>
                    <w:rPr>
                      <w:color w:val="000000"/>
                      <w:sz w:val="22"/>
                      <w:szCs w:val="22"/>
                    </w:rPr>
                  </w:pPr>
                  <w:r w:rsidRPr="008E291B">
                    <w:rPr>
                      <w:color w:val="000000"/>
                      <w:sz w:val="22"/>
                      <w:szCs w:val="22"/>
                    </w:rPr>
                    <w:t>Децентрализованные финансы</w:t>
                  </w:r>
                </w:p>
              </w:txbxContent>
            </v:textbox>
          </v:rect>
        </w:pict>
      </w:r>
    </w:p>
    <w:p w:rsidR="008E291B" w:rsidRDefault="008E291B" w:rsidP="000174F7">
      <w:pPr>
        <w:pStyle w:val="a8"/>
        <w:spacing w:before="0" w:beforeAutospacing="0" w:after="0" w:afterAutospacing="0" w:line="360" w:lineRule="auto"/>
        <w:ind w:firstLine="720"/>
        <w:jc w:val="both"/>
        <w:rPr>
          <w:rStyle w:val="a9"/>
          <w:bCs/>
          <w:i w:val="0"/>
        </w:rPr>
      </w:pPr>
    </w:p>
    <w:p w:rsidR="008E291B" w:rsidRDefault="00CC1948" w:rsidP="000174F7">
      <w:pPr>
        <w:pStyle w:val="a8"/>
        <w:spacing w:before="0" w:beforeAutospacing="0" w:after="0" w:afterAutospacing="0" w:line="360" w:lineRule="auto"/>
        <w:ind w:firstLine="720"/>
        <w:jc w:val="both"/>
        <w:rPr>
          <w:rStyle w:val="a9"/>
          <w:bCs/>
          <w:i w:val="0"/>
        </w:rPr>
      </w:pPr>
      <w:r>
        <w:rPr>
          <w:bCs/>
          <w:iCs/>
          <w:noProof/>
        </w:rPr>
        <w:pict>
          <v:shape id="_x0000_s1048" type="#_x0000_t32" style="position:absolute;left:0;text-align:left;margin-left:46.2pt;margin-top:5.7pt;width:0;height:27.75pt;z-index:251621376" o:connectortype="straight">
            <v:stroke endarrow="block"/>
          </v:shape>
        </w:pict>
      </w:r>
      <w:r>
        <w:rPr>
          <w:bCs/>
          <w:iCs/>
          <w:noProof/>
        </w:rPr>
        <w:pict>
          <v:shape id="_x0000_s1047" type="#_x0000_t32" style="position:absolute;left:0;text-align:left;margin-left:127.2pt;margin-top:5.7pt;width:0;height:27.75pt;z-index:251620352" o:connectortype="straight">
            <v:stroke endarrow="block"/>
          </v:shape>
        </w:pict>
      </w:r>
      <w:r>
        <w:rPr>
          <w:bCs/>
          <w:iCs/>
          <w:noProof/>
        </w:rPr>
        <w:pict>
          <v:shape id="_x0000_s1051" type="#_x0000_t32" style="position:absolute;left:0;text-align:left;margin-left:347.7pt;margin-top:9.45pt;width:0;height:36pt;z-index:251624448" o:connectortype="straight">
            <v:stroke endarrow="block"/>
          </v:shape>
        </w:pict>
      </w:r>
    </w:p>
    <w:p w:rsidR="008E291B" w:rsidRDefault="00CC1948" w:rsidP="000174F7">
      <w:pPr>
        <w:pStyle w:val="a8"/>
        <w:spacing w:before="0" w:beforeAutospacing="0" w:after="0" w:afterAutospacing="0" w:line="360" w:lineRule="auto"/>
        <w:ind w:firstLine="720"/>
        <w:jc w:val="both"/>
        <w:rPr>
          <w:rStyle w:val="a9"/>
          <w:bCs/>
          <w:i w:val="0"/>
        </w:rPr>
      </w:pPr>
      <w:r>
        <w:rPr>
          <w:bCs/>
          <w:iCs/>
          <w:noProof/>
        </w:rPr>
        <w:pict>
          <v:rect id="_x0000_s1050" style="position:absolute;left:0;text-align:left;margin-left:114.45pt;margin-top:12.75pt;width:101.25pt;height:45pt;z-index:251623424">
            <v:textbox style="mso-next-textbox:#_x0000_s1050">
              <w:txbxContent>
                <w:p w:rsidR="006B571E" w:rsidRPr="006B571E" w:rsidRDefault="006B571E" w:rsidP="006B571E">
                  <w:pPr>
                    <w:jc w:val="center"/>
                    <w:rPr>
                      <w:color w:val="000000"/>
                      <w:sz w:val="22"/>
                      <w:szCs w:val="22"/>
                    </w:rPr>
                  </w:pPr>
                  <w:r w:rsidRPr="006B571E">
                    <w:rPr>
                      <w:color w:val="000000"/>
                      <w:sz w:val="22"/>
                      <w:szCs w:val="22"/>
                    </w:rPr>
                    <w:t>Финансы некоммерческих организаций</w:t>
                  </w:r>
                </w:p>
                <w:p w:rsidR="006B571E" w:rsidRDefault="006B571E"/>
              </w:txbxContent>
            </v:textbox>
          </v:rect>
        </w:pict>
      </w:r>
      <w:r>
        <w:rPr>
          <w:bCs/>
          <w:iCs/>
          <w:noProof/>
        </w:rPr>
        <w:pict>
          <v:rect id="_x0000_s1049" style="position:absolute;left:0;text-align:left;margin-left:-25.8pt;margin-top:12.75pt;width:111pt;height:45pt;z-index:251622400">
            <v:textbox style="mso-next-textbox:#_x0000_s1049">
              <w:txbxContent>
                <w:p w:rsidR="006B571E" w:rsidRDefault="006B571E" w:rsidP="006B571E">
                  <w:pPr>
                    <w:jc w:val="center"/>
                    <w:rPr>
                      <w:color w:val="000000"/>
                      <w:sz w:val="22"/>
                      <w:szCs w:val="22"/>
                    </w:rPr>
                  </w:pPr>
                  <w:r w:rsidRPr="006B571E">
                    <w:rPr>
                      <w:color w:val="000000"/>
                      <w:sz w:val="22"/>
                      <w:szCs w:val="22"/>
                    </w:rPr>
                    <w:t xml:space="preserve">Государственные </w:t>
                  </w:r>
                </w:p>
                <w:p w:rsidR="006B571E" w:rsidRPr="006B571E" w:rsidRDefault="006B571E" w:rsidP="006B571E">
                  <w:pPr>
                    <w:jc w:val="center"/>
                    <w:rPr>
                      <w:color w:val="000000"/>
                      <w:sz w:val="22"/>
                      <w:szCs w:val="22"/>
                    </w:rPr>
                  </w:pPr>
                  <w:r w:rsidRPr="006B571E">
                    <w:rPr>
                      <w:color w:val="000000"/>
                      <w:sz w:val="22"/>
                      <w:szCs w:val="22"/>
                    </w:rPr>
                    <w:t>и муниципальные финансы</w:t>
                  </w:r>
                </w:p>
                <w:p w:rsidR="006B571E" w:rsidRDefault="006B571E" w:rsidP="006B571E">
                  <w:pPr>
                    <w:jc w:val="center"/>
                  </w:pPr>
                </w:p>
              </w:txbxContent>
            </v:textbox>
          </v:rect>
        </w:pict>
      </w:r>
    </w:p>
    <w:p w:rsidR="008E291B" w:rsidRDefault="00CC1948" w:rsidP="000174F7">
      <w:pPr>
        <w:pStyle w:val="a8"/>
        <w:spacing w:before="0" w:beforeAutospacing="0" w:after="0" w:afterAutospacing="0" w:line="360" w:lineRule="auto"/>
        <w:ind w:firstLine="720"/>
        <w:jc w:val="both"/>
        <w:rPr>
          <w:rStyle w:val="a9"/>
          <w:bCs/>
          <w:i w:val="0"/>
        </w:rPr>
      </w:pPr>
      <w:r>
        <w:rPr>
          <w:bCs/>
          <w:iCs/>
          <w:noProof/>
        </w:rPr>
        <w:pict>
          <v:rect id="_x0000_s1052" style="position:absolute;left:0;text-align:left;margin-left:262.2pt;margin-top:4.05pt;width:180.75pt;height:33pt;z-index:251625472">
            <v:textbox style="mso-next-textbox:#_x0000_s1052">
              <w:txbxContent>
                <w:p w:rsidR="006B571E" w:rsidRPr="006B571E" w:rsidRDefault="006B571E" w:rsidP="006B571E">
                  <w:pPr>
                    <w:jc w:val="center"/>
                    <w:rPr>
                      <w:color w:val="000000"/>
                      <w:sz w:val="22"/>
                      <w:szCs w:val="22"/>
                    </w:rPr>
                  </w:pPr>
                  <w:r w:rsidRPr="006B571E">
                    <w:rPr>
                      <w:color w:val="000000"/>
                      <w:sz w:val="22"/>
                      <w:szCs w:val="22"/>
                    </w:rPr>
                    <w:t>Финансы хозяйствующих субъектов</w:t>
                  </w:r>
                </w:p>
                <w:p w:rsidR="006B571E" w:rsidRDefault="006B571E"/>
              </w:txbxContent>
            </v:textbox>
          </v:rect>
        </w:pict>
      </w:r>
    </w:p>
    <w:p w:rsidR="008E291B" w:rsidRDefault="00CC1948" w:rsidP="000174F7">
      <w:pPr>
        <w:pStyle w:val="a8"/>
        <w:spacing w:before="0" w:beforeAutospacing="0" w:after="0" w:afterAutospacing="0" w:line="360" w:lineRule="auto"/>
        <w:ind w:firstLine="720"/>
        <w:jc w:val="both"/>
        <w:rPr>
          <w:rStyle w:val="a9"/>
          <w:bCs/>
          <w:i w:val="0"/>
        </w:rPr>
      </w:pPr>
      <w:r>
        <w:rPr>
          <w:bCs/>
          <w:iCs/>
          <w:noProof/>
        </w:rPr>
        <w:pict>
          <v:shape id="_x0000_s1063" type="#_x0000_t32" style="position:absolute;left:0;text-align:left;margin-left:-22.05pt;margin-top:16.35pt;width:0;height:334.6pt;z-index:251631616" o:connectortype="straight"/>
        </w:pict>
      </w:r>
      <w:r>
        <w:rPr>
          <w:bCs/>
          <w:iCs/>
          <w:noProof/>
        </w:rPr>
        <w:pict>
          <v:shape id="_x0000_s1068" type="#_x0000_t32" style="position:absolute;left:0;text-align:left;margin-left:272.7pt;margin-top:16.35pt;width:0;height:273.75pt;z-index:251636736" o:connectortype="straight"/>
        </w:pict>
      </w:r>
    </w:p>
    <w:p w:rsidR="008E291B" w:rsidRDefault="00CC1948" w:rsidP="000174F7">
      <w:pPr>
        <w:pStyle w:val="a8"/>
        <w:spacing w:before="0" w:beforeAutospacing="0" w:after="0" w:afterAutospacing="0" w:line="360" w:lineRule="auto"/>
        <w:ind w:firstLine="720"/>
        <w:jc w:val="both"/>
        <w:rPr>
          <w:rStyle w:val="a9"/>
          <w:bCs/>
          <w:i w:val="0"/>
        </w:rPr>
      </w:pPr>
      <w:r>
        <w:rPr>
          <w:bCs/>
          <w:iCs/>
          <w:noProof/>
        </w:rPr>
        <w:pict>
          <v:rect id="_x0000_s1065" style="position:absolute;left:0;text-align:left;margin-left:-7.05pt;margin-top:3.9pt;width:151.4pt;height:24pt;z-index:251633664">
            <v:textbox style="mso-next-textbox:#_x0000_s1065">
              <w:txbxContent>
                <w:p w:rsidR="00123518" w:rsidRPr="00123518" w:rsidRDefault="00123518">
                  <w:pPr>
                    <w:rPr>
                      <w:sz w:val="22"/>
                      <w:szCs w:val="22"/>
                    </w:rPr>
                  </w:pPr>
                  <w:r w:rsidRPr="00123518">
                    <w:rPr>
                      <w:sz w:val="22"/>
                      <w:szCs w:val="22"/>
                    </w:rPr>
                    <w:t>Федеральный бюджет</w:t>
                  </w:r>
                </w:p>
              </w:txbxContent>
            </v:textbox>
          </v:rect>
        </w:pict>
      </w:r>
      <w:r>
        <w:rPr>
          <w:bCs/>
          <w:iCs/>
          <w:noProof/>
        </w:rPr>
        <w:pict>
          <v:shape id="_x0000_s1064" type="#_x0000_t32" style="position:absolute;left:0;text-align:left;margin-left:-22.05pt;margin-top:16.65pt;width:15pt;height:0;z-index:251632640" o:connectortype="straight">
            <v:stroke endarrow="block"/>
          </v:shape>
        </w:pict>
      </w:r>
      <w:r>
        <w:rPr>
          <w:bCs/>
          <w:iCs/>
          <w:noProof/>
        </w:rPr>
        <w:pict>
          <v:rect id="_x0000_s1054" style="position:absolute;left:0;text-align:left;margin-left:285.35pt;margin-top:16.65pt;width:192.1pt;height:34.5pt;z-index:251626496">
            <v:textbox style="mso-next-textbox:#_x0000_s1054">
              <w:txbxContent>
                <w:p w:rsidR="006B571E" w:rsidRPr="00123518" w:rsidRDefault="006B571E">
                  <w:pPr>
                    <w:rPr>
                      <w:sz w:val="22"/>
                      <w:szCs w:val="22"/>
                    </w:rPr>
                  </w:pPr>
                  <w:r w:rsidRPr="00123518">
                    <w:rPr>
                      <w:sz w:val="22"/>
                      <w:szCs w:val="22"/>
                    </w:rPr>
                    <w:t>Финансы негосударственных предприятий и организаций</w:t>
                  </w:r>
                </w:p>
              </w:txbxContent>
            </v:textbox>
          </v:rect>
        </w:pict>
      </w:r>
    </w:p>
    <w:p w:rsidR="008E291B" w:rsidRDefault="00CC1948" w:rsidP="000174F7">
      <w:pPr>
        <w:pStyle w:val="a8"/>
        <w:spacing w:before="0" w:beforeAutospacing="0" w:after="0" w:afterAutospacing="0" w:line="360" w:lineRule="auto"/>
        <w:ind w:firstLine="720"/>
        <w:jc w:val="both"/>
        <w:rPr>
          <w:rStyle w:val="a9"/>
          <w:bCs/>
          <w:i w:val="0"/>
        </w:rPr>
      </w:pPr>
      <w:r>
        <w:rPr>
          <w:bCs/>
          <w:iCs/>
          <w:noProof/>
        </w:rPr>
        <w:pict>
          <v:shape id="_x0000_s1135" type="#_x0000_t32" style="position:absolute;left:0;text-align:left;margin-left:272.7pt;margin-top:15.45pt;width:12.05pt;height:0;z-index:251697152" o:connectortype="straight">
            <v:stroke endarrow="block"/>
          </v:shape>
        </w:pict>
      </w:r>
      <w:r>
        <w:rPr>
          <w:bCs/>
          <w:iCs/>
          <w:noProof/>
        </w:rPr>
        <w:pict>
          <v:rect id="_x0000_s1067" style="position:absolute;left:0;text-align:left;margin-left:-7.05pt;margin-top:15.45pt;width:151.4pt;height:19.5pt;z-index:251635712">
            <v:textbox>
              <w:txbxContent>
                <w:p w:rsidR="00123518" w:rsidRPr="00123518" w:rsidRDefault="00123518" w:rsidP="00123518">
                  <w:pPr>
                    <w:rPr>
                      <w:sz w:val="22"/>
                      <w:szCs w:val="22"/>
                    </w:rPr>
                  </w:pPr>
                  <w:r w:rsidRPr="00123518">
                    <w:rPr>
                      <w:sz w:val="22"/>
                      <w:szCs w:val="22"/>
                    </w:rPr>
                    <w:t>Государственный кредит</w:t>
                  </w:r>
                </w:p>
              </w:txbxContent>
            </v:textbox>
          </v:rect>
        </w:pict>
      </w:r>
    </w:p>
    <w:p w:rsidR="008E291B" w:rsidRDefault="00CC1948" w:rsidP="000174F7">
      <w:pPr>
        <w:pStyle w:val="a8"/>
        <w:spacing w:before="0" w:beforeAutospacing="0" w:after="0" w:afterAutospacing="0" w:line="360" w:lineRule="auto"/>
        <w:ind w:firstLine="720"/>
        <w:jc w:val="both"/>
        <w:rPr>
          <w:rStyle w:val="a9"/>
          <w:bCs/>
          <w:i w:val="0"/>
        </w:rPr>
      </w:pPr>
      <w:r>
        <w:rPr>
          <w:bCs/>
          <w:iCs/>
          <w:noProof/>
        </w:rPr>
        <w:pict>
          <v:shape id="_x0000_s1134" type="#_x0000_t32" style="position:absolute;left:0;text-align:left;margin-left:295.2pt;margin-top:9.75pt;width:0;height:61.5pt;z-index:251696128" o:connectortype="straight"/>
        </w:pict>
      </w:r>
      <w:r>
        <w:rPr>
          <w:bCs/>
          <w:iCs/>
          <w:noProof/>
        </w:rPr>
        <w:pict>
          <v:rect id="_x0000_s1080" style="position:absolute;left:0;text-align:left;margin-left:-7.05pt;margin-top:19.5pt;width:151.4pt;height:35.25pt;z-index:251649024">
            <v:textbox style="mso-next-textbox:#_x0000_s1080">
              <w:txbxContent>
                <w:p w:rsidR="00123518" w:rsidRPr="00123518" w:rsidRDefault="00123518" w:rsidP="00123518">
                  <w:r w:rsidRPr="00123518">
                    <w:rPr>
                      <w:sz w:val="22"/>
                      <w:szCs w:val="22"/>
                    </w:rPr>
                    <w:t>Финансы казённых и унитарных предприятий</w:t>
                  </w:r>
                </w:p>
              </w:txbxContent>
            </v:textbox>
          </v:rect>
        </w:pict>
      </w:r>
      <w:r>
        <w:rPr>
          <w:bCs/>
          <w:iCs/>
          <w:noProof/>
        </w:rPr>
        <w:pict>
          <v:rect id="_x0000_s1056" style="position:absolute;left:0;text-align:left;margin-left:316.95pt;margin-top:14.25pt;width:160.5pt;height:34.5pt;z-index:251627520">
            <v:textbox style="mso-next-textbox:#_x0000_s1056">
              <w:txbxContent>
                <w:p w:rsidR="006B571E" w:rsidRPr="00FF36DC" w:rsidRDefault="006B571E" w:rsidP="006B571E">
                  <w:pPr>
                    <w:rPr>
                      <w:sz w:val="22"/>
                      <w:szCs w:val="22"/>
                    </w:rPr>
                  </w:pPr>
                  <w:r w:rsidRPr="00123518">
                    <w:rPr>
                      <w:sz w:val="22"/>
                      <w:szCs w:val="22"/>
                    </w:rPr>
                    <w:t>Финансы коммерческих предприятий</w:t>
                  </w:r>
                  <w:r w:rsidR="00FF36DC">
                    <w:rPr>
                      <w:sz w:val="22"/>
                      <w:szCs w:val="22"/>
                      <w:lang w:val="en-US"/>
                    </w:rPr>
                    <w:t xml:space="preserve"> </w:t>
                  </w:r>
                  <w:r w:rsidR="00FF36DC">
                    <w:rPr>
                      <w:sz w:val="22"/>
                      <w:szCs w:val="22"/>
                    </w:rPr>
                    <w:t>и организаций</w:t>
                  </w:r>
                </w:p>
              </w:txbxContent>
            </v:textbox>
          </v:rect>
        </w:pict>
      </w:r>
      <w:r>
        <w:rPr>
          <w:bCs/>
          <w:iCs/>
          <w:noProof/>
        </w:rPr>
        <w:pict>
          <v:shape id="_x0000_s1066" type="#_x0000_t32" style="position:absolute;left:0;text-align:left;margin-left:-22.05pt;margin-top:4.5pt;width:15pt;height:0;z-index:251634688" o:connectortype="straight">
            <v:stroke endarrow="block"/>
          </v:shape>
        </w:pict>
      </w:r>
    </w:p>
    <w:p w:rsidR="008E291B" w:rsidRDefault="00CC1948" w:rsidP="000174F7">
      <w:pPr>
        <w:pStyle w:val="a8"/>
        <w:spacing w:before="0" w:beforeAutospacing="0" w:after="0" w:afterAutospacing="0" w:line="360" w:lineRule="auto"/>
        <w:ind w:firstLine="720"/>
        <w:jc w:val="both"/>
        <w:rPr>
          <w:rStyle w:val="a9"/>
          <w:bCs/>
          <w:i w:val="0"/>
        </w:rPr>
      </w:pPr>
      <w:r>
        <w:rPr>
          <w:bCs/>
          <w:iCs/>
          <w:noProof/>
        </w:rPr>
        <w:pict>
          <v:shape id="_x0000_s1061" type="#_x0000_t32" style="position:absolute;left:0;text-align:left;margin-left:295.2pt;margin-top:10.8pt;width:21.75pt;height:0;z-index:251629568" o:connectortype="straight">
            <v:stroke endarrow="block"/>
          </v:shape>
        </w:pict>
      </w:r>
      <w:r>
        <w:rPr>
          <w:bCs/>
          <w:iCs/>
          <w:noProof/>
        </w:rPr>
        <w:pict>
          <v:shape id="_x0000_s1077" type="#_x0000_t32" style="position:absolute;left:0;text-align:left;margin-left:-22.05pt;margin-top:18.3pt;width:15pt;height:0;z-index:251645952" o:connectortype="straight">
            <v:stroke endarrow="block"/>
          </v:shape>
        </w:pict>
      </w:r>
    </w:p>
    <w:p w:rsidR="008E291B" w:rsidRDefault="00CC1948" w:rsidP="000174F7">
      <w:pPr>
        <w:pStyle w:val="a8"/>
        <w:spacing w:before="0" w:beforeAutospacing="0" w:after="0" w:afterAutospacing="0" w:line="360" w:lineRule="auto"/>
        <w:ind w:firstLine="720"/>
        <w:jc w:val="both"/>
        <w:rPr>
          <w:rStyle w:val="a9"/>
          <w:bCs/>
          <w:i w:val="0"/>
        </w:rPr>
      </w:pPr>
      <w:r>
        <w:rPr>
          <w:bCs/>
          <w:iCs/>
          <w:noProof/>
        </w:rPr>
        <w:pict>
          <v:rect id="_x0000_s1081" style="position:absolute;left:0;text-align:left;margin-left:-7.05pt;margin-top:17.85pt;width:151.4pt;height:31.5pt;z-index:251650048">
            <v:textbox>
              <w:txbxContent>
                <w:p w:rsidR="009B734B" w:rsidRPr="009B734B" w:rsidRDefault="009B734B" w:rsidP="009B734B">
                  <w:r w:rsidRPr="009B734B">
                    <w:rPr>
                      <w:sz w:val="22"/>
                      <w:szCs w:val="22"/>
                    </w:rPr>
                    <w:t>Финансы бюджетных организаций</w:t>
                  </w:r>
                </w:p>
              </w:txbxContent>
            </v:textbox>
          </v:rect>
        </w:pict>
      </w:r>
      <w:r>
        <w:rPr>
          <w:bCs/>
          <w:iCs/>
          <w:noProof/>
        </w:rPr>
        <w:pict>
          <v:rect id="_x0000_s1057" style="position:absolute;left:0;text-align:left;margin-left:316.95pt;margin-top:13.35pt;width:160.5pt;height:32.25pt;z-index:251628544">
            <v:textbox>
              <w:txbxContent>
                <w:p w:rsidR="006B571E" w:rsidRPr="00123518" w:rsidRDefault="006B571E" w:rsidP="006B571E">
                  <w:pPr>
                    <w:rPr>
                      <w:sz w:val="22"/>
                      <w:szCs w:val="22"/>
                    </w:rPr>
                  </w:pPr>
                  <w:r w:rsidRPr="00123518">
                    <w:rPr>
                      <w:sz w:val="22"/>
                      <w:szCs w:val="22"/>
                    </w:rPr>
                    <w:t>Финансы некоммерческих предприятий и организаций</w:t>
                  </w:r>
                </w:p>
              </w:txbxContent>
            </v:textbox>
          </v:rect>
        </w:pict>
      </w:r>
    </w:p>
    <w:p w:rsidR="008E291B" w:rsidRDefault="00CC1948" w:rsidP="000174F7">
      <w:pPr>
        <w:pStyle w:val="a8"/>
        <w:spacing w:before="0" w:beforeAutospacing="0" w:after="0" w:afterAutospacing="0" w:line="360" w:lineRule="auto"/>
        <w:ind w:firstLine="720"/>
        <w:jc w:val="both"/>
        <w:rPr>
          <w:rStyle w:val="a9"/>
          <w:bCs/>
          <w:i w:val="0"/>
        </w:rPr>
      </w:pPr>
      <w:r>
        <w:rPr>
          <w:bCs/>
          <w:iCs/>
          <w:noProof/>
        </w:rPr>
        <w:pict>
          <v:shape id="_x0000_s1062" type="#_x0000_t32" style="position:absolute;left:0;text-align:left;margin-left:295.2pt;margin-top:9.15pt;width:21.8pt;height:0;z-index:251630592" o:connectortype="straight">
            <v:stroke endarrow="block"/>
          </v:shape>
        </w:pict>
      </w:r>
      <w:r>
        <w:rPr>
          <w:bCs/>
          <w:iCs/>
          <w:noProof/>
        </w:rPr>
        <w:pict>
          <v:shape id="_x0000_s1078" type="#_x0000_t32" style="position:absolute;left:0;text-align:left;margin-left:-22.05pt;margin-top:12.9pt;width:15pt;height:0;z-index:251646976" o:connectortype="straight">
            <v:stroke endarrow="block"/>
          </v:shape>
        </w:pict>
      </w:r>
    </w:p>
    <w:p w:rsidR="008E291B" w:rsidRDefault="00CC1948" w:rsidP="000174F7">
      <w:pPr>
        <w:pStyle w:val="a8"/>
        <w:spacing w:before="0" w:beforeAutospacing="0" w:after="0" w:afterAutospacing="0" w:line="360" w:lineRule="auto"/>
        <w:ind w:firstLine="720"/>
        <w:jc w:val="both"/>
        <w:rPr>
          <w:rStyle w:val="a9"/>
          <w:bCs/>
          <w:i w:val="0"/>
        </w:rPr>
      </w:pPr>
      <w:r>
        <w:rPr>
          <w:bCs/>
          <w:iCs/>
          <w:noProof/>
        </w:rPr>
        <w:pict>
          <v:rect id="_x0000_s1082" style="position:absolute;left:0;text-align:left;margin-left:-7.05pt;margin-top:11.7pt;width:151.4pt;height:19.5pt;z-index:251651072">
            <v:textbox>
              <w:txbxContent>
                <w:p w:rsidR="009B734B" w:rsidRPr="009B734B" w:rsidRDefault="009B734B" w:rsidP="009B734B">
                  <w:r w:rsidRPr="009B734B">
                    <w:rPr>
                      <w:sz w:val="22"/>
                      <w:szCs w:val="22"/>
                    </w:rPr>
                    <w:t>Территориальные финансы</w:t>
                  </w:r>
                </w:p>
              </w:txbxContent>
            </v:textbox>
          </v:rect>
        </w:pict>
      </w:r>
      <w:r>
        <w:rPr>
          <w:bCs/>
          <w:iCs/>
          <w:noProof/>
        </w:rPr>
        <w:pict>
          <v:rect id="_x0000_s1070" style="position:absolute;left:0;text-align:left;margin-left:285.35pt;margin-top:11.7pt;width:157.6pt;height:32.25pt;z-index:251638784">
            <v:textbox>
              <w:txbxContent>
                <w:p w:rsidR="00123518" w:rsidRPr="00123518" w:rsidRDefault="00123518" w:rsidP="00123518">
                  <w:pPr>
                    <w:rPr>
                      <w:sz w:val="22"/>
                      <w:szCs w:val="22"/>
                    </w:rPr>
                  </w:pPr>
                  <w:r w:rsidRPr="00123518">
                    <w:rPr>
                      <w:sz w:val="22"/>
                      <w:szCs w:val="22"/>
                    </w:rPr>
                    <w:t>Финансы индивидуальных предпринимателей</w:t>
                  </w:r>
                </w:p>
              </w:txbxContent>
            </v:textbox>
          </v:rect>
        </w:pict>
      </w:r>
    </w:p>
    <w:p w:rsidR="008E291B" w:rsidRDefault="00CC1948" w:rsidP="000174F7">
      <w:pPr>
        <w:pStyle w:val="a8"/>
        <w:spacing w:before="0" w:beforeAutospacing="0" w:after="0" w:afterAutospacing="0" w:line="360" w:lineRule="auto"/>
        <w:ind w:firstLine="720"/>
        <w:jc w:val="both"/>
        <w:rPr>
          <w:rStyle w:val="a9"/>
          <w:bCs/>
          <w:i w:val="0"/>
        </w:rPr>
      </w:pPr>
      <w:r>
        <w:rPr>
          <w:bCs/>
          <w:iCs/>
          <w:noProof/>
        </w:rPr>
        <w:pict>
          <v:shape id="_x0000_s1069" type="#_x0000_t32" style="position:absolute;left:0;text-align:left;margin-left:272.7pt;margin-top:10.5pt;width:12.65pt;height:0;z-index:251637760" o:connectortype="straight">
            <v:stroke endarrow="block"/>
          </v:shape>
        </w:pict>
      </w:r>
      <w:r>
        <w:rPr>
          <w:bCs/>
          <w:iCs/>
          <w:noProof/>
        </w:rPr>
        <w:pict>
          <v:shape id="_x0000_s1079" type="#_x0000_t32" style="position:absolute;left:0;text-align:left;margin-left:-22.05pt;margin-top:.75pt;width:15pt;height:0;z-index:251648000" o:connectortype="straight">
            <v:stroke endarrow="block"/>
          </v:shape>
        </w:pict>
      </w:r>
      <w:r>
        <w:rPr>
          <w:bCs/>
          <w:iCs/>
          <w:noProof/>
        </w:rPr>
        <w:pict>
          <v:shape id="_x0000_s1091" type="#_x0000_t32" style="position:absolute;left:0;text-align:left;margin-left:1.2pt;margin-top:10.5pt;width:0;height:114pt;z-index:251658240" o:connectortype="straight"/>
        </w:pict>
      </w:r>
    </w:p>
    <w:p w:rsidR="008E291B" w:rsidRDefault="00CC1948" w:rsidP="000174F7">
      <w:pPr>
        <w:pStyle w:val="a8"/>
        <w:spacing w:before="0" w:beforeAutospacing="0" w:after="0" w:afterAutospacing="0" w:line="360" w:lineRule="auto"/>
        <w:ind w:firstLine="720"/>
        <w:jc w:val="both"/>
        <w:rPr>
          <w:rStyle w:val="a9"/>
          <w:bCs/>
          <w:i w:val="0"/>
        </w:rPr>
      </w:pPr>
      <w:r>
        <w:rPr>
          <w:bCs/>
          <w:iCs/>
          <w:noProof/>
        </w:rPr>
        <w:pict>
          <v:shape id="_x0000_s1136" type="#_x0000_t32" style="position:absolute;left:0;text-align:left;margin-left:1.2pt;margin-top:13.85pt;width:12.75pt;height:0;z-index:251698176" o:connectortype="straight">
            <v:stroke endarrow="block"/>
          </v:shape>
        </w:pict>
      </w:r>
      <w:r>
        <w:rPr>
          <w:bCs/>
          <w:iCs/>
          <w:noProof/>
        </w:rPr>
        <w:pict>
          <v:rect id="_x0000_s1085" style="position:absolute;left:0;text-align:left;margin-left:13.95pt;margin-top:2.6pt;width:134.9pt;height:19.5pt;z-index:251652096">
            <v:textbox style="mso-next-textbox:#_x0000_s1085">
              <w:txbxContent>
                <w:p w:rsidR="009B734B" w:rsidRPr="009B734B" w:rsidRDefault="009B734B" w:rsidP="009B734B">
                  <w:r w:rsidRPr="009B734B">
                    <w:rPr>
                      <w:sz w:val="22"/>
                      <w:szCs w:val="22"/>
                    </w:rPr>
                    <w:t>Региональные финансы</w:t>
                  </w:r>
                </w:p>
              </w:txbxContent>
            </v:textbox>
          </v:rect>
        </w:pict>
      </w:r>
      <w:r>
        <w:rPr>
          <w:bCs/>
          <w:iCs/>
          <w:noProof/>
        </w:rPr>
        <w:pict>
          <v:rect id="_x0000_s1072" style="position:absolute;left:0;text-align:left;margin-left:285.35pt;margin-top:7.1pt;width:157.6pt;height:21.75pt;z-index:251640832">
            <v:textbox style="mso-next-textbox:#_x0000_s1072">
              <w:txbxContent>
                <w:p w:rsidR="00123518" w:rsidRPr="00123518" w:rsidRDefault="00123518" w:rsidP="00123518">
                  <w:r w:rsidRPr="00123518">
                    <w:rPr>
                      <w:sz w:val="22"/>
                      <w:szCs w:val="22"/>
                    </w:rPr>
                    <w:t>Финансы страхования</w:t>
                  </w:r>
                </w:p>
              </w:txbxContent>
            </v:textbox>
          </v:rect>
        </w:pict>
      </w:r>
      <w:r>
        <w:rPr>
          <w:bCs/>
          <w:iCs/>
          <w:noProof/>
        </w:rPr>
        <w:pict>
          <v:shape id="_x0000_s1071" type="#_x0000_t32" style="position:absolute;left:0;text-align:left;margin-left:272.7pt;margin-top:17.6pt;width:12.65pt;height:0;z-index:251639808" o:connectortype="straight">
            <v:stroke endarrow="block"/>
          </v:shape>
        </w:pict>
      </w:r>
    </w:p>
    <w:p w:rsidR="008E291B" w:rsidRDefault="00CC1948" w:rsidP="00674985">
      <w:pPr>
        <w:pStyle w:val="a8"/>
        <w:spacing w:before="0" w:beforeAutospacing="0" w:after="0" w:afterAutospacing="0" w:line="360" w:lineRule="auto"/>
        <w:jc w:val="both"/>
        <w:rPr>
          <w:rStyle w:val="a9"/>
          <w:bCs/>
          <w:i w:val="0"/>
        </w:rPr>
      </w:pPr>
      <w:r>
        <w:rPr>
          <w:bCs/>
          <w:iCs/>
          <w:noProof/>
        </w:rPr>
        <w:pict>
          <v:shape id="_x0000_s1086" type="#_x0000_t32" style="position:absolute;left:0;text-align:left;margin-left:19.2pt;margin-top:1.4pt;width:0;height:52.5pt;z-index:251653120" o:connectortype="straight"/>
        </w:pict>
      </w:r>
      <w:r>
        <w:rPr>
          <w:bCs/>
          <w:iCs/>
          <w:noProof/>
        </w:rPr>
        <w:pict>
          <v:shape id="_x0000_s1087" type="#_x0000_t32" style="position:absolute;left:0;text-align:left;margin-left:19.2pt;margin-top:17.9pt;width:15pt;height:0;z-index:251654144" o:connectortype="straight">
            <v:stroke endarrow="block"/>
          </v:shape>
        </w:pict>
      </w:r>
      <w:r>
        <w:rPr>
          <w:bCs/>
          <w:iCs/>
          <w:noProof/>
        </w:rPr>
        <w:pict>
          <v:rect id="_x0000_s1089" style="position:absolute;left:0;text-align:left;margin-left:34.55pt;margin-top:8.15pt;width:133.9pt;height:19.5pt;z-index:251656192">
            <v:textbox style="mso-next-textbox:#_x0000_s1089">
              <w:txbxContent>
                <w:p w:rsidR="009B734B" w:rsidRPr="009B734B" w:rsidRDefault="009B734B" w:rsidP="009B734B">
                  <w:r w:rsidRPr="009B734B">
                    <w:rPr>
                      <w:sz w:val="22"/>
                      <w:szCs w:val="22"/>
                    </w:rPr>
                    <w:t>Региональные бюджеты</w:t>
                  </w:r>
                </w:p>
              </w:txbxContent>
            </v:textbox>
          </v:rect>
        </w:pict>
      </w:r>
      <w:r>
        <w:rPr>
          <w:bCs/>
          <w:iCs/>
          <w:noProof/>
        </w:rPr>
        <w:pict>
          <v:rect id="_x0000_s1075" style="position:absolute;left:0;text-align:left;margin-left:284.7pt;margin-top:13.4pt;width:157.6pt;height:30.75pt;z-index:251643904">
            <v:textbox style="mso-next-textbox:#_x0000_s1075">
              <w:txbxContent>
                <w:p w:rsidR="00123518" w:rsidRPr="00123518" w:rsidRDefault="00123518" w:rsidP="00123518">
                  <w:r w:rsidRPr="00123518">
                    <w:rPr>
                      <w:sz w:val="22"/>
                      <w:szCs w:val="22"/>
                    </w:rPr>
                    <w:t>Финансы посредников: кредитных организаций и т.д.</w:t>
                  </w:r>
                </w:p>
              </w:txbxContent>
            </v:textbox>
          </v:rect>
        </w:pict>
      </w:r>
    </w:p>
    <w:p w:rsidR="008E291B" w:rsidRDefault="00CC1948" w:rsidP="000174F7">
      <w:pPr>
        <w:pStyle w:val="a8"/>
        <w:spacing w:before="0" w:beforeAutospacing="0" w:after="0" w:afterAutospacing="0" w:line="360" w:lineRule="auto"/>
        <w:ind w:firstLine="720"/>
        <w:jc w:val="both"/>
        <w:rPr>
          <w:rStyle w:val="a9"/>
          <w:bCs/>
          <w:i w:val="0"/>
        </w:rPr>
      </w:pPr>
      <w:r>
        <w:rPr>
          <w:bCs/>
          <w:iCs/>
          <w:noProof/>
        </w:rPr>
        <w:pict>
          <v:rect id="_x0000_s1090" style="position:absolute;left:0;text-align:left;margin-left:34.55pt;margin-top:13.7pt;width:133.9pt;height:33.75pt;z-index:251657216">
            <v:textbox style="mso-next-textbox:#_x0000_s1090">
              <w:txbxContent>
                <w:p w:rsidR="009B734B" w:rsidRPr="009B734B" w:rsidRDefault="009B734B" w:rsidP="009B734B">
                  <w:r w:rsidRPr="009B734B">
                    <w:rPr>
                      <w:sz w:val="22"/>
                      <w:szCs w:val="22"/>
                    </w:rPr>
                    <w:t>Региональные внебюджетные фонды</w:t>
                  </w:r>
                </w:p>
              </w:txbxContent>
            </v:textbox>
          </v:rect>
        </w:pict>
      </w:r>
      <w:r>
        <w:rPr>
          <w:bCs/>
          <w:iCs/>
          <w:noProof/>
        </w:rPr>
        <w:pict>
          <v:shape id="_x0000_s1073" type="#_x0000_t32" style="position:absolute;left:0;text-align:left;margin-left:272.7pt;margin-top:6.95pt;width:12.65pt;height:0;z-index:251641856" o:connectortype="straight">
            <v:stroke endarrow="block"/>
          </v:shape>
        </w:pict>
      </w:r>
    </w:p>
    <w:p w:rsidR="008E291B" w:rsidRDefault="00CC1948" w:rsidP="000174F7">
      <w:pPr>
        <w:pStyle w:val="a8"/>
        <w:spacing w:before="0" w:beforeAutospacing="0" w:after="0" w:afterAutospacing="0" w:line="360" w:lineRule="auto"/>
        <w:ind w:firstLine="720"/>
        <w:jc w:val="both"/>
        <w:rPr>
          <w:rStyle w:val="a9"/>
          <w:bCs/>
          <w:i w:val="0"/>
        </w:rPr>
      </w:pPr>
      <w:r>
        <w:rPr>
          <w:bCs/>
          <w:iCs/>
          <w:noProof/>
        </w:rPr>
        <w:pict>
          <v:shape id="_x0000_s1088" type="#_x0000_t32" style="position:absolute;left:0;text-align:left;margin-left:19.2pt;margin-top:12.5pt;width:15pt;height:.05pt;z-index:251655168" o:connectortype="straight">
            <v:stroke endarrow="block"/>
          </v:shape>
        </w:pict>
      </w:r>
      <w:r>
        <w:rPr>
          <w:bCs/>
          <w:iCs/>
          <w:noProof/>
        </w:rPr>
        <w:pict>
          <v:rect id="_x0000_s1076" style="position:absolute;left:0;text-align:left;margin-left:321.45pt;margin-top:16.3pt;width:73.6pt;height:50.95pt;z-index:251644928">
            <v:textbox>
              <w:txbxContent>
                <w:p w:rsidR="00EB7956" w:rsidRDefault="00123518" w:rsidP="00123518">
                  <w:pPr>
                    <w:rPr>
                      <w:sz w:val="22"/>
                      <w:szCs w:val="22"/>
                    </w:rPr>
                  </w:pPr>
                  <w:r w:rsidRPr="00123518">
                    <w:rPr>
                      <w:sz w:val="22"/>
                      <w:szCs w:val="22"/>
                    </w:rPr>
                    <w:t>Финансы</w:t>
                  </w:r>
                </w:p>
                <w:p w:rsidR="006F092A" w:rsidRDefault="006F092A" w:rsidP="00123518">
                  <w:pPr>
                    <w:rPr>
                      <w:sz w:val="22"/>
                      <w:szCs w:val="22"/>
                    </w:rPr>
                  </w:pPr>
                  <w:r>
                    <w:rPr>
                      <w:sz w:val="22"/>
                      <w:szCs w:val="22"/>
                    </w:rPr>
                    <w:t xml:space="preserve"> д</w:t>
                  </w:r>
                  <w:r w:rsidR="00123518" w:rsidRPr="00123518">
                    <w:rPr>
                      <w:sz w:val="22"/>
                      <w:szCs w:val="22"/>
                    </w:rPr>
                    <w:t>омашних</w:t>
                  </w:r>
                </w:p>
                <w:p w:rsidR="00123518" w:rsidRPr="006F092A" w:rsidRDefault="006F092A" w:rsidP="00123518">
                  <w:pPr>
                    <w:rPr>
                      <w:sz w:val="22"/>
                      <w:szCs w:val="22"/>
                    </w:rPr>
                  </w:pPr>
                  <w:r>
                    <w:rPr>
                      <w:sz w:val="22"/>
                      <w:szCs w:val="22"/>
                    </w:rPr>
                    <w:t xml:space="preserve"> </w:t>
                  </w:r>
                  <w:r w:rsidR="00123518" w:rsidRPr="00123518">
                    <w:rPr>
                      <w:sz w:val="22"/>
                      <w:szCs w:val="22"/>
                    </w:rPr>
                    <w:t>хозяйств</w:t>
                  </w:r>
                </w:p>
              </w:txbxContent>
            </v:textbox>
          </v:rect>
        </w:pict>
      </w:r>
    </w:p>
    <w:p w:rsidR="009B734B" w:rsidRDefault="00CC1948" w:rsidP="000174F7">
      <w:pPr>
        <w:pStyle w:val="a8"/>
        <w:spacing w:before="0" w:beforeAutospacing="0" w:after="0" w:afterAutospacing="0" w:line="360" w:lineRule="auto"/>
        <w:ind w:firstLine="720"/>
        <w:jc w:val="both"/>
        <w:rPr>
          <w:rStyle w:val="a9"/>
          <w:bCs/>
          <w:i w:val="0"/>
        </w:rPr>
      </w:pPr>
      <w:r>
        <w:rPr>
          <w:bCs/>
          <w:iCs/>
          <w:noProof/>
        </w:rPr>
        <w:pict>
          <v:rect id="_x0000_s1093" style="position:absolute;left:0;text-align:left;margin-left:12.1pt;margin-top:14.3pt;width:109.85pt;height:19.5pt;z-index:251660288">
            <v:textbox style="mso-next-textbox:#_x0000_s1093">
              <w:txbxContent>
                <w:p w:rsidR="009B734B" w:rsidRPr="009B734B" w:rsidRDefault="009B734B" w:rsidP="009B734B">
                  <w:r>
                    <w:rPr>
                      <w:sz w:val="22"/>
                      <w:szCs w:val="22"/>
                    </w:rPr>
                    <w:t>Местные</w:t>
                  </w:r>
                  <w:r w:rsidRPr="009B734B">
                    <w:rPr>
                      <w:sz w:val="22"/>
                      <w:szCs w:val="22"/>
                    </w:rPr>
                    <w:t xml:space="preserve"> финансы</w:t>
                  </w:r>
                </w:p>
              </w:txbxContent>
            </v:textbox>
          </v:rect>
        </w:pict>
      </w:r>
    </w:p>
    <w:p w:rsidR="009B734B" w:rsidRDefault="00CC1948" w:rsidP="000174F7">
      <w:pPr>
        <w:pStyle w:val="a8"/>
        <w:spacing w:before="0" w:beforeAutospacing="0" w:after="0" w:afterAutospacing="0" w:line="360" w:lineRule="auto"/>
        <w:ind w:firstLine="720"/>
        <w:jc w:val="both"/>
        <w:rPr>
          <w:rStyle w:val="a9"/>
          <w:bCs/>
          <w:i w:val="0"/>
        </w:rPr>
      </w:pPr>
      <w:r>
        <w:rPr>
          <w:bCs/>
          <w:iCs/>
          <w:noProof/>
        </w:rPr>
        <w:pict>
          <v:shape id="_x0000_s1138" type="#_x0000_t32" style="position:absolute;left:0;text-align:left;margin-left:19.2pt;margin-top:13.1pt;width:0;height:19.5pt;z-index:251699200" o:connectortype="straight"/>
        </w:pict>
      </w:r>
      <w:r>
        <w:rPr>
          <w:bCs/>
          <w:iCs/>
          <w:noProof/>
        </w:rPr>
        <w:pict>
          <v:shape id="_x0000_s1074" type="#_x0000_t32" style="position:absolute;left:0;text-align:left;margin-left:272.7pt;margin-top:.35pt;width:48.75pt;height:0;z-index:251642880" o:connectortype="straight">
            <v:stroke endarrow="block"/>
          </v:shape>
        </w:pict>
      </w:r>
      <w:r>
        <w:rPr>
          <w:bCs/>
          <w:iCs/>
          <w:noProof/>
        </w:rPr>
        <w:pict>
          <v:shape id="_x0000_s1092" type="#_x0000_t32" style="position:absolute;left:0;text-align:left;margin-left:1.2pt;margin-top:.35pt;width:10.9pt;height:0;z-index:251659264" o:connectortype="straight">
            <v:stroke endarrow="block"/>
          </v:shape>
        </w:pict>
      </w:r>
    </w:p>
    <w:p w:rsidR="009B734B" w:rsidRDefault="00CC1948" w:rsidP="000174F7">
      <w:pPr>
        <w:pStyle w:val="a8"/>
        <w:spacing w:before="0" w:beforeAutospacing="0" w:after="0" w:afterAutospacing="0" w:line="360" w:lineRule="auto"/>
        <w:ind w:firstLine="720"/>
        <w:jc w:val="both"/>
        <w:rPr>
          <w:rStyle w:val="a9"/>
          <w:bCs/>
          <w:i w:val="0"/>
        </w:rPr>
      </w:pPr>
      <w:r>
        <w:rPr>
          <w:bCs/>
          <w:iCs/>
          <w:noProof/>
        </w:rPr>
        <w:pict>
          <v:shape id="_x0000_s1139" type="#_x0000_t32" style="position:absolute;left:0;text-align:left;margin-left:19.2pt;margin-top:11.9pt;width:15pt;height:0;z-index:251700224" o:connectortype="straight">
            <v:stroke endarrow="block"/>
          </v:shape>
        </w:pict>
      </w:r>
      <w:r>
        <w:rPr>
          <w:bCs/>
          <w:iCs/>
          <w:noProof/>
        </w:rPr>
        <w:pict>
          <v:rect id="_x0000_s1095" style="position:absolute;left:0;text-align:left;margin-left:34.55pt;margin-top:1.4pt;width:105.75pt;height:19.5pt;z-index:251661312">
            <v:textbox style="mso-next-textbox:#_x0000_s1095">
              <w:txbxContent>
                <w:p w:rsidR="009B734B" w:rsidRPr="009B734B" w:rsidRDefault="009B734B" w:rsidP="009B734B">
                  <w:r>
                    <w:rPr>
                      <w:sz w:val="22"/>
                      <w:szCs w:val="22"/>
                    </w:rPr>
                    <w:t>Местные</w:t>
                  </w:r>
                  <w:r w:rsidRPr="009B734B">
                    <w:rPr>
                      <w:sz w:val="22"/>
                      <w:szCs w:val="22"/>
                    </w:rPr>
                    <w:t xml:space="preserve"> </w:t>
                  </w:r>
                  <w:r>
                    <w:rPr>
                      <w:sz w:val="22"/>
                      <w:szCs w:val="22"/>
                    </w:rPr>
                    <w:t>бюджеты</w:t>
                  </w:r>
                </w:p>
              </w:txbxContent>
            </v:textbox>
          </v:rect>
        </w:pict>
      </w:r>
    </w:p>
    <w:p w:rsidR="009B734B" w:rsidRDefault="00CC1948" w:rsidP="000174F7">
      <w:pPr>
        <w:pStyle w:val="a8"/>
        <w:spacing w:before="0" w:beforeAutospacing="0" w:after="0" w:afterAutospacing="0" w:line="360" w:lineRule="auto"/>
        <w:ind w:firstLine="720"/>
        <w:jc w:val="both"/>
        <w:rPr>
          <w:rStyle w:val="a9"/>
          <w:bCs/>
          <w:i w:val="0"/>
        </w:rPr>
      </w:pPr>
      <w:r>
        <w:rPr>
          <w:bCs/>
          <w:iCs/>
          <w:noProof/>
        </w:rPr>
        <w:pict>
          <v:shape id="_x0000_s1096" type="#_x0000_t32" style="position:absolute;left:0;text-align:left;margin-left:-22.05pt;margin-top:19.8pt;width:130.5pt;height:0;z-index:251662336" o:connectortype="straight">
            <v:stroke endarrow="block"/>
          </v:shape>
        </w:pict>
      </w:r>
      <w:r>
        <w:rPr>
          <w:bCs/>
          <w:iCs/>
          <w:noProof/>
        </w:rPr>
        <w:pict>
          <v:rect id="_x0000_s1098" style="position:absolute;left:0;text-align:left;margin-left:108.45pt;margin-top:9.2pt;width:192.35pt;height:19.5pt;z-index:251663360">
            <v:textbox style="mso-next-textbox:#_x0000_s1098">
              <w:txbxContent>
                <w:p w:rsidR="009B734B" w:rsidRPr="009B734B" w:rsidRDefault="009B734B" w:rsidP="009B734B">
                  <w:r w:rsidRPr="009B734B">
                    <w:rPr>
                      <w:sz w:val="22"/>
                      <w:szCs w:val="22"/>
                    </w:rPr>
                    <w:t>Специальные внебюджетные фонды</w:t>
                  </w:r>
                </w:p>
              </w:txbxContent>
            </v:textbox>
          </v:rect>
        </w:pict>
      </w:r>
    </w:p>
    <w:p w:rsidR="009B734B" w:rsidRDefault="00CC1948" w:rsidP="009B734B">
      <w:pPr>
        <w:pStyle w:val="a8"/>
        <w:spacing w:before="0" w:beforeAutospacing="0" w:after="0" w:afterAutospacing="0" w:line="360" w:lineRule="auto"/>
        <w:jc w:val="both"/>
        <w:rPr>
          <w:rStyle w:val="a9"/>
          <w:bCs/>
          <w:i w:val="0"/>
        </w:rPr>
      </w:pPr>
      <w:r>
        <w:rPr>
          <w:bCs/>
          <w:iCs/>
          <w:noProof/>
        </w:rPr>
        <w:pict>
          <v:shape id="_x0000_s1101" type="#_x0000_t32" style="position:absolute;left:0;text-align:left;margin-left:173.7pt;margin-top:8pt;width:23.25pt;height:19.5pt;flip:x;z-index:251666432" o:connectortype="straight">
            <v:stroke endarrow="block"/>
          </v:shape>
        </w:pict>
      </w:r>
      <w:r>
        <w:rPr>
          <w:bCs/>
          <w:iCs/>
          <w:noProof/>
        </w:rPr>
        <w:pict>
          <v:shape id="_x0000_s1099" type="#_x0000_t32" style="position:absolute;left:0;text-align:left;margin-left:66.45pt;margin-top:8pt;width:130.5pt;height:19.5pt;flip:x;z-index:251664384" o:connectortype="straight">
            <v:stroke endarrow="block"/>
          </v:shape>
        </w:pict>
      </w:r>
      <w:r>
        <w:rPr>
          <w:bCs/>
          <w:iCs/>
          <w:noProof/>
        </w:rPr>
        <w:pict>
          <v:shape id="_x0000_s1133" type="#_x0000_t32" style="position:absolute;left:0;text-align:left;margin-left:196.95pt;margin-top:8pt;width:124.5pt;height:19.5pt;z-index:251695104" o:connectortype="straight">
            <v:stroke endarrow="block"/>
          </v:shape>
        </w:pict>
      </w:r>
    </w:p>
    <w:p w:rsidR="009B734B" w:rsidRDefault="00CC1948" w:rsidP="009B734B">
      <w:pPr>
        <w:pStyle w:val="a8"/>
        <w:spacing w:before="0" w:beforeAutospacing="0" w:after="0" w:afterAutospacing="0" w:line="360" w:lineRule="auto"/>
        <w:jc w:val="both"/>
        <w:rPr>
          <w:rStyle w:val="a9"/>
          <w:bCs/>
          <w:i w:val="0"/>
        </w:rPr>
      </w:pPr>
      <w:r>
        <w:rPr>
          <w:bCs/>
          <w:iCs/>
          <w:noProof/>
        </w:rPr>
        <w:pict>
          <v:rect id="_x0000_s1104" style="position:absolute;left:0;text-align:left;margin-left:236pt;margin-top:6.8pt;width:182.2pt;height:36.75pt;z-index:251668480">
            <v:textbox style="mso-next-textbox:#_x0000_s1104">
              <w:txbxContent>
                <w:p w:rsidR="00FB42AE" w:rsidRPr="00FB42AE" w:rsidRDefault="003708A4" w:rsidP="00FB42AE">
                  <w:r>
                    <w:rPr>
                      <w:sz w:val="22"/>
                      <w:szCs w:val="22"/>
                    </w:rPr>
                    <w:t>Фонд</w:t>
                  </w:r>
                  <w:r w:rsidR="00FB42AE" w:rsidRPr="00FB42AE">
                    <w:rPr>
                      <w:sz w:val="22"/>
                      <w:szCs w:val="22"/>
                    </w:rPr>
                    <w:t xml:space="preserve"> обязательного медицинского страхования</w:t>
                  </w:r>
                  <w:r>
                    <w:rPr>
                      <w:sz w:val="22"/>
                      <w:szCs w:val="22"/>
                    </w:rPr>
                    <w:t xml:space="preserve">  населения</w:t>
                  </w:r>
                </w:p>
              </w:txbxContent>
            </v:textbox>
          </v:rect>
        </w:pict>
      </w:r>
      <w:r>
        <w:rPr>
          <w:bCs/>
          <w:iCs/>
          <w:noProof/>
        </w:rPr>
        <w:pict>
          <v:rect id="_x0000_s1100" style="position:absolute;left:0;text-align:left;margin-left:25.2pt;margin-top:6.8pt;width:89.25pt;height:36.75pt;z-index:251665408">
            <v:textbox style="mso-next-textbox:#_x0000_s1100">
              <w:txbxContent>
                <w:p w:rsidR="003708A4" w:rsidRDefault="003708A4" w:rsidP="00FB42AE">
                  <w:pPr>
                    <w:rPr>
                      <w:sz w:val="22"/>
                      <w:szCs w:val="22"/>
                    </w:rPr>
                  </w:pPr>
                  <w:r>
                    <w:rPr>
                      <w:sz w:val="22"/>
                      <w:szCs w:val="22"/>
                    </w:rPr>
                    <w:t>Пенсионный</w:t>
                  </w:r>
                </w:p>
                <w:p w:rsidR="009B734B" w:rsidRPr="00FB42AE" w:rsidRDefault="00FB42AE" w:rsidP="00FB42AE">
                  <w:r w:rsidRPr="00FB42AE">
                    <w:rPr>
                      <w:sz w:val="22"/>
                      <w:szCs w:val="22"/>
                    </w:rPr>
                    <w:t xml:space="preserve"> </w:t>
                  </w:r>
                  <w:r w:rsidR="003708A4">
                    <w:rPr>
                      <w:sz w:val="22"/>
                      <w:szCs w:val="22"/>
                    </w:rPr>
                    <w:t>ф</w:t>
                  </w:r>
                  <w:r w:rsidRPr="00FB42AE">
                    <w:rPr>
                      <w:sz w:val="22"/>
                      <w:szCs w:val="22"/>
                    </w:rPr>
                    <w:t>онд</w:t>
                  </w:r>
                  <w:r w:rsidR="00EB7956">
                    <w:rPr>
                      <w:sz w:val="22"/>
                      <w:szCs w:val="22"/>
                    </w:rPr>
                    <w:t xml:space="preserve"> </w:t>
                  </w:r>
                  <w:r w:rsidR="003708A4">
                    <w:rPr>
                      <w:sz w:val="22"/>
                      <w:szCs w:val="22"/>
                    </w:rPr>
                    <w:t xml:space="preserve"> РФ</w:t>
                  </w:r>
                </w:p>
              </w:txbxContent>
            </v:textbox>
          </v:rect>
        </w:pict>
      </w:r>
      <w:r>
        <w:rPr>
          <w:bCs/>
          <w:iCs/>
          <w:noProof/>
        </w:rPr>
        <w:pict>
          <v:rect id="_x0000_s1102" style="position:absolute;left:0;text-align:left;margin-left:121.95pt;margin-top:6.8pt;width:108.75pt;height:36.75pt;z-index:251667456">
            <v:textbox style="mso-next-textbox:#_x0000_s1102">
              <w:txbxContent>
                <w:p w:rsidR="00FB42AE" w:rsidRPr="00FB42AE" w:rsidRDefault="003708A4" w:rsidP="00FB42AE">
                  <w:r w:rsidRPr="003708A4">
                    <w:rPr>
                      <w:color w:val="000000"/>
                      <w:sz w:val="22"/>
                      <w:szCs w:val="22"/>
                    </w:rPr>
                    <w:t>Фонд</w:t>
                  </w:r>
                  <w:r>
                    <w:rPr>
                      <w:color w:val="000000"/>
                      <w:sz w:val="28"/>
                      <w:szCs w:val="28"/>
                    </w:rPr>
                    <w:t xml:space="preserve"> </w:t>
                  </w:r>
                  <w:r w:rsidRPr="003708A4">
                    <w:rPr>
                      <w:color w:val="000000"/>
                      <w:sz w:val="22"/>
                      <w:szCs w:val="22"/>
                    </w:rPr>
                    <w:t>социального</w:t>
                  </w:r>
                  <w:r>
                    <w:rPr>
                      <w:color w:val="000000"/>
                      <w:sz w:val="28"/>
                      <w:szCs w:val="28"/>
                    </w:rPr>
                    <w:t xml:space="preserve"> </w:t>
                  </w:r>
                  <w:r w:rsidRPr="003708A4">
                    <w:rPr>
                      <w:color w:val="000000"/>
                      <w:sz w:val="22"/>
                      <w:szCs w:val="22"/>
                    </w:rPr>
                    <w:t>страхования</w:t>
                  </w:r>
                  <w:r>
                    <w:rPr>
                      <w:color w:val="000000"/>
                      <w:sz w:val="28"/>
                      <w:szCs w:val="28"/>
                    </w:rPr>
                    <w:t xml:space="preserve"> </w:t>
                  </w:r>
                  <w:r w:rsidR="00EB7956">
                    <w:rPr>
                      <w:color w:val="000000"/>
                      <w:sz w:val="28"/>
                      <w:szCs w:val="28"/>
                    </w:rPr>
                    <w:t xml:space="preserve"> </w:t>
                  </w:r>
                  <w:r w:rsidRPr="003708A4">
                    <w:rPr>
                      <w:color w:val="000000"/>
                      <w:sz w:val="22"/>
                      <w:szCs w:val="22"/>
                    </w:rPr>
                    <w:t>РФ</w:t>
                  </w:r>
                </w:p>
              </w:txbxContent>
            </v:textbox>
          </v:rect>
        </w:pict>
      </w:r>
    </w:p>
    <w:p w:rsidR="003708A4" w:rsidRDefault="003708A4" w:rsidP="001B06CB">
      <w:pPr>
        <w:pStyle w:val="a8"/>
        <w:spacing w:before="120" w:beforeAutospacing="0" w:after="0" w:afterAutospacing="0" w:line="360" w:lineRule="auto"/>
        <w:ind w:firstLine="720"/>
        <w:jc w:val="both"/>
        <w:rPr>
          <w:rStyle w:val="a9"/>
          <w:bCs/>
          <w:i w:val="0"/>
        </w:rPr>
      </w:pPr>
    </w:p>
    <w:p w:rsidR="005F6490" w:rsidRPr="006E3DE3" w:rsidRDefault="00C7749A" w:rsidP="00C62676">
      <w:pPr>
        <w:pStyle w:val="a8"/>
        <w:spacing w:before="120" w:beforeAutospacing="0" w:after="0" w:afterAutospacing="0" w:line="360" w:lineRule="auto"/>
        <w:ind w:firstLine="720"/>
        <w:jc w:val="center"/>
        <w:rPr>
          <w:rStyle w:val="a9"/>
          <w:bCs/>
          <w:i w:val="0"/>
          <w:sz w:val="28"/>
          <w:szCs w:val="28"/>
        </w:rPr>
      </w:pPr>
      <w:r w:rsidRPr="006E3DE3">
        <w:rPr>
          <w:rStyle w:val="a9"/>
          <w:bCs/>
          <w:i w:val="0"/>
          <w:sz w:val="28"/>
          <w:szCs w:val="28"/>
        </w:rPr>
        <w:t>Рис</w:t>
      </w:r>
      <w:r w:rsidR="000D7E91">
        <w:rPr>
          <w:rStyle w:val="a9"/>
          <w:bCs/>
          <w:i w:val="0"/>
          <w:sz w:val="28"/>
          <w:szCs w:val="28"/>
        </w:rPr>
        <w:t>.</w:t>
      </w:r>
      <w:r w:rsidRPr="006E3DE3">
        <w:rPr>
          <w:rStyle w:val="a9"/>
          <w:bCs/>
          <w:i w:val="0"/>
          <w:sz w:val="28"/>
          <w:szCs w:val="28"/>
        </w:rPr>
        <w:t xml:space="preserve"> </w:t>
      </w:r>
      <w:r w:rsidR="00C815F5" w:rsidRPr="006E3DE3">
        <w:rPr>
          <w:rStyle w:val="a9"/>
          <w:bCs/>
          <w:i w:val="0"/>
          <w:sz w:val="28"/>
          <w:szCs w:val="28"/>
        </w:rPr>
        <w:t>1</w:t>
      </w:r>
      <w:r w:rsidRPr="006E3DE3">
        <w:rPr>
          <w:rStyle w:val="a9"/>
          <w:bCs/>
          <w:i w:val="0"/>
          <w:sz w:val="28"/>
          <w:szCs w:val="28"/>
        </w:rPr>
        <w:t>. Состав финансовой системы</w:t>
      </w:r>
      <w:r w:rsidR="00DF7055" w:rsidRPr="006E3DE3">
        <w:rPr>
          <w:rStyle w:val="a9"/>
          <w:bCs/>
          <w:i w:val="0"/>
          <w:sz w:val="28"/>
          <w:szCs w:val="28"/>
        </w:rPr>
        <w:t xml:space="preserve"> Р</w:t>
      </w:r>
      <w:r w:rsidR="003708A4" w:rsidRPr="006E3DE3">
        <w:rPr>
          <w:rStyle w:val="a9"/>
          <w:bCs/>
          <w:i w:val="0"/>
          <w:sz w:val="28"/>
          <w:szCs w:val="28"/>
        </w:rPr>
        <w:t xml:space="preserve">оссийской </w:t>
      </w:r>
      <w:r w:rsidR="00DF7055" w:rsidRPr="006E3DE3">
        <w:rPr>
          <w:rStyle w:val="a9"/>
          <w:bCs/>
          <w:i w:val="0"/>
          <w:sz w:val="28"/>
          <w:szCs w:val="28"/>
        </w:rPr>
        <w:t>Ф</w:t>
      </w:r>
      <w:r w:rsidR="003708A4" w:rsidRPr="006E3DE3">
        <w:rPr>
          <w:rStyle w:val="a9"/>
          <w:bCs/>
          <w:i w:val="0"/>
          <w:sz w:val="28"/>
          <w:szCs w:val="28"/>
        </w:rPr>
        <w:t>едерации</w:t>
      </w:r>
    </w:p>
    <w:p w:rsidR="000305C2" w:rsidRDefault="000305C2" w:rsidP="006F092A">
      <w:pPr>
        <w:pStyle w:val="a8"/>
        <w:spacing w:before="120" w:beforeAutospacing="0" w:after="0" w:afterAutospacing="0" w:line="360" w:lineRule="auto"/>
        <w:ind w:firstLine="709"/>
        <w:jc w:val="both"/>
        <w:rPr>
          <w:sz w:val="28"/>
          <w:szCs w:val="28"/>
        </w:rPr>
      </w:pPr>
      <w:r>
        <w:rPr>
          <w:sz w:val="28"/>
          <w:szCs w:val="28"/>
        </w:rPr>
        <w:t>Б</w:t>
      </w:r>
      <w:r w:rsidRPr="008A1F6B">
        <w:rPr>
          <w:sz w:val="28"/>
          <w:szCs w:val="28"/>
        </w:rPr>
        <w:t>юджет</w:t>
      </w:r>
      <w:r>
        <w:rPr>
          <w:sz w:val="28"/>
          <w:szCs w:val="28"/>
        </w:rPr>
        <w:t>ная система РФ</w:t>
      </w:r>
      <w:r w:rsidRPr="008A1F6B">
        <w:rPr>
          <w:sz w:val="28"/>
          <w:szCs w:val="28"/>
        </w:rPr>
        <w:t xml:space="preserve"> включает:</w:t>
      </w:r>
      <w:r>
        <w:rPr>
          <w:sz w:val="28"/>
          <w:szCs w:val="28"/>
        </w:rPr>
        <w:t xml:space="preserve"> </w:t>
      </w:r>
      <w:r w:rsidRPr="008A1F6B">
        <w:rPr>
          <w:sz w:val="28"/>
          <w:szCs w:val="28"/>
        </w:rPr>
        <w:t>федера</w:t>
      </w:r>
      <w:r>
        <w:rPr>
          <w:sz w:val="28"/>
          <w:szCs w:val="28"/>
        </w:rPr>
        <w:t>льный бюджет; региональный бюджет (21</w:t>
      </w:r>
      <w:r w:rsidRPr="005A1E44">
        <w:rPr>
          <w:sz w:val="16"/>
          <w:szCs w:val="16"/>
        </w:rPr>
        <w:t> </w:t>
      </w:r>
      <w:r w:rsidRPr="008A1F6B">
        <w:rPr>
          <w:sz w:val="28"/>
          <w:szCs w:val="28"/>
        </w:rPr>
        <w:t>бюд</w:t>
      </w:r>
      <w:r>
        <w:rPr>
          <w:sz w:val="28"/>
          <w:szCs w:val="28"/>
        </w:rPr>
        <w:t>жет</w:t>
      </w:r>
      <w:r w:rsidRPr="00876CEB">
        <w:rPr>
          <w:sz w:val="28"/>
          <w:szCs w:val="28"/>
        </w:rPr>
        <w:t xml:space="preserve"> </w:t>
      </w:r>
      <w:r>
        <w:rPr>
          <w:sz w:val="28"/>
          <w:szCs w:val="28"/>
        </w:rPr>
        <w:t>республик в составе РФ, 55</w:t>
      </w:r>
      <w:r w:rsidRPr="005A1E44">
        <w:rPr>
          <w:sz w:val="16"/>
          <w:szCs w:val="16"/>
        </w:rPr>
        <w:t> </w:t>
      </w:r>
      <w:r w:rsidRPr="008A1F6B">
        <w:rPr>
          <w:sz w:val="28"/>
          <w:szCs w:val="28"/>
        </w:rPr>
        <w:t>краевы</w:t>
      </w:r>
      <w:r>
        <w:rPr>
          <w:sz w:val="28"/>
          <w:szCs w:val="28"/>
        </w:rPr>
        <w:t>х и областных бюджетов,</w:t>
      </w:r>
      <w:r w:rsidRPr="00BC5184">
        <w:rPr>
          <w:sz w:val="28"/>
          <w:szCs w:val="28"/>
        </w:rPr>
        <w:t xml:space="preserve"> </w:t>
      </w:r>
      <w:r>
        <w:rPr>
          <w:sz w:val="28"/>
          <w:szCs w:val="28"/>
        </w:rPr>
        <w:t>один</w:t>
      </w:r>
      <w:r w:rsidRPr="008A1F6B">
        <w:rPr>
          <w:sz w:val="28"/>
          <w:szCs w:val="28"/>
        </w:rPr>
        <w:t xml:space="preserve"> бюджет автономно</w:t>
      </w:r>
      <w:r>
        <w:rPr>
          <w:sz w:val="28"/>
          <w:szCs w:val="28"/>
        </w:rPr>
        <w:t>й области, 10 бюджетов</w:t>
      </w:r>
      <w:r w:rsidRPr="008A1F6B">
        <w:rPr>
          <w:sz w:val="28"/>
          <w:szCs w:val="28"/>
        </w:rPr>
        <w:t xml:space="preserve"> автономных округов</w:t>
      </w:r>
      <w:r>
        <w:rPr>
          <w:sz w:val="28"/>
          <w:szCs w:val="28"/>
        </w:rPr>
        <w:t>,</w:t>
      </w:r>
      <w:r w:rsidRPr="000174F7">
        <w:rPr>
          <w:sz w:val="28"/>
          <w:szCs w:val="28"/>
        </w:rPr>
        <w:t xml:space="preserve"> </w:t>
      </w:r>
      <w:r>
        <w:rPr>
          <w:sz w:val="28"/>
          <w:szCs w:val="28"/>
        </w:rPr>
        <w:t xml:space="preserve">бюджеты городов </w:t>
      </w:r>
      <w:r w:rsidRPr="008A1F6B">
        <w:rPr>
          <w:sz w:val="28"/>
          <w:szCs w:val="28"/>
        </w:rPr>
        <w:t>Москвы и Санкт-Петербурга</w:t>
      </w:r>
      <w:r>
        <w:rPr>
          <w:sz w:val="28"/>
          <w:szCs w:val="28"/>
        </w:rPr>
        <w:t>);</w:t>
      </w:r>
      <w:r w:rsidRPr="00876CEB">
        <w:rPr>
          <w:sz w:val="28"/>
          <w:szCs w:val="28"/>
        </w:rPr>
        <w:t xml:space="preserve"> </w:t>
      </w:r>
      <w:r w:rsidRPr="00994B1F">
        <w:rPr>
          <w:sz w:val="28"/>
          <w:szCs w:val="28"/>
        </w:rPr>
        <w:t>местные бюджеты</w:t>
      </w:r>
      <w:r>
        <w:rPr>
          <w:sz w:val="28"/>
          <w:szCs w:val="28"/>
        </w:rPr>
        <w:t xml:space="preserve"> (</w:t>
      </w:r>
      <w:r w:rsidRPr="008A1F6B">
        <w:rPr>
          <w:sz w:val="28"/>
          <w:szCs w:val="28"/>
        </w:rPr>
        <w:t>о</w:t>
      </w:r>
      <w:r>
        <w:rPr>
          <w:sz w:val="28"/>
          <w:szCs w:val="28"/>
        </w:rPr>
        <w:t>коло 29 тысяч бюджетов районов, городских округов</w:t>
      </w:r>
      <w:r w:rsidRPr="008A1F6B">
        <w:rPr>
          <w:sz w:val="28"/>
          <w:szCs w:val="28"/>
        </w:rPr>
        <w:t>, городски</w:t>
      </w:r>
      <w:r>
        <w:rPr>
          <w:sz w:val="28"/>
          <w:szCs w:val="28"/>
        </w:rPr>
        <w:t>х</w:t>
      </w:r>
      <w:r w:rsidRPr="00A16802">
        <w:rPr>
          <w:sz w:val="28"/>
          <w:szCs w:val="28"/>
        </w:rPr>
        <w:t xml:space="preserve"> </w:t>
      </w:r>
      <w:r w:rsidR="00B72A83">
        <w:rPr>
          <w:sz w:val="28"/>
          <w:szCs w:val="28"/>
        </w:rPr>
        <w:t xml:space="preserve">и сельских поселений). </w:t>
      </w:r>
    </w:p>
    <w:p w:rsidR="000305C2" w:rsidRDefault="000305C2" w:rsidP="00AF3819">
      <w:pPr>
        <w:pStyle w:val="a8"/>
        <w:spacing w:before="0" w:beforeAutospacing="0" w:after="0" w:afterAutospacing="0" w:line="360" w:lineRule="auto"/>
        <w:ind w:firstLine="709"/>
        <w:jc w:val="both"/>
        <w:rPr>
          <w:sz w:val="28"/>
          <w:szCs w:val="28"/>
        </w:rPr>
      </w:pPr>
      <w:r>
        <w:rPr>
          <w:sz w:val="28"/>
          <w:szCs w:val="28"/>
        </w:rPr>
        <w:t xml:space="preserve">Бюджеты – финансовая основа управления государственных органов власти и органов местного самоуправления. </w:t>
      </w:r>
      <w:r w:rsidRPr="00994B1F">
        <w:rPr>
          <w:sz w:val="28"/>
          <w:szCs w:val="28"/>
        </w:rPr>
        <w:t>Каждый бюджет функционирует</w:t>
      </w:r>
      <w:r w:rsidRPr="000B571E">
        <w:rPr>
          <w:sz w:val="28"/>
          <w:szCs w:val="28"/>
        </w:rPr>
        <w:t xml:space="preserve"> </w:t>
      </w:r>
      <w:r>
        <w:rPr>
          <w:sz w:val="28"/>
          <w:szCs w:val="28"/>
        </w:rPr>
        <w:t>автономно, т.е. нижестоящий бюд</w:t>
      </w:r>
      <w:r w:rsidRPr="00994B1F">
        <w:rPr>
          <w:sz w:val="28"/>
          <w:szCs w:val="28"/>
        </w:rPr>
        <w:t xml:space="preserve">жет своими доходами и расходами </w:t>
      </w:r>
      <w:r>
        <w:rPr>
          <w:sz w:val="28"/>
          <w:szCs w:val="28"/>
        </w:rPr>
        <w:br/>
        <w:t>не включается в вышестоящий бюджет.</w:t>
      </w:r>
    </w:p>
    <w:p w:rsidR="00DB1EC2" w:rsidRDefault="00017AC3" w:rsidP="00AF3819">
      <w:pPr>
        <w:pStyle w:val="a8"/>
        <w:spacing w:before="0" w:beforeAutospacing="0" w:after="0" w:afterAutospacing="0" w:line="360" w:lineRule="auto"/>
        <w:ind w:firstLine="709"/>
        <w:jc w:val="both"/>
        <w:rPr>
          <w:sz w:val="28"/>
          <w:szCs w:val="28"/>
        </w:rPr>
      </w:pPr>
      <w:r w:rsidRPr="00994B1F">
        <w:rPr>
          <w:sz w:val="28"/>
          <w:szCs w:val="28"/>
        </w:rPr>
        <w:t>За счет финансовых ресурсов бюдж</w:t>
      </w:r>
      <w:r>
        <w:rPr>
          <w:sz w:val="28"/>
          <w:szCs w:val="28"/>
        </w:rPr>
        <w:t>етной системы обеспечивает</w:t>
      </w:r>
      <w:r w:rsidRPr="00994B1F">
        <w:rPr>
          <w:sz w:val="28"/>
          <w:szCs w:val="28"/>
        </w:rPr>
        <w:t xml:space="preserve">ся повышение эффективности производства, </w:t>
      </w:r>
      <w:r w:rsidR="00DB1EC2">
        <w:rPr>
          <w:sz w:val="28"/>
          <w:szCs w:val="28"/>
        </w:rPr>
        <w:t>военная реформа,</w:t>
      </w:r>
      <w:r>
        <w:rPr>
          <w:sz w:val="28"/>
          <w:szCs w:val="28"/>
        </w:rPr>
        <w:t xml:space="preserve"> реформа жилищ</w:t>
      </w:r>
      <w:r w:rsidR="00DB1EC2">
        <w:rPr>
          <w:sz w:val="28"/>
          <w:szCs w:val="28"/>
        </w:rPr>
        <w:t xml:space="preserve">но-коммунального хозяйства и т.д. </w:t>
      </w:r>
      <w:r w:rsidR="00DB1EC2" w:rsidRPr="00994B1F">
        <w:rPr>
          <w:sz w:val="28"/>
          <w:szCs w:val="28"/>
        </w:rPr>
        <w:t>Бюджетной системе принадл</w:t>
      </w:r>
      <w:r w:rsidR="00DB1EC2">
        <w:rPr>
          <w:sz w:val="28"/>
          <w:szCs w:val="28"/>
        </w:rPr>
        <w:t>ежит решающая роль в межотрасле</w:t>
      </w:r>
      <w:r w:rsidR="00DB1EC2" w:rsidRPr="00994B1F">
        <w:rPr>
          <w:sz w:val="28"/>
          <w:szCs w:val="28"/>
        </w:rPr>
        <w:t>вом и межтерриториальном пере</w:t>
      </w:r>
      <w:r w:rsidR="00DB1EC2">
        <w:rPr>
          <w:sz w:val="28"/>
          <w:szCs w:val="28"/>
        </w:rPr>
        <w:t>распределении средств для вырав</w:t>
      </w:r>
      <w:r w:rsidR="00DB1EC2" w:rsidRPr="00994B1F">
        <w:rPr>
          <w:sz w:val="28"/>
          <w:szCs w:val="28"/>
        </w:rPr>
        <w:t>нивания уровней экономического и</w:t>
      </w:r>
      <w:r w:rsidR="00DB1EC2">
        <w:rPr>
          <w:sz w:val="28"/>
          <w:szCs w:val="28"/>
        </w:rPr>
        <w:t xml:space="preserve"> социального развития регионов.</w:t>
      </w:r>
    </w:p>
    <w:p w:rsidR="000B571E" w:rsidRDefault="00DB1EC2" w:rsidP="00AF3819">
      <w:pPr>
        <w:pStyle w:val="a8"/>
        <w:spacing w:before="0" w:beforeAutospacing="0" w:after="0" w:afterAutospacing="0" w:line="360" w:lineRule="auto"/>
        <w:ind w:firstLine="709"/>
        <w:jc w:val="both"/>
        <w:rPr>
          <w:sz w:val="28"/>
          <w:szCs w:val="28"/>
        </w:rPr>
      </w:pPr>
      <w:r w:rsidRPr="00994B1F">
        <w:rPr>
          <w:sz w:val="28"/>
          <w:szCs w:val="28"/>
        </w:rPr>
        <w:t>Для целей планирования бюдж</w:t>
      </w:r>
      <w:r>
        <w:rPr>
          <w:sz w:val="28"/>
          <w:szCs w:val="28"/>
        </w:rPr>
        <w:t>етных ресурсов составляется кон</w:t>
      </w:r>
      <w:r w:rsidRPr="00994B1F">
        <w:rPr>
          <w:sz w:val="28"/>
          <w:szCs w:val="28"/>
        </w:rPr>
        <w:t xml:space="preserve">солидированный бюджет </w:t>
      </w:r>
      <w:r>
        <w:rPr>
          <w:sz w:val="28"/>
          <w:szCs w:val="28"/>
        </w:rPr>
        <w:t xml:space="preserve">(рис.2) </w:t>
      </w:r>
      <w:r w:rsidRPr="00994B1F">
        <w:rPr>
          <w:sz w:val="28"/>
          <w:szCs w:val="28"/>
        </w:rPr>
        <w:t xml:space="preserve">– статистический сводный бюджет, который объединяет финансовые ресурсы </w:t>
      </w:r>
      <w:r>
        <w:rPr>
          <w:sz w:val="28"/>
          <w:szCs w:val="28"/>
        </w:rPr>
        <w:t>всех уровней бюджетной системы.</w:t>
      </w:r>
    </w:p>
    <w:p w:rsidR="000E30B8" w:rsidRDefault="00CC1948" w:rsidP="00DF7055">
      <w:pPr>
        <w:pStyle w:val="a8"/>
        <w:spacing w:before="0" w:beforeAutospacing="0" w:after="0" w:afterAutospacing="0" w:line="360" w:lineRule="auto"/>
        <w:jc w:val="center"/>
      </w:pPr>
      <w:r>
        <w:rPr>
          <w:noProof/>
        </w:rPr>
        <w:pict>
          <v:rect id="_x0000_s1105" style="position:absolute;left:0;text-align:left;margin-left:145.95pt;margin-top:9.75pt;width:182.25pt;height:36.75pt;z-index:251669504">
            <v:textbox>
              <w:txbxContent>
                <w:p w:rsidR="00EC1B78" w:rsidRDefault="00EC1B78" w:rsidP="00EC1B78">
                  <w:pPr>
                    <w:jc w:val="center"/>
                  </w:pPr>
                  <w:r>
                    <w:t>Консолидированный бюджет Российской Федерации</w:t>
                  </w:r>
                </w:p>
              </w:txbxContent>
            </v:textbox>
          </v:rect>
        </w:pict>
      </w:r>
    </w:p>
    <w:p w:rsidR="001B06CB" w:rsidRDefault="001B06CB" w:rsidP="00DF7055">
      <w:pPr>
        <w:pStyle w:val="a8"/>
        <w:spacing w:before="0" w:beforeAutospacing="0" w:after="0" w:afterAutospacing="0" w:line="360" w:lineRule="auto"/>
        <w:jc w:val="center"/>
      </w:pPr>
    </w:p>
    <w:p w:rsidR="001B06CB" w:rsidRDefault="00CC1948" w:rsidP="00DF7055">
      <w:pPr>
        <w:pStyle w:val="a8"/>
        <w:spacing w:before="0" w:beforeAutospacing="0" w:after="0" w:afterAutospacing="0" w:line="360" w:lineRule="auto"/>
        <w:jc w:val="center"/>
      </w:pPr>
      <w:r>
        <w:rPr>
          <w:noProof/>
        </w:rPr>
        <w:pict>
          <v:shape id="_x0000_s1107" type="#_x0000_t32" style="position:absolute;left:0;text-align:left;margin-left:295.95pt;margin-top:5.15pt;width:0;height:13.5pt;z-index:251671552" o:connectortype="straight">
            <v:stroke endarrow="block"/>
          </v:shape>
        </w:pict>
      </w:r>
      <w:r>
        <w:rPr>
          <w:noProof/>
        </w:rPr>
        <w:pict>
          <v:shape id="_x0000_s1106" type="#_x0000_t32" style="position:absolute;left:0;text-align:left;margin-left:159.45pt;margin-top:5.15pt;width:0;height:22.5pt;z-index:251670528" o:connectortype="straight">
            <v:stroke endarrow="block"/>
          </v:shape>
        </w:pict>
      </w:r>
      <w:r>
        <w:rPr>
          <w:noProof/>
          <w:sz w:val="28"/>
          <w:szCs w:val="28"/>
        </w:rPr>
        <w:pict>
          <v:rect id="_x0000_s1109" style="position:absolute;left:0;text-align:left;margin-left:260.7pt;margin-top:18.65pt;width:204.75pt;height:48pt;z-index:251673600">
            <v:textbox style="mso-next-textbox:#_x0000_s1109">
              <w:txbxContent>
                <w:p w:rsidR="00EC1B78" w:rsidRDefault="00EC1B78" w:rsidP="00EC1B78">
                  <w:pPr>
                    <w:jc w:val="center"/>
                  </w:pPr>
                  <w:r>
                    <w:t>Консолидированные бюджеты субъектов Российской Федерации (территориальные бюджеты)</w:t>
                  </w:r>
                </w:p>
              </w:txbxContent>
            </v:textbox>
          </v:rect>
        </w:pict>
      </w:r>
    </w:p>
    <w:p w:rsidR="001B06CB" w:rsidRDefault="00CC1948" w:rsidP="00DF7055">
      <w:pPr>
        <w:pStyle w:val="a8"/>
        <w:spacing w:before="0" w:beforeAutospacing="0" w:after="0" w:afterAutospacing="0" w:line="360" w:lineRule="auto"/>
        <w:jc w:val="center"/>
      </w:pPr>
      <w:r>
        <w:rPr>
          <w:noProof/>
        </w:rPr>
        <w:pict>
          <v:rect id="_x0000_s1108" style="position:absolute;left:0;text-align:left;margin-left:10.95pt;margin-top:6.95pt;width:160.5pt;height:39pt;z-index:251672576">
            <v:textbox>
              <w:txbxContent>
                <w:p w:rsidR="00EC1B78" w:rsidRDefault="00EC1B78" w:rsidP="00EC1B78">
                  <w:pPr>
                    <w:jc w:val="center"/>
                  </w:pPr>
                  <w:r>
                    <w:t>Федеральный бюджет Российской Федерации</w:t>
                  </w:r>
                </w:p>
              </w:txbxContent>
            </v:textbox>
          </v:rect>
        </w:pict>
      </w:r>
    </w:p>
    <w:p w:rsidR="001B06CB" w:rsidRDefault="001B06CB" w:rsidP="00DF7055">
      <w:pPr>
        <w:pStyle w:val="a8"/>
        <w:spacing w:before="0" w:beforeAutospacing="0" w:after="0" w:afterAutospacing="0" w:line="360" w:lineRule="auto"/>
        <w:jc w:val="center"/>
        <w:rPr>
          <w:sz w:val="28"/>
          <w:szCs w:val="28"/>
        </w:rPr>
      </w:pPr>
    </w:p>
    <w:p w:rsidR="00EC1B78" w:rsidRDefault="00CC1948" w:rsidP="00DF7055">
      <w:pPr>
        <w:pStyle w:val="a8"/>
        <w:spacing w:before="0" w:beforeAutospacing="0" w:after="0" w:afterAutospacing="0" w:line="360" w:lineRule="auto"/>
        <w:jc w:val="center"/>
        <w:rPr>
          <w:sz w:val="28"/>
          <w:szCs w:val="28"/>
        </w:rPr>
      </w:pPr>
      <w:r>
        <w:rPr>
          <w:noProof/>
          <w:sz w:val="28"/>
          <w:szCs w:val="28"/>
        </w:rPr>
        <w:pict>
          <v:shape id="_x0000_s1111" type="#_x0000_t32" style="position:absolute;left:0;text-align:left;margin-left:92.7pt;margin-top:1.1pt;width:66.75pt;height:26.25pt;z-index:251675648" o:connectortype="straight">
            <v:stroke endarrow="block"/>
          </v:shape>
        </w:pict>
      </w:r>
      <w:r>
        <w:rPr>
          <w:noProof/>
          <w:sz w:val="28"/>
          <w:szCs w:val="28"/>
        </w:rPr>
        <w:pict>
          <v:shape id="_x0000_s1115" type="#_x0000_t32" style="position:absolute;left:0;text-align:left;margin-left:267.5pt;margin-top:1.1pt;width:92.2pt;height:26.25pt;flip:x;z-index:251678720" o:connectortype="straight">
            <v:stroke endarrow="block"/>
          </v:shape>
        </w:pict>
      </w:r>
      <w:r>
        <w:rPr>
          <w:noProof/>
          <w:sz w:val="28"/>
          <w:szCs w:val="28"/>
        </w:rPr>
        <w:pict>
          <v:shape id="_x0000_s1117" type="#_x0000_t32" style="position:absolute;left:0;text-align:left;margin-left:359.7pt;margin-top:1.1pt;width:0;height:26.25pt;z-index:251680768" o:connectortype="straight">
            <v:stroke endarrow="block"/>
          </v:shape>
        </w:pict>
      </w:r>
      <w:r>
        <w:rPr>
          <w:noProof/>
          <w:sz w:val="28"/>
          <w:szCs w:val="28"/>
        </w:rPr>
        <w:pict>
          <v:shape id="_x0000_s1116" type="#_x0000_t32" style="position:absolute;left:0;text-align:left;margin-left:359.7pt;margin-top:1.1pt;width:87.75pt;height:26.25pt;z-index:251679744" o:connectortype="straight">
            <v:stroke endarrow="block"/>
          </v:shape>
        </w:pict>
      </w:r>
      <w:r>
        <w:rPr>
          <w:noProof/>
          <w:sz w:val="28"/>
          <w:szCs w:val="28"/>
        </w:rPr>
        <w:pict>
          <v:shape id="_x0000_s1110" type="#_x0000_t32" style="position:absolute;left:0;text-align:left;margin-left:47.75pt;margin-top:1.1pt;width:44.95pt;height:26.25pt;flip:x;z-index:251674624" o:connectortype="straight">
            <v:stroke endarrow="block"/>
          </v:shape>
        </w:pict>
      </w:r>
    </w:p>
    <w:p w:rsidR="00EC1B78" w:rsidRDefault="00CC1948" w:rsidP="00DF7055">
      <w:pPr>
        <w:pStyle w:val="a8"/>
        <w:spacing w:before="0" w:beforeAutospacing="0" w:after="0" w:afterAutospacing="0" w:line="360" w:lineRule="auto"/>
        <w:jc w:val="center"/>
        <w:rPr>
          <w:sz w:val="28"/>
          <w:szCs w:val="28"/>
        </w:rPr>
      </w:pPr>
      <w:r>
        <w:rPr>
          <w:noProof/>
          <w:sz w:val="28"/>
          <w:szCs w:val="28"/>
        </w:rPr>
        <w:pict>
          <v:rect id="_x0000_s1121" style="position:absolute;left:0;text-align:left;margin-left:404.7pt;margin-top:3.2pt;width:83.25pt;height:88.5pt;z-index:251683840">
            <v:textbox style="mso-next-textbox:#_x0000_s1121">
              <w:txbxContent>
                <w:p w:rsidR="00EC1B78" w:rsidRDefault="00EC1B78">
                  <w:r>
                    <w:t>Бюджеты муници-пальных образований (местные бюджеты)</w:t>
                  </w:r>
                </w:p>
              </w:txbxContent>
            </v:textbox>
          </v:rect>
        </w:pict>
      </w:r>
      <w:r>
        <w:rPr>
          <w:noProof/>
          <w:sz w:val="28"/>
          <w:szCs w:val="28"/>
        </w:rPr>
        <w:pict>
          <v:rect id="_x0000_s1119" style="position:absolute;left:0;text-align:left;margin-left:323.7pt;margin-top:3.2pt;width:1in;height:84pt;z-index:251682816">
            <v:textbox style="mso-next-textbox:#_x0000_s1119">
              <w:txbxContent>
                <w:p w:rsidR="00EC1B78" w:rsidRPr="00EC1B78" w:rsidRDefault="00EC1B78">
                  <w:pPr>
                    <w:rPr>
                      <w:sz w:val="22"/>
                      <w:szCs w:val="22"/>
                    </w:rPr>
                  </w:pPr>
                  <w:r w:rsidRPr="00EC1B78">
                    <w:rPr>
                      <w:sz w:val="22"/>
                      <w:szCs w:val="22"/>
                    </w:rPr>
                    <w:t>Территори</w:t>
                  </w:r>
                  <w:r>
                    <w:rPr>
                      <w:sz w:val="22"/>
                      <w:szCs w:val="22"/>
                    </w:rPr>
                    <w:t>-</w:t>
                  </w:r>
                  <w:r w:rsidRPr="00EC1B78">
                    <w:rPr>
                      <w:sz w:val="22"/>
                      <w:szCs w:val="22"/>
                    </w:rPr>
                    <w:t>альные целевые бюджетные фонды</w:t>
                  </w:r>
                </w:p>
              </w:txbxContent>
            </v:textbox>
          </v:rect>
        </w:pict>
      </w:r>
      <w:r>
        <w:rPr>
          <w:noProof/>
          <w:sz w:val="28"/>
          <w:szCs w:val="28"/>
        </w:rPr>
        <w:pict>
          <v:rect id="_x0000_s1118" style="position:absolute;left:0;text-align:left;margin-left:226.95pt;margin-top:3.2pt;width:86.25pt;height:84pt;z-index:251681792">
            <v:textbox style="mso-next-textbox:#_x0000_s1118">
              <w:txbxContent>
                <w:p w:rsidR="00EC1B78" w:rsidRPr="00EC1B78" w:rsidRDefault="00EC1B78">
                  <w:pPr>
                    <w:rPr>
                      <w:sz w:val="22"/>
                      <w:szCs w:val="22"/>
                    </w:rPr>
                  </w:pPr>
                  <w:r w:rsidRPr="00EC1B78">
                    <w:rPr>
                      <w:sz w:val="22"/>
                      <w:szCs w:val="22"/>
                    </w:rPr>
                    <w:t>Бюджеты субъектов Российской Федерации (региональные бюджеты)</w:t>
                  </w:r>
                </w:p>
              </w:txbxContent>
            </v:textbox>
          </v:rect>
        </w:pict>
      </w:r>
      <w:r>
        <w:rPr>
          <w:noProof/>
          <w:sz w:val="28"/>
          <w:szCs w:val="28"/>
        </w:rPr>
        <w:pict>
          <v:rect id="_x0000_s1113" style="position:absolute;left:0;text-align:left;margin-left:103.2pt;margin-top:3.2pt;width:113.25pt;height:49.5pt;z-index:251677696">
            <v:textbox style="mso-next-textbox:#_x0000_s1113">
              <w:txbxContent>
                <w:p w:rsidR="00EC1B78" w:rsidRPr="00EC1B78" w:rsidRDefault="00EC1B78" w:rsidP="00EC1B78">
                  <w:pPr>
                    <w:jc w:val="center"/>
                    <w:rPr>
                      <w:sz w:val="22"/>
                      <w:szCs w:val="22"/>
                    </w:rPr>
                  </w:pPr>
                  <w:r w:rsidRPr="00EC1B78">
                    <w:rPr>
                      <w:sz w:val="22"/>
                      <w:szCs w:val="22"/>
                    </w:rPr>
                    <w:t>Федеральные целевые бюджетные фонды</w:t>
                  </w:r>
                </w:p>
              </w:txbxContent>
            </v:textbox>
          </v:rect>
        </w:pict>
      </w:r>
      <w:r>
        <w:rPr>
          <w:noProof/>
          <w:sz w:val="28"/>
          <w:szCs w:val="28"/>
        </w:rPr>
        <w:pict>
          <v:rect id="_x0000_s1112" style="position:absolute;left:0;text-align:left;margin-left:5.7pt;margin-top:3.2pt;width:87pt;height:45pt;z-index:251676672">
            <v:textbox style="mso-next-textbox:#_x0000_s1112">
              <w:txbxContent>
                <w:p w:rsidR="00EC1B78" w:rsidRPr="00EC1B78" w:rsidRDefault="00EC1B78" w:rsidP="00B54D39">
                  <w:pPr>
                    <w:spacing w:before="120"/>
                    <w:jc w:val="center"/>
                    <w:rPr>
                      <w:sz w:val="22"/>
                      <w:szCs w:val="22"/>
                    </w:rPr>
                  </w:pPr>
                  <w:r w:rsidRPr="00EC1B78">
                    <w:rPr>
                      <w:sz w:val="22"/>
                      <w:szCs w:val="22"/>
                    </w:rPr>
                    <w:t>Федеральный бюджет</w:t>
                  </w:r>
                </w:p>
              </w:txbxContent>
            </v:textbox>
          </v:rect>
        </w:pict>
      </w:r>
    </w:p>
    <w:p w:rsidR="00EC1B78" w:rsidRDefault="00EC1B78" w:rsidP="00DF7055">
      <w:pPr>
        <w:pStyle w:val="a8"/>
        <w:spacing w:before="0" w:beforeAutospacing="0" w:after="0" w:afterAutospacing="0" w:line="360" w:lineRule="auto"/>
        <w:jc w:val="center"/>
        <w:rPr>
          <w:sz w:val="28"/>
          <w:szCs w:val="28"/>
        </w:rPr>
      </w:pPr>
    </w:p>
    <w:p w:rsidR="00EC1B78" w:rsidRDefault="00EC1B78" w:rsidP="00DF7055">
      <w:pPr>
        <w:pStyle w:val="a8"/>
        <w:spacing w:before="0" w:beforeAutospacing="0" w:after="0" w:afterAutospacing="0" w:line="360" w:lineRule="auto"/>
        <w:jc w:val="center"/>
        <w:rPr>
          <w:sz w:val="28"/>
          <w:szCs w:val="28"/>
        </w:rPr>
      </w:pPr>
    </w:p>
    <w:p w:rsidR="00EC1B78" w:rsidRDefault="00CC1948" w:rsidP="00DF7055">
      <w:pPr>
        <w:pStyle w:val="a8"/>
        <w:spacing w:before="0" w:beforeAutospacing="0" w:after="0" w:afterAutospacing="0" w:line="360" w:lineRule="auto"/>
        <w:jc w:val="center"/>
        <w:rPr>
          <w:sz w:val="28"/>
          <w:szCs w:val="28"/>
        </w:rPr>
      </w:pPr>
      <w:r>
        <w:rPr>
          <w:noProof/>
          <w:sz w:val="28"/>
          <w:szCs w:val="28"/>
        </w:rPr>
        <w:pict>
          <v:shape id="_x0000_s1122" type="#_x0000_t32" style="position:absolute;left:0;text-align:left;margin-left:195.45pt;margin-top:19.25pt;width:252pt;height:43.5pt;flip:x;z-index:251684864" o:connectortype="straight">
            <v:stroke endarrow="block"/>
          </v:shape>
        </w:pict>
      </w:r>
      <w:r>
        <w:rPr>
          <w:noProof/>
          <w:sz w:val="28"/>
          <w:szCs w:val="28"/>
        </w:rPr>
        <w:pict>
          <v:shape id="_x0000_s1124" type="#_x0000_t32" style="position:absolute;left:0;text-align:left;margin-left:399.45pt;margin-top:19.25pt;width:48pt;height:43.5pt;flip:x;z-index:251686912" o:connectortype="straight">
            <v:stroke endarrow="block"/>
          </v:shape>
        </w:pict>
      </w:r>
    </w:p>
    <w:p w:rsidR="00EC1B78" w:rsidRDefault="00EC1B78" w:rsidP="00DF7055">
      <w:pPr>
        <w:pStyle w:val="a8"/>
        <w:spacing w:before="0" w:beforeAutospacing="0" w:after="0" w:afterAutospacing="0" w:line="360" w:lineRule="auto"/>
        <w:jc w:val="center"/>
        <w:rPr>
          <w:sz w:val="28"/>
          <w:szCs w:val="28"/>
        </w:rPr>
      </w:pPr>
    </w:p>
    <w:p w:rsidR="00EC1B78" w:rsidRDefault="00CC1948" w:rsidP="00DF7055">
      <w:pPr>
        <w:pStyle w:val="a8"/>
        <w:spacing w:before="0" w:beforeAutospacing="0" w:after="0" w:afterAutospacing="0" w:line="360" w:lineRule="auto"/>
        <w:jc w:val="center"/>
        <w:rPr>
          <w:sz w:val="28"/>
          <w:szCs w:val="28"/>
        </w:rPr>
      </w:pPr>
      <w:r>
        <w:rPr>
          <w:noProof/>
          <w:sz w:val="28"/>
          <w:szCs w:val="28"/>
        </w:rPr>
        <w:pict>
          <v:rect id="_x0000_s1125" style="position:absolute;left:0;text-align:left;margin-left:322.95pt;margin-top:14.45pt;width:165pt;height:37.5pt;z-index:251687936">
            <v:textbox>
              <w:txbxContent>
                <w:p w:rsidR="00D408A7" w:rsidRDefault="00D408A7" w:rsidP="00B54D39">
                  <w:pPr>
                    <w:spacing w:before="120"/>
                    <w:jc w:val="center"/>
                  </w:pPr>
                  <w:r>
                    <w:t>Бюджеты городских округов</w:t>
                  </w:r>
                </w:p>
              </w:txbxContent>
            </v:textbox>
          </v:rect>
        </w:pict>
      </w:r>
      <w:r>
        <w:rPr>
          <w:noProof/>
          <w:sz w:val="28"/>
          <w:szCs w:val="28"/>
        </w:rPr>
        <w:pict>
          <v:rect id="_x0000_s1123" style="position:absolute;left:0;text-align:left;margin-left:108.45pt;margin-top:14.45pt;width:187.5pt;height:37.5pt;z-index:251685888">
            <v:textbox>
              <w:txbxContent>
                <w:p w:rsidR="00D408A7" w:rsidRDefault="00D408A7">
                  <w:r>
                    <w:t>Консолидированные бюджеты муниципальных районов</w:t>
                  </w:r>
                </w:p>
              </w:txbxContent>
            </v:textbox>
          </v:rect>
        </w:pict>
      </w:r>
    </w:p>
    <w:p w:rsidR="00EC1B78" w:rsidRDefault="00EC1B78" w:rsidP="00DF7055">
      <w:pPr>
        <w:pStyle w:val="a8"/>
        <w:spacing w:before="0" w:beforeAutospacing="0" w:after="0" w:afterAutospacing="0" w:line="360" w:lineRule="auto"/>
        <w:jc w:val="center"/>
        <w:rPr>
          <w:sz w:val="28"/>
          <w:szCs w:val="28"/>
        </w:rPr>
      </w:pPr>
    </w:p>
    <w:p w:rsidR="00EC1B78" w:rsidRDefault="00CC1948" w:rsidP="00DF7055">
      <w:pPr>
        <w:pStyle w:val="a8"/>
        <w:spacing w:before="0" w:beforeAutospacing="0" w:after="0" w:afterAutospacing="0" w:line="360" w:lineRule="auto"/>
        <w:jc w:val="center"/>
        <w:rPr>
          <w:sz w:val="28"/>
          <w:szCs w:val="28"/>
        </w:rPr>
      </w:pPr>
      <w:r>
        <w:rPr>
          <w:noProof/>
          <w:sz w:val="28"/>
          <w:szCs w:val="28"/>
        </w:rPr>
        <w:pict>
          <v:shape id="_x0000_s1126" type="#_x0000_t32" style="position:absolute;left:0;text-align:left;margin-left:66.45pt;margin-top:3.65pt;width:129pt;height:42pt;flip:x;z-index:251688960" o:connectortype="straight">
            <v:stroke endarrow="block"/>
          </v:shape>
        </w:pict>
      </w:r>
      <w:r>
        <w:rPr>
          <w:noProof/>
          <w:sz w:val="28"/>
          <w:szCs w:val="28"/>
        </w:rPr>
        <w:pict>
          <v:shape id="_x0000_s1128" type="#_x0000_t32" style="position:absolute;left:0;text-align:left;margin-left:195.45pt;margin-top:3.65pt;width:141.75pt;height:42pt;z-index:251691008" o:connectortype="straight">
            <v:stroke endarrow="block"/>
          </v:shape>
        </w:pict>
      </w:r>
      <w:r>
        <w:rPr>
          <w:noProof/>
          <w:sz w:val="28"/>
          <w:szCs w:val="28"/>
        </w:rPr>
        <w:pict>
          <v:shape id="_x0000_s1127" type="#_x0000_t32" style="position:absolute;left:0;text-align:left;margin-left:195.45pt;margin-top:3.65pt;width:10.55pt;height:42pt;z-index:251689984" o:connectortype="straight">
            <v:stroke endarrow="block"/>
          </v:shape>
        </w:pict>
      </w:r>
    </w:p>
    <w:p w:rsidR="00EC1B78" w:rsidRDefault="00CC1948" w:rsidP="00DF7055">
      <w:pPr>
        <w:pStyle w:val="a8"/>
        <w:spacing w:before="0" w:beforeAutospacing="0" w:after="0" w:afterAutospacing="0" w:line="360" w:lineRule="auto"/>
        <w:jc w:val="center"/>
        <w:rPr>
          <w:sz w:val="28"/>
          <w:szCs w:val="28"/>
        </w:rPr>
      </w:pPr>
      <w:r>
        <w:rPr>
          <w:noProof/>
          <w:sz w:val="28"/>
          <w:szCs w:val="28"/>
        </w:rPr>
        <w:pict>
          <v:rect id="_x0000_s1131" style="position:absolute;left:0;text-align:left;margin-left:282.45pt;margin-top:21.5pt;width:109.5pt;height:34.5pt;z-index:251694080">
            <v:textbox>
              <w:txbxContent>
                <w:p w:rsidR="00D408A7" w:rsidRDefault="00D408A7" w:rsidP="00D408A7">
                  <w:r w:rsidRPr="00D408A7">
                    <w:rPr>
                      <w:sz w:val="22"/>
                      <w:szCs w:val="22"/>
                    </w:rPr>
                    <w:t>Бюджеты сельских</w:t>
                  </w:r>
                  <w:r>
                    <w:t xml:space="preserve"> поселений</w:t>
                  </w:r>
                </w:p>
              </w:txbxContent>
            </v:textbox>
          </v:rect>
        </w:pict>
      </w:r>
      <w:r>
        <w:rPr>
          <w:noProof/>
          <w:sz w:val="28"/>
          <w:szCs w:val="28"/>
        </w:rPr>
        <w:pict>
          <v:rect id="_x0000_s1130" style="position:absolute;left:0;text-align:left;margin-left:139.95pt;margin-top:21.5pt;width:127.55pt;height:34.5pt;z-index:251693056">
            <v:textbox>
              <w:txbxContent>
                <w:p w:rsidR="00D408A7" w:rsidRDefault="00D408A7" w:rsidP="00D408A7">
                  <w:r>
                    <w:t>Бюджеты городских поселений</w:t>
                  </w:r>
                </w:p>
              </w:txbxContent>
            </v:textbox>
          </v:rect>
        </w:pict>
      </w:r>
      <w:r>
        <w:rPr>
          <w:noProof/>
          <w:sz w:val="28"/>
          <w:szCs w:val="28"/>
        </w:rPr>
        <w:pict>
          <v:rect id="_x0000_s1129" style="position:absolute;left:0;text-align:left;margin-left:10.95pt;margin-top:21.5pt;width:114pt;height:34.5pt;z-index:251692032">
            <v:textbox>
              <w:txbxContent>
                <w:p w:rsidR="00D408A7" w:rsidRDefault="00D408A7" w:rsidP="00B54D39">
                  <w:pPr>
                    <w:spacing w:before="120"/>
                  </w:pPr>
                  <w:r>
                    <w:t>Бюджеты районов</w:t>
                  </w:r>
                </w:p>
              </w:txbxContent>
            </v:textbox>
          </v:rect>
        </w:pict>
      </w:r>
    </w:p>
    <w:p w:rsidR="00EC1B78" w:rsidRDefault="00EC1B78" w:rsidP="00DF7055">
      <w:pPr>
        <w:pStyle w:val="a8"/>
        <w:spacing w:before="0" w:beforeAutospacing="0" w:after="0" w:afterAutospacing="0" w:line="360" w:lineRule="auto"/>
        <w:jc w:val="center"/>
        <w:rPr>
          <w:sz w:val="28"/>
          <w:szCs w:val="28"/>
        </w:rPr>
      </w:pPr>
    </w:p>
    <w:p w:rsidR="00B54D39" w:rsidRDefault="00B54D39" w:rsidP="00DB6DF0">
      <w:pPr>
        <w:pStyle w:val="a8"/>
        <w:spacing w:before="0" w:beforeAutospacing="0" w:after="0" w:afterAutospacing="0" w:line="360" w:lineRule="auto"/>
        <w:ind w:firstLine="720"/>
        <w:jc w:val="both"/>
        <w:rPr>
          <w:sz w:val="26"/>
          <w:szCs w:val="26"/>
        </w:rPr>
      </w:pPr>
    </w:p>
    <w:p w:rsidR="00DB6DF0" w:rsidRPr="006E3DE3" w:rsidRDefault="00DF7055" w:rsidP="00C62676">
      <w:pPr>
        <w:pStyle w:val="a8"/>
        <w:spacing w:before="0" w:beforeAutospacing="0" w:after="0" w:afterAutospacing="0" w:line="360" w:lineRule="auto"/>
        <w:ind w:firstLine="720"/>
        <w:jc w:val="center"/>
        <w:rPr>
          <w:sz w:val="28"/>
          <w:szCs w:val="28"/>
        </w:rPr>
      </w:pPr>
      <w:r w:rsidRPr="006E3DE3">
        <w:rPr>
          <w:sz w:val="28"/>
          <w:szCs w:val="28"/>
        </w:rPr>
        <w:t>Рис</w:t>
      </w:r>
      <w:r w:rsidR="000D7E91">
        <w:rPr>
          <w:sz w:val="28"/>
          <w:szCs w:val="28"/>
        </w:rPr>
        <w:t>.</w:t>
      </w:r>
      <w:r w:rsidRPr="006E3DE3">
        <w:rPr>
          <w:sz w:val="28"/>
          <w:szCs w:val="28"/>
        </w:rPr>
        <w:t xml:space="preserve"> 2. Схема </w:t>
      </w:r>
      <w:r w:rsidR="000D7E91">
        <w:rPr>
          <w:sz w:val="28"/>
          <w:szCs w:val="28"/>
        </w:rPr>
        <w:t>консолидированного бюджета РФ</w:t>
      </w:r>
    </w:p>
    <w:p w:rsidR="005A6C6B" w:rsidRDefault="005A6C6B" w:rsidP="00AF3819">
      <w:pPr>
        <w:pStyle w:val="a8"/>
        <w:spacing w:before="0" w:beforeAutospacing="0" w:after="0" w:afterAutospacing="0" w:line="360" w:lineRule="auto"/>
        <w:ind w:firstLine="709"/>
        <w:jc w:val="both"/>
        <w:rPr>
          <w:sz w:val="28"/>
          <w:szCs w:val="28"/>
        </w:rPr>
      </w:pPr>
      <w:r w:rsidRPr="00994B1F">
        <w:rPr>
          <w:sz w:val="28"/>
          <w:szCs w:val="28"/>
        </w:rPr>
        <w:t>Специальные внебюджетные фонды</w:t>
      </w:r>
      <w:r>
        <w:rPr>
          <w:sz w:val="28"/>
          <w:szCs w:val="28"/>
        </w:rPr>
        <w:t>:</w:t>
      </w:r>
      <w:r w:rsidRPr="006707D3">
        <w:rPr>
          <w:color w:val="000000"/>
          <w:sz w:val="28"/>
          <w:szCs w:val="28"/>
        </w:rPr>
        <w:t xml:space="preserve"> </w:t>
      </w:r>
      <w:r w:rsidRPr="003352CD">
        <w:rPr>
          <w:color w:val="000000"/>
          <w:sz w:val="28"/>
          <w:szCs w:val="28"/>
        </w:rPr>
        <w:t>Пенсионный ф</w:t>
      </w:r>
      <w:r>
        <w:rPr>
          <w:color w:val="000000"/>
          <w:sz w:val="28"/>
          <w:szCs w:val="28"/>
        </w:rPr>
        <w:t>онд РФ; Фонд социального страхования РФ; Фонд обяза</w:t>
      </w:r>
      <w:r w:rsidRPr="003352CD">
        <w:rPr>
          <w:color w:val="000000"/>
          <w:sz w:val="28"/>
          <w:szCs w:val="28"/>
        </w:rPr>
        <w:t>тельного медицинского страхования</w:t>
      </w:r>
      <w:r>
        <w:rPr>
          <w:color w:val="000000"/>
          <w:sz w:val="28"/>
          <w:szCs w:val="28"/>
        </w:rPr>
        <w:t xml:space="preserve"> населения</w:t>
      </w:r>
      <w:r>
        <w:rPr>
          <w:sz w:val="28"/>
          <w:szCs w:val="28"/>
        </w:rPr>
        <w:t xml:space="preserve"> имеют строго целевое назначение </w:t>
      </w:r>
      <w:r w:rsidRPr="00994B1F">
        <w:rPr>
          <w:sz w:val="28"/>
          <w:szCs w:val="28"/>
        </w:rPr>
        <w:t>–</w:t>
      </w:r>
      <w:r>
        <w:rPr>
          <w:sz w:val="28"/>
          <w:szCs w:val="28"/>
        </w:rPr>
        <w:t xml:space="preserve"> социальная поддержка населения</w:t>
      </w:r>
    </w:p>
    <w:p w:rsidR="00C7749A" w:rsidRPr="00994B1F" w:rsidRDefault="00C7749A" w:rsidP="00AF3819">
      <w:pPr>
        <w:pStyle w:val="a8"/>
        <w:spacing w:before="0" w:beforeAutospacing="0" w:after="0" w:afterAutospacing="0" w:line="360" w:lineRule="auto"/>
        <w:ind w:firstLine="709"/>
        <w:jc w:val="both"/>
        <w:rPr>
          <w:sz w:val="28"/>
          <w:szCs w:val="28"/>
        </w:rPr>
      </w:pPr>
      <w:r w:rsidRPr="00994B1F">
        <w:rPr>
          <w:sz w:val="28"/>
          <w:szCs w:val="28"/>
        </w:rPr>
        <w:t>Федеральный бюджет и бюджеты внебюджетных социальных фондов разрабатываются и утверждаются как федеральные законы. Бюджеты субъектов Росси</w:t>
      </w:r>
      <w:r w:rsidR="005377D1">
        <w:rPr>
          <w:sz w:val="28"/>
          <w:szCs w:val="28"/>
        </w:rPr>
        <w:t>йской Федерации и бюджеты регио</w:t>
      </w:r>
      <w:r w:rsidRPr="00994B1F">
        <w:rPr>
          <w:sz w:val="28"/>
          <w:szCs w:val="28"/>
        </w:rPr>
        <w:t>нальных внебюджетных фондов т</w:t>
      </w:r>
      <w:r w:rsidR="005377D1">
        <w:rPr>
          <w:sz w:val="28"/>
          <w:szCs w:val="28"/>
        </w:rPr>
        <w:t>акже утверждаются представитель</w:t>
      </w:r>
      <w:r w:rsidRPr="00994B1F">
        <w:rPr>
          <w:sz w:val="28"/>
          <w:szCs w:val="28"/>
        </w:rPr>
        <w:t>ными органами субъектов Феде</w:t>
      </w:r>
      <w:r w:rsidR="005377D1">
        <w:rPr>
          <w:sz w:val="28"/>
          <w:szCs w:val="28"/>
        </w:rPr>
        <w:t>рации, а местные бюджеты – мест</w:t>
      </w:r>
      <w:r w:rsidR="003E6A7B">
        <w:rPr>
          <w:sz w:val="28"/>
          <w:szCs w:val="28"/>
        </w:rPr>
        <w:t>ными органами самоуправления.</w:t>
      </w:r>
    </w:p>
    <w:p w:rsidR="00035A2D" w:rsidRDefault="008C31F5" w:rsidP="00AF3819">
      <w:pPr>
        <w:pStyle w:val="a8"/>
        <w:spacing w:before="0" w:beforeAutospacing="0" w:after="0" w:afterAutospacing="0" w:line="360" w:lineRule="auto"/>
        <w:ind w:firstLine="709"/>
        <w:jc w:val="both"/>
        <w:rPr>
          <w:sz w:val="28"/>
          <w:szCs w:val="28"/>
        </w:rPr>
      </w:pPr>
      <w:r>
        <w:rPr>
          <w:rStyle w:val="a9"/>
          <w:i w:val="0"/>
          <w:sz w:val="28"/>
          <w:szCs w:val="28"/>
        </w:rPr>
        <w:t>Д</w:t>
      </w:r>
      <w:r w:rsidR="00C7749A" w:rsidRPr="00EA177E">
        <w:rPr>
          <w:rStyle w:val="a9"/>
          <w:i w:val="0"/>
          <w:sz w:val="28"/>
          <w:szCs w:val="28"/>
        </w:rPr>
        <w:t>ецентрализованные финансы</w:t>
      </w:r>
      <w:r w:rsidR="00035A2D" w:rsidRPr="00EA177E">
        <w:rPr>
          <w:rStyle w:val="a9"/>
          <w:i w:val="0"/>
          <w:sz w:val="28"/>
          <w:szCs w:val="28"/>
        </w:rPr>
        <w:t>:</w:t>
      </w:r>
      <w:r w:rsidR="00C7749A" w:rsidRPr="00EA177E">
        <w:rPr>
          <w:rStyle w:val="a9"/>
          <w:i w:val="0"/>
          <w:sz w:val="28"/>
          <w:szCs w:val="28"/>
        </w:rPr>
        <w:t xml:space="preserve"> </w:t>
      </w:r>
      <w:r w:rsidR="00035A2D" w:rsidRPr="00EA177E">
        <w:rPr>
          <w:sz w:val="28"/>
          <w:szCs w:val="28"/>
        </w:rPr>
        <w:t>финансы</w:t>
      </w:r>
      <w:r w:rsidR="00EA177E" w:rsidRPr="00EA177E">
        <w:rPr>
          <w:color w:val="000000"/>
          <w:sz w:val="28"/>
          <w:szCs w:val="28"/>
        </w:rPr>
        <w:t xml:space="preserve"> </w:t>
      </w:r>
      <w:r>
        <w:rPr>
          <w:color w:val="000000"/>
          <w:sz w:val="28"/>
          <w:szCs w:val="28"/>
        </w:rPr>
        <w:t xml:space="preserve">хозяйствующих </w:t>
      </w:r>
      <w:r w:rsidR="00EA177E" w:rsidRPr="00EA177E">
        <w:rPr>
          <w:color w:val="000000"/>
          <w:sz w:val="28"/>
          <w:szCs w:val="28"/>
        </w:rPr>
        <w:t>субъе</w:t>
      </w:r>
      <w:r>
        <w:rPr>
          <w:color w:val="000000"/>
          <w:sz w:val="28"/>
          <w:szCs w:val="28"/>
        </w:rPr>
        <w:t>ктов</w:t>
      </w:r>
      <w:r w:rsidR="00035A2D" w:rsidRPr="00994B1F">
        <w:rPr>
          <w:sz w:val="28"/>
          <w:szCs w:val="28"/>
        </w:rPr>
        <w:t xml:space="preserve"> </w:t>
      </w:r>
      <w:r w:rsidR="00EA177E">
        <w:rPr>
          <w:sz w:val="28"/>
          <w:szCs w:val="28"/>
        </w:rPr>
        <w:t>(</w:t>
      </w:r>
      <w:r w:rsidR="00035A2D" w:rsidRPr="00994B1F">
        <w:rPr>
          <w:sz w:val="28"/>
          <w:szCs w:val="28"/>
        </w:rPr>
        <w:t>предприяти</w:t>
      </w:r>
      <w:r w:rsidR="00EA177E">
        <w:rPr>
          <w:sz w:val="28"/>
          <w:szCs w:val="28"/>
        </w:rPr>
        <w:t xml:space="preserve">й, </w:t>
      </w:r>
      <w:r w:rsidR="00035A2D">
        <w:rPr>
          <w:sz w:val="28"/>
          <w:szCs w:val="28"/>
        </w:rPr>
        <w:t>организаций)</w:t>
      </w:r>
      <w:r w:rsidR="00EA177E">
        <w:rPr>
          <w:sz w:val="28"/>
          <w:szCs w:val="28"/>
        </w:rPr>
        <w:t xml:space="preserve"> </w:t>
      </w:r>
      <w:r w:rsidR="00035A2D">
        <w:rPr>
          <w:sz w:val="28"/>
          <w:szCs w:val="28"/>
        </w:rPr>
        <w:t>и финансы домаш</w:t>
      </w:r>
      <w:r w:rsidR="00035A2D" w:rsidRPr="00994B1F">
        <w:rPr>
          <w:sz w:val="28"/>
          <w:szCs w:val="28"/>
        </w:rPr>
        <w:t>него хоз</w:t>
      </w:r>
      <w:r w:rsidR="00035A2D">
        <w:rPr>
          <w:sz w:val="28"/>
          <w:szCs w:val="28"/>
        </w:rPr>
        <w:t xml:space="preserve">яйства – основа финансовой системы. Именно </w:t>
      </w:r>
      <w:r w:rsidR="00C7749A" w:rsidRPr="00994B1F">
        <w:rPr>
          <w:sz w:val="28"/>
          <w:szCs w:val="28"/>
        </w:rPr>
        <w:t>в сфере материального произв</w:t>
      </w:r>
      <w:r w:rsidR="00035A2D">
        <w:rPr>
          <w:sz w:val="28"/>
          <w:szCs w:val="28"/>
        </w:rPr>
        <w:t>одства формируется основная</w:t>
      </w:r>
      <w:r w:rsidR="00C7749A" w:rsidRPr="00994B1F">
        <w:rPr>
          <w:sz w:val="28"/>
          <w:szCs w:val="28"/>
        </w:rPr>
        <w:t xml:space="preserve"> часть финансовых </w:t>
      </w:r>
      <w:r w:rsidR="00035A2D">
        <w:rPr>
          <w:sz w:val="28"/>
          <w:szCs w:val="28"/>
        </w:rPr>
        <w:t>ресурсов страны.</w:t>
      </w:r>
    </w:p>
    <w:p w:rsidR="002F4C85" w:rsidRPr="00994B1F" w:rsidRDefault="00C7749A" w:rsidP="00AF3819">
      <w:pPr>
        <w:pStyle w:val="a8"/>
        <w:spacing w:before="0" w:beforeAutospacing="0" w:after="0" w:afterAutospacing="0" w:line="360" w:lineRule="auto"/>
        <w:ind w:firstLine="709"/>
        <w:jc w:val="both"/>
        <w:rPr>
          <w:sz w:val="28"/>
          <w:szCs w:val="28"/>
        </w:rPr>
      </w:pPr>
      <w:r w:rsidRPr="00994B1F">
        <w:rPr>
          <w:sz w:val="28"/>
          <w:szCs w:val="28"/>
        </w:rPr>
        <w:t>Предприятия обладают реальной финансовой независимостью, самостоятельно распределяют выручку от реализации продукции, по своему усмотрению распоряжаются прибылью,</w:t>
      </w:r>
      <w:r w:rsidR="008817E2">
        <w:rPr>
          <w:sz w:val="28"/>
          <w:szCs w:val="28"/>
        </w:rPr>
        <w:t xml:space="preserve"> формируют произ</w:t>
      </w:r>
      <w:r w:rsidRPr="00994B1F">
        <w:rPr>
          <w:sz w:val="28"/>
          <w:szCs w:val="28"/>
        </w:rPr>
        <w:t xml:space="preserve">водственные </w:t>
      </w:r>
      <w:r w:rsidR="008817E2">
        <w:rPr>
          <w:sz w:val="28"/>
          <w:szCs w:val="28"/>
        </w:rPr>
        <w:br/>
      </w:r>
      <w:r w:rsidRPr="00994B1F">
        <w:rPr>
          <w:sz w:val="28"/>
          <w:szCs w:val="28"/>
        </w:rPr>
        <w:t xml:space="preserve">и социальные </w:t>
      </w:r>
      <w:r w:rsidR="008817E2">
        <w:rPr>
          <w:sz w:val="28"/>
          <w:szCs w:val="28"/>
        </w:rPr>
        <w:t>фонды, изыскивают</w:t>
      </w:r>
      <w:r w:rsidRPr="00994B1F">
        <w:rPr>
          <w:sz w:val="28"/>
          <w:szCs w:val="28"/>
        </w:rPr>
        <w:t xml:space="preserve"> средства для инвестирования</w:t>
      </w:r>
      <w:r w:rsidR="008817E2">
        <w:rPr>
          <w:sz w:val="28"/>
          <w:szCs w:val="28"/>
        </w:rPr>
        <w:t xml:space="preserve">. </w:t>
      </w:r>
      <w:r w:rsidRPr="00994B1F">
        <w:rPr>
          <w:sz w:val="28"/>
          <w:szCs w:val="28"/>
        </w:rPr>
        <w:t>Финансовые ресурсы коммер</w:t>
      </w:r>
      <w:r w:rsidR="008817E2">
        <w:rPr>
          <w:sz w:val="28"/>
          <w:szCs w:val="28"/>
        </w:rPr>
        <w:t>ческих предприятий через бюджет</w:t>
      </w:r>
      <w:r w:rsidRPr="00994B1F">
        <w:rPr>
          <w:sz w:val="28"/>
          <w:szCs w:val="28"/>
        </w:rPr>
        <w:t>ную систему обеспечивают средс</w:t>
      </w:r>
      <w:r w:rsidR="008817E2">
        <w:rPr>
          <w:sz w:val="28"/>
          <w:szCs w:val="28"/>
        </w:rPr>
        <w:t>твами непроизводственную сферу.</w:t>
      </w:r>
    </w:p>
    <w:p w:rsidR="00C7749A" w:rsidRDefault="00C7749A" w:rsidP="00AF3819">
      <w:pPr>
        <w:pStyle w:val="a8"/>
        <w:spacing w:before="0" w:beforeAutospacing="0" w:after="0" w:afterAutospacing="0" w:line="360" w:lineRule="auto"/>
        <w:ind w:firstLine="709"/>
        <w:jc w:val="both"/>
        <w:rPr>
          <w:sz w:val="28"/>
          <w:szCs w:val="28"/>
        </w:rPr>
      </w:pPr>
      <w:r w:rsidRPr="00994B1F">
        <w:rPr>
          <w:rStyle w:val="a9"/>
          <w:i w:val="0"/>
          <w:sz w:val="28"/>
          <w:szCs w:val="28"/>
        </w:rPr>
        <w:t xml:space="preserve">Финансы домашнего хозяйства </w:t>
      </w:r>
      <w:r w:rsidR="00320FF3">
        <w:rPr>
          <w:sz w:val="28"/>
          <w:szCs w:val="28"/>
        </w:rPr>
        <w:t>– важное</w:t>
      </w:r>
      <w:r w:rsidRPr="00994B1F">
        <w:rPr>
          <w:sz w:val="28"/>
          <w:szCs w:val="28"/>
        </w:rPr>
        <w:t xml:space="preserve"> звено финансовой системы</w:t>
      </w:r>
      <w:r w:rsidR="00D1718C">
        <w:rPr>
          <w:sz w:val="28"/>
          <w:szCs w:val="28"/>
        </w:rPr>
        <w:t xml:space="preserve">. </w:t>
      </w:r>
      <w:r w:rsidRPr="00994B1F">
        <w:rPr>
          <w:sz w:val="28"/>
          <w:szCs w:val="28"/>
        </w:rPr>
        <w:t>Чем выше дохо</w:t>
      </w:r>
      <w:r w:rsidR="00D1718C">
        <w:rPr>
          <w:sz w:val="28"/>
          <w:szCs w:val="28"/>
        </w:rPr>
        <w:t>ды членов общества, тем выше</w:t>
      </w:r>
      <w:r w:rsidRPr="00994B1F">
        <w:rPr>
          <w:sz w:val="28"/>
          <w:szCs w:val="28"/>
        </w:rPr>
        <w:t xml:space="preserve"> спрос на производимы</w:t>
      </w:r>
      <w:r w:rsidR="00D1718C">
        <w:rPr>
          <w:sz w:val="28"/>
          <w:szCs w:val="28"/>
        </w:rPr>
        <w:t>е товары, тем ус</w:t>
      </w:r>
      <w:r w:rsidRPr="00994B1F">
        <w:rPr>
          <w:sz w:val="28"/>
          <w:szCs w:val="28"/>
        </w:rPr>
        <w:t>тойчивее эко</w:t>
      </w:r>
      <w:r w:rsidR="00D1718C">
        <w:rPr>
          <w:sz w:val="28"/>
          <w:szCs w:val="28"/>
        </w:rPr>
        <w:t>номическое положение государства.</w:t>
      </w:r>
    </w:p>
    <w:p w:rsidR="00FB7304" w:rsidRPr="00B36216" w:rsidRDefault="00FB7304" w:rsidP="00AF3819">
      <w:pPr>
        <w:pStyle w:val="af0"/>
        <w:spacing w:line="360" w:lineRule="auto"/>
        <w:ind w:firstLine="709"/>
        <w:rPr>
          <w:szCs w:val="28"/>
          <w:u w:val="single"/>
        </w:rPr>
      </w:pPr>
      <w:r w:rsidRPr="00D3282A">
        <w:t>В качестве проблем современного общества, которые призвана решать финансовая система, можно назвать:</w:t>
      </w:r>
    </w:p>
    <w:p w:rsidR="00FB7304" w:rsidRPr="00D3282A" w:rsidRDefault="00FB7304" w:rsidP="00AF3819">
      <w:pPr>
        <w:pStyle w:val="a5"/>
        <w:numPr>
          <w:ilvl w:val="0"/>
          <w:numId w:val="27"/>
        </w:numPr>
        <w:tabs>
          <w:tab w:val="clear" w:pos="1429"/>
          <w:tab w:val="num" w:pos="0"/>
        </w:tabs>
        <w:spacing w:line="336" w:lineRule="auto"/>
        <w:ind w:left="0" w:firstLine="709"/>
        <w:rPr>
          <w:iCs/>
        </w:rPr>
      </w:pPr>
      <w:r w:rsidRPr="00D3282A">
        <w:rPr>
          <w:iCs/>
        </w:rPr>
        <w:t>недостаточные темпы развития экономики;</w:t>
      </w:r>
    </w:p>
    <w:p w:rsidR="00FB7304" w:rsidRPr="00D3282A" w:rsidRDefault="00FB7304" w:rsidP="00AF3819">
      <w:pPr>
        <w:pStyle w:val="a5"/>
        <w:numPr>
          <w:ilvl w:val="0"/>
          <w:numId w:val="27"/>
        </w:numPr>
        <w:tabs>
          <w:tab w:val="clear" w:pos="1429"/>
          <w:tab w:val="num" w:pos="0"/>
        </w:tabs>
        <w:spacing w:line="336" w:lineRule="auto"/>
        <w:ind w:left="0" w:firstLine="709"/>
        <w:rPr>
          <w:iCs/>
        </w:rPr>
      </w:pPr>
      <w:r w:rsidRPr="00D3282A">
        <w:rPr>
          <w:iCs/>
        </w:rPr>
        <w:t>диспропорции развития экономической системы;</w:t>
      </w:r>
    </w:p>
    <w:p w:rsidR="00FB7304" w:rsidRPr="00D3282A" w:rsidRDefault="00FB7304" w:rsidP="00AF3819">
      <w:pPr>
        <w:pStyle w:val="a5"/>
        <w:numPr>
          <w:ilvl w:val="0"/>
          <w:numId w:val="27"/>
        </w:numPr>
        <w:tabs>
          <w:tab w:val="clear" w:pos="1429"/>
          <w:tab w:val="num" w:pos="0"/>
        </w:tabs>
        <w:spacing w:line="336" w:lineRule="auto"/>
        <w:ind w:left="0" w:firstLine="709"/>
        <w:rPr>
          <w:iCs/>
        </w:rPr>
      </w:pPr>
      <w:r w:rsidRPr="00D3282A">
        <w:rPr>
          <w:iCs/>
        </w:rPr>
        <w:t xml:space="preserve">отставание в адаптации к изменениям на внешних товарных </w:t>
      </w:r>
      <w:r>
        <w:rPr>
          <w:iCs/>
        </w:rPr>
        <w:br/>
      </w:r>
      <w:r w:rsidRPr="00D3282A">
        <w:rPr>
          <w:iCs/>
        </w:rPr>
        <w:t>и финансовых рынках;</w:t>
      </w:r>
    </w:p>
    <w:p w:rsidR="00FB7304" w:rsidRPr="00D3282A" w:rsidRDefault="00FB7304" w:rsidP="00AF3819">
      <w:pPr>
        <w:pStyle w:val="a5"/>
        <w:numPr>
          <w:ilvl w:val="0"/>
          <w:numId w:val="27"/>
        </w:numPr>
        <w:tabs>
          <w:tab w:val="clear" w:pos="1429"/>
          <w:tab w:val="num" w:pos="0"/>
        </w:tabs>
        <w:spacing w:line="336" w:lineRule="auto"/>
        <w:ind w:left="0" w:firstLine="709"/>
        <w:rPr>
          <w:iCs/>
        </w:rPr>
      </w:pPr>
      <w:r w:rsidRPr="00D3282A">
        <w:rPr>
          <w:iCs/>
        </w:rPr>
        <w:t>излишнюю социальную напряженность, отрицательно влияющую на воспроизводственный процесс;</w:t>
      </w:r>
    </w:p>
    <w:p w:rsidR="00FB7304" w:rsidRDefault="00FB7304" w:rsidP="00AF3819">
      <w:pPr>
        <w:pStyle w:val="a5"/>
        <w:numPr>
          <w:ilvl w:val="0"/>
          <w:numId w:val="27"/>
        </w:numPr>
        <w:tabs>
          <w:tab w:val="clear" w:pos="1429"/>
          <w:tab w:val="num" w:pos="0"/>
        </w:tabs>
        <w:spacing w:line="336" w:lineRule="auto"/>
        <w:ind w:left="0" w:firstLine="709"/>
        <w:rPr>
          <w:iCs/>
        </w:rPr>
      </w:pPr>
      <w:r w:rsidRPr="00D3282A">
        <w:rPr>
          <w:iCs/>
        </w:rPr>
        <w:t>низкий уровень удовлетворения потребностей индивидуума и др.</w:t>
      </w:r>
    </w:p>
    <w:p w:rsidR="00BC2390" w:rsidRDefault="00F9138E" w:rsidP="00336ACD">
      <w:pPr>
        <w:pStyle w:val="a5"/>
        <w:ind w:firstLine="0"/>
        <w:jc w:val="center"/>
        <w:rPr>
          <w:sz w:val="32"/>
          <w:szCs w:val="32"/>
        </w:rPr>
      </w:pPr>
      <w:r w:rsidRPr="00B72A83">
        <w:rPr>
          <w:b/>
          <w:sz w:val="32"/>
          <w:szCs w:val="32"/>
        </w:rPr>
        <w:t xml:space="preserve">Глава </w:t>
      </w:r>
      <w:r w:rsidR="00141FA5" w:rsidRPr="00B72A83">
        <w:rPr>
          <w:b/>
          <w:sz w:val="32"/>
          <w:szCs w:val="32"/>
        </w:rPr>
        <w:t>2</w:t>
      </w:r>
      <w:r w:rsidR="00141FA5" w:rsidRPr="00336ACD">
        <w:rPr>
          <w:sz w:val="32"/>
          <w:szCs w:val="32"/>
        </w:rPr>
        <w:t>. Х</w:t>
      </w:r>
      <w:r w:rsidR="00BC2390" w:rsidRPr="00336ACD">
        <w:rPr>
          <w:sz w:val="32"/>
          <w:szCs w:val="32"/>
        </w:rPr>
        <w:t>арактеристика</w:t>
      </w:r>
      <w:r w:rsidR="00141FA5" w:rsidRPr="00336ACD">
        <w:rPr>
          <w:sz w:val="32"/>
          <w:szCs w:val="32"/>
        </w:rPr>
        <w:t xml:space="preserve"> основных элементов финансовой системы</w:t>
      </w:r>
    </w:p>
    <w:p w:rsidR="007546A0" w:rsidRDefault="007546A0" w:rsidP="007546A0">
      <w:pPr>
        <w:pStyle w:val="a5"/>
        <w:ind w:firstLine="0"/>
        <w:jc w:val="center"/>
        <w:rPr>
          <w:sz w:val="32"/>
          <w:szCs w:val="32"/>
        </w:rPr>
      </w:pPr>
      <w:r>
        <w:rPr>
          <w:sz w:val="32"/>
          <w:szCs w:val="32"/>
        </w:rPr>
        <w:t>2.1</w:t>
      </w:r>
      <w:r w:rsidRPr="00672164">
        <w:rPr>
          <w:sz w:val="32"/>
          <w:szCs w:val="32"/>
        </w:rPr>
        <w:t>.</w:t>
      </w:r>
      <w:r>
        <w:rPr>
          <w:sz w:val="32"/>
          <w:szCs w:val="32"/>
        </w:rPr>
        <w:t xml:space="preserve"> Характеристика</w:t>
      </w:r>
      <w:r w:rsidRPr="00672164">
        <w:rPr>
          <w:sz w:val="32"/>
          <w:szCs w:val="32"/>
        </w:rPr>
        <w:t xml:space="preserve"> </w:t>
      </w:r>
      <w:r>
        <w:rPr>
          <w:sz w:val="32"/>
          <w:szCs w:val="32"/>
        </w:rPr>
        <w:t>государственных</w:t>
      </w:r>
      <w:r w:rsidRPr="00672164">
        <w:rPr>
          <w:sz w:val="32"/>
          <w:szCs w:val="32"/>
        </w:rPr>
        <w:t xml:space="preserve"> и муниципальны</w:t>
      </w:r>
      <w:r>
        <w:rPr>
          <w:sz w:val="32"/>
          <w:szCs w:val="32"/>
        </w:rPr>
        <w:t>х финансов</w:t>
      </w:r>
    </w:p>
    <w:p w:rsidR="00F40EED" w:rsidRDefault="00F40EED" w:rsidP="00AF3819">
      <w:pPr>
        <w:autoSpaceDE w:val="0"/>
        <w:autoSpaceDN w:val="0"/>
        <w:adjustRightInd w:val="0"/>
        <w:spacing w:line="360" w:lineRule="auto"/>
        <w:ind w:firstLine="709"/>
        <w:jc w:val="both"/>
        <w:rPr>
          <w:color w:val="000000"/>
          <w:sz w:val="28"/>
          <w:szCs w:val="28"/>
        </w:rPr>
      </w:pPr>
      <w:r w:rsidRPr="003352CD">
        <w:rPr>
          <w:color w:val="000000"/>
          <w:sz w:val="28"/>
          <w:szCs w:val="28"/>
        </w:rPr>
        <w:t>Го</w:t>
      </w:r>
      <w:r>
        <w:rPr>
          <w:color w:val="000000"/>
          <w:sz w:val="28"/>
          <w:szCs w:val="28"/>
        </w:rPr>
        <w:t>сударственное и административно-</w:t>
      </w:r>
      <w:r w:rsidRPr="003352CD">
        <w:rPr>
          <w:color w:val="000000"/>
          <w:sz w:val="28"/>
          <w:szCs w:val="28"/>
        </w:rPr>
        <w:t>территориальное устройство Российской Федерации предопределяет соо</w:t>
      </w:r>
      <w:r>
        <w:rPr>
          <w:color w:val="000000"/>
          <w:sz w:val="28"/>
          <w:szCs w:val="28"/>
        </w:rPr>
        <w:t>т</w:t>
      </w:r>
      <w:r w:rsidRPr="003352CD">
        <w:rPr>
          <w:color w:val="000000"/>
          <w:sz w:val="28"/>
          <w:szCs w:val="28"/>
        </w:rPr>
        <w:t>ветствующую организац</w:t>
      </w:r>
      <w:r>
        <w:rPr>
          <w:color w:val="000000"/>
          <w:sz w:val="28"/>
          <w:szCs w:val="28"/>
        </w:rPr>
        <w:t>ию государственных и муниципаль</w:t>
      </w:r>
      <w:r w:rsidRPr="003352CD">
        <w:rPr>
          <w:color w:val="000000"/>
          <w:sz w:val="28"/>
          <w:szCs w:val="28"/>
        </w:rPr>
        <w:t>ных финансов и их состав</w:t>
      </w:r>
      <w:r w:rsidR="008D396E">
        <w:rPr>
          <w:color w:val="000000"/>
          <w:sz w:val="28"/>
          <w:szCs w:val="28"/>
        </w:rPr>
        <w:t xml:space="preserve"> (рис. 3</w:t>
      </w:r>
      <w:r>
        <w:rPr>
          <w:color w:val="000000"/>
          <w:sz w:val="28"/>
          <w:szCs w:val="28"/>
        </w:rPr>
        <w:t>).</w:t>
      </w:r>
    </w:p>
    <w:p w:rsidR="002F4C85" w:rsidRPr="003352CD" w:rsidRDefault="00861E7F" w:rsidP="00AF3819">
      <w:pPr>
        <w:autoSpaceDE w:val="0"/>
        <w:autoSpaceDN w:val="0"/>
        <w:adjustRightInd w:val="0"/>
        <w:spacing w:line="360" w:lineRule="auto"/>
        <w:ind w:firstLine="709"/>
        <w:jc w:val="both"/>
        <w:rPr>
          <w:color w:val="000000"/>
          <w:sz w:val="28"/>
          <w:szCs w:val="28"/>
        </w:rPr>
      </w:pPr>
      <w:r>
        <w:rPr>
          <w:color w:val="000000"/>
          <w:sz w:val="28"/>
          <w:szCs w:val="28"/>
        </w:rPr>
        <w:t>Ф</w:t>
      </w:r>
      <w:r w:rsidR="002F4C85" w:rsidRPr="003352CD">
        <w:rPr>
          <w:color w:val="000000"/>
          <w:sz w:val="28"/>
          <w:szCs w:val="28"/>
        </w:rPr>
        <w:t>акт</w:t>
      </w:r>
      <w:r w:rsidR="002F4C85">
        <w:rPr>
          <w:color w:val="000000"/>
          <w:sz w:val="28"/>
          <w:szCs w:val="28"/>
        </w:rPr>
        <w:t>оры, влияющие на уровень кон</w:t>
      </w:r>
      <w:r w:rsidR="002F4C85" w:rsidRPr="003352CD">
        <w:rPr>
          <w:color w:val="000000"/>
          <w:sz w:val="28"/>
          <w:szCs w:val="28"/>
        </w:rPr>
        <w:t xml:space="preserve">центрации финансовых ресурсов </w:t>
      </w:r>
      <w:r>
        <w:rPr>
          <w:color w:val="000000"/>
          <w:sz w:val="28"/>
          <w:szCs w:val="28"/>
        </w:rPr>
        <w:br/>
      </w:r>
      <w:r w:rsidR="002F4C85" w:rsidRPr="003352CD">
        <w:rPr>
          <w:color w:val="000000"/>
          <w:sz w:val="28"/>
          <w:szCs w:val="28"/>
        </w:rPr>
        <w:t xml:space="preserve">в распоряжении органов государственной власти </w:t>
      </w:r>
      <w:r>
        <w:rPr>
          <w:color w:val="000000"/>
          <w:sz w:val="28"/>
          <w:szCs w:val="28"/>
        </w:rPr>
        <w:t>и</w:t>
      </w:r>
      <w:r w:rsidR="002F4C85" w:rsidRPr="003352CD">
        <w:rPr>
          <w:color w:val="000000"/>
          <w:sz w:val="28"/>
          <w:szCs w:val="28"/>
        </w:rPr>
        <w:t xml:space="preserve"> местного самоуправ</w:t>
      </w:r>
      <w:r w:rsidR="002F4C85">
        <w:rPr>
          <w:color w:val="000000"/>
          <w:sz w:val="28"/>
          <w:szCs w:val="28"/>
        </w:rPr>
        <w:t>ления</w:t>
      </w:r>
      <w:r w:rsidR="002F4C85" w:rsidRPr="003352CD">
        <w:rPr>
          <w:color w:val="000000"/>
          <w:sz w:val="28"/>
          <w:szCs w:val="28"/>
        </w:rPr>
        <w:t>: уровень развития экономики; це</w:t>
      </w:r>
      <w:r>
        <w:rPr>
          <w:color w:val="000000"/>
          <w:sz w:val="28"/>
          <w:szCs w:val="28"/>
        </w:rPr>
        <w:t>ли и задачи финансовой политики</w:t>
      </w:r>
      <w:r w:rsidR="002F4C85">
        <w:rPr>
          <w:color w:val="000000"/>
          <w:sz w:val="28"/>
          <w:szCs w:val="28"/>
        </w:rPr>
        <w:t>; исторические и наци</w:t>
      </w:r>
      <w:r>
        <w:rPr>
          <w:color w:val="000000"/>
          <w:sz w:val="28"/>
          <w:szCs w:val="28"/>
        </w:rPr>
        <w:t>ональные традиции</w:t>
      </w:r>
      <w:r w:rsidR="002F4C85" w:rsidRPr="003352CD">
        <w:rPr>
          <w:color w:val="000000"/>
          <w:sz w:val="28"/>
          <w:szCs w:val="28"/>
        </w:rPr>
        <w:t>; внешнее положение государства</w:t>
      </w:r>
      <w:r>
        <w:rPr>
          <w:color w:val="000000"/>
          <w:sz w:val="28"/>
          <w:szCs w:val="28"/>
        </w:rPr>
        <w:t xml:space="preserve"> и др</w:t>
      </w:r>
      <w:r w:rsidR="002F4C85" w:rsidRPr="003352CD">
        <w:rPr>
          <w:color w:val="000000"/>
          <w:sz w:val="28"/>
          <w:szCs w:val="28"/>
        </w:rPr>
        <w:t>.</w:t>
      </w:r>
    </w:p>
    <w:p w:rsidR="002F4C85" w:rsidRDefault="002F4C85" w:rsidP="00AF3819">
      <w:pPr>
        <w:autoSpaceDE w:val="0"/>
        <w:autoSpaceDN w:val="0"/>
        <w:adjustRightInd w:val="0"/>
        <w:spacing w:line="360" w:lineRule="auto"/>
        <w:ind w:firstLine="709"/>
        <w:jc w:val="both"/>
        <w:rPr>
          <w:color w:val="000000"/>
          <w:sz w:val="28"/>
          <w:szCs w:val="28"/>
        </w:rPr>
      </w:pPr>
      <w:r w:rsidRPr="003352CD">
        <w:rPr>
          <w:color w:val="000000"/>
          <w:sz w:val="28"/>
          <w:szCs w:val="28"/>
        </w:rPr>
        <w:t>Формирование и использование финансовых ресурсов органов государственной</w:t>
      </w:r>
      <w:r>
        <w:rPr>
          <w:color w:val="000000"/>
          <w:sz w:val="28"/>
          <w:szCs w:val="28"/>
        </w:rPr>
        <w:t xml:space="preserve"> власти и органов местного само</w:t>
      </w:r>
      <w:r w:rsidRPr="003352CD">
        <w:rPr>
          <w:color w:val="000000"/>
          <w:sz w:val="28"/>
          <w:szCs w:val="28"/>
        </w:rPr>
        <w:t>управления осуществля</w:t>
      </w:r>
      <w:r>
        <w:rPr>
          <w:color w:val="000000"/>
          <w:sz w:val="28"/>
          <w:szCs w:val="28"/>
        </w:rPr>
        <w:t>ется через систему фондов денеж</w:t>
      </w:r>
      <w:r w:rsidRPr="003352CD">
        <w:rPr>
          <w:color w:val="000000"/>
          <w:sz w:val="28"/>
          <w:szCs w:val="28"/>
        </w:rPr>
        <w:t>ных средств</w:t>
      </w:r>
      <w:r>
        <w:rPr>
          <w:color w:val="000000"/>
          <w:sz w:val="28"/>
          <w:szCs w:val="28"/>
        </w:rPr>
        <w:t xml:space="preserve"> –</w:t>
      </w:r>
      <w:r w:rsidRPr="003352CD">
        <w:rPr>
          <w:color w:val="000000"/>
          <w:sz w:val="28"/>
          <w:szCs w:val="28"/>
        </w:rPr>
        <w:t xml:space="preserve"> в формах</w:t>
      </w:r>
      <w:r>
        <w:rPr>
          <w:color w:val="000000"/>
          <w:sz w:val="28"/>
          <w:szCs w:val="28"/>
        </w:rPr>
        <w:t xml:space="preserve"> бюджетов разных уровней бюджет</w:t>
      </w:r>
      <w:r w:rsidRPr="003352CD">
        <w:rPr>
          <w:color w:val="000000"/>
          <w:sz w:val="28"/>
          <w:szCs w:val="28"/>
        </w:rPr>
        <w:t>ной системы страны и внебюджетных фондов.</w:t>
      </w:r>
    </w:p>
    <w:p w:rsidR="006E3DE3" w:rsidRDefault="006E3DE3" w:rsidP="00AF3819">
      <w:pPr>
        <w:autoSpaceDE w:val="0"/>
        <w:autoSpaceDN w:val="0"/>
        <w:adjustRightInd w:val="0"/>
        <w:spacing w:line="360" w:lineRule="auto"/>
        <w:ind w:firstLine="709"/>
        <w:jc w:val="both"/>
        <w:rPr>
          <w:color w:val="000000"/>
          <w:sz w:val="28"/>
          <w:szCs w:val="28"/>
        </w:rPr>
      </w:pPr>
    </w:p>
    <w:p w:rsidR="00F40EED" w:rsidRDefault="00CC1948" w:rsidP="00F40EED">
      <w:pPr>
        <w:autoSpaceDE w:val="0"/>
        <w:autoSpaceDN w:val="0"/>
        <w:adjustRightInd w:val="0"/>
        <w:spacing w:line="360" w:lineRule="auto"/>
        <w:jc w:val="center"/>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306pt">
            <v:imagedata r:id="rId7" o:title="7A8BEF12" croptop="28483f" cropbottom="11236f" cropright="11370f" gain="2.5"/>
          </v:shape>
        </w:pict>
      </w:r>
    </w:p>
    <w:p w:rsidR="006E3DE3" w:rsidRDefault="006E3DE3" w:rsidP="00F40EED">
      <w:pPr>
        <w:autoSpaceDE w:val="0"/>
        <w:autoSpaceDN w:val="0"/>
        <w:adjustRightInd w:val="0"/>
        <w:spacing w:line="360" w:lineRule="auto"/>
        <w:jc w:val="center"/>
        <w:rPr>
          <w:color w:val="000000"/>
          <w:sz w:val="28"/>
          <w:szCs w:val="28"/>
        </w:rPr>
      </w:pPr>
    </w:p>
    <w:p w:rsidR="00F40EED" w:rsidRPr="006E3DE3" w:rsidRDefault="000D7E91" w:rsidP="00C62676">
      <w:pPr>
        <w:autoSpaceDE w:val="0"/>
        <w:autoSpaceDN w:val="0"/>
        <w:adjustRightInd w:val="0"/>
        <w:ind w:firstLine="720"/>
        <w:jc w:val="center"/>
        <w:rPr>
          <w:color w:val="000000"/>
          <w:sz w:val="28"/>
          <w:szCs w:val="28"/>
        </w:rPr>
      </w:pPr>
      <w:r>
        <w:rPr>
          <w:color w:val="000000"/>
          <w:sz w:val="28"/>
          <w:szCs w:val="28"/>
        </w:rPr>
        <w:t>Рис.</w:t>
      </w:r>
      <w:r w:rsidR="008D396E" w:rsidRPr="006E3DE3">
        <w:rPr>
          <w:color w:val="000000"/>
          <w:sz w:val="28"/>
          <w:szCs w:val="28"/>
        </w:rPr>
        <w:t xml:space="preserve"> 3</w:t>
      </w:r>
      <w:r w:rsidR="00F40EED" w:rsidRPr="006E3DE3">
        <w:rPr>
          <w:color w:val="000000"/>
          <w:sz w:val="28"/>
          <w:szCs w:val="28"/>
        </w:rPr>
        <w:t xml:space="preserve">. Состав государственных </w:t>
      </w:r>
      <w:r>
        <w:rPr>
          <w:color w:val="000000"/>
          <w:sz w:val="28"/>
          <w:szCs w:val="28"/>
        </w:rPr>
        <w:t>и муниципальных финансов России</w:t>
      </w:r>
    </w:p>
    <w:p w:rsidR="00F40EED" w:rsidRPr="00861E7F" w:rsidRDefault="00F40EED" w:rsidP="007546A0">
      <w:pPr>
        <w:pStyle w:val="a5"/>
        <w:ind w:firstLine="0"/>
        <w:jc w:val="center"/>
        <w:rPr>
          <w:sz w:val="18"/>
          <w:szCs w:val="18"/>
        </w:rPr>
      </w:pPr>
    </w:p>
    <w:p w:rsidR="007546A0" w:rsidRPr="00BB7727" w:rsidRDefault="00DD4DD8" w:rsidP="00E10B30">
      <w:pPr>
        <w:autoSpaceDE w:val="0"/>
        <w:autoSpaceDN w:val="0"/>
        <w:adjustRightInd w:val="0"/>
        <w:spacing w:line="360" w:lineRule="auto"/>
        <w:ind w:firstLine="709"/>
        <w:jc w:val="both"/>
        <w:rPr>
          <w:color w:val="000000"/>
          <w:sz w:val="28"/>
          <w:szCs w:val="28"/>
        </w:rPr>
      </w:pPr>
      <w:r>
        <w:rPr>
          <w:color w:val="000000"/>
          <w:sz w:val="28"/>
          <w:szCs w:val="28"/>
        </w:rPr>
        <w:t xml:space="preserve">Бюджеты </w:t>
      </w:r>
      <w:r w:rsidR="007546A0" w:rsidRPr="003352CD">
        <w:rPr>
          <w:color w:val="000000"/>
          <w:sz w:val="28"/>
          <w:szCs w:val="28"/>
        </w:rPr>
        <w:t>органов государственной власти</w:t>
      </w:r>
      <w:r w:rsidR="006239DB">
        <w:rPr>
          <w:color w:val="000000"/>
          <w:sz w:val="28"/>
          <w:szCs w:val="28"/>
        </w:rPr>
        <w:t xml:space="preserve"> и</w:t>
      </w:r>
      <w:r>
        <w:rPr>
          <w:color w:val="000000"/>
          <w:sz w:val="28"/>
          <w:szCs w:val="28"/>
        </w:rPr>
        <w:t xml:space="preserve"> местного самоуправления </w:t>
      </w:r>
      <w:r w:rsidR="006239DB">
        <w:rPr>
          <w:color w:val="000000"/>
          <w:sz w:val="28"/>
          <w:szCs w:val="28"/>
        </w:rPr>
        <w:t>используются для фи</w:t>
      </w:r>
      <w:r w:rsidR="00861E7F">
        <w:rPr>
          <w:color w:val="000000"/>
          <w:sz w:val="28"/>
          <w:szCs w:val="28"/>
        </w:rPr>
        <w:t>нансового обеспечения</w:t>
      </w:r>
      <w:r w:rsidR="007546A0">
        <w:rPr>
          <w:color w:val="000000"/>
          <w:sz w:val="28"/>
          <w:szCs w:val="28"/>
        </w:rPr>
        <w:t xml:space="preserve"> задач и функций, возложенн</w:t>
      </w:r>
      <w:r>
        <w:rPr>
          <w:color w:val="000000"/>
          <w:sz w:val="28"/>
          <w:szCs w:val="28"/>
        </w:rPr>
        <w:t xml:space="preserve">ых </w:t>
      </w:r>
      <w:r>
        <w:rPr>
          <w:color w:val="000000"/>
          <w:sz w:val="28"/>
          <w:szCs w:val="28"/>
        </w:rPr>
        <w:br/>
        <w:t>на государство: развитие</w:t>
      </w:r>
      <w:r w:rsidR="006239DB">
        <w:rPr>
          <w:color w:val="000000"/>
          <w:sz w:val="28"/>
          <w:szCs w:val="28"/>
        </w:rPr>
        <w:t xml:space="preserve"> экономи</w:t>
      </w:r>
      <w:r>
        <w:rPr>
          <w:color w:val="000000"/>
          <w:sz w:val="28"/>
          <w:szCs w:val="28"/>
        </w:rPr>
        <w:t>ки</w:t>
      </w:r>
      <w:r w:rsidR="007546A0" w:rsidRPr="003352CD">
        <w:rPr>
          <w:color w:val="000000"/>
          <w:sz w:val="28"/>
          <w:szCs w:val="28"/>
        </w:rPr>
        <w:t>; соблю</w:t>
      </w:r>
      <w:r>
        <w:rPr>
          <w:color w:val="000000"/>
          <w:sz w:val="28"/>
          <w:szCs w:val="28"/>
        </w:rPr>
        <w:t>дение</w:t>
      </w:r>
      <w:r w:rsidR="006239DB">
        <w:rPr>
          <w:color w:val="000000"/>
          <w:sz w:val="28"/>
          <w:szCs w:val="28"/>
        </w:rPr>
        <w:t xml:space="preserve"> макроэкономического равно</w:t>
      </w:r>
      <w:r w:rsidR="007546A0" w:rsidRPr="003352CD">
        <w:rPr>
          <w:color w:val="000000"/>
          <w:sz w:val="28"/>
          <w:szCs w:val="28"/>
        </w:rPr>
        <w:t>весия с устранением о</w:t>
      </w:r>
      <w:r w:rsidR="006239DB">
        <w:rPr>
          <w:color w:val="000000"/>
          <w:sz w:val="28"/>
          <w:szCs w:val="28"/>
        </w:rPr>
        <w:t>траслевых и территориальных дис</w:t>
      </w:r>
      <w:r w:rsidR="003622BF">
        <w:rPr>
          <w:color w:val="000000"/>
          <w:sz w:val="28"/>
          <w:szCs w:val="28"/>
        </w:rPr>
        <w:t>пропорций</w:t>
      </w:r>
      <w:r>
        <w:rPr>
          <w:color w:val="000000"/>
          <w:sz w:val="28"/>
          <w:szCs w:val="28"/>
        </w:rPr>
        <w:t>; содержание</w:t>
      </w:r>
      <w:r w:rsidR="007546A0" w:rsidRPr="003352CD">
        <w:rPr>
          <w:color w:val="000000"/>
          <w:sz w:val="28"/>
          <w:szCs w:val="28"/>
        </w:rPr>
        <w:t xml:space="preserve"> непро</w:t>
      </w:r>
      <w:r w:rsidR="003622BF">
        <w:rPr>
          <w:color w:val="000000"/>
          <w:sz w:val="28"/>
          <w:szCs w:val="28"/>
        </w:rPr>
        <w:t>изводственной сферы;</w:t>
      </w:r>
      <w:r w:rsidR="007546A0" w:rsidRPr="003352CD">
        <w:rPr>
          <w:color w:val="000000"/>
          <w:sz w:val="28"/>
          <w:szCs w:val="28"/>
        </w:rPr>
        <w:t xml:space="preserve"> со</w:t>
      </w:r>
      <w:r w:rsidR="003622BF">
        <w:rPr>
          <w:color w:val="000000"/>
          <w:sz w:val="28"/>
          <w:szCs w:val="28"/>
        </w:rPr>
        <w:t>циальная защита</w:t>
      </w:r>
      <w:r>
        <w:rPr>
          <w:color w:val="000000"/>
          <w:sz w:val="28"/>
          <w:szCs w:val="28"/>
        </w:rPr>
        <w:t xml:space="preserve"> насе</w:t>
      </w:r>
      <w:r w:rsidR="001E081C">
        <w:rPr>
          <w:color w:val="000000"/>
          <w:sz w:val="28"/>
          <w:szCs w:val="28"/>
        </w:rPr>
        <w:t>ления; охрана природы</w:t>
      </w:r>
      <w:r>
        <w:rPr>
          <w:color w:val="000000"/>
          <w:sz w:val="28"/>
          <w:szCs w:val="28"/>
        </w:rPr>
        <w:t>; осуществление</w:t>
      </w:r>
      <w:r w:rsidR="007546A0" w:rsidRPr="003352CD">
        <w:rPr>
          <w:color w:val="000000"/>
          <w:sz w:val="28"/>
          <w:szCs w:val="28"/>
        </w:rPr>
        <w:t xml:space="preserve"> международного сотруд</w:t>
      </w:r>
      <w:r>
        <w:rPr>
          <w:color w:val="000000"/>
          <w:sz w:val="28"/>
          <w:szCs w:val="28"/>
        </w:rPr>
        <w:t>ничества и т.д.</w:t>
      </w:r>
    </w:p>
    <w:p w:rsidR="00484128" w:rsidRPr="00AD3D26" w:rsidRDefault="00484128" w:rsidP="00E10B30">
      <w:pPr>
        <w:autoSpaceDE w:val="0"/>
        <w:autoSpaceDN w:val="0"/>
        <w:adjustRightInd w:val="0"/>
        <w:spacing w:line="360" w:lineRule="auto"/>
        <w:ind w:firstLine="709"/>
        <w:jc w:val="both"/>
        <w:rPr>
          <w:color w:val="000000"/>
          <w:sz w:val="28"/>
          <w:szCs w:val="28"/>
        </w:rPr>
      </w:pPr>
      <w:r w:rsidRPr="00F13372">
        <w:rPr>
          <w:iCs/>
          <w:color w:val="000000"/>
          <w:sz w:val="28"/>
          <w:szCs w:val="28"/>
        </w:rPr>
        <w:t>Федеральные финанс</w:t>
      </w:r>
      <w:r w:rsidR="0047677C">
        <w:rPr>
          <w:iCs/>
          <w:color w:val="000000"/>
          <w:sz w:val="28"/>
          <w:szCs w:val="28"/>
        </w:rPr>
        <w:t>ы</w:t>
      </w:r>
      <w:r w:rsidR="0047677C">
        <w:rPr>
          <w:color w:val="000000"/>
          <w:sz w:val="28"/>
          <w:szCs w:val="28"/>
        </w:rPr>
        <w:t xml:space="preserve"> </w:t>
      </w:r>
      <w:r w:rsidR="0047677C">
        <w:rPr>
          <w:sz w:val="28"/>
          <w:szCs w:val="28"/>
        </w:rPr>
        <w:t xml:space="preserve">– </w:t>
      </w:r>
      <w:r>
        <w:rPr>
          <w:color w:val="000000"/>
          <w:sz w:val="28"/>
          <w:szCs w:val="28"/>
        </w:rPr>
        <w:t>финан</w:t>
      </w:r>
      <w:r w:rsidR="0047677C">
        <w:rPr>
          <w:color w:val="000000"/>
          <w:sz w:val="28"/>
          <w:szCs w:val="28"/>
        </w:rPr>
        <w:t>совая основа</w:t>
      </w:r>
      <w:r w:rsidRPr="003352CD">
        <w:rPr>
          <w:color w:val="000000"/>
          <w:sz w:val="28"/>
          <w:szCs w:val="28"/>
        </w:rPr>
        <w:t xml:space="preserve"> деятельности федеральных органов власти. Они включают:</w:t>
      </w:r>
      <w:r>
        <w:rPr>
          <w:color w:val="000000"/>
          <w:sz w:val="28"/>
          <w:szCs w:val="28"/>
        </w:rPr>
        <w:t xml:space="preserve"> </w:t>
      </w:r>
      <w:r w:rsidRPr="003352CD">
        <w:rPr>
          <w:color w:val="000000"/>
          <w:sz w:val="28"/>
          <w:szCs w:val="28"/>
        </w:rPr>
        <w:t>федеральный бюджет и госуда</w:t>
      </w:r>
      <w:r w:rsidR="0047677C">
        <w:rPr>
          <w:color w:val="000000"/>
          <w:sz w:val="28"/>
          <w:szCs w:val="28"/>
        </w:rPr>
        <w:t>рственные внебюджетные фонды</w:t>
      </w:r>
      <w:r w:rsidR="00155549">
        <w:rPr>
          <w:color w:val="000000"/>
          <w:sz w:val="28"/>
          <w:szCs w:val="28"/>
        </w:rPr>
        <w:t>.</w:t>
      </w:r>
      <w:r w:rsidR="0086791F" w:rsidRPr="0086791F">
        <w:rPr>
          <w:color w:val="000000"/>
          <w:sz w:val="28"/>
          <w:szCs w:val="28"/>
        </w:rPr>
        <w:t xml:space="preserve"> </w:t>
      </w:r>
      <w:r w:rsidR="006C7561">
        <w:rPr>
          <w:color w:val="000000"/>
          <w:sz w:val="28"/>
          <w:szCs w:val="28"/>
        </w:rPr>
        <w:t>Г</w:t>
      </w:r>
      <w:r w:rsidR="006C7561" w:rsidRPr="003352CD">
        <w:rPr>
          <w:color w:val="000000"/>
          <w:sz w:val="28"/>
          <w:szCs w:val="28"/>
        </w:rPr>
        <w:t>осуда</w:t>
      </w:r>
      <w:r w:rsidR="006C7561">
        <w:rPr>
          <w:color w:val="000000"/>
          <w:sz w:val="28"/>
          <w:szCs w:val="28"/>
        </w:rPr>
        <w:t>рственные</w:t>
      </w:r>
      <w:r w:rsidR="006C7561" w:rsidRPr="00FC79FE">
        <w:rPr>
          <w:color w:val="000000"/>
          <w:sz w:val="28"/>
          <w:szCs w:val="28"/>
        </w:rPr>
        <w:t xml:space="preserve"> </w:t>
      </w:r>
      <w:r w:rsidR="006C7561">
        <w:rPr>
          <w:color w:val="000000"/>
          <w:sz w:val="28"/>
          <w:szCs w:val="28"/>
        </w:rPr>
        <w:t>в</w:t>
      </w:r>
      <w:r w:rsidR="0086791F" w:rsidRPr="00FC79FE">
        <w:rPr>
          <w:color w:val="000000"/>
          <w:sz w:val="28"/>
          <w:szCs w:val="28"/>
        </w:rPr>
        <w:t>небюджетные фонды</w:t>
      </w:r>
      <w:r w:rsidR="0086791F">
        <w:rPr>
          <w:color w:val="000000"/>
          <w:sz w:val="28"/>
          <w:szCs w:val="28"/>
        </w:rPr>
        <w:t xml:space="preserve"> пред</w:t>
      </w:r>
      <w:r w:rsidR="0086791F" w:rsidRPr="00FC79FE">
        <w:rPr>
          <w:color w:val="000000"/>
          <w:sz w:val="28"/>
          <w:szCs w:val="28"/>
        </w:rPr>
        <w:t>назначены для реализ</w:t>
      </w:r>
      <w:r w:rsidR="0086791F">
        <w:rPr>
          <w:color w:val="000000"/>
          <w:sz w:val="28"/>
          <w:szCs w:val="28"/>
        </w:rPr>
        <w:t>ации гарантируемых конституцион</w:t>
      </w:r>
      <w:r w:rsidR="0086791F" w:rsidRPr="00FC79FE">
        <w:rPr>
          <w:color w:val="000000"/>
          <w:sz w:val="28"/>
          <w:szCs w:val="28"/>
        </w:rPr>
        <w:t>ных прав граждан на социальное обеспе</w:t>
      </w:r>
      <w:r w:rsidR="0086791F">
        <w:rPr>
          <w:color w:val="000000"/>
          <w:sz w:val="28"/>
          <w:szCs w:val="28"/>
        </w:rPr>
        <w:t>чение (Пенсионный фонд РФ; Фонд социального страхования РФ; Фонд обяза</w:t>
      </w:r>
      <w:r w:rsidR="0086791F" w:rsidRPr="003352CD">
        <w:rPr>
          <w:color w:val="000000"/>
          <w:sz w:val="28"/>
          <w:szCs w:val="28"/>
        </w:rPr>
        <w:t>тельного медицинского страхования</w:t>
      </w:r>
      <w:r w:rsidR="0086791F">
        <w:rPr>
          <w:color w:val="000000"/>
          <w:sz w:val="28"/>
          <w:szCs w:val="28"/>
        </w:rPr>
        <w:t xml:space="preserve"> населения), </w:t>
      </w:r>
      <w:r w:rsidR="00B935CF">
        <w:rPr>
          <w:color w:val="000000"/>
          <w:sz w:val="28"/>
          <w:szCs w:val="28"/>
        </w:rPr>
        <w:t>для</w:t>
      </w:r>
      <w:r w:rsidR="00AD3D26">
        <w:rPr>
          <w:color w:val="000000"/>
          <w:sz w:val="28"/>
          <w:szCs w:val="28"/>
        </w:rPr>
        <w:t xml:space="preserve"> </w:t>
      </w:r>
      <w:r w:rsidR="00AD3D26">
        <w:rPr>
          <w:iCs/>
          <w:color w:val="000000"/>
          <w:sz w:val="28"/>
          <w:szCs w:val="28"/>
        </w:rPr>
        <w:t>финансирования других общественных потребностей: социальных,</w:t>
      </w:r>
      <w:r w:rsidR="00AD3D26">
        <w:rPr>
          <w:color w:val="000000"/>
          <w:sz w:val="28"/>
          <w:szCs w:val="28"/>
        </w:rPr>
        <w:t xml:space="preserve"> </w:t>
      </w:r>
      <w:r w:rsidR="00AD3D26" w:rsidRPr="00FC79FE">
        <w:rPr>
          <w:color w:val="000000"/>
          <w:sz w:val="28"/>
          <w:szCs w:val="28"/>
        </w:rPr>
        <w:t>природоохранных</w:t>
      </w:r>
      <w:r w:rsidR="00AD3D26">
        <w:rPr>
          <w:color w:val="000000"/>
          <w:sz w:val="28"/>
          <w:szCs w:val="28"/>
        </w:rPr>
        <w:t xml:space="preserve"> экономических, </w:t>
      </w:r>
      <w:r w:rsidR="00B935CF">
        <w:rPr>
          <w:color w:val="000000"/>
          <w:sz w:val="28"/>
          <w:szCs w:val="28"/>
        </w:rPr>
        <w:t>научно-исследовательских</w:t>
      </w:r>
      <w:r w:rsidR="00AD3D26">
        <w:rPr>
          <w:color w:val="000000"/>
          <w:sz w:val="28"/>
          <w:szCs w:val="28"/>
        </w:rPr>
        <w:t xml:space="preserve"> и т.д.</w:t>
      </w:r>
    </w:p>
    <w:p w:rsidR="00484128" w:rsidRPr="003352CD" w:rsidRDefault="00484128" w:rsidP="00E10B30">
      <w:pPr>
        <w:autoSpaceDE w:val="0"/>
        <w:autoSpaceDN w:val="0"/>
        <w:adjustRightInd w:val="0"/>
        <w:spacing w:line="360" w:lineRule="auto"/>
        <w:ind w:firstLine="709"/>
        <w:jc w:val="both"/>
        <w:rPr>
          <w:color w:val="000000"/>
          <w:sz w:val="28"/>
          <w:szCs w:val="28"/>
        </w:rPr>
      </w:pPr>
      <w:r w:rsidRPr="00980D01">
        <w:rPr>
          <w:iCs/>
          <w:color w:val="000000"/>
          <w:sz w:val="28"/>
          <w:szCs w:val="28"/>
        </w:rPr>
        <w:t>Региональные финансы</w:t>
      </w:r>
      <w:r w:rsidR="00B71E11" w:rsidRPr="00B71E11">
        <w:rPr>
          <w:color w:val="000000"/>
          <w:sz w:val="28"/>
          <w:szCs w:val="28"/>
        </w:rPr>
        <w:t xml:space="preserve"> </w:t>
      </w:r>
      <w:r w:rsidR="00B71E11">
        <w:rPr>
          <w:color w:val="000000"/>
          <w:sz w:val="28"/>
          <w:szCs w:val="28"/>
        </w:rPr>
        <w:t>(б</w:t>
      </w:r>
      <w:r w:rsidR="00B71E11" w:rsidRPr="003352CD">
        <w:rPr>
          <w:color w:val="000000"/>
          <w:sz w:val="28"/>
          <w:szCs w:val="28"/>
        </w:rPr>
        <w:t>юджеты субъектов РФ</w:t>
      </w:r>
      <w:r w:rsidR="00B71E11">
        <w:rPr>
          <w:color w:val="000000"/>
          <w:sz w:val="28"/>
          <w:szCs w:val="28"/>
        </w:rPr>
        <w:t>)</w:t>
      </w:r>
      <w:r w:rsidR="00324A63">
        <w:rPr>
          <w:iCs/>
          <w:color w:val="000000"/>
          <w:sz w:val="28"/>
          <w:szCs w:val="28"/>
        </w:rPr>
        <w:t xml:space="preserve"> </w:t>
      </w:r>
      <w:r w:rsidR="00324A63">
        <w:rPr>
          <w:sz w:val="28"/>
          <w:szCs w:val="28"/>
        </w:rPr>
        <w:t xml:space="preserve">– </w:t>
      </w:r>
      <w:r w:rsidR="00324A63">
        <w:rPr>
          <w:color w:val="000000"/>
          <w:sz w:val="28"/>
          <w:szCs w:val="28"/>
        </w:rPr>
        <w:t>финансовая</w:t>
      </w:r>
      <w:r>
        <w:rPr>
          <w:color w:val="000000"/>
          <w:sz w:val="28"/>
          <w:szCs w:val="28"/>
        </w:rPr>
        <w:t xml:space="preserve"> ос</w:t>
      </w:r>
      <w:r w:rsidR="00324A63">
        <w:rPr>
          <w:color w:val="000000"/>
          <w:sz w:val="28"/>
          <w:szCs w:val="28"/>
        </w:rPr>
        <w:t>нова</w:t>
      </w:r>
      <w:r w:rsidRPr="003352CD">
        <w:rPr>
          <w:color w:val="000000"/>
          <w:sz w:val="28"/>
          <w:szCs w:val="28"/>
        </w:rPr>
        <w:t xml:space="preserve"> деятельнос</w:t>
      </w:r>
      <w:r w:rsidR="00B71E11">
        <w:rPr>
          <w:color w:val="000000"/>
          <w:sz w:val="28"/>
          <w:szCs w:val="28"/>
        </w:rPr>
        <w:t xml:space="preserve">ти региональных </w:t>
      </w:r>
      <w:r w:rsidRPr="003352CD">
        <w:rPr>
          <w:color w:val="000000"/>
          <w:sz w:val="28"/>
          <w:szCs w:val="28"/>
        </w:rPr>
        <w:t>органов государственной в</w:t>
      </w:r>
      <w:r w:rsidR="00B71E11">
        <w:rPr>
          <w:color w:val="000000"/>
          <w:sz w:val="28"/>
          <w:szCs w:val="28"/>
        </w:rPr>
        <w:t>ласти субъектов РФ</w:t>
      </w:r>
      <w:r w:rsidRPr="003352CD">
        <w:rPr>
          <w:color w:val="000000"/>
          <w:sz w:val="28"/>
          <w:szCs w:val="28"/>
        </w:rPr>
        <w:t>. Они состоят</w:t>
      </w:r>
      <w:r>
        <w:rPr>
          <w:color w:val="000000"/>
          <w:sz w:val="28"/>
          <w:szCs w:val="28"/>
        </w:rPr>
        <w:t xml:space="preserve"> из</w:t>
      </w:r>
      <w:r w:rsidR="00B71E11">
        <w:rPr>
          <w:color w:val="000000"/>
          <w:sz w:val="28"/>
          <w:szCs w:val="28"/>
        </w:rPr>
        <w:t xml:space="preserve"> разного вида</w:t>
      </w:r>
      <w:r>
        <w:rPr>
          <w:color w:val="000000"/>
          <w:sz w:val="28"/>
          <w:szCs w:val="28"/>
        </w:rPr>
        <w:t xml:space="preserve"> региональных бюджетов</w:t>
      </w:r>
      <w:r w:rsidR="00B71E11">
        <w:rPr>
          <w:color w:val="000000"/>
          <w:sz w:val="28"/>
          <w:szCs w:val="28"/>
        </w:rPr>
        <w:t xml:space="preserve"> (</w:t>
      </w:r>
      <w:r w:rsidR="00BB7727">
        <w:rPr>
          <w:color w:val="000000"/>
          <w:sz w:val="28"/>
          <w:szCs w:val="28"/>
        </w:rPr>
        <w:t>республик,</w:t>
      </w:r>
      <w:r w:rsidR="00B71E11">
        <w:rPr>
          <w:color w:val="000000"/>
          <w:sz w:val="28"/>
          <w:szCs w:val="28"/>
        </w:rPr>
        <w:t xml:space="preserve"> кра</w:t>
      </w:r>
      <w:r w:rsidR="00BB7727">
        <w:rPr>
          <w:color w:val="000000"/>
          <w:sz w:val="28"/>
          <w:szCs w:val="28"/>
        </w:rPr>
        <w:t>ев,</w:t>
      </w:r>
      <w:r w:rsidR="00B71E11">
        <w:rPr>
          <w:color w:val="000000"/>
          <w:sz w:val="28"/>
          <w:szCs w:val="28"/>
        </w:rPr>
        <w:t xml:space="preserve"> областей, </w:t>
      </w:r>
      <w:r w:rsidR="00B71E11" w:rsidRPr="003352CD">
        <w:rPr>
          <w:color w:val="000000"/>
          <w:sz w:val="28"/>
          <w:szCs w:val="28"/>
        </w:rPr>
        <w:t>автономных округ</w:t>
      </w:r>
      <w:r w:rsidR="00B71E11">
        <w:rPr>
          <w:color w:val="000000"/>
          <w:sz w:val="28"/>
          <w:szCs w:val="28"/>
        </w:rPr>
        <w:t>ов, автономной области, городов федерального значе</w:t>
      </w:r>
      <w:r w:rsidR="00B71E11" w:rsidRPr="003352CD">
        <w:rPr>
          <w:color w:val="000000"/>
          <w:sz w:val="28"/>
          <w:szCs w:val="28"/>
        </w:rPr>
        <w:t>ния</w:t>
      </w:r>
      <w:r w:rsidR="00B71E11">
        <w:rPr>
          <w:color w:val="000000"/>
          <w:sz w:val="28"/>
          <w:szCs w:val="28"/>
        </w:rPr>
        <w:t>)</w:t>
      </w:r>
      <w:r>
        <w:rPr>
          <w:color w:val="000000"/>
          <w:sz w:val="28"/>
          <w:szCs w:val="28"/>
        </w:rPr>
        <w:t xml:space="preserve"> и тер</w:t>
      </w:r>
      <w:r w:rsidRPr="003352CD">
        <w:rPr>
          <w:color w:val="000000"/>
          <w:sz w:val="28"/>
          <w:szCs w:val="28"/>
        </w:rPr>
        <w:t>риториальных госуд</w:t>
      </w:r>
      <w:r w:rsidR="00B71E11">
        <w:rPr>
          <w:color w:val="000000"/>
          <w:sz w:val="28"/>
          <w:szCs w:val="28"/>
        </w:rPr>
        <w:t>арственных внебюджетных фондов</w:t>
      </w:r>
      <w:r w:rsidRPr="003352CD">
        <w:rPr>
          <w:color w:val="000000"/>
          <w:sz w:val="28"/>
          <w:szCs w:val="28"/>
        </w:rPr>
        <w:t>.</w:t>
      </w:r>
    </w:p>
    <w:p w:rsidR="00484128" w:rsidRDefault="00324A63" w:rsidP="00E10B30">
      <w:pPr>
        <w:spacing w:line="360" w:lineRule="auto"/>
        <w:ind w:firstLine="709"/>
        <w:jc w:val="both"/>
        <w:rPr>
          <w:color w:val="000000"/>
          <w:sz w:val="28"/>
          <w:szCs w:val="28"/>
        </w:rPr>
      </w:pPr>
      <w:r>
        <w:rPr>
          <w:sz w:val="28"/>
          <w:szCs w:val="28"/>
        </w:rPr>
        <w:t>Местные финансы – финансовая основа</w:t>
      </w:r>
      <w:r w:rsidR="00484128">
        <w:rPr>
          <w:sz w:val="28"/>
          <w:szCs w:val="28"/>
        </w:rPr>
        <w:t xml:space="preserve"> деятельности</w:t>
      </w:r>
      <w:r w:rsidR="00484128" w:rsidRPr="003352CD">
        <w:rPr>
          <w:color w:val="000000"/>
          <w:sz w:val="28"/>
          <w:szCs w:val="28"/>
        </w:rPr>
        <w:t xml:space="preserve"> местных органов власти. </w:t>
      </w:r>
      <w:r w:rsidR="00BB7727">
        <w:rPr>
          <w:color w:val="000000"/>
          <w:sz w:val="28"/>
          <w:szCs w:val="28"/>
        </w:rPr>
        <w:t>Они состоят из разного вида местных бюджетов: муниципальных районов;</w:t>
      </w:r>
      <w:r>
        <w:rPr>
          <w:color w:val="000000"/>
          <w:sz w:val="28"/>
          <w:szCs w:val="28"/>
        </w:rPr>
        <w:t xml:space="preserve"> городских округов</w:t>
      </w:r>
      <w:r w:rsidR="00BB7727">
        <w:rPr>
          <w:color w:val="000000"/>
          <w:sz w:val="28"/>
          <w:szCs w:val="28"/>
        </w:rPr>
        <w:t>;</w:t>
      </w:r>
      <w:r w:rsidR="00BB7727" w:rsidRPr="003352CD">
        <w:rPr>
          <w:color w:val="000000"/>
          <w:sz w:val="28"/>
          <w:szCs w:val="28"/>
        </w:rPr>
        <w:t xml:space="preserve"> городских и сельских поселений.</w:t>
      </w:r>
    </w:p>
    <w:p w:rsidR="007546A0" w:rsidRPr="003352CD" w:rsidRDefault="007546A0" w:rsidP="00E10B30">
      <w:pPr>
        <w:autoSpaceDE w:val="0"/>
        <w:autoSpaceDN w:val="0"/>
        <w:adjustRightInd w:val="0"/>
        <w:spacing w:line="360" w:lineRule="auto"/>
        <w:ind w:firstLine="709"/>
        <w:jc w:val="both"/>
        <w:rPr>
          <w:color w:val="000000"/>
          <w:sz w:val="28"/>
          <w:szCs w:val="28"/>
        </w:rPr>
      </w:pPr>
      <w:r w:rsidRPr="003352CD">
        <w:rPr>
          <w:color w:val="000000"/>
          <w:sz w:val="28"/>
          <w:szCs w:val="28"/>
        </w:rPr>
        <w:t xml:space="preserve">Помимо бюджетов </w:t>
      </w:r>
      <w:r w:rsidR="006239DB">
        <w:rPr>
          <w:color w:val="000000"/>
          <w:sz w:val="28"/>
          <w:szCs w:val="28"/>
        </w:rPr>
        <w:t>и внебюджетных фондов, действую</w:t>
      </w:r>
      <w:r w:rsidRPr="003352CD">
        <w:rPr>
          <w:color w:val="000000"/>
          <w:sz w:val="28"/>
          <w:szCs w:val="28"/>
        </w:rPr>
        <w:t>щий бюджетный механизм предусматривает и иные формы образования и расходования денежных средств органов государственной власти и местного самоуправления</w:t>
      </w:r>
      <w:r>
        <w:rPr>
          <w:color w:val="000000"/>
          <w:sz w:val="28"/>
          <w:szCs w:val="28"/>
        </w:rPr>
        <w:t>:</w:t>
      </w:r>
    </w:p>
    <w:p w:rsidR="007546A0" w:rsidRPr="003352CD" w:rsidRDefault="007546A0" w:rsidP="00E10B30">
      <w:pPr>
        <w:numPr>
          <w:ilvl w:val="0"/>
          <w:numId w:val="8"/>
        </w:numPr>
        <w:tabs>
          <w:tab w:val="clear" w:pos="1440"/>
          <w:tab w:val="num" w:pos="0"/>
        </w:tabs>
        <w:autoSpaceDE w:val="0"/>
        <w:autoSpaceDN w:val="0"/>
        <w:adjustRightInd w:val="0"/>
        <w:spacing w:line="360" w:lineRule="auto"/>
        <w:ind w:left="0" w:firstLine="709"/>
        <w:jc w:val="both"/>
        <w:rPr>
          <w:color w:val="000000"/>
          <w:sz w:val="28"/>
          <w:szCs w:val="28"/>
        </w:rPr>
      </w:pPr>
      <w:r w:rsidRPr="00C0114D">
        <w:rPr>
          <w:iCs/>
          <w:color w:val="000000"/>
          <w:sz w:val="28"/>
          <w:szCs w:val="28"/>
        </w:rPr>
        <w:t>Целевые бюджетные фонды</w:t>
      </w:r>
      <w:r w:rsidRPr="003352CD">
        <w:rPr>
          <w:i/>
          <w:iCs/>
          <w:color w:val="000000"/>
          <w:sz w:val="28"/>
          <w:szCs w:val="28"/>
        </w:rPr>
        <w:t xml:space="preserve"> </w:t>
      </w:r>
      <w:r w:rsidR="006239DB">
        <w:rPr>
          <w:color w:val="000000"/>
          <w:sz w:val="28"/>
          <w:szCs w:val="28"/>
        </w:rPr>
        <w:t>образуются в составе бюд</w:t>
      </w:r>
      <w:r w:rsidRPr="003352CD">
        <w:rPr>
          <w:color w:val="000000"/>
          <w:sz w:val="28"/>
          <w:szCs w:val="28"/>
        </w:rPr>
        <w:t>жетов органов государст</w:t>
      </w:r>
      <w:r w:rsidR="006239DB">
        <w:rPr>
          <w:color w:val="000000"/>
          <w:sz w:val="28"/>
          <w:szCs w:val="28"/>
        </w:rPr>
        <w:t>венной власти и местного самоуп</w:t>
      </w:r>
      <w:r w:rsidRPr="003352CD">
        <w:rPr>
          <w:color w:val="000000"/>
          <w:sz w:val="28"/>
          <w:szCs w:val="28"/>
        </w:rPr>
        <w:t>равления за счет доход</w:t>
      </w:r>
      <w:r w:rsidR="006239DB">
        <w:rPr>
          <w:color w:val="000000"/>
          <w:sz w:val="28"/>
          <w:szCs w:val="28"/>
        </w:rPr>
        <w:t>ов целевого назначения или в по</w:t>
      </w:r>
      <w:r w:rsidRPr="003352CD">
        <w:rPr>
          <w:color w:val="000000"/>
          <w:sz w:val="28"/>
          <w:szCs w:val="28"/>
        </w:rPr>
        <w:t xml:space="preserve">рядке целевых отчислений от конкретных видов доходов или поступлений. Они используются по отдельной смете, </w:t>
      </w:r>
      <w:r w:rsidR="00303BCF">
        <w:rPr>
          <w:color w:val="000000"/>
          <w:sz w:val="28"/>
          <w:szCs w:val="28"/>
        </w:rPr>
        <w:br/>
      </w:r>
      <w:r w:rsidRPr="003352CD">
        <w:rPr>
          <w:color w:val="000000"/>
          <w:sz w:val="28"/>
          <w:szCs w:val="28"/>
        </w:rPr>
        <w:t>с финансированием зада</w:t>
      </w:r>
      <w:r w:rsidR="006239DB">
        <w:rPr>
          <w:color w:val="000000"/>
          <w:sz w:val="28"/>
          <w:szCs w:val="28"/>
        </w:rPr>
        <w:t>ч и функций, обусловленных пред</w:t>
      </w:r>
      <w:r w:rsidRPr="003352CD">
        <w:rPr>
          <w:color w:val="000000"/>
          <w:sz w:val="28"/>
          <w:szCs w:val="28"/>
        </w:rPr>
        <w:t>назначением фондов.</w:t>
      </w:r>
    </w:p>
    <w:p w:rsidR="007546A0" w:rsidRPr="003352CD" w:rsidRDefault="007546A0" w:rsidP="00E10B30">
      <w:pPr>
        <w:numPr>
          <w:ilvl w:val="0"/>
          <w:numId w:val="8"/>
        </w:numPr>
        <w:tabs>
          <w:tab w:val="clear" w:pos="1440"/>
          <w:tab w:val="num" w:pos="0"/>
        </w:tabs>
        <w:autoSpaceDE w:val="0"/>
        <w:autoSpaceDN w:val="0"/>
        <w:adjustRightInd w:val="0"/>
        <w:spacing w:line="360" w:lineRule="auto"/>
        <w:ind w:left="0" w:firstLine="709"/>
        <w:jc w:val="both"/>
        <w:rPr>
          <w:color w:val="000000"/>
          <w:sz w:val="28"/>
          <w:szCs w:val="28"/>
        </w:rPr>
      </w:pPr>
      <w:r w:rsidRPr="00C0114D">
        <w:rPr>
          <w:iCs/>
          <w:color w:val="000000"/>
          <w:sz w:val="28"/>
          <w:szCs w:val="28"/>
        </w:rPr>
        <w:t>Резервные фонды</w:t>
      </w:r>
      <w:r w:rsidRPr="003352CD">
        <w:rPr>
          <w:i/>
          <w:iCs/>
          <w:color w:val="000000"/>
          <w:sz w:val="28"/>
          <w:szCs w:val="28"/>
        </w:rPr>
        <w:t xml:space="preserve"> </w:t>
      </w:r>
      <w:r w:rsidRPr="003352CD">
        <w:rPr>
          <w:color w:val="000000"/>
          <w:sz w:val="28"/>
          <w:szCs w:val="28"/>
        </w:rPr>
        <w:t>создаются в составе расходной части бюджетов органов государственной власти и местно</w:t>
      </w:r>
      <w:r w:rsidR="006239DB">
        <w:rPr>
          <w:color w:val="000000"/>
          <w:sz w:val="28"/>
          <w:szCs w:val="28"/>
        </w:rPr>
        <w:t>го са</w:t>
      </w:r>
      <w:r w:rsidRPr="003352CD">
        <w:rPr>
          <w:color w:val="000000"/>
          <w:sz w:val="28"/>
          <w:szCs w:val="28"/>
        </w:rPr>
        <w:t>моуправления для обеспечения задач и осуществ</w:t>
      </w:r>
      <w:r>
        <w:rPr>
          <w:color w:val="000000"/>
          <w:sz w:val="28"/>
          <w:szCs w:val="28"/>
        </w:rPr>
        <w:t xml:space="preserve">ления мероприятий чрезвычайного </w:t>
      </w:r>
      <w:r w:rsidRPr="003352CD">
        <w:rPr>
          <w:color w:val="000000"/>
          <w:sz w:val="28"/>
          <w:szCs w:val="28"/>
        </w:rPr>
        <w:t>или специального характера.</w:t>
      </w:r>
    </w:p>
    <w:p w:rsidR="00AC132B" w:rsidRDefault="00AC132B" w:rsidP="00E10B30">
      <w:pPr>
        <w:autoSpaceDE w:val="0"/>
        <w:autoSpaceDN w:val="0"/>
        <w:adjustRightInd w:val="0"/>
        <w:spacing w:line="360" w:lineRule="auto"/>
        <w:ind w:firstLine="709"/>
        <w:jc w:val="both"/>
        <w:rPr>
          <w:color w:val="000000"/>
          <w:sz w:val="28"/>
          <w:szCs w:val="28"/>
        </w:rPr>
      </w:pPr>
      <w:r w:rsidRPr="002A645E">
        <w:rPr>
          <w:color w:val="000000"/>
          <w:sz w:val="28"/>
          <w:szCs w:val="28"/>
        </w:rPr>
        <w:t xml:space="preserve">Таким образом, </w:t>
      </w:r>
      <w:r w:rsidRPr="002A645E">
        <w:rPr>
          <w:iCs/>
          <w:color w:val="000000"/>
          <w:sz w:val="28"/>
          <w:szCs w:val="28"/>
        </w:rPr>
        <w:t xml:space="preserve">бюджеты </w:t>
      </w:r>
      <w:r w:rsidR="001E081C">
        <w:rPr>
          <w:color w:val="000000"/>
          <w:sz w:val="28"/>
          <w:szCs w:val="28"/>
        </w:rPr>
        <w:t>и внебюджетные фонды</w:t>
      </w:r>
      <w:r w:rsidR="001E081C" w:rsidRPr="002A645E">
        <w:rPr>
          <w:iCs/>
          <w:color w:val="000000"/>
          <w:sz w:val="28"/>
          <w:szCs w:val="28"/>
        </w:rPr>
        <w:t xml:space="preserve"> </w:t>
      </w:r>
      <w:r w:rsidRPr="002A645E">
        <w:rPr>
          <w:iCs/>
          <w:color w:val="000000"/>
          <w:sz w:val="28"/>
          <w:szCs w:val="28"/>
        </w:rPr>
        <w:t>выступают формой обра</w:t>
      </w:r>
      <w:r>
        <w:rPr>
          <w:iCs/>
          <w:color w:val="000000"/>
          <w:sz w:val="28"/>
          <w:szCs w:val="28"/>
        </w:rPr>
        <w:t>зования и использования финансо</w:t>
      </w:r>
      <w:r w:rsidRPr="002A645E">
        <w:rPr>
          <w:iCs/>
          <w:color w:val="000000"/>
          <w:sz w:val="28"/>
          <w:szCs w:val="28"/>
        </w:rPr>
        <w:t>вых ресурсов органов государственной власти и местного самоуправления, направл</w:t>
      </w:r>
      <w:r>
        <w:rPr>
          <w:iCs/>
          <w:color w:val="000000"/>
          <w:sz w:val="28"/>
          <w:szCs w:val="28"/>
        </w:rPr>
        <w:t>яемых на удовлетворение разнооб</w:t>
      </w:r>
      <w:r w:rsidRPr="002A645E">
        <w:rPr>
          <w:iCs/>
          <w:color w:val="000000"/>
          <w:sz w:val="28"/>
          <w:szCs w:val="28"/>
        </w:rPr>
        <w:t>разных общественных потребностей.</w:t>
      </w:r>
    </w:p>
    <w:p w:rsidR="00AC132B" w:rsidRPr="00303BCF" w:rsidRDefault="00AC132B" w:rsidP="00E10B30">
      <w:pPr>
        <w:pStyle w:val="a5"/>
        <w:ind w:firstLine="709"/>
        <w:jc w:val="center"/>
        <w:rPr>
          <w:sz w:val="18"/>
          <w:szCs w:val="18"/>
        </w:rPr>
      </w:pPr>
    </w:p>
    <w:p w:rsidR="00BC2390" w:rsidRPr="00336ACD" w:rsidRDefault="007546A0" w:rsidP="00336ACD">
      <w:pPr>
        <w:pStyle w:val="a5"/>
        <w:ind w:firstLine="0"/>
        <w:jc w:val="center"/>
        <w:rPr>
          <w:sz w:val="32"/>
          <w:szCs w:val="32"/>
        </w:rPr>
      </w:pPr>
      <w:r>
        <w:rPr>
          <w:sz w:val="32"/>
          <w:szCs w:val="32"/>
        </w:rPr>
        <w:t>2.2</w:t>
      </w:r>
      <w:r w:rsidR="00BC2390" w:rsidRPr="00336ACD">
        <w:rPr>
          <w:sz w:val="32"/>
          <w:szCs w:val="32"/>
        </w:rPr>
        <w:t xml:space="preserve">. Финансы </w:t>
      </w:r>
      <w:r w:rsidR="009D2EA9">
        <w:rPr>
          <w:sz w:val="32"/>
          <w:szCs w:val="32"/>
        </w:rPr>
        <w:t xml:space="preserve">хозяйствующих </w:t>
      </w:r>
      <w:r w:rsidR="009D2EA9" w:rsidRPr="00336ACD">
        <w:rPr>
          <w:sz w:val="32"/>
          <w:szCs w:val="32"/>
        </w:rPr>
        <w:t>субъектов</w:t>
      </w:r>
    </w:p>
    <w:p w:rsidR="00BC2390" w:rsidRPr="00D3282A" w:rsidRDefault="00BC2390" w:rsidP="00E10B30">
      <w:pPr>
        <w:pStyle w:val="a5"/>
        <w:ind w:firstLine="709"/>
      </w:pPr>
      <w:r w:rsidRPr="00D3282A">
        <w:rPr>
          <w:color w:val="000000"/>
        </w:rPr>
        <w:t>Финансы субъектов хозяйствования занимают определяющее положение в структуре финансовой системы страны, т.к. именно на уровне предприятий формируется преобладающая масса финансовых ресурсов государства.</w:t>
      </w:r>
    </w:p>
    <w:p w:rsidR="00BC2390" w:rsidRPr="00D3282A" w:rsidRDefault="00BC2390" w:rsidP="00E10B30">
      <w:pPr>
        <w:pStyle w:val="a5"/>
        <w:ind w:firstLine="709"/>
      </w:pPr>
      <w:r w:rsidRPr="00D3282A">
        <w:t>Финансы хозяйствующих субъектов – это денежные отношения, связанные с формированием</w:t>
      </w:r>
      <w:r w:rsidR="009D2EA9">
        <w:t xml:space="preserve"> и использованием</w:t>
      </w:r>
      <w:r w:rsidRPr="00D3282A">
        <w:t xml:space="preserve"> денежных дохо</w:t>
      </w:r>
      <w:r w:rsidR="00E22052">
        <w:t>дов экономических субъектов,</w:t>
      </w:r>
      <w:r w:rsidRPr="00D3282A">
        <w:t xml:space="preserve"> их использованием на финансирование </w:t>
      </w:r>
      <w:r w:rsidR="00E22052">
        <w:t xml:space="preserve">затрат </w:t>
      </w:r>
      <w:r w:rsidR="00155549">
        <w:br/>
      </w:r>
      <w:r w:rsidR="00E22052">
        <w:t xml:space="preserve">по </w:t>
      </w:r>
      <w:r w:rsidRPr="00D3282A">
        <w:t xml:space="preserve">производству </w:t>
      </w:r>
      <w:r w:rsidR="00155549">
        <w:t>материальных благ</w:t>
      </w:r>
      <w:r w:rsidR="00E22052">
        <w:t xml:space="preserve"> </w:t>
      </w:r>
      <w:r w:rsidRPr="00D3282A">
        <w:t>или предо</w:t>
      </w:r>
      <w:r w:rsidR="00E22052">
        <w:t>ставлению услуг</w:t>
      </w:r>
      <w:r w:rsidRPr="00D3282A">
        <w:t>, выполнение обязательств перед государством, физ</w:t>
      </w:r>
      <w:r w:rsidR="00E22052">
        <w:t>ическими и юридическими лицами.</w:t>
      </w:r>
    </w:p>
    <w:p w:rsidR="00BC2390" w:rsidRDefault="00BC2390" w:rsidP="00E10B30">
      <w:pPr>
        <w:pStyle w:val="a5"/>
        <w:ind w:firstLine="709"/>
      </w:pPr>
      <w:r w:rsidRPr="00D3282A">
        <w:t xml:space="preserve">Особенности формирования и использования финансовых ресурсов разных </w:t>
      </w:r>
      <w:r w:rsidR="00EA3B56" w:rsidRPr="00D3282A">
        <w:t xml:space="preserve">хозяйствующих </w:t>
      </w:r>
      <w:r w:rsidRPr="00D3282A">
        <w:t>субъектов определяются: сферой деятельности экономических субъектов (коммерческая, некоммерческая), организационно-правовой формой</w:t>
      </w:r>
      <w:r w:rsidR="00136F6A">
        <w:t xml:space="preserve"> хозяйствования</w:t>
      </w:r>
      <w:r w:rsidRPr="00D3282A">
        <w:t xml:space="preserve">, отраслью. Кроме </w:t>
      </w:r>
      <w:r w:rsidR="00EA3B56" w:rsidRPr="00D3282A">
        <w:t xml:space="preserve">хозяйствующих </w:t>
      </w:r>
      <w:r w:rsidRPr="00D3282A">
        <w:t>субъектов, действующих как юридическое лицо, предпринимательскую деятельность могут осуществлять лица, действующие без</w:t>
      </w:r>
      <w:r w:rsidR="00EA3B56">
        <w:t xml:space="preserve"> образования юридического лица.</w:t>
      </w:r>
    </w:p>
    <w:p w:rsidR="00331A2E" w:rsidRPr="00D3282A" w:rsidRDefault="00331A2E" w:rsidP="00E10B30">
      <w:pPr>
        <w:pStyle w:val="a5"/>
        <w:ind w:firstLine="709"/>
      </w:pPr>
      <w:r>
        <w:t>В состав</w:t>
      </w:r>
      <w:r w:rsidRPr="00D3282A">
        <w:t xml:space="preserve"> сферы «финансы субъектов хозяйствования» входят: финансы коммерческих организаций, финансы некоммерческих организаций и финансы </w:t>
      </w:r>
      <w:r>
        <w:t>индивидуальный предпринимателей</w:t>
      </w:r>
      <w:r w:rsidRPr="00D3282A">
        <w:t>.</w:t>
      </w:r>
    </w:p>
    <w:p w:rsidR="00EA3B56" w:rsidRPr="00F9130E" w:rsidRDefault="00EA3B56" w:rsidP="00EA3B56">
      <w:pPr>
        <w:pStyle w:val="a5"/>
        <w:ind w:firstLine="0"/>
        <w:jc w:val="center"/>
        <w:rPr>
          <w:sz w:val="32"/>
          <w:szCs w:val="32"/>
        </w:rPr>
      </w:pPr>
      <w:r>
        <w:rPr>
          <w:sz w:val="32"/>
          <w:szCs w:val="32"/>
        </w:rPr>
        <w:t>Ф</w:t>
      </w:r>
      <w:r w:rsidRPr="00F9130E">
        <w:rPr>
          <w:sz w:val="32"/>
          <w:szCs w:val="32"/>
        </w:rPr>
        <w:t>инанс</w:t>
      </w:r>
      <w:r>
        <w:rPr>
          <w:sz w:val="32"/>
          <w:szCs w:val="32"/>
        </w:rPr>
        <w:t>ы</w:t>
      </w:r>
      <w:r w:rsidRPr="00F9130E">
        <w:rPr>
          <w:sz w:val="32"/>
          <w:szCs w:val="32"/>
        </w:rPr>
        <w:t xml:space="preserve"> коммерческих организаций</w:t>
      </w:r>
    </w:p>
    <w:p w:rsidR="00EA3B56" w:rsidRDefault="00BC2390" w:rsidP="00E10B30">
      <w:pPr>
        <w:pStyle w:val="a5"/>
        <w:ind w:firstLine="709"/>
      </w:pPr>
      <w:r w:rsidRPr="00D3282A">
        <w:t>Для коммерческих организаций характерна, прежде всего, главная цель – получение прибыли.</w:t>
      </w:r>
    </w:p>
    <w:p w:rsidR="007763F8" w:rsidRPr="00D3282A" w:rsidRDefault="007763F8" w:rsidP="00E10B30">
      <w:pPr>
        <w:pStyle w:val="a5"/>
        <w:ind w:firstLine="709"/>
      </w:pPr>
      <w:r>
        <w:t xml:space="preserve">Финансовая деятельность коммерческих организаций основывается </w:t>
      </w:r>
      <w:r>
        <w:br/>
        <w:t>на следующих принципах</w:t>
      </w:r>
      <w:r w:rsidRPr="00D3282A">
        <w:t>:</w:t>
      </w:r>
    </w:p>
    <w:p w:rsidR="007763F8" w:rsidRPr="00D3282A" w:rsidRDefault="002F46C5" w:rsidP="00E10B30">
      <w:pPr>
        <w:pStyle w:val="a5"/>
        <w:numPr>
          <w:ilvl w:val="0"/>
          <w:numId w:val="5"/>
        </w:numPr>
        <w:tabs>
          <w:tab w:val="clear" w:pos="1429"/>
          <w:tab w:val="num" w:pos="0"/>
        </w:tabs>
        <w:ind w:left="0" w:firstLine="709"/>
      </w:pPr>
      <w:r>
        <w:t>хозяйственная самостоятельность</w:t>
      </w:r>
      <w:r w:rsidR="007763F8" w:rsidRPr="00D3282A">
        <w:t>;</w:t>
      </w:r>
    </w:p>
    <w:p w:rsidR="007763F8" w:rsidRDefault="002F46C5" w:rsidP="00E10B30">
      <w:pPr>
        <w:pStyle w:val="a5"/>
        <w:numPr>
          <w:ilvl w:val="0"/>
          <w:numId w:val="5"/>
        </w:numPr>
        <w:tabs>
          <w:tab w:val="clear" w:pos="1429"/>
          <w:tab w:val="num" w:pos="0"/>
        </w:tabs>
        <w:ind w:left="0" w:firstLine="709"/>
      </w:pPr>
      <w:r>
        <w:t>самофинансирование</w:t>
      </w:r>
      <w:r w:rsidR="007763F8" w:rsidRPr="00D3282A">
        <w:t>;</w:t>
      </w:r>
    </w:p>
    <w:p w:rsidR="007763F8" w:rsidRDefault="007763F8" w:rsidP="00E10B30">
      <w:pPr>
        <w:pStyle w:val="a5"/>
        <w:numPr>
          <w:ilvl w:val="0"/>
          <w:numId w:val="5"/>
        </w:numPr>
        <w:tabs>
          <w:tab w:val="clear" w:pos="1429"/>
          <w:tab w:val="num" w:pos="0"/>
        </w:tabs>
        <w:ind w:left="0" w:firstLine="709"/>
      </w:pPr>
      <w:r>
        <w:t>ма</w:t>
      </w:r>
      <w:r w:rsidR="002F46C5">
        <w:t>териальная ответственность</w:t>
      </w:r>
      <w:r>
        <w:t>;</w:t>
      </w:r>
    </w:p>
    <w:p w:rsidR="007763F8" w:rsidRDefault="002F46C5" w:rsidP="00E10B30">
      <w:pPr>
        <w:pStyle w:val="a5"/>
        <w:numPr>
          <w:ilvl w:val="0"/>
          <w:numId w:val="5"/>
        </w:numPr>
        <w:tabs>
          <w:tab w:val="clear" w:pos="1429"/>
          <w:tab w:val="num" w:pos="0"/>
        </w:tabs>
        <w:ind w:left="0" w:firstLine="709"/>
      </w:pPr>
      <w:r>
        <w:t>заинтересованность</w:t>
      </w:r>
      <w:r w:rsidR="007763F8">
        <w:t xml:space="preserve"> в результатах деятельности;</w:t>
      </w:r>
    </w:p>
    <w:p w:rsidR="007763F8" w:rsidRDefault="007763F8" w:rsidP="00E10B30">
      <w:pPr>
        <w:pStyle w:val="a5"/>
        <w:numPr>
          <w:ilvl w:val="0"/>
          <w:numId w:val="5"/>
        </w:numPr>
        <w:tabs>
          <w:tab w:val="clear" w:pos="1429"/>
          <w:tab w:val="num" w:pos="0"/>
        </w:tabs>
        <w:ind w:left="0" w:firstLine="709"/>
      </w:pPr>
      <w:r>
        <w:t>о</w:t>
      </w:r>
      <w:r w:rsidR="002F46C5">
        <w:t>беспечение</w:t>
      </w:r>
      <w:r>
        <w:t xml:space="preserve"> финансовых резервов</w:t>
      </w:r>
      <w:r w:rsidR="00D14ABB">
        <w:t>;</w:t>
      </w:r>
    </w:p>
    <w:p w:rsidR="00D14ABB" w:rsidRPr="00D3282A" w:rsidRDefault="002F46C5" w:rsidP="00E10B30">
      <w:pPr>
        <w:pStyle w:val="a5"/>
        <w:numPr>
          <w:ilvl w:val="0"/>
          <w:numId w:val="5"/>
        </w:numPr>
        <w:tabs>
          <w:tab w:val="clear" w:pos="1429"/>
          <w:tab w:val="num" w:pos="0"/>
        </w:tabs>
        <w:ind w:left="0" w:firstLine="709"/>
      </w:pPr>
      <w:r>
        <w:t>контроль</w:t>
      </w:r>
      <w:r w:rsidR="00D14ABB">
        <w:t xml:space="preserve"> за финансово-хозяйственной деятельностью.</w:t>
      </w:r>
    </w:p>
    <w:p w:rsidR="00BC2390" w:rsidRPr="00D3282A" w:rsidRDefault="00BC2390" w:rsidP="00E10B30">
      <w:pPr>
        <w:pStyle w:val="a5"/>
        <w:ind w:firstLine="709"/>
      </w:pPr>
      <w:r w:rsidRPr="00D3282A">
        <w:t>При функционировании коммерческих организаций возникают следующ</w:t>
      </w:r>
      <w:r w:rsidR="007763F8">
        <w:t>ие группы финансовых отношений:</w:t>
      </w:r>
    </w:p>
    <w:p w:rsidR="00BC2390" w:rsidRDefault="00414969" w:rsidP="00E10B30">
      <w:pPr>
        <w:pStyle w:val="a5"/>
        <w:numPr>
          <w:ilvl w:val="0"/>
          <w:numId w:val="4"/>
        </w:numPr>
        <w:tabs>
          <w:tab w:val="clear" w:pos="1429"/>
          <w:tab w:val="num" w:pos="0"/>
        </w:tabs>
        <w:ind w:left="0" w:firstLine="709"/>
      </w:pPr>
      <w:r>
        <w:t>между учредителями</w:t>
      </w:r>
      <w:r w:rsidR="007763F8">
        <w:t>;</w:t>
      </w:r>
    </w:p>
    <w:p w:rsidR="007763F8" w:rsidRPr="00D3282A" w:rsidRDefault="007763F8" w:rsidP="00E10B30">
      <w:pPr>
        <w:pStyle w:val="a5"/>
        <w:numPr>
          <w:ilvl w:val="0"/>
          <w:numId w:val="4"/>
        </w:numPr>
        <w:tabs>
          <w:tab w:val="clear" w:pos="1429"/>
          <w:tab w:val="num" w:pos="0"/>
        </w:tabs>
        <w:ind w:left="0" w:firstLine="709"/>
      </w:pPr>
      <w:r w:rsidRPr="00D3282A">
        <w:t>с государством</w:t>
      </w:r>
      <w:r w:rsidR="00112AEA">
        <w:t>;</w:t>
      </w:r>
    </w:p>
    <w:p w:rsidR="007763F8" w:rsidRPr="00D3282A" w:rsidRDefault="007763F8" w:rsidP="00E10B30">
      <w:pPr>
        <w:pStyle w:val="a5"/>
        <w:numPr>
          <w:ilvl w:val="0"/>
          <w:numId w:val="4"/>
        </w:numPr>
        <w:tabs>
          <w:tab w:val="clear" w:pos="1429"/>
          <w:tab w:val="num" w:pos="0"/>
        </w:tabs>
        <w:ind w:left="0" w:firstLine="709"/>
      </w:pPr>
      <w:r w:rsidRPr="00D3282A">
        <w:t>с работниками организации</w:t>
      </w:r>
      <w:r w:rsidR="00112AEA">
        <w:t>;</w:t>
      </w:r>
    </w:p>
    <w:p w:rsidR="00BC2390" w:rsidRPr="00D3282A" w:rsidRDefault="00BC2390" w:rsidP="00E10B30">
      <w:pPr>
        <w:pStyle w:val="a5"/>
        <w:numPr>
          <w:ilvl w:val="0"/>
          <w:numId w:val="4"/>
        </w:numPr>
        <w:tabs>
          <w:tab w:val="clear" w:pos="1429"/>
          <w:tab w:val="num" w:pos="0"/>
        </w:tabs>
        <w:ind w:left="0" w:firstLine="709"/>
      </w:pPr>
      <w:r w:rsidRPr="00D3282A">
        <w:t>между коммерческой орган</w:t>
      </w:r>
      <w:r w:rsidR="004545DC">
        <w:t>изацией и другими хозяйствующими</w:t>
      </w:r>
      <w:r w:rsidRPr="00D3282A">
        <w:t xml:space="preserve"> субъектами; </w:t>
      </w:r>
    </w:p>
    <w:p w:rsidR="00BC2390" w:rsidRDefault="00BC2390" w:rsidP="00E10B30">
      <w:pPr>
        <w:pStyle w:val="a5"/>
        <w:numPr>
          <w:ilvl w:val="0"/>
          <w:numId w:val="4"/>
        </w:numPr>
        <w:tabs>
          <w:tab w:val="clear" w:pos="1429"/>
          <w:tab w:val="num" w:pos="0"/>
        </w:tabs>
        <w:ind w:left="0" w:firstLine="709"/>
      </w:pPr>
      <w:r w:rsidRPr="00D3282A">
        <w:t>между коммерческой организацией и финансово-кредитными организациями</w:t>
      </w:r>
      <w:r w:rsidR="00033466">
        <w:t>.</w:t>
      </w:r>
    </w:p>
    <w:p w:rsidR="00BC2390" w:rsidRPr="00D3282A" w:rsidRDefault="00BC2390" w:rsidP="00E10B30">
      <w:pPr>
        <w:pStyle w:val="a5"/>
        <w:ind w:firstLine="709"/>
      </w:pPr>
      <w:r w:rsidRPr="00D3282A">
        <w:t xml:space="preserve">Финансовые отношения коммерческой организации могут быть очень сложными, когда речь идёт о холдингах (перераспределение финансовых ресурсов между центральной компанией и её дочерними фирмами), участниках финансово-промышленных групп и т.д. </w:t>
      </w:r>
    </w:p>
    <w:p w:rsidR="00995BFC" w:rsidRDefault="00CD2654" w:rsidP="00E10B30">
      <w:pPr>
        <w:pStyle w:val="Style10"/>
        <w:widowControl/>
        <w:spacing w:line="360" w:lineRule="auto"/>
        <w:ind w:firstLine="709"/>
        <w:rPr>
          <w:rStyle w:val="FontStyle16"/>
          <w:sz w:val="28"/>
          <w:szCs w:val="28"/>
        </w:rPr>
      </w:pPr>
      <w:r w:rsidRPr="00CD2654">
        <w:rPr>
          <w:rStyle w:val="FontStyle16"/>
          <w:sz w:val="28"/>
          <w:szCs w:val="28"/>
        </w:rPr>
        <w:t>Гражданским кодексом РФ, в ка</w:t>
      </w:r>
      <w:r w:rsidR="00191A7E">
        <w:rPr>
          <w:rStyle w:val="FontStyle16"/>
          <w:sz w:val="28"/>
          <w:szCs w:val="28"/>
        </w:rPr>
        <w:t>честве основных организа</w:t>
      </w:r>
      <w:r>
        <w:rPr>
          <w:rStyle w:val="FontStyle16"/>
          <w:sz w:val="28"/>
          <w:szCs w:val="28"/>
        </w:rPr>
        <w:t xml:space="preserve">ционно – </w:t>
      </w:r>
      <w:r w:rsidRPr="00CD2654">
        <w:rPr>
          <w:rStyle w:val="FontStyle16"/>
          <w:sz w:val="28"/>
          <w:szCs w:val="28"/>
        </w:rPr>
        <w:t>правовых форм коммерческих организаци</w:t>
      </w:r>
      <w:r>
        <w:rPr>
          <w:rStyle w:val="FontStyle16"/>
          <w:sz w:val="28"/>
          <w:szCs w:val="28"/>
        </w:rPr>
        <w:t xml:space="preserve">й </w:t>
      </w:r>
      <w:r w:rsidRPr="00CD2654">
        <w:rPr>
          <w:rStyle w:val="FontStyle16"/>
          <w:sz w:val="28"/>
          <w:szCs w:val="28"/>
        </w:rPr>
        <w:t>выделяются хозяйственные товарище</w:t>
      </w:r>
      <w:r w:rsidR="00191A7E">
        <w:rPr>
          <w:rStyle w:val="FontStyle16"/>
          <w:sz w:val="28"/>
          <w:szCs w:val="28"/>
        </w:rPr>
        <w:t>ства, хозяйствен</w:t>
      </w:r>
      <w:r w:rsidRPr="00CD2654">
        <w:rPr>
          <w:rStyle w:val="FontStyle16"/>
          <w:sz w:val="28"/>
          <w:szCs w:val="28"/>
        </w:rPr>
        <w:t>ные общества, производственные кооперативы</w:t>
      </w:r>
      <w:r>
        <w:rPr>
          <w:rStyle w:val="FontStyle16"/>
          <w:sz w:val="28"/>
          <w:szCs w:val="28"/>
        </w:rPr>
        <w:t>, государственные и муниципальные</w:t>
      </w:r>
      <w:r w:rsidRPr="00CD2654">
        <w:rPr>
          <w:rStyle w:val="FontStyle16"/>
          <w:sz w:val="28"/>
          <w:szCs w:val="28"/>
        </w:rPr>
        <w:t xml:space="preserve"> унитарные предприятия</w:t>
      </w:r>
      <w:r w:rsidR="004C7729">
        <w:rPr>
          <w:rStyle w:val="FontStyle16"/>
          <w:sz w:val="28"/>
          <w:szCs w:val="28"/>
        </w:rPr>
        <w:t xml:space="preserve"> (рис.4</w:t>
      </w:r>
      <w:r w:rsidR="004205E7">
        <w:rPr>
          <w:rStyle w:val="FontStyle16"/>
          <w:sz w:val="28"/>
          <w:szCs w:val="28"/>
        </w:rPr>
        <w:t>)</w:t>
      </w:r>
      <w:r>
        <w:rPr>
          <w:rStyle w:val="FontStyle16"/>
          <w:sz w:val="28"/>
          <w:szCs w:val="28"/>
        </w:rPr>
        <w:t xml:space="preserve">. </w:t>
      </w:r>
    </w:p>
    <w:p w:rsidR="00CD2654" w:rsidRDefault="00CC1948" w:rsidP="00CD2654">
      <w:pPr>
        <w:pStyle w:val="Style10"/>
        <w:widowControl/>
        <w:spacing w:line="360" w:lineRule="auto"/>
        <w:ind w:firstLine="720"/>
        <w:rPr>
          <w:rStyle w:val="FontStyle16"/>
          <w:sz w:val="28"/>
          <w:szCs w:val="28"/>
        </w:rPr>
      </w:pPr>
      <w:r>
        <w:pict>
          <v:shape id="_x0000_i1026" type="#_x0000_t75" style="width:5in;height:306.75pt">
            <v:imagedata r:id="rId8" o:title="A40752B1" croptop="21993f" cropbottom="10515f" cropleft="10131f" cropright="2377f"/>
          </v:shape>
        </w:pict>
      </w:r>
    </w:p>
    <w:p w:rsidR="00CD2654" w:rsidRPr="00C62676" w:rsidRDefault="003E7311" w:rsidP="00C62676">
      <w:pPr>
        <w:pStyle w:val="Style10"/>
        <w:widowControl/>
        <w:spacing w:line="360" w:lineRule="auto"/>
        <w:ind w:firstLine="720"/>
        <w:jc w:val="center"/>
        <w:rPr>
          <w:rStyle w:val="FontStyle16"/>
          <w:sz w:val="28"/>
          <w:szCs w:val="28"/>
        </w:rPr>
      </w:pPr>
      <w:r w:rsidRPr="00C62676">
        <w:rPr>
          <w:rStyle w:val="FontStyle16"/>
          <w:sz w:val="28"/>
          <w:szCs w:val="28"/>
        </w:rPr>
        <w:t>Рис</w:t>
      </w:r>
      <w:r w:rsidR="000D7E91">
        <w:rPr>
          <w:rStyle w:val="FontStyle16"/>
          <w:sz w:val="28"/>
          <w:szCs w:val="28"/>
        </w:rPr>
        <w:t>.</w:t>
      </w:r>
      <w:r w:rsidR="004C7729" w:rsidRPr="00C62676">
        <w:rPr>
          <w:rStyle w:val="FontStyle16"/>
          <w:sz w:val="28"/>
          <w:szCs w:val="28"/>
        </w:rPr>
        <w:t xml:space="preserve"> 4</w:t>
      </w:r>
      <w:r w:rsidR="000D7E91">
        <w:rPr>
          <w:rStyle w:val="FontStyle16"/>
          <w:sz w:val="28"/>
          <w:szCs w:val="28"/>
        </w:rPr>
        <w:t>. Коммерческие организации</w:t>
      </w:r>
    </w:p>
    <w:p w:rsidR="00CD2654" w:rsidRPr="00CD2654" w:rsidRDefault="00CD2654" w:rsidP="006E3DE3">
      <w:pPr>
        <w:pStyle w:val="Style10"/>
        <w:widowControl/>
        <w:spacing w:before="120" w:line="360" w:lineRule="auto"/>
        <w:ind w:firstLine="709"/>
        <w:rPr>
          <w:rStyle w:val="FontStyle16"/>
          <w:sz w:val="28"/>
          <w:szCs w:val="28"/>
        </w:rPr>
      </w:pPr>
      <w:r w:rsidRPr="00CD2654">
        <w:rPr>
          <w:rStyle w:val="FontStyle16"/>
          <w:sz w:val="28"/>
          <w:szCs w:val="28"/>
        </w:rPr>
        <w:t>Хозяйственное тов</w:t>
      </w:r>
      <w:r w:rsidR="00732046">
        <w:rPr>
          <w:rStyle w:val="FontStyle16"/>
          <w:sz w:val="28"/>
          <w:szCs w:val="28"/>
        </w:rPr>
        <w:t>арищество создается в форме пол</w:t>
      </w:r>
      <w:r w:rsidRPr="00CD2654">
        <w:rPr>
          <w:rStyle w:val="FontStyle16"/>
          <w:sz w:val="28"/>
          <w:szCs w:val="28"/>
        </w:rPr>
        <w:t>ного товарищества или</w:t>
      </w:r>
      <w:r w:rsidR="00732046">
        <w:rPr>
          <w:rStyle w:val="FontStyle16"/>
          <w:sz w:val="28"/>
          <w:szCs w:val="28"/>
        </w:rPr>
        <w:t xml:space="preserve"> товарищества на вере. Учредите</w:t>
      </w:r>
      <w:r w:rsidRPr="00CD2654">
        <w:rPr>
          <w:rStyle w:val="FontStyle16"/>
          <w:sz w:val="28"/>
          <w:szCs w:val="28"/>
        </w:rPr>
        <w:t>лями и одновременно участниками полного товарищества могут быть индивидуальные предприниматели и коммер</w:t>
      </w:r>
      <w:r w:rsidR="003E7311">
        <w:rPr>
          <w:rStyle w:val="FontStyle16"/>
          <w:sz w:val="28"/>
          <w:szCs w:val="28"/>
        </w:rPr>
        <w:t>ческие организации</w:t>
      </w:r>
      <w:r w:rsidRPr="00CD2654">
        <w:rPr>
          <w:rStyle w:val="FontStyle16"/>
          <w:sz w:val="28"/>
          <w:szCs w:val="28"/>
        </w:rPr>
        <w:t>. Главный признак полного товарищества</w:t>
      </w:r>
      <w:r w:rsidR="003E7311">
        <w:rPr>
          <w:rStyle w:val="FontStyle16"/>
          <w:sz w:val="28"/>
          <w:szCs w:val="28"/>
        </w:rPr>
        <w:t xml:space="preserve"> – </w:t>
      </w:r>
      <w:r w:rsidR="00732046">
        <w:rPr>
          <w:rStyle w:val="FontStyle16"/>
          <w:sz w:val="28"/>
          <w:szCs w:val="28"/>
        </w:rPr>
        <w:t>неограниченная солидарная от</w:t>
      </w:r>
      <w:r w:rsidRPr="00CD2654">
        <w:rPr>
          <w:rStyle w:val="FontStyle16"/>
          <w:sz w:val="28"/>
          <w:szCs w:val="28"/>
        </w:rPr>
        <w:t>ветственность участников по обязательствам товарищества. Товарищество на вере, наряду с полными товарищами, включает од</w:t>
      </w:r>
      <w:r w:rsidR="003E7311">
        <w:rPr>
          <w:rStyle w:val="FontStyle16"/>
          <w:sz w:val="28"/>
          <w:szCs w:val="28"/>
        </w:rPr>
        <w:t xml:space="preserve">ного или нескольких участников – </w:t>
      </w:r>
      <w:r w:rsidR="00732046">
        <w:rPr>
          <w:rStyle w:val="FontStyle16"/>
          <w:sz w:val="28"/>
          <w:szCs w:val="28"/>
        </w:rPr>
        <w:t>вкладчи</w:t>
      </w:r>
      <w:r w:rsidRPr="00CD2654">
        <w:rPr>
          <w:rStyle w:val="FontStyle16"/>
          <w:sz w:val="28"/>
          <w:szCs w:val="28"/>
        </w:rPr>
        <w:t>ков</w:t>
      </w:r>
      <w:r w:rsidR="004205E7">
        <w:rPr>
          <w:rStyle w:val="FontStyle16"/>
          <w:sz w:val="28"/>
          <w:szCs w:val="28"/>
        </w:rPr>
        <w:t xml:space="preserve"> (инвесторов)</w:t>
      </w:r>
      <w:r w:rsidRPr="00CD2654">
        <w:rPr>
          <w:rStyle w:val="FontStyle16"/>
          <w:sz w:val="28"/>
          <w:szCs w:val="28"/>
        </w:rPr>
        <w:t xml:space="preserve">, которые отвечают </w:t>
      </w:r>
      <w:r w:rsidR="004205E7">
        <w:rPr>
          <w:rStyle w:val="FontStyle16"/>
          <w:sz w:val="28"/>
          <w:szCs w:val="28"/>
        </w:rPr>
        <w:br/>
      </w:r>
      <w:r w:rsidRPr="00CD2654">
        <w:rPr>
          <w:rStyle w:val="FontStyle16"/>
          <w:sz w:val="28"/>
          <w:szCs w:val="28"/>
        </w:rPr>
        <w:t>по обязательствам товарищества в пределах внесенных вкладов и не принимают участия в предпринимательской деятельности.</w:t>
      </w:r>
    </w:p>
    <w:p w:rsidR="00647889" w:rsidRDefault="00CD2654" w:rsidP="00E10B30">
      <w:pPr>
        <w:pStyle w:val="Style1"/>
        <w:widowControl/>
        <w:spacing w:line="360" w:lineRule="auto"/>
        <w:ind w:firstLine="709"/>
        <w:rPr>
          <w:rStyle w:val="FontStyle16"/>
          <w:sz w:val="28"/>
          <w:szCs w:val="28"/>
        </w:rPr>
      </w:pPr>
      <w:r w:rsidRPr="00647889">
        <w:rPr>
          <w:rStyle w:val="FontStyle16"/>
          <w:sz w:val="28"/>
          <w:szCs w:val="28"/>
        </w:rPr>
        <w:t>Хозяйственное общество создается в форме</w:t>
      </w:r>
      <w:r w:rsidR="00647889">
        <w:rPr>
          <w:rStyle w:val="FontStyle16"/>
          <w:sz w:val="28"/>
          <w:szCs w:val="28"/>
        </w:rPr>
        <w:t>:</w:t>
      </w:r>
    </w:p>
    <w:p w:rsidR="00647889" w:rsidRDefault="00732046" w:rsidP="00E10B30">
      <w:pPr>
        <w:pStyle w:val="Style1"/>
        <w:widowControl/>
        <w:numPr>
          <w:ilvl w:val="0"/>
          <w:numId w:val="6"/>
        </w:numPr>
        <w:tabs>
          <w:tab w:val="clear" w:pos="1440"/>
          <w:tab w:val="num" w:pos="0"/>
        </w:tabs>
        <w:spacing w:line="360" w:lineRule="auto"/>
        <w:ind w:left="0" w:firstLine="709"/>
        <w:rPr>
          <w:rStyle w:val="FontStyle16"/>
          <w:sz w:val="28"/>
          <w:szCs w:val="28"/>
        </w:rPr>
      </w:pPr>
      <w:r>
        <w:rPr>
          <w:rStyle w:val="FontStyle16"/>
          <w:sz w:val="28"/>
          <w:szCs w:val="28"/>
        </w:rPr>
        <w:t>Общество с огра</w:t>
      </w:r>
      <w:r w:rsidR="00CD2654" w:rsidRPr="00647889">
        <w:rPr>
          <w:rStyle w:val="FontStyle16"/>
          <w:sz w:val="28"/>
          <w:szCs w:val="28"/>
        </w:rPr>
        <w:t xml:space="preserve">ниченной </w:t>
      </w:r>
      <w:r w:rsidR="00647889" w:rsidRPr="00647889">
        <w:rPr>
          <w:rStyle w:val="FontStyle16"/>
          <w:sz w:val="28"/>
          <w:szCs w:val="28"/>
        </w:rPr>
        <w:t>о</w:t>
      </w:r>
      <w:r w:rsidR="00CD2654" w:rsidRPr="00647889">
        <w:rPr>
          <w:rStyle w:val="FontStyle16"/>
          <w:sz w:val="28"/>
          <w:szCs w:val="28"/>
        </w:rPr>
        <w:t>тветственнос</w:t>
      </w:r>
      <w:r>
        <w:rPr>
          <w:rStyle w:val="FontStyle16"/>
          <w:sz w:val="28"/>
          <w:szCs w:val="28"/>
        </w:rPr>
        <w:t xml:space="preserve">тью </w:t>
      </w:r>
      <w:r w:rsidR="00C8434A">
        <w:rPr>
          <w:rStyle w:val="FontStyle16"/>
          <w:sz w:val="28"/>
          <w:szCs w:val="28"/>
        </w:rPr>
        <w:t xml:space="preserve">– </w:t>
      </w:r>
      <w:r>
        <w:rPr>
          <w:rStyle w:val="FontStyle16"/>
          <w:sz w:val="28"/>
          <w:szCs w:val="28"/>
        </w:rPr>
        <w:t>учрежден</w:t>
      </w:r>
      <w:r w:rsidR="00CD2654" w:rsidRPr="00647889">
        <w:rPr>
          <w:rStyle w:val="FontStyle16"/>
          <w:sz w:val="28"/>
          <w:szCs w:val="28"/>
        </w:rPr>
        <w:t>ное одним или несколькими лицами общество, уставный капитал которого раздел</w:t>
      </w:r>
      <w:r>
        <w:rPr>
          <w:rStyle w:val="FontStyle16"/>
          <w:sz w:val="28"/>
          <w:szCs w:val="28"/>
        </w:rPr>
        <w:t xml:space="preserve">ен </w:t>
      </w:r>
      <w:r w:rsidR="00C8434A">
        <w:rPr>
          <w:rStyle w:val="FontStyle16"/>
          <w:sz w:val="28"/>
          <w:szCs w:val="28"/>
        </w:rPr>
        <w:br/>
      </w:r>
      <w:r>
        <w:rPr>
          <w:rStyle w:val="FontStyle16"/>
          <w:sz w:val="28"/>
          <w:szCs w:val="28"/>
        </w:rPr>
        <w:t>на доли, определенные учреди</w:t>
      </w:r>
      <w:r w:rsidR="00CD2654" w:rsidRPr="00647889">
        <w:rPr>
          <w:rStyle w:val="FontStyle16"/>
          <w:sz w:val="28"/>
          <w:szCs w:val="28"/>
        </w:rPr>
        <w:t>тельными документами. Участники несут ответственность по обязательствам обществ</w:t>
      </w:r>
      <w:r w:rsidR="004205E7">
        <w:rPr>
          <w:rStyle w:val="FontStyle16"/>
          <w:sz w:val="28"/>
          <w:szCs w:val="28"/>
        </w:rPr>
        <w:t>а в пределах внесенных вкладов.</w:t>
      </w:r>
    </w:p>
    <w:p w:rsidR="00C62676" w:rsidRDefault="00C62676" w:rsidP="00E10B30">
      <w:pPr>
        <w:pStyle w:val="Style1"/>
        <w:widowControl/>
        <w:numPr>
          <w:ilvl w:val="0"/>
          <w:numId w:val="6"/>
        </w:numPr>
        <w:tabs>
          <w:tab w:val="clear" w:pos="1440"/>
          <w:tab w:val="num" w:pos="0"/>
        </w:tabs>
        <w:spacing w:line="360" w:lineRule="auto"/>
        <w:ind w:left="0" w:firstLine="709"/>
        <w:rPr>
          <w:rStyle w:val="FontStyle11"/>
          <w:sz w:val="28"/>
          <w:szCs w:val="28"/>
        </w:rPr>
      </w:pPr>
      <w:r w:rsidRPr="00647889">
        <w:rPr>
          <w:rStyle w:val="FontStyle11"/>
          <w:sz w:val="28"/>
          <w:szCs w:val="28"/>
        </w:rPr>
        <w:t>Общество</w:t>
      </w:r>
      <w:r>
        <w:rPr>
          <w:rStyle w:val="FontStyle11"/>
          <w:sz w:val="28"/>
          <w:szCs w:val="28"/>
        </w:rPr>
        <w:t xml:space="preserve">   </w:t>
      </w:r>
      <w:r w:rsidRPr="00647889">
        <w:rPr>
          <w:rStyle w:val="FontStyle11"/>
          <w:sz w:val="28"/>
          <w:szCs w:val="28"/>
        </w:rPr>
        <w:t xml:space="preserve"> с</w:t>
      </w:r>
      <w:r>
        <w:rPr>
          <w:rStyle w:val="FontStyle11"/>
          <w:sz w:val="28"/>
          <w:szCs w:val="28"/>
        </w:rPr>
        <w:t xml:space="preserve">   </w:t>
      </w:r>
      <w:r w:rsidRPr="00647889">
        <w:rPr>
          <w:rStyle w:val="FontStyle11"/>
          <w:sz w:val="28"/>
          <w:szCs w:val="28"/>
        </w:rPr>
        <w:t xml:space="preserve"> дополнительной</w:t>
      </w:r>
      <w:r>
        <w:rPr>
          <w:rStyle w:val="FontStyle11"/>
          <w:sz w:val="28"/>
          <w:szCs w:val="28"/>
        </w:rPr>
        <w:t xml:space="preserve">   </w:t>
      </w:r>
      <w:r w:rsidRPr="00647889">
        <w:rPr>
          <w:rStyle w:val="FontStyle11"/>
          <w:sz w:val="28"/>
          <w:szCs w:val="28"/>
        </w:rPr>
        <w:t xml:space="preserve"> ответственностью</w:t>
      </w:r>
      <w:r>
        <w:rPr>
          <w:rStyle w:val="FontStyle11"/>
          <w:sz w:val="28"/>
          <w:szCs w:val="28"/>
        </w:rPr>
        <w:t xml:space="preserve">  </w:t>
      </w:r>
      <w:r w:rsidRPr="00647889">
        <w:rPr>
          <w:rStyle w:val="FontStyle11"/>
          <w:sz w:val="28"/>
          <w:szCs w:val="28"/>
        </w:rPr>
        <w:t xml:space="preserve"> </w:t>
      </w:r>
      <w:r>
        <w:rPr>
          <w:rStyle w:val="FontStyle11"/>
          <w:sz w:val="28"/>
          <w:szCs w:val="28"/>
        </w:rPr>
        <w:t xml:space="preserve"> </w:t>
      </w:r>
      <w:r w:rsidRPr="00647889">
        <w:rPr>
          <w:rStyle w:val="FontStyle11"/>
          <w:sz w:val="28"/>
          <w:szCs w:val="28"/>
        </w:rPr>
        <w:t>является</w:t>
      </w:r>
    </w:p>
    <w:p w:rsidR="00647889" w:rsidRDefault="00647889" w:rsidP="00C62676">
      <w:pPr>
        <w:pStyle w:val="Style1"/>
        <w:widowControl/>
        <w:spacing w:line="360" w:lineRule="auto"/>
        <w:rPr>
          <w:rStyle w:val="FontStyle11"/>
          <w:sz w:val="28"/>
          <w:szCs w:val="28"/>
        </w:rPr>
      </w:pPr>
      <w:r w:rsidRPr="00647889">
        <w:rPr>
          <w:rStyle w:val="FontStyle11"/>
          <w:sz w:val="28"/>
          <w:szCs w:val="28"/>
        </w:rPr>
        <w:t>разновидностью общества с огр</w:t>
      </w:r>
      <w:r>
        <w:rPr>
          <w:rStyle w:val="FontStyle11"/>
          <w:sz w:val="28"/>
          <w:szCs w:val="28"/>
        </w:rPr>
        <w:t>аниченной ответственностью. У</w:t>
      </w:r>
      <w:r w:rsidRPr="00647889">
        <w:rPr>
          <w:rStyle w:val="FontStyle11"/>
          <w:sz w:val="28"/>
          <w:szCs w:val="28"/>
        </w:rPr>
        <w:t xml:space="preserve">частники </w:t>
      </w:r>
      <w:r w:rsidR="00732046">
        <w:rPr>
          <w:rStyle w:val="FontStyle11"/>
          <w:sz w:val="28"/>
          <w:szCs w:val="28"/>
        </w:rPr>
        <w:t>отвечают по обязатель</w:t>
      </w:r>
      <w:r w:rsidRPr="00647889">
        <w:rPr>
          <w:rStyle w:val="FontStyle11"/>
          <w:sz w:val="28"/>
          <w:szCs w:val="28"/>
        </w:rPr>
        <w:t xml:space="preserve">ствам общества не только внесенным вкладом, </w:t>
      </w:r>
      <w:r w:rsidR="00CE7403">
        <w:rPr>
          <w:rStyle w:val="FontStyle11"/>
          <w:sz w:val="28"/>
          <w:szCs w:val="28"/>
        </w:rPr>
        <w:br/>
      </w:r>
      <w:r w:rsidRPr="00647889">
        <w:rPr>
          <w:rStyle w:val="FontStyle11"/>
          <w:sz w:val="28"/>
          <w:szCs w:val="28"/>
        </w:rPr>
        <w:t xml:space="preserve">но и другим имуществом, указанным </w:t>
      </w:r>
      <w:r w:rsidR="00C8434A">
        <w:rPr>
          <w:rStyle w:val="FontStyle11"/>
          <w:sz w:val="28"/>
          <w:szCs w:val="28"/>
        </w:rPr>
        <w:t>в учредительных документах.</w:t>
      </w:r>
    </w:p>
    <w:p w:rsidR="00647889" w:rsidRPr="00647889" w:rsidRDefault="00647889" w:rsidP="00E10B30">
      <w:pPr>
        <w:pStyle w:val="Style1"/>
        <w:widowControl/>
        <w:numPr>
          <w:ilvl w:val="0"/>
          <w:numId w:val="6"/>
        </w:numPr>
        <w:tabs>
          <w:tab w:val="clear" w:pos="1440"/>
          <w:tab w:val="num" w:pos="0"/>
        </w:tabs>
        <w:spacing w:line="360" w:lineRule="auto"/>
        <w:ind w:left="0" w:firstLine="709"/>
        <w:rPr>
          <w:rStyle w:val="FontStyle11"/>
          <w:sz w:val="28"/>
          <w:szCs w:val="28"/>
        </w:rPr>
      </w:pPr>
      <w:r w:rsidRPr="00647889">
        <w:rPr>
          <w:rStyle w:val="FontStyle11"/>
          <w:sz w:val="28"/>
          <w:szCs w:val="28"/>
        </w:rPr>
        <w:t xml:space="preserve">Открытые акционерные общества проводят открытую подписку </w:t>
      </w:r>
      <w:r w:rsidR="00C8434A">
        <w:rPr>
          <w:rStyle w:val="FontStyle11"/>
          <w:sz w:val="28"/>
          <w:szCs w:val="28"/>
        </w:rPr>
        <w:br/>
      </w:r>
      <w:r w:rsidRPr="00647889">
        <w:rPr>
          <w:rStyle w:val="FontStyle11"/>
          <w:sz w:val="28"/>
          <w:szCs w:val="28"/>
        </w:rPr>
        <w:t xml:space="preserve">на акции и направляют их в свободную продажу. </w:t>
      </w:r>
      <w:r w:rsidR="00CE7403">
        <w:rPr>
          <w:rStyle w:val="FontStyle11"/>
          <w:sz w:val="28"/>
          <w:szCs w:val="28"/>
        </w:rPr>
        <w:t>В закрытых АО</w:t>
      </w:r>
      <w:r w:rsidRPr="00647889">
        <w:rPr>
          <w:rStyle w:val="FontStyle11"/>
          <w:sz w:val="28"/>
          <w:szCs w:val="28"/>
        </w:rPr>
        <w:t xml:space="preserve"> акции распространяются только с</w:t>
      </w:r>
      <w:r w:rsidR="00CE7403">
        <w:rPr>
          <w:rStyle w:val="FontStyle11"/>
          <w:sz w:val="28"/>
          <w:szCs w:val="28"/>
        </w:rPr>
        <w:t>реди учредителей или в</w:t>
      </w:r>
      <w:r w:rsidRPr="00647889">
        <w:rPr>
          <w:rStyle w:val="FontStyle11"/>
          <w:sz w:val="28"/>
          <w:szCs w:val="28"/>
        </w:rPr>
        <w:t xml:space="preserve"> определенном круге лиц.</w:t>
      </w:r>
    </w:p>
    <w:p w:rsidR="005E6D45" w:rsidRPr="005E6D45" w:rsidRDefault="005E6D45" w:rsidP="00E10B30">
      <w:pPr>
        <w:pStyle w:val="Style1"/>
        <w:widowControl/>
        <w:spacing w:line="360" w:lineRule="auto"/>
        <w:ind w:firstLine="709"/>
        <w:rPr>
          <w:rStyle w:val="FontStyle11"/>
          <w:sz w:val="28"/>
          <w:szCs w:val="28"/>
        </w:rPr>
      </w:pPr>
      <w:r w:rsidRPr="005E6D45">
        <w:rPr>
          <w:rStyle w:val="FontStyle11"/>
          <w:sz w:val="28"/>
          <w:szCs w:val="28"/>
        </w:rPr>
        <w:t>Производственный ко</w:t>
      </w:r>
      <w:r w:rsidR="00732046">
        <w:rPr>
          <w:rStyle w:val="FontStyle11"/>
          <w:sz w:val="28"/>
          <w:szCs w:val="28"/>
        </w:rPr>
        <w:t>оператив представляет собой доб</w:t>
      </w:r>
      <w:r w:rsidRPr="005E6D45">
        <w:rPr>
          <w:rStyle w:val="FontStyle11"/>
          <w:sz w:val="28"/>
          <w:szCs w:val="28"/>
        </w:rPr>
        <w:t>ровольное объединение граждан для совместной п</w:t>
      </w:r>
      <w:r w:rsidR="00732046">
        <w:rPr>
          <w:rStyle w:val="FontStyle11"/>
          <w:sz w:val="28"/>
          <w:szCs w:val="28"/>
        </w:rPr>
        <w:t>роизвод</w:t>
      </w:r>
      <w:r w:rsidRPr="005E6D45">
        <w:rPr>
          <w:rStyle w:val="FontStyle11"/>
          <w:sz w:val="28"/>
          <w:szCs w:val="28"/>
        </w:rPr>
        <w:t>ственной или иной хозя</w:t>
      </w:r>
      <w:r w:rsidR="00732046">
        <w:rPr>
          <w:rStyle w:val="FontStyle11"/>
          <w:sz w:val="28"/>
          <w:szCs w:val="28"/>
        </w:rPr>
        <w:t>йственной деятельности, основан</w:t>
      </w:r>
      <w:r w:rsidRPr="005E6D45">
        <w:rPr>
          <w:rStyle w:val="FontStyle11"/>
          <w:sz w:val="28"/>
          <w:szCs w:val="28"/>
        </w:rPr>
        <w:t>ной на их личном тру</w:t>
      </w:r>
      <w:r w:rsidR="00732046">
        <w:rPr>
          <w:rStyle w:val="FontStyle11"/>
          <w:sz w:val="28"/>
          <w:szCs w:val="28"/>
        </w:rPr>
        <w:t>довом и ином участии и объедине</w:t>
      </w:r>
      <w:r w:rsidRPr="005E6D45">
        <w:rPr>
          <w:rStyle w:val="FontStyle11"/>
          <w:sz w:val="28"/>
          <w:szCs w:val="28"/>
        </w:rPr>
        <w:t>нии имущественных паевых взносов</w:t>
      </w:r>
      <w:r w:rsidR="00C8434A">
        <w:rPr>
          <w:rStyle w:val="FontStyle11"/>
          <w:sz w:val="28"/>
          <w:szCs w:val="28"/>
        </w:rPr>
        <w:t xml:space="preserve"> его членов </w:t>
      </w:r>
      <w:r w:rsidR="00C8434A">
        <w:rPr>
          <w:rStyle w:val="FontStyle11"/>
          <w:sz w:val="28"/>
          <w:szCs w:val="28"/>
        </w:rPr>
        <w:br/>
        <w:t>в соответствии с уставом кооператива</w:t>
      </w:r>
      <w:r w:rsidRPr="005E6D45">
        <w:rPr>
          <w:rStyle w:val="FontStyle11"/>
          <w:sz w:val="28"/>
          <w:szCs w:val="28"/>
        </w:rPr>
        <w:t xml:space="preserve">. Производственный кооператив </w:t>
      </w:r>
      <w:r w:rsidR="00732046">
        <w:rPr>
          <w:rStyle w:val="FontStyle11"/>
          <w:sz w:val="28"/>
          <w:szCs w:val="28"/>
        </w:rPr>
        <w:t>пред</w:t>
      </w:r>
      <w:r w:rsidRPr="005E6D45">
        <w:rPr>
          <w:rStyle w:val="FontStyle11"/>
          <w:sz w:val="28"/>
          <w:szCs w:val="28"/>
        </w:rPr>
        <w:t>полагает личное трудовое участие в его деятельности.</w:t>
      </w:r>
    </w:p>
    <w:p w:rsidR="005E6D45" w:rsidRDefault="005E6D45" w:rsidP="00E10B30">
      <w:pPr>
        <w:pStyle w:val="Style1"/>
        <w:widowControl/>
        <w:spacing w:line="360" w:lineRule="auto"/>
        <w:ind w:firstLine="709"/>
        <w:rPr>
          <w:rStyle w:val="FontStyle11"/>
          <w:sz w:val="28"/>
          <w:szCs w:val="28"/>
        </w:rPr>
      </w:pPr>
      <w:r w:rsidRPr="005E6D45">
        <w:rPr>
          <w:rStyle w:val="FontStyle11"/>
          <w:sz w:val="28"/>
          <w:szCs w:val="28"/>
        </w:rPr>
        <w:t>Государственные</w:t>
      </w:r>
      <w:r w:rsidR="00732046">
        <w:rPr>
          <w:rStyle w:val="FontStyle11"/>
          <w:sz w:val="28"/>
          <w:szCs w:val="28"/>
        </w:rPr>
        <w:t xml:space="preserve"> и муниципальные унитарные пред</w:t>
      </w:r>
      <w:r w:rsidRPr="005E6D45">
        <w:rPr>
          <w:rStyle w:val="FontStyle11"/>
          <w:sz w:val="28"/>
          <w:szCs w:val="28"/>
        </w:rPr>
        <w:t>приятия представляют собой коммерческие организации, осуществляющие деят</w:t>
      </w:r>
      <w:r w:rsidR="00732046">
        <w:rPr>
          <w:rStyle w:val="FontStyle11"/>
          <w:sz w:val="28"/>
          <w:szCs w:val="28"/>
        </w:rPr>
        <w:t>ельность на имуществе, не являю</w:t>
      </w:r>
      <w:r w:rsidR="002307BC">
        <w:rPr>
          <w:rStyle w:val="FontStyle11"/>
          <w:sz w:val="28"/>
          <w:szCs w:val="28"/>
        </w:rPr>
        <w:t>ще</w:t>
      </w:r>
      <w:r w:rsidRPr="005E6D45">
        <w:rPr>
          <w:rStyle w:val="FontStyle11"/>
          <w:sz w:val="28"/>
          <w:szCs w:val="28"/>
        </w:rPr>
        <w:t>мся их собственностью. Унитарные предприятия, основанные на праве хозяйственного ведения, создаются по решению государст</w:t>
      </w:r>
      <w:r w:rsidR="00732046">
        <w:rPr>
          <w:rStyle w:val="FontStyle11"/>
          <w:sz w:val="28"/>
          <w:szCs w:val="28"/>
        </w:rPr>
        <w:t>венного или муниципального орга</w:t>
      </w:r>
      <w:r w:rsidRPr="005E6D45">
        <w:rPr>
          <w:rStyle w:val="FontStyle11"/>
          <w:sz w:val="28"/>
          <w:szCs w:val="28"/>
        </w:rPr>
        <w:t>на</w:t>
      </w:r>
      <w:r w:rsidR="002307BC">
        <w:rPr>
          <w:rStyle w:val="FontStyle11"/>
          <w:sz w:val="28"/>
          <w:szCs w:val="28"/>
        </w:rPr>
        <w:t xml:space="preserve"> и, соответственно, имущество предприятия находится в</w:t>
      </w:r>
      <w:r w:rsidR="003559D8" w:rsidRPr="003559D8">
        <w:rPr>
          <w:rStyle w:val="FontStyle11"/>
          <w:sz w:val="28"/>
          <w:szCs w:val="28"/>
        </w:rPr>
        <w:t xml:space="preserve"> </w:t>
      </w:r>
      <w:r w:rsidR="003559D8" w:rsidRPr="005E6D45">
        <w:rPr>
          <w:rStyle w:val="FontStyle11"/>
          <w:sz w:val="28"/>
          <w:szCs w:val="28"/>
        </w:rPr>
        <w:t>государст</w:t>
      </w:r>
      <w:r w:rsidR="003559D8">
        <w:rPr>
          <w:rStyle w:val="FontStyle11"/>
          <w:sz w:val="28"/>
          <w:szCs w:val="28"/>
        </w:rPr>
        <w:t>венной или муниципальной собственности. С</w:t>
      </w:r>
      <w:r w:rsidRPr="005E6D45">
        <w:rPr>
          <w:rStyle w:val="FontStyle11"/>
          <w:sz w:val="28"/>
          <w:szCs w:val="28"/>
        </w:rPr>
        <w:t xml:space="preserve">обственник имущества предприятия не отвечает по его обязательствам. Унитарное предприятие, основанное на праве оперативного управления (федеральное казенное предприятие) создается по решению Правительства РФ на базе федеральной собственности. Государство несет </w:t>
      </w:r>
      <w:r w:rsidRPr="00C62676">
        <w:rPr>
          <w:rStyle w:val="FontStyle11"/>
          <w:sz w:val="28"/>
          <w:szCs w:val="28"/>
        </w:rPr>
        <w:t xml:space="preserve">субсидиарную </w:t>
      </w:r>
      <w:r w:rsidRPr="005E6D45">
        <w:rPr>
          <w:rStyle w:val="FontStyle11"/>
          <w:sz w:val="28"/>
          <w:szCs w:val="28"/>
        </w:rPr>
        <w:t>ответственность по обязательствам такого унитарного предприятия.</w:t>
      </w:r>
    </w:p>
    <w:p w:rsidR="00EA3B56" w:rsidRDefault="00EA3B56" w:rsidP="00C62676">
      <w:pPr>
        <w:pStyle w:val="Style2"/>
        <w:widowControl/>
        <w:spacing w:before="60" w:line="360" w:lineRule="auto"/>
        <w:ind w:firstLine="0"/>
        <w:jc w:val="center"/>
        <w:rPr>
          <w:rStyle w:val="FontStyle12"/>
          <w:sz w:val="32"/>
          <w:szCs w:val="32"/>
        </w:rPr>
      </w:pPr>
      <w:r w:rsidRPr="007546A0">
        <w:rPr>
          <w:rStyle w:val="FontStyle12"/>
          <w:sz w:val="32"/>
          <w:szCs w:val="32"/>
        </w:rPr>
        <w:t>Финансы некоммерческих организаций</w:t>
      </w:r>
    </w:p>
    <w:p w:rsidR="007B774E" w:rsidRDefault="00E22A58" w:rsidP="00E10B30">
      <w:pPr>
        <w:pStyle w:val="a5"/>
        <w:ind w:firstLine="709"/>
      </w:pPr>
      <w:r>
        <w:t>Некоммерческие</w:t>
      </w:r>
      <w:r w:rsidR="00EA3B56" w:rsidRPr="00D3282A">
        <w:t xml:space="preserve"> </w:t>
      </w:r>
      <w:r>
        <w:t xml:space="preserve">организации </w:t>
      </w:r>
      <w:r w:rsidR="00331A2E">
        <w:t>создаются для</w:t>
      </w:r>
      <w:r>
        <w:t xml:space="preserve"> достижения</w:t>
      </w:r>
      <w:r w:rsidR="00331A2E">
        <w:t xml:space="preserve"> целей, </w:t>
      </w:r>
      <w:r w:rsidR="00C62676">
        <w:br/>
      </w:r>
      <w:r w:rsidR="00331A2E">
        <w:t>не связанных с извлечением прибыли.</w:t>
      </w:r>
      <w:r>
        <w:t xml:space="preserve"> </w:t>
      </w:r>
      <w:r w:rsidR="00331A2E">
        <w:t>Некоммерческая организация вправе заниматься предп</w:t>
      </w:r>
      <w:r w:rsidR="00D303AA">
        <w:t>ринимательской деятельностью</w:t>
      </w:r>
      <w:r w:rsidR="00331A2E">
        <w:t xml:space="preserve"> в том случае, если это служит достижени</w:t>
      </w:r>
      <w:r w:rsidR="00C62676">
        <w:t>ю цели</w:t>
      </w:r>
      <w:r w:rsidR="00D303AA">
        <w:t>. П</w:t>
      </w:r>
      <w:r w:rsidR="00C62676">
        <w:t>олученная</w:t>
      </w:r>
      <w:r w:rsidR="00331A2E">
        <w:t xml:space="preserve"> </w:t>
      </w:r>
      <w:r w:rsidR="00D303AA">
        <w:t xml:space="preserve">при этом </w:t>
      </w:r>
      <w:r w:rsidR="00331A2E">
        <w:t>прибыль не может распределяться между участниками, а направляется на финансирование уставной деятельности.</w:t>
      </w:r>
    </w:p>
    <w:p w:rsidR="00EA3B56" w:rsidRPr="00D00996" w:rsidRDefault="007B774E" w:rsidP="00E10B30">
      <w:pPr>
        <w:pStyle w:val="a5"/>
        <w:ind w:firstLine="709"/>
      </w:pPr>
      <w:r>
        <w:t>Некоммерческие</w:t>
      </w:r>
      <w:r w:rsidRPr="00D3282A">
        <w:t xml:space="preserve"> </w:t>
      </w:r>
      <w:r>
        <w:t xml:space="preserve">организации создаются для </w:t>
      </w:r>
      <w:r w:rsidRPr="000B1ED8">
        <w:rPr>
          <w:color w:val="000000"/>
        </w:rPr>
        <w:t>достиж</w:t>
      </w:r>
      <w:r>
        <w:rPr>
          <w:color w:val="000000"/>
        </w:rPr>
        <w:t>ения социальных, благотворитель</w:t>
      </w:r>
      <w:r w:rsidRPr="000B1ED8">
        <w:rPr>
          <w:color w:val="000000"/>
        </w:rPr>
        <w:t>ных, культурных, обра</w:t>
      </w:r>
      <w:r>
        <w:rPr>
          <w:color w:val="000000"/>
        </w:rPr>
        <w:t>зовательных, научных и управлен</w:t>
      </w:r>
      <w:r w:rsidRPr="000B1ED8">
        <w:rPr>
          <w:color w:val="000000"/>
        </w:rPr>
        <w:t xml:space="preserve">ческих целей, охраны </w:t>
      </w:r>
      <w:r>
        <w:rPr>
          <w:color w:val="000000"/>
        </w:rPr>
        <w:t>здоровья граждан, развития физи</w:t>
      </w:r>
      <w:r w:rsidRPr="000B1ED8">
        <w:rPr>
          <w:color w:val="000000"/>
        </w:rPr>
        <w:t xml:space="preserve">ческой </w:t>
      </w:r>
      <w:r>
        <w:rPr>
          <w:color w:val="000000"/>
        </w:rPr>
        <w:t>культуры и спорта и в иных целях,</w:t>
      </w:r>
      <w:r w:rsidRPr="000B1ED8">
        <w:rPr>
          <w:color w:val="000000"/>
        </w:rPr>
        <w:t xml:space="preserve"> направленных на достижение общественных благ</w:t>
      </w:r>
      <w:r>
        <w:rPr>
          <w:color w:val="000000"/>
        </w:rPr>
        <w:t xml:space="preserve">. </w:t>
      </w:r>
      <w:r w:rsidR="002E3CFA">
        <w:rPr>
          <w:color w:val="000000"/>
        </w:rPr>
        <w:t>В зависимости от их предназначения н</w:t>
      </w:r>
      <w:r w:rsidR="00EA3B56" w:rsidRPr="000B1ED8">
        <w:rPr>
          <w:color w:val="000000"/>
        </w:rPr>
        <w:t>екоммерческие орга</w:t>
      </w:r>
      <w:r w:rsidR="00D00996">
        <w:rPr>
          <w:color w:val="000000"/>
        </w:rPr>
        <w:t>низации осуществляют свою деятельность</w:t>
      </w:r>
      <w:r w:rsidR="00EA3B56">
        <w:rPr>
          <w:color w:val="000000"/>
        </w:rPr>
        <w:t xml:space="preserve"> в раз</w:t>
      </w:r>
      <w:r w:rsidR="00D00996">
        <w:rPr>
          <w:color w:val="000000"/>
        </w:rPr>
        <w:t>личной организационно-правовой форме</w:t>
      </w:r>
      <w:r w:rsidR="00EA3B56" w:rsidRPr="000B1ED8">
        <w:rPr>
          <w:color w:val="000000"/>
        </w:rPr>
        <w:t>:</w:t>
      </w:r>
    </w:p>
    <w:p w:rsidR="00EA3B56" w:rsidRPr="000B1ED8" w:rsidRDefault="0037432D" w:rsidP="00E10B30">
      <w:pPr>
        <w:numPr>
          <w:ilvl w:val="0"/>
          <w:numId w:val="7"/>
        </w:numPr>
        <w:tabs>
          <w:tab w:val="clear" w:pos="1440"/>
          <w:tab w:val="num" w:pos="0"/>
        </w:tabs>
        <w:autoSpaceDE w:val="0"/>
        <w:autoSpaceDN w:val="0"/>
        <w:adjustRightInd w:val="0"/>
        <w:spacing w:line="360" w:lineRule="auto"/>
        <w:ind w:left="0" w:firstLine="709"/>
        <w:jc w:val="both"/>
        <w:rPr>
          <w:color w:val="000000"/>
          <w:sz w:val="28"/>
          <w:szCs w:val="28"/>
        </w:rPr>
      </w:pPr>
      <w:r>
        <w:rPr>
          <w:iCs/>
          <w:color w:val="000000"/>
          <w:sz w:val="28"/>
          <w:szCs w:val="28"/>
        </w:rPr>
        <w:t>Потребительских кооперативов</w:t>
      </w:r>
      <w:r w:rsidR="00EA3B56">
        <w:rPr>
          <w:color w:val="000000"/>
          <w:sz w:val="28"/>
          <w:szCs w:val="28"/>
        </w:rPr>
        <w:t>;</w:t>
      </w:r>
    </w:p>
    <w:p w:rsidR="00EA3B56" w:rsidRPr="000B1ED8" w:rsidRDefault="008D58E2" w:rsidP="00E10B30">
      <w:pPr>
        <w:numPr>
          <w:ilvl w:val="0"/>
          <w:numId w:val="7"/>
        </w:numPr>
        <w:tabs>
          <w:tab w:val="clear" w:pos="1440"/>
          <w:tab w:val="num" w:pos="0"/>
        </w:tabs>
        <w:autoSpaceDE w:val="0"/>
        <w:autoSpaceDN w:val="0"/>
        <w:adjustRightInd w:val="0"/>
        <w:spacing w:line="360" w:lineRule="auto"/>
        <w:ind w:left="0" w:firstLine="709"/>
        <w:jc w:val="both"/>
        <w:rPr>
          <w:color w:val="000000"/>
          <w:sz w:val="28"/>
          <w:szCs w:val="28"/>
        </w:rPr>
      </w:pPr>
      <w:r>
        <w:rPr>
          <w:iCs/>
          <w:color w:val="000000"/>
          <w:sz w:val="28"/>
          <w:szCs w:val="28"/>
        </w:rPr>
        <w:t>Общественных</w:t>
      </w:r>
      <w:r w:rsidR="0037432D">
        <w:rPr>
          <w:iCs/>
          <w:color w:val="000000"/>
          <w:sz w:val="28"/>
          <w:szCs w:val="28"/>
        </w:rPr>
        <w:t xml:space="preserve"> и религиозных</w:t>
      </w:r>
      <w:r w:rsidR="00EA3B56" w:rsidRPr="000B1ED8">
        <w:rPr>
          <w:iCs/>
          <w:color w:val="000000"/>
          <w:sz w:val="28"/>
          <w:szCs w:val="28"/>
        </w:rPr>
        <w:t xml:space="preserve"> </w:t>
      </w:r>
      <w:r w:rsidR="0037432D">
        <w:rPr>
          <w:color w:val="000000"/>
          <w:sz w:val="28"/>
          <w:szCs w:val="28"/>
        </w:rPr>
        <w:t>объединений</w:t>
      </w:r>
      <w:r w:rsidR="00EA3B56">
        <w:rPr>
          <w:color w:val="000000"/>
          <w:sz w:val="28"/>
          <w:szCs w:val="28"/>
        </w:rPr>
        <w:t>;</w:t>
      </w:r>
    </w:p>
    <w:p w:rsidR="00EA3B56" w:rsidRDefault="0037432D" w:rsidP="00E10B30">
      <w:pPr>
        <w:numPr>
          <w:ilvl w:val="0"/>
          <w:numId w:val="7"/>
        </w:numPr>
        <w:tabs>
          <w:tab w:val="clear" w:pos="1440"/>
          <w:tab w:val="num" w:pos="0"/>
        </w:tabs>
        <w:autoSpaceDE w:val="0"/>
        <w:autoSpaceDN w:val="0"/>
        <w:adjustRightInd w:val="0"/>
        <w:spacing w:line="360" w:lineRule="auto"/>
        <w:ind w:left="0" w:firstLine="709"/>
        <w:jc w:val="both"/>
        <w:rPr>
          <w:color w:val="000000"/>
          <w:sz w:val="28"/>
          <w:szCs w:val="28"/>
        </w:rPr>
      </w:pPr>
      <w:r>
        <w:rPr>
          <w:iCs/>
          <w:color w:val="000000"/>
          <w:sz w:val="28"/>
          <w:szCs w:val="28"/>
        </w:rPr>
        <w:t>Некоммерческих партнерств</w:t>
      </w:r>
      <w:r w:rsidR="00EA3B56">
        <w:rPr>
          <w:color w:val="000000"/>
          <w:sz w:val="28"/>
          <w:szCs w:val="28"/>
        </w:rPr>
        <w:t>;</w:t>
      </w:r>
    </w:p>
    <w:p w:rsidR="00031E10" w:rsidRDefault="00031E10" w:rsidP="00E10B30">
      <w:pPr>
        <w:numPr>
          <w:ilvl w:val="0"/>
          <w:numId w:val="7"/>
        </w:numPr>
        <w:tabs>
          <w:tab w:val="clear" w:pos="1440"/>
          <w:tab w:val="num" w:pos="0"/>
        </w:tabs>
        <w:autoSpaceDE w:val="0"/>
        <w:autoSpaceDN w:val="0"/>
        <w:adjustRightInd w:val="0"/>
        <w:spacing w:line="360" w:lineRule="auto"/>
        <w:ind w:left="0" w:firstLine="709"/>
        <w:jc w:val="both"/>
        <w:rPr>
          <w:color w:val="000000"/>
          <w:sz w:val="28"/>
          <w:szCs w:val="28"/>
        </w:rPr>
      </w:pPr>
      <w:r>
        <w:rPr>
          <w:color w:val="000000"/>
          <w:sz w:val="28"/>
          <w:szCs w:val="28"/>
        </w:rPr>
        <w:t>Благотворительных и иных фондов, ассоциаций;</w:t>
      </w:r>
    </w:p>
    <w:p w:rsidR="00031E10" w:rsidRPr="000B1ED8" w:rsidRDefault="00031E10" w:rsidP="00E10B30">
      <w:pPr>
        <w:numPr>
          <w:ilvl w:val="0"/>
          <w:numId w:val="7"/>
        </w:numPr>
        <w:tabs>
          <w:tab w:val="clear" w:pos="1440"/>
          <w:tab w:val="num" w:pos="0"/>
        </w:tabs>
        <w:autoSpaceDE w:val="0"/>
        <w:autoSpaceDN w:val="0"/>
        <w:adjustRightInd w:val="0"/>
        <w:spacing w:line="360" w:lineRule="auto"/>
        <w:ind w:left="0" w:firstLine="709"/>
        <w:jc w:val="both"/>
        <w:rPr>
          <w:color w:val="000000"/>
          <w:sz w:val="28"/>
          <w:szCs w:val="28"/>
        </w:rPr>
      </w:pPr>
      <w:r>
        <w:rPr>
          <w:color w:val="000000"/>
          <w:sz w:val="28"/>
          <w:szCs w:val="28"/>
        </w:rPr>
        <w:t xml:space="preserve">Других формах, предусмотренных Федеральным законом </w:t>
      </w:r>
      <w:r w:rsidR="00481BB2">
        <w:rPr>
          <w:color w:val="000000"/>
          <w:sz w:val="28"/>
          <w:szCs w:val="28"/>
        </w:rPr>
        <w:br/>
      </w:r>
      <w:r>
        <w:rPr>
          <w:color w:val="000000"/>
          <w:sz w:val="28"/>
          <w:szCs w:val="28"/>
        </w:rPr>
        <w:t>от 12.01.1996г</w:t>
      </w:r>
      <w:r w:rsidR="00481BB2">
        <w:rPr>
          <w:color w:val="000000"/>
          <w:sz w:val="28"/>
          <w:szCs w:val="28"/>
        </w:rPr>
        <w:t>.</w:t>
      </w:r>
      <w:r>
        <w:rPr>
          <w:color w:val="000000"/>
          <w:sz w:val="28"/>
          <w:szCs w:val="28"/>
        </w:rPr>
        <w:t xml:space="preserve"> </w:t>
      </w:r>
      <w:r w:rsidR="00481BB2">
        <w:rPr>
          <w:color w:val="000000"/>
          <w:sz w:val="28"/>
          <w:szCs w:val="28"/>
        </w:rPr>
        <w:t xml:space="preserve">№7-ФЗ </w:t>
      </w:r>
      <w:r>
        <w:rPr>
          <w:color w:val="000000"/>
          <w:sz w:val="28"/>
          <w:szCs w:val="28"/>
        </w:rPr>
        <w:t>«О неком</w:t>
      </w:r>
      <w:r w:rsidR="00481BB2">
        <w:rPr>
          <w:color w:val="000000"/>
          <w:sz w:val="28"/>
          <w:szCs w:val="28"/>
        </w:rPr>
        <w:t>мерческих орган</w:t>
      </w:r>
      <w:r>
        <w:rPr>
          <w:color w:val="000000"/>
          <w:sz w:val="28"/>
          <w:szCs w:val="28"/>
        </w:rPr>
        <w:t>изациях»</w:t>
      </w:r>
      <w:r w:rsidR="00481BB2">
        <w:rPr>
          <w:color w:val="000000"/>
          <w:sz w:val="28"/>
          <w:szCs w:val="28"/>
        </w:rPr>
        <w:t>.</w:t>
      </w:r>
    </w:p>
    <w:p w:rsidR="00EA3B56" w:rsidRPr="00C9174E" w:rsidRDefault="00EA3B56" w:rsidP="00E10B30">
      <w:pPr>
        <w:autoSpaceDE w:val="0"/>
        <w:autoSpaceDN w:val="0"/>
        <w:adjustRightInd w:val="0"/>
        <w:spacing w:line="360" w:lineRule="auto"/>
        <w:ind w:firstLine="709"/>
        <w:jc w:val="both"/>
        <w:rPr>
          <w:color w:val="000000"/>
          <w:sz w:val="28"/>
          <w:szCs w:val="28"/>
        </w:rPr>
      </w:pPr>
      <w:r w:rsidRPr="00C9174E">
        <w:rPr>
          <w:color w:val="000000"/>
          <w:sz w:val="28"/>
          <w:szCs w:val="28"/>
        </w:rPr>
        <w:t>Каждая из перечисленных органи</w:t>
      </w:r>
      <w:r>
        <w:rPr>
          <w:color w:val="000000"/>
          <w:sz w:val="28"/>
          <w:szCs w:val="28"/>
        </w:rPr>
        <w:t>зационно – право</w:t>
      </w:r>
      <w:r w:rsidRPr="00C9174E">
        <w:rPr>
          <w:color w:val="000000"/>
          <w:sz w:val="28"/>
          <w:szCs w:val="28"/>
        </w:rPr>
        <w:t>вых форм деятельности некомм</w:t>
      </w:r>
      <w:r>
        <w:rPr>
          <w:color w:val="000000"/>
          <w:sz w:val="28"/>
          <w:szCs w:val="28"/>
        </w:rPr>
        <w:t>ерческих организаций от</w:t>
      </w:r>
      <w:r w:rsidRPr="00C9174E">
        <w:rPr>
          <w:color w:val="000000"/>
          <w:sz w:val="28"/>
          <w:szCs w:val="28"/>
        </w:rPr>
        <w:t>личается своей специ</w:t>
      </w:r>
      <w:r>
        <w:rPr>
          <w:color w:val="000000"/>
          <w:sz w:val="28"/>
          <w:szCs w:val="28"/>
        </w:rPr>
        <w:t>фикой. Она обусловлена целью со</w:t>
      </w:r>
      <w:r w:rsidRPr="00C9174E">
        <w:rPr>
          <w:color w:val="000000"/>
          <w:sz w:val="28"/>
          <w:szCs w:val="28"/>
        </w:rPr>
        <w:t xml:space="preserve">здания некоммерческой организации, правовым статусом </w:t>
      </w:r>
      <w:r>
        <w:rPr>
          <w:color w:val="000000"/>
          <w:sz w:val="28"/>
          <w:szCs w:val="28"/>
        </w:rPr>
        <w:t>ее участников и их имущественны</w:t>
      </w:r>
      <w:r w:rsidRPr="00C9174E">
        <w:rPr>
          <w:color w:val="000000"/>
          <w:sz w:val="28"/>
          <w:szCs w:val="28"/>
        </w:rPr>
        <w:t>ми правами в отношен</w:t>
      </w:r>
      <w:r>
        <w:rPr>
          <w:color w:val="000000"/>
          <w:sz w:val="28"/>
          <w:szCs w:val="28"/>
        </w:rPr>
        <w:t>ии созданной организации, поряд</w:t>
      </w:r>
      <w:r w:rsidRPr="00C9174E">
        <w:rPr>
          <w:color w:val="000000"/>
          <w:sz w:val="28"/>
          <w:szCs w:val="28"/>
        </w:rPr>
        <w:t>ком формирования уставного фонда, наличием и формой от</w:t>
      </w:r>
      <w:r>
        <w:rPr>
          <w:color w:val="000000"/>
          <w:sz w:val="28"/>
          <w:szCs w:val="28"/>
        </w:rPr>
        <w:t>ветственности участников по обя</w:t>
      </w:r>
      <w:r w:rsidRPr="00C9174E">
        <w:rPr>
          <w:color w:val="000000"/>
          <w:sz w:val="28"/>
          <w:szCs w:val="28"/>
        </w:rPr>
        <w:t>зательствам организации, наличием права осуществления предпринимательской д</w:t>
      </w:r>
      <w:r>
        <w:rPr>
          <w:color w:val="000000"/>
          <w:sz w:val="28"/>
          <w:szCs w:val="28"/>
        </w:rPr>
        <w:t>еятельности, видами денежных до</w:t>
      </w:r>
      <w:r w:rsidRPr="00C9174E">
        <w:rPr>
          <w:color w:val="000000"/>
          <w:sz w:val="28"/>
          <w:szCs w:val="28"/>
        </w:rPr>
        <w:t>ходов, поступлени</w:t>
      </w:r>
      <w:r>
        <w:rPr>
          <w:color w:val="000000"/>
          <w:sz w:val="28"/>
          <w:szCs w:val="28"/>
        </w:rPr>
        <w:t>й и накоплений</w:t>
      </w:r>
      <w:r w:rsidRPr="00C9174E">
        <w:rPr>
          <w:color w:val="000000"/>
          <w:sz w:val="28"/>
          <w:szCs w:val="28"/>
        </w:rPr>
        <w:t>.</w:t>
      </w:r>
    </w:p>
    <w:p w:rsidR="00D94049" w:rsidRPr="007546A0" w:rsidRDefault="00D94049" w:rsidP="00E10B30">
      <w:pPr>
        <w:pStyle w:val="a5"/>
        <w:ind w:firstLine="709"/>
        <w:rPr>
          <w:sz w:val="18"/>
          <w:szCs w:val="18"/>
        </w:rPr>
      </w:pPr>
    </w:p>
    <w:p w:rsidR="00702D30" w:rsidRDefault="00D741D3" w:rsidP="00702D30">
      <w:pPr>
        <w:pStyle w:val="a5"/>
        <w:ind w:firstLine="0"/>
        <w:jc w:val="center"/>
        <w:rPr>
          <w:sz w:val="32"/>
          <w:szCs w:val="32"/>
        </w:rPr>
      </w:pPr>
      <w:r>
        <w:rPr>
          <w:sz w:val="32"/>
          <w:szCs w:val="32"/>
        </w:rPr>
        <w:t>Ф</w:t>
      </w:r>
      <w:r w:rsidR="00702D30" w:rsidRPr="00702D30">
        <w:rPr>
          <w:sz w:val="32"/>
          <w:szCs w:val="32"/>
        </w:rPr>
        <w:t>инанс</w:t>
      </w:r>
      <w:r>
        <w:rPr>
          <w:sz w:val="32"/>
          <w:szCs w:val="32"/>
        </w:rPr>
        <w:t>ы</w:t>
      </w:r>
      <w:r w:rsidR="00702D30" w:rsidRPr="00702D30">
        <w:rPr>
          <w:sz w:val="32"/>
          <w:szCs w:val="32"/>
        </w:rPr>
        <w:t xml:space="preserve"> индивидуальных предпринимателей</w:t>
      </w:r>
    </w:p>
    <w:p w:rsidR="00702D30" w:rsidRPr="00702D30" w:rsidRDefault="00702D30" w:rsidP="00E10B30">
      <w:pPr>
        <w:pStyle w:val="Style2"/>
        <w:widowControl/>
        <w:spacing w:line="360" w:lineRule="auto"/>
        <w:ind w:firstLine="709"/>
        <w:rPr>
          <w:rStyle w:val="FontStyle12"/>
          <w:sz w:val="28"/>
          <w:szCs w:val="28"/>
        </w:rPr>
      </w:pPr>
      <w:r w:rsidRPr="00702D30">
        <w:rPr>
          <w:rStyle w:val="FontStyle12"/>
          <w:sz w:val="28"/>
          <w:szCs w:val="28"/>
        </w:rPr>
        <w:t>Финансы индивид</w:t>
      </w:r>
      <w:r w:rsidR="00732046">
        <w:rPr>
          <w:rStyle w:val="FontStyle12"/>
          <w:sz w:val="28"/>
          <w:szCs w:val="28"/>
        </w:rPr>
        <w:t>уальных предпринимателей функци</w:t>
      </w:r>
      <w:r w:rsidRPr="00702D30">
        <w:rPr>
          <w:rStyle w:val="FontStyle12"/>
          <w:sz w:val="28"/>
          <w:szCs w:val="28"/>
        </w:rPr>
        <w:t>онируют на основе механизма, свойственного фин</w:t>
      </w:r>
      <w:r w:rsidR="00B4497E">
        <w:rPr>
          <w:rStyle w:val="FontStyle12"/>
          <w:sz w:val="28"/>
          <w:szCs w:val="28"/>
        </w:rPr>
        <w:t>ансам коммерческих организаций.</w:t>
      </w:r>
    </w:p>
    <w:p w:rsidR="00702D30" w:rsidRDefault="00F8748F" w:rsidP="00E10B30">
      <w:pPr>
        <w:pStyle w:val="Style1"/>
        <w:widowControl/>
        <w:spacing w:line="360" w:lineRule="auto"/>
        <w:ind w:firstLine="709"/>
        <w:rPr>
          <w:rStyle w:val="FontStyle12"/>
          <w:sz w:val="28"/>
          <w:szCs w:val="28"/>
        </w:rPr>
      </w:pPr>
      <w:r>
        <w:rPr>
          <w:rStyle w:val="FontStyle12"/>
          <w:sz w:val="28"/>
          <w:szCs w:val="28"/>
        </w:rPr>
        <w:t>И</w:t>
      </w:r>
      <w:r w:rsidR="00702D30" w:rsidRPr="007346F5">
        <w:rPr>
          <w:rStyle w:val="FontStyle12"/>
          <w:sz w:val="28"/>
          <w:szCs w:val="28"/>
        </w:rPr>
        <w:t>ндивиду</w:t>
      </w:r>
      <w:r w:rsidR="00732046">
        <w:rPr>
          <w:rStyle w:val="FontStyle12"/>
          <w:sz w:val="28"/>
          <w:szCs w:val="28"/>
        </w:rPr>
        <w:t>альный характер участия в хозяй</w:t>
      </w:r>
      <w:r w:rsidR="00702D30" w:rsidRPr="007346F5">
        <w:rPr>
          <w:rStyle w:val="FontStyle12"/>
          <w:sz w:val="28"/>
          <w:szCs w:val="28"/>
        </w:rPr>
        <w:t xml:space="preserve">ственном обороте данных </w:t>
      </w:r>
      <w:r>
        <w:rPr>
          <w:rStyle w:val="FontStyle12"/>
          <w:sz w:val="28"/>
          <w:szCs w:val="28"/>
        </w:rPr>
        <w:t xml:space="preserve">субъектов хозяйствования </w:t>
      </w:r>
      <w:r w:rsidR="00732046">
        <w:rPr>
          <w:rStyle w:val="FontStyle12"/>
          <w:sz w:val="28"/>
          <w:szCs w:val="28"/>
        </w:rPr>
        <w:t>оп</w:t>
      </w:r>
      <w:r w:rsidR="00702D30" w:rsidRPr="007346F5">
        <w:rPr>
          <w:rStyle w:val="FontStyle12"/>
          <w:sz w:val="28"/>
          <w:szCs w:val="28"/>
        </w:rPr>
        <w:t xml:space="preserve">ределяет </w:t>
      </w:r>
      <w:r w:rsidR="00702D30" w:rsidRPr="007346F5">
        <w:rPr>
          <w:rStyle w:val="FontStyle13"/>
          <w:i w:val="0"/>
          <w:sz w:val="28"/>
          <w:szCs w:val="28"/>
        </w:rPr>
        <w:t>специфику фина</w:t>
      </w:r>
      <w:r w:rsidR="00732046">
        <w:rPr>
          <w:rStyle w:val="FontStyle13"/>
          <w:i w:val="0"/>
          <w:sz w:val="28"/>
          <w:szCs w:val="28"/>
        </w:rPr>
        <w:t>нсов индивидуальных предпринима</w:t>
      </w:r>
      <w:r w:rsidR="00702D30" w:rsidRPr="007346F5">
        <w:rPr>
          <w:rStyle w:val="FontStyle13"/>
          <w:i w:val="0"/>
          <w:sz w:val="28"/>
          <w:szCs w:val="28"/>
        </w:rPr>
        <w:t>телей,</w:t>
      </w:r>
      <w:r w:rsidR="00702D30" w:rsidRPr="007346F5">
        <w:rPr>
          <w:rStyle w:val="FontStyle13"/>
          <w:sz w:val="28"/>
          <w:szCs w:val="28"/>
        </w:rPr>
        <w:t xml:space="preserve"> </w:t>
      </w:r>
      <w:r w:rsidR="00702D30" w:rsidRPr="007346F5">
        <w:rPr>
          <w:rStyle w:val="FontStyle12"/>
          <w:sz w:val="28"/>
          <w:szCs w:val="28"/>
        </w:rPr>
        <w:t xml:space="preserve">которая проявляется в составе и структуре </w:t>
      </w:r>
      <w:r>
        <w:rPr>
          <w:rStyle w:val="FontStyle12"/>
          <w:sz w:val="28"/>
          <w:szCs w:val="28"/>
        </w:rPr>
        <w:t xml:space="preserve">их </w:t>
      </w:r>
      <w:r w:rsidR="00702D30" w:rsidRPr="007346F5">
        <w:rPr>
          <w:rStyle w:val="FontStyle12"/>
          <w:sz w:val="28"/>
          <w:szCs w:val="28"/>
        </w:rPr>
        <w:t>финансовых ресурсов, механизме аккумуляции и использования данных ресурсов, формах и методах взаимоотно</w:t>
      </w:r>
      <w:r w:rsidR="007346F5">
        <w:rPr>
          <w:rStyle w:val="FontStyle12"/>
          <w:sz w:val="28"/>
          <w:szCs w:val="28"/>
        </w:rPr>
        <w:t>шений с бюджетной системой</w:t>
      </w:r>
      <w:r>
        <w:rPr>
          <w:rStyle w:val="FontStyle12"/>
          <w:sz w:val="28"/>
          <w:szCs w:val="28"/>
        </w:rPr>
        <w:t xml:space="preserve"> и т.д</w:t>
      </w:r>
      <w:r w:rsidR="00702D30" w:rsidRPr="007346F5">
        <w:rPr>
          <w:rStyle w:val="FontStyle12"/>
          <w:sz w:val="28"/>
          <w:szCs w:val="28"/>
        </w:rPr>
        <w:t>.</w:t>
      </w:r>
    </w:p>
    <w:p w:rsidR="00EF73AE" w:rsidRPr="00EF73AE" w:rsidRDefault="00EF73AE" w:rsidP="00997B00">
      <w:pPr>
        <w:autoSpaceDE w:val="0"/>
        <w:autoSpaceDN w:val="0"/>
        <w:adjustRightInd w:val="0"/>
        <w:spacing w:line="336" w:lineRule="auto"/>
        <w:jc w:val="center"/>
        <w:rPr>
          <w:iCs/>
          <w:color w:val="000000"/>
          <w:sz w:val="32"/>
          <w:szCs w:val="32"/>
        </w:rPr>
      </w:pPr>
      <w:r>
        <w:rPr>
          <w:iCs/>
          <w:color w:val="000000"/>
          <w:sz w:val="32"/>
          <w:szCs w:val="32"/>
        </w:rPr>
        <w:t>2.3. Характеристика финансов домашних хозяйств</w:t>
      </w:r>
    </w:p>
    <w:p w:rsidR="00201AAD" w:rsidRPr="004D23A2" w:rsidRDefault="00EF73AE" w:rsidP="00F43C99">
      <w:pPr>
        <w:autoSpaceDE w:val="0"/>
        <w:autoSpaceDN w:val="0"/>
        <w:adjustRightInd w:val="0"/>
        <w:spacing w:line="336" w:lineRule="auto"/>
        <w:ind w:firstLine="709"/>
        <w:jc w:val="both"/>
        <w:rPr>
          <w:color w:val="000000"/>
          <w:sz w:val="28"/>
          <w:szCs w:val="28"/>
        </w:rPr>
      </w:pPr>
      <w:r>
        <w:rPr>
          <w:iCs/>
          <w:color w:val="000000"/>
          <w:sz w:val="28"/>
          <w:szCs w:val="28"/>
        </w:rPr>
        <w:t>Финансы домаш</w:t>
      </w:r>
      <w:r w:rsidR="007765A9">
        <w:rPr>
          <w:iCs/>
          <w:color w:val="000000"/>
          <w:sz w:val="28"/>
          <w:szCs w:val="28"/>
        </w:rPr>
        <w:t>них хозяйств представляют собой денежные отношения</w:t>
      </w:r>
      <w:r>
        <w:rPr>
          <w:iCs/>
          <w:color w:val="000000"/>
          <w:sz w:val="28"/>
          <w:szCs w:val="28"/>
        </w:rPr>
        <w:t>, возни</w:t>
      </w:r>
      <w:r w:rsidR="007765A9">
        <w:rPr>
          <w:iCs/>
          <w:color w:val="000000"/>
          <w:sz w:val="28"/>
          <w:szCs w:val="28"/>
        </w:rPr>
        <w:t>кающие</w:t>
      </w:r>
      <w:r w:rsidR="0048601B" w:rsidRPr="004D23A2">
        <w:rPr>
          <w:iCs/>
          <w:color w:val="000000"/>
          <w:sz w:val="28"/>
          <w:szCs w:val="28"/>
        </w:rPr>
        <w:t xml:space="preserve"> в процессе распределения и перераспределения стоимости общественного продукта в</w:t>
      </w:r>
      <w:r w:rsidR="00732046">
        <w:rPr>
          <w:iCs/>
          <w:color w:val="000000"/>
          <w:sz w:val="28"/>
          <w:szCs w:val="28"/>
        </w:rPr>
        <w:t xml:space="preserve"> связи с формированием и исполь</w:t>
      </w:r>
      <w:r w:rsidR="0048601B" w:rsidRPr="004D23A2">
        <w:rPr>
          <w:iCs/>
          <w:color w:val="000000"/>
          <w:sz w:val="28"/>
          <w:szCs w:val="28"/>
        </w:rPr>
        <w:t xml:space="preserve">зованием денежных </w:t>
      </w:r>
      <w:r w:rsidR="007765A9">
        <w:rPr>
          <w:iCs/>
          <w:color w:val="000000"/>
          <w:sz w:val="28"/>
          <w:szCs w:val="28"/>
        </w:rPr>
        <w:t>ресурсов домашних хозяйств.</w:t>
      </w:r>
    </w:p>
    <w:p w:rsidR="0048601B" w:rsidRPr="004D23A2" w:rsidRDefault="0048601B" w:rsidP="00F43C99">
      <w:pPr>
        <w:autoSpaceDE w:val="0"/>
        <w:autoSpaceDN w:val="0"/>
        <w:adjustRightInd w:val="0"/>
        <w:spacing w:line="336" w:lineRule="auto"/>
        <w:ind w:firstLine="709"/>
        <w:jc w:val="both"/>
        <w:rPr>
          <w:color w:val="000000"/>
          <w:sz w:val="28"/>
          <w:szCs w:val="28"/>
        </w:rPr>
      </w:pPr>
      <w:r w:rsidRPr="004D23A2">
        <w:rPr>
          <w:color w:val="000000"/>
          <w:sz w:val="28"/>
          <w:szCs w:val="28"/>
        </w:rPr>
        <w:t>Финансовые взаи</w:t>
      </w:r>
      <w:r w:rsidR="00732046">
        <w:rPr>
          <w:color w:val="000000"/>
          <w:sz w:val="28"/>
          <w:szCs w:val="28"/>
        </w:rPr>
        <w:t>мосвязи домашних хозяйств</w:t>
      </w:r>
      <w:r w:rsidR="00112AEA">
        <w:rPr>
          <w:color w:val="000000"/>
          <w:sz w:val="28"/>
          <w:szCs w:val="28"/>
        </w:rPr>
        <w:t xml:space="preserve">: </w:t>
      </w:r>
      <w:r w:rsidRPr="00112AEA">
        <w:rPr>
          <w:color w:val="000000"/>
          <w:sz w:val="28"/>
          <w:szCs w:val="28"/>
        </w:rPr>
        <w:t>с работодателями</w:t>
      </w:r>
      <w:r w:rsidR="00112AEA" w:rsidRPr="00112AEA">
        <w:rPr>
          <w:color w:val="000000"/>
          <w:sz w:val="28"/>
          <w:szCs w:val="28"/>
        </w:rPr>
        <w:t>;</w:t>
      </w:r>
      <w:r w:rsidRPr="00112AEA">
        <w:rPr>
          <w:color w:val="000000"/>
          <w:sz w:val="28"/>
          <w:szCs w:val="28"/>
        </w:rPr>
        <w:t xml:space="preserve"> </w:t>
      </w:r>
      <w:r w:rsidRPr="004D23A2">
        <w:rPr>
          <w:color w:val="000000"/>
          <w:sz w:val="28"/>
          <w:szCs w:val="28"/>
        </w:rPr>
        <w:t xml:space="preserve">между членами </w:t>
      </w:r>
      <w:r w:rsidR="00732046">
        <w:rPr>
          <w:color w:val="000000"/>
          <w:sz w:val="28"/>
          <w:szCs w:val="28"/>
        </w:rPr>
        <w:t>хозяйства</w:t>
      </w:r>
      <w:r w:rsidRPr="004D23A2">
        <w:rPr>
          <w:color w:val="000000"/>
          <w:sz w:val="28"/>
          <w:szCs w:val="28"/>
        </w:rPr>
        <w:t>;</w:t>
      </w:r>
      <w:r w:rsidR="00112AEA">
        <w:rPr>
          <w:color w:val="000000"/>
          <w:sz w:val="28"/>
          <w:szCs w:val="28"/>
        </w:rPr>
        <w:t xml:space="preserve"> </w:t>
      </w:r>
      <w:r w:rsidRPr="004D23A2">
        <w:rPr>
          <w:color w:val="000000"/>
          <w:sz w:val="28"/>
          <w:szCs w:val="28"/>
        </w:rPr>
        <w:t>с другими домашними хозяйствами</w:t>
      </w:r>
      <w:r w:rsidR="00112AEA">
        <w:rPr>
          <w:color w:val="000000"/>
          <w:sz w:val="28"/>
          <w:szCs w:val="28"/>
        </w:rPr>
        <w:t>;</w:t>
      </w:r>
      <w:r w:rsidRPr="004D23A2">
        <w:rPr>
          <w:color w:val="000000"/>
          <w:sz w:val="28"/>
          <w:szCs w:val="28"/>
        </w:rPr>
        <w:t xml:space="preserve"> с кредитными </w:t>
      </w:r>
      <w:r w:rsidR="00204EBD">
        <w:rPr>
          <w:color w:val="000000"/>
          <w:sz w:val="28"/>
          <w:szCs w:val="28"/>
        </w:rPr>
        <w:br/>
      </w:r>
      <w:r w:rsidR="00112AEA">
        <w:rPr>
          <w:color w:val="000000"/>
          <w:sz w:val="28"/>
          <w:szCs w:val="28"/>
        </w:rPr>
        <w:t xml:space="preserve">и страховыми </w:t>
      </w:r>
      <w:r w:rsidRPr="004D23A2">
        <w:rPr>
          <w:color w:val="000000"/>
          <w:sz w:val="28"/>
          <w:szCs w:val="28"/>
        </w:rPr>
        <w:t>о</w:t>
      </w:r>
      <w:r w:rsidR="00732046">
        <w:rPr>
          <w:color w:val="000000"/>
          <w:sz w:val="28"/>
          <w:szCs w:val="28"/>
        </w:rPr>
        <w:t>рганизациями</w:t>
      </w:r>
      <w:r w:rsidR="00112AEA">
        <w:rPr>
          <w:color w:val="000000"/>
          <w:sz w:val="28"/>
          <w:szCs w:val="28"/>
        </w:rPr>
        <w:t>;</w:t>
      </w:r>
      <w:r w:rsidR="00732046">
        <w:rPr>
          <w:color w:val="000000"/>
          <w:sz w:val="28"/>
          <w:szCs w:val="28"/>
        </w:rPr>
        <w:t xml:space="preserve"> </w:t>
      </w:r>
      <w:r w:rsidRPr="004D23A2">
        <w:rPr>
          <w:color w:val="000000"/>
          <w:sz w:val="28"/>
          <w:szCs w:val="28"/>
        </w:rPr>
        <w:t>с органами госуда</w:t>
      </w:r>
      <w:r w:rsidR="00732046">
        <w:rPr>
          <w:color w:val="000000"/>
          <w:sz w:val="28"/>
          <w:szCs w:val="28"/>
        </w:rPr>
        <w:t>рственной власти и органами мес</w:t>
      </w:r>
      <w:r w:rsidR="00112AEA">
        <w:rPr>
          <w:color w:val="000000"/>
          <w:sz w:val="28"/>
          <w:szCs w:val="28"/>
        </w:rPr>
        <w:t>тного самоуправления и др.</w:t>
      </w:r>
    </w:p>
    <w:p w:rsidR="00F8748F" w:rsidRDefault="0048601B" w:rsidP="00F43C99">
      <w:pPr>
        <w:autoSpaceDE w:val="0"/>
        <w:autoSpaceDN w:val="0"/>
        <w:adjustRightInd w:val="0"/>
        <w:spacing w:line="336" w:lineRule="auto"/>
        <w:ind w:firstLine="709"/>
        <w:jc w:val="both"/>
        <w:rPr>
          <w:color w:val="000000"/>
          <w:sz w:val="28"/>
          <w:szCs w:val="28"/>
        </w:rPr>
      </w:pPr>
      <w:r w:rsidRPr="004D23A2">
        <w:rPr>
          <w:color w:val="000000"/>
          <w:sz w:val="28"/>
          <w:szCs w:val="28"/>
        </w:rPr>
        <w:t>Домашние хозяйств</w:t>
      </w:r>
      <w:r w:rsidR="002A51DE">
        <w:rPr>
          <w:color w:val="000000"/>
          <w:sz w:val="28"/>
          <w:szCs w:val="28"/>
        </w:rPr>
        <w:t>а</w:t>
      </w:r>
      <w:r w:rsidR="00732046">
        <w:rPr>
          <w:color w:val="000000"/>
          <w:sz w:val="28"/>
          <w:szCs w:val="28"/>
        </w:rPr>
        <w:t xml:space="preserve"> неодно</w:t>
      </w:r>
      <w:r w:rsidR="00C13539">
        <w:rPr>
          <w:color w:val="000000"/>
          <w:sz w:val="28"/>
          <w:szCs w:val="28"/>
        </w:rPr>
        <w:t>родны</w:t>
      </w:r>
      <w:r w:rsidRPr="004D23A2">
        <w:rPr>
          <w:color w:val="000000"/>
          <w:sz w:val="28"/>
          <w:szCs w:val="28"/>
        </w:rPr>
        <w:t xml:space="preserve"> по своему вн</w:t>
      </w:r>
      <w:r w:rsidR="00732046">
        <w:rPr>
          <w:color w:val="000000"/>
          <w:sz w:val="28"/>
          <w:szCs w:val="28"/>
        </w:rPr>
        <w:t>утреннему составу</w:t>
      </w:r>
      <w:r w:rsidRPr="004D23A2">
        <w:rPr>
          <w:color w:val="000000"/>
          <w:sz w:val="28"/>
          <w:szCs w:val="28"/>
        </w:rPr>
        <w:t xml:space="preserve">. </w:t>
      </w:r>
      <w:r w:rsidR="00C13539">
        <w:rPr>
          <w:color w:val="000000"/>
          <w:sz w:val="28"/>
          <w:szCs w:val="28"/>
        </w:rPr>
        <w:br/>
      </w:r>
      <w:r w:rsidRPr="004D23A2">
        <w:rPr>
          <w:color w:val="000000"/>
          <w:sz w:val="28"/>
          <w:szCs w:val="28"/>
        </w:rPr>
        <w:t>По данным последних переписей населения в России насчитывается примерно 50 млн. домашних хозяйств, в том числе 40 млн. семей</w:t>
      </w:r>
      <w:r w:rsidR="00732046">
        <w:rPr>
          <w:color w:val="000000"/>
          <w:sz w:val="28"/>
          <w:szCs w:val="28"/>
        </w:rPr>
        <w:t>ных и около 10 млн. домашних хо</w:t>
      </w:r>
      <w:r w:rsidRPr="004D23A2">
        <w:rPr>
          <w:color w:val="000000"/>
          <w:sz w:val="28"/>
          <w:szCs w:val="28"/>
        </w:rPr>
        <w:t>зяйств лиц, не имеющих семьи ил</w:t>
      </w:r>
      <w:r w:rsidR="002A51DE">
        <w:rPr>
          <w:color w:val="000000"/>
          <w:sz w:val="28"/>
          <w:szCs w:val="28"/>
        </w:rPr>
        <w:t>и утративших с нею связь.</w:t>
      </w:r>
    </w:p>
    <w:p w:rsidR="0048601B" w:rsidRPr="004D23A2" w:rsidRDefault="002A51DE" w:rsidP="00F43C99">
      <w:pPr>
        <w:autoSpaceDE w:val="0"/>
        <w:autoSpaceDN w:val="0"/>
        <w:adjustRightInd w:val="0"/>
        <w:spacing w:line="312" w:lineRule="auto"/>
        <w:ind w:firstLine="709"/>
        <w:jc w:val="both"/>
        <w:rPr>
          <w:color w:val="000000"/>
          <w:sz w:val="28"/>
          <w:szCs w:val="28"/>
        </w:rPr>
      </w:pPr>
      <w:r>
        <w:rPr>
          <w:color w:val="000000"/>
          <w:sz w:val="28"/>
          <w:szCs w:val="28"/>
        </w:rPr>
        <w:t>По занятости выделяют</w:t>
      </w:r>
      <w:r w:rsidR="00732046">
        <w:rPr>
          <w:color w:val="000000"/>
          <w:sz w:val="28"/>
          <w:szCs w:val="28"/>
        </w:rPr>
        <w:t xml:space="preserve"> следую</w:t>
      </w:r>
      <w:r w:rsidR="0048601B" w:rsidRPr="004D23A2">
        <w:rPr>
          <w:color w:val="000000"/>
          <w:sz w:val="28"/>
          <w:szCs w:val="28"/>
        </w:rPr>
        <w:t>щие домашние хозяйства:</w:t>
      </w:r>
    </w:p>
    <w:p w:rsidR="0048601B" w:rsidRPr="004D23A2" w:rsidRDefault="0048601B" w:rsidP="00F43C99">
      <w:pPr>
        <w:numPr>
          <w:ilvl w:val="0"/>
          <w:numId w:val="10"/>
        </w:numPr>
        <w:tabs>
          <w:tab w:val="clear" w:pos="1440"/>
          <w:tab w:val="num" w:pos="0"/>
        </w:tabs>
        <w:autoSpaceDE w:val="0"/>
        <w:autoSpaceDN w:val="0"/>
        <w:adjustRightInd w:val="0"/>
        <w:spacing w:line="312" w:lineRule="auto"/>
        <w:ind w:left="0" w:firstLine="709"/>
        <w:jc w:val="both"/>
        <w:rPr>
          <w:color w:val="000000"/>
          <w:sz w:val="28"/>
          <w:szCs w:val="28"/>
        </w:rPr>
      </w:pPr>
      <w:r w:rsidRPr="004D23A2">
        <w:rPr>
          <w:color w:val="000000"/>
          <w:sz w:val="28"/>
          <w:szCs w:val="28"/>
        </w:rPr>
        <w:t>получателей нетру</w:t>
      </w:r>
      <w:r w:rsidR="00732046">
        <w:rPr>
          <w:color w:val="000000"/>
          <w:sz w:val="28"/>
          <w:szCs w:val="28"/>
        </w:rPr>
        <w:t>довых доходов (социальных и про</w:t>
      </w:r>
      <w:r w:rsidRPr="004D23A2">
        <w:rPr>
          <w:color w:val="000000"/>
          <w:sz w:val="28"/>
          <w:szCs w:val="28"/>
        </w:rPr>
        <w:t>чих трансфертов, доходов от собственности с трансфертов);</w:t>
      </w:r>
    </w:p>
    <w:p w:rsidR="0048601B" w:rsidRPr="004D23A2" w:rsidRDefault="0048601B" w:rsidP="00F43C99">
      <w:pPr>
        <w:numPr>
          <w:ilvl w:val="0"/>
          <w:numId w:val="10"/>
        </w:numPr>
        <w:tabs>
          <w:tab w:val="clear" w:pos="1440"/>
          <w:tab w:val="num" w:pos="0"/>
        </w:tabs>
        <w:autoSpaceDE w:val="0"/>
        <w:autoSpaceDN w:val="0"/>
        <w:adjustRightInd w:val="0"/>
        <w:spacing w:line="312" w:lineRule="auto"/>
        <w:ind w:left="0" w:firstLine="709"/>
        <w:jc w:val="both"/>
        <w:rPr>
          <w:color w:val="000000"/>
          <w:sz w:val="28"/>
          <w:szCs w:val="28"/>
        </w:rPr>
      </w:pPr>
      <w:r w:rsidRPr="004D23A2">
        <w:rPr>
          <w:color w:val="000000"/>
          <w:sz w:val="28"/>
          <w:szCs w:val="28"/>
        </w:rPr>
        <w:t>наемных работников;</w:t>
      </w:r>
    </w:p>
    <w:p w:rsidR="0048601B" w:rsidRPr="004D23A2" w:rsidRDefault="0048601B" w:rsidP="00F43C99">
      <w:pPr>
        <w:numPr>
          <w:ilvl w:val="0"/>
          <w:numId w:val="10"/>
        </w:numPr>
        <w:tabs>
          <w:tab w:val="clear" w:pos="1440"/>
          <w:tab w:val="num" w:pos="0"/>
        </w:tabs>
        <w:autoSpaceDE w:val="0"/>
        <w:autoSpaceDN w:val="0"/>
        <w:adjustRightInd w:val="0"/>
        <w:spacing w:line="312" w:lineRule="auto"/>
        <w:ind w:left="0" w:firstLine="709"/>
        <w:jc w:val="both"/>
        <w:rPr>
          <w:color w:val="000000"/>
          <w:sz w:val="28"/>
          <w:szCs w:val="28"/>
        </w:rPr>
      </w:pPr>
      <w:r w:rsidRPr="004D23A2">
        <w:rPr>
          <w:color w:val="000000"/>
          <w:sz w:val="28"/>
          <w:szCs w:val="28"/>
        </w:rPr>
        <w:t>самостоятельно з</w:t>
      </w:r>
      <w:r w:rsidR="00F8748F">
        <w:rPr>
          <w:color w:val="000000"/>
          <w:sz w:val="28"/>
          <w:szCs w:val="28"/>
        </w:rPr>
        <w:t>анятых работников</w:t>
      </w:r>
      <w:r w:rsidRPr="004D23A2">
        <w:rPr>
          <w:color w:val="000000"/>
          <w:sz w:val="28"/>
          <w:szCs w:val="28"/>
        </w:rPr>
        <w:t>.</w:t>
      </w:r>
    </w:p>
    <w:p w:rsidR="0048601B" w:rsidRPr="004D23A2" w:rsidRDefault="00F8748F" w:rsidP="00F43C99">
      <w:pPr>
        <w:autoSpaceDE w:val="0"/>
        <w:autoSpaceDN w:val="0"/>
        <w:adjustRightInd w:val="0"/>
        <w:spacing w:line="312" w:lineRule="auto"/>
        <w:ind w:firstLine="709"/>
        <w:jc w:val="both"/>
        <w:rPr>
          <w:color w:val="000000"/>
          <w:sz w:val="28"/>
          <w:szCs w:val="28"/>
        </w:rPr>
      </w:pPr>
      <w:r>
        <w:rPr>
          <w:color w:val="000000"/>
          <w:sz w:val="28"/>
          <w:szCs w:val="28"/>
        </w:rPr>
        <w:t>По признаку обеспеченности выделяют</w:t>
      </w:r>
      <w:r w:rsidR="0048601B" w:rsidRPr="004D23A2">
        <w:rPr>
          <w:color w:val="000000"/>
          <w:sz w:val="28"/>
          <w:szCs w:val="28"/>
        </w:rPr>
        <w:t xml:space="preserve"> следующие домашние хозяйства:</w:t>
      </w:r>
    </w:p>
    <w:p w:rsidR="0048601B" w:rsidRPr="004D23A2" w:rsidRDefault="0048601B" w:rsidP="00F43C99">
      <w:pPr>
        <w:numPr>
          <w:ilvl w:val="0"/>
          <w:numId w:val="11"/>
        </w:numPr>
        <w:tabs>
          <w:tab w:val="clear" w:pos="1440"/>
          <w:tab w:val="num" w:pos="0"/>
        </w:tabs>
        <w:autoSpaceDE w:val="0"/>
        <w:autoSpaceDN w:val="0"/>
        <w:adjustRightInd w:val="0"/>
        <w:spacing w:line="312" w:lineRule="auto"/>
        <w:ind w:left="0" w:firstLine="709"/>
        <w:jc w:val="both"/>
        <w:rPr>
          <w:color w:val="000000"/>
          <w:sz w:val="28"/>
          <w:szCs w:val="28"/>
        </w:rPr>
      </w:pPr>
      <w:r w:rsidRPr="004D23A2">
        <w:rPr>
          <w:color w:val="000000"/>
          <w:sz w:val="28"/>
          <w:szCs w:val="28"/>
        </w:rPr>
        <w:t>бедные первого</w:t>
      </w:r>
      <w:r w:rsidR="002278C4">
        <w:rPr>
          <w:color w:val="000000"/>
          <w:sz w:val="28"/>
          <w:szCs w:val="28"/>
        </w:rPr>
        <w:t xml:space="preserve"> уровня –</w:t>
      </w:r>
      <w:r w:rsidR="00732046">
        <w:rPr>
          <w:color w:val="000000"/>
          <w:sz w:val="28"/>
          <w:szCs w:val="28"/>
        </w:rPr>
        <w:t xml:space="preserve"> со среднедушевым дохо</w:t>
      </w:r>
      <w:r w:rsidRPr="004D23A2">
        <w:rPr>
          <w:color w:val="000000"/>
          <w:sz w:val="28"/>
          <w:szCs w:val="28"/>
        </w:rPr>
        <w:t xml:space="preserve">дом </w:t>
      </w:r>
      <w:r w:rsidR="00FA59B1">
        <w:rPr>
          <w:color w:val="000000"/>
          <w:sz w:val="28"/>
          <w:szCs w:val="28"/>
        </w:rPr>
        <w:t>не более размера</w:t>
      </w:r>
      <w:r w:rsidRPr="004D23A2">
        <w:rPr>
          <w:color w:val="000000"/>
          <w:sz w:val="28"/>
          <w:szCs w:val="28"/>
        </w:rPr>
        <w:t xml:space="preserve"> минимальной заработной платы;</w:t>
      </w:r>
    </w:p>
    <w:p w:rsidR="0048601B" w:rsidRPr="004D23A2" w:rsidRDefault="0048601B" w:rsidP="00F43C99">
      <w:pPr>
        <w:numPr>
          <w:ilvl w:val="0"/>
          <w:numId w:val="11"/>
        </w:numPr>
        <w:tabs>
          <w:tab w:val="clear" w:pos="1440"/>
          <w:tab w:val="num" w:pos="0"/>
        </w:tabs>
        <w:spacing w:line="312" w:lineRule="auto"/>
        <w:ind w:left="0" w:firstLine="709"/>
        <w:jc w:val="both"/>
        <w:rPr>
          <w:color w:val="000000"/>
          <w:sz w:val="28"/>
          <w:szCs w:val="28"/>
        </w:rPr>
      </w:pPr>
      <w:r w:rsidRPr="004D23A2">
        <w:rPr>
          <w:color w:val="000000"/>
          <w:sz w:val="28"/>
          <w:szCs w:val="28"/>
        </w:rPr>
        <w:t>бедные второго ур</w:t>
      </w:r>
      <w:r w:rsidR="00C52407">
        <w:rPr>
          <w:color w:val="000000"/>
          <w:sz w:val="28"/>
          <w:szCs w:val="28"/>
        </w:rPr>
        <w:t>овня – со среднедушевым доходом</w:t>
      </w:r>
      <w:r w:rsidRPr="004D23A2">
        <w:rPr>
          <w:color w:val="000000"/>
          <w:sz w:val="28"/>
          <w:szCs w:val="28"/>
        </w:rPr>
        <w:t xml:space="preserve"> меж</w:t>
      </w:r>
      <w:r w:rsidR="00C52407">
        <w:rPr>
          <w:color w:val="000000"/>
          <w:sz w:val="28"/>
          <w:szCs w:val="28"/>
        </w:rPr>
        <w:t xml:space="preserve">ду </w:t>
      </w:r>
      <w:r w:rsidR="00732046">
        <w:rPr>
          <w:color w:val="000000"/>
          <w:sz w:val="28"/>
          <w:szCs w:val="28"/>
        </w:rPr>
        <w:t>минимальной заработной пла</w:t>
      </w:r>
      <w:r w:rsidR="00C52407">
        <w:rPr>
          <w:color w:val="000000"/>
          <w:sz w:val="28"/>
          <w:szCs w:val="28"/>
        </w:rPr>
        <w:t>той</w:t>
      </w:r>
      <w:r w:rsidRPr="004D23A2">
        <w:rPr>
          <w:color w:val="000000"/>
          <w:sz w:val="28"/>
          <w:szCs w:val="28"/>
        </w:rPr>
        <w:t xml:space="preserve"> и бюджетом прожиточного минимума;</w:t>
      </w:r>
    </w:p>
    <w:p w:rsidR="0048601B" w:rsidRPr="004D23A2" w:rsidRDefault="00C52407" w:rsidP="00F43C99">
      <w:pPr>
        <w:numPr>
          <w:ilvl w:val="0"/>
          <w:numId w:val="11"/>
        </w:numPr>
        <w:tabs>
          <w:tab w:val="clear" w:pos="1440"/>
          <w:tab w:val="num" w:pos="0"/>
        </w:tabs>
        <w:autoSpaceDE w:val="0"/>
        <w:autoSpaceDN w:val="0"/>
        <w:adjustRightInd w:val="0"/>
        <w:spacing w:line="312" w:lineRule="auto"/>
        <w:ind w:left="0" w:firstLine="709"/>
        <w:jc w:val="both"/>
        <w:rPr>
          <w:color w:val="000000"/>
          <w:sz w:val="28"/>
          <w:szCs w:val="28"/>
        </w:rPr>
      </w:pPr>
      <w:r>
        <w:rPr>
          <w:color w:val="000000"/>
          <w:sz w:val="28"/>
          <w:szCs w:val="28"/>
        </w:rPr>
        <w:t>малообеспеченные –</w:t>
      </w:r>
      <w:r w:rsidR="0048601B" w:rsidRPr="004D23A2">
        <w:rPr>
          <w:color w:val="000000"/>
          <w:sz w:val="28"/>
          <w:szCs w:val="28"/>
        </w:rPr>
        <w:t xml:space="preserve"> со ср</w:t>
      </w:r>
      <w:r>
        <w:rPr>
          <w:color w:val="000000"/>
          <w:sz w:val="28"/>
          <w:szCs w:val="28"/>
        </w:rPr>
        <w:t xml:space="preserve">еднедушевым доходом </w:t>
      </w:r>
      <w:r w:rsidR="0048601B" w:rsidRPr="004D23A2">
        <w:rPr>
          <w:color w:val="000000"/>
          <w:sz w:val="28"/>
          <w:szCs w:val="28"/>
        </w:rPr>
        <w:t>между бюджетом прожиточного минимума и минимальным потребительским бюджетом;</w:t>
      </w:r>
    </w:p>
    <w:p w:rsidR="0048601B" w:rsidRPr="004D23A2" w:rsidRDefault="00C52407" w:rsidP="00F43C99">
      <w:pPr>
        <w:numPr>
          <w:ilvl w:val="0"/>
          <w:numId w:val="11"/>
        </w:numPr>
        <w:tabs>
          <w:tab w:val="clear" w:pos="1440"/>
          <w:tab w:val="num" w:pos="0"/>
        </w:tabs>
        <w:autoSpaceDE w:val="0"/>
        <w:autoSpaceDN w:val="0"/>
        <w:adjustRightInd w:val="0"/>
        <w:spacing w:line="312" w:lineRule="auto"/>
        <w:ind w:left="0" w:firstLine="709"/>
        <w:jc w:val="both"/>
        <w:rPr>
          <w:color w:val="000000"/>
          <w:sz w:val="28"/>
          <w:szCs w:val="28"/>
        </w:rPr>
      </w:pPr>
      <w:r>
        <w:rPr>
          <w:color w:val="000000"/>
          <w:sz w:val="28"/>
          <w:szCs w:val="28"/>
        </w:rPr>
        <w:t>состоятельные –</w:t>
      </w:r>
      <w:r w:rsidR="0048601B" w:rsidRPr="004D23A2">
        <w:rPr>
          <w:color w:val="000000"/>
          <w:sz w:val="28"/>
          <w:szCs w:val="28"/>
        </w:rPr>
        <w:t xml:space="preserve"> со среднедушевы</w:t>
      </w:r>
      <w:r>
        <w:rPr>
          <w:color w:val="000000"/>
          <w:sz w:val="28"/>
          <w:szCs w:val="28"/>
        </w:rPr>
        <w:t xml:space="preserve">м доходом </w:t>
      </w:r>
      <w:r w:rsidR="0048601B" w:rsidRPr="004D23A2">
        <w:rPr>
          <w:color w:val="000000"/>
          <w:sz w:val="28"/>
          <w:szCs w:val="28"/>
        </w:rPr>
        <w:t>между оценка</w:t>
      </w:r>
      <w:r w:rsidR="00732046">
        <w:rPr>
          <w:color w:val="000000"/>
          <w:sz w:val="28"/>
          <w:szCs w:val="28"/>
        </w:rPr>
        <w:t>ми одного и двух минимальных по</w:t>
      </w:r>
      <w:r w:rsidR="0048601B" w:rsidRPr="004D23A2">
        <w:rPr>
          <w:color w:val="000000"/>
          <w:sz w:val="28"/>
          <w:szCs w:val="28"/>
        </w:rPr>
        <w:t>требительских бюджетов;</w:t>
      </w:r>
    </w:p>
    <w:p w:rsidR="0048601B" w:rsidRDefault="00C52407" w:rsidP="00F43C99">
      <w:pPr>
        <w:numPr>
          <w:ilvl w:val="0"/>
          <w:numId w:val="11"/>
        </w:numPr>
        <w:tabs>
          <w:tab w:val="clear" w:pos="1440"/>
          <w:tab w:val="num" w:pos="0"/>
        </w:tabs>
        <w:autoSpaceDE w:val="0"/>
        <w:autoSpaceDN w:val="0"/>
        <w:adjustRightInd w:val="0"/>
        <w:spacing w:line="312" w:lineRule="auto"/>
        <w:ind w:left="0" w:firstLine="709"/>
        <w:jc w:val="both"/>
        <w:rPr>
          <w:color w:val="000000"/>
          <w:sz w:val="28"/>
          <w:szCs w:val="28"/>
        </w:rPr>
      </w:pPr>
      <w:r>
        <w:rPr>
          <w:color w:val="000000"/>
          <w:sz w:val="28"/>
          <w:szCs w:val="28"/>
        </w:rPr>
        <w:t>богатые –</w:t>
      </w:r>
      <w:r w:rsidR="0048601B" w:rsidRPr="004D23A2">
        <w:rPr>
          <w:color w:val="000000"/>
          <w:sz w:val="28"/>
          <w:szCs w:val="28"/>
        </w:rPr>
        <w:t xml:space="preserve"> со ср</w:t>
      </w:r>
      <w:r w:rsidR="00732046">
        <w:rPr>
          <w:color w:val="000000"/>
          <w:sz w:val="28"/>
          <w:szCs w:val="28"/>
        </w:rPr>
        <w:t>еднедушевым доходом выше удвоен</w:t>
      </w:r>
      <w:r w:rsidR="0048601B" w:rsidRPr="004D23A2">
        <w:rPr>
          <w:color w:val="000000"/>
          <w:sz w:val="28"/>
          <w:szCs w:val="28"/>
        </w:rPr>
        <w:t>ного минимального потребительского бюджета.</w:t>
      </w:r>
    </w:p>
    <w:p w:rsidR="0048601B" w:rsidRPr="004D23A2" w:rsidRDefault="00C13539" w:rsidP="00F30697">
      <w:pPr>
        <w:autoSpaceDE w:val="0"/>
        <w:autoSpaceDN w:val="0"/>
        <w:adjustRightInd w:val="0"/>
        <w:spacing w:line="336" w:lineRule="auto"/>
        <w:ind w:firstLine="709"/>
        <w:jc w:val="both"/>
        <w:rPr>
          <w:color w:val="000000"/>
          <w:sz w:val="28"/>
          <w:szCs w:val="28"/>
        </w:rPr>
      </w:pPr>
      <w:r>
        <w:rPr>
          <w:color w:val="000000"/>
          <w:sz w:val="28"/>
          <w:szCs w:val="28"/>
        </w:rPr>
        <w:t>Ч</w:t>
      </w:r>
      <w:r w:rsidR="0048601B" w:rsidRPr="004D23A2">
        <w:rPr>
          <w:color w:val="000000"/>
          <w:sz w:val="28"/>
          <w:szCs w:val="28"/>
        </w:rPr>
        <w:t>лены д</w:t>
      </w:r>
      <w:r w:rsidR="00732046">
        <w:rPr>
          <w:color w:val="000000"/>
          <w:sz w:val="28"/>
          <w:szCs w:val="28"/>
        </w:rPr>
        <w:t>омашнего хозяйства могут состав</w:t>
      </w:r>
      <w:r w:rsidR="0048601B" w:rsidRPr="004D23A2">
        <w:rPr>
          <w:color w:val="000000"/>
          <w:sz w:val="28"/>
          <w:szCs w:val="28"/>
        </w:rPr>
        <w:t xml:space="preserve">лять семью, находиться </w:t>
      </w:r>
      <w:r>
        <w:rPr>
          <w:color w:val="000000"/>
          <w:sz w:val="28"/>
          <w:szCs w:val="28"/>
        </w:rPr>
        <w:br/>
      </w:r>
      <w:r w:rsidR="0048601B" w:rsidRPr="004D23A2">
        <w:rPr>
          <w:color w:val="000000"/>
          <w:sz w:val="28"/>
          <w:szCs w:val="28"/>
        </w:rPr>
        <w:t>в родственных отноше</w:t>
      </w:r>
      <w:r>
        <w:rPr>
          <w:color w:val="000000"/>
          <w:sz w:val="28"/>
          <w:szCs w:val="28"/>
        </w:rPr>
        <w:t>ниях или не иметь таковых.</w:t>
      </w:r>
      <w:r w:rsidR="005F1443">
        <w:rPr>
          <w:color w:val="000000"/>
          <w:sz w:val="28"/>
          <w:szCs w:val="28"/>
        </w:rPr>
        <w:t xml:space="preserve"> Доходы</w:t>
      </w:r>
      <w:r w:rsidR="0048601B" w:rsidRPr="004D23A2">
        <w:rPr>
          <w:color w:val="000000"/>
          <w:sz w:val="28"/>
          <w:szCs w:val="28"/>
        </w:rPr>
        <w:t xml:space="preserve"> домашних хозяйств характеризуется посре</w:t>
      </w:r>
      <w:r w:rsidR="005F1443">
        <w:rPr>
          <w:color w:val="000000"/>
          <w:sz w:val="28"/>
          <w:szCs w:val="28"/>
        </w:rPr>
        <w:t>дством различных показателей:</w:t>
      </w:r>
    </w:p>
    <w:p w:rsidR="0048601B" w:rsidRPr="004D23A2" w:rsidRDefault="005F1443" w:rsidP="00F30697">
      <w:pPr>
        <w:autoSpaceDE w:val="0"/>
        <w:autoSpaceDN w:val="0"/>
        <w:adjustRightInd w:val="0"/>
        <w:spacing w:line="336" w:lineRule="auto"/>
        <w:ind w:firstLine="709"/>
        <w:jc w:val="both"/>
        <w:rPr>
          <w:color w:val="000000"/>
          <w:sz w:val="28"/>
          <w:szCs w:val="28"/>
        </w:rPr>
      </w:pPr>
      <w:r>
        <w:rPr>
          <w:color w:val="000000"/>
          <w:sz w:val="28"/>
          <w:szCs w:val="28"/>
        </w:rPr>
        <w:t xml:space="preserve">– </w:t>
      </w:r>
      <w:r w:rsidR="0048601B" w:rsidRPr="004D23A2">
        <w:rPr>
          <w:iCs/>
          <w:color w:val="000000"/>
          <w:sz w:val="28"/>
          <w:szCs w:val="28"/>
        </w:rPr>
        <w:t>Совокупные доходы</w:t>
      </w:r>
      <w:r w:rsidR="00C13539">
        <w:rPr>
          <w:iCs/>
          <w:color w:val="000000"/>
          <w:sz w:val="28"/>
          <w:szCs w:val="28"/>
        </w:rPr>
        <w:t>:</w:t>
      </w:r>
      <w:r w:rsidR="0048601B" w:rsidRPr="004D23A2">
        <w:rPr>
          <w:iCs/>
          <w:color w:val="000000"/>
          <w:sz w:val="28"/>
          <w:szCs w:val="28"/>
        </w:rPr>
        <w:t xml:space="preserve"> </w:t>
      </w:r>
      <w:r w:rsidR="00C13539">
        <w:rPr>
          <w:color w:val="000000"/>
          <w:sz w:val="28"/>
          <w:szCs w:val="28"/>
        </w:rPr>
        <w:t>денежные и натуральные доходы;</w:t>
      </w:r>
      <w:r w:rsidR="0048601B" w:rsidRPr="004D23A2">
        <w:rPr>
          <w:color w:val="000000"/>
          <w:sz w:val="28"/>
          <w:szCs w:val="28"/>
        </w:rPr>
        <w:t xml:space="preserve"> стоимости бесплатных и льготных ус</w:t>
      </w:r>
      <w:r w:rsidR="00084A3F">
        <w:rPr>
          <w:color w:val="000000"/>
          <w:sz w:val="28"/>
          <w:szCs w:val="28"/>
        </w:rPr>
        <w:t>луг, предоставляемых за счет со</w:t>
      </w:r>
      <w:r>
        <w:rPr>
          <w:color w:val="000000"/>
          <w:sz w:val="28"/>
          <w:szCs w:val="28"/>
        </w:rPr>
        <w:t>циальных фондов;</w:t>
      </w:r>
    </w:p>
    <w:p w:rsidR="0048601B" w:rsidRPr="004D23A2" w:rsidRDefault="005F1443" w:rsidP="00F30697">
      <w:pPr>
        <w:spacing w:line="336" w:lineRule="auto"/>
        <w:ind w:firstLine="709"/>
        <w:jc w:val="both"/>
        <w:rPr>
          <w:color w:val="000000"/>
          <w:sz w:val="28"/>
          <w:szCs w:val="28"/>
        </w:rPr>
      </w:pPr>
      <w:r>
        <w:rPr>
          <w:color w:val="000000"/>
          <w:sz w:val="28"/>
          <w:szCs w:val="28"/>
        </w:rPr>
        <w:t xml:space="preserve">– </w:t>
      </w:r>
      <w:r w:rsidR="0048601B" w:rsidRPr="004D23A2">
        <w:rPr>
          <w:iCs/>
          <w:color w:val="000000"/>
          <w:sz w:val="28"/>
          <w:szCs w:val="28"/>
        </w:rPr>
        <w:t xml:space="preserve">Располагаемые доходы </w:t>
      </w:r>
      <w:r w:rsidR="0048601B" w:rsidRPr="004D23A2">
        <w:rPr>
          <w:color w:val="000000"/>
          <w:sz w:val="28"/>
          <w:szCs w:val="28"/>
        </w:rPr>
        <w:t>определяются исключением из совокупных доходов населения н</w:t>
      </w:r>
      <w:r>
        <w:rPr>
          <w:color w:val="000000"/>
          <w:sz w:val="28"/>
          <w:szCs w:val="28"/>
        </w:rPr>
        <w:t>алогов и обязательных платежей;</w:t>
      </w:r>
    </w:p>
    <w:p w:rsidR="0048601B" w:rsidRDefault="005F1443" w:rsidP="00F30697">
      <w:pPr>
        <w:autoSpaceDE w:val="0"/>
        <w:autoSpaceDN w:val="0"/>
        <w:adjustRightInd w:val="0"/>
        <w:spacing w:line="336" w:lineRule="auto"/>
        <w:ind w:firstLine="709"/>
        <w:jc w:val="both"/>
        <w:rPr>
          <w:color w:val="000000"/>
          <w:sz w:val="28"/>
          <w:szCs w:val="28"/>
        </w:rPr>
      </w:pPr>
      <w:r>
        <w:rPr>
          <w:color w:val="000000"/>
          <w:sz w:val="28"/>
          <w:szCs w:val="28"/>
        </w:rPr>
        <w:t xml:space="preserve">– </w:t>
      </w:r>
      <w:r w:rsidR="0048601B" w:rsidRPr="004D23A2">
        <w:rPr>
          <w:iCs/>
          <w:color w:val="000000"/>
          <w:sz w:val="28"/>
          <w:szCs w:val="28"/>
        </w:rPr>
        <w:t>Реальные доходы</w:t>
      </w:r>
      <w:r>
        <w:rPr>
          <w:iCs/>
          <w:color w:val="000000"/>
          <w:sz w:val="28"/>
          <w:szCs w:val="28"/>
        </w:rPr>
        <w:t>:</w:t>
      </w:r>
      <w:r w:rsidR="0048601B" w:rsidRPr="004D23A2">
        <w:rPr>
          <w:iCs/>
          <w:color w:val="000000"/>
          <w:sz w:val="28"/>
          <w:szCs w:val="28"/>
        </w:rPr>
        <w:t xml:space="preserve"> </w:t>
      </w:r>
      <w:r w:rsidR="00084A3F">
        <w:rPr>
          <w:color w:val="000000"/>
          <w:sz w:val="28"/>
          <w:szCs w:val="28"/>
        </w:rPr>
        <w:t>денежные дохо</w:t>
      </w:r>
      <w:r w:rsidR="0048601B" w:rsidRPr="004D23A2">
        <w:rPr>
          <w:color w:val="000000"/>
          <w:sz w:val="28"/>
          <w:szCs w:val="28"/>
        </w:rPr>
        <w:t>ды, скорректированные</w:t>
      </w:r>
      <w:r>
        <w:rPr>
          <w:color w:val="000000"/>
          <w:sz w:val="28"/>
          <w:szCs w:val="28"/>
        </w:rPr>
        <w:t xml:space="preserve"> на индекс потребительских цен.</w:t>
      </w:r>
    </w:p>
    <w:p w:rsidR="0047060F" w:rsidRPr="004D23A2" w:rsidRDefault="0047060F" w:rsidP="00F30697">
      <w:pPr>
        <w:autoSpaceDE w:val="0"/>
        <w:autoSpaceDN w:val="0"/>
        <w:adjustRightInd w:val="0"/>
        <w:spacing w:line="336" w:lineRule="auto"/>
        <w:ind w:firstLine="709"/>
        <w:jc w:val="both"/>
        <w:rPr>
          <w:color w:val="000000"/>
          <w:sz w:val="28"/>
          <w:szCs w:val="28"/>
        </w:rPr>
      </w:pPr>
      <w:r>
        <w:rPr>
          <w:color w:val="000000"/>
          <w:sz w:val="28"/>
          <w:szCs w:val="28"/>
        </w:rPr>
        <w:t>Выделяют</w:t>
      </w:r>
      <w:r w:rsidRPr="004D23A2">
        <w:rPr>
          <w:color w:val="000000"/>
          <w:sz w:val="28"/>
          <w:szCs w:val="28"/>
        </w:rPr>
        <w:t xml:space="preserve"> следующие виды доходов</w:t>
      </w:r>
      <w:r>
        <w:rPr>
          <w:color w:val="000000"/>
          <w:sz w:val="28"/>
          <w:szCs w:val="28"/>
        </w:rPr>
        <w:t xml:space="preserve"> по источникам их формирования</w:t>
      </w:r>
      <w:r w:rsidRPr="004D23A2">
        <w:rPr>
          <w:color w:val="000000"/>
          <w:sz w:val="28"/>
          <w:szCs w:val="28"/>
        </w:rPr>
        <w:t>:</w:t>
      </w:r>
    </w:p>
    <w:p w:rsidR="0047060F" w:rsidRPr="004D23A2" w:rsidRDefault="0047060F" w:rsidP="00F30697">
      <w:pPr>
        <w:numPr>
          <w:ilvl w:val="0"/>
          <w:numId w:val="12"/>
        </w:numPr>
        <w:tabs>
          <w:tab w:val="clear" w:pos="1440"/>
          <w:tab w:val="num" w:pos="0"/>
        </w:tabs>
        <w:autoSpaceDE w:val="0"/>
        <w:autoSpaceDN w:val="0"/>
        <w:adjustRightInd w:val="0"/>
        <w:spacing w:line="336" w:lineRule="auto"/>
        <w:ind w:left="0" w:firstLine="709"/>
        <w:jc w:val="both"/>
        <w:rPr>
          <w:color w:val="000000"/>
          <w:sz w:val="28"/>
          <w:szCs w:val="28"/>
        </w:rPr>
      </w:pPr>
      <w:r w:rsidRPr="004D23A2">
        <w:rPr>
          <w:color w:val="000000"/>
          <w:sz w:val="28"/>
          <w:szCs w:val="28"/>
        </w:rPr>
        <w:t>оплата труда</w:t>
      </w:r>
      <w:r>
        <w:rPr>
          <w:color w:val="000000"/>
          <w:sz w:val="28"/>
          <w:szCs w:val="28"/>
        </w:rPr>
        <w:t xml:space="preserve"> – основная форма доходов домашних хозяйств</w:t>
      </w:r>
      <w:r w:rsidRPr="004D23A2">
        <w:rPr>
          <w:color w:val="000000"/>
          <w:sz w:val="28"/>
          <w:szCs w:val="28"/>
        </w:rPr>
        <w:t>;</w:t>
      </w:r>
    </w:p>
    <w:p w:rsidR="0047060F" w:rsidRPr="004D23A2" w:rsidRDefault="0047060F" w:rsidP="00F30697">
      <w:pPr>
        <w:numPr>
          <w:ilvl w:val="0"/>
          <w:numId w:val="12"/>
        </w:numPr>
        <w:tabs>
          <w:tab w:val="clear" w:pos="1440"/>
          <w:tab w:val="num" w:pos="0"/>
        </w:tabs>
        <w:autoSpaceDE w:val="0"/>
        <w:autoSpaceDN w:val="0"/>
        <w:adjustRightInd w:val="0"/>
        <w:spacing w:line="336" w:lineRule="auto"/>
        <w:ind w:left="0" w:firstLine="709"/>
        <w:jc w:val="both"/>
        <w:rPr>
          <w:color w:val="000000"/>
          <w:sz w:val="28"/>
          <w:szCs w:val="28"/>
        </w:rPr>
      </w:pPr>
      <w:r w:rsidRPr="004D23A2">
        <w:rPr>
          <w:color w:val="000000"/>
          <w:sz w:val="28"/>
          <w:szCs w:val="28"/>
        </w:rPr>
        <w:t>социальные трансферты</w:t>
      </w:r>
      <w:r>
        <w:rPr>
          <w:color w:val="000000"/>
          <w:sz w:val="28"/>
          <w:szCs w:val="28"/>
        </w:rPr>
        <w:t>: пенсии, пособия и т.д.</w:t>
      </w:r>
      <w:r w:rsidRPr="004D23A2">
        <w:rPr>
          <w:color w:val="000000"/>
          <w:sz w:val="28"/>
          <w:szCs w:val="28"/>
        </w:rPr>
        <w:t>;</w:t>
      </w:r>
    </w:p>
    <w:p w:rsidR="0047060F" w:rsidRPr="004D23A2" w:rsidRDefault="0047060F" w:rsidP="00F30697">
      <w:pPr>
        <w:numPr>
          <w:ilvl w:val="0"/>
          <w:numId w:val="12"/>
        </w:numPr>
        <w:tabs>
          <w:tab w:val="clear" w:pos="1440"/>
          <w:tab w:val="num" w:pos="0"/>
        </w:tabs>
        <w:autoSpaceDE w:val="0"/>
        <w:autoSpaceDN w:val="0"/>
        <w:adjustRightInd w:val="0"/>
        <w:spacing w:line="336" w:lineRule="auto"/>
        <w:ind w:left="0" w:firstLine="709"/>
        <w:jc w:val="both"/>
        <w:rPr>
          <w:color w:val="000000"/>
          <w:sz w:val="28"/>
          <w:szCs w:val="28"/>
        </w:rPr>
      </w:pPr>
      <w:r w:rsidRPr="004D23A2">
        <w:rPr>
          <w:color w:val="000000"/>
          <w:sz w:val="28"/>
          <w:szCs w:val="28"/>
        </w:rPr>
        <w:t>доходы от предпринимательской деятельности</w:t>
      </w:r>
      <w:r>
        <w:rPr>
          <w:color w:val="000000"/>
          <w:sz w:val="28"/>
          <w:szCs w:val="28"/>
        </w:rPr>
        <w:t xml:space="preserve"> без обра</w:t>
      </w:r>
      <w:r w:rsidRPr="004D23A2">
        <w:rPr>
          <w:color w:val="000000"/>
          <w:sz w:val="28"/>
          <w:szCs w:val="28"/>
        </w:rPr>
        <w:t>зования юридического лица;</w:t>
      </w:r>
    </w:p>
    <w:p w:rsidR="0047060F" w:rsidRPr="004B01EC" w:rsidRDefault="0047060F" w:rsidP="00F30697">
      <w:pPr>
        <w:numPr>
          <w:ilvl w:val="0"/>
          <w:numId w:val="12"/>
        </w:numPr>
        <w:tabs>
          <w:tab w:val="clear" w:pos="1440"/>
          <w:tab w:val="num" w:pos="0"/>
        </w:tabs>
        <w:spacing w:line="336" w:lineRule="auto"/>
        <w:ind w:left="0" w:firstLine="709"/>
        <w:jc w:val="both"/>
        <w:rPr>
          <w:color w:val="000000"/>
          <w:sz w:val="28"/>
          <w:szCs w:val="28"/>
        </w:rPr>
      </w:pPr>
      <w:r w:rsidRPr="004D23A2">
        <w:rPr>
          <w:color w:val="000000"/>
          <w:sz w:val="28"/>
          <w:szCs w:val="28"/>
        </w:rPr>
        <w:t>доходы от собственности</w:t>
      </w:r>
      <w:r>
        <w:rPr>
          <w:color w:val="000000"/>
          <w:sz w:val="28"/>
          <w:szCs w:val="28"/>
        </w:rPr>
        <w:t xml:space="preserve"> –</w:t>
      </w:r>
      <w:r w:rsidR="004B01EC">
        <w:rPr>
          <w:color w:val="000000"/>
          <w:sz w:val="28"/>
          <w:szCs w:val="28"/>
        </w:rPr>
        <w:t xml:space="preserve"> </w:t>
      </w:r>
      <w:r>
        <w:rPr>
          <w:color w:val="000000"/>
          <w:sz w:val="28"/>
          <w:szCs w:val="28"/>
        </w:rPr>
        <w:t>от п</w:t>
      </w:r>
      <w:r w:rsidRPr="004D23A2">
        <w:rPr>
          <w:color w:val="000000"/>
          <w:sz w:val="28"/>
          <w:szCs w:val="28"/>
        </w:rPr>
        <w:t>родажи излишков продукции</w:t>
      </w:r>
      <w:r w:rsidR="004B01EC">
        <w:rPr>
          <w:color w:val="000000"/>
          <w:sz w:val="28"/>
          <w:szCs w:val="28"/>
        </w:rPr>
        <w:t xml:space="preserve"> подсобных хозяйств</w:t>
      </w:r>
      <w:r w:rsidRPr="004D23A2">
        <w:rPr>
          <w:color w:val="000000"/>
          <w:sz w:val="28"/>
          <w:szCs w:val="28"/>
        </w:rPr>
        <w:t xml:space="preserve"> без организации их производства с це</w:t>
      </w:r>
      <w:r>
        <w:rPr>
          <w:color w:val="000000"/>
          <w:sz w:val="28"/>
          <w:szCs w:val="28"/>
        </w:rPr>
        <w:t xml:space="preserve">лью регулярной реализации; </w:t>
      </w:r>
      <w:r w:rsidRPr="004D23A2">
        <w:rPr>
          <w:color w:val="000000"/>
          <w:sz w:val="28"/>
          <w:szCs w:val="28"/>
        </w:rPr>
        <w:t>от</w:t>
      </w:r>
      <w:r>
        <w:rPr>
          <w:color w:val="000000"/>
          <w:sz w:val="28"/>
          <w:szCs w:val="28"/>
        </w:rPr>
        <w:t xml:space="preserve"> долевого участия в организации</w:t>
      </w:r>
      <w:r w:rsidR="004B01EC">
        <w:rPr>
          <w:color w:val="000000"/>
          <w:sz w:val="28"/>
          <w:szCs w:val="28"/>
        </w:rPr>
        <w:t>;</w:t>
      </w:r>
      <w:r w:rsidRPr="004D23A2">
        <w:rPr>
          <w:color w:val="000000"/>
          <w:sz w:val="28"/>
          <w:szCs w:val="28"/>
        </w:rPr>
        <w:t xml:space="preserve"> от </w:t>
      </w:r>
      <w:r>
        <w:rPr>
          <w:color w:val="000000"/>
          <w:sz w:val="28"/>
          <w:szCs w:val="28"/>
        </w:rPr>
        <w:t>вложений в</w:t>
      </w:r>
      <w:r w:rsidRPr="0047060F">
        <w:rPr>
          <w:color w:val="000000"/>
          <w:sz w:val="28"/>
          <w:szCs w:val="28"/>
        </w:rPr>
        <w:t xml:space="preserve"> </w:t>
      </w:r>
      <w:r w:rsidRPr="004D23A2">
        <w:rPr>
          <w:color w:val="000000"/>
          <w:sz w:val="28"/>
          <w:szCs w:val="28"/>
        </w:rPr>
        <w:t>банковские вклады</w:t>
      </w:r>
      <w:r>
        <w:rPr>
          <w:color w:val="000000"/>
          <w:sz w:val="28"/>
          <w:szCs w:val="28"/>
        </w:rPr>
        <w:t xml:space="preserve"> и цен</w:t>
      </w:r>
      <w:r w:rsidRPr="004D23A2">
        <w:rPr>
          <w:color w:val="000000"/>
          <w:sz w:val="28"/>
          <w:szCs w:val="28"/>
        </w:rPr>
        <w:t>ные бумаги</w:t>
      </w:r>
      <w:r w:rsidR="004B01EC">
        <w:rPr>
          <w:color w:val="000000"/>
          <w:sz w:val="28"/>
          <w:szCs w:val="28"/>
        </w:rPr>
        <w:t xml:space="preserve">; </w:t>
      </w:r>
      <w:r>
        <w:rPr>
          <w:color w:val="000000"/>
          <w:sz w:val="28"/>
          <w:szCs w:val="28"/>
        </w:rPr>
        <w:t>от пр</w:t>
      </w:r>
      <w:r w:rsidR="004B01EC">
        <w:rPr>
          <w:color w:val="000000"/>
          <w:sz w:val="28"/>
          <w:szCs w:val="28"/>
        </w:rPr>
        <w:t>одаж или аренды имущества</w:t>
      </w:r>
      <w:r w:rsidRPr="004D23A2">
        <w:rPr>
          <w:color w:val="000000"/>
          <w:sz w:val="28"/>
          <w:szCs w:val="28"/>
        </w:rPr>
        <w:t>,</w:t>
      </w:r>
      <w:r w:rsidR="004B01EC">
        <w:rPr>
          <w:color w:val="000000"/>
          <w:sz w:val="28"/>
          <w:szCs w:val="28"/>
        </w:rPr>
        <w:t xml:space="preserve"> </w:t>
      </w:r>
      <w:r w:rsidR="004B01EC" w:rsidRPr="004D23A2">
        <w:rPr>
          <w:color w:val="000000"/>
          <w:sz w:val="28"/>
          <w:szCs w:val="28"/>
        </w:rPr>
        <w:t>принадлежащего членам домашнего хозяйства</w:t>
      </w:r>
      <w:r w:rsidR="004B01EC">
        <w:rPr>
          <w:color w:val="000000"/>
          <w:sz w:val="28"/>
          <w:szCs w:val="28"/>
        </w:rPr>
        <w:t xml:space="preserve"> </w:t>
      </w:r>
      <w:r w:rsidRPr="004B01EC">
        <w:rPr>
          <w:color w:val="000000"/>
          <w:sz w:val="28"/>
          <w:szCs w:val="28"/>
        </w:rPr>
        <w:t>и т.п.;</w:t>
      </w:r>
    </w:p>
    <w:p w:rsidR="0047060F" w:rsidRPr="004D23A2" w:rsidRDefault="0047060F" w:rsidP="00F30697">
      <w:pPr>
        <w:numPr>
          <w:ilvl w:val="0"/>
          <w:numId w:val="12"/>
        </w:numPr>
        <w:tabs>
          <w:tab w:val="clear" w:pos="1440"/>
          <w:tab w:val="num" w:pos="0"/>
        </w:tabs>
        <w:autoSpaceDE w:val="0"/>
        <w:autoSpaceDN w:val="0"/>
        <w:adjustRightInd w:val="0"/>
        <w:spacing w:line="336" w:lineRule="auto"/>
        <w:ind w:left="0" w:firstLine="709"/>
        <w:jc w:val="both"/>
        <w:rPr>
          <w:color w:val="000000"/>
          <w:sz w:val="28"/>
          <w:szCs w:val="28"/>
        </w:rPr>
      </w:pPr>
      <w:r w:rsidRPr="004D23A2">
        <w:rPr>
          <w:color w:val="000000"/>
          <w:sz w:val="28"/>
          <w:szCs w:val="28"/>
        </w:rPr>
        <w:t>другие доходы.</w:t>
      </w:r>
    </w:p>
    <w:p w:rsidR="0048601B" w:rsidRDefault="002E6E8B" w:rsidP="00F30697">
      <w:pPr>
        <w:autoSpaceDE w:val="0"/>
        <w:autoSpaceDN w:val="0"/>
        <w:adjustRightInd w:val="0"/>
        <w:spacing w:line="336" w:lineRule="auto"/>
        <w:ind w:firstLine="709"/>
        <w:jc w:val="both"/>
        <w:rPr>
          <w:color w:val="000000"/>
          <w:sz w:val="28"/>
          <w:szCs w:val="28"/>
        </w:rPr>
      </w:pPr>
      <w:r>
        <w:rPr>
          <w:color w:val="000000"/>
          <w:sz w:val="28"/>
          <w:szCs w:val="28"/>
        </w:rPr>
        <w:t>К</w:t>
      </w:r>
      <w:r w:rsidR="0048601B" w:rsidRPr="004D23A2">
        <w:rPr>
          <w:color w:val="000000"/>
          <w:sz w:val="28"/>
          <w:szCs w:val="28"/>
        </w:rPr>
        <w:t>лассифи</w:t>
      </w:r>
      <w:r>
        <w:rPr>
          <w:color w:val="000000"/>
          <w:sz w:val="28"/>
          <w:szCs w:val="28"/>
        </w:rPr>
        <w:t>ка</w:t>
      </w:r>
      <w:r w:rsidR="0048601B" w:rsidRPr="004D23A2">
        <w:rPr>
          <w:color w:val="000000"/>
          <w:sz w:val="28"/>
          <w:szCs w:val="28"/>
        </w:rPr>
        <w:t>ц</w:t>
      </w:r>
      <w:r>
        <w:rPr>
          <w:color w:val="000000"/>
          <w:sz w:val="28"/>
          <w:szCs w:val="28"/>
        </w:rPr>
        <w:t>ия</w:t>
      </w:r>
      <w:r w:rsidRPr="002E6E8B">
        <w:rPr>
          <w:iCs/>
          <w:color w:val="000000"/>
          <w:sz w:val="28"/>
          <w:szCs w:val="28"/>
        </w:rPr>
        <w:t xml:space="preserve"> </w:t>
      </w:r>
      <w:r>
        <w:rPr>
          <w:iCs/>
          <w:color w:val="000000"/>
          <w:sz w:val="28"/>
          <w:szCs w:val="28"/>
        </w:rPr>
        <w:t>расходов домашних хозяйств</w:t>
      </w:r>
      <w:r w:rsidR="00536C47">
        <w:rPr>
          <w:color w:val="000000"/>
          <w:sz w:val="28"/>
          <w:szCs w:val="28"/>
        </w:rPr>
        <w:t>:</w:t>
      </w:r>
    </w:p>
    <w:p w:rsidR="0048601B" w:rsidRPr="00C3745F" w:rsidRDefault="007C3CF8" w:rsidP="00F30697">
      <w:pPr>
        <w:numPr>
          <w:ilvl w:val="0"/>
          <w:numId w:val="13"/>
        </w:numPr>
        <w:tabs>
          <w:tab w:val="clear" w:pos="1440"/>
          <w:tab w:val="num" w:pos="-180"/>
        </w:tabs>
        <w:autoSpaceDE w:val="0"/>
        <w:autoSpaceDN w:val="0"/>
        <w:adjustRightInd w:val="0"/>
        <w:spacing w:line="336" w:lineRule="auto"/>
        <w:ind w:left="0" w:firstLine="709"/>
        <w:jc w:val="both"/>
        <w:rPr>
          <w:color w:val="000000"/>
          <w:sz w:val="28"/>
          <w:szCs w:val="28"/>
        </w:rPr>
      </w:pPr>
      <w:r>
        <w:rPr>
          <w:color w:val="000000"/>
          <w:sz w:val="28"/>
          <w:szCs w:val="28"/>
        </w:rPr>
        <w:t xml:space="preserve">на покупку товаров, </w:t>
      </w:r>
      <w:r w:rsidR="0048601B" w:rsidRPr="004D23A2">
        <w:rPr>
          <w:color w:val="000000"/>
          <w:sz w:val="28"/>
          <w:szCs w:val="28"/>
        </w:rPr>
        <w:t>оплату услуг</w:t>
      </w:r>
      <w:r>
        <w:rPr>
          <w:color w:val="000000"/>
          <w:sz w:val="28"/>
          <w:szCs w:val="28"/>
        </w:rPr>
        <w:t xml:space="preserve">: текущие </w:t>
      </w:r>
      <w:r w:rsidR="00084A3F">
        <w:rPr>
          <w:color w:val="000000"/>
          <w:sz w:val="28"/>
          <w:szCs w:val="28"/>
        </w:rPr>
        <w:t>и капиталь</w:t>
      </w:r>
      <w:r w:rsidR="005C2162" w:rsidRPr="004D23A2">
        <w:rPr>
          <w:color w:val="000000"/>
          <w:sz w:val="28"/>
          <w:szCs w:val="28"/>
        </w:rPr>
        <w:t>ные расходы.</w:t>
      </w:r>
      <w:r w:rsidR="00C3745F">
        <w:rPr>
          <w:color w:val="000000"/>
          <w:sz w:val="28"/>
          <w:szCs w:val="28"/>
        </w:rPr>
        <w:t xml:space="preserve"> </w:t>
      </w:r>
      <w:r w:rsidR="005C2162" w:rsidRPr="00C3745F">
        <w:rPr>
          <w:iCs/>
          <w:color w:val="000000"/>
          <w:sz w:val="28"/>
          <w:szCs w:val="28"/>
        </w:rPr>
        <w:t xml:space="preserve">Текущие расходы – это </w:t>
      </w:r>
      <w:r w:rsidR="005C2162" w:rsidRPr="00C3745F">
        <w:rPr>
          <w:color w:val="000000"/>
          <w:sz w:val="28"/>
          <w:szCs w:val="28"/>
        </w:rPr>
        <w:t>затраты, связанные с первоочередными нужда</w:t>
      </w:r>
      <w:r w:rsidRPr="00C3745F">
        <w:rPr>
          <w:color w:val="000000"/>
          <w:sz w:val="28"/>
          <w:szCs w:val="28"/>
        </w:rPr>
        <w:t>ми.</w:t>
      </w:r>
      <w:r w:rsidR="00C3745F">
        <w:rPr>
          <w:color w:val="000000"/>
          <w:sz w:val="28"/>
          <w:szCs w:val="28"/>
        </w:rPr>
        <w:t xml:space="preserve"> </w:t>
      </w:r>
      <w:r w:rsidR="005C2162" w:rsidRPr="00C3745F">
        <w:rPr>
          <w:iCs/>
          <w:color w:val="000000"/>
          <w:sz w:val="28"/>
          <w:szCs w:val="28"/>
        </w:rPr>
        <w:t>Капитальные расходы</w:t>
      </w:r>
      <w:r w:rsidRPr="00C3745F">
        <w:rPr>
          <w:iCs/>
          <w:color w:val="000000"/>
          <w:sz w:val="28"/>
          <w:szCs w:val="28"/>
        </w:rPr>
        <w:t>:</w:t>
      </w:r>
      <w:r w:rsidR="005C2162" w:rsidRPr="00C3745F">
        <w:rPr>
          <w:iCs/>
          <w:color w:val="000000"/>
          <w:sz w:val="28"/>
          <w:szCs w:val="28"/>
        </w:rPr>
        <w:t xml:space="preserve"> </w:t>
      </w:r>
      <w:r w:rsidR="00084A3F" w:rsidRPr="00C3745F">
        <w:rPr>
          <w:color w:val="000000"/>
          <w:sz w:val="28"/>
          <w:szCs w:val="28"/>
        </w:rPr>
        <w:t>при</w:t>
      </w:r>
      <w:r w:rsidRPr="00C3745F">
        <w:rPr>
          <w:color w:val="000000"/>
          <w:sz w:val="28"/>
          <w:szCs w:val="28"/>
        </w:rPr>
        <w:t>обретение</w:t>
      </w:r>
      <w:r w:rsidR="005C2162" w:rsidRPr="00C3745F">
        <w:rPr>
          <w:color w:val="000000"/>
          <w:sz w:val="28"/>
          <w:szCs w:val="28"/>
        </w:rPr>
        <w:t xml:space="preserve"> непродовольственных т</w:t>
      </w:r>
      <w:r w:rsidRPr="00C3745F">
        <w:rPr>
          <w:color w:val="000000"/>
          <w:sz w:val="28"/>
          <w:szCs w:val="28"/>
        </w:rPr>
        <w:t>оваров длительного пользования, капитальное обустройство</w:t>
      </w:r>
      <w:r w:rsidR="005C2162" w:rsidRPr="00C3745F">
        <w:rPr>
          <w:color w:val="000000"/>
          <w:sz w:val="28"/>
          <w:szCs w:val="28"/>
        </w:rPr>
        <w:t xml:space="preserve"> жилья и т.п.</w:t>
      </w:r>
      <w:r w:rsidR="0048601B" w:rsidRPr="00C3745F">
        <w:rPr>
          <w:color w:val="000000"/>
          <w:sz w:val="28"/>
          <w:szCs w:val="28"/>
        </w:rPr>
        <w:t>;</w:t>
      </w:r>
    </w:p>
    <w:p w:rsidR="0048601B" w:rsidRPr="004D23A2" w:rsidRDefault="0048601B" w:rsidP="00F30697">
      <w:pPr>
        <w:numPr>
          <w:ilvl w:val="0"/>
          <w:numId w:val="13"/>
        </w:numPr>
        <w:tabs>
          <w:tab w:val="clear" w:pos="1440"/>
          <w:tab w:val="num" w:pos="0"/>
        </w:tabs>
        <w:autoSpaceDE w:val="0"/>
        <w:autoSpaceDN w:val="0"/>
        <w:adjustRightInd w:val="0"/>
        <w:spacing w:line="336" w:lineRule="auto"/>
        <w:ind w:left="0" w:firstLine="709"/>
        <w:jc w:val="both"/>
        <w:rPr>
          <w:color w:val="000000"/>
          <w:sz w:val="28"/>
          <w:szCs w:val="28"/>
        </w:rPr>
      </w:pPr>
      <w:r w:rsidRPr="004D23A2">
        <w:rPr>
          <w:color w:val="000000"/>
          <w:sz w:val="28"/>
          <w:szCs w:val="28"/>
        </w:rPr>
        <w:t>обязательные платежи и разнообразные взносы</w:t>
      </w:r>
      <w:r w:rsidR="00C3745F">
        <w:rPr>
          <w:color w:val="000000"/>
          <w:sz w:val="28"/>
          <w:szCs w:val="28"/>
        </w:rPr>
        <w:t>: налоги и т.п.</w:t>
      </w:r>
      <w:r w:rsidRPr="004D23A2">
        <w:rPr>
          <w:color w:val="000000"/>
          <w:sz w:val="28"/>
          <w:szCs w:val="28"/>
        </w:rPr>
        <w:t>;</w:t>
      </w:r>
    </w:p>
    <w:p w:rsidR="0048601B" w:rsidRPr="004D23A2" w:rsidRDefault="0048601B" w:rsidP="00F30697">
      <w:pPr>
        <w:numPr>
          <w:ilvl w:val="0"/>
          <w:numId w:val="13"/>
        </w:numPr>
        <w:tabs>
          <w:tab w:val="clear" w:pos="1440"/>
        </w:tabs>
        <w:autoSpaceDE w:val="0"/>
        <w:autoSpaceDN w:val="0"/>
        <w:adjustRightInd w:val="0"/>
        <w:spacing w:line="336" w:lineRule="auto"/>
        <w:ind w:left="0" w:firstLine="709"/>
        <w:jc w:val="both"/>
        <w:rPr>
          <w:color w:val="000000"/>
          <w:sz w:val="28"/>
          <w:szCs w:val="28"/>
        </w:rPr>
      </w:pPr>
      <w:r w:rsidRPr="004D23A2">
        <w:rPr>
          <w:color w:val="000000"/>
          <w:sz w:val="28"/>
          <w:szCs w:val="28"/>
        </w:rPr>
        <w:t>приобретение недвижимости;</w:t>
      </w:r>
    </w:p>
    <w:p w:rsidR="00784AAF" w:rsidRDefault="0048601B" w:rsidP="00F30697">
      <w:pPr>
        <w:numPr>
          <w:ilvl w:val="0"/>
          <w:numId w:val="13"/>
        </w:numPr>
        <w:tabs>
          <w:tab w:val="clear" w:pos="1440"/>
        </w:tabs>
        <w:autoSpaceDE w:val="0"/>
        <w:autoSpaceDN w:val="0"/>
        <w:adjustRightInd w:val="0"/>
        <w:spacing w:line="336" w:lineRule="auto"/>
        <w:ind w:left="0" w:firstLine="709"/>
        <w:jc w:val="both"/>
        <w:rPr>
          <w:color w:val="000000"/>
          <w:sz w:val="28"/>
          <w:szCs w:val="28"/>
        </w:rPr>
      </w:pPr>
      <w:r w:rsidRPr="004D23A2">
        <w:rPr>
          <w:color w:val="000000"/>
          <w:sz w:val="28"/>
          <w:szCs w:val="28"/>
        </w:rPr>
        <w:t>на прирост финансовых активов</w:t>
      </w:r>
      <w:r w:rsidR="003A49D5" w:rsidRPr="004D23A2">
        <w:rPr>
          <w:color w:val="000000"/>
          <w:sz w:val="28"/>
          <w:szCs w:val="28"/>
        </w:rPr>
        <w:t>.</w:t>
      </w:r>
    </w:p>
    <w:p w:rsidR="007546A0" w:rsidRDefault="004D23A2" w:rsidP="00F30697">
      <w:pPr>
        <w:autoSpaceDE w:val="0"/>
        <w:autoSpaceDN w:val="0"/>
        <w:adjustRightInd w:val="0"/>
        <w:spacing w:line="336" w:lineRule="auto"/>
        <w:ind w:firstLine="709"/>
        <w:jc w:val="both"/>
        <w:rPr>
          <w:color w:val="000000"/>
          <w:sz w:val="28"/>
          <w:szCs w:val="28"/>
        </w:rPr>
      </w:pPr>
      <w:r w:rsidRPr="004D23A2">
        <w:rPr>
          <w:color w:val="000000"/>
          <w:sz w:val="28"/>
          <w:szCs w:val="28"/>
        </w:rPr>
        <w:t>Важнейшей задачей ближайших лет является существ</w:t>
      </w:r>
      <w:r w:rsidR="00084A3F">
        <w:rPr>
          <w:color w:val="000000"/>
          <w:sz w:val="28"/>
          <w:szCs w:val="28"/>
        </w:rPr>
        <w:t>ен</w:t>
      </w:r>
      <w:r w:rsidRPr="004D23A2">
        <w:rPr>
          <w:color w:val="000000"/>
          <w:sz w:val="28"/>
          <w:szCs w:val="28"/>
        </w:rPr>
        <w:t xml:space="preserve">ное изменение роли финансов домашних хозяйств в финансовой системе страны. В развитых государствах с рыночной экономикой финансы домашних хозяйств являются главным ресурсом, определяющим финансовый потенциал страны и, </w:t>
      </w:r>
      <w:r w:rsidR="00C3745F">
        <w:rPr>
          <w:color w:val="000000"/>
          <w:sz w:val="28"/>
          <w:szCs w:val="28"/>
        </w:rPr>
        <w:br/>
      </w:r>
      <w:r w:rsidRPr="004D23A2">
        <w:rPr>
          <w:color w:val="000000"/>
          <w:sz w:val="28"/>
          <w:szCs w:val="28"/>
        </w:rPr>
        <w:t>в конечном счете, характер ее экономического развития в целом.</w:t>
      </w:r>
    </w:p>
    <w:p w:rsidR="00C3745F" w:rsidRPr="00204EBD" w:rsidRDefault="00C3745F" w:rsidP="00F30697">
      <w:pPr>
        <w:autoSpaceDE w:val="0"/>
        <w:autoSpaceDN w:val="0"/>
        <w:adjustRightInd w:val="0"/>
        <w:spacing w:line="336" w:lineRule="auto"/>
        <w:ind w:firstLine="709"/>
        <w:jc w:val="both"/>
        <w:rPr>
          <w:color w:val="000000"/>
          <w:sz w:val="18"/>
          <w:szCs w:val="18"/>
        </w:rPr>
      </w:pPr>
    </w:p>
    <w:p w:rsidR="007546A0" w:rsidRPr="00FE0625" w:rsidRDefault="007546A0" w:rsidP="00EE4CED">
      <w:pPr>
        <w:pStyle w:val="a5"/>
        <w:spacing w:line="312" w:lineRule="auto"/>
        <w:ind w:firstLine="0"/>
        <w:jc w:val="center"/>
        <w:rPr>
          <w:sz w:val="32"/>
          <w:szCs w:val="32"/>
        </w:rPr>
      </w:pPr>
      <w:r>
        <w:rPr>
          <w:sz w:val="32"/>
          <w:szCs w:val="32"/>
        </w:rPr>
        <w:t>2.4</w:t>
      </w:r>
      <w:r w:rsidRPr="00FE0625">
        <w:rPr>
          <w:sz w:val="32"/>
          <w:szCs w:val="32"/>
        </w:rPr>
        <w:t xml:space="preserve">. Страхование </w:t>
      </w:r>
    </w:p>
    <w:p w:rsidR="007546A0" w:rsidRPr="00D3282A" w:rsidRDefault="007546A0" w:rsidP="00EE4CED">
      <w:pPr>
        <w:pStyle w:val="a5"/>
        <w:spacing w:line="312" w:lineRule="auto"/>
        <w:ind w:firstLine="709"/>
      </w:pPr>
      <w:r w:rsidRPr="00D3282A">
        <w:t xml:space="preserve">Страхование </w:t>
      </w:r>
      <w:r w:rsidR="00B65486" w:rsidRPr="00C3745F">
        <w:rPr>
          <w:iCs/>
          <w:color w:val="000000"/>
        </w:rPr>
        <w:t xml:space="preserve">– </w:t>
      </w:r>
      <w:r w:rsidR="00B65486">
        <w:t>особая форма</w:t>
      </w:r>
      <w:r w:rsidRPr="00D3282A">
        <w:t xml:space="preserve"> перераспределительных отношений </w:t>
      </w:r>
      <w:r w:rsidR="00B65486">
        <w:br/>
      </w:r>
      <w:r w:rsidRPr="00D3282A">
        <w:t xml:space="preserve">по поводу формирования и использования целевых фондов денежных средств </w:t>
      </w:r>
      <w:r w:rsidR="00B65486">
        <w:br/>
      </w:r>
      <w:r w:rsidRPr="00D3282A">
        <w:t xml:space="preserve">для защиты имущественных интересов физических и юридических лиц </w:t>
      </w:r>
      <w:r w:rsidR="00B65486">
        <w:br/>
      </w:r>
      <w:r w:rsidRPr="00D3282A">
        <w:t xml:space="preserve">и возмещения им материального ущерба при наступлении </w:t>
      </w:r>
      <w:r w:rsidR="00B65486">
        <w:t>страхового случая.</w:t>
      </w:r>
    </w:p>
    <w:p w:rsidR="007546A0" w:rsidRPr="00D3282A" w:rsidRDefault="007546A0" w:rsidP="00EE4CED">
      <w:pPr>
        <w:pStyle w:val="a5"/>
        <w:spacing w:line="312" w:lineRule="auto"/>
        <w:ind w:firstLine="709"/>
      </w:pPr>
      <w:r w:rsidRPr="00D3282A">
        <w:t>Страхова</w:t>
      </w:r>
      <w:r>
        <w:t>ние</w:t>
      </w:r>
      <w:r w:rsidRPr="00D3282A">
        <w:t xml:space="preserve"> жизн</w:t>
      </w:r>
      <w:r>
        <w:t>и</w:t>
      </w:r>
      <w:r w:rsidRPr="00D3282A">
        <w:t xml:space="preserve">, здоровья, трудоспособности и материального благосостояния граждан реализуется </w:t>
      </w:r>
      <w:r w:rsidR="00B65486">
        <w:t>пятью отраслями страховых отношений: социальным, имущественным, личным</w:t>
      </w:r>
      <w:r w:rsidRPr="00D3282A">
        <w:t>, страхование</w:t>
      </w:r>
      <w:r w:rsidR="00B65486">
        <w:t>м</w:t>
      </w:r>
      <w:r w:rsidRPr="00D3282A">
        <w:t xml:space="preserve"> ответственности, страхование</w:t>
      </w:r>
      <w:r w:rsidR="00B65486">
        <w:t>м</w:t>
      </w:r>
      <w:r w:rsidRPr="00D3282A">
        <w:t xml:space="preserve"> предпринимательских рисков</w:t>
      </w:r>
      <w:r>
        <w:t>.</w:t>
      </w:r>
    </w:p>
    <w:p w:rsidR="007546A0" w:rsidRPr="00D3282A" w:rsidRDefault="002B4BD1" w:rsidP="00EE4CED">
      <w:pPr>
        <w:pStyle w:val="a5"/>
        <w:numPr>
          <w:ilvl w:val="0"/>
          <w:numId w:val="15"/>
        </w:numPr>
        <w:tabs>
          <w:tab w:val="clear" w:pos="1429"/>
          <w:tab w:val="num" w:pos="0"/>
        </w:tabs>
        <w:spacing w:line="312" w:lineRule="auto"/>
        <w:ind w:left="0" w:firstLine="720"/>
      </w:pPr>
      <w:r>
        <w:t xml:space="preserve">Социальное страхование – </w:t>
      </w:r>
      <w:r w:rsidR="007546A0" w:rsidRPr="00D3282A">
        <w:t>система отношени</w:t>
      </w:r>
      <w:r>
        <w:t xml:space="preserve">й, формирующих </w:t>
      </w:r>
      <w:r>
        <w:br/>
        <w:t>и расходующих</w:t>
      </w:r>
      <w:r w:rsidR="007546A0" w:rsidRPr="00D3282A">
        <w:t xml:space="preserve"> фонды денежных средств для материального обеспечения лиц, не обладающих физической трудоспособностью или располагающих таковой, но не имеющих возможности реализовать ее по различным причинам.</w:t>
      </w:r>
    </w:p>
    <w:p w:rsidR="007546A0" w:rsidRPr="00D3282A" w:rsidRDefault="007546A0" w:rsidP="00EE4CED">
      <w:pPr>
        <w:pStyle w:val="a5"/>
        <w:numPr>
          <w:ilvl w:val="0"/>
          <w:numId w:val="15"/>
        </w:numPr>
        <w:tabs>
          <w:tab w:val="clear" w:pos="1429"/>
          <w:tab w:val="num" w:pos="0"/>
        </w:tabs>
        <w:spacing w:line="312" w:lineRule="auto"/>
        <w:ind w:left="0" w:firstLine="720"/>
      </w:pPr>
      <w:r w:rsidRPr="00D3282A">
        <w:t>Имущественное страхов</w:t>
      </w:r>
      <w:r w:rsidR="002B4BD1">
        <w:t xml:space="preserve">ание – объектами страховых </w:t>
      </w:r>
      <w:r w:rsidRPr="00D3282A">
        <w:t>отношений высту</w:t>
      </w:r>
      <w:r w:rsidR="002B4BD1">
        <w:t>пает имущество</w:t>
      </w:r>
      <w:r w:rsidRPr="00D3282A">
        <w:t>.</w:t>
      </w:r>
    </w:p>
    <w:p w:rsidR="007546A0" w:rsidRPr="00D3282A" w:rsidRDefault="002B4BD1" w:rsidP="00EE4CED">
      <w:pPr>
        <w:pStyle w:val="a5"/>
        <w:numPr>
          <w:ilvl w:val="0"/>
          <w:numId w:val="15"/>
        </w:numPr>
        <w:tabs>
          <w:tab w:val="clear" w:pos="1429"/>
          <w:tab w:val="num" w:pos="0"/>
        </w:tabs>
        <w:spacing w:line="312" w:lineRule="auto"/>
        <w:ind w:left="0" w:firstLine="720"/>
      </w:pPr>
      <w:r>
        <w:t>Личное страхование – форма</w:t>
      </w:r>
      <w:r w:rsidR="007546A0" w:rsidRPr="00D3282A">
        <w:t xml:space="preserve"> социальной защиты</w:t>
      </w:r>
      <w:r>
        <w:t xml:space="preserve"> населения</w:t>
      </w:r>
      <w:r w:rsidR="007546A0">
        <w:t xml:space="preserve">. </w:t>
      </w:r>
      <w:r w:rsidR="00626860">
        <w:br/>
      </w:r>
      <w:r w:rsidR="007546A0">
        <w:t xml:space="preserve">Его объекты – </w:t>
      </w:r>
      <w:r w:rsidR="007546A0" w:rsidRPr="00D3282A">
        <w:t>жизнь, здо</w:t>
      </w:r>
      <w:r>
        <w:t>ровье, трудоспособность граждан</w:t>
      </w:r>
      <w:r w:rsidR="00337C75">
        <w:t>.</w:t>
      </w:r>
    </w:p>
    <w:p w:rsidR="007546A0" w:rsidRDefault="007546A0" w:rsidP="00EE4CED">
      <w:pPr>
        <w:pStyle w:val="a5"/>
        <w:numPr>
          <w:ilvl w:val="0"/>
          <w:numId w:val="15"/>
        </w:numPr>
        <w:tabs>
          <w:tab w:val="clear" w:pos="1429"/>
          <w:tab w:val="num" w:pos="0"/>
        </w:tabs>
        <w:spacing w:line="312" w:lineRule="auto"/>
        <w:ind w:left="0" w:firstLine="720"/>
      </w:pPr>
      <w:r w:rsidRPr="00D3282A">
        <w:t xml:space="preserve">Страхование ответственности защищает интересы как самого страхователя, поскольку ущерб за него возмещает страховая организация, </w:t>
      </w:r>
      <w:r w:rsidR="00626860">
        <w:br/>
      </w:r>
      <w:r w:rsidRPr="00D3282A">
        <w:t>так и других (третьих) лиц, которым гарантируются выплаты за ущерб, причиненный вследствие действия или бездействия страхователя</w:t>
      </w:r>
      <w:r w:rsidR="00AA27DC">
        <w:t>:</w:t>
      </w:r>
      <w:r w:rsidR="00192D29">
        <w:t xml:space="preserve"> </w:t>
      </w:r>
      <w:r w:rsidR="00AA27DC" w:rsidRPr="00D3282A">
        <w:t>страхование деловой ответственности, страхование ответственности работодателей, страхование ответственности от экологических рисков, страхование ответственности за качество продукции</w:t>
      </w:r>
      <w:r w:rsidR="00AA27DC">
        <w:t xml:space="preserve"> и т.д. </w:t>
      </w:r>
      <w:r w:rsidR="00192D29">
        <w:t>Актуально</w:t>
      </w:r>
      <w:r w:rsidRPr="00D3282A">
        <w:t xml:space="preserve"> страхование ответственности з</w:t>
      </w:r>
      <w:r w:rsidR="00192D29">
        <w:t>аемщика за непогашение кредита: д</w:t>
      </w:r>
      <w:r w:rsidRPr="00D3282A">
        <w:t>оговор страхования заключается между страховой компанией</w:t>
      </w:r>
      <w:r>
        <w:t xml:space="preserve"> (страховщиком) и предприятиями – </w:t>
      </w:r>
      <w:r w:rsidR="00192D29">
        <w:t>заемщиками (страхователями); о</w:t>
      </w:r>
      <w:r w:rsidRPr="00D3282A">
        <w:t>бъектом страхования является ответственность заемщика перед банком, выдавшим кредит.</w:t>
      </w:r>
    </w:p>
    <w:p w:rsidR="007546A0" w:rsidRPr="00D3282A" w:rsidRDefault="007546A0" w:rsidP="00EE4CED">
      <w:pPr>
        <w:pStyle w:val="a5"/>
        <w:numPr>
          <w:ilvl w:val="0"/>
          <w:numId w:val="16"/>
        </w:numPr>
        <w:tabs>
          <w:tab w:val="clear" w:pos="1429"/>
          <w:tab w:val="num" w:pos="0"/>
        </w:tabs>
        <w:spacing w:line="312" w:lineRule="auto"/>
        <w:ind w:left="0" w:firstLine="720"/>
      </w:pPr>
      <w:r w:rsidRPr="00D3282A">
        <w:t>Страхован</w:t>
      </w:r>
      <w:r>
        <w:t>ие предпринимательских рисков –</w:t>
      </w:r>
      <w:r w:rsidR="007E462A">
        <w:t xml:space="preserve"> о</w:t>
      </w:r>
      <w:r>
        <w:t>бъект</w:t>
      </w:r>
      <w:r w:rsidR="007E462A">
        <w:t>ом страхования выступает</w:t>
      </w:r>
      <w:r>
        <w:t xml:space="preserve"> </w:t>
      </w:r>
      <w:r w:rsidRPr="00D3282A">
        <w:t>предпринимательская деятель</w:t>
      </w:r>
      <w:r w:rsidR="007E462A">
        <w:t>ность страхователя:</w:t>
      </w:r>
      <w:r w:rsidRPr="00D3282A">
        <w:t xml:space="preserve"> инвестирование денежных и матери</w:t>
      </w:r>
      <w:r w:rsidR="007E462A">
        <w:t>альных ресурсов в производство, бизнес с целью получения</w:t>
      </w:r>
      <w:r w:rsidRPr="00D3282A">
        <w:t xml:space="preserve"> прибыли. </w:t>
      </w:r>
      <w:r w:rsidR="002F6919" w:rsidRPr="00D3282A">
        <w:t>Этот вид страхования начали проводить альтернативные страховые общества (акционерные, кооперати</w:t>
      </w:r>
      <w:r w:rsidR="002F6919">
        <w:t xml:space="preserve">вные, взаимные, ведомственные). </w:t>
      </w:r>
      <w:r w:rsidRPr="00D3282A">
        <w:t>Покрытие предпринимательских ри</w:t>
      </w:r>
      <w:r w:rsidR="007E462A">
        <w:t>сков осуществляется при помощи:</w:t>
      </w:r>
    </w:p>
    <w:p w:rsidR="007546A0" w:rsidRPr="00D3282A" w:rsidRDefault="002237B7" w:rsidP="00EE4CED">
      <w:pPr>
        <w:pStyle w:val="a5"/>
        <w:spacing w:line="312" w:lineRule="auto"/>
        <w:ind w:firstLine="709"/>
      </w:pPr>
      <w:r>
        <w:t>– </w:t>
      </w:r>
      <w:r w:rsidR="007546A0" w:rsidRPr="00D3282A">
        <w:t>страхо</w:t>
      </w:r>
      <w:r w:rsidR="007E462A">
        <w:t>вания от потери прибыли</w:t>
      </w:r>
      <w:r w:rsidR="007546A0" w:rsidRPr="00D3282A">
        <w:t xml:space="preserve"> вследствие нарушения процесса производства, простоя, повреждения или кражи имущества и иных потерь, связанных с прерыванием основной деятельности;</w:t>
      </w:r>
    </w:p>
    <w:p w:rsidR="007546A0" w:rsidRPr="00D3282A" w:rsidRDefault="00C84935" w:rsidP="00EE4CED">
      <w:pPr>
        <w:pStyle w:val="a5"/>
        <w:spacing w:line="312" w:lineRule="auto"/>
        <w:ind w:firstLine="709"/>
      </w:pPr>
      <w:r>
        <w:t>–</w:t>
      </w:r>
      <w:r w:rsidR="002237B7">
        <w:t> </w:t>
      </w:r>
      <w:r w:rsidR="007546A0" w:rsidRPr="00D3282A">
        <w:t xml:space="preserve">страхования от невыполнения договорных обязательств по поставке </w:t>
      </w:r>
      <w:r w:rsidR="007E462A">
        <w:br/>
        <w:t>и реализации продукции.</w:t>
      </w:r>
    </w:p>
    <w:p w:rsidR="007546A0" w:rsidRPr="00D3282A" w:rsidRDefault="00BE72F9" w:rsidP="00EE4CED">
      <w:pPr>
        <w:pStyle w:val="a5"/>
        <w:spacing w:line="312" w:lineRule="auto"/>
        <w:ind w:firstLine="709"/>
      </w:pPr>
      <w:r>
        <w:t xml:space="preserve">На страховом рынке действуют две формы страхования: обязательное </w:t>
      </w:r>
      <w:r>
        <w:br/>
        <w:t>и добровольное, а также</w:t>
      </w:r>
      <w:r w:rsidR="007546A0" w:rsidRPr="00D3282A">
        <w:t xml:space="preserve"> два вида страховых организаций:</w:t>
      </w:r>
    </w:p>
    <w:p w:rsidR="007546A0" w:rsidRPr="00D3282A" w:rsidRDefault="0015145D" w:rsidP="00EE4CED">
      <w:pPr>
        <w:pStyle w:val="a5"/>
        <w:spacing w:line="312" w:lineRule="auto"/>
        <w:ind w:firstLine="709"/>
      </w:pPr>
      <w:r>
        <w:t>1. </w:t>
      </w:r>
      <w:r w:rsidR="007546A0" w:rsidRPr="00D3282A">
        <w:t xml:space="preserve">Различные </w:t>
      </w:r>
      <w:r w:rsidR="00944F51">
        <w:t>внебюджетные</w:t>
      </w:r>
      <w:r w:rsidR="00944F51" w:rsidRPr="00D3282A">
        <w:t xml:space="preserve"> </w:t>
      </w:r>
      <w:r w:rsidR="007546A0" w:rsidRPr="00D3282A">
        <w:t>фонды (пенсионного, медицинского, со</w:t>
      </w:r>
      <w:r w:rsidR="00944F51">
        <w:t>циального) страхования,</w:t>
      </w:r>
      <w:r w:rsidR="007546A0" w:rsidRPr="00D3282A">
        <w:t xml:space="preserve"> финансы </w:t>
      </w:r>
      <w:r w:rsidR="00944F51">
        <w:t xml:space="preserve">которых </w:t>
      </w:r>
      <w:r w:rsidR="007546A0" w:rsidRPr="00D3282A">
        <w:t>являются составной частью государственных и муниципальных финансов.</w:t>
      </w:r>
    </w:p>
    <w:p w:rsidR="007546A0" w:rsidRDefault="00944F51" w:rsidP="00EE4CED">
      <w:pPr>
        <w:pStyle w:val="a5"/>
        <w:spacing w:line="312" w:lineRule="auto"/>
        <w:ind w:firstLine="709"/>
      </w:pPr>
      <w:r>
        <w:t>2.</w:t>
      </w:r>
      <w:r w:rsidR="0015145D">
        <w:t> Финансовые коммерческие организации – юридические лица</w:t>
      </w:r>
      <w:r w:rsidR="007546A0" w:rsidRPr="00D3282A">
        <w:t>.</w:t>
      </w:r>
    </w:p>
    <w:p w:rsidR="00E70444" w:rsidRDefault="008B0B6D" w:rsidP="00EE4CED">
      <w:pPr>
        <w:pStyle w:val="a5"/>
        <w:spacing w:line="312" w:lineRule="auto"/>
        <w:ind w:firstLine="709"/>
      </w:pPr>
      <w:r>
        <w:t>Р</w:t>
      </w:r>
      <w:r w:rsidR="00E70444" w:rsidRPr="00D3282A">
        <w:t xml:space="preserve">ыночные отношения, развитие </w:t>
      </w:r>
      <w:r>
        <w:t>предпринимательства</w:t>
      </w:r>
      <w:r w:rsidR="00E70444" w:rsidRPr="00D3282A">
        <w:t>, расширение круга товарных и обменных операций, взаимных договорных обязательств между хозя</w:t>
      </w:r>
      <w:r>
        <w:t>йствующими субъектами</w:t>
      </w:r>
      <w:r w:rsidR="00E70444" w:rsidRPr="00D3282A">
        <w:t xml:space="preserve"> требуют надежной системы гарантий, предо</w:t>
      </w:r>
      <w:r>
        <w:t>ставляемой страхованием. Н</w:t>
      </w:r>
      <w:r w:rsidR="00E70444" w:rsidRPr="00D3282A">
        <w:t>а основе страхования становится возможной защита общественных и личных интересов, возникающих в процессе производства, распределения, обмена и</w:t>
      </w:r>
      <w:r w:rsidR="00E70444">
        <w:t xml:space="preserve"> потребления материальных благ.</w:t>
      </w:r>
    </w:p>
    <w:p w:rsidR="00EE4CED" w:rsidRPr="00D3282A" w:rsidRDefault="00194625" w:rsidP="00EE4CED">
      <w:pPr>
        <w:pStyle w:val="a5"/>
        <w:spacing w:line="312" w:lineRule="auto"/>
        <w:ind w:firstLine="709"/>
      </w:pPr>
      <w:r>
        <w:t>С</w:t>
      </w:r>
      <w:r w:rsidR="00EE4CED">
        <w:t xml:space="preserve">трахование правомерно выделять в самостоятельное звено, так как оно </w:t>
      </w:r>
      <w:r w:rsidR="00EE4CED" w:rsidRPr="00D3282A">
        <w:t xml:space="preserve">действительно играет большую роль в перераспределительных отношениях </w:t>
      </w:r>
      <w:r>
        <w:br/>
      </w:r>
      <w:r w:rsidR="00EE4CED" w:rsidRPr="00D3282A">
        <w:t>по поводу формирования и использования ц</w:t>
      </w:r>
      <w:r w:rsidR="00EE4CED">
        <w:t>елевых фондов денежных средств.</w:t>
      </w:r>
    </w:p>
    <w:p w:rsidR="00821E01" w:rsidRPr="00505CD4" w:rsidRDefault="007546A0" w:rsidP="00194625">
      <w:pPr>
        <w:spacing w:before="60" w:line="312" w:lineRule="auto"/>
        <w:ind w:firstLine="709"/>
        <w:jc w:val="center"/>
        <w:rPr>
          <w:sz w:val="32"/>
          <w:szCs w:val="32"/>
        </w:rPr>
      </w:pPr>
      <w:r w:rsidRPr="00505CD4">
        <w:rPr>
          <w:sz w:val="32"/>
          <w:szCs w:val="32"/>
        </w:rPr>
        <w:t>2.5</w:t>
      </w:r>
      <w:r w:rsidR="00915F9B" w:rsidRPr="00505CD4">
        <w:rPr>
          <w:sz w:val="32"/>
          <w:szCs w:val="32"/>
        </w:rPr>
        <w:t xml:space="preserve">. </w:t>
      </w:r>
      <w:r w:rsidR="00821E01" w:rsidRPr="00505CD4">
        <w:rPr>
          <w:sz w:val="32"/>
          <w:szCs w:val="32"/>
        </w:rPr>
        <w:t>Гос</w:t>
      </w:r>
      <w:r w:rsidR="00915F9B" w:rsidRPr="00505CD4">
        <w:rPr>
          <w:sz w:val="32"/>
          <w:szCs w:val="32"/>
        </w:rPr>
        <w:t>ударственный</w:t>
      </w:r>
      <w:r w:rsidR="00821E01" w:rsidRPr="00505CD4">
        <w:rPr>
          <w:sz w:val="32"/>
          <w:szCs w:val="32"/>
        </w:rPr>
        <w:t xml:space="preserve"> </w:t>
      </w:r>
      <w:r w:rsidR="00915F9B" w:rsidRPr="00505CD4">
        <w:rPr>
          <w:sz w:val="32"/>
          <w:szCs w:val="32"/>
        </w:rPr>
        <w:t>кредит</w:t>
      </w:r>
      <w:r w:rsidR="00C9360E" w:rsidRPr="00505CD4">
        <w:rPr>
          <w:sz w:val="32"/>
          <w:szCs w:val="32"/>
        </w:rPr>
        <w:t xml:space="preserve"> </w:t>
      </w:r>
    </w:p>
    <w:p w:rsidR="00BC2390" w:rsidRPr="00D3282A" w:rsidRDefault="00051E00" w:rsidP="00EE4CED">
      <w:pPr>
        <w:pStyle w:val="a5"/>
        <w:spacing w:line="312" w:lineRule="auto"/>
        <w:ind w:firstLine="709"/>
      </w:pPr>
      <w:r>
        <w:t xml:space="preserve">Как звено государственных финансов позиционируется государственный кредит. </w:t>
      </w:r>
      <w:r w:rsidR="00915F9B">
        <w:t xml:space="preserve">Государственный кредит – это совокупность экономических отношений между государством в лице его органов власти и управления, с одной стороны, и физических и юридических лиц – с другой, при которых государство выступает в качестве </w:t>
      </w:r>
      <w:r w:rsidR="00995BFC">
        <w:t>з</w:t>
      </w:r>
      <w:r w:rsidR="00915F9B">
        <w:t>аемщика</w:t>
      </w:r>
      <w:r w:rsidR="00C9360E">
        <w:t xml:space="preserve">, </w:t>
      </w:r>
      <w:r w:rsidR="00995BFC">
        <w:t>к</w:t>
      </w:r>
      <w:r w:rsidR="00915F9B">
        <w:t>редитора</w:t>
      </w:r>
      <w:r w:rsidR="00C9360E">
        <w:t>,</w:t>
      </w:r>
      <w:r w:rsidR="00915F9B">
        <w:t xml:space="preserve"> </w:t>
      </w:r>
      <w:r w:rsidR="00995BFC">
        <w:t>г</w:t>
      </w:r>
      <w:r w:rsidR="00915F9B">
        <w:t>аранта.</w:t>
      </w:r>
    </w:p>
    <w:p w:rsidR="00BC2390" w:rsidRDefault="00BC2390" w:rsidP="00505CD4">
      <w:pPr>
        <w:pStyle w:val="a5"/>
        <w:spacing w:line="312" w:lineRule="auto"/>
        <w:ind w:firstLine="709"/>
      </w:pPr>
      <w:r w:rsidRPr="00D3282A">
        <w:t>В первом случае, органы власти привлекают на добровольной</w:t>
      </w:r>
      <w:r w:rsidR="00C9360E">
        <w:t xml:space="preserve"> основе</w:t>
      </w:r>
      <w:r w:rsidRPr="00D3282A">
        <w:t xml:space="preserve"> денежные средства юридических и физических лиц для финансирования дефицитов бюджетной системы. Данная деятельность реализует фискальную функцию государственного кредита и ведет к образованию государственного внутреннего и внешнего долга и необходимости его обслуживать. Такой государственный кредит называется внутренним.</w:t>
      </w:r>
    </w:p>
    <w:p w:rsidR="00BC2390" w:rsidRPr="00D3282A" w:rsidRDefault="00BC2390" w:rsidP="00505CD4">
      <w:pPr>
        <w:spacing w:line="312" w:lineRule="auto"/>
        <w:ind w:firstLine="709"/>
        <w:jc w:val="both"/>
        <w:rPr>
          <w:sz w:val="28"/>
          <w:szCs w:val="28"/>
        </w:rPr>
      </w:pPr>
      <w:r w:rsidRPr="00D3282A">
        <w:rPr>
          <w:sz w:val="28"/>
          <w:szCs w:val="28"/>
        </w:rPr>
        <w:t>Во втором случае, ор</w:t>
      </w:r>
      <w:r w:rsidR="00995BFC">
        <w:rPr>
          <w:sz w:val="28"/>
          <w:szCs w:val="28"/>
        </w:rPr>
        <w:t>г</w:t>
      </w:r>
      <w:r w:rsidRPr="00D3282A">
        <w:rPr>
          <w:sz w:val="28"/>
          <w:szCs w:val="28"/>
        </w:rPr>
        <w:t>аны власти кредитуют:</w:t>
      </w:r>
      <w:r w:rsidR="00492DDA">
        <w:rPr>
          <w:sz w:val="28"/>
          <w:szCs w:val="28"/>
        </w:rPr>
        <w:t xml:space="preserve"> ниже</w:t>
      </w:r>
      <w:r w:rsidRPr="00D3282A">
        <w:rPr>
          <w:sz w:val="28"/>
          <w:szCs w:val="28"/>
        </w:rPr>
        <w:t>с</w:t>
      </w:r>
      <w:r w:rsidR="00C9360E">
        <w:rPr>
          <w:sz w:val="28"/>
          <w:szCs w:val="28"/>
        </w:rPr>
        <w:t>тоящие уровни бюджетной системы; юридических лиц</w:t>
      </w:r>
      <w:r w:rsidRPr="00D3282A">
        <w:rPr>
          <w:sz w:val="28"/>
          <w:szCs w:val="28"/>
        </w:rPr>
        <w:t xml:space="preserve">; </w:t>
      </w:r>
      <w:r w:rsidR="00C9360E">
        <w:rPr>
          <w:sz w:val="28"/>
          <w:szCs w:val="28"/>
        </w:rPr>
        <w:t xml:space="preserve">другие иностранные государства. </w:t>
      </w:r>
      <w:r w:rsidRPr="00D3282A">
        <w:rPr>
          <w:sz w:val="28"/>
          <w:szCs w:val="28"/>
        </w:rPr>
        <w:t>Такие отношения называются внешним государственным кредитом.</w:t>
      </w:r>
    </w:p>
    <w:p w:rsidR="00492DDA" w:rsidRPr="00D3282A" w:rsidRDefault="00492DDA" w:rsidP="00505CD4">
      <w:pPr>
        <w:spacing w:line="312" w:lineRule="auto"/>
        <w:ind w:firstLine="709"/>
        <w:jc w:val="both"/>
        <w:rPr>
          <w:sz w:val="28"/>
          <w:szCs w:val="28"/>
        </w:rPr>
      </w:pPr>
      <w:r w:rsidRPr="00D3282A">
        <w:rPr>
          <w:sz w:val="28"/>
          <w:szCs w:val="28"/>
        </w:rPr>
        <w:t xml:space="preserve">В третьем случае, органы власти предоставляют государственные </w:t>
      </w:r>
      <w:r>
        <w:rPr>
          <w:sz w:val="28"/>
          <w:szCs w:val="28"/>
        </w:rPr>
        <w:br/>
        <w:t>и муниципальные гарантии,</w:t>
      </w:r>
      <w:r w:rsidRPr="00D3282A">
        <w:rPr>
          <w:sz w:val="28"/>
          <w:szCs w:val="28"/>
        </w:rPr>
        <w:t xml:space="preserve"> поручительства нижестоящим уровням бюджетной системы и юридически</w:t>
      </w:r>
      <w:r>
        <w:rPr>
          <w:sz w:val="28"/>
          <w:szCs w:val="28"/>
        </w:rPr>
        <w:t>м лицам под долгосрочные</w:t>
      </w:r>
      <w:r w:rsidRPr="00D3282A">
        <w:rPr>
          <w:sz w:val="28"/>
          <w:szCs w:val="28"/>
        </w:rPr>
        <w:t xml:space="preserve"> кредиты</w:t>
      </w:r>
      <w:r>
        <w:rPr>
          <w:sz w:val="28"/>
          <w:szCs w:val="28"/>
        </w:rPr>
        <w:t>,</w:t>
      </w:r>
      <w:r w:rsidRPr="00D3282A">
        <w:rPr>
          <w:sz w:val="28"/>
          <w:szCs w:val="28"/>
        </w:rPr>
        <w:t xml:space="preserve"> займы и др. Необоснованная выдача гарантий и поручительств может вести к увеличению государственного долга, т.к. это пролонгированные финансовые обязательства. Такие отношения называются условным государственным кредитом.</w:t>
      </w:r>
    </w:p>
    <w:p w:rsidR="00254A58" w:rsidRDefault="00254A58" w:rsidP="00505CD4">
      <w:pPr>
        <w:spacing w:line="312" w:lineRule="auto"/>
        <w:ind w:firstLine="709"/>
        <w:jc w:val="both"/>
        <w:rPr>
          <w:sz w:val="28"/>
          <w:szCs w:val="28"/>
        </w:rPr>
      </w:pPr>
      <w:r w:rsidRPr="00D3282A">
        <w:rPr>
          <w:sz w:val="28"/>
          <w:szCs w:val="28"/>
        </w:rPr>
        <w:t>Как экономическая катего</w:t>
      </w:r>
      <w:r w:rsidR="00A71099">
        <w:rPr>
          <w:sz w:val="28"/>
          <w:szCs w:val="28"/>
        </w:rPr>
        <w:t>рия гос</w:t>
      </w:r>
      <w:r w:rsidRPr="00D3282A">
        <w:rPr>
          <w:sz w:val="28"/>
          <w:szCs w:val="28"/>
        </w:rPr>
        <w:t xml:space="preserve">кредит обслуживает формирование </w:t>
      </w:r>
      <w:r w:rsidR="00A71099">
        <w:rPr>
          <w:sz w:val="28"/>
          <w:szCs w:val="28"/>
        </w:rPr>
        <w:br/>
      </w:r>
      <w:r w:rsidRPr="00D3282A">
        <w:rPr>
          <w:sz w:val="28"/>
          <w:szCs w:val="28"/>
        </w:rPr>
        <w:t>и использование государственных централизованных денежных фондов. Его специфическими чертами являются:</w:t>
      </w:r>
      <w:r>
        <w:rPr>
          <w:sz w:val="28"/>
          <w:szCs w:val="28"/>
        </w:rPr>
        <w:t xml:space="preserve"> </w:t>
      </w:r>
      <w:r w:rsidRPr="00D3282A">
        <w:rPr>
          <w:sz w:val="28"/>
          <w:szCs w:val="28"/>
        </w:rPr>
        <w:t>добровольность;</w:t>
      </w:r>
      <w:r>
        <w:rPr>
          <w:sz w:val="28"/>
          <w:szCs w:val="28"/>
        </w:rPr>
        <w:t xml:space="preserve"> </w:t>
      </w:r>
      <w:r w:rsidRPr="00D3282A">
        <w:rPr>
          <w:sz w:val="28"/>
          <w:szCs w:val="28"/>
        </w:rPr>
        <w:t>возвратность и платность;</w:t>
      </w:r>
      <w:r>
        <w:rPr>
          <w:sz w:val="28"/>
          <w:szCs w:val="28"/>
        </w:rPr>
        <w:t xml:space="preserve"> </w:t>
      </w:r>
      <w:r w:rsidRPr="00D3282A">
        <w:rPr>
          <w:sz w:val="28"/>
          <w:szCs w:val="28"/>
        </w:rPr>
        <w:t>на общегосударственном уровне не имеет конкретного целевого характера.</w:t>
      </w:r>
    </w:p>
    <w:p w:rsidR="00254A58" w:rsidRPr="00776E87" w:rsidRDefault="00254A58" w:rsidP="00505CD4">
      <w:pPr>
        <w:autoSpaceDE w:val="0"/>
        <w:autoSpaceDN w:val="0"/>
        <w:adjustRightInd w:val="0"/>
        <w:spacing w:line="312" w:lineRule="auto"/>
        <w:ind w:firstLine="709"/>
        <w:jc w:val="both"/>
        <w:rPr>
          <w:color w:val="000000"/>
          <w:sz w:val="28"/>
          <w:szCs w:val="28"/>
        </w:rPr>
      </w:pPr>
      <w:r w:rsidRPr="00776E87">
        <w:rPr>
          <w:bCs/>
          <w:color w:val="000000"/>
          <w:sz w:val="28"/>
          <w:szCs w:val="28"/>
        </w:rPr>
        <w:t xml:space="preserve">Как финансовая категория </w:t>
      </w:r>
      <w:r w:rsidR="00A71099">
        <w:rPr>
          <w:color w:val="000000"/>
          <w:sz w:val="28"/>
          <w:szCs w:val="28"/>
        </w:rPr>
        <w:t>гос</w:t>
      </w:r>
      <w:r>
        <w:rPr>
          <w:color w:val="000000"/>
          <w:sz w:val="28"/>
          <w:szCs w:val="28"/>
        </w:rPr>
        <w:t>кредит выполня</w:t>
      </w:r>
      <w:r w:rsidRPr="00776E87">
        <w:rPr>
          <w:color w:val="000000"/>
          <w:sz w:val="28"/>
          <w:szCs w:val="28"/>
        </w:rPr>
        <w:t xml:space="preserve">ет </w:t>
      </w:r>
      <w:r w:rsidRPr="00776E87">
        <w:rPr>
          <w:iCs/>
          <w:color w:val="000000"/>
          <w:sz w:val="28"/>
          <w:szCs w:val="28"/>
        </w:rPr>
        <w:t xml:space="preserve">три </w:t>
      </w:r>
      <w:r w:rsidR="00505CD4">
        <w:rPr>
          <w:color w:val="000000"/>
          <w:sz w:val="28"/>
          <w:szCs w:val="28"/>
        </w:rPr>
        <w:t>функции финансов:</w:t>
      </w:r>
    </w:p>
    <w:p w:rsidR="00254A58" w:rsidRPr="00776E87" w:rsidRDefault="00A71099" w:rsidP="00505CD4">
      <w:pPr>
        <w:autoSpaceDE w:val="0"/>
        <w:autoSpaceDN w:val="0"/>
        <w:adjustRightInd w:val="0"/>
        <w:spacing w:line="312" w:lineRule="auto"/>
        <w:ind w:firstLine="709"/>
        <w:jc w:val="both"/>
        <w:rPr>
          <w:color w:val="000000"/>
          <w:sz w:val="28"/>
          <w:szCs w:val="28"/>
        </w:rPr>
      </w:pPr>
      <w:r w:rsidRPr="00A71099">
        <w:rPr>
          <w:sz w:val="28"/>
          <w:szCs w:val="28"/>
        </w:rPr>
        <w:t>–</w:t>
      </w:r>
      <w:r w:rsidR="002237B7">
        <w:rPr>
          <w:sz w:val="28"/>
          <w:szCs w:val="28"/>
        </w:rPr>
        <w:t> </w:t>
      </w:r>
      <w:r>
        <w:rPr>
          <w:iCs/>
          <w:color w:val="000000"/>
          <w:sz w:val="28"/>
          <w:szCs w:val="28"/>
        </w:rPr>
        <w:t>распределительная</w:t>
      </w:r>
      <w:r w:rsidR="00254A58" w:rsidRPr="00776E87">
        <w:rPr>
          <w:iCs/>
          <w:color w:val="000000"/>
          <w:sz w:val="28"/>
          <w:szCs w:val="28"/>
        </w:rPr>
        <w:t xml:space="preserve"> </w:t>
      </w:r>
      <w:r>
        <w:rPr>
          <w:color w:val="000000"/>
          <w:sz w:val="28"/>
          <w:szCs w:val="28"/>
        </w:rPr>
        <w:t>функция</w:t>
      </w:r>
      <w:r w:rsidR="00254A58">
        <w:rPr>
          <w:color w:val="000000"/>
          <w:sz w:val="28"/>
          <w:szCs w:val="28"/>
        </w:rPr>
        <w:t xml:space="preserve"> </w:t>
      </w:r>
      <w:r w:rsidR="006A6B44">
        <w:rPr>
          <w:color w:val="000000"/>
          <w:sz w:val="28"/>
          <w:szCs w:val="28"/>
        </w:rPr>
        <w:t>гос</w:t>
      </w:r>
      <w:r w:rsidR="00254A58">
        <w:rPr>
          <w:color w:val="000000"/>
          <w:sz w:val="28"/>
          <w:szCs w:val="28"/>
        </w:rPr>
        <w:t>кре</w:t>
      </w:r>
      <w:r>
        <w:rPr>
          <w:color w:val="000000"/>
          <w:sz w:val="28"/>
          <w:szCs w:val="28"/>
        </w:rPr>
        <w:t>дита</w:t>
      </w:r>
      <w:r w:rsidR="0066572B">
        <w:rPr>
          <w:color w:val="000000"/>
          <w:sz w:val="28"/>
          <w:szCs w:val="28"/>
        </w:rPr>
        <w:t>:</w:t>
      </w:r>
      <w:r>
        <w:rPr>
          <w:color w:val="000000"/>
          <w:sz w:val="28"/>
          <w:szCs w:val="28"/>
        </w:rPr>
        <w:t xml:space="preserve"> </w:t>
      </w:r>
      <w:r w:rsidR="00254A58" w:rsidRPr="00776E87">
        <w:rPr>
          <w:color w:val="000000"/>
          <w:sz w:val="28"/>
          <w:szCs w:val="28"/>
        </w:rPr>
        <w:t>форм</w:t>
      </w:r>
      <w:r w:rsidR="00254A58">
        <w:rPr>
          <w:color w:val="000000"/>
          <w:sz w:val="28"/>
          <w:szCs w:val="28"/>
        </w:rPr>
        <w:t>ирование централизованных денеж</w:t>
      </w:r>
      <w:r w:rsidR="00254A58" w:rsidRPr="00776E87">
        <w:rPr>
          <w:color w:val="000000"/>
          <w:sz w:val="28"/>
          <w:szCs w:val="28"/>
        </w:rPr>
        <w:t>ных фондов государства</w:t>
      </w:r>
      <w:r w:rsidR="00254A58">
        <w:rPr>
          <w:color w:val="000000"/>
          <w:sz w:val="28"/>
          <w:szCs w:val="28"/>
        </w:rPr>
        <w:t>. Выступая в качестве за</w:t>
      </w:r>
      <w:r w:rsidR="00254A58" w:rsidRPr="00776E87">
        <w:rPr>
          <w:color w:val="000000"/>
          <w:sz w:val="28"/>
          <w:szCs w:val="28"/>
        </w:rPr>
        <w:t xml:space="preserve">емщика, государство обеспечивает дополнительные средства для финансирования своих расходов. </w:t>
      </w:r>
      <w:r>
        <w:rPr>
          <w:color w:val="000000"/>
          <w:sz w:val="28"/>
          <w:szCs w:val="28"/>
        </w:rPr>
        <w:t xml:space="preserve">В </w:t>
      </w:r>
      <w:r w:rsidR="00254A58" w:rsidRPr="00776E87">
        <w:rPr>
          <w:color w:val="000000"/>
          <w:sz w:val="28"/>
          <w:szCs w:val="28"/>
        </w:rPr>
        <w:t>развитых странах государственные займы являются основным источником фин</w:t>
      </w:r>
      <w:r w:rsidR="006F4EC7">
        <w:rPr>
          <w:color w:val="000000"/>
          <w:sz w:val="28"/>
          <w:szCs w:val="28"/>
        </w:rPr>
        <w:t>ансирования бюджетного дефицита;</w:t>
      </w:r>
    </w:p>
    <w:p w:rsidR="00776E87" w:rsidRPr="00776E87" w:rsidRDefault="00A71099" w:rsidP="00505CD4">
      <w:pPr>
        <w:spacing w:line="312" w:lineRule="auto"/>
        <w:ind w:firstLine="709"/>
        <w:jc w:val="both"/>
        <w:rPr>
          <w:color w:val="000000"/>
          <w:sz w:val="28"/>
          <w:szCs w:val="28"/>
        </w:rPr>
      </w:pPr>
      <w:r w:rsidRPr="00A71099">
        <w:rPr>
          <w:sz w:val="28"/>
          <w:szCs w:val="28"/>
        </w:rPr>
        <w:t>–</w:t>
      </w:r>
      <w:r w:rsidR="002237B7">
        <w:rPr>
          <w:sz w:val="28"/>
          <w:szCs w:val="28"/>
        </w:rPr>
        <w:t> </w:t>
      </w:r>
      <w:r>
        <w:rPr>
          <w:sz w:val="28"/>
          <w:szCs w:val="28"/>
        </w:rPr>
        <w:t>р</w:t>
      </w:r>
      <w:r w:rsidR="00776E87">
        <w:rPr>
          <w:sz w:val="28"/>
          <w:szCs w:val="28"/>
        </w:rPr>
        <w:t>егули</w:t>
      </w:r>
      <w:r>
        <w:rPr>
          <w:sz w:val="28"/>
          <w:szCs w:val="28"/>
        </w:rPr>
        <w:t>рующая функция гос</w:t>
      </w:r>
      <w:r w:rsidR="00776E87">
        <w:rPr>
          <w:sz w:val="28"/>
          <w:szCs w:val="28"/>
        </w:rPr>
        <w:t>кредита</w:t>
      </w:r>
      <w:r>
        <w:rPr>
          <w:sz w:val="28"/>
          <w:szCs w:val="28"/>
        </w:rPr>
        <w:t>:</w:t>
      </w:r>
      <w:r w:rsidR="00776E87">
        <w:rPr>
          <w:sz w:val="28"/>
          <w:szCs w:val="28"/>
        </w:rPr>
        <w:t xml:space="preserve"> вступая в кредитные отношения, государство вольно или невольно воздействует на состояние денежного </w:t>
      </w:r>
      <w:r w:rsidR="00776E87" w:rsidRPr="00776E87">
        <w:rPr>
          <w:color w:val="000000"/>
          <w:sz w:val="28"/>
          <w:szCs w:val="28"/>
        </w:rPr>
        <w:t>обращения, уровень процен</w:t>
      </w:r>
      <w:r w:rsidR="00C84935">
        <w:rPr>
          <w:color w:val="000000"/>
          <w:sz w:val="28"/>
          <w:szCs w:val="28"/>
        </w:rPr>
        <w:t>тных ставок на рынке денег и ка</w:t>
      </w:r>
      <w:r w:rsidR="00776E87" w:rsidRPr="00776E87">
        <w:rPr>
          <w:color w:val="000000"/>
          <w:sz w:val="28"/>
          <w:szCs w:val="28"/>
        </w:rPr>
        <w:t xml:space="preserve">питалов, </w:t>
      </w:r>
      <w:r w:rsidR="006F4EC7">
        <w:rPr>
          <w:color w:val="000000"/>
          <w:sz w:val="28"/>
          <w:szCs w:val="28"/>
        </w:rPr>
        <w:br/>
      </w:r>
      <w:r w:rsidR="00776E87" w:rsidRPr="00776E87">
        <w:rPr>
          <w:color w:val="000000"/>
          <w:sz w:val="28"/>
          <w:szCs w:val="28"/>
        </w:rPr>
        <w:t xml:space="preserve">на </w:t>
      </w:r>
      <w:r>
        <w:rPr>
          <w:color w:val="000000"/>
          <w:sz w:val="28"/>
          <w:szCs w:val="28"/>
        </w:rPr>
        <w:t>производство и занятость. Используя гос</w:t>
      </w:r>
      <w:r w:rsidR="00776E87" w:rsidRPr="00776E87">
        <w:rPr>
          <w:color w:val="000000"/>
          <w:sz w:val="28"/>
          <w:szCs w:val="28"/>
        </w:rPr>
        <w:t>кредит как инструмент регули</w:t>
      </w:r>
      <w:r w:rsidR="00C84935">
        <w:rPr>
          <w:color w:val="000000"/>
          <w:sz w:val="28"/>
          <w:szCs w:val="28"/>
        </w:rPr>
        <w:t>рования эко</w:t>
      </w:r>
      <w:r w:rsidR="00776E87" w:rsidRPr="00776E87">
        <w:rPr>
          <w:color w:val="000000"/>
          <w:sz w:val="28"/>
          <w:szCs w:val="28"/>
        </w:rPr>
        <w:t>номики, государство може</w:t>
      </w:r>
      <w:r w:rsidR="00C84935">
        <w:rPr>
          <w:color w:val="000000"/>
          <w:sz w:val="28"/>
          <w:szCs w:val="28"/>
        </w:rPr>
        <w:t>т проводить ту или иную финансо</w:t>
      </w:r>
      <w:r w:rsidR="00776E87" w:rsidRPr="00776E87">
        <w:rPr>
          <w:color w:val="000000"/>
          <w:sz w:val="28"/>
          <w:szCs w:val="28"/>
        </w:rPr>
        <w:t>вую политику.</w:t>
      </w:r>
      <w:r w:rsidR="00430BD2">
        <w:rPr>
          <w:color w:val="000000"/>
          <w:sz w:val="28"/>
          <w:szCs w:val="28"/>
        </w:rPr>
        <w:t xml:space="preserve"> </w:t>
      </w:r>
      <w:r w:rsidR="00776E87" w:rsidRPr="00776E87">
        <w:rPr>
          <w:color w:val="000000"/>
          <w:sz w:val="28"/>
          <w:szCs w:val="28"/>
        </w:rPr>
        <w:t>Государство регулирует д</w:t>
      </w:r>
      <w:r w:rsidR="00C84935">
        <w:rPr>
          <w:color w:val="000000"/>
          <w:sz w:val="28"/>
          <w:szCs w:val="28"/>
        </w:rPr>
        <w:t>енежное обращение, размещая зай</w:t>
      </w:r>
      <w:r w:rsidR="00430BD2">
        <w:rPr>
          <w:color w:val="000000"/>
          <w:sz w:val="28"/>
          <w:szCs w:val="28"/>
        </w:rPr>
        <w:t>мы среди различных</w:t>
      </w:r>
      <w:r w:rsidR="00776E87" w:rsidRPr="00776E87">
        <w:rPr>
          <w:color w:val="000000"/>
          <w:sz w:val="28"/>
          <w:szCs w:val="28"/>
        </w:rPr>
        <w:t xml:space="preserve"> ин</w:t>
      </w:r>
      <w:r w:rsidR="00C84935">
        <w:rPr>
          <w:color w:val="000000"/>
          <w:sz w:val="28"/>
          <w:szCs w:val="28"/>
        </w:rPr>
        <w:t>весторов. Мобилизуя средства фи</w:t>
      </w:r>
      <w:r w:rsidR="00776E87" w:rsidRPr="00776E87">
        <w:rPr>
          <w:color w:val="000000"/>
          <w:sz w:val="28"/>
          <w:szCs w:val="28"/>
        </w:rPr>
        <w:t>зических лиц, государство</w:t>
      </w:r>
      <w:r w:rsidR="00430BD2">
        <w:rPr>
          <w:color w:val="000000"/>
          <w:sz w:val="28"/>
          <w:szCs w:val="28"/>
        </w:rPr>
        <w:t xml:space="preserve"> снижает платежеспособный спрос</w:t>
      </w:r>
      <w:r w:rsidR="006F4EC7">
        <w:rPr>
          <w:color w:val="000000"/>
          <w:sz w:val="28"/>
          <w:szCs w:val="28"/>
        </w:rPr>
        <w:t>;</w:t>
      </w:r>
    </w:p>
    <w:p w:rsidR="00776E87" w:rsidRDefault="00430BD2" w:rsidP="00505CD4">
      <w:pPr>
        <w:spacing w:line="312" w:lineRule="auto"/>
        <w:ind w:firstLine="709"/>
        <w:jc w:val="both"/>
        <w:rPr>
          <w:color w:val="000000"/>
          <w:sz w:val="28"/>
          <w:szCs w:val="28"/>
        </w:rPr>
      </w:pPr>
      <w:r w:rsidRPr="00430BD2">
        <w:rPr>
          <w:sz w:val="28"/>
          <w:szCs w:val="28"/>
        </w:rPr>
        <w:t>–</w:t>
      </w:r>
      <w:r w:rsidR="002237B7">
        <w:rPr>
          <w:sz w:val="28"/>
          <w:szCs w:val="28"/>
        </w:rPr>
        <w:t> </w:t>
      </w:r>
      <w:r>
        <w:rPr>
          <w:iCs/>
          <w:color w:val="000000"/>
          <w:sz w:val="28"/>
          <w:szCs w:val="28"/>
        </w:rPr>
        <w:t>к</w:t>
      </w:r>
      <w:r w:rsidR="0041553B" w:rsidRPr="0041553B">
        <w:rPr>
          <w:iCs/>
          <w:color w:val="000000"/>
          <w:sz w:val="28"/>
          <w:szCs w:val="28"/>
        </w:rPr>
        <w:t xml:space="preserve">онтрольная функция </w:t>
      </w:r>
      <w:r w:rsidR="0041553B" w:rsidRPr="0041553B">
        <w:rPr>
          <w:color w:val="000000"/>
          <w:sz w:val="28"/>
          <w:szCs w:val="28"/>
        </w:rPr>
        <w:t>го</w:t>
      </w:r>
      <w:r>
        <w:rPr>
          <w:color w:val="000000"/>
          <w:sz w:val="28"/>
          <w:szCs w:val="28"/>
        </w:rPr>
        <w:t>с</w:t>
      </w:r>
      <w:r w:rsidR="00C84935">
        <w:rPr>
          <w:color w:val="000000"/>
          <w:sz w:val="28"/>
          <w:szCs w:val="28"/>
        </w:rPr>
        <w:t>кредита органиче</w:t>
      </w:r>
      <w:r w:rsidR="0041553B" w:rsidRPr="0041553B">
        <w:rPr>
          <w:color w:val="000000"/>
          <w:sz w:val="28"/>
          <w:szCs w:val="28"/>
        </w:rPr>
        <w:t xml:space="preserve">ски вплетается </w:t>
      </w:r>
      <w:r w:rsidR="006F4EC7">
        <w:rPr>
          <w:color w:val="000000"/>
          <w:sz w:val="28"/>
          <w:szCs w:val="28"/>
        </w:rPr>
        <w:br/>
      </w:r>
      <w:r w:rsidR="0041553B" w:rsidRPr="0041553B">
        <w:rPr>
          <w:color w:val="000000"/>
          <w:sz w:val="28"/>
          <w:szCs w:val="28"/>
        </w:rPr>
        <w:t xml:space="preserve">в контрольную функцию финансов. Однако она имеет свои специфические </w:t>
      </w:r>
      <w:r w:rsidR="00293533">
        <w:rPr>
          <w:color w:val="000000"/>
          <w:sz w:val="28"/>
          <w:szCs w:val="28"/>
        </w:rPr>
        <w:t>особенности</w:t>
      </w:r>
      <w:r w:rsidR="0041553B" w:rsidRPr="0041553B">
        <w:rPr>
          <w:color w:val="000000"/>
          <w:sz w:val="28"/>
          <w:szCs w:val="28"/>
        </w:rPr>
        <w:t xml:space="preserve">: </w:t>
      </w:r>
      <w:r w:rsidR="0041553B" w:rsidRPr="0041553B">
        <w:rPr>
          <w:iCs/>
          <w:color w:val="000000"/>
          <w:sz w:val="28"/>
          <w:szCs w:val="28"/>
        </w:rPr>
        <w:t xml:space="preserve">1) </w:t>
      </w:r>
      <w:r w:rsidR="0041553B" w:rsidRPr="0041553B">
        <w:rPr>
          <w:color w:val="000000"/>
          <w:sz w:val="28"/>
          <w:szCs w:val="28"/>
        </w:rPr>
        <w:t xml:space="preserve">очень тесно связана с деятельностью государства и состоянием централизованного фонда денежных средств; </w:t>
      </w:r>
      <w:r w:rsidR="0041553B" w:rsidRPr="0041553B">
        <w:rPr>
          <w:iCs/>
          <w:color w:val="000000"/>
          <w:sz w:val="28"/>
          <w:szCs w:val="28"/>
        </w:rPr>
        <w:t xml:space="preserve">2) </w:t>
      </w:r>
      <w:r w:rsidR="0041553B" w:rsidRPr="0041553B">
        <w:rPr>
          <w:color w:val="000000"/>
          <w:sz w:val="28"/>
          <w:szCs w:val="28"/>
        </w:rPr>
        <w:t>охватывает движе</w:t>
      </w:r>
      <w:r w:rsidR="00C84935">
        <w:rPr>
          <w:color w:val="000000"/>
          <w:sz w:val="28"/>
          <w:szCs w:val="28"/>
        </w:rPr>
        <w:t>ние стоимости в обе стороны, по</w:t>
      </w:r>
      <w:r w:rsidR="0041553B" w:rsidRPr="0041553B">
        <w:rPr>
          <w:color w:val="000000"/>
          <w:sz w:val="28"/>
          <w:szCs w:val="28"/>
        </w:rPr>
        <w:t xml:space="preserve">скольку предполагает возвратность и возмездность </w:t>
      </w:r>
      <w:r w:rsidR="00293533">
        <w:rPr>
          <w:iCs/>
          <w:color w:val="000000"/>
          <w:sz w:val="28"/>
          <w:szCs w:val="28"/>
        </w:rPr>
        <w:t>привлечения</w:t>
      </w:r>
      <w:r w:rsidR="0041553B" w:rsidRPr="0041553B">
        <w:rPr>
          <w:iCs/>
          <w:color w:val="000000"/>
          <w:sz w:val="28"/>
          <w:szCs w:val="28"/>
        </w:rPr>
        <w:t xml:space="preserve"> средств; 3) </w:t>
      </w:r>
      <w:r w:rsidR="0041553B" w:rsidRPr="0041553B">
        <w:rPr>
          <w:color w:val="000000"/>
          <w:sz w:val="28"/>
          <w:szCs w:val="28"/>
        </w:rPr>
        <w:t xml:space="preserve">осуществляется </w:t>
      </w:r>
      <w:r w:rsidR="00C84935">
        <w:rPr>
          <w:color w:val="000000"/>
          <w:sz w:val="28"/>
          <w:szCs w:val="28"/>
        </w:rPr>
        <w:t>не только финансовыми структура</w:t>
      </w:r>
      <w:r w:rsidR="0041553B" w:rsidRPr="0041553B">
        <w:rPr>
          <w:color w:val="000000"/>
          <w:sz w:val="28"/>
          <w:szCs w:val="28"/>
        </w:rPr>
        <w:t>ми, но и кредитными институтами.</w:t>
      </w:r>
    </w:p>
    <w:p w:rsidR="00BC2390" w:rsidRDefault="00A44DE0" w:rsidP="008C70F3">
      <w:pPr>
        <w:pStyle w:val="a5"/>
        <w:spacing w:line="312" w:lineRule="auto"/>
        <w:ind w:firstLine="0"/>
        <w:jc w:val="center"/>
        <w:rPr>
          <w:sz w:val="32"/>
          <w:szCs w:val="32"/>
        </w:rPr>
      </w:pPr>
      <w:r w:rsidRPr="00B72A83">
        <w:rPr>
          <w:b/>
        </w:rPr>
        <w:t xml:space="preserve">Глава </w:t>
      </w:r>
      <w:r w:rsidR="001415D9" w:rsidRPr="00B72A83">
        <w:rPr>
          <w:b/>
          <w:sz w:val="32"/>
          <w:szCs w:val="32"/>
        </w:rPr>
        <w:t>3</w:t>
      </w:r>
      <w:r w:rsidR="001415D9">
        <w:rPr>
          <w:sz w:val="32"/>
          <w:szCs w:val="32"/>
        </w:rPr>
        <w:t xml:space="preserve">. Особенности российской финансовой системы </w:t>
      </w:r>
      <w:r w:rsidR="00156123">
        <w:rPr>
          <w:sz w:val="32"/>
          <w:szCs w:val="32"/>
        </w:rPr>
        <w:br/>
      </w:r>
      <w:r w:rsidR="001415D9">
        <w:rPr>
          <w:sz w:val="32"/>
          <w:szCs w:val="32"/>
        </w:rPr>
        <w:t>и перспективы ее развития</w:t>
      </w:r>
    </w:p>
    <w:p w:rsidR="00A44DE0" w:rsidRPr="007B09E4" w:rsidRDefault="00A44DE0" w:rsidP="008C70F3">
      <w:pPr>
        <w:pStyle w:val="a5"/>
        <w:spacing w:line="312" w:lineRule="auto"/>
        <w:ind w:firstLine="0"/>
        <w:jc w:val="center"/>
        <w:rPr>
          <w:sz w:val="32"/>
          <w:szCs w:val="32"/>
        </w:rPr>
      </w:pPr>
      <w:r w:rsidRPr="00A44DE0">
        <w:rPr>
          <w:sz w:val="32"/>
          <w:szCs w:val="32"/>
        </w:rPr>
        <w:t>3.1. Особенности российской финансовой системы</w:t>
      </w:r>
      <w:r w:rsidR="00BA21BD">
        <w:rPr>
          <w:sz w:val="32"/>
          <w:szCs w:val="32"/>
        </w:rPr>
        <w:t xml:space="preserve"> </w:t>
      </w:r>
      <w:r w:rsidR="00BA21BD">
        <w:rPr>
          <w:sz w:val="32"/>
          <w:szCs w:val="32"/>
        </w:rPr>
        <w:br/>
      </w:r>
      <w:r w:rsidR="00BA21BD" w:rsidRPr="007B09E4">
        <w:rPr>
          <w:sz w:val="32"/>
          <w:szCs w:val="32"/>
        </w:rPr>
        <w:t>и основные тенденции её развития</w:t>
      </w:r>
    </w:p>
    <w:p w:rsidR="00156123" w:rsidRPr="007B09E4" w:rsidRDefault="00156123" w:rsidP="008C70F3">
      <w:pPr>
        <w:pStyle w:val="a8"/>
        <w:spacing w:before="0" w:beforeAutospacing="0" w:after="0" w:afterAutospacing="0" w:line="312" w:lineRule="auto"/>
        <w:ind w:firstLine="709"/>
        <w:jc w:val="both"/>
        <w:rPr>
          <w:sz w:val="28"/>
          <w:szCs w:val="28"/>
        </w:rPr>
      </w:pPr>
      <w:r w:rsidRPr="007B09E4">
        <w:rPr>
          <w:sz w:val="28"/>
          <w:szCs w:val="28"/>
        </w:rPr>
        <w:t xml:space="preserve">Финансовая система РФ претерпела кардинальные изменения с распадом СССР. До 1991 г. она включала финансы: </w:t>
      </w:r>
      <w:r w:rsidR="0036375D" w:rsidRPr="007B09E4">
        <w:rPr>
          <w:sz w:val="28"/>
          <w:szCs w:val="28"/>
        </w:rPr>
        <w:t>общегосударственные (гос</w:t>
      </w:r>
      <w:r w:rsidRPr="007B09E4">
        <w:rPr>
          <w:sz w:val="28"/>
          <w:szCs w:val="28"/>
        </w:rPr>
        <w:t>бюджет СССР, имущественное, личное и иностранное страхование, государственный кредит)</w:t>
      </w:r>
      <w:r w:rsidR="0036375D" w:rsidRPr="007B09E4">
        <w:rPr>
          <w:sz w:val="28"/>
          <w:szCs w:val="28"/>
        </w:rPr>
        <w:t xml:space="preserve">; финансы </w:t>
      </w:r>
      <w:r w:rsidRPr="007B09E4">
        <w:rPr>
          <w:sz w:val="28"/>
          <w:szCs w:val="28"/>
        </w:rPr>
        <w:t>материального производства</w:t>
      </w:r>
      <w:r w:rsidR="0036375D" w:rsidRPr="007B09E4">
        <w:rPr>
          <w:sz w:val="28"/>
          <w:szCs w:val="28"/>
        </w:rPr>
        <w:t>;</w:t>
      </w:r>
      <w:r w:rsidRPr="007B09E4">
        <w:rPr>
          <w:sz w:val="28"/>
          <w:szCs w:val="28"/>
        </w:rPr>
        <w:t xml:space="preserve"> финанс</w:t>
      </w:r>
      <w:r w:rsidR="0036375D" w:rsidRPr="007B09E4">
        <w:rPr>
          <w:sz w:val="28"/>
          <w:szCs w:val="28"/>
        </w:rPr>
        <w:t>ы непроизводственной сферы.</w:t>
      </w:r>
      <w:r w:rsidRPr="007B09E4">
        <w:rPr>
          <w:sz w:val="28"/>
          <w:szCs w:val="28"/>
        </w:rPr>
        <w:t xml:space="preserve"> </w:t>
      </w:r>
      <w:r w:rsidR="0036375D" w:rsidRPr="007B09E4">
        <w:rPr>
          <w:sz w:val="28"/>
          <w:szCs w:val="28"/>
        </w:rPr>
        <w:t>Гос</w:t>
      </w:r>
      <w:r w:rsidRPr="007B09E4">
        <w:rPr>
          <w:sz w:val="28"/>
          <w:szCs w:val="28"/>
        </w:rPr>
        <w:t xml:space="preserve">бюджет СССР объединял </w:t>
      </w:r>
      <w:r w:rsidR="0036375D" w:rsidRPr="007B09E4">
        <w:rPr>
          <w:sz w:val="28"/>
          <w:szCs w:val="28"/>
        </w:rPr>
        <w:t>союзный бюджет, гос</w:t>
      </w:r>
      <w:r w:rsidRPr="007B09E4">
        <w:rPr>
          <w:sz w:val="28"/>
          <w:szCs w:val="28"/>
        </w:rPr>
        <w:t>бюджеты союзных республик</w:t>
      </w:r>
      <w:r w:rsidR="0036375D" w:rsidRPr="007B09E4">
        <w:rPr>
          <w:sz w:val="28"/>
          <w:szCs w:val="28"/>
        </w:rPr>
        <w:t>, гос</w:t>
      </w:r>
      <w:r w:rsidRPr="007B09E4">
        <w:rPr>
          <w:sz w:val="28"/>
          <w:szCs w:val="28"/>
        </w:rPr>
        <w:t>бюд</w:t>
      </w:r>
      <w:r w:rsidR="0036375D" w:rsidRPr="007B09E4">
        <w:rPr>
          <w:sz w:val="28"/>
          <w:szCs w:val="28"/>
        </w:rPr>
        <w:t>жет социального страхования. Союзный бюджет</w:t>
      </w:r>
      <w:r w:rsidRPr="007B09E4">
        <w:rPr>
          <w:sz w:val="28"/>
          <w:szCs w:val="28"/>
        </w:rPr>
        <w:t xml:space="preserve"> </w:t>
      </w:r>
      <w:r w:rsidR="0036375D" w:rsidRPr="007B09E4">
        <w:rPr>
          <w:sz w:val="28"/>
          <w:szCs w:val="28"/>
        </w:rPr>
        <w:t>составлял</w:t>
      </w:r>
      <w:r w:rsidRPr="007B09E4">
        <w:rPr>
          <w:sz w:val="28"/>
          <w:szCs w:val="28"/>
        </w:rPr>
        <w:t xml:space="preserve"> более 50% общего о</w:t>
      </w:r>
      <w:r w:rsidR="0036375D" w:rsidRPr="007B09E4">
        <w:rPr>
          <w:sz w:val="28"/>
          <w:szCs w:val="28"/>
        </w:rPr>
        <w:t>бъема ресурсов гос</w:t>
      </w:r>
      <w:r w:rsidRPr="007B09E4">
        <w:rPr>
          <w:sz w:val="28"/>
          <w:szCs w:val="28"/>
        </w:rPr>
        <w:t xml:space="preserve">бюджета, в распоряжении бюджетов республик </w:t>
      </w:r>
      <w:r w:rsidR="0036375D" w:rsidRPr="007B09E4">
        <w:rPr>
          <w:sz w:val="28"/>
          <w:szCs w:val="28"/>
        </w:rPr>
        <w:t>находилось около</w:t>
      </w:r>
      <w:r w:rsidRPr="007B09E4">
        <w:rPr>
          <w:sz w:val="28"/>
          <w:szCs w:val="28"/>
        </w:rPr>
        <w:t xml:space="preserve"> 35%, </w:t>
      </w:r>
      <w:r w:rsidR="0036375D" w:rsidRPr="007B09E4">
        <w:rPr>
          <w:sz w:val="28"/>
          <w:szCs w:val="28"/>
        </w:rPr>
        <w:t xml:space="preserve">менее </w:t>
      </w:r>
      <w:r w:rsidRPr="007B09E4">
        <w:rPr>
          <w:sz w:val="28"/>
          <w:szCs w:val="28"/>
        </w:rPr>
        <w:t>15% – в местных бюджетах.</w:t>
      </w:r>
    </w:p>
    <w:p w:rsidR="000B6A65" w:rsidRPr="007B09E4" w:rsidRDefault="00EB4C0D" w:rsidP="008C70F3">
      <w:pPr>
        <w:pStyle w:val="a8"/>
        <w:spacing w:before="0" w:beforeAutospacing="0" w:after="0" w:afterAutospacing="0" w:line="312" w:lineRule="auto"/>
        <w:ind w:firstLine="709"/>
        <w:jc w:val="both"/>
        <w:rPr>
          <w:sz w:val="28"/>
          <w:szCs w:val="28"/>
        </w:rPr>
      </w:pPr>
      <w:r w:rsidRPr="007B09E4">
        <w:rPr>
          <w:sz w:val="28"/>
          <w:szCs w:val="28"/>
        </w:rPr>
        <w:t>Современная</w:t>
      </w:r>
      <w:r w:rsidR="00BA21BD" w:rsidRPr="007B09E4">
        <w:rPr>
          <w:sz w:val="28"/>
          <w:szCs w:val="28"/>
        </w:rPr>
        <w:t xml:space="preserve"> финансов</w:t>
      </w:r>
      <w:r w:rsidRPr="007B09E4">
        <w:rPr>
          <w:sz w:val="28"/>
          <w:szCs w:val="28"/>
        </w:rPr>
        <w:t>ая</w:t>
      </w:r>
      <w:r w:rsidR="00BA21BD" w:rsidRPr="007B09E4">
        <w:rPr>
          <w:sz w:val="28"/>
          <w:szCs w:val="28"/>
        </w:rPr>
        <w:t xml:space="preserve"> системы РФ</w:t>
      </w:r>
      <w:r w:rsidR="00156123" w:rsidRPr="007B09E4">
        <w:rPr>
          <w:sz w:val="28"/>
          <w:szCs w:val="28"/>
        </w:rPr>
        <w:t xml:space="preserve"> </w:t>
      </w:r>
      <w:r w:rsidRPr="007B09E4">
        <w:rPr>
          <w:sz w:val="28"/>
          <w:szCs w:val="28"/>
        </w:rPr>
        <w:t xml:space="preserve">состоит в целом </w:t>
      </w:r>
      <w:r w:rsidR="007E2C0E" w:rsidRPr="007B09E4">
        <w:rPr>
          <w:sz w:val="28"/>
          <w:szCs w:val="28"/>
        </w:rPr>
        <w:t>из двух укрупненных подсистем: государственных и муниципальных финансов; финансов хозяйствующих субъектов. В Р</w:t>
      </w:r>
      <w:r w:rsidR="00C9244F" w:rsidRPr="007B09E4">
        <w:rPr>
          <w:sz w:val="28"/>
          <w:szCs w:val="28"/>
        </w:rPr>
        <w:t>Ф</w:t>
      </w:r>
      <w:r w:rsidR="000B6A65" w:rsidRPr="007B09E4">
        <w:rPr>
          <w:sz w:val="28"/>
          <w:szCs w:val="28"/>
        </w:rPr>
        <w:t xml:space="preserve"> действуют более двух десятков внебюджетных социальных и экономических фондов: Пенсионный фонд РФ, </w:t>
      </w:r>
      <w:r w:rsidR="00221BD4">
        <w:rPr>
          <w:sz w:val="28"/>
          <w:szCs w:val="28"/>
        </w:rPr>
        <w:t>Фонд</w:t>
      </w:r>
      <w:r w:rsidR="00221BD4" w:rsidRPr="007B09E4">
        <w:rPr>
          <w:sz w:val="28"/>
          <w:szCs w:val="28"/>
        </w:rPr>
        <w:t xml:space="preserve"> обязательного медицинского страхования</w:t>
      </w:r>
      <w:r w:rsidR="00221BD4">
        <w:rPr>
          <w:sz w:val="28"/>
          <w:szCs w:val="28"/>
        </w:rPr>
        <w:t xml:space="preserve"> населения,</w:t>
      </w:r>
      <w:r w:rsidR="00221BD4" w:rsidRPr="007B09E4">
        <w:rPr>
          <w:sz w:val="28"/>
          <w:szCs w:val="28"/>
        </w:rPr>
        <w:t xml:space="preserve"> </w:t>
      </w:r>
      <w:r w:rsidR="000B6A65" w:rsidRPr="007B09E4">
        <w:rPr>
          <w:sz w:val="28"/>
          <w:szCs w:val="28"/>
        </w:rPr>
        <w:t>Фонд с</w:t>
      </w:r>
      <w:r w:rsidR="00CE5B1F">
        <w:rPr>
          <w:sz w:val="28"/>
          <w:szCs w:val="28"/>
        </w:rPr>
        <w:t>оциального страхования РФ</w:t>
      </w:r>
      <w:r w:rsidR="000B6A65" w:rsidRPr="007B09E4">
        <w:rPr>
          <w:sz w:val="28"/>
          <w:szCs w:val="28"/>
        </w:rPr>
        <w:t>, Государственный фонд занятости населения РФ</w:t>
      </w:r>
      <w:r w:rsidR="00221BD4">
        <w:rPr>
          <w:sz w:val="28"/>
          <w:szCs w:val="28"/>
        </w:rPr>
        <w:t xml:space="preserve"> (с 01.01.2001 упразднен)</w:t>
      </w:r>
      <w:r w:rsidR="000B6A65" w:rsidRPr="007B09E4">
        <w:rPr>
          <w:sz w:val="28"/>
          <w:szCs w:val="28"/>
        </w:rPr>
        <w:t>, Федеральный и территориальные дорожные фонды и др.</w:t>
      </w:r>
    </w:p>
    <w:p w:rsidR="00156123" w:rsidRPr="007B09E4" w:rsidRDefault="00156123" w:rsidP="008C70F3">
      <w:pPr>
        <w:autoSpaceDE w:val="0"/>
        <w:autoSpaceDN w:val="0"/>
        <w:adjustRightInd w:val="0"/>
        <w:spacing w:line="312" w:lineRule="auto"/>
        <w:ind w:firstLine="709"/>
        <w:jc w:val="both"/>
        <w:rPr>
          <w:sz w:val="28"/>
          <w:szCs w:val="28"/>
        </w:rPr>
      </w:pPr>
      <w:r w:rsidRPr="007B09E4">
        <w:rPr>
          <w:sz w:val="28"/>
          <w:szCs w:val="28"/>
        </w:rPr>
        <w:t xml:space="preserve">История развития отечественной финансовой системы, как и экономики </w:t>
      </w:r>
      <w:r w:rsidR="004108B3">
        <w:rPr>
          <w:sz w:val="28"/>
          <w:szCs w:val="28"/>
        </w:rPr>
        <w:br/>
      </w:r>
      <w:r w:rsidRPr="007B09E4">
        <w:rPr>
          <w:sz w:val="28"/>
          <w:szCs w:val="28"/>
        </w:rPr>
        <w:t xml:space="preserve">в целом, показывает, что критерии её эффективности </w:t>
      </w:r>
      <w:r w:rsidR="00D2126C" w:rsidRPr="007B09E4">
        <w:rPr>
          <w:sz w:val="28"/>
          <w:szCs w:val="28"/>
        </w:rPr>
        <w:t>зачастую</w:t>
      </w:r>
      <w:r w:rsidRPr="007B09E4">
        <w:rPr>
          <w:sz w:val="28"/>
          <w:szCs w:val="28"/>
        </w:rPr>
        <w:t xml:space="preserve"> были </w:t>
      </w:r>
      <w:r w:rsidR="004108B3">
        <w:rPr>
          <w:sz w:val="28"/>
          <w:szCs w:val="28"/>
        </w:rPr>
        <w:br/>
      </w:r>
      <w:r w:rsidR="00D2126C" w:rsidRPr="007B09E4">
        <w:rPr>
          <w:sz w:val="28"/>
          <w:szCs w:val="28"/>
        </w:rPr>
        <w:t xml:space="preserve">не </w:t>
      </w:r>
      <w:r w:rsidRPr="007B09E4">
        <w:rPr>
          <w:sz w:val="28"/>
          <w:szCs w:val="28"/>
        </w:rPr>
        <w:t>удачными, вслед</w:t>
      </w:r>
      <w:r w:rsidR="008D3440" w:rsidRPr="007B09E4">
        <w:rPr>
          <w:sz w:val="28"/>
          <w:szCs w:val="28"/>
        </w:rPr>
        <w:t>ствие неверной постановки задач, что не могло не привести к системному кризису 1998 года.</w:t>
      </w:r>
      <w:r w:rsidRPr="007B09E4">
        <w:rPr>
          <w:sz w:val="28"/>
          <w:szCs w:val="28"/>
        </w:rPr>
        <w:t xml:space="preserve"> Например, в начале 90-х гг. ставилась задача поиска оптимальных источников финансирования дефицита бюджета, а к ним относили выпу</w:t>
      </w:r>
      <w:r w:rsidR="00D2126C" w:rsidRPr="007B09E4">
        <w:rPr>
          <w:sz w:val="28"/>
          <w:szCs w:val="28"/>
        </w:rPr>
        <w:t>ск государственных ценных бумаг</w:t>
      </w:r>
      <w:r w:rsidRPr="007B09E4">
        <w:rPr>
          <w:sz w:val="28"/>
          <w:szCs w:val="28"/>
        </w:rPr>
        <w:t xml:space="preserve"> в отличие от займов Минфина РФ в Центробанке в предыдущие годы. Бумаги </w:t>
      </w:r>
      <w:r w:rsidR="00D2126C" w:rsidRPr="007B09E4">
        <w:rPr>
          <w:sz w:val="28"/>
          <w:szCs w:val="28"/>
        </w:rPr>
        <w:t xml:space="preserve">стали выпускать, начиная </w:t>
      </w:r>
      <w:r w:rsidR="004108B3">
        <w:rPr>
          <w:sz w:val="28"/>
          <w:szCs w:val="28"/>
        </w:rPr>
        <w:br/>
      </w:r>
      <w:r w:rsidR="00D2126C" w:rsidRPr="007B09E4">
        <w:rPr>
          <w:sz w:val="28"/>
          <w:szCs w:val="28"/>
        </w:rPr>
        <w:t>с 1993</w:t>
      </w:r>
      <w:r w:rsidRPr="007B09E4">
        <w:rPr>
          <w:sz w:val="28"/>
          <w:szCs w:val="28"/>
        </w:rPr>
        <w:t xml:space="preserve">г., но при этом никто не компенсировал отвлечение средств из реального сектора экономики. Напротив, расходы федерального бюджета </w:t>
      </w:r>
      <w:r w:rsidR="004108B3">
        <w:rPr>
          <w:sz w:val="28"/>
          <w:szCs w:val="28"/>
        </w:rPr>
        <w:br/>
      </w:r>
      <w:r w:rsidRPr="007B09E4">
        <w:rPr>
          <w:sz w:val="28"/>
          <w:szCs w:val="28"/>
        </w:rPr>
        <w:t>на финансирование народного хозяйства снижались все годы, в течение которых осуществлялся выпуск государственных ценных бумаг</w:t>
      </w:r>
      <w:r w:rsidR="00D2126C" w:rsidRPr="007B09E4">
        <w:rPr>
          <w:sz w:val="28"/>
          <w:szCs w:val="28"/>
        </w:rPr>
        <w:t xml:space="preserve"> (ГКО)</w:t>
      </w:r>
      <w:r w:rsidRPr="007B09E4">
        <w:rPr>
          <w:sz w:val="28"/>
          <w:szCs w:val="28"/>
        </w:rPr>
        <w:t>.</w:t>
      </w:r>
    </w:p>
    <w:p w:rsidR="00733E73" w:rsidRPr="007B09E4" w:rsidRDefault="00D2126C" w:rsidP="008C70F3">
      <w:pPr>
        <w:pStyle w:val="a8"/>
        <w:spacing w:before="0" w:beforeAutospacing="0" w:after="0" w:afterAutospacing="0" w:line="312" w:lineRule="auto"/>
        <w:ind w:firstLine="720"/>
        <w:jc w:val="both"/>
        <w:rPr>
          <w:rStyle w:val="af2"/>
          <w:rFonts w:ascii="Times New Roman" w:hAnsi="Times New Roman" w:cs="Times New Roman"/>
          <w:b w:val="0"/>
          <w:color w:val="auto"/>
          <w:sz w:val="28"/>
          <w:szCs w:val="28"/>
        </w:rPr>
      </w:pPr>
      <w:r w:rsidRPr="007B09E4">
        <w:rPr>
          <w:sz w:val="28"/>
          <w:szCs w:val="28"/>
        </w:rPr>
        <w:t>В результате</w:t>
      </w:r>
      <w:r w:rsidR="00156123" w:rsidRPr="007B09E4">
        <w:rPr>
          <w:sz w:val="28"/>
          <w:szCs w:val="28"/>
        </w:rPr>
        <w:t>, в тако</w:t>
      </w:r>
      <w:r w:rsidRPr="007B09E4">
        <w:rPr>
          <w:sz w:val="28"/>
          <w:szCs w:val="28"/>
        </w:rPr>
        <w:t>й</w:t>
      </w:r>
      <w:r w:rsidR="00156123" w:rsidRPr="007B09E4">
        <w:rPr>
          <w:sz w:val="28"/>
          <w:szCs w:val="28"/>
        </w:rPr>
        <w:t xml:space="preserve"> </w:t>
      </w:r>
      <w:r w:rsidRPr="007B09E4">
        <w:rPr>
          <w:sz w:val="28"/>
          <w:szCs w:val="28"/>
        </w:rPr>
        <w:t xml:space="preserve">важной </w:t>
      </w:r>
      <w:r w:rsidR="005C0390" w:rsidRPr="007B09E4">
        <w:rPr>
          <w:sz w:val="28"/>
          <w:szCs w:val="28"/>
        </w:rPr>
        <w:t xml:space="preserve">(основной) </w:t>
      </w:r>
      <w:r w:rsidRPr="007B09E4">
        <w:rPr>
          <w:sz w:val="28"/>
          <w:szCs w:val="28"/>
        </w:rPr>
        <w:t>сфере</w:t>
      </w:r>
      <w:r w:rsidR="00156123" w:rsidRPr="007B09E4">
        <w:rPr>
          <w:sz w:val="28"/>
          <w:szCs w:val="28"/>
        </w:rPr>
        <w:t xml:space="preserve"> финансовой системы, </w:t>
      </w:r>
      <w:r w:rsidR="004108B3">
        <w:rPr>
          <w:sz w:val="28"/>
          <w:szCs w:val="28"/>
        </w:rPr>
        <w:br/>
      </w:r>
      <w:r w:rsidR="00156123" w:rsidRPr="007B09E4">
        <w:rPr>
          <w:sz w:val="28"/>
          <w:szCs w:val="28"/>
        </w:rPr>
        <w:t xml:space="preserve">как «Финансы хозяйствующих субъектов» наблюдался рост числа убыточных организаций, снижение объёмов производства, рост недоимки по платежам </w:t>
      </w:r>
      <w:r w:rsidR="004108B3">
        <w:rPr>
          <w:sz w:val="28"/>
          <w:szCs w:val="28"/>
        </w:rPr>
        <w:br/>
      </w:r>
      <w:r w:rsidR="00156123" w:rsidRPr="007B09E4">
        <w:rPr>
          <w:sz w:val="28"/>
          <w:szCs w:val="28"/>
        </w:rPr>
        <w:t>в бюджет. Отвлечение ресурсов из реального сектора экономики не было компенсировано ни увеличением объёмов государственного финансирования, ни льготным налогообложением, ни созданием возможностей для более широкого использования банковских кредитов.</w:t>
      </w:r>
      <w:r w:rsidR="00733E73" w:rsidRPr="007B09E4">
        <w:rPr>
          <w:rStyle w:val="af2"/>
          <w:rFonts w:ascii="Times New Roman" w:hAnsi="Times New Roman" w:cs="Times New Roman"/>
          <w:b w:val="0"/>
          <w:color w:val="auto"/>
          <w:sz w:val="28"/>
          <w:szCs w:val="28"/>
        </w:rPr>
        <w:t xml:space="preserve"> </w:t>
      </w:r>
    </w:p>
    <w:p w:rsidR="00733E73" w:rsidRPr="007B09E4" w:rsidRDefault="00733E73" w:rsidP="008C70F3">
      <w:pPr>
        <w:pStyle w:val="a8"/>
        <w:spacing w:before="0" w:beforeAutospacing="0" w:after="0" w:afterAutospacing="0" w:line="312" w:lineRule="auto"/>
        <w:ind w:firstLine="720"/>
        <w:jc w:val="both"/>
        <w:rPr>
          <w:sz w:val="28"/>
          <w:szCs w:val="28"/>
        </w:rPr>
      </w:pPr>
      <w:r w:rsidRPr="007B09E4">
        <w:rPr>
          <w:rStyle w:val="af2"/>
          <w:rFonts w:ascii="Times New Roman" w:hAnsi="Times New Roman" w:cs="Times New Roman"/>
          <w:b w:val="0"/>
          <w:color w:val="auto"/>
          <w:sz w:val="28"/>
          <w:szCs w:val="28"/>
        </w:rPr>
        <w:t>В</w:t>
      </w:r>
      <w:r w:rsidRPr="007B09E4">
        <w:rPr>
          <w:sz w:val="28"/>
          <w:szCs w:val="28"/>
        </w:rPr>
        <w:t>осстановление российских финансовых рынков после системного кризиса в августе 1998г. произошло лишь в 2002</w:t>
      </w:r>
      <w:r w:rsidR="008D3440" w:rsidRPr="007B09E4">
        <w:rPr>
          <w:sz w:val="28"/>
          <w:szCs w:val="28"/>
        </w:rPr>
        <w:t>г. –</w:t>
      </w:r>
      <w:r w:rsidRPr="007B09E4">
        <w:rPr>
          <w:sz w:val="28"/>
          <w:szCs w:val="28"/>
        </w:rPr>
        <w:t xml:space="preserve"> основные рыночные показатели именно тогда достигли</w:t>
      </w:r>
      <w:r w:rsidR="008D3440" w:rsidRPr="007B09E4">
        <w:rPr>
          <w:sz w:val="28"/>
          <w:szCs w:val="28"/>
        </w:rPr>
        <w:t xml:space="preserve"> предкризисных уровней. С</w:t>
      </w:r>
      <w:r w:rsidRPr="007B09E4">
        <w:rPr>
          <w:sz w:val="28"/>
          <w:szCs w:val="28"/>
        </w:rPr>
        <w:t>остояние национальной экономики, в первую очеред</w:t>
      </w:r>
      <w:r w:rsidR="008D3440" w:rsidRPr="007B09E4">
        <w:rPr>
          <w:sz w:val="28"/>
          <w:szCs w:val="28"/>
        </w:rPr>
        <w:t>ь реального сектора, выдвинуло</w:t>
      </w:r>
      <w:r w:rsidRPr="007B09E4">
        <w:rPr>
          <w:sz w:val="28"/>
          <w:szCs w:val="28"/>
        </w:rPr>
        <w:t xml:space="preserve"> уже новые, более высокие требования к российской банковск</w:t>
      </w:r>
      <w:r w:rsidR="008D3440" w:rsidRPr="007B09E4">
        <w:rPr>
          <w:sz w:val="28"/>
          <w:szCs w:val="28"/>
        </w:rPr>
        <w:t xml:space="preserve">ой системе </w:t>
      </w:r>
      <w:r w:rsidR="004108B3">
        <w:rPr>
          <w:sz w:val="28"/>
          <w:szCs w:val="28"/>
        </w:rPr>
        <w:br/>
      </w:r>
      <w:r w:rsidR="008D3440" w:rsidRPr="007B09E4">
        <w:rPr>
          <w:sz w:val="28"/>
          <w:szCs w:val="28"/>
        </w:rPr>
        <w:t>и финансовым рынкам –</w:t>
      </w:r>
      <w:r w:rsidRPr="007B09E4">
        <w:rPr>
          <w:sz w:val="28"/>
          <w:szCs w:val="28"/>
        </w:rPr>
        <w:t xml:space="preserve"> с точки зрения формирования сбережений основных экономических агентов, возможностей банковской системы предоставлять кредиты (средне- и долгосрочные) предприятиям реального сектора, эффективности функционирования финансовых рынков, в том числе </w:t>
      </w:r>
      <w:r w:rsidR="004108B3">
        <w:rPr>
          <w:sz w:val="28"/>
          <w:szCs w:val="28"/>
        </w:rPr>
        <w:br/>
      </w:r>
      <w:r w:rsidRPr="007B09E4">
        <w:rPr>
          <w:sz w:val="28"/>
          <w:szCs w:val="28"/>
        </w:rPr>
        <w:t>и с позиции регулирования процентных ставо</w:t>
      </w:r>
      <w:r w:rsidR="008D3440" w:rsidRPr="007B09E4">
        <w:rPr>
          <w:sz w:val="28"/>
          <w:szCs w:val="28"/>
        </w:rPr>
        <w:t>к в экономике.</w:t>
      </w:r>
    </w:p>
    <w:p w:rsidR="00156123" w:rsidRPr="007B09E4" w:rsidRDefault="008D3440" w:rsidP="008C70F3">
      <w:pPr>
        <w:autoSpaceDE w:val="0"/>
        <w:autoSpaceDN w:val="0"/>
        <w:adjustRightInd w:val="0"/>
        <w:spacing w:line="312" w:lineRule="auto"/>
        <w:ind w:firstLine="709"/>
        <w:jc w:val="both"/>
        <w:rPr>
          <w:sz w:val="28"/>
          <w:szCs w:val="28"/>
        </w:rPr>
      </w:pPr>
      <w:r w:rsidRPr="007B09E4">
        <w:rPr>
          <w:sz w:val="28"/>
          <w:szCs w:val="28"/>
        </w:rPr>
        <w:t>С</w:t>
      </w:r>
      <w:r w:rsidR="00156123" w:rsidRPr="007B09E4">
        <w:rPr>
          <w:sz w:val="28"/>
          <w:szCs w:val="28"/>
        </w:rPr>
        <w:t>ледствие</w:t>
      </w:r>
      <w:r w:rsidRPr="007B09E4">
        <w:rPr>
          <w:sz w:val="28"/>
          <w:szCs w:val="28"/>
        </w:rPr>
        <w:t>м</w:t>
      </w:r>
      <w:r w:rsidR="00156123" w:rsidRPr="007B09E4">
        <w:rPr>
          <w:sz w:val="28"/>
          <w:szCs w:val="28"/>
        </w:rPr>
        <w:t xml:space="preserve"> стабилизаци</w:t>
      </w:r>
      <w:r w:rsidRPr="007B09E4">
        <w:rPr>
          <w:sz w:val="28"/>
          <w:szCs w:val="28"/>
        </w:rPr>
        <w:t>и экономики стал увеличивающий</w:t>
      </w:r>
      <w:r w:rsidR="00156123" w:rsidRPr="007B09E4">
        <w:rPr>
          <w:sz w:val="28"/>
          <w:szCs w:val="28"/>
        </w:rPr>
        <w:t>ся сальдированный финансовый результат организаций. При этом доля чистой прибыли, являющейся сегодня одним из двух основных источников финансирования инвестиций, в ВВП в среднем за 2000-е гг. составляла всего немногим более 10%, тогда как доходы федерального бюджета составляли более 2</w:t>
      </w:r>
      <w:r w:rsidR="00D2126C" w:rsidRPr="007B09E4">
        <w:rPr>
          <w:sz w:val="28"/>
          <w:szCs w:val="28"/>
        </w:rPr>
        <w:t>0</w:t>
      </w:r>
      <w:r w:rsidR="00156123" w:rsidRPr="007B09E4">
        <w:rPr>
          <w:sz w:val="28"/>
          <w:szCs w:val="28"/>
        </w:rPr>
        <w:t xml:space="preserve">% ВВП. Темпы роста доли доходов в ВВП такого базового звена финансовой системы, как финансы предприятий, должны быть хотя бы такими же, как у государственных финансов. Плачевное состояние основных фондов </w:t>
      </w:r>
      <w:r w:rsidR="004108B3">
        <w:rPr>
          <w:sz w:val="28"/>
          <w:szCs w:val="28"/>
        </w:rPr>
        <w:br/>
      </w:r>
      <w:r w:rsidR="00156123" w:rsidRPr="007B09E4">
        <w:rPr>
          <w:sz w:val="28"/>
          <w:szCs w:val="28"/>
        </w:rPr>
        <w:t>во многих отра</w:t>
      </w:r>
      <w:r w:rsidR="00D2126C" w:rsidRPr="007B09E4">
        <w:rPr>
          <w:sz w:val="28"/>
          <w:szCs w:val="28"/>
        </w:rPr>
        <w:t>слях (физический износ около 50</w:t>
      </w:r>
      <w:r w:rsidR="00156123" w:rsidRPr="007B09E4">
        <w:rPr>
          <w:sz w:val="28"/>
          <w:szCs w:val="28"/>
        </w:rPr>
        <w:t>%, а</w:t>
      </w:r>
      <w:r w:rsidR="00D2126C" w:rsidRPr="007B09E4">
        <w:rPr>
          <w:sz w:val="28"/>
          <w:szCs w:val="28"/>
        </w:rPr>
        <w:t xml:space="preserve"> в некоторых отраслях более 70%) требует 7-10 трлн. </w:t>
      </w:r>
      <w:r w:rsidR="00156123" w:rsidRPr="007B09E4">
        <w:rPr>
          <w:sz w:val="28"/>
          <w:szCs w:val="28"/>
        </w:rPr>
        <w:t xml:space="preserve">руб. ежегодных инвестиций в основной капитал. Прибыль и амортизационные отчисления предприятий не дают таких сумм, </w:t>
      </w:r>
      <w:r w:rsidR="004108B3">
        <w:rPr>
          <w:sz w:val="28"/>
          <w:szCs w:val="28"/>
        </w:rPr>
        <w:br/>
      </w:r>
      <w:r w:rsidR="00156123" w:rsidRPr="007B09E4">
        <w:rPr>
          <w:sz w:val="28"/>
          <w:szCs w:val="28"/>
        </w:rPr>
        <w:t>а эффективность трансформационного механизма финансовой системы для перелива сбережений в инвестици</w:t>
      </w:r>
      <w:r w:rsidR="00D2126C" w:rsidRPr="007B09E4">
        <w:rPr>
          <w:sz w:val="28"/>
          <w:szCs w:val="28"/>
        </w:rPr>
        <w:t>и крайне низка, что не позволяло</w:t>
      </w:r>
      <w:r w:rsidR="00156123" w:rsidRPr="007B09E4">
        <w:rPr>
          <w:sz w:val="28"/>
          <w:szCs w:val="28"/>
        </w:rPr>
        <w:t xml:space="preserve"> развиваться </w:t>
      </w:r>
      <w:r w:rsidR="005C0390" w:rsidRPr="007B09E4">
        <w:rPr>
          <w:sz w:val="28"/>
          <w:szCs w:val="28"/>
        </w:rPr>
        <w:t>звеньям основной сферы</w:t>
      </w:r>
      <w:r w:rsidR="00156123" w:rsidRPr="007B09E4">
        <w:rPr>
          <w:sz w:val="28"/>
          <w:szCs w:val="28"/>
        </w:rPr>
        <w:t xml:space="preserve"> финансовой системы на должном уровне.</w:t>
      </w:r>
    </w:p>
    <w:p w:rsidR="00385BC2" w:rsidRPr="007B09E4" w:rsidRDefault="00156123" w:rsidP="008C70F3">
      <w:pPr>
        <w:pStyle w:val="a8"/>
        <w:spacing w:before="0" w:beforeAutospacing="0" w:after="0" w:afterAutospacing="0" w:line="312" w:lineRule="auto"/>
        <w:ind w:firstLine="709"/>
        <w:jc w:val="both"/>
        <w:rPr>
          <w:sz w:val="28"/>
          <w:szCs w:val="28"/>
        </w:rPr>
      </w:pPr>
      <w:r w:rsidRPr="007B09E4">
        <w:rPr>
          <w:sz w:val="28"/>
          <w:szCs w:val="28"/>
        </w:rPr>
        <w:t xml:space="preserve">Развитие современной российской экономики </w:t>
      </w:r>
      <w:r w:rsidR="008D3440" w:rsidRPr="007B09E4">
        <w:rPr>
          <w:sz w:val="28"/>
          <w:szCs w:val="28"/>
        </w:rPr>
        <w:t xml:space="preserve">после общемирового финансового кризиса </w:t>
      </w:r>
      <w:r w:rsidRPr="007B09E4">
        <w:rPr>
          <w:sz w:val="28"/>
          <w:szCs w:val="28"/>
        </w:rPr>
        <w:t>характеризуется устойчивыми темпами ро</w:t>
      </w:r>
      <w:r w:rsidR="008D3440" w:rsidRPr="007B09E4">
        <w:rPr>
          <w:sz w:val="28"/>
          <w:szCs w:val="28"/>
        </w:rPr>
        <w:t>ста основных показателей</w:t>
      </w:r>
      <w:r w:rsidRPr="007B09E4">
        <w:rPr>
          <w:sz w:val="28"/>
          <w:szCs w:val="28"/>
        </w:rPr>
        <w:t xml:space="preserve"> (в связи с ростом цен мирового рынка на нефть и прочие сырьевые ресурсы), а также девальвацией национальной валюты и сравнительно низкими ценами на продукцию естественных монополий. В результате были достигнуты положительные темпы роста произведенного ВВП и выпуска промышленной продукции, объема капитальных инвестиц</w:t>
      </w:r>
      <w:r w:rsidR="00435A15" w:rsidRPr="007B09E4">
        <w:rPr>
          <w:sz w:val="28"/>
          <w:szCs w:val="28"/>
        </w:rPr>
        <w:t>ий, роста реальных</w:t>
      </w:r>
      <w:r w:rsidR="00196E5E" w:rsidRPr="007B09E4">
        <w:rPr>
          <w:sz w:val="28"/>
          <w:szCs w:val="28"/>
        </w:rPr>
        <w:t xml:space="preserve"> доходов населения </w:t>
      </w:r>
      <w:r w:rsidRPr="007B09E4">
        <w:rPr>
          <w:sz w:val="28"/>
          <w:szCs w:val="28"/>
        </w:rPr>
        <w:t>и улучшение прочих экономических показателей</w:t>
      </w:r>
      <w:r w:rsidR="00385BC2" w:rsidRPr="007B09E4">
        <w:rPr>
          <w:sz w:val="28"/>
          <w:szCs w:val="28"/>
        </w:rPr>
        <w:t>.</w:t>
      </w:r>
    </w:p>
    <w:p w:rsidR="00385BC2" w:rsidRPr="007B09E4" w:rsidRDefault="00385BC2" w:rsidP="008C70F3">
      <w:pPr>
        <w:pStyle w:val="a8"/>
        <w:spacing w:before="0" w:beforeAutospacing="0" w:after="0" w:afterAutospacing="0" w:line="312" w:lineRule="auto"/>
        <w:ind w:firstLine="720"/>
        <w:jc w:val="both"/>
        <w:rPr>
          <w:sz w:val="28"/>
          <w:szCs w:val="28"/>
        </w:rPr>
      </w:pPr>
      <w:r w:rsidRPr="007B09E4">
        <w:rPr>
          <w:sz w:val="28"/>
          <w:szCs w:val="28"/>
        </w:rPr>
        <w:t>Это связано (взаимосвязано) с общим улучшением финансового состояния российской финансовой системы. Так, в качестве основных тенденций в российской банковской системе в пост</w:t>
      </w:r>
      <w:r w:rsidR="0035533A" w:rsidRPr="007B09E4">
        <w:rPr>
          <w:sz w:val="28"/>
          <w:szCs w:val="28"/>
        </w:rPr>
        <w:t>-</w:t>
      </w:r>
      <w:r w:rsidRPr="007B09E4">
        <w:rPr>
          <w:sz w:val="28"/>
          <w:szCs w:val="28"/>
        </w:rPr>
        <w:t>кризисный период можно выделить следующие:</w:t>
      </w:r>
    </w:p>
    <w:p w:rsidR="00385BC2" w:rsidRPr="007B09E4" w:rsidRDefault="00385BC2" w:rsidP="008C70F3">
      <w:pPr>
        <w:pStyle w:val="a8"/>
        <w:numPr>
          <w:ilvl w:val="0"/>
          <w:numId w:val="16"/>
        </w:numPr>
        <w:tabs>
          <w:tab w:val="clear" w:pos="1429"/>
          <w:tab w:val="num" w:pos="0"/>
        </w:tabs>
        <w:spacing w:before="0" w:beforeAutospacing="0" w:after="0" w:afterAutospacing="0" w:line="312" w:lineRule="auto"/>
        <w:ind w:left="0" w:firstLine="720"/>
        <w:jc w:val="both"/>
        <w:rPr>
          <w:sz w:val="28"/>
          <w:szCs w:val="28"/>
        </w:rPr>
      </w:pPr>
      <w:r w:rsidRPr="007B09E4">
        <w:rPr>
          <w:sz w:val="28"/>
          <w:szCs w:val="28"/>
        </w:rPr>
        <w:t>банковская система самостоятельно восстановилась и по большинству параметров достигла предкризисного состояния;</w:t>
      </w:r>
    </w:p>
    <w:p w:rsidR="00385BC2" w:rsidRPr="007B09E4" w:rsidRDefault="00385BC2" w:rsidP="008C70F3">
      <w:pPr>
        <w:pStyle w:val="a8"/>
        <w:numPr>
          <w:ilvl w:val="0"/>
          <w:numId w:val="16"/>
        </w:numPr>
        <w:tabs>
          <w:tab w:val="clear" w:pos="1429"/>
          <w:tab w:val="num" w:pos="0"/>
        </w:tabs>
        <w:spacing w:before="0" w:beforeAutospacing="0" w:after="0" w:afterAutospacing="0" w:line="312" w:lineRule="auto"/>
        <w:ind w:left="0" w:firstLine="720"/>
        <w:jc w:val="both"/>
        <w:rPr>
          <w:sz w:val="28"/>
          <w:szCs w:val="28"/>
        </w:rPr>
      </w:pPr>
      <w:r w:rsidRPr="007B09E4">
        <w:rPr>
          <w:sz w:val="28"/>
          <w:szCs w:val="28"/>
        </w:rPr>
        <w:t>выход банковской системы на предкризисный уровень не означает ликвидацию банковского кризиса, поскольку потребности в поддержании положительных темпов роста реального сектора предъявляют к банковскому сектору новые требования;</w:t>
      </w:r>
    </w:p>
    <w:p w:rsidR="00385BC2" w:rsidRPr="007B09E4" w:rsidRDefault="00385BC2" w:rsidP="008C70F3">
      <w:pPr>
        <w:pStyle w:val="a8"/>
        <w:numPr>
          <w:ilvl w:val="0"/>
          <w:numId w:val="16"/>
        </w:numPr>
        <w:tabs>
          <w:tab w:val="clear" w:pos="1429"/>
          <w:tab w:val="num" w:pos="0"/>
        </w:tabs>
        <w:spacing w:before="0" w:beforeAutospacing="0" w:after="0" w:afterAutospacing="0" w:line="312" w:lineRule="auto"/>
        <w:ind w:left="0" w:firstLine="720"/>
        <w:jc w:val="both"/>
        <w:rPr>
          <w:sz w:val="28"/>
          <w:szCs w:val="28"/>
        </w:rPr>
      </w:pPr>
      <w:r w:rsidRPr="007B09E4">
        <w:rPr>
          <w:sz w:val="28"/>
          <w:szCs w:val="28"/>
        </w:rPr>
        <w:t>прослеживается тенденция к укрупнению банковской системы как за счет усиления роли государства, так и посредством привлечения внешних инвесторов.</w:t>
      </w:r>
    </w:p>
    <w:p w:rsidR="00156123" w:rsidRPr="007B09E4" w:rsidRDefault="00156123" w:rsidP="008C70F3">
      <w:pPr>
        <w:pStyle w:val="a8"/>
        <w:spacing w:before="0" w:beforeAutospacing="0" w:after="0" w:afterAutospacing="0" w:line="312" w:lineRule="auto"/>
        <w:ind w:firstLine="709"/>
        <w:jc w:val="both"/>
        <w:rPr>
          <w:sz w:val="28"/>
          <w:szCs w:val="28"/>
        </w:rPr>
      </w:pPr>
      <w:r w:rsidRPr="007B09E4">
        <w:rPr>
          <w:sz w:val="28"/>
          <w:szCs w:val="28"/>
        </w:rPr>
        <w:t>Финансовые рынки являются ключевым компонентом национальной экономики: несмотря на незначительность его вклада в</w:t>
      </w:r>
      <w:r w:rsidR="00E517D4">
        <w:rPr>
          <w:sz w:val="28"/>
          <w:szCs w:val="28"/>
        </w:rPr>
        <w:t xml:space="preserve"> объем произведенного ВВП – 0.5-</w:t>
      </w:r>
      <w:r w:rsidRPr="007B09E4">
        <w:rPr>
          <w:sz w:val="28"/>
          <w:szCs w:val="28"/>
        </w:rPr>
        <w:t>1.5% ВВП, именно финансовые посредники обеспечивают привлечение средств в реальных сектор и их распределение между различными секторами экономики и отдельными предприятиями. Поэтому доля доходов финансового сектора в ВВП является принципиальным показателем, характеризующим эффективность финансовой системы.</w:t>
      </w:r>
    </w:p>
    <w:p w:rsidR="00156123" w:rsidRPr="007B09E4" w:rsidRDefault="002F08E8" w:rsidP="008C70F3">
      <w:pPr>
        <w:pStyle w:val="a8"/>
        <w:spacing w:before="0" w:beforeAutospacing="0" w:after="0" w:afterAutospacing="0" w:line="312" w:lineRule="auto"/>
        <w:ind w:firstLine="709"/>
        <w:jc w:val="both"/>
        <w:rPr>
          <w:sz w:val="28"/>
          <w:szCs w:val="28"/>
        </w:rPr>
      </w:pPr>
      <w:r w:rsidRPr="007B09E4">
        <w:rPr>
          <w:sz w:val="28"/>
          <w:szCs w:val="28"/>
        </w:rPr>
        <w:t xml:space="preserve">Развитие финансовой системы невозможно без </w:t>
      </w:r>
      <w:r w:rsidR="00156123" w:rsidRPr="007B09E4">
        <w:rPr>
          <w:sz w:val="28"/>
          <w:szCs w:val="28"/>
        </w:rPr>
        <w:t>адекватной оценки её состояния и формирования действенных рекомендаций по целенаправленному развитию всех её звеньев.</w:t>
      </w:r>
    </w:p>
    <w:p w:rsidR="00801C32" w:rsidRPr="007B09E4" w:rsidRDefault="00801C32" w:rsidP="008C70F3">
      <w:pPr>
        <w:pStyle w:val="a8"/>
        <w:spacing w:before="0" w:beforeAutospacing="0" w:after="0" w:afterAutospacing="0" w:line="312" w:lineRule="auto"/>
        <w:ind w:firstLine="709"/>
        <w:jc w:val="both"/>
        <w:rPr>
          <w:sz w:val="18"/>
          <w:szCs w:val="18"/>
        </w:rPr>
      </w:pPr>
    </w:p>
    <w:p w:rsidR="00A44DE0" w:rsidRPr="007B09E4" w:rsidRDefault="00A44DE0" w:rsidP="008C70F3">
      <w:pPr>
        <w:pStyle w:val="a8"/>
        <w:spacing w:before="0" w:beforeAutospacing="0" w:after="60" w:afterAutospacing="0" w:line="312" w:lineRule="auto"/>
        <w:jc w:val="center"/>
        <w:rPr>
          <w:sz w:val="32"/>
          <w:szCs w:val="32"/>
        </w:rPr>
      </w:pPr>
      <w:r w:rsidRPr="007B09E4">
        <w:rPr>
          <w:sz w:val="32"/>
          <w:szCs w:val="32"/>
        </w:rPr>
        <w:t>3.2. Перспективы развития российской финансовой системы</w:t>
      </w:r>
    </w:p>
    <w:p w:rsidR="002F08E8" w:rsidRPr="007B09E4" w:rsidRDefault="002F08E8" w:rsidP="008C70F3">
      <w:pPr>
        <w:spacing w:line="312" w:lineRule="auto"/>
        <w:ind w:firstLine="709"/>
        <w:jc w:val="both"/>
        <w:rPr>
          <w:bCs/>
          <w:sz w:val="28"/>
          <w:szCs w:val="28"/>
        </w:rPr>
      </w:pPr>
      <w:r w:rsidRPr="007B09E4">
        <w:rPr>
          <w:sz w:val="28"/>
          <w:szCs w:val="28"/>
        </w:rPr>
        <w:t xml:space="preserve">Сегодня финансовая система России недостаточно развита, чтобы обеспечить значительный экономический рост финансовыми ресурсами. </w:t>
      </w:r>
      <w:r w:rsidR="004108B3">
        <w:rPr>
          <w:sz w:val="28"/>
          <w:szCs w:val="28"/>
        </w:rPr>
        <w:br/>
      </w:r>
      <w:r w:rsidRPr="007B09E4">
        <w:rPr>
          <w:sz w:val="28"/>
          <w:szCs w:val="28"/>
        </w:rPr>
        <w:t xml:space="preserve">В совместном проекте Ассоциации региональных банков «Россия» </w:t>
      </w:r>
      <w:r w:rsidR="004108B3">
        <w:rPr>
          <w:sz w:val="28"/>
          <w:szCs w:val="28"/>
        </w:rPr>
        <w:br/>
      </w:r>
      <w:r w:rsidRPr="007B09E4">
        <w:rPr>
          <w:sz w:val="28"/>
          <w:szCs w:val="28"/>
        </w:rPr>
        <w:t xml:space="preserve">и рейтингового агентства «Эксперт РА» при поддержке Общественной палаты РФ «О концепции развития финансовой системы России: мощь, открытость, суверенитет» был проведён анализ российской финансовой системы. </w:t>
      </w:r>
      <w:r w:rsidR="004108B3">
        <w:rPr>
          <w:sz w:val="28"/>
          <w:szCs w:val="28"/>
        </w:rPr>
        <w:br/>
      </w:r>
      <w:r w:rsidRPr="007B09E4">
        <w:rPr>
          <w:sz w:val="28"/>
          <w:szCs w:val="28"/>
        </w:rPr>
        <w:t>К основным недостаткам финансовой системы были отнесены её зависимость от внешних рынков, несоразмерность масштабам экономики, ложные финансовые цели, нерациональная аллокация финансовых ресурсов, дефицит долгосрочных финансовых ресурсов. Действительно, совокупные активы финансового сектора составляют немногим более 60% ВВП, что недостаточно для эффективного обслуживания экономики даже по меркам развивающихся стран. В большинстве развитых стран этот показатель превышает 300% ВВП. При этом более 90% активов финансовых институтов составляют активы банковского сектора, но и этот сектор по уровню развития отстаёт от развитых стран. По-прежнему недостаточно развиты долгосрочное кредитование, ипотека, страхование и другие финансово-кредитные услуги.</w:t>
      </w:r>
      <w:r w:rsidRPr="007B09E4">
        <w:rPr>
          <w:bCs/>
          <w:sz w:val="28"/>
          <w:szCs w:val="28"/>
        </w:rPr>
        <w:t xml:space="preserve"> </w:t>
      </w:r>
    </w:p>
    <w:p w:rsidR="002F08E8" w:rsidRPr="007B09E4" w:rsidRDefault="002F08E8" w:rsidP="008C70F3">
      <w:pPr>
        <w:spacing w:line="312" w:lineRule="auto"/>
        <w:ind w:firstLine="709"/>
        <w:jc w:val="both"/>
        <w:rPr>
          <w:bCs/>
          <w:sz w:val="28"/>
          <w:szCs w:val="28"/>
        </w:rPr>
      </w:pPr>
      <w:r w:rsidRPr="007B09E4">
        <w:rPr>
          <w:bCs/>
          <w:sz w:val="28"/>
          <w:szCs w:val="28"/>
        </w:rPr>
        <w:t xml:space="preserve">Даже при высоких темпах роста производства отдельных отраслей, банковской сферы, рынка ценных бумаг, инвестиций финансовая система страны растет медленно, поскольку на нее действуют другие факторы. К числу главных из них следует отнести высокий уровень инфляции и размеры «теневой экономики». При этом если инфляция «съедает» ежегодно как минимум 10% увеличения ВВП, то «теневая экономика», которая «растет» вместе с официальной экономикой или даже опережая ее, уменьшает его еще </w:t>
      </w:r>
      <w:r w:rsidR="004108B3">
        <w:rPr>
          <w:bCs/>
          <w:sz w:val="28"/>
          <w:szCs w:val="28"/>
        </w:rPr>
        <w:br/>
      </w:r>
      <w:r w:rsidR="00E517D4">
        <w:rPr>
          <w:bCs/>
          <w:sz w:val="28"/>
          <w:szCs w:val="28"/>
        </w:rPr>
        <w:t>на 10-</w:t>
      </w:r>
      <w:r w:rsidRPr="007B09E4">
        <w:rPr>
          <w:bCs/>
          <w:sz w:val="28"/>
          <w:szCs w:val="28"/>
        </w:rPr>
        <w:t xml:space="preserve">30%. </w:t>
      </w:r>
    </w:p>
    <w:p w:rsidR="002F08E8" w:rsidRPr="007B09E4" w:rsidRDefault="002F08E8" w:rsidP="008C70F3">
      <w:pPr>
        <w:spacing w:line="312" w:lineRule="auto"/>
        <w:ind w:firstLine="709"/>
        <w:jc w:val="both"/>
        <w:rPr>
          <w:bCs/>
          <w:sz w:val="28"/>
          <w:szCs w:val="28"/>
        </w:rPr>
      </w:pPr>
      <w:r w:rsidRPr="007B09E4">
        <w:rPr>
          <w:bCs/>
          <w:sz w:val="28"/>
          <w:szCs w:val="28"/>
        </w:rPr>
        <w:t>К числу других факторов</w:t>
      </w:r>
      <w:r w:rsidR="006D51DE" w:rsidRPr="007B09E4">
        <w:rPr>
          <w:bCs/>
          <w:sz w:val="28"/>
          <w:szCs w:val="28"/>
        </w:rPr>
        <w:t>,</w:t>
      </w:r>
      <w:r w:rsidRPr="007B09E4">
        <w:rPr>
          <w:bCs/>
          <w:sz w:val="28"/>
          <w:szCs w:val="28"/>
        </w:rPr>
        <w:t xml:space="preserve"> </w:t>
      </w:r>
      <w:r w:rsidR="006D51DE" w:rsidRPr="007B09E4">
        <w:rPr>
          <w:bCs/>
          <w:sz w:val="28"/>
          <w:szCs w:val="28"/>
        </w:rPr>
        <w:t>негативно влияющих на формирование</w:t>
      </w:r>
      <w:r w:rsidR="006D51DE" w:rsidRPr="007B09E4">
        <w:rPr>
          <w:bCs/>
        </w:rPr>
        <w:t xml:space="preserve"> </w:t>
      </w:r>
      <w:r w:rsidR="006D51DE" w:rsidRPr="007B09E4">
        <w:rPr>
          <w:bCs/>
          <w:sz w:val="28"/>
          <w:szCs w:val="28"/>
        </w:rPr>
        <w:t xml:space="preserve">финансовой системы страны, </w:t>
      </w:r>
      <w:r w:rsidRPr="007B09E4">
        <w:rPr>
          <w:bCs/>
          <w:sz w:val="28"/>
          <w:szCs w:val="28"/>
        </w:rPr>
        <w:t xml:space="preserve">можно отнести: ● «утечка» денежного капитала </w:t>
      </w:r>
      <w:r w:rsidR="004108B3">
        <w:rPr>
          <w:bCs/>
          <w:sz w:val="28"/>
          <w:szCs w:val="28"/>
        </w:rPr>
        <w:br/>
      </w:r>
      <w:r w:rsidRPr="007B09E4">
        <w:rPr>
          <w:bCs/>
          <w:sz w:val="28"/>
          <w:szCs w:val="28"/>
        </w:rPr>
        <w:t xml:space="preserve">за рубеж; «уход» от уплаты налогов, таможенных пошлин, акцизов и т.п.; ● «отмывание» средств, полученных незаконным путем, через банки; ● хищение и нецелевое использование бюджетных средств; ● недооценка стоимости национального богатства; ● экспансия «дешевых» кредитных средств </w:t>
      </w:r>
      <w:r w:rsidR="004108B3">
        <w:rPr>
          <w:bCs/>
          <w:sz w:val="28"/>
          <w:szCs w:val="28"/>
        </w:rPr>
        <w:br/>
      </w:r>
      <w:r w:rsidRPr="007B09E4">
        <w:rPr>
          <w:bCs/>
          <w:sz w:val="28"/>
          <w:szCs w:val="28"/>
        </w:rPr>
        <w:t>из-за рубежа; ● поглощение российских компаний и целых отраслей иностранными корпорациями; ● нерациональное использование золотовалютных резервов, средств общегос</w:t>
      </w:r>
      <w:r w:rsidR="004108B3">
        <w:rPr>
          <w:bCs/>
          <w:sz w:val="28"/>
          <w:szCs w:val="28"/>
        </w:rPr>
        <w:t>ударственных финансовых фондов.</w:t>
      </w:r>
    </w:p>
    <w:p w:rsidR="006D51DE" w:rsidRPr="007B09E4" w:rsidRDefault="000E2AEE" w:rsidP="008C70F3">
      <w:pPr>
        <w:pStyle w:val="a8"/>
        <w:spacing w:before="0" w:beforeAutospacing="0" w:after="0" w:afterAutospacing="0" w:line="312" w:lineRule="auto"/>
        <w:ind w:firstLine="720"/>
        <w:jc w:val="both"/>
        <w:rPr>
          <w:sz w:val="28"/>
          <w:szCs w:val="28"/>
        </w:rPr>
      </w:pPr>
      <w:r w:rsidRPr="007B09E4">
        <w:rPr>
          <w:rStyle w:val="af2"/>
          <w:rFonts w:ascii="Times New Roman" w:hAnsi="Times New Roman" w:cs="Times New Roman"/>
          <w:b w:val="0"/>
          <w:color w:val="auto"/>
          <w:sz w:val="28"/>
          <w:szCs w:val="28"/>
        </w:rPr>
        <w:t>Р</w:t>
      </w:r>
      <w:r w:rsidRPr="007B09E4">
        <w:rPr>
          <w:sz w:val="28"/>
          <w:szCs w:val="28"/>
        </w:rPr>
        <w:t xml:space="preserve">азвитие финансовых рынков в среднесрочной перспективе будет происходить </w:t>
      </w:r>
      <w:r w:rsidR="00C97400" w:rsidRPr="007B09E4">
        <w:rPr>
          <w:sz w:val="28"/>
          <w:szCs w:val="28"/>
        </w:rPr>
        <w:t xml:space="preserve">также </w:t>
      </w:r>
      <w:r w:rsidRPr="007B09E4">
        <w:rPr>
          <w:sz w:val="28"/>
          <w:szCs w:val="28"/>
        </w:rPr>
        <w:t>под воздействием внешних и внутренних факторов. Внешние факторы в настоящий момент в значительной степени определяют развитие националь</w:t>
      </w:r>
      <w:r w:rsidR="006D51DE" w:rsidRPr="007B09E4">
        <w:rPr>
          <w:sz w:val="28"/>
          <w:szCs w:val="28"/>
        </w:rPr>
        <w:t>ной экономики и финансовой системы –</w:t>
      </w:r>
      <w:r w:rsidRPr="007B09E4">
        <w:rPr>
          <w:sz w:val="28"/>
          <w:szCs w:val="28"/>
        </w:rPr>
        <w:t xml:space="preserve"> их воздействие является экзогенным и в настоящий момент правительство РФ не в состоянии ему противодействовать (именно из-за слабости национальной банковской системы и финансовых рынков). Реализация же внутренней экономич</w:t>
      </w:r>
      <w:r w:rsidR="006D51DE" w:rsidRPr="007B09E4">
        <w:rPr>
          <w:sz w:val="28"/>
          <w:szCs w:val="28"/>
        </w:rPr>
        <w:t xml:space="preserve">еской </w:t>
      </w:r>
      <w:r w:rsidR="004108B3">
        <w:rPr>
          <w:sz w:val="28"/>
          <w:szCs w:val="28"/>
        </w:rPr>
        <w:br/>
      </w:r>
      <w:r w:rsidR="006D51DE" w:rsidRPr="007B09E4">
        <w:rPr>
          <w:sz w:val="28"/>
          <w:szCs w:val="28"/>
        </w:rPr>
        <w:t>и финансовой политики</w:t>
      </w:r>
      <w:r w:rsidRPr="007B09E4">
        <w:rPr>
          <w:sz w:val="28"/>
          <w:szCs w:val="28"/>
        </w:rPr>
        <w:t xml:space="preserve"> может улучшить со</w:t>
      </w:r>
      <w:r w:rsidR="006D51DE" w:rsidRPr="007B09E4">
        <w:rPr>
          <w:sz w:val="28"/>
          <w:szCs w:val="28"/>
        </w:rPr>
        <w:t>стояние национальной экономики –</w:t>
      </w:r>
      <w:r w:rsidRPr="007B09E4">
        <w:rPr>
          <w:sz w:val="28"/>
          <w:szCs w:val="28"/>
        </w:rPr>
        <w:t xml:space="preserve"> но при проведении интенсивных реформ банковской системы и финансовых рынков. </w:t>
      </w:r>
      <w:r w:rsidR="006D51DE" w:rsidRPr="007B09E4">
        <w:t>П</w:t>
      </w:r>
      <w:r w:rsidR="006D51DE" w:rsidRPr="007B09E4">
        <w:rPr>
          <w:sz w:val="28"/>
          <w:szCs w:val="28"/>
        </w:rPr>
        <w:t>ерспективы сохранения экономического роста в значительной степени зависят от возможностей финансовой системы России содействовать дальнейшему поступательному развитию экономики, а также противостоять воздействиям</w:t>
      </w:r>
      <w:r w:rsidR="007E2C0E" w:rsidRPr="007B09E4">
        <w:rPr>
          <w:sz w:val="28"/>
          <w:szCs w:val="28"/>
        </w:rPr>
        <w:t xml:space="preserve"> внешних факторов.</w:t>
      </w:r>
    </w:p>
    <w:p w:rsidR="000E2AEE" w:rsidRPr="007B09E4" w:rsidRDefault="000E2AEE" w:rsidP="008C70F3">
      <w:pPr>
        <w:pStyle w:val="a8"/>
        <w:spacing w:before="0" w:beforeAutospacing="0" w:after="0" w:afterAutospacing="0" w:line="312" w:lineRule="auto"/>
        <w:ind w:firstLine="720"/>
        <w:jc w:val="both"/>
        <w:rPr>
          <w:sz w:val="28"/>
          <w:szCs w:val="28"/>
        </w:rPr>
      </w:pPr>
      <w:r w:rsidRPr="007B09E4">
        <w:rPr>
          <w:rStyle w:val="af2"/>
          <w:rFonts w:ascii="Times New Roman" w:hAnsi="Times New Roman" w:cs="Times New Roman"/>
          <w:b w:val="0"/>
          <w:color w:val="auto"/>
          <w:sz w:val="28"/>
          <w:szCs w:val="28"/>
        </w:rPr>
        <w:t>В</w:t>
      </w:r>
      <w:r w:rsidRPr="007B09E4">
        <w:rPr>
          <w:sz w:val="28"/>
          <w:szCs w:val="28"/>
        </w:rPr>
        <w:t xml:space="preserve"> силу перечисленных выше причин разработка среднесрочных сценариев развития российских финансовых рынков сопряжена со следующ</w:t>
      </w:r>
      <w:r w:rsidR="007E2C0E" w:rsidRPr="007B09E4">
        <w:rPr>
          <w:sz w:val="28"/>
          <w:szCs w:val="28"/>
        </w:rPr>
        <w:t>ими принципиальными проблемами:</w:t>
      </w:r>
    </w:p>
    <w:p w:rsidR="000E2AEE" w:rsidRPr="007B09E4" w:rsidRDefault="000E2AEE" w:rsidP="008C70F3">
      <w:pPr>
        <w:numPr>
          <w:ilvl w:val="0"/>
          <w:numId w:val="26"/>
        </w:numPr>
        <w:tabs>
          <w:tab w:val="clear" w:pos="720"/>
          <w:tab w:val="num" w:pos="0"/>
        </w:tabs>
        <w:spacing w:line="312" w:lineRule="auto"/>
        <w:ind w:left="0" w:firstLine="720"/>
        <w:jc w:val="both"/>
        <w:rPr>
          <w:rStyle w:val="gen1"/>
          <w:rFonts w:ascii="Times New Roman" w:hAnsi="Times New Roman" w:cs="Times New Roman"/>
          <w:sz w:val="28"/>
          <w:szCs w:val="28"/>
        </w:rPr>
      </w:pPr>
      <w:r w:rsidRPr="007B09E4">
        <w:rPr>
          <w:rStyle w:val="gen1"/>
          <w:rFonts w:ascii="Times New Roman" w:hAnsi="Times New Roman" w:cs="Times New Roman"/>
          <w:iCs/>
          <w:sz w:val="28"/>
          <w:szCs w:val="28"/>
        </w:rPr>
        <w:t>неопределенностью состояния мировой экономики</w:t>
      </w:r>
      <w:r w:rsidRPr="007B09E4">
        <w:rPr>
          <w:rStyle w:val="gen1"/>
          <w:rFonts w:ascii="Times New Roman" w:hAnsi="Times New Roman" w:cs="Times New Roman"/>
          <w:sz w:val="28"/>
          <w:szCs w:val="28"/>
        </w:rPr>
        <w:t xml:space="preserve">, темпы развития которой диктуют, в частности, спрос на </w:t>
      </w:r>
      <w:r w:rsidR="00C97400" w:rsidRPr="007B09E4">
        <w:rPr>
          <w:rStyle w:val="gen1"/>
          <w:rFonts w:ascii="Times New Roman" w:hAnsi="Times New Roman" w:cs="Times New Roman"/>
          <w:sz w:val="28"/>
          <w:szCs w:val="28"/>
        </w:rPr>
        <w:t xml:space="preserve">энергоресурсы на мировом рынке </w:t>
      </w:r>
      <w:r w:rsidR="00C97400" w:rsidRPr="007B09E4">
        <w:rPr>
          <w:sz w:val="28"/>
          <w:szCs w:val="28"/>
        </w:rPr>
        <w:t>–</w:t>
      </w:r>
      <w:r w:rsidR="00C97400" w:rsidRPr="007B09E4">
        <w:rPr>
          <w:rStyle w:val="gen1"/>
          <w:rFonts w:ascii="Times New Roman" w:hAnsi="Times New Roman" w:cs="Times New Roman"/>
          <w:sz w:val="28"/>
          <w:szCs w:val="28"/>
        </w:rPr>
        <w:t xml:space="preserve"> </w:t>
      </w:r>
      <w:r w:rsidRPr="007B09E4">
        <w:rPr>
          <w:rStyle w:val="gen1"/>
          <w:rFonts w:ascii="Times New Roman" w:hAnsi="Times New Roman" w:cs="Times New Roman"/>
          <w:sz w:val="28"/>
          <w:szCs w:val="28"/>
        </w:rPr>
        <w:t>последний показатель превышает 50% от общего рос</w:t>
      </w:r>
      <w:r w:rsidR="00C97400" w:rsidRPr="007B09E4">
        <w:rPr>
          <w:rStyle w:val="gen1"/>
          <w:rFonts w:ascii="Times New Roman" w:hAnsi="Times New Roman" w:cs="Times New Roman"/>
          <w:sz w:val="28"/>
          <w:szCs w:val="28"/>
        </w:rPr>
        <w:t>сийского экспорта. Кроме того</w:t>
      </w:r>
      <w:r w:rsidRPr="007B09E4">
        <w:rPr>
          <w:rStyle w:val="gen1"/>
          <w:rFonts w:ascii="Times New Roman" w:hAnsi="Times New Roman" w:cs="Times New Roman"/>
          <w:sz w:val="28"/>
          <w:szCs w:val="28"/>
        </w:rPr>
        <w:t>, уровень процентных ставок в развитых экономиках определяет объем потенциальных прямых и процентных инвестиций в развивающиеся экономи</w:t>
      </w:r>
      <w:r w:rsidR="00C97400" w:rsidRPr="007B09E4">
        <w:rPr>
          <w:rStyle w:val="gen1"/>
          <w:rFonts w:ascii="Times New Roman" w:hAnsi="Times New Roman" w:cs="Times New Roman"/>
          <w:sz w:val="28"/>
          <w:szCs w:val="28"/>
        </w:rPr>
        <w:t>ки, в том числе и в российскую;</w:t>
      </w:r>
    </w:p>
    <w:p w:rsidR="000E2AEE" w:rsidRPr="007B09E4" w:rsidRDefault="000E2AEE" w:rsidP="008C70F3">
      <w:pPr>
        <w:numPr>
          <w:ilvl w:val="0"/>
          <w:numId w:val="26"/>
        </w:numPr>
        <w:tabs>
          <w:tab w:val="clear" w:pos="720"/>
          <w:tab w:val="num" w:pos="0"/>
        </w:tabs>
        <w:spacing w:line="312" w:lineRule="auto"/>
        <w:ind w:left="0" w:firstLine="720"/>
        <w:jc w:val="both"/>
        <w:rPr>
          <w:rStyle w:val="gen1"/>
          <w:rFonts w:ascii="Times New Roman" w:hAnsi="Times New Roman" w:cs="Times New Roman"/>
          <w:sz w:val="28"/>
          <w:szCs w:val="28"/>
        </w:rPr>
      </w:pPr>
      <w:r w:rsidRPr="007B09E4">
        <w:rPr>
          <w:rStyle w:val="gen1"/>
          <w:rFonts w:ascii="Times New Roman" w:hAnsi="Times New Roman" w:cs="Times New Roman"/>
          <w:iCs/>
          <w:sz w:val="28"/>
          <w:szCs w:val="28"/>
        </w:rPr>
        <w:t>состоянием развитых финансовых рынков</w:t>
      </w:r>
      <w:r w:rsidRPr="007B09E4">
        <w:rPr>
          <w:rStyle w:val="gen1"/>
          <w:rFonts w:ascii="Times New Roman" w:hAnsi="Times New Roman" w:cs="Times New Roman"/>
          <w:sz w:val="28"/>
          <w:szCs w:val="28"/>
        </w:rPr>
        <w:t>. Данный показатель напрямую возде</w:t>
      </w:r>
      <w:r w:rsidR="00C97400" w:rsidRPr="007B09E4">
        <w:rPr>
          <w:rStyle w:val="gen1"/>
          <w:rFonts w:ascii="Times New Roman" w:hAnsi="Times New Roman" w:cs="Times New Roman"/>
          <w:sz w:val="28"/>
          <w:szCs w:val="28"/>
        </w:rPr>
        <w:t xml:space="preserve">йствует на развивающиеся рынки </w:t>
      </w:r>
      <w:r w:rsidR="00C97400" w:rsidRPr="007B09E4">
        <w:rPr>
          <w:sz w:val="28"/>
          <w:szCs w:val="28"/>
        </w:rPr>
        <w:t>–</w:t>
      </w:r>
      <w:r w:rsidRPr="007B09E4">
        <w:rPr>
          <w:rStyle w:val="gen1"/>
          <w:rFonts w:ascii="Times New Roman" w:hAnsi="Times New Roman" w:cs="Times New Roman"/>
          <w:sz w:val="28"/>
          <w:szCs w:val="28"/>
        </w:rPr>
        <w:t xml:space="preserve"> посредством политики между</w:t>
      </w:r>
      <w:r w:rsidR="00C97400" w:rsidRPr="007B09E4">
        <w:rPr>
          <w:rStyle w:val="gen1"/>
          <w:rFonts w:ascii="Times New Roman" w:hAnsi="Times New Roman" w:cs="Times New Roman"/>
          <w:sz w:val="28"/>
          <w:szCs w:val="28"/>
        </w:rPr>
        <w:t>народных инвестиционных фондов;</w:t>
      </w:r>
    </w:p>
    <w:p w:rsidR="000E2AEE" w:rsidRPr="007B09E4" w:rsidRDefault="000E2AEE" w:rsidP="008C70F3">
      <w:pPr>
        <w:numPr>
          <w:ilvl w:val="0"/>
          <w:numId w:val="26"/>
        </w:numPr>
        <w:tabs>
          <w:tab w:val="clear" w:pos="720"/>
          <w:tab w:val="num" w:pos="0"/>
        </w:tabs>
        <w:spacing w:line="312" w:lineRule="auto"/>
        <w:ind w:left="0" w:firstLine="720"/>
        <w:jc w:val="both"/>
        <w:rPr>
          <w:rStyle w:val="gen1"/>
          <w:rFonts w:ascii="Times New Roman" w:hAnsi="Times New Roman" w:cs="Times New Roman"/>
          <w:sz w:val="28"/>
          <w:szCs w:val="28"/>
        </w:rPr>
      </w:pPr>
      <w:r w:rsidRPr="007B09E4">
        <w:rPr>
          <w:rStyle w:val="gen1"/>
          <w:rFonts w:ascii="Times New Roman" w:hAnsi="Times New Roman" w:cs="Times New Roman"/>
          <w:sz w:val="28"/>
          <w:szCs w:val="28"/>
        </w:rPr>
        <w:t>р</w:t>
      </w:r>
      <w:r w:rsidRPr="007B09E4">
        <w:rPr>
          <w:rStyle w:val="gen1"/>
          <w:rFonts w:ascii="Times New Roman" w:hAnsi="Times New Roman" w:cs="Times New Roman"/>
          <w:iCs/>
          <w:sz w:val="28"/>
          <w:szCs w:val="28"/>
        </w:rPr>
        <w:t>азвитием внутренней политической обстановки</w:t>
      </w:r>
      <w:r w:rsidRPr="007B09E4">
        <w:rPr>
          <w:rStyle w:val="gen1"/>
          <w:rFonts w:ascii="Times New Roman" w:hAnsi="Times New Roman" w:cs="Times New Roman"/>
          <w:sz w:val="28"/>
          <w:szCs w:val="28"/>
        </w:rPr>
        <w:t xml:space="preserve">. </w:t>
      </w:r>
      <w:r w:rsidR="00C97400" w:rsidRPr="007B09E4">
        <w:rPr>
          <w:rStyle w:val="gen1"/>
          <w:rFonts w:ascii="Times New Roman" w:hAnsi="Times New Roman" w:cs="Times New Roman"/>
          <w:sz w:val="28"/>
          <w:szCs w:val="28"/>
        </w:rPr>
        <w:t>Так, например, результаты выборов</w:t>
      </w:r>
      <w:r w:rsidRPr="007B09E4">
        <w:rPr>
          <w:rStyle w:val="gen1"/>
          <w:rFonts w:ascii="Times New Roman" w:hAnsi="Times New Roman" w:cs="Times New Roman"/>
          <w:sz w:val="28"/>
          <w:szCs w:val="28"/>
        </w:rPr>
        <w:t xml:space="preserve"> ока</w:t>
      </w:r>
      <w:r w:rsidR="00C97400" w:rsidRPr="007B09E4">
        <w:rPr>
          <w:rStyle w:val="gen1"/>
          <w:rFonts w:ascii="Times New Roman" w:hAnsi="Times New Roman" w:cs="Times New Roman"/>
          <w:sz w:val="28"/>
          <w:szCs w:val="28"/>
        </w:rPr>
        <w:t>зывают</w:t>
      </w:r>
      <w:r w:rsidRPr="007B09E4">
        <w:rPr>
          <w:rStyle w:val="gen1"/>
          <w:rFonts w:ascii="Times New Roman" w:hAnsi="Times New Roman" w:cs="Times New Roman"/>
          <w:sz w:val="28"/>
          <w:szCs w:val="28"/>
        </w:rPr>
        <w:t xml:space="preserve"> воздействие на приток внешних инвестиций, уровень процентных ставок и цен</w:t>
      </w:r>
      <w:r w:rsidR="00C97400" w:rsidRPr="007B09E4">
        <w:rPr>
          <w:rStyle w:val="gen1"/>
          <w:rFonts w:ascii="Times New Roman" w:hAnsi="Times New Roman" w:cs="Times New Roman"/>
          <w:sz w:val="28"/>
          <w:szCs w:val="28"/>
        </w:rPr>
        <w:t>ы на акции российских компаний.</w:t>
      </w:r>
    </w:p>
    <w:p w:rsidR="000E2AEE" w:rsidRPr="007B09E4" w:rsidRDefault="000E2AEE" w:rsidP="008C70F3">
      <w:pPr>
        <w:pStyle w:val="a8"/>
        <w:spacing w:before="0" w:beforeAutospacing="0" w:after="0" w:afterAutospacing="0" w:line="312" w:lineRule="auto"/>
        <w:ind w:firstLine="720"/>
        <w:jc w:val="both"/>
        <w:rPr>
          <w:sz w:val="28"/>
          <w:szCs w:val="28"/>
        </w:rPr>
      </w:pPr>
      <w:r w:rsidRPr="007B09E4">
        <w:rPr>
          <w:rStyle w:val="af2"/>
          <w:rFonts w:ascii="Times New Roman" w:hAnsi="Times New Roman" w:cs="Times New Roman"/>
          <w:b w:val="0"/>
          <w:color w:val="auto"/>
          <w:sz w:val="28"/>
          <w:szCs w:val="28"/>
        </w:rPr>
        <w:t>Р</w:t>
      </w:r>
      <w:r w:rsidRPr="007B09E4">
        <w:rPr>
          <w:sz w:val="28"/>
          <w:szCs w:val="28"/>
        </w:rPr>
        <w:t xml:space="preserve">азвитие национальных финансовых рынков в среднесрочной перспективе будет достаточно противоречивым. Так, если ситуация </w:t>
      </w:r>
      <w:r w:rsidR="0069009B">
        <w:rPr>
          <w:sz w:val="28"/>
          <w:szCs w:val="28"/>
        </w:rPr>
        <w:br/>
      </w:r>
      <w:r w:rsidRPr="007B09E4">
        <w:rPr>
          <w:sz w:val="28"/>
          <w:szCs w:val="28"/>
        </w:rPr>
        <w:t>на фондовом рынке (рынке акций российских производственных компаний) будет напрямую зависеть от состояния российской экономики и благоприятных внешних факторов (высоких цен на нефть, кредитных рейтингов и прочих), то связь рынка российских долговых обязательств (федеральных, муниципальных и корпоративных облигаций) с состоянием национальной экономики будет противоположной. Это означает, что наибольшее развитие рынок долговых обязательств получит при реали</w:t>
      </w:r>
      <w:r w:rsidR="0069009B">
        <w:rPr>
          <w:sz w:val="28"/>
          <w:szCs w:val="28"/>
        </w:rPr>
        <w:t>зации пессимистичного сценария.</w:t>
      </w:r>
    </w:p>
    <w:p w:rsidR="000E2AEE" w:rsidRPr="007B09E4" w:rsidRDefault="000E2AEE" w:rsidP="008C70F3">
      <w:pPr>
        <w:pStyle w:val="a8"/>
        <w:spacing w:before="0" w:beforeAutospacing="0" w:after="0" w:afterAutospacing="0" w:line="312" w:lineRule="auto"/>
        <w:ind w:firstLine="720"/>
        <w:jc w:val="both"/>
        <w:rPr>
          <w:sz w:val="28"/>
          <w:szCs w:val="28"/>
        </w:rPr>
      </w:pPr>
      <w:r w:rsidRPr="007B09E4">
        <w:rPr>
          <w:rStyle w:val="af2"/>
          <w:rFonts w:ascii="Times New Roman" w:hAnsi="Times New Roman" w:cs="Times New Roman"/>
          <w:b w:val="0"/>
          <w:color w:val="auto"/>
          <w:sz w:val="28"/>
          <w:szCs w:val="28"/>
        </w:rPr>
        <w:t>Д</w:t>
      </w:r>
      <w:r w:rsidRPr="007B09E4">
        <w:rPr>
          <w:sz w:val="28"/>
          <w:szCs w:val="28"/>
        </w:rPr>
        <w:t xml:space="preserve">ействительно, при ухудшении внешних условий (падении цен на нефть, сохранении низких темпов роста производства в развитых экономиках </w:t>
      </w:r>
      <w:r w:rsidR="0069009B">
        <w:rPr>
          <w:sz w:val="28"/>
          <w:szCs w:val="28"/>
        </w:rPr>
        <w:br/>
      </w:r>
      <w:r w:rsidRPr="007B09E4">
        <w:rPr>
          <w:sz w:val="28"/>
          <w:szCs w:val="28"/>
        </w:rPr>
        <w:t>и стагнации на развитых финансовых рынках) состояние государственного бюджета и предприятий реал</w:t>
      </w:r>
      <w:r w:rsidR="00C97400" w:rsidRPr="007B09E4">
        <w:rPr>
          <w:sz w:val="28"/>
          <w:szCs w:val="28"/>
        </w:rPr>
        <w:t>ьного сектора России ухудшится –</w:t>
      </w:r>
      <w:r w:rsidRPr="007B09E4">
        <w:rPr>
          <w:sz w:val="28"/>
          <w:szCs w:val="28"/>
        </w:rPr>
        <w:t xml:space="preserve"> следовательно, возрастет и спрос на заемные ресурсы. При этом наибольшее развитие получит рынок федеральных облигаций, тогда как объем рынка муни</w:t>
      </w:r>
      <w:r w:rsidR="00093E91" w:rsidRPr="007B09E4">
        <w:rPr>
          <w:sz w:val="28"/>
          <w:szCs w:val="28"/>
        </w:rPr>
        <w:t>ципальных облигаций сократится –</w:t>
      </w:r>
      <w:r w:rsidRPr="007B09E4">
        <w:rPr>
          <w:sz w:val="28"/>
          <w:szCs w:val="28"/>
        </w:rPr>
        <w:t xml:space="preserve"> в силу меньшей конкурентоспособности последних </w:t>
      </w:r>
      <w:r w:rsidR="0069009B">
        <w:rPr>
          <w:sz w:val="28"/>
          <w:szCs w:val="28"/>
        </w:rPr>
        <w:br/>
      </w:r>
      <w:r w:rsidRPr="007B09E4">
        <w:rPr>
          <w:sz w:val="28"/>
          <w:szCs w:val="28"/>
        </w:rPr>
        <w:t xml:space="preserve">по сравнению с федеральными облигациями и больших рисков. Потенциально более высокие риски снизят также темпы роста объемов рынка корпоративных облигаций, но рост последнего сегмента будет все же значительным. Рынок внешних долговых облигаций (государственных и частных) также расширится, но и доходность данных облигаций (или стоимость заимствований для федерального правительства и частных предприятий) на мировом рынке </w:t>
      </w:r>
      <w:r w:rsidR="00093E91" w:rsidRPr="007B09E4">
        <w:rPr>
          <w:sz w:val="28"/>
          <w:szCs w:val="28"/>
        </w:rPr>
        <w:t>капитала существенно возрастет.</w:t>
      </w:r>
    </w:p>
    <w:p w:rsidR="000E2AEE" w:rsidRPr="007B09E4" w:rsidRDefault="000E2AEE" w:rsidP="008C70F3">
      <w:pPr>
        <w:pStyle w:val="a8"/>
        <w:spacing w:before="0" w:beforeAutospacing="0" w:after="0" w:afterAutospacing="0" w:line="312" w:lineRule="auto"/>
        <w:ind w:firstLine="720"/>
        <w:jc w:val="both"/>
        <w:rPr>
          <w:sz w:val="28"/>
          <w:szCs w:val="28"/>
        </w:rPr>
      </w:pPr>
      <w:r w:rsidRPr="007B09E4">
        <w:rPr>
          <w:rStyle w:val="af2"/>
          <w:rFonts w:ascii="Times New Roman" w:hAnsi="Times New Roman" w:cs="Times New Roman"/>
          <w:b w:val="0"/>
          <w:color w:val="auto"/>
          <w:sz w:val="28"/>
          <w:szCs w:val="28"/>
        </w:rPr>
        <w:t>В</w:t>
      </w:r>
      <w:r w:rsidRPr="007B09E4">
        <w:rPr>
          <w:sz w:val="28"/>
          <w:szCs w:val="28"/>
        </w:rPr>
        <w:t xml:space="preserve"> конечном итоге именно при инерционном сценарии состояние российских финансов представляется </w:t>
      </w:r>
      <w:r w:rsidRPr="007B09E4">
        <w:rPr>
          <w:iCs/>
          <w:sz w:val="28"/>
          <w:szCs w:val="28"/>
        </w:rPr>
        <w:t>наиболее устойчивым</w:t>
      </w:r>
      <w:r w:rsidRPr="007B09E4">
        <w:rPr>
          <w:sz w:val="28"/>
          <w:szCs w:val="28"/>
        </w:rPr>
        <w:t xml:space="preserve">, но и </w:t>
      </w:r>
      <w:r w:rsidRPr="007B09E4">
        <w:rPr>
          <w:iCs/>
          <w:sz w:val="28"/>
          <w:szCs w:val="28"/>
        </w:rPr>
        <w:t>наименее благоприятным</w:t>
      </w:r>
      <w:r w:rsidRPr="007B09E4">
        <w:rPr>
          <w:sz w:val="28"/>
          <w:szCs w:val="28"/>
        </w:rPr>
        <w:t xml:space="preserve">. В рамках данного сценария экономика России будет </w:t>
      </w:r>
      <w:r w:rsidR="0069009B">
        <w:rPr>
          <w:sz w:val="28"/>
          <w:szCs w:val="28"/>
        </w:rPr>
        <w:br/>
      </w:r>
      <w:r w:rsidRPr="007B09E4">
        <w:rPr>
          <w:sz w:val="28"/>
          <w:szCs w:val="28"/>
        </w:rPr>
        <w:t xml:space="preserve">по-прежнему существенно зависеть от внешних условий, темпы экономического роста будут позитивными, но низкими, а финансовая сфера развиваться лишь за счет внутренних ресурсов при минимальном участии государства и внешнего капитала. Пограничные сценарии (оптимистичный </w:t>
      </w:r>
      <w:r w:rsidR="0069009B">
        <w:rPr>
          <w:sz w:val="28"/>
          <w:szCs w:val="28"/>
        </w:rPr>
        <w:br/>
      </w:r>
      <w:r w:rsidRPr="007B09E4">
        <w:rPr>
          <w:sz w:val="28"/>
          <w:szCs w:val="28"/>
        </w:rPr>
        <w:t xml:space="preserve">и пессимистичный) окажут неоднозначное воздействие на экономику </w:t>
      </w:r>
      <w:r w:rsidR="0069009B">
        <w:rPr>
          <w:sz w:val="28"/>
          <w:szCs w:val="28"/>
        </w:rPr>
        <w:br/>
      </w:r>
      <w:r w:rsidRPr="007B09E4">
        <w:rPr>
          <w:sz w:val="28"/>
          <w:szCs w:val="28"/>
        </w:rPr>
        <w:t xml:space="preserve">и финансы России, но будут представлять собой некий </w:t>
      </w:r>
      <w:r w:rsidRPr="007B09E4">
        <w:rPr>
          <w:iCs/>
          <w:sz w:val="28"/>
          <w:szCs w:val="28"/>
        </w:rPr>
        <w:t>вызов</w:t>
      </w:r>
      <w:r w:rsidRPr="007B09E4">
        <w:rPr>
          <w:sz w:val="28"/>
          <w:szCs w:val="28"/>
        </w:rPr>
        <w:t xml:space="preserve"> для внутреннего развития, в результате чего национальная банковская система, состояние </w:t>
      </w:r>
      <w:r w:rsidR="0069009B">
        <w:rPr>
          <w:sz w:val="28"/>
          <w:szCs w:val="28"/>
        </w:rPr>
        <w:br/>
      </w:r>
      <w:r w:rsidRPr="007B09E4">
        <w:rPr>
          <w:sz w:val="28"/>
          <w:szCs w:val="28"/>
        </w:rPr>
        <w:t>и структура национальных финансовых рынков, уровень инвестиционной активност</w:t>
      </w:r>
      <w:r w:rsidR="00EB4C0D" w:rsidRPr="007B09E4">
        <w:rPr>
          <w:sz w:val="28"/>
          <w:szCs w:val="28"/>
        </w:rPr>
        <w:t>и могут кардинально измениться –</w:t>
      </w:r>
      <w:r w:rsidRPr="007B09E4">
        <w:rPr>
          <w:sz w:val="28"/>
          <w:szCs w:val="28"/>
        </w:rPr>
        <w:t xml:space="preserve"> в сторону содействия экономическому росту. При этом оптимистичный сценарий предоставляет финансовые ресурсы для проведения структурных преобразов</w:t>
      </w:r>
      <w:r w:rsidR="00EB4C0D" w:rsidRPr="007B09E4">
        <w:rPr>
          <w:sz w:val="28"/>
          <w:szCs w:val="28"/>
        </w:rPr>
        <w:t>аний, тогда как пессимистичный –</w:t>
      </w:r>
      <w:r w:rsidRPr="007B09E4">
        <w:rPr>
          <w:sz w:val="28"/>
          <w:szCs w:val="28"/>
        </w:rPr>
        <w:t xml:space="preserve"> вынуждает их проводить. В обоих случаях преобразования </w:t>
      </w:r>
      <w:r w:rsidR="0069009B">
        <w:rPr>
          <w:sz w:val="28"/>
          <w:szCs w:val="28"/>
        </w:rPr>
        <w:br/>
      </w:r>
      <w:r w:rsidRPr="007B09E4">
        <w:rPr>
          <w:sz w:val="28"/>
          <w:szCs w:val="28"/>
        </w:rPr>
        <w:t>в национальной финансовой сфере будут принципиальным образ</w:t>
      </w:r>
      <w:r w:rsidR="00EB4C0D" w:rsidRPr="007B09E4">
        <w:rPr>
          <w:sz w:val="28"/>
          <w:szCs w:val="28"/>
        </w:rPr>
        <w:t xml:space="preserve">ом зависеть </w:t>
      </w:r>
      <w:r w:rsidR="0069009B">
        <w:rPr>
          <w:sz w:val="28"/>
          <w:szCs w:val="28"/>
        </w:rPr>
        <w:br/>
      </w:r>
      <w:r w:rsidR="00EB4C0D" w:rsidRPr="007B09E4">
        <w:rPr>
          <w:sz w:val="28"/>
          <w:szCs w:val="28"/>
        </w:rPr>
        <w:t>от политики</w:t>
      </w:r>
      <w:r w:rsidRPr="007B09E4">
        <w:rPr>
          <w:sz w:val="28"/>
          <w:szCs w:val="28"/>
        </w:rPr>
        <w:t xml:space="preserve"> властей, участие которых в расширении российских финансовых рынков, росте капитализации банковской системы, а также снижении различного рода рисков видится в </w:t>
      </w:r>
      <w:r w:rsidR="007E2C0E" w:rsidRPr="007B09E4">
        <w:rPr>
          <w:sz w:val="28"/>
          <w:szCs w:val="28"/>
        </w:rPr>
        <w:t>качестве первоочередной задачи.</w:t>
      </w:r>
    </w:p>
    <w:p w:rsidR="007E2C0E" w:rsidRPr="007B09E4" w:rsidRDefault="007E2C0E" w:rsidP="008C70F3">
      <w:pPr>
        <w:pStyle w:val="a5"/>
        <w:spacing w:line="312" w:lineRule="auto"/>
        <w:ind w:firstLine="0"/>
        <w:jc w:val="center"/>
        <w:rPr>
          <w:sz w:val="32"/>
          <w:szCs w:val="32"/>
        </w:rPr>
      </w:pPr>
    </w:p>
    <w:p w:rsidR="00F31F42" w:rsidRPr="007B09E4" w:rsidRDefault="00F31F42" w:rsidP="008C70F3">
      <w:pPr>
        <w:pStyle w:val="a5"/>
        <w:spacing w:line="312" w:lineRule="auto"/>
        <w:ind w:firstLine="0"/>
        <w:jc w:val="center"/>
        <w:rPr>
          <w:sz w:val="32"/>
          <w:szCs w:val="32"/>
        </w:rPr>
      </w:pPr>
    </w:p>
    <w:p w:rsidR="008C70F3" w:rsidRPr="007B09E4" w:rsidRDefault="008C70F3" w:rsidP="008C70F3">
      <w:pPr>
        <w:pStyle w:val="a5"/>
        <w:spacing w:line="312" w:lineRule="auto"/>
        <w:ind w:firstLine="0"/>
        <w:jc w:val="center"/>
        <w:rPr>
          <w:sz w:val="32"/>
          <w:szCs w:val="32"/>
        </w:rPr>
      </w:pPr>
    </w:p>
    <w:p w:rsidR="008C70F3" w:rsidRPr="007B09E4" w:rsidRDefault="008C70F3" w:rsidP="008C70F3">
      <w:pPr>
        <w:pStyle w:val="a5"/>
        <w:spacing w:line="312" w:lineRule="auto"/>
        <w:ind w:firstLine="0"/>
        <w:jc w:val="center"/>
        <w:rPr>
          <w:sz w:val="32"/>
          <w:szCs w:val="32"/>
        </w:rPr>
      </w:pPr>
    </w:p>
    <w:p w:rsidR="00BC2390" w:rsidRPr="00B72A83" w:rsidRDefault="00BC2390" w:rsidP="007E2C0E">
      <w:pPr>
        <w:pStyle w:val="a5"/>
        <w:spacing w:line="336" w:lineRule="auto"/>
        <w:ind w:firstLine="0"/>
        <w:jc w:val="center"/>
        <w:rPr>
          <w:b/>
          <w:sz w:val="32"/>
          <w:szCs w:val="32"/>
        </w:rPr>
      </w:pPr>
      <w:r w:rsidRPr="00B72A83">
        <w:rPr>
          <w:b/>
          <w:sz w:val="32"/>
          <w:szCs w:val="32"/>
        </w:rPr>
        <w:t>Заключение</w:t>
      </w:r>
    </w:p>
    <w:p w:rsidR="00332424" w:rsidRPr="00141EBE" w:rsidRDefault="00332424" w:rsidP="007E2C0E">
      <w:pPr>
        <w:autoSpaceDE w:val="0"/>
        <w:autoSpaceDN w:val="0"/>
        <w:adjustRightInd w:val="0"/>
        <w:spacing w:line="336" w:lineRule="auto"/>
        <w:ind w:firstLine="709"/>
        <w:jc w:val="both"/>
        <w:rPr>
          <w:sz w:val="28"/>
          <w:szCs w:val="28"/>
        </w:rPr>
      </w:pPr>
      <w:r w:rsidRPr="00141EBE">
        <w:rPr>
          <w:sz w:val="28"/>
          <w:szCs w:val="28"/>
        </w:rPr>
        <w:t xml:space="preserve">Развитие финансовой системы невозможно без адекватной оценки её сегодняшнего состояния и формирования действенных рекомендаций </w:t>
      </w:r>
      <w:r w:rsidR="008A5551">
        <w:rPr>
          <w:sz w:val="28"/>
          <w:szCs w:val="28"/>
        </w:rPr>
        <w:br/>
      </w:r>
      <w:r w:rsidRPr="00141EBE">
        <w:rPr>
          <w:sz w:val="28"/>
          <w:szCs w:val="28"/>
        </w:rPr>
        <w:t xml:space="preserve">по целенаправленному развитию всех её звеньев. Необходима </w:t>
      </w:r>
      <w:r>
        <w:rPr>
          <w:sz w:val="28"/>
          <w:szCs w:val="28"/>
        </w:rPr>
        <w:t xml:space="preserve">своевременная </w:t>
      </w:r>
      <w:r w:rsidRPr="00141EBE">
        <w:rPr>
          <w:sz w:val="28"/>
          <w:szCs w:val="28"/>
        </w:rPr>
        <w:t xml:space="preserve">оценка взаимодействия всех факторов, влияющих на функционирование финансовой системы. Только после создания надежной финансовой системы, рынки денег и капитала могут развиваться и расширяться. Контроль </w:t>
      </w:r>
      <w:r w:rsidR="008A5551">
        <w:rPr>
          <w:sz w:val="28"/>
          <w:szCs w:val="28"/>
        </w:rPr>
        <w:br/>
      </w:r>
      <w:r w:rsidRPr="00141EBE">
        <w:rPr>
          <w:sz w:val="28"/>
          <w:szCs w:val="28"/>
        </w:rPr>
        <w:t>над расходами и доходами позволяет определить главные секторы, в которых должна создаваться и увеличиваться прибыль.</w:t>
      </w:r>
    </w:p>
    <w:p w:rsidR="00BC2390" w:rsidRDefault="00BC2390" w:rsidP="007E2C0E">
      <w:pPr>
        <w:pStyle w:val="a5"/>
        <w:spacing w:line="336" w:lineRule="auto"/>
        <w:ind w:firstLine="709"/>
      </w:pPr>
      <w:r w:rsidRPr="00D3282A">
        <w:t>В моей курсовой работе был</w:t>
      </w:r>
      <w:r w:rsidR="00503BB4">
        <w:t>о</w:t>
      </w:r>
      <w:r w:rsidRPr="00D3282A">
        <w:t xml:space="preserve"> рассмотрен</w:t>
      </w:r>
      <w:r w:rsidR="00503BB4">
        <w:t>о</w:t>
      </w:r>
      <w:r w:rsidRPr="00D3282A">
        <w:t xml:space="preserve"> </w:t>
      </w:r>
      <w:r w:rsidR="00503BB4">
        <w:t xml:space="preserve">определение </w:t>
      </w:r>
      <w:r w:rsidRPr="00D3282A">
        <w:t>финансовой системы Р</w:t>
      </w:r>
      <w:r w:rsidR="00332424">
        <w:t xml:space="preserve">оссийской </w:t>
      </w:r>
      <w:r w:rsidRPr="00D3282A">
        <w:t>Ф</w:t>
      </w:r>
      <w:r w:rsidR="00332424">
        <w:t>едерации, её</w:t>
      </w:r>
      <w:r w:rsidR="00503BB4">
        <w:t xml:space="preserve"> звенья и основные элементы</w:t>
      </w:r>
      <w:r w:rsidR="00EB4C0D">
        <w:t>.</w:t>
      </w:r>
    </w:p>
    <w:p w:rsidR="00332424" w:rsidRPr="00141EBE" w:rsidRDefault="00332424" w:rsidP="007E2C0E">
      <w:pPr>
        <w:autoSpaceDE w:val="0"/>
        <w:autoSpaceDN w:val="0"/>
        <w:adjustRightInd w:val="0"/>
        <w:spacing w:line="336" w:lineRule="auto"/>
        <w:ind w:firstLine="709"/>
        <w:jc w:val="both"/>
        <w:rPr>
          <w:sz w:val="28"/>
          <w:szCs w:val="28"/>
        </w:rPr>
      </w:pPr>
      <w:r w:rsidRPr="00141EBE">
        <w:rPr>
          <w:sz w:val="28"/>
          <w:szCs w:val="28"/>
        </w:rPr>
        <w:t>В на</w:t>
      </w:r>
      <w:r w:rsidR="00EB4C0D">
        <w:rPr>
          <w:sz w:val="28"/>
          <w:szCs w:val="28"/>
        </w:rPr>
        <w:t xml:space="preserve">стоящее время большое внимание </w:t>
      </w:r>
      <w:r w:rsidRPr="00141EBE">
        <w:rPr>
          <w:sz w:val="28"/>
          <w:szCs w:val="28"/>
        </w:rPr>
        <w:t>уде</w:t>
      </w:r>
      <w:r>
        <w:rPr>
          <w:sz w:val="28"/>
          <w:szCs w:val="28"/>
        </w:rPr>
        <w:t>ляется реформированию финансового</w:t>
      </w:r>
      <w:r w:rsidRPr="00141EBE">
        <w:rPr>
          <w:sz w:val="28"/>
          <w:szCs w:val="28"/>
        </w:rPr>
        <w:t xml:space="preserve"> устройства Российской Федерации, совершенствованию межбюджетных отношений, разделению бюджетных полномочий между федеральными и субфедеральными органами власти, а также между субъектами федерации и органами местного самоуправления. Рассматривается не только обеспеченность субъекта федерации бюджетными ресурсами, но и развитие его финансовой системы в целом – всей совокупности звеньев и элементов, посредством которых реализуются финансовые отношения на территории субъекта.</w:t>
      </w:r>
    </w:p>
    <w:p w:rsidR="00503BB4" w:rsidRDefault="00503BB4" w:rsidP="007E2C0E">
      <w:pPr>
        <w:pStyle w:val="a5"/>
        <w:spacing w:line="336" w:lineRule="auto"/>
        <w:ind w:firstLine="709"/>
      </w:pPr>
      <w:r>
        <w:t>Проанализировав элементы финансово</w:t>
      </w:r>
      <w:r w:rsidR="00332424">
        <w:t>й системы, можно сказать,</w:t>
      </w:r>
      <w:r w:rsidR="00BC2390" w:rsidRPr="00D3282A">
        <w:t xml:space="preserve"> </w:t>
      </w:r>
      <w:r w:rsidR="00332424">
        <w:t>что с</w:t>
      </w:r>
      <w:r w:rsidR="007138AA">
        <w:t>трахование правомерно выделять в</w:t>
      </w:r>
      <w:r w:rsidR="00E517D4">
        <w:t xml:space="preserve"> отдельное самостоятельное звено, так как оно </w:t>
      </w:r>
      <w:r w:rsidR="00BC2390" w:rsidRPr="00D3282A">
        <w:t>действительно играет большую роль в перераспределительных отношениях по поводу формирования и использования ц</w:t>
      </w:r>
      <w:r w:rsidR="00EB4C0D">
        <w:t>елевых фондов денежных средств.</w:t>
      </w:r>
      <w:r w:rsidR="007138AA">
        <w:t xml:space="preserve"> Как звено государственных финансов позиционируется </w:t>
      </w:r>
      <w:r w:rsidR="00E03427">
        <w:t>государственный кредит.</w:t>
      </w:r>
    </w:p>
    <w:p w:rsidR="00C40A93" w:rsidRDefault="00BC2390" w:rsidP="007E2C0E">
      <w:pPr>
        <w:pStyle w:val="a5"/>
        <w:spacing w:line="336" w:lineRule="auto"/>
        <w:ind w:firstLine="709"/>
      </w:pPr>
      <w:r w:rsidRPr="00D3282A">
        <w:t>В составе сферы фина</w:t>
      </w:r>
      <w:r w:rsidR="00332424">
        <w:t>нсов субъектов хозяйствования выделяются</w:t>
      </w:r>
      <w:r w:rsidRPr="00D3282A">
        <w:t xml:space="preserve"> три </w:t>
      </w:r>
      <w:r w:rsidR="00C40A93">
        <w:t xml:space="preserve">основных </w:t>
      </w:r>
      <w:r w:rsidRPr="00D3282A">
        <w:t xml:space="preserve">звена: финансы коммерческих предприятий, финансы некоммерческих предприятий и финансы </w:t>
      </w:r>
      <w:r w:rsidR="002E5D42">
        <w:t>индивидуальных предпринимателей</w:t>
      </w:r>
      <w:r w:rsidRPr="00D3282A">
        <w:t xml:space="preserve">. </w:t>
      </w:r>
      <w:r w:rsidR="00C40A93">
        <w:t>Остальные элементы</w:t>
      </w:r>
      <w:r w:rsidRPr="00D3282A">
        <w:t>, такие как финансы домохозяйств, финансы общественных объединений, финансы посредников, финансы государственных, муниципальных, частных, акционерных, арендных, обществ</w:t>
      </w:r>
      <w:r w:rsidR="00C40A93">
        <w:t xml:space="preserve">енных субъектов хозяйствования хотя и </w:t>
      </w:r>
      <w:r w:rsidRPr="00D3282A">
        <w:t xml:space="preserve">существуют, но являются не отдельными звеньями, </w:t>
      </w:r>
      <w:r w:rsidR="008A5551">
        <w:br/>
      </w:r>
      <w:r w:rsidRPr="00D3282A">
        <w:t>а лишь входят в состав трёх основных</w:t>
      </w:r>
      <w:r w:rsidR="00C40A93">
        <w:t>.</w:t>
      </w:r>
    </w:p>
    <w:p w:rsidR="00BC2390" w:rsidRPr="007106D5" w:rsidRDefault="00BC2390" w:rsidP="007E2C0E">
      <w:pPr>
        <w:pStyle w:val="a5"/>
        <w:spacing w:line="336" w:lineRule="auto"/>
        <w:ind w:firstLine="709"/>
      </w:pPr>
      <w:r w:rsidRPr="00D3282A">
        <w:t>В структуре сферы государственных</w:t>
      </w:r>
      <w:r w:rsidR="00C40A93">
        <w:t xml:space="preserve"> и муниципальных финансов выделяются</w:t>
      </w:r>
      <w:r w:rsidRPr="00D3282A">
        <w:t xml:space="preserve"> такие </w:t>
      </w:r>
      <w:r w:rsidR="00C40A93">
        <w:t xml:space="preserve">основные </w:t>
      </w:r>
      <w:r w:rsidRPr="00D3282A">
        <w:t>звенья как: финансы государственного бюджета, финансы внебюджетных фондов, федеральные финансы, финансы субъектов федерации, местные финансы, государственный кредит, фонды страхо</w:t>
      </w:r>
      <w:r w:rsidR="00C40A93">
        <w:t>вания, фондовый рынок. П</w:t>
      </w:r>
      <w:r w:rsidRPr="00D3282A">
        <w:t>одр</w:t>
      </w:r>
      <w:r w:rsidR="00C40A93">
        <w:t>обный анализ всех этих звеньев показывает</w:t>
      </w:r>
      <w:r w:rsidRPr="00D3282A">
        <w:t>, что в состав муниципа</w:t>
      </w:r>
      <w:r w:rsidR="00C40A93">
        <w:t>льных финансов входят два звена:</w:t>
      </w:r>
      <w:r w:rsidRPr="00D3282A">
        <w:t xml:space="preserve"> финансы государственного бюджета и финансы внебюджетных фондов, а остальные элемент</w:t>
      </w:r>
      <w:r w:rsidR="002E5D42">
        <w:t>ы</w:t>
      </w:r>
      <w:r w:rsidRPr="00D3282A">
        <w:t xml:space="preserve"> являются лишь составляющ</w:t>
      </w:r>
      <w:r w:rsidR="007106D5">
        <w:t>ими этих основных двух звеньев.</w:t>
      </w:r>
    </w:p>
    <w:p w:rsidR="00530E2F" w:rsidRPr="008A5551" w:rsidRDefault="00530E2F" w:rsidP="007E2C0E">
      <w:pPr>
        <w:pStyle w:val="11"/>
        <w:spacing w:before="0" w:after="0" w:line="336" w:lineRule="auto"/>
        <w:ind w:firstLine="709"/>
        <w:jc w:val="both"/>
        <w:rPr>
          <w:sz w:val="28"/>
          <w:szCs w:val="28"/>
        </w:rPr>
      </w:pPr>
      <w:r w:rsidRPr="008A5551">
        <w:rPr>
          <w:sz w:val="28"/>
          <w:szCs w:val="28"/>
        </w:rPr>
        <w:t xml:space="preserve">В курсовой работе отмечена сущность финансовых отношений как экономических денежных отношений, а так же их значимость в финансовой системе нашего государства. Рассмотрены </w:t>
      </w:r>
      <w:r w:rsidR="008A5551" w:rsidRPr="008A5551">
        <w:rPr>
          <w:sz w:val="28"/>
          <w:szCs w:val="28"/>
        </w:rPr>
        <w:t xml:space="preserve">изменения, которые проходили </w:t>
      </w:r>
      <w:r w:rsidR="008A5551">
        <w:rPr>
          <w:sz w:val="28"/>
          <w:szCs w:val="28"/>
        </w:rPr>
        <w:br/>
      </w:r>
      <w:r w:rsidR="008A5551" w:rsidRPr="008A5551">
        <w:rPr>
          <w:sz w:val="28"/>
          <w:szCs w:val="28"/>
        </w:rPr>
        <w:t xml:space="preserve">в финансовой системе и перспективы ее развития, </w:t>
      </w:r>
      <w:r w:rsidRPr="008A5551">
        <w:rPr>
          <w:sz w:val="28"/>
          <w:szCs w:val="28"/>
        </w:rPr>
        <w:t>функц</w:t>
      </w:r>
      <w:r w:rsidR="008A5551" w:rsidRPr="008A5551">
        <w:rPr>
          <w:sz w:val="28"/>
          <w:szCs w:val="28"/>
        </w:rPr>
        <w:t>ии и</w:t>
      </w:r>
      <w:r w:rsidRPr="008A5551">
        <w:rPr>
          <w:sz w:val="28"/>
          <w:szCs w:val="28"/>
        </w:rPr>
        <w:t xml:space="preserve"> аспекты финансовой политики. Представлены особенности финансовой политики Российской Федерации.</w:t>
      </w:r>
    </w:p>
    <w:p w:rsidR="00530E2F" w:rsidRDefault="00530E2F" w:rsidP="007E2C0E">
      <w:pPr>
        <w:pStyle w:val="11"/>
        <w:spacing w:before="0" w:after="0" w:line="336" w:lineRule="auto"/>
        <w:ind w:firstLine="709"/>
        <w:jc w:val="both"/>
        <w:rPr>
          <w:sz w:val="28"/>
          <w:szCs w:val="28"/>
        </w:rPr>
      </w:pPr>
      <w:r w:rsidRPr="00841185">
        <w:rPr>
          <w:sz w:val="28"/>
          <w:szCs w:val="28"/>
        </w:rPr>
        <w:t>Миссия финансовой системы России в обеспечении высоких темпов инновационного экономического роста, поддержании социальной стабильности и высокого уровня жизни населения и сохранении экономического суверенитета страны.</w:t>
      </w:r>
    </w:p>
    <w:p w:rsidR="008A5551" w:rsidRDefault="008A5551" w:rsidP="007E2C0E">
      <w:pPr>
        <w:pStyle w:val="11"/>
        <w:spacing w:before="0" w:after="0" w:line="336" w:lineRule="auto"/>
        <w:ind w:firstLine="709"/>
        <w:jc w:val="both"/>
        <w:rPr>
          <w:sz w:val="28"/>
          <w:szCs w:val="28"/>
        </w:rPr>
      </w:pPr>
    </w:p>
    <w:p w:rsidR="008A5551" w:rsidRDefault="008A5551" w:rsidP="007E2C0E">
      <w:pPr>
        <w:pStyle w:val="11"/>
        <w:spacing w:before="0" w:after="0" w:line="336" w:lineRule="auto"/>
        <w:ind w:firstLine="709"/>
        <w:jc w:val="both"/>
        <w:rPr>
          <w:sz w:val="28"/>
          <w:szCs w:val="28"/>
        </w:rPr>
      </w:pPr>
    </w:p>
    <w:p w:rsidR="008A5551" w:rsidRDefault="008A5551" w:rsidP="007E2C0E">
      <w:pPr>
        <w:pStyle w:val="11"/>
        <w:spacing w:before="0" w:after="0" w:line="336" w:lineRule="auto"/>
        <w:ind w:firstLine="709"/>
        <w:jc w:val="both"/>
        <w:rPr>
          <w:sz w:val="28"/>
          <w:szCs w:val="28"/>
        </w:rPr>
      </w:pPr>
    </w:p>
    <w:p w:rsidR="008A5551" w:rsidRDefault="008A5551" w:rsidP="007E2C0E">
      <w:pPr>
        <w:pStyle w:val="11"/>
        <w:spacing w:before="0" w:after="0" w:line="336" w:lineRule="auto"/>
        <w:ind w:firstLine="709"/>
        <w:jc w:val="both"/>
        <w:rPr>
          <w:sz w:val="28"/>
          <w:szCs w:val="28"/>
        </w:rPr>
      </w:pPr>
    </w:p>
    <w:p w:rsidR="008A5551" w:rsidRDefault="008A5551" w:rsidP="007E2C0E">
      <w:pPr>
        <w:pStyle w:val="11"/>
        <w:spacing w:before="0" w:after="0" w:line="336" w:lineRule="auto"/>
        <w:ind w:firstLine="709"/>
        <w:jc w:val="both"/>
        <w:rPr>
          <w:sz w:val="28"/>
          <w:szCs w:val="28"/>
        </w:rPr>
      </w:pPr>
    </w:p>
    <w:p w:rsidR="008A5551" w:rsidRDefault="008A5551" w:rsidP="007E2C0E">
      <w:pPr>
        <w:pStyle w:val="11"/>
        <w:spacing w:before="0" w:after="0" w:line="336" w:lineRule="auto"/>
        <w:ind w:firstLine="709"/>
        <w:jc w:val="both"/>
        <w:rPr>
          <w:sz w:val="28"/>
          <w:szCs w:val="28"/>
        </w:rPr>
      </w:pPr>
    </w:p>
    <w:p w:rsidR="007138AA" w:rsidRPr="00051E00" w:rsidRDefault="007138AA" w:rsidP="00051E00">
      <w:pPr>
        <w:pStyle w:val="11"/>
        <w:spacing w:before="0" w:after="0" w:line="336" w:lineRule="auto"/>
        <w:ind w:firstLine="709"/>
        <w:jc w:val="both"/>
        <w:rPr>
          <w:sz w:val="28"/>
          <w:szCs w:val="28"/>
        </w:rPr>
      </w:pPr>
    </w:p>
    <w:p w:rsidR="00334B19" w:rsidRPr="00051E00" w:rsidRDefault="00334B19" w:rsidP="007E2C0E">
      <w:pPr>
        <w:pStyle w:val="11"/>
        <w:spacing w:before="0" w:after="0" w:line="336" w:lineRule="auto"/>
        <w:ind w:firstLine="709"/>
        <w:jc w:val="both"/>
        <w:rPr>
          <w:sz w:val="28"/>
          <w:szCs w:val="28"/>
        </w:rPr>
      </w:pPr>
    </w:p>
    <w:p w:rsidR="00334B19" w:rsidRPr="00051E00" w:rsidRDefault="00334B19" w:rsidP="007E2C0E">
      <w:pPr>
        <w:pStyle w:val="11"/>
        <w:spacing w:before="0" w:after="0" w:line="336" w:lineRule="auto"/>
        <w:ind w:firstLine="709"/>
        <w:jc w:val="both"/>
        <w:rPr>
          <w:sz w:val="28"/>
          <w:szCs w:val="28"/>
        </w:rPr>
      </w:pPr>
    </w:p>
    <w:p w:rsidR="00334B19" w:rsidRPr="00051E00" w:rsidRDefault="00334B19" w:rsidP="007E2C0E">
      <w:pPr>
        <w:pStyle w:val="11"/>
        <w:spacing w:before="0" w:after="0" w:line="336" w:lineRule="auto"/>
        <w:ind w:firstLine="709"/>
        <w:jc w:val="both"/>
        <w:rPr>
          <w:sz w:val="28"/>
          <w:szCs w:val="28"/>
        </w:rPr>
      </w:pPr>
    </w:p>
    <w:p w:rsidR="00E55D78" w:rsidRDefault="004108B3" w:rsidP="00E55D78">
      <w:pPr>
        <w:spacing w:line="360" w:lineRule="auto"/>
        <w:jc w:val="center"/>
        <w:rPr>
          <w:sz w:val="32"/>
          <w:szCs w:val="32"/>
        </w:rPr>
      </w:pPr>
      <w:r>
        <w:rPr>
          <w:sz w:val="32"/>
          <w:szCs w:val="32"/>
        </w:rPr>
        <w:t xml:space="preserve">Список </w:t>
      </w:r>
      <w:r w:rsidR="00E55D78" w:rsidRPr="005F26CE">
        <w:rPr>
          <w:sz w:val="32"/>
          <w:szCs w:val="32"/>
        </w:rPr>
        <w:t>литературы</w:t>
      </w:r>
    </w:p>
    <w:p w:rsidR="00E55D78" w:rsidRPr="000147E3" w:rsidRDefault="00E55D78" w:rsidP="00B72A83">
      <w:pPr>
        <w:spacing w:line="360" w:lineRule="auto"/>
        <w:jc w:val="both"/>
        <w:rPr>
          <w:sz w:val="28"/>
          <w:szCs w:val="28"/>
        </w:rPr>
      </w:pPr>
    </w:p>
    <w:p w:rsidR="00552160" w:rsidRPr="00552160" w:rsidRDefault="00552160" w:rsidP="00B72A83">
      <w:pPr>
        <w:spacing w:line="360" w:lineRule="auto"/>
        <w:jc w:val="both"/>
        <w:rPr>
          <w:sz w:val="28"/>
          <w:szCs w:val="28"/>
        </w:rPr>
      </w:pPr>
      <w:r w:rsidRPr="000147E3">
        <w:rPr>
          <w:sz w:val="28"/>
          <w:szCs w:val="28"/>
        </w:rPr>
        <w:tab/>
      </w:r>
      <w:r w:rsidRPr="00552160">
        <w:rPr>
          <w:sz w:val="28"/>
          <w:szCs w:val="28"/>
        </w:rPr>
        <w:t xml:space="preserve">1. </w:t>
      </w:r>
      <w:r w:rsidR="000147E3">
        <w:rPr>
          <w:sz w:val="28"/>
          <w:szCs w:val="28"/>
        </w:rPr>
        <w:t>Финансы и кредит:</w:t>
      </w:r>
      <w:r w:rsidR="00773F5D">
        <w:rPr>
          <w:sz w:val="28"/>
          <w:szCs w:val="28"/>
        </w:rPr>
        <w:t xml:space="preserve"> у</w:t>
      </w:r>
      <w:r w:rsidR="00222C6B">
        <w:rPr>
          <w:sz w:val="28"/>
          <w:szCs w:val="28"/>
        </w:rPr>
        <w:t>чебник</w:t>
      </w:r>
      <w:r>
        <w:rPr>
          <w:sz w:val="28"/>
          <w:szCs w:val="28"/>
        </w:rPr>
        <w:t xml:space="preserve"> </w:t>
      </w:r>
      <w:r w:rsidR="00773F5D" w:rsidRPr="00773F5D">
        <w:rPr>
          <w:sz w:val="28"/>
          <w:szCs w:val="28"/>
        </w:rPr>
        <w:t xml:space="preserve">/ </w:t>
      </w:r>
      <w:r w:rsidR="00FB469B">
        <w:rPr>
          <w:sz w:val="28"/>
          <w:szCs w:val="28"/>
        </w:rPr>
        <w:t>п</w:t>
      </w:r>
      <w:r>
        <w:rPr>
          <w:sz w:val="28"/>
          <w:szCs w:val="28"/>
        </w:rPr>
        <w:t>од ред. Г.Б.</w:t>
      </w:r>
      <w:r w:rsidR="000147E3">
        <w:rPr>
          <w:sz w:val="28"/>
          <w:szCs w:val="28"/>
        </w:rPr>
        <w:t> </w:t>
      </w:r>
      <w:r>
        <w:rPr>
          <w:sz w:val="28"/>
          <w:szCs w:val="28"/>
        </w:rPr>
        <w:t xml:space="preserve">Поляка. </w:t>
      </w:r>
      <w:r w:rsidR="00773F5D">
        <w:rPr>
          <w:sz w:val="28"/>
          <w:szCs w:val="28"/>
        </w:rPr>
        <w:t>–</w:t>
      </w:r>
      <w:r w:rsidR="00773F5D" w:rsidRPr="00773F5D">
        <w:rPr>
          <w:sz w:val="28"/>
          <w:szCs w:val="28"/>
        </w:rPr>
        <w:t xml:space="preserve"> </w:t>
      </w:r>
      <w:r>
        <w:rPr>
          <w:sz w:val="28"/>
          <w:szCs w:val="28"/>
        </w:rPr>
        <w:t>М.: Волтерс Клувер, 20</w:t>
      </w:r>
      <w:r w:rsidR="00830DFC">
        <w:rPr>
          <w:sz w:val="28"/>
          <w:szCs w:val="28"/>
        </w:rPr>
        <w:t>10.</w:t>
      </w:r>
    </w:p>
    <w:p w:rsidR="00E55D78" w:rsidRDefault="00552160" w:rsidP="00E55D78">
      <w:pPr>
        <w:pStyle w:val="a3"/>
        <w:spacing w:line="360" w:lineRule="auto"/>
        <w:ind w:firstLine="720"/>
        <w:jc w:val="both"/>
        <w:rPr>
          <w:sz w:val="28"/>
          <w:szCs w:val="28"/>
        </w:rPr>
      </w:pPr>
      <w:r>
        <w:rPr>
          <w:sz w:val="28"/>
          <w:szCs w:val="28"/>
        </w:rPr>
        <w:t>2</w:t>
      </w:r>
      <w:r w:rsidR="00433DBB">
        <w:rPr>
          <w:sz w:val="28"/>
          <w:szCs w:val="28"/>
        </w:rPr>
        <w:t>. </w:t>
      </w:r>
      <w:r w:rsidR="00E55D78" w:rsidRPr="0022543C">
        <w:rPr>
          <w:sz w:val="28"/>
          <w:szCs w:val="28"/>
        </w:rPr>
        <w:t>Финансы. Денежное обращен</w:t>
      </w:r>
      <w:r w:rsidR="00773F5D">
        <w:rPr>
          <w:sz w:val="28"/>
          <w:szCs w:val="28"/>
        </w:rPr>
        <w:t>ие. Кредит: у</w:t>
      </w:r>
      <w:r w:rsidR="004108B3">
        <w:rPr>
          <w:sz w:val="28"/>
          <w:szCs w:val="28"/>
        </w:rPr>
        <w:t>чебник для вузов</w:t>
      </w:r>
      <w:r w:rsidR="00773F5D">
        <w:rPr>
          <w:sz w:val="28"/>
          <w:szCs w:val="28"/>
        </w:rPr>
        <w:t xml:space="preserve"> </w:t>
      </w:r>
      <w:r w:rsidR="004108B3">
        <w:rPr>
          <w:sz w:val="28"/>
          <w:szCs w:val="28"/>
        </w:rPr>
        <w:t>/</w:t>
      </w:r>
      <w:r w:rsidR="000147E3">
        <w:rPr>
          <w:sz w:val="28"/>
          <w:szCs w:val="28"/>
        </w:rPr>
        <w:br/>
      </w:r>
      <w:r w:rsidR="004108B3">
        <w:rPr>
          <w:sz w:val="28"/>
          <w:szCs w:val="28"/>
        </w:rPr>
        <w:t>Л.А.</w:t>
      </w:r>
      <w:r w:rsidR="000147E3">
        <w:rPr>
          <w:sz w:val="28"/>
          <w:szCs w:val="28"/>
        </w:rPr>
        <w:t> Дробозина, Л.П. Окунева, Л.Д. </w:t>
      </w:r>
      <w:r w:rsidR="00830DFC">
        <w:rPr>
          <w:sz w:val="28"/>
          <w:szCs w:val="28"/>
        </w:rPr>
        <w:t>Андросова и др.</w:t>
      </w:r>
      <w:r w:rsidR="0020574F">
        <w:rPr>
          <w:sz w:val="28"/>
          <w:szCs w:val="28"/>
        </w:rPr>
        <w:t>;</w:t>
      </w:r>
      <w:r w:rsidR="00773F5D">
        <w:rPr>
          <w:sz w:val="28"/>
          <w:szCs w:val="28"/>
        </w:rPr>
        <w:t xml:space="preserve"> п</w:t>
      </w:r>
      <w:r w:rsidR="00E55D78" w:rsidRPr="0022543C">
        <w:rPr>
          <w:sz w:val="28"/>
          <w:szCs w:val="28"/>
        </w:rPr>
        <w:t>од ред.</w:t>
      </w:r>
      <w:r w:rsidR="000147E3">
        <w:rPr>
          <w:sz w:val="28"/>
          <w:szCs w:val="28"/>
        </w:rPr>
        <w:t xml:space="preserve"> </w:t>
      </w:r>
      <w:r w:rsidR="00E55D78" w:rsidRPr="0022543C">
        <w:rPr>
          <w:sz w:val="28"/>
          <w:szCs w:val="28"/>
        </w:rPr>
        <w:t xml:space="preserve">проф. </w:t>
      </w:r>
      <w:r w:rsidR="000147E3">
        <w:rPr>
          <w:sz w:val="28"/>
          <w:szCs w:val="28"/>
        </w:rPr>
        <w:br/>
      </w:r>
      <w:r w:rsidR="00E55D78" w:rsidRPr="0022543C">
        <w:rPr>
          <w:sz w:val="28"/>
          <w:szCs w:val="28"/>
        </w:rPr>
        <w:t>Л.А.</w:t>
      </w:r>
      <w:r w:rsidR="000147E3">
        <w:rPr>
          <w:sz w:val="28"/>
          <w:szCs w:val="28"/>
        </w:rPr>
        <w:t> </w:t>
      </w:r>
      <w:r w:rsidR="00830DFC">
        <w:rPr>
          <w:sz w:val="28"/>
          <w:szCs w:val="28"/>
        </w:rPr>
        <w:t>Дробозиной. – М.:</w:t>
      </w:r>
      <w:r w:rsidR="00E55D78">
        <w:rPr>
          <w:sz w:val="28"/>
          <w:szCs w:val="28"/>
        </w:rPr>
        <w:t xml:space="preserve"> ЮНИТИ, 2000.</w:t>
      </w:r>
    </w:p>
    <w:p w:rsidR="00E55D78" w:rsidRDefault="00552160" w:rsidP="00E55D78">
      <w:pPr>
        <w:spacing w:line="360" w:lineRule="auto"/>
        <w:ind w:firstLine="720"/>
        <w:jc w:val="both"/>
        <w:rPr>
          <w:sz w:val="28"/>
          <w:szCs w:val="28"/>
        </w:rPr>
      </w:pPr>
      <w:r>
        <w:rPr>
          <w:sz w:val="28"/>
          <w:szCs w:val="28"/>
        </w:rPr>
        <w:t>3</w:t>
      </w:r>
      <w:r w:rsidR="000147E3">
        <w:rPr>
          <w:sz w:val="28"/>
          <w:szCs w:val="28"/>
        </w:rPr>
        <w:t xml:space="preserve">. Финансы: </w:t>
      </w:r>
      <w:r w:rsidR="00773F5D">
        <w:rPr>
          <w:sz w:val="28"/>
          <w:szCs w:val="28"/>
        </w:rPr>
        <w:t>у</w:t>
      </w:r>
      <w:r w:rsidR="00E55D78">
        <w:rPr>
          <w:sz w:val="28"/>
          <w:szCs w:val="28"/>
        </w:rPr>
        <w:t>чебник для студентов вузов, обучающихся экономическим специальностям, специальности «Ф</w:t>
      </w:r>
      <w:r w:rsidR="000147E3">
        <w:rPr>
          <w:sz w:val="28"/>
          <w:szCs w:val="28"/>
        </w:rPr>
        <w:t>инансы и кредит»</w:t>
      </w:r>
      <w:r w:rsidR="00773F5D">
        <w:rPr>
          <w:sz w:val="28"/>
          <w:szCs w:val="28"/>
        </w:rPr>
        <w:t xml:space="preserve"> </w:t>
      </w:r>
      <w:r w:rsidR="00A62D59">
        <w:rPr>
          <w:sz w:val="28"/>
          <w:szCs w:val="28"/>
        </w:rPr>
        <w:t>/ п</w:t>
      </w:r>
      <w:r w:rsidR="000147E3">
        <w:rPr>
          <w:sz w:val="28"/>
          <w:szCs w:val="28"/>
        </w:rPr>
        <w:t>од ред. Г.Б. </w:t>
      </w:r>
      <w:r w:rsidR="00E55D78">
        <w:rPr>
          <w:sz w:val="28"/>
          <w:szCs w:val="28"/>
        </w:rPr>
        <w:t>Поляка</w:t>
      </w:r>
      <w:r w:rsidR="00830DFC">
        <w:rPr>
          <w:sz w:val="28"/>
          <w:szCs w:val="28"/>
        </w:rPr>
        <w:t>.</w:t>
      </w:r>
      <w:r w:rsidR="000147E3">
        <w:rPr>
          <w:sz w:val="28"/>
          <w:szCs w:val="28"/>
        </w:rPr>
        <w:br/>
      </w:r>
      <w:r w:rsidR="00830DFC">
        <w:rPr>
          <w:sz w:val="28"/>
          <w:szCs w:val="28"/>
        </w:rPr>
        <w:t>3-е изд.,</w:t>
      </w:r>
      <w:r w:rsidR="00E55D78">
        <w:rPr>
          <w:sz w:val="28"/>
          <w:szCs w:val="28"/>
        </w:rPr>
        <w:t xml:space="preserve"> перераб. и доп. – М.</w:t>
      </w:r>
      <w:r w:rsidR="00773F5D">
        <w:rPr>
          <w:sz w:val="28"/>
          <w:szCs w:val="28"/>
        </w:rPr>
        <w:t>:</w:t>
      </w:r>
      <w:r w:rsidR="00830DFC">
        <w:rPr>
          <w:sz w:val="28"/>
          <w:szCs w:val="28"/>
        </w:rPr>
        <w:t xml:space="preserve"> ЮНИТИ-ДАНА, 2007.</w:t>
      </w:r>
    </w:p>
    <w:p w:rsidR="00E55D78" w:rsidRDefault="00552160" w:rsidP="00552160">
      <w:pPr>
        <w:pStyle w:val="11"/>
        <w:spacing w:before="0" w:after="0" w:line="360" w:lineRule="auto"/>
        <w:ind w:firstLine="709"/>
        <w:jc w:val="both"/>
        <w:rPr>
          <w:sz w:val="28"/>
          <w:szCs w:val="28"/>
        </w:rPr>
      </w:pPr>
      <w:r>
        <w:rPr>
          <w:sz w:val="28"/>
          <w:szCs w:val="28"/>
        </w:rPr>
        <w:t>4</w:t>
      </w:r>
      <w:r w:rsidR="00E55D78">
        <w:rPr>
          <w:sz w:val="28"/>
          <w:szCs w:val="28"/>
        </w:rPr>
        <w:t xml:space="preserve">. </w:t>
      </w:r>
      <w:r w:rsidRPr="00B212AB">
        <w:rPr>
          <w:sz w:val="28"/>
          <w:szCs w:val="28"/>
        </w:rPr>
        <w:t>Макроэкономи</w:t>
      </w:r>
      <w:r w:rsidR="000147E3">
        <w:rPr>
          <w:sz w:val="28"/>
          <w:szCs w:val="28"/>
        </w:rPr>
        <w:t>ка</w:t>
      </w:r>
      <w:r w:rsidR="00773F5D">
        <w:rPr>
          <w:sz w:val="28"/>
          <w:szCs w:val="28"/>
        </w:rPr>
        <w:t>.</w:t>
      </w:r>
      <w:r w:rsidRPr="00B212AB">
        <w:rPr>
          <w:sz w:val="28"/>
          <w:szCs w:val="28"/>
        </w:rPr>
        <w:t xml:space="preserve"> Теория и российская практика:</w:t>
      </w:r>
      <w:r w:rsidR="00773F5D">
        <w:rPr>
          <w:sz w:val="28"/>
          <w:szCs w:val="28"/>
        </w:rPr>
        <w:t xml:space="preserve"> у</w:t>
      </w:r>
      <w:r>
        <w:rPr>
          <w:sz w:val="28"/>
          <w:szCs w:val="28"/>
        </w:rPr>
        <w:t xml:space="preserve">чебник </w:t>
      </w:r>
      <w:r w:rsidRPr="00B212AB">
        <w:rPr>
          <w:sz w:val="28"/>
          <w:szCs w:val="28"/>
        </w:rPr>
        <w:t>/</w:t>
      </w:r>
      <w:r>
        <w:rPr>
          <w:sz w:val="28"/>
          <w:szCs w:val="28"/>
        </w:rPr>
        <w:t xml:space="preserve"> </w:t>
      </w:r>
      <w:r w:rsidR="00773F5D">
        <w:rPr>
          <w:sz w:val="28"/>
          <w:szCs w:val="28"/>
        </w:rPr>
        <w:t>п</w:t>
      </w:r>
      <w:r w:rsidRPr="00B212AB">
        <w:rPr>
          <w:sz w:val="28"/>
          <w:szCs w:val="28"/>
        </w:rPr>
        <w:t>од ред. А.Г.</w:t>
      </w:r>
      <w:r w:rsidR="000147E3">
        <w:rPr>
          <w:sz w:val="28"/>
          <w:szCs w:val="28"/>
        </w:rPr>
        <w:t> </w:t>
      </w:r>
      <w:r w:rsidRPr="00B212AB">
        <w:rPr>
          <w:sz w:val="28"/>
          <w:szCs w:val="28"/>
        </w:rPr>
        <w:t>Грязновой и Н.Н.</w:t>
      </w:r>
      <w:r w:rsidR="000147E3">
        <w:rPr>
          <w:sz w:val="28"/>
          <w:szCs w:val="28"/>
        </w:rPr>
        <w:t xml:space="preserve"> Думной. </w:t>
      </w:r>
      <w:r w:rsidRPr="00B212AB">
        <w:rPr>
          <w:sz w:val="28"/>
          <w:szCs w:val="28"/>
        </w:rPr>
        <w:t>2</w:t>
      </w:r>
      <w:r w:rsidR="00830DFC">
        <w:rPr>
          <w:sz w:val="28"/>
          <w:szCs w:val="28"/>
        </w:rPr>
        <w:t>-е</w:t>
      </w:r>
      <w:r w:rsidRPr="00B212AB">
        <w:rPr>
          <w:sz w:val="28"/>
          <w:szCs w:val="28"/>
        </w:rPr>
        <w:t xml:space="preserve"> изд., перера</w:t>
      </w:r>
      <w:r w:rsidR="000147E3">
        <w:rPr>
          <w:sz w:val="28"/>
          <w:szCs w:val="28"/>
        </w:rPr>
        <w:t>б</w:t>
      </w:r>
      <w:r w:rsidR="00773F5D">
        <w:rPr>
          <w:sz w:val="28"/>
          <w:szCs w:val="28"/>
        </w:rPr>
        <w:t>.</w:t>
      </w:r>
      <w:r w:rsidR="000147E3">
        <w:rPr>
          <w:sz w:val="28"/>
          <w:szCs w:val="28"/>
        </w:rPr>
        <w:t xml:space="preserve"> и доп.</w:t>
      </w:r>
      <w:r w:rsidR="000147E3" w:rsidRPr="000147E3">
        <w:rPr>
          <w:sz w:val="28"/>
          <w:szCs w:val="28"/>
        </w:rPr>
        <w:t xml:space="preserve"> </w:t>
      </w:r>
      <w:r w:rsidR="000147E3">
        <w:rPr>
          <w:sz w:val="28"/>
          <w:szCs w:val="28"/>
        </w:rPr>
        <w:t>– М.</w:t>
      </w:r>
      <w:r w:rsidR="00773F5D">
        <w:rPr>
          <w:sz w:val="28"/>
          <w:szCs w:val="28"/>
        </w:rPr>
        <w:t>:</w:t>
      </w:r>
      <w:r w:rsidR="000147E3">
        <w:rPr>
          <w:sz w:val="28"/>
          <w:szCs w:val="28"/>
        </w:rPr>
        <w:t xml:space="preserve"> </w:t>
      </w:r>
      <w:r>
        <w:rPr>
          <w:sz w:val="28"/>
          <w:szCs w:val="28"/>
        </w:rPr>
        <w:t>КноРус, 2005</w:t>
      </w:r>
      <w:r w:rsidR="00773F5D">
        <w:rPr>
          <w:sz w:val="28"/>
          <w:szCs w:val="28"/>
        </w:rPr>
        <w:t>.</w:t>
      </w:r>
    </w:p>
    <w:p w:rsidR="00E55D78" w:rsidRDefault="00552160" w:rsidP="00E55D78">
      <w:pPr>
        <w:spacing w:line="360" w:lineRule="auto"/>
        <w:ind w:firstLine="720"/>
        <w:jc w:val="both"/>
        <w:rPr>
          <w:sz w:val="28"/>
          <w:szCs w:val="28"/>
        </w:rPr>
      </w:pPr>
      <w:r>
        <w:rPr>
          <w:sz w:val="28"/>
          <w:szCs w:val="28"/>
        </w:rPr>
        <w:t>5</w:t>
      </w:r>
      <w:r w:rsidR="00773F5D">
        <w:rPr>
          <w:sz w:val="28"/>
          <w:szCs w:val="28"/>
        </w:rPr>
        <w:t>. Финансы: у</w:t>
      </w:r>
      <w:r w:rsidR="00433DBB">
        <w:rPr>
          <w:sz w:val="28"/>
          <w:szCs w:val="28"/>
        </w:rPr>
        <w:t>чебник</w:t>
      </w:r>
      <w:r w:rsidR="000147E3">
        <w:rPr>
          <w:sz w:val="28"/>
          <w:szCs w:val="28"/>
        </w:rPr>
        <w:t xml:space="preserve"> </w:t>
      </w:r>
      <w:r w:rsidR="00433DBB">
        <w:rPr>
          <w:sz w:val="28"/>
          <w:szCs w:val="28"/>
        </w:rPr>
        <w:t>/</w:t>
      </w:r>
      <w:r w:rsidR="000147E3">
        <w:rPr>
          <w:sz w:val="28"/>
          <w:szCs w:val="28"/>
        </w:rPr>
        <w:t xml:space="preserve"> </w:t>
      </w:r>
      <w:r w:rsidR="00773F5D">
        <w:rPr>
          <w:sz w:val="28"/>
          <w:szCs w:val="28"/>
        </w:rPr>
        <w:t>п</w:t>
      </w:r>
      <w:r w:rsidR="00433DBB">
        <w:rPr>
          <w:sz w:val="28"/>
          <w:szCs w:val="28"/>
        </w:rPr>
        <w:t>од</w:t>
      </w:r>
      <w:r w:rsidR="000147E3">
        <w:rPr>
          <w:sz w:val="28"/>
          <w:szCs w:val="28"/>
        </w:rPr>
        <w:t xml:space="preserve"> ред. А.Г. Грязновой, Е.В. </w:t>
      </w:r>
      <w:r w:rsidR="00E55D78">
        <w:rPr>
          <w:sz w:val="28"/>
          <w:szCs w:val="28"/>
        </w:rPr>
        <w:t>Маркиной</w:t>
      </w:r>
      <w:r w:rsidR="00A62D59">
        <w:rPr>
          <w:sz w:val="28"/>
          <w:szCs w:val="28"/>
        </w:rPr>
        <w:t>.</w:t>
      </w:r>
      <w:r w:rsidR="00E55D78">
        <w:rPr>
          <w:sz w:val="28"/>
          <w:szCs w:val="28"/>
        </w:rPr>
        <w:t xml:space="preserve"> </w:t>
      </w:r>
      <w:r w:rsidR="00A62D59">
        <w:rPr>
          <w:sz w:val="28"/>
          <w:szCs w:val="28"/>
        </w:rPr>
        <w:br/>
      </w:r>
      <w:r w:rsidR="00E55D78">
        <w:rPr>
          <w:sz w:val="28"/>
          <w:szCs w:val="28"/>
        </w:rPr>
        <w:t>– М.</w:t>
      </w:r>
      <w:r w:rsidR="00773F5D">
        <w:rPr>
          <w:sz w:val="28"/>
          <w:szCs w:val="28"/>
        </w:rPr>
        <w:t>:</w:t>
      </w:r>
      <w:r w:rsidR="00E55D78">
        <w:rPr>
          <w:sz w:val="28"/>
          <w:szCs w:val="28"/>
        </w:rPr>
        <w:t xml:space="preserve"> </w:t>
      </w:r>
      <w:r w:rsidR="0020574F">
        <w:rPr>
          <w:sz w:val="28"/>
          <w:szCs w:val="28"/>
        </w:rPr>
        <w:t>Финансы и статистика, 2005</w:t>
      </w:r>
      <w:r w:rsidR="00E55D78">
        <w:rPr>
          <w:sz w:val="28"/>
          <w:szCs w:val="28"/>
        </w:rPr>
        <w:t>.</w:t>
      </w:r>
    </w:p>
    <w:p w:rsidR="00433DBB" w:rsidRPr="00AE4071" w:rsidRDefault="00433DBB" w:rsidP="00AE4071">
      <w:pPr>
        <w:spacing w:line="360" w:lineRule="auto"/>
        <w:ind w:firstLine="720"/>
        <w:jc w:val="both"/>
        <w:rPr>
          <w:sz w:val="28"/>
          <w:szCs w:val="28"/>
          <w:lang w:val="en-US"/>
        </w:rPr>
      </w:pPr>
      <w:r>
        <w:rPr>
          <w:sz w:val="28"/>
          <w:szCs w:val="28"/>
        </w:rPr>
        <w:t>6</w:t>
      </w:r>
      <w:r w:rsidR="00E55D78">
        <w:rPr>
          <w:sz w:val="28"/>
          <w:szCs w:val="28"/>
        </w:rPr>
        <w:t>. Финансы, денежное обращение и кред</w:t>
      </w:r>
      <w:r w:rsidR="00773F5D">
        <w:rPr>
          <w:sz w:val="28"/>
          <w:szCs w:val="28"/>
        </w:rPr>
        <w:t>ит: у</w:t>
      </w:r>
      <w:r w:rsidR="000147E3">
        <w:rPr>
          <w:sz w:val="28"/>
          <w:szCs w:val="28"/>
        </w:rPr>
        <w:t>чебник / М.В. </w:t>
      </w:r>
      <w:r w:rsidR="00773F5D">
        <w:rPr>
          <w:sz w:val="28"/>
          <w:szCs w:val="28"/>
        </w:rPr>
        <w:t>Романовский и др.; под ред. М.В. Романовского, О.В. Врублевской. – М.: Юрайт-</w:t>
      </w:r>
      <w:r w:rsidR="00E55D78">
        <w:rPr>
          <w:sz w:val="28"/>
          <w:szCs w:val="28"/>
        </w:rPr>
        <w:t>Издат, 20</w:t>
      </w:r>
      <w:r w:rsidR="0020574F">
        <w:rPr>
          <w:sz w:val="28"/>
          <w:szCs w:val="28"/>
        </w:rPr>
        <w:t>04</w:t>
      </w:r>
      <w:r w:rsidR="00E55D78">
        <w:rPr>
          <w:sz w:val="28"/>
          <w:szCs w:val="28"/>
        </w:rPr>
        <w:t>.</w:t>
      </w:r>
    </w:p>
    <w:p w:rsidR="00433DBB" w:rsidRPr="00223243" w:rsidRDefault="00AE4071" w:rsidP="00433DBB">
      <w:pPr>
        <w:spacing w:line="360" w:lineRule="auto"/>
        <w:ind w:firstLine="709"/>
        <w:rPr>
          <w:color w:val="000000"/>
          <w:sz w:val="28"/>
          <w:szCs w:val="28"/>
        </w:rPr>
      </w:pPr>
      <w:r>
        <w:rPr>
          <w:sz w:val="28"/>
          <w:szCs w:val="28"/>
          <w:lang w:val="en-US"/>
        </w:rPr>
        <w:t>7</w:t>
      </w:r>
      <w:r w:rsidR="00433DBB">
        <w:rPr>
          <w:sz w:val="28"/>
          <w:szCs w:val="28"/>
        </w:rPr>
        <w:t xml:space="preserve">. </w:t>
      </w:r>
      <w:r w:rsidR="00433DBB">
        <w:rPr>
          <w:color w:val="000000"/>
          <w:sz w:val="28"/>
          <w:szCs w:val="28"/>
        </w:rPr>
        <w:t xml:space="preserve">Сайт Института глобализации и социальный движений </w:t>
      </w:r>
      <w:r w:rsidR="00433DBB" w:rsidRPr="0020038F">
        <w:rPr>
          <w:color w:val="000000"/>
          <w:sz w:val="28"/>
          <w:szCs w:val="28"/>
        </w:rPr>
        <w:t>//</w:t>
      </w:r>
      <w:r w:rsidR="00433DBB">
        <w:rPr>
          <w:color w:val="000000"/>
          <w:sz w:val="28"/>
          <w:szCs w:val="28"/>
        </w:rPr>
        <w:t xml:space="preserve"> </w:t>
      </w:r>
      <w:hyperlink r:id="rId9" w:history="1">
        <w:r w:rsidR="00433DBB" w:rsidRPr="00FD7CC8">
          <w:rPr>
            <w:rStyle w:val="af"/>
            <w:sz w:val="28"/>
            <w:szCs w:val="28"/>
          </w:rPr>
          <w:t>www.igso.ru</w:t>
        </w:r>
      </w:hyperlink>
      <w:r w:rsidR="00433DBB">
        <w:rPr>
          <w:color w:val="000000"/>
          <w:sz w:val="28"/>
          <w:szCs w:val="28"/>
        </w:rPr>
        <w:t xml:space="preserve"> по состоянию на 26.11.2010</w:t>
      </w:r>
      <w:r w:rsidR="00433DBB">
        <w:rPr>
          <w:sz w:val="28"/>
          <w:szCs w:val="28"/>
        </w:rPr>
        <w:t xml:space="preserve"> </w:t>
      </w:r>
    </w:p>
    <w:p w:rsidR="00433DBB" w:rsidRPr="00676C36" w:rsidRDefault="00433DBB" w:rsidP="00433DBB">
      <w:pPr>
        <w:pStyle w:val="11"/>
        <w:spacing w:before="0" w:after="0" w:line="360" w:lineRule="auto"/>
        <w:ind w:firstLine="709"/>
        <w:jc w:val="both"/>
        <w:rPr>
          <w:sz w:val="28"/>
          <w:szCs w:val="28"/>
        </w:rPr>
      </w:pPr>
    </w:p>
    <w:p w:rsidR="00E55D78" w:rsidRPr="00B36836" w:rsidRDefault="00E55D78" w:rsidP="00E55D78">
      <w:pPr>
        <w:spacing w:line="360" w:lineRule="auto"/>
        <w:ind w:firstLine="720"/>
        <w:jc w:val="both"/>
        <w:rPr>
          <w:color w:val="000000"/>
          <w:sz w:val="28"/>
          <w:szCs w:val="28"/>
        </w:rPr>
      </w:pPr>
    </w:p>
    <w:p w:rsidR="00E55D78" w:rsidRPr="00B36836" w:rsidRDefault="00E55D78" w:rsidP="00E55D78">
      <w:pPr>
        <w:pStyle w:val="a3"/>
        <w:spacing w:line="360" w:lineRule="auto"/>
        <w:ind w:firstLine="720"/>
        <w:jc w:val="both"/>
        <w:rPr>
          <w:sz w:val="28"/>
          <w:szCs w:val="28"/>
        </w:rPr>
      </w:pPr>
    </w:p>
    <w:p w:rsidR="00E55D78" w:rsidRPr="0022543C" w:rsidRDefault="00E55D78" w:rsidP="00E55D78">
      <w:pPr>
        <w:spacing w:line="360" w:lineRule="auto"/>
        <w:ind w:firstLine="720"/>
        <w:jc w:val="both"/>
        <w:rPr>
          <w:sz w:val="28"/>
          <w:szCs w:val="28"/>
        </w:rPr>
      </w:pPr>
    </w:p>
    <w:p w:rsidR="00E55D78" w:rsidRDefault="00E55D78" w:rsidP="00E55D78"/>
    <w:p w:rsidR="00E55D78" w:rsidRDefault="00E55D78" w:rsidP="003A0469">
      <w:pPr>
        <w:pStyle w:val="a5"/>
        <w:ind w:firstLine="709"/>
      </w:pPr>
      <w:bookmarkStart w:id="0" w:name="_GoBack"/>
      <w:bookmarkEnd w:id="0"/>
    </w:p>
    <w:sectPr w:rsidR="00E55D78" w:rsidSect="00D741D3">
      <w:headerReference w:type="default" r:id="rId10"/>
      <w:footerReference w:type="even" r:id="rId11"/>
      <w:pgSz w:w="11906" w:h="16838" w:code="9"/>
      <w:pgMar w:top="1134" w:right="567" w:bottom="1418"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1A7" w:rsidRDefault="00FC01A7">
      <w:r>
        <w:separator/>
      </w:r>
    </w:p>
  </w:endnote>
  <w:endnote w:type="continuationSeparator" w:id="0">
    <w:p w:rsidR="00FC01A7" w:rsidRDefault="00FC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D93" w:rsidRDefault="00C20D93" w:rsidP="00E44E02">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20D93" w:rsidRDefault="00C20D9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1A7" w:rsidRDefault="00FC01A7">
      <w:r>
        <w:separator/>
      </w:r>
    </w:p>
  </w:footnote>
  <w:footnote w:type="continuationSeparator" w:id="0">
    <w:p w:rsidR="00FC01A7" w:rsidRDefault="00FC0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BB" w:rsidRPr="00766A91" w:rsidRDefault="00766A91" w:rsidP="00433DBB">
    <w:pPr>
      <w:pStyle w:val="af3"/>
      <w:spacing w:before="240"/>
      <w:jc w:val="right"/>
      <w:rPr>
        <w:lang w:val="en-US"/>
      </w:rPr>
    </w:pPr>
    <w:r>
      <w:rPr>
        <w:lang w:val="en-US"/>
      </w:rPr>
      <w:t>8</w:t>
    </w:r>
  </w:p>
  <w:p w:rsidR="00433DBB" w:rsidRDefault="00433DB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028"/>
    <w:multiLevelType w:val="hybridMultilevel"/>
    <w:tmpl w:val="E61438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6C2C6C"/>
    <w:multiLevelType w:val="multilevel"/>
    <w:tmpl w:val="DD0CD81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1FB1B95"/>
    <w:multiLevelType w:val="hybridMultilevel"/>
    <w:tmpl w:val="BC827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0C7D20"/>
    <w:multiLevelType w:val="hybridMultilevel"/>
    <w:tmpl w:val="19DA1F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42415C2"/>
    <w:multiLevelType w:val="hybridMultilevel"/>
    <w:tmpl w:val="4BFA20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43E7A31"/>
    <w:multiLevelType w:val="hybridMultilevel"/>
    <w:tmpl w:val="409E40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10650EB"/>
    <w:multiLevelType w:val="hybridMultilevel"/>
    <w:tmpl w:val="1A022D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4582A6A"/>
    <w:multiLevelType w:val="hybridMultilevel"/>
    <w:tmpl w:val="B59E1F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BA029C"/>
    <w:multiLevelType w:val="hybridMultilevel"/>
    <w:tmpl w:val="B1023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0F22B7"/>
    <w:multiLevelType w:val="multilevel"/>
    <w:tmpl w:val="23386D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870101A"/>
    <w:multiLevelType w:val="hybridMultilevel"/>
    <w:tmpl w:val="E17AB7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C1A279C"/>
    <w:multiLevelType w:val="hybridMultilevel"/>
    <w:tmpl w:val="AD8668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D892537"/>
    <w:multiLevelType w:val="multilevel"/>
    <w:tmpl w:val="70889CC0"/>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786C1B"/>
    <w:multiLevelType w:val="hybridMultilevel"/>
    <w:tmpl w:val="21CCFE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4130644"/>
    <w:multiLevelType w:val="hybridMultilevel"/>
    <w:tmpl w:val="3EF6CC60"/>
    <w:lvl w:ilvl="0" w:tplc="CB341F26">
      <w:start w:val="1"/>
      <w:numFmt w:val="decimal"/>
      <w:lvlText w:val="%1."/>
      <w:lvlJc w:val="left"/>
      <w:pPr>
        <w:tabs>
          <w:tab w:val="num" w:pos="1065"/>
        </w:tabs>
        <w:ind w:left="1065" w:hanging="360"/>
      </w:pPr>
      <w:rPr>
        <w:rFonts w:cs="Times New Roman" w:hint="default"/>
      </w:rPr>
    </w:lvl>
    <w:lvl w:ilvl="1" w:tplc="2364FFF0">
      <w:start w:val="1"/>
      <w:numFmt w:val="decimal"/>
      <w:lvlText w:val="%2)"/>
      <w:lvlJc w:val="left"/>
      <w:pPr>
        <w:tabs>
          <w:tab w:val="num" w:pos="1785"/>
        </w:tabs>
        <w:ind w:left="1785" w:hanging="360"/>
      </w:pPr>
      <w:rPr>
        <w:rFonts w:cs="Times New Roman" w:hint="default"/>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5">
    <w:nsid w:val="35A82C5A"/>
    <w:multiLevelType w:val="hybridMultilevel"/>
    <w:tmpl w:val="8EAE11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CF07DA0"/>
    <w:multiLevelType w:val="hybridMultilevel"/>
    <w:tmpl w:val="5A0E44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0761D7D"/>
    <w:multiLevelType w:val="hybridMultilevel"/>
    <w:tmpl w:val="FA4488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8E94E54"/>
    <w:multiLevelType w:val="hybridMultilevel"/>
    <w:tmpl w:val="5C0244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6FB2CCB"/>
    <w:multiLevelType w:val="hybridMultilevel"/>
    <w:tmpl w:val="618A69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71455A6"/>
    <w:multiLevelType w:val="hybridMultilevel"/>
    <w:tmpl w:val="FCC23F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82301CF"/>
    <w:multiLevelType w:val="hybridMultilevel"/>
    <w:tmpl w:val="AA9470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CE86926"/>
    <w:multiLevelType w:val="hybridMultilevel"/>
    <w:tmpl w:val="B54241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2FF0C0D"/>
    <w:multiLevelType w:val="hybridMultilevel"/>
    <w:tmpl w:val="F98C36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DC45346"/>
    <w:multiLevelType w:val="hybridMultilevel"/>
    <w:tmpl w:val="B5A627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2E33ED5"/>
    <w:multiLevelType w:val="hybridMultilevel"/>
    <w:tmpl w:val="715E9D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56037B1"/>
    <w:multiLevelType w:val="hybridMultilevel"/>
    <w:tmpl w:val="8954C2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4"/>
  </w:num>
  <w:num w:numId="2">
    <w:abstractNumId w:val="1"/>
  </w:num>
  <w:num w:numId="3">
    <w:abstractNumId w:val="9"/>
  </w:num>
  <w:num w:numId="4">
    <w:abstractNumId w:val="15"/>
  </w:num>
  <w:num w:numId="5">
    <w:abstractNumId w:val="25"/>
  </w:num>
  <w:num w:numId="6">
    <w:abstractNumId w:val="3"/>
  </w:num>
  <w:num w:numId="7">
    <w:abstractNumId w:val="5"/>
  </w:num>
  <w:num w:numId="8">
    <w:abstractNumId w:val="24"/>
  </w:num>
  <w:num w:numId="9">
    <w:abstractNumId w:val="17"/>
  </w:num>
  <w:num w:numId="10">
    <w:abstractNumId w:val="16"/>
  </w:num>
  <w:num w:numId="11">
    <w:abstractNumId w:val="11"/>
  </w:num>
  <w:num w:numId="12">
    <w:abstractNumId w:val="6"/>
  </w:num>
  <w:num w:numId="13">
    <w:abstractNumId w:val="22"/>
  </w:num>
  <w:num w:numId="14">
    <w:abstractNumId w:val="26"/>
  </w:num>
  <w:num w:numId="15">
    <w:abstractNumId w:val="21"/>
  </w:num>
  <w:num w:numId="16">
    <w:abstractNumId w:val="4"/>
  </w:num>
  <w:num w:numId="17">
    <w:abstractNumId w:val="19"/>
  </w:num>
  <w:num w:numId="18">
    <w:abstractNumId w:val="20"/>
  </w:num>
  <w:num w:numId="19">
    <w:abstractNumId w:val="10"/>
  </w:num>
  <w:num w:numId="20">
    <w:abstractNumId w:val="0"/>
  </w:num>
  <w:num w:numId="21">
    <w:abstractNumId w:val="13"/>
  </w:num>
  <w:num w:numId="22">
    <w:abstractNumId w:val="18"/>
  </w:num>
  <w:num w:numId="23">
    <w:abstractNumId w:val="2"/>
  </w:num>
  <w:num w:numId="24">
    <w:abstractNumId w:val="8"/>
  </w:num>
  <w:num w:numId="25">
    <w:abstractNumId w:val="7"/>
  </w:num>
  <w:num w:numId="26">
    <w:abstractNumId w:val="1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757"/>
    <w:rsid w:val="00006EEA"/>
    <w:rsid w:val="00010D77"/>
    <w:rsid w:val="000147E3"/>
    <w:rsid w:val="000174F7"/>
    <w:rsid w:val="00017AC3"/>
    <w:rsid w:val="000305C2"/>
    <w:rsid w:val="00031D73"/>
    <w:rsid w:val="00031E10"/>
    <w:rsid w:val="00033466"/>
    <w:rsid w:val="000345F4"/>
    <w:rsid w:val="00035A2D"/>
    <w:rsid w:val="000409F4"/>
    <w:rsid w:val="00041351"/>
    <w:rsid w:val="00051E00"/>
    <w:rsid w:val="000579EA"/>
    <w:rsid w:val="00062CFE"/>
    <w:rsid w:val="00071648"/>
    <w:rsid w:val="00084A3F"/>
    <w:rsid w:val="0009120E"/>
    <w:rsid w:val="00093E91"/>
    <w:rsid w:val="000955FE"/>
    <w:rsid w:val="00095DCB"/>
    <w:rsid w:val="000967A9"/>
    <w:rsid w:val="000A0ED2"/>
    <w:rsid w:val="000A3128"/>
    <w:rsid w:val="000A5055"/>
    <w:rsid w:val="000B1ED8"/>
    <w:rsid w:val="000B3B6B"/>
    <w:rsid w:val="000B5551"/>
    <w:rsid w:val="000B571E"/>
    <w:rsid w:val="000B6A65"/>
    <w:rsid w:val="000C18E5"/>
    <w:rsid w:val="000D4E3A"/>
    <w:rsid w:val="000D7E91"/>
    <w:rsid w:val="000E2AEE"/>
    <w:rsid w:val="000E30B8"/>
    <w:rsid w:val="000F4753"/>
    <w:rsid w:val="0010220A"/>
    <w:rsid w:val="00103162"/>
    <w:rsid w:val="00112AEA"/>
    <w:rsid w:val="00123518"/>
    <w:rsid w:val="00131C46"/>
    <w:rsid w:val="00136F6A"/>
    <w:rsid w:val="001415D9"/>
    <w:rsid w:val="00141FA5"/>
    <w:rsid w:val="001420DC"/>
    <w:rsid w:val="0015145D"/>
    <w:rsid w:val="00155549"/>
    <w:rsid w:val="00156123"/>
    <w:rsid w:val="00180BD0"/>
    <w:rsid w:val="001831A7"/>
    <w:rsid w:val="001866AA"/>
    <w:rsid w:val="00191A7E"/>
    <w:rsid w:val="00192D29"/>
    <w:rsid w:val="00194625"/>
    <w:rsid w:val="00195FFB"/>
    <w:rsid w:val="00196E5E"/>
    <w:rsid w:val="0019713A"/>
    <w:rsid w:val="001A2C52"/>
    <w:rsid w:val="001A2DD7"/>
    <w:rsid w:val="001B06CB"/>
    <w:rsid w:val="001C0133"/>
    <w:rsid w:val="001C0DD3"/>
    <w:rsid w:val="001C5A92"/>
    <w:rsid w:val="001C7526"/>
    <w:rsid w:val="001D73E4"/>
    <w:rsid w:val="001E03B9"/>
    <w:rsid w:val="001E081C"/>
    <w:rsid w:val="001E513A"/>
    <w:rsid w:val="001E66EA"/>
    <w:rsid w:val="001E6F32"/>
    <w:rsid w:val="001F1C33"/>
    <w:rsid w:val="001F407F"/>
    <w:rsid w:val="00201AAD"/>
    <w:rsid w:val="00204EBD"/>
    <w:rsid w:val="0020574F"/>
    <w:rsid w:val="00207488"/>
    <w:rsid w:val="002112BB"/>
    <w:rsid w:val="002116EE"/>
    <w:rsid w:val="00213FE7"/>
    <w:rsid w:val="002172E4"/>
    <w:rsid w:val="00221BD4"/>
    <w:rsid w:val="00222C6B"/>
    <w:rsid w:val="002237B7"/>
    <w:rsid w:val="0022543C"/>
    <w:rsid w:val="00226537"/>
    <w:rsid w:val="002278C4"/>
    <w:rsid w:val="002307BC"/>
    <w:rsid w:val="00233341"/>
    <w:rsid w:val="00237513"/>
    <w:rsid w:val="00246D7F"/>
    <w:rsid w:val="00254A58"/>
    <w:rsid w:val="002552D3"/>
    <w:rsid w:val="00261FDF"/>
    <w:rsid w:val="00270125"/>
    <w:rsid w:val="00272C34"/>
    <w:rsid w:val="002835DD"/>
    <w:rsid w:val="00286631"/>
    <w:rsid w:val="00293533"/>
    <w:rsid w:val="002A51DE"/>
    <w:rsid w:val="002A645E"/>
    <w:rsid w:val="002B4BD1"/>
    <w:rsid w:val="002B6D6D"/>
    <w:rsid w:val="002C047B"/>
    <w:rsid w:val="002C5406"/>
    <w:rsid w:val="002D6BE8"/>
    <w:rsid w:val="002E3CFA"/>
    <w:rsid w:val="002E5D42"/>
    <w:rsid w:val="002E66DF"/>
    <w:rsid w:val="002E6E8B"/>
    <w:rsid w:val="002F08E8"/>
    <w:rsid w:val="002F46C5"/>
    <w:rsid w:val="002F4C85"/>
    <w:rsid w:val="002F6919"/>
    <w:rsid w:val="00303BCF"/>
    <w:rsid w:val="00305C29"/>
    <w:rsid w:val="00310AB1"/>
    <w:rsid w:val="00311BCC"/>
    <w:rsid w:val="00320FF3"/>
    <w:rsid w:val="00324A63"/>
    <w:rsid w:val="003250CC"/>
    <w:rsid w:val="00331033"/>
    <w:rsid w:val="0033168A"/>
    <w:rsid w:val="00331A2E"/>
    <w:rsid w:val="00332424"/>
    <w:rsid w:val="00334B19"/>
    <w:rsid w:val="003352CD"/>
    <w:rsid w:val="003361C3"/>
    <w:rsid w:val="00336ACD"/>
    <w:rsid w:val="00337C75"/>
    <w:rsid w:val="00342AE4"/>
    <w:rsid w:val="00353689"/>
    <w:rsid w:val="0035533A"/>
    <w:rsid w:val="003559D8"/>
    <w:rsid w:val="00355B13"/>
    <w:rsid w:val="003622BF"/>
    <w:rsid w:val="0036375D"/>
    <w:rsid w:val="003708A4"/>
    <w:rsid w:val="0037432D"/>
    <w:rsid w:val="00374757"/>
    <w:rsid w:val="00374ED9"/>
    <w:rsid w:val="00383B47"/>
    <w:rsid w:val="00385521"/>
    <w:rsid w:val="00385BC2"/>
    <w:rsid w:val="00395E1F"/>
    <w:rsid w:val="003A0469"/>
    <w:rsid w:val="003A2A4A"/>
    <w:rsid w:val="003A49D5"/>
    <w:rsid w:val="003A5BFE"/>
    <w:rsid w:val="003B16F2"/>
    <w:rsid w:val="003C6F01"/>
    <w:rsid w:val="003D5548"/>
    <w:rsid w:val="003E6A7B"/>
    <w:rsid w:val="003E7311"/>
    <w:rsid w:val="003F1C63"/>
    <w:rsid w:val="003F7E4C"/>
    <w:rsid w:val="00401E6A"/>
    <w:rsid w:val="00403EB5"/>
    <w:rsid w:val="004108B3"/>
    <w:rsid w:val="00412B5A"/>
    <w:rsid w:val="0041413D"/>
    <w:rsid w:val="00414969"/>
    <w:rsid w:val="0041553B"/>
    <w:rsid w:val="00415EE7"/>
    <w:rsid w:val="004205E7"/>
    <w:rsid w:val="00430BD2"/>
    <w:rsid w:val="00433DBB"/>
    <w:rsid w:val="00435A15"/>
    <w:rsid w:val="00437F58"/>
    <w:rsid w:val="004447DE"/>
    <w:rsid w:val="004545DC"/>
    <w:rsid w:val="00464ED5"/>
    <w:rsid w:val="00467423"/>
    <w:rsid w:val="00467460"/>
    <w:rsid w:val="0047060F"/>
    <w:rsid w:val="0047677C"/>
    <w:rsid w:val="00481BB2"/>
    <w:rsid w:val="00483C4F"/>
    <w:rsid w:val="00484128"/>
    <w:rsid w:val="0048601B"/>
    <w:rsid w:val="00492DDA"/>
    <w:rsid w:val="0049428E"/>
    <w:rsid w:val="004A05FD"/>
    <w:rsid w:val="004A407C"/>
    <w:rsid w:val="004B01EC"/>
    <w:rsid w:val="004B266E"/>
    <w:rsid w:val="004B3EDF"/>
    <w:rsid w:val="004B66F4"/>
    <w:rsid w:val="004C2525"/>
    <w:rsid w:val="004C7729"/>
    <w:rsid w:val="004D23A2"/>
    <w:rsid w:val="004D2C16"/>
    <w:rsid w:val="004D4F95"/>
    <w:rsid w:val="0050244B"/>
    <w:rsid w:val="00503BB4"/>
    <w:rsid w:val="00505CD4"/>
    <w:rsid w:val="00506206"/>
    <w:rsid w:val="00516471"/>
    <w:rsid w:val="0052013E"/>
    <w:rsid w:val="00530E2F"/>
    <w:rsid w:val="005347F2"/>
    <w:rsid w:val="00536C47"/>
    <w:rsid w:val="005377D1"/>
    <w:rsid w:val="00541F33"/>
    <w:rsid w:val="00547AC7"/>
    <w:rsid w:val="00552160"/>
    <w:rsid w:val="00554AEA"/>
    <w:rsid w:val="00555C97"/>
    <w:rsid w:val="00560FF4"/>
    <w:rsid w:val="005612EC"/>
    <w:rsid w:val="00567528"/>
    <w:rsid w:val="00575E43"/>
    <w:rsid w:val="0057700C"/>
    <w:rsid w:val="00594A9F"/>
    <w:rsid w:val="005A1E44"/>
    <w:rsid w:val="005A6C6B"/>
    <w:rsid w:val="005C0390"/>
    <w:rsid w:val="005C1231"/>
    <w:rsid w:val="005C15BB"/>
    <w:rsid w:val="005C2162"/>
    <w:rsid w:val="005C2CF4"/>
    <w:rsid w:val="005E0E3D"/>
    <w:rsid w:val="005E2B6B"/>
    <w:rsid w:val="005E3B5B"/>
    <w:rsid w:val="005E5D27"/>
    <w:rsid w:val="005E6D45"/>
    <w:rsid w:val="005E738D"/>
    <w:rsid w:val="005F0772"/>
    <w:rsid w:val="005F119A"/>
    <w:rsid w:val="005F1443"/>
    <w:rsid w:val="005F26CE"/>
    <w:rsid w:val="005F6490"/>
    <w:rsid w:val="00602824"/>
    <w:rsid w:val="00606FD6"/>
    <w:rsid w:val="00611AF9"/>
    <w:rsid w:val="00613ACF"/>
    <w:rsid w:val="006149F3"/>
    <w:rsid w:val="0061587E"/>
    <w:rsid w:val="006239DB"/>
    <w:rsid w:val="00626860"/>
    <w:rsid w:val="00626CA3"/>
    <w:rsid w:val="006339F4"/>
    <w:rsid w:val="00647609"/>
    <w:rsid w:val="00647889"/>
    <w:rsid w:val="006537C9"/>
    <w:rsid w:val="0066572B"/>
    <w:rsid w:val="00666CF3"/>
    <w:rsid w:val="006707D3"/>
    <w:rsid w:val="00672164"/>
    <w:rsid w:val="00674985"/>
    <w:rsid w:val="00680B22"/>
    <w:rsid w:val="00680D96"/>
    <w:rsid w:val="00682760"/>
    <w:rsid w:val="00682B16"/>
    <w:rsid w:val="0069009B"/>
    <w:rsid w:val="006A14C7"/>
    <w:rsid w:val="006A30EB"/>
    <w:rsid w:val="006A3B65"/>
    <w:rsid w:val="006A3E6B"/>
    <w:rsid w:val="006A6B44"/>
    <w:rsid w:val="006A7C48"/>
    <w:rsid w:val="006B571E"/>
    <w:rsid w:val="006B7E0A"/>
    <w:rsid w:val="006C28F0"/>
    <w:rsid w:val="006C7561"/>
    <w:rsid w:val="006D3F29"/>
    <w:rsid w:val="006D51DE"/>
    <w:rsid w:val="006D757B"/>
    <w:rsid w:val="006E3DE3"/>
    <w:rsid w:val="006F092A"/>
    <w:rsid w:val="006F1760"/>
    <w:rsid w:val="006F4EC7"/>
    <w:rsid w:val="00700031"/>
    <w:rsid w:val="00702D30"/>
    <w:rsid w:val="007106D5"/>
    <w:rsid w:val="00711C7F"/>
    <w:rsid w:val="007138AA"/>
    <w:rsid w:val="00717FCD"/>
    <w:rsid w:val="00732046"/>
    <w:rsid w:val="00733E73"/>
    <w:rsid w:val="007346F5"/>
    <w:rsid w:val="00736F9E"/>
    <w:rsid w:val="00741670"/>
    <w:rsid w:val="007546A0"/>
    <w:rsid w:val="0076620A"/>
    <w:rsid w:val="00766A91"/>
    <w:rsid w:val="00773F5D"/>
    <w:rsid w:val="007763F8"/>
    <w:rsid w:val="007765A9"/>
    <w:rsid w:val="00776E87"/>
    <w:rsid w:val="007824F3"/>
    <w:rsid w:val="00784AAF"/>
    <w:rsid w:val="007863BB"/>
    <w:rsid w:val="007A34F7"/>
    <w:rsid w:val="007A3F12"/>
    <w:rsid w:val="007B09E4"/>
    <w:rsid w:val="007B0DAA"/>
    <w:rsid w:val="007B1E81"/>
    <w:rsid w:val="007B6D6F"/>
    <w:rsid w:val="007B774E"/>
    <w:rsid w:val="007C3CF8"/>
    <w:rsid w:val="007D1180"/>
    <w:rsid w:val="007D5177"/>
    <w:rsid w:val="007E2C0E"/>
    <w:rsid w:val="007E462A"/>
    <w:rsid w:val="007E536B"/>
    <w:rsid w:val="007F7297"/>
    <w:rsid w:val="007F756D"/>
    <w:rsid w:val="00800D94"/>
    <w:rsid w:val="00801C32"/>
    <w:rsid w:val="00804DC1"/>
    <w:rsid w:val="00806D81"/>
    <w:rsid w:val="00812D07"/>
    <w:rsid w:val="008160B9"/>
    <w:rsid w:val="00821C39"/>
    <w:rsid w:val="00821E01"/>
    <w:rsid w:val="008304A7"/>
    <w:rsid w:val="008306ED"/>
    <w:rsid w:val="00830DFC"/>
    <w:rsid w:val="008331E5"/>
    <w:rsid w:val="008367FB"/>
    <w:rsid w:val="0084354B"/>
    <w:rsid w:val="00861E7F"/>
    <w:rsid w:val="0086791F"/>
    <w:rsid w:val="00870524"/>
    <w:rsid w:val="00874069"/>
    <w:rsid w:val="00875689"/>
    <w:rsid w:val="00876CEB"/>
    <w:rsid w:val="008817E2"/>
    <w:rsid w:val="0088281B"/>
    <w:rsid w:val="00893CFF"/>
    <w:rsid w:val="008A00A7"/>
    <w:rsid w:val="008A1F6B"/>
    <w:rsid w:val="008A5551"/>
    <w:rsid w:val="008B0B6D"/>
    <w:rsid w:val="008B51A8"/>
    <w:rsid w:val="008C2BA9"/>
    <w:rsid w:val="008C31F5"/>
    <w:rsid w:val="008C61B4"/>
    <w:rsid w:val="008C6FED"/>
    <w:rsid w:val="008C70B0"/>
    <w:rsid w:val="008C70F3"/>
    <w:rsid w:val="008D3440"/>
    <w:rsid w:val="008D396E"/>
    <w:rsid w:val="008D4DC7"/>
    <w:rsid w:val="008D58E2"/>
    <w:rsid w:val="008D60BC"/>
    <w:rsid w:val="008E0737"/>
    <w:rsid w:val="008E2081"/>
    <w:rsid w:val="008E291B"/>
    <w:rsid w:val="00903A35"/>
    <w:rsid w:val="009060D5"/>
    <w:rsid w:val="009117AF"/>
    <w:rsid w:val="0091574C"/>
    <w:rsid w:val="00915F9B"/>
    <w:rsid w:val="00944F51"/>
    <w:rsid w:val="00947D59"/>
    <w:rsid w:val="0095670D"/>
    <w:rsid w:val="009752AB"/>
    <w:rsid w:val="00980D01"/>
    <w:rsid w:val="009942E4"/>
    <w:rsid w:val="00994B1F"/>
    <w:rsid w:val="00995BFC"/>
    <w:rsid w:val="00997B00"/>
    <w:rsid w:val="009A1D21"/>
    <w:rsid w:val="009A7B03"/>
    <w:rsid w:val="009B734B"/>
    <w:rsid w:val="009C7EB3"/>
    <w:rsid w:val="009D2EA9"/>
    <w:rsid w:val="009D48A0"/>
    <w:rsid w:val="009D4E18"/>
    <w:rsid w:val="009D5016"/>
    <w:rsid w:val="009F31BB"/>
    <w:rsid w:val="00A04868"/>
    <w:rsid w:val="00A16802"/>
    <w:rsid w:val="00A24A47"/>
    <w:rsid w:val="00A410FB"/>
    <w:rsid w:val="00A44DE0"/>
    <w:rsid w:val="00A62D59"/>
    <w:rsid w:val="00A70910"/>
    <w:rsid w:val="00A709C3"/>
    <w:rsid w:val="00A71099"/>
    <w:rsid w:val="00A71E17"/>
    <w:rsid w:val="00A74800"/>
    <w:rsid w:val="00A748D6"/>
    <w:rsid w:val="00A85237"/>
    <w:rsid w:val="00A903AC"/>
    <w:rsid w:val="00A937D7"/>
    <w:rsid w:val="00AA018C"/>
    <w:rsid w:val="00AA27DC"/>
    <w:rsid w:val="00AA4D3E"/>
    <w:rsid w:val="00AA6D08"/>
    <w:rsid w:val="00AB5AF4"/>
    <w:rsid w:val="00AC132B"/>
    <w:rsid w:val="00AC761B"/>
    <w:rsid w:val="00AD032F"/>
    <w:rsid w:val="00AD1CDC"/>
    <w:rsid w:val="00AD3BCF"/>
    <w:rsid w:val="00AD3D26"/>
    <w:rsid w:val="00AE4071"/>
    <w:rsid w:val="00AF35F7"/>
    <w:rsid w:val="00AF3819"/>
    <w:rsid w:val="00AF5FF2"/>
    <w:rsid w:val="00B03601"/>
    <w:rsid w:val="00B03755"/>
    <w:rsid w:val="00B11F1F"/>
    <w:rsid w:val="00B32CAB"/>
    <w:rsid w:val="00B33748"/>
    <w:rsid w:val="00B36216"/>
    <w:rsid w:val="00B36836"/>
    <w:rsid w:val="00B4497E"/>
    <w:rsid w:val="00B47084"/>
    <w:rsid w:val="00B5429B"/>
    <w:rsid w:val="00B54613"/>
    <w:rsid w:val="00B54D39"/>
    <w:rsid w:val="00B65486"/>
    <w:rsid w:val="00B70B3E"/>
    <w:rsid w:val="00B71E11"/>
    <w:rsid w:val="00B72249"/>
    <w:rsid w:val="00B72A83"/>
    <w:rsid w:val="00B75EC0"/>
    <w:rsid w:val="00B85C3C"/>
    <w:rsid w:val="00B9228F"/>
    <w:rsid w:val="00B92FF5"/>
    <w:rsid w:val="00B935CF"/>
    <w:rsid w:val="00B970C0"/>
    <w:rsid w:val="00BA0697"/>
    <w:rsid w:val="00BA118B"/>
    <w:rsid w:val="00BA21BD"/>
    <w:rsid w:val="00BB7727"/>
    <w:rsid w:val="00BC062D"/>
    <w:rsid w:val="00BC2390"/>
    <w:rsid w:val="00BC5184"/>
    <w:rsid w:val="00BD30D4"/>
    <w:rsid w:val="00BE1153"/>
    <w:rsid w:val="00BE14E4"/>
    <w:rsid w:val="00BE1B9C"/>
    <w:rsid w:val="00BE5AB7"/>
    <w:rsid w:val="00BE72F9"/>
    <w:rsid w:val="00BF2FB9"/>
    <w:rsid w:val="00BF4688"/>
    <w:rsid w:val="00BF5A0E"/>
    <w:rsid w:val="00C0114D"/>
    <w:rsid w:val="00C02D9A"/>
    <w:rsid w:val="00C10F82"/>
    <w:rsid w:val="00C13539"/>
    <w:rsid w:val="00C20D93"/>
    <w:rsid w:val="00C21F8C"/>
    <w:rsid w:val="00C30C12"/>
    <w:rsid w:val="00C33CA7"/>
    <w:rsid w:val="00C3745F"/>
    <w:rsid w:val="00C40A93"/>
    <w:rsid w:val="00C40B27"/>
    <w:rsid w:val="00C44D84"/>
    <w:rsid w:val="00C519A6"/>
    <w:rsid w:val="00C52407"/>
    <w:rsid w:val="00C53B0E"/>
    <w:rsid w:val="00C62676"/>
    <w:rsid w:val="00C63E01"/>
    <w:rsid w:val="00C7749A"/>
    <w:rsid w:val="00C80003"/>
    <w:rsid w:val="00C815F5"/>
    <w:rsid w:val="00C8434A"/>
    <w:rsid w:val="00C84935"/>
    <w:rsid w:val="00C87250"/>
    <w:rsid w:val="00C9174E"/>
    <w:rsid w:val="00C91939"/>
    <w:rsid w:val="00C9244F"/>
    <w:rsid w:val="00C933D9"/>
    <w:rsid w:val="00C9360E"/>
    <w:rsid w:val="00C96FEE"/>
    <w:rsid w:val="00C97400"/>
    <w:rsid w:val="00CA4EEE"/>
    <w:rsid w:val="00CB1A35"/>
    <w:rsid w:val="00CB44E1"/>
    <w:rsid w:val="00CC1338"/>
    <w:rsid w:val="00CC1948"/>
    <w:rsid w:val="00CC36C8"/>
    <w:rsid w:val="00CC3937"/>
    <w:rsid w:val="00CD2654"/>
    <w:rsid w:val="00CE4A14"/>
    <w:rsid w:val="00CE5B1F"/>
    <w:rsid w:val="00CE7403"/>
    <w:rsid w:val="00CF3230"/>
    <w:rsid w:val="00CF6039"/>
    <w:rsid w:val="00D00996"/>
    <w:rsid w:val="00D04A2C"/>
    <w:rsid w:val="00D14ABB"/>
    <w:rsid w:val="00D1718C"/>
    <w:rsid w:val="00D2126C"/>
    <w:rsid w:val="00D2169B"/>
    <w:rsid w:val="00D21C6F"/>
    <w:rsid w:val="00D303AA"/>
    <w:rsid w:val="00D408A7"/>
    <w:rsid w:val="00D40DCF"/>
    <w:rsid w:val="00D45BC0"/>
    <w:rsid w:val="00D63AED"/>
    <w:rsid w:val="00D67579"/>
    <w:rsid w:val="00D741D3"/>
    <w:rsid w:val="00D76BCE"/>
    <w:rsid w:val="00D8523F"/>
    <w:rsid w:val="00D94049"/>
    <w:rsid w:val="00DB1EC2"/>
    <w:rsid w:val="00DB6DF0"/>
    <w:rsid w:val="00DC03AF"/>
    <w:rsid w:val="00DC2EC3"/>
    <w:rsid w:val="00DC6C67"/>
    <w:rsid w:val="00DD0148"/>
    <w:rsid w:val="00DD1BE9"/>
    <w:rsid w:val="00DD21C2"/>
    <w:rsid w:val="00DD2E89"/>
    <w:rsid w:val="00DD4DD8"/>
    <w:rsid w:val="00DD512A"/>
    <w:rsid w:val="00DD7A7E"/>
    <w:rsid w:val="00DE0330"/>
    <w:rsid w:val="00DE1084"/>
    <w:rsid w:val="00DE34AE"/>
    <w:rsid w:val="00DF0366"/>
    <w:rsid w:val="00DF2182"/>
    <w:rsid w:val="00DF459C"/>
    <w:rsid w:val="00DF4DF6"/>
    <w:rsid w:val="00DF7055"/>
    <w:rsid w:val="00E03427"/>
    <w:rsid w:val="00E10B30"/>
    <w:rsid w:val="00E13F1B"/>
    <w:rsid w:val="00E14076"/>
    <w:rsid w:val="00E14D9D"/>
    <w:rsid w:val="00E22052"/>
    <w:rsid w:val="00E22A58"/>
    <w:rsid w:val="00E40A2C"/>
    <w:rsid w:val="00E43A68"/>
    <w:rsid w:val="00E44E02"/>
    <w:rsid w:val="00E517D4"/>
    <w:rsid w:val="00E52476"/>
    <w:rsid w:val="00E55D78"/>
    <w:rsid w:val="00E633AD"/>
    <w:rsid w:val="00E651B9"/>
    <w:rsid w:val="00E667C1"/>
    <w:rsid w:val="00E70444"/>
    <w:rsid w:val="00E729D9"/>
    <w:rsid w:val="00E90EC8"/>
    <w:rsid w:val="00E9676A"/>
    <w:rsid w:val="00EA177E"/>
    <w:rsid w:val="00EA2715"/>
    <w:rsid w:val="00EA3B56"/>
    <w:rsid w:val="00EA6FB6"/>
    <w:rsid w:val="00EB4B54"/>
    <w:rsid w:val="00EB4C0D"/>
    <w:rsid w:val="00EB7956"/>
    <w:rsid w:val="00EC1B78"/>
    <w:rsid w:val="00EC62F3"/>
    <w:rsid w:val="00ED091A"/>
    <w:rsid w:val="00ED1509"/>
    <w:rsid w:val="00ED3709"/>
    <w:rsid w:val="00ED657D"/>
    <w:rsid w:val="00ED698F"/>
    <w:rsid w:val="00EE0C37"/>
    <w:rsid w:val="00EE4CED"/>
    <w:rsid w:val="00EE5486"/>
    <w:rsid w:val="00EF2112"/>
    <w:rsid w:val="00EF3D67"/>
    <w:rsid w:val="00EF706D"/>
    <w:rsid w:val="00EF73AE"/>
    <w:rsid w:val="00F0514A"/>
    <w:rsid w:val="00F115CE"/>
    <w:rsid w:val="00F13372"/>
    <w:rsid w:val="00F24D09"/>
    <w:rsid w:val="00F25710"/>
    <w:rsid w:val="00F30697"/>
    <w:rsid w:val="00F31F42"/>
    <w:rsid w:val="00F36FF8"/>
    <w:rsid w:val="00F40EED"/>
    <w:rsid w:val="00F415B1"/>
    <w:rsid w:val="00F42ABF"/>
    <w:rsid w:val="00F43B55"/>
    <w:rsid w:val="00F43C99"/>
    <w:rsid w:val="00F5130A"/>
    <w:rsid w:val="00F53A3F"/>
    <w:rsid w:val="00F54CD5"/>
    <w:rsid w:val="00F57E77"/>
    <w:rsid w:val="00F6128E"/>
    <w:rsid w:val="00F63EC5"/>
    <w:rsid w:val="00F70882"/>
    <w:rsid w:val="00F72A2B"/>
    <w:rsid w:val="00F7732E"/>
    <w:rsid w:val="00F81CDF"/>
    <w:rsid w:val="00F8748F"/>
    <w:rsid w:val="00F9130E"/>
    <w:rsid w:val="00F9138E"/>
    <w:rsid w:val="00F961A0"/>
    <w:rsid w:val="00FA5459"/>
    <w:rsid w:val="00FA59B1"/>
    <w:rsid w:val="00FB053C"/>
    <w:rsid w:val="00FB3A44"/>
    <w:rsid w:val="00FB42AE"/>
    <w:rsid w:val="00FB469B"/>
    <w:rsid w:val="00FB69C5"/>
    <w:rsid w:val="00FB7304"/>
    <w:rsid w:val="00FC01A7"/>
    <w:rsid w:val="00FC4BF8"/>
    <w:rsid w:val="00FC79FE"/>
    <w:rsid w:val="00FC7AF0"/>
    <w:rsid w:val="00FD0349"/>
    <w:rsid w:val="00FD0559"/>
    <w:rsid w:val="00FD42E9"/>
    <w:rsid w:val="00FD680B"/>
    <w:rsid w:val="00FE0625"/>
    <w:rsid w:val="00FE487B"/>
    <w:rsid w:val="00FF36DC"/>
    <w:rsid w:val="00FF7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rules v:ext="edit">
        <o:r id="V:Rule45" type="connector" idref="#_x0000_s1135"/>
        <o:r id="V:Rule46" type="connector" idref="#_x0000_s1086"/>
        <o:r id="V:Rule47" type="connector" idref="#_x0000_s1138"/>
        <o:r id="V:Rule48" type="connector" idref="#_x0000_s1063"/>
        <o:r id="V:Rule49" type="connector" idref="#_x0000_s1087"/>
        <o:r id="V:Rule50" type="connector" idref="#_x0000_s1096"/>
        <o:r id="V:Rule51" type="connector" idref="#_x0000_s1128"/>
        <o:r id="V:Rule52" type="connector" idref="#_x0000_s1062"/>
        <o:r id="V:Rule53" type="connector" idref="#_x0000_s1127"/>
        <o:r id="V:Rule54" type="connector" idref="#_x0000_s1134"/>
        <o:r id="V:Rule55" type="connector" idref="#_x0000_s1061"/>
        <o:r id="V:Rule56" type="connector" idref="#_x0000_s1064"/>
        <o:r id="V:Rule57" type="connector" idref="#_x0000_s1139"/>
        <o:r id="V:Rule58" type="connector" idref="#_x0000_s1066"/>
        <o:r id="V:Rule59" type="connector" idref="#_x0000_s1091"/>
        <o:r id="V:Rule60" type="connector" idref="#_x0000_s1068"/>
        <o:r id="V:Rule61" type="connector" idref="#_x0000_s1101"/>
        <o:r id="V:Rule62" type="connector" idref="#_x0000_s1133"/>
        <o:r id="V:Rule63" type="connector" idref="#_x0000_s1088"/>
        <o:r id="V:Rule64" type="connector" idref="#_x0000_s1116"/>
        <o:r id="V:Rule65" type="connector" idref="#_x0000_s1099"/>
        <o:r id="V:Rule66" type="connector" idref="#_x0000_s1074"/>
        <o:r id="V:Rule67" type="connector" idref="#_x0000_s1043"/>
        <o:r id="V:Rule68" type="connector" idref="#_x0000_s1124"/>
        <o:r id="V:Rule69" type="connector" idref="#_x0000_s1111"/>
        <o:r id="V:Rule70" type="connector" idref="#_x0000_s1110"/>
        <o:r id="V:Rule71" type="connector" idref="#_x0000_s1136"/>
        <o:r id="V:Rule72" type="connector" idref="#_x0000_s1077"/>
        <o:r id="V:Rule73" type="connector" idref="#_x0000_s1107"/>
        <o:r id="V:Rule74" type="connector" idref="#_x0000_s1073"/>
        <o:r id="V:Rule75" type="connector" idref="#_x0000_s1071"/>
        <o:r id="V:Rule76" type="connector" idref="#_x0000_s1044"/>
        <o:r id="V:Rule77" type="connector" idref="#_x0000_s1126"/>
        <o:r id="V:Rule78" type="connector" idref="#_x0000_s1092"/>
        <o:r id="V:Rule79" type="connector" idref="#_x0000_s1051"/>
        <o:r id="V:Rule80" type="connector" idref="#_x0000_s1079"/>
        <o:r id="V:Rule81" type="connector" idref="#_x0000_s1122"/>
        <o:r id="V:Rule82" type="connector" idref="#_x0000_s1106"/>
        <o:r id="V:Rule83" type="connector" idref="#_x0000_s1078"/>
        <o:r id="V:Rule84" type="connector" idref="#_x0000_s1047"/>
        <o:r id="V:Rule85" type="connector" idref="#_x0000_s1115"/>
        <o:r id="V:Rule86" type="connector" idref="#_x0000_s1117"/>
        <o:r id="V:Rule87" type="connector" idref="#_x0000_s1048"/>
        <o:r id="V:Rule88" type="connector" idref="#_x0000_s1069"/>
      </o:rules>
    </o:shapelayout>
  </w:shapeDefaults>
  <w:decimalSymbol w:val=","/>
  <w:listSeparator w:val=";"/>
  <w15:chartTrackingRefBased/>
  <w15:docId w15:val="{FAF696F5-7D7F-4721-BA32-606DB984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DD21C2"/>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667C1"/>
    <w:rPr>
      <w:sz w:val="20"/>
      <w:szCs w:val="20"/>
    </w:rPr>
  </w:style>
  <w:style w:type="character" w:styleId="a4">
    <w:name w:val="footnote reference"/>
    <w:basedOn w:val="a0"/>
    <w:semiHidden/>
    <w:rsid w:val="00E667C1"/>
    <w:rPr>
      <w:vertAlign w:val="superscript"/>
    </w:rPr>
  </w:style>
  <w:style w:type="paragraph" w:customStyle="1" w:styleId="a5">
    <w:name w:val="Мой Стиль"/>
    <w:basedOn w:val="a"/>
    <w:link w:val="a6"/>
    <w:rsid w:val="007B1E81"/>
    <w:pPr>
      <w:spacing w:line="360" w:lineRule="auto"/>
      <w:ind w:firstLine="720"/>
      <w:jc w:val="both"/>
    </w:pPr>
    <w:rPr>
      <w:sz w:val="28"/>
      <w:szCs w:val="28"/>
    </w:rPr>
  </w:style>
  <w:style w:type="character" w:customStyle="1" w:styleId="a6">
    <w:name w:val="Мой Стиль Знак"/>
    <w:basedOn w:val="a0"/>
    <w:link w:val="a5"/>
    <w:locked/>
    <w:rsid w:val="007B1E81"/>
    <w:rPr>
      <w:sz w:val="28"/>
      <w:szCs w:val="28"/>
      <w:lang w:val="ru-RU" w:eastAsia="ru-RU" w:bidi="ar-SA"/>
    </w:rPr>
  </w:style>
  <w:style w:type="paragraph" w:styleId="a7">
    <w:name w:val="Balloon Text"/>
    <w:basedOn w:val="a"/>
    <w:semiHidden/>
    <w:rsid w:val="00E14076"/>
    <w:rPr>
      <w:rFonts w:ascii="Tahoma" w:hAnsi="Tahoma" w:cs="Tahoma"/>
      <w:sz w:val="16"/>
      <w:szCs w:val="16"/>
    </w:rPr>
  </w:style>
  <w:style w:type="paragraph" w:styleId="a8">
    <w:name w:val="Normal (Web)"/>
    <w:basedOn w:val="a"/>
    <w:uiPriority w:val="99"/>
    <w:rsid w:val="00C7749A"/>
    <w:pPr>
      <w:spacing w:before="100" w:beforeAutospacing="1" w:after="100" w:afterAutospacing="1"/>
    </w:pPr>
  </w:style>
  <w:style w:type="character" w:styleId="a9">
    <w:name w:val="Emphasis"/>
    <w:basedOn w:val="a0"/>
    <w:qFormat/>
    <w:rsid w:val="00C7749A"/>
    <w:rPr>
      <w:i/>
      <w:iCs/>
    </w:rPr>
  </w:style>
  <w:style w:type="paragraph" w:customStyle="1" w:styleId="aa">
    <w:name w:val="Обычный текст"/>
    <w:basedOn w:val="a"/>
    <w:rsid w:val="001C0133"/>
    <w:pPr>
      <w:ind w:firstLine="454"/>
      <w:jc w:val="both"/>
    </w:pPr>
    <w:rPr>
      <w:szCs w:val="20"/>
    </w:rPr>
  </w:style>
  <w:style w:type="paragraph" w:customStyle="1" w:styleId="Style3">
    <w:name w:val="Style3"/>
    <w:basedOn w:val="a"/>
    <w:rsid w:val="00CD2654"/>
    <w:pPr>
      <w:widowControl w:val="0"/>
      <w:autoSpaceDE w:val="0"/>
      <w:autoSpaceDN w:val="0"/>
      <w:adjustRightInd w:val="0"/>
      <w:spacing w:line="211" w:lineRule="exact"/>
      <w:ind w:firstLine="288"/>
      <w:jc w:val="both"/>
    </w:pPr>
  </w:style>
  <w:style w:type="paragraph" w:customStyle="1" w:styleId="Style10">
    <w:name w:val="Style10"/>
    <w:basedOn w:val="a"/>
    <w:rsid w:val="00CD2654"/>
    <w:pPr>
      <w:widowControl w:val="0"/>
      <w:autoSpaceDE w:val="0"/>
      <w:autoSpaceDN w:val="0"/>
      <w:adjustRightInd w:val="0"/>
      <w:spacing w:line="251" w:lineRule="exact"/>
      <w:ind w:firstLine="398"/>
      <w:jc w:val="both"/>
    </w:pPr>
  </w:style>
  <w:style w:type="character" w:customStyle="1" w:styleId="FontStyle16">
    <w:name w:val="Font Style16"/>
    <w:basedOn w:val="a0"/>
    <w:rsid w:val="00CD2654"/>
    <w:rPr>
      <w:rFonts w:ascii="Times New Roman" w:hAnsi="Times New Roman" w:cs="Times New Roman"/>
      <w:sz w:val="22"/>
      <w:szCs w:val="22"/>
    </w:rPr>
  </w:style>
  <w:style w:type="paragraph" w:customStyle="1" w:styleId="Style1">
    <w:name w:val="Style1"/>
    <w:basedOn w:val="a"/>
    <w:rsid w:val="00647889"/>
    <w:pPr>
      <w:widowControl w:val="0"/>
      <w:autoSpaceDE w:val="0"/>
      <w:autoSpaceDN w:val="0"/>
      <w:adjustRightInd w:val="0"/>
      <w:spacing w:line="249" w:lineRule="exact"/>
      <w:jc w:val="both"/>
    </w:pPr>
  </w:style>
  <w:style w:type="character" w:customStyle="1" w:styleId="FontStyle11">
    <w:name w:val="Font Style11"/>
    <w:basedOn w:val="a0"/>
    <w:rsid w:val="00647889"/>
    <w:rPr>
      <w:rFonts w:ascii="Times New Roman" w:hAnsi="Times New Roman" w:cs="Times New Roman"/>
      <w:sz w:val="22"/>
      <w:szCs w:val="22"/>
    </w:rPr>
  </w:style>
  <w:style w:type="paragraph" w:styleId="ab">
    <w:name w:val="footer"/>
    <w:basedOn w:val="a"/>
    <w:rsid w:val="00C20D93"/>
    <w:pPr>
      <w:tabs>
        <w:tab w:val="center" w:pos="4677"/>
        <w:tab w:val="right" w:pos="9355"/>
      </w:tabs>
    </w:pPr>
  </w:style>
  <w:style w:type="character" w:styleId="ac">
    <w:name w:val="page number"/>
    <w:basedOn w:val="a0"/>
    <w:rsid w:val="00C20D93"/>
  </w:style>
  <w:style w:type="paragraph" w:customStyle="1" w:styleId="Style2">
    <w:name w:val="Style2"/>
    <w:basedOn w:val="a"/>
    <w:rsid w:val="00702D30"/>
    <w:pPr>
      <w:widowControl w:val="0"/>
      <w:autoSpaceDE w:val="0"/>
      <w:autoSpaceDN w:val="0"/>
      <w:adjustRightInd w:val="0"/>
      <w:spacing w:line="250" w:lineRule="exact"/>
      <w:ind w:firstLine="408"/>
      <w:jc w:val="both"/>
    </w:pPr>
  </w:style>
  <w:style w:type="character" w:customStyle="1" w:styleId="FontStyle12">
    <w:name w:val="Font Style12"/>
    <w:basedOn w:val="a0"/>
    <w:rsid w:val="00702D30"/>
    <w:rPr>
      <w:rFonts w:ascii="Times New Roman" w:hAnsi="Times New Roman" w:cs="Times New Roman"/>
      <w:sz w:val="22"/>
      <w:szCs w:val="22"/>
    </w:rPr>
  </w:style>
  <w:style w:type="character" w:customStyle="1" w:styleId="FontStyle13">
    <w:name w:val="Font Style13"/>
    <w:basedOn w:val="a0"/>
    <w:rsid w:val="00702D30"/>
    <w:rPr>
      <w:rFonts w:ascii="Times New Roman" w:hAnsi="Times New Roman" w:cs="Times New Roman"/>
      <w:i/>
      <w:iCs/>
      <w:sz w:val="22"/>
      <w:szCs w:val="22"/>
    </w:rPr>
  </w:style>
  <w:style w:type="table" w:styleId="ad">
    <w:name w:val="Table Grid"/>
    <w:basedOn w:val="a1"/>
    <w:rsid w:val="00736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qFormat/>
    <w:rsid w:val="00DD21C2"/>
    <w:pPr>
      <w:spacing w:after="200" w:line="276" w:lineRule="auto"/>
      <w:ind w:left="720"/>
      <w:contextualSpacing/>
    </w:pPr>
    <w:rPr>
      <w:rFonts w:ascii="Calibri" w:hAnsi="Calibri"/>
      <w:sz w:val="22"/>
      <w:szCs w:val="22"/>
    </w:rPr>
  </w:style>
  <w:style w:type="character" w:styleId="af">
    <w:name w:val="Hyperlink"/>
    <w:basedOn w:val="a0"/>
    <w:unhideWhenUsed/>
    <w:rsid w:val="00DD21C2"/>
    <w:rPr>
      <w:color w:val="0000FF"/>
      <w:u w:val="single"/>
    </w:rPr>
  </w:style>
  <w:style w:type="character" w:customStyle="1" w:styleId="10">
    <w:name w:val="Заголовок 1 Знак"/>
    <w:basedOn w:val="a0"/>
    <w:link w:val="1"/>
    <w:rsid w:val="00DD21C2"/>
    <w:rPr>
      <w:rFonts w:ascii="Cambria" w:hAnsi="Cambria"/>
      <w:b/>
      <w:bCs/>
      <w:color w:val="365F91"/>
      <w:sz w:val="28"/>
      <w:szCs w:val="28"/>
      <w:lang w:val="ru-RU" w:eastAsia="ru-RU" w:bidi="ar-SA"/>
    </w:rPr>
  </w:style>
  <w:style w:type="paragraph" w:customStyle="1" w:styleId="-">
    <w:name w:val="КУРСОВИК - основа"/>
    <w:basedOn w:val="a"/>
    <w:qFormat/>
    <w:rsid w:val="00DD21C2"/>
    <w:pPr>
      <w:spacing w:after="200" w:line="276" w:lineRule="auto"/>
      <w:ind w:firstLine="567"/>
      <w:jc w:val="both"/>
    </w:pPr>
    <w:rPr>
      <w:sz w:val="28"/>
      <w:szCs w:val="28"/>
    </w:rPr>
  </w:style>
  <w:style w:type="paragraph" w:styleId="af0">
    <w:name w:val="Body Text Indent"/>
    <w:aliases w:val="Основной текст 1,Надин стиль,Нумерованный список !!,Iniiaiie oaeno 1,Ioia?iaaiiue nienie !!,Iaaei noeeu"/>
    <w:basedOn w:val="a"/>
    <w:link w:val="af1"/>
    <w:semiHidden/>
    <w:rsid w:val="00DD21C2"/>
    <w:pPr>
      <w:ind w:firstLine="720"/>
      <w:jc w:val="both"/>
    </w:pPr>
    <w:rPr>
      <w:sz w:val="28"/>
      <w:szCs w:val="20"/>
    </w:rPr>
  </w:style>
  <w:style w:type="character" w:customStyle="1" w:styleId="af1">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0"/>
    <w:semiHidden/>
    <w:rsid w:val="00DD21C2"/>
    <w:rPr>
      <w:sz w:val="28"/>
      <w:lang w:val="ru-RU" w:eastAsia="ru-RU" w:bidi="ar-SA"/>
    </w:rPr>
  </w:style>
  <w:style w:type="paragraph" w:customStyle="1" w:styleId="21">
    <w:name w:val="Основной текст 21"/>
    <w:basedOn w:val="a"/>
    <w:rsid w:val="00DD21C2"/>
    <w:pPr>
      <w:ind w:firstLine="708"/>
    </w:pPr>
    <w:rPr>
      <w:sz w:val="28"/>
      <w:szCs w:val="20"/>
    </w:rPr>
  </w:style>
  <w:style w:type="character" w:customStyle="1" w:styleId="hl2">
    <w:name w:val="hl2"/>
    <w:basedOn w:val="a0"/>
    <w:rsid w:val="00575E43"/>
  </w:style>
  <w:style w:type="character" w:styleId="af2">
    <w:name w:val="Strong"/>
    <w:basedOn w:val="a0"/>
    <w:qFormat/>
    <w:rsid w:val="000E2AEE"/>
    <w:rPr>
      <w:rFonts w:ascii="Tahoma" w:hAnsi="Tahoma" w:cs="Tahoma" w:hint="default"/>
      <w:b/>
      <w:bCs/>
      <w:color w:val="000099"/>
      <w:sz w:val="24"/>
      <w:szCs w:val="24"/>
    </w:rPr>
  </w:style>
  <w:style w:type="character" w:customStyle="1" w:styleId="gen1">
    <w:name w:val="gen1"/>
    <w:basedOn w:val="a0"/>
    <w:rsid w:val="000E2AEE"/>
    <w:rPr>
      <w:rFonts w:ascii="Tahoma" w:hAnsi="Tahoma" w:cs="Tahoma" w:hint="default"/>
      <w:sz w:val="20"/>
      <w:szCs w:val="20"/>
    </w:rPr>
  </w:style>
  <w:style w:type="paragraph" w:styleId="af3">
    <w:name w:val="header"/>
    <w:basedOn w:val="a"/>
    <w:link w:val="af4"/>
    <w:uiPriority w:val="99"/>
    <w:rsid w:val="00870524"/>
    <w:pPr>
      <w:tabs>
        <w:tab w:val="center" w:pos="4677"/>
        <w:tab w:val="right" w:pos="9355"/>
      </w:tabs>
    </w:pPr>
  </w:style>
  <w:style w:type="paragraph" w:customStyle="1" w:styleId="11">
    <w:name w:val="Обычный1"/>
    <w:rsid w:val="00B85C3C"/>
    <w:pPr>
      <w:spacing w:before="100" w:after="100"/>
    </w:pPr>
    <w:rPr>
      <w:snapToGrid w:val="0"/>
      <w:sz w:val="24"/>
    </w:rPr>
  </w:style>
  <w:style w:type="character" w:customStyle="1" w:styleId="af4">
    <w:name w:val="Верхний колонтитул Знак"/>
    <w:basedOn w:val="a0"/>
    <w:link w:val="af3"/>
    <w:uiPriority w:val="99"/>
    <w:rsid w:val="00433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984570">
      <w:bodyDiv w:val="1"/>
      <w:marLeft w:val="0"/>
      <w:marRight w:val="0"/>
      <w:marTop w:val="0"/>
      <w:marBottom w:val="0"/>
      <w:divBdr>
        <w:top w:val="none" w:sz="0" w:space="0" w:color="auto"/>
        <w:left w:val="none" w:sz="0" w:space="0" w:color="auto"/>
        <w:bottom w:val="none" w:sz="0" w:space="0" w:color="auto"/>
        <w:right w:val="none" w:sz="0" w:space="0" w:color="auto"/>
      </w:divBdr>
    </w:div>
    <w:div w:id="1370715923">
      <w:bodyDiv w:val="1"/>
      <w:marLeft w:val="0"/>
      <w:marRight w:val="0"/>
      <w:marTop w:val="0"/>
      <w:marBottom w:val="0"/>
      <w:divBdr>
        <w:top w:val="none" w:sz="0" w:space="0" w:color="auto"/>
        <w:left w:val="none" w:sz="0" w:space="0" w:color="auto"/>
        <w:bottom w:val="none" w:sz="0" w:space="0" w:color="auto"/>
        <w:right w:val="none" w:sz="0" w:space="0" w:color="auto"/>
      </w:divBdr>
    </w:div>
    <w:div w:id="1515463217">
      <w:bodyDiv w:val="1"/>
      <w:marLeft w:val="0"/>
      <w:marRight w:val="0"/>
      <w:marTop w:val="0"/>
      <w:marBottom w:val="0"/>
      <w:divBdr>
        <w:top w:val="none" w:sz="0" w:space="0" w:color="auto"/>
        <w:left w:val="none" w:sz="0" w:space="0" w:color="auto"/>
        <w:bottom w:val="none" w:sz="0" w:space="0" w:color="auto"/>
        <w:right w:val="none" w:sz="0" w:space="0" w:color="auto"/>
      </w:divBdr>
    </w:div>
    <w:div w:id="1543249983">
      <w:bodyDiv w:val="1"/>
      <w:marLeft w:val="0"/>
      <w:marRight w:val="0"/>
      <w:marTop w:val="0"/>
      <w:marBottom w:val="0"/>
      <w:divBdr>
        <w:top w:val="none" w:sz="0" w:space="0" w:color="auto"/>
        <w:left w:val="none" w:sz="0" w:space="0" w:color="auto"/>
        <w:bottom w:val="none" w:sz="0" w:space="0" w:color="auto"/>
        <w:right w:val="none" w:sz="0" w:space="0" w:color="auto"/>
      </w:divBdr>
    </w:div>
    <w:div w:id="1869950663">
      <w:bodyDiv w:val="1"/>
      <w:marLeft w:val="0"/>
      <w:marRight w:val="0"/>
      <w:marTop w:val="0"/>
      <w:marBottom w:val="0"/>
      <w:divBdr>
        <w:top w:val="none" w:sz="0" w:space="0" w:color="auto"/>
        <w:left w:val="none" w:sz="0" w:space="0" w:color="auto"/>
        <w:bottom w:val="none" w:sz="0" w:space="0" w:color="auto"/>
        <w:right w:val="none" w:sz="0" w:space="0" w:color="auto"/>
      </w:divBdr>
    </w:div>
    <w:div w:id="1923948934">
      <w:bodyDiv w:val="1"/>
      <w:marLeft w:val="0"/>
      <w:marRight w:val="0"/>
      <w:marTop w:val="0"/>
      <w:marBottom w:val="0"/>
      <w:divBdr>
        <w:top w:val="none" w:sz="0" w:space="0" w:color="auto"/>
        <w:left w:val="none" w:sz="0" w:space="0" w:color="auto"/>
        <w:bottom w:val="none" w:sz="0" w:space="0" w:color="auto"/>
        <w:right w:val="none" w:sz="0" w:space="0" w:color="auto"/>
      </w:divBdr>
    </w:div>
    <w:div w:id="1992632193">
      <w:bodyDiv w:val="1"/>
      <w:marLeft w:val="0"/>
      <w:marRight w:val="0"/>
      <w:marTop w:val="0"/>
      <w:marBottom w:val="0"/>
      <w:divBdr>
        <w:top w:val="none" w:sz="0" w:space="0" w:color="auto"/>
        <w:left w:val="none" w:sz="0" w:space="0" w:color="auto"/>
        <w:bottom w:val="none" w:sz="0" w:space="0" w:color="auto"/>
        <w:right w:val="none" w:sz="0" w:space="0" w:color="auto"/>
      </w:divBdr>
    </w:div>
    <w:div w:id="207863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g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7162</Words>
  <Characters>40824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47891</CharactersWithSpaces>
  <SharedDoc>false</SharedDoc>
  <HLinks>
    <vt:vector size="6" baseType="variant">
      <vt:variant>
        <vt:i4>6946858</vt:i4>
      </vt:variant>
      <vt:variant>
        <vt:i4>0</vt:i4>
      </vt:variant>
      <vt:variant>
        <vt:i4>0</vt:i4>
      </vt:variant>
      <vt:variant>
        <vt:i4>5</vt:i4>
      </vt:variant>
      <vt:variant>
        <vt:lpwstr>http://www.igso.ru/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Таня</dc:creator>
  <cp:keywords/>
  <dc:description/>
  <cp:lastModifiedBy>admin</cp:lastModifiedBy>
  <cp:revision>2</cp:revision>
  <cp:lastPrinted>2010-12-20T14:38:00Z</cp:lastPrinted>
  <dcterms:created xsi:type="dcterms:W3CDTF">2014-04-14T13:58:00Z</dcterms:created>
  <dcterms:modified xsi:type="dcterms:W3CDTF">2014-04-14T13:58:00Z</dcterms:modified>
</cp:coreProperties>
</file>