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06A" w:rsidRDefault="009A306A" w:rsidP="00A0742F">
      <w:pPr>
        <w:spacing w:after="100" w:afterAutospacing="1" w:line="360" w:lineRule="auto"/>
        <w:contextualSpacing/>
        <w:jc w:val="center"/>
        <w:rPr>
          <w:rFonts w:ascii="Times New Roman" w:hAnsi="Times New Roman"/>
          <w:sz w:val="28"/>
          <w:szCs w:val="28"/>
        </w:rPr>
      </w:pPr>
    </w:p>
    <w:p w:rsidR="00A0742F" w:rsidRDefault="00A0742F" w:rsidP="00A0742F">
      <w:pPr>
        <w:spacing w:after="100" w:afterAutospacing="1" w:line="360" w:lineRule="auto"/>
        <w:contextualSpacing/>
        <w:jc w:val="center"/>
        <w:rPr>
          <w:rFonts w:ascii="Times New Roman" w:hAnsi="Times New Roman"/>
          <w:sz w:val="28"/>
          <w:szCs w:val="28"/>
        </w:rPr>
      </w:pPr>
      <w:r>
        <w:rPr>
          <w:rFonts w:ascii="Times New Roman" w:hAnsi="Times New Roman"/>
          <w:sz w:val="28"/>
          <w:szCs w:val="28"/>
        </w:rPr>
        <w:t>ОГЛАВЛЕНИЕ</w:t>
      </w:r>
    </w:p>
    <w:p w:rsidR="005D499F" w:rsidRPr="005D499F" w:rsidRDefault="005D499F" w:rsidP="005D499F">
      <w:pPr>
        <w:pStyle w:val="21"/>
        <w:tabs>
          <w:tab w:val="right" w:leader="dot" w:pos="9345"/>
        </w:tabs>
        <w:spacing w:line="360" w:lineRule="auto"/>
        <w:ind w:left="0"/>
        <w:rPr>
          <w:rFonts w:ascii="Times New Roman" w:hAnsi="Times New Roman"/>
          <w:smallCaps w:val="0"/>
          <w:noProof/>
          <w:sz w:val="28"/>
          <w:szCs w:val="28"/>
        </w:rPr>
      </w:pPr>
      <w:r>
        <w:rPr>
          <w:rFonts w:ascii="Times New Roman" w:hAnsi="Times New Roman"/>
          <w:sz w:val="28"/>
          <w:szCs w:val="28"/>
        </w:rPr>
        <w:fldChar w:fldCharType="begin"/>
      </w:r>
      <w:r>
        <w:rPr>
          <w:rFonts w:ascii="Times New Roman" w:hAnsi="Times New Roman"/>
          <w:sz w:val="28"/>
          <w:szCs w:val="28"/>
        </w:rPr>
        <w:instrText xml:space="preserve"> TOC \o "1-3" \h \z \u </w:instrText>
      </w:r>
      <w:r>
        <w:rPr>
          <w:rFonts w:ascii="Times New Roman" w:hAnsi="Times New Roman"/>
          <w:sz w:val="28"/>
          <w:szCs w:val="28"/>
        </w:rPr>
        <w:fldChar w:fldCharType="separate"/>
      </w:r>
      <w:hyperlink w:anchor="_Toc273917867" w:history="1">
        <w:r w:rsidRPr="005D499F">
          <w:rPr>
            <w:rStyle w:val="ae"/>
            <w:rFonts w:ascii="Times New Roman" w:hAnsi="Times New Roman"/>
            <w:smallCaps w:val="0"/>
            <w:noProof/>
            <w:sz w:val="28"/>
            <w:szCs w:val="28"/>
          </w:rPr>
          <w:t>Введение</w:t>
        </w:r>
        <w:r w:rsidRPr="005D499F">
          <w:rPr>
            <w:rFonts w:ascii="Times New Roman" w:hAnsi="Times New Roman"/>
            <w:smallCaps w:val="0"/>
            <w:noProof/>
            <w:webHidden/>
            <w:sz w:val="28"/>
            <w:szCs w:val="28"/>
          </w:rPr>
          <w:tab/>
        </w:r>
        <w:r w:rsidRPr="005D499F">
          <w:rPr>
            <w:rFonts w:ascii="Times New Roman" w:hAnsi="Times New Roman"/>
            <w:smallCaps w:val="0"/>
            <w:noProof/>
            <w:webHidden/>
            <w:sz w:val="28"/>
            <w:szCs w:val="28"/>
          </w:rPr>
          <w:fldChar w:fldCharType="begin"/>
        </w:r>
        <w:r w:rsidRPr="005D499F">
          <w:rPr>
            <w:rFonts w:ascii="Times New Roman" w:hAnsi="Times New Roman"/>
            <w:smallCaps w:val="0"/>
            <w:noProof/>
            <w:webHidden/>
            <w:sz w:val="28"/>
            <w:szCs w:val="28"/>
          </w:rPr>
          <w:instrText xml:space="preserve"> PAGEREF _Toc273917867 \h </w:instrText>
        </w:r>
        <w:r w:rsidRPr="005D499F">
          <w:rPr>
            <w:rFonts w:ascii="Times New Roman" w:hAnsi="Times New Roman"/>
            <w:smallCaps w:val="0"/>
            <w:noProof/>
            <w:webHidden/>
            <w:sz w:val="28"/>
            <w:szCs w:val="28"/>
          </w:rPr>
        </w:r>
        <w:r w:rsidRPr="005D499F">
          <w:rPr>
            <w:rFonts w:ascii="Times New Roman" w:hAnsi="Times New Roman"/>
            <w:smallCaps w:val="0"/>
            <w:noProof/>
            <w:webHidden/>
            <w:sz w:val="28"/>
            <w:szCs w:val="28"/>
          </w:rPr>
          <w:fldChar w:fldCharType="separate"/>
        </w:r>
        <w:r w:rsidRPr="005D499F">
          <w:rPr>
            <w:rFonts w:ascii="Times New Roman" w:hAnsi="Times New Roman"/>
            <w:smallCaps w:val="0"/>
            <w:noProof/>
            <w:webHidden/>
            <w:sz w:val="28"/>
            <w:szCs w:val="28"/>
          </w:rPr>
          <w:t>3</w:t>
        </w:r>
        <w:r w:rsidRPr="005D499F">
          <w:rPr>
            <w:rFonts w:ascii="Times New Roman" w:hAnsi="Times New Roman"/>
            <w:smallCaps w:val="0"/>
            <w:noProof/>
            <w:webHidden/>
            <w:sz w:val="28"/>
            <w:szCs w:val="28"/>
          </w:rPr>
          <w:fldChar w:fldCharType="end"/>
        </w:r>
      </w:hyperlink>
    </w:p>
    <w:p w:rsidR="005D499F" w:rsidRPr="005D499F" w:rsidRDefault="00D87C08" w:rsidP="005D499F">
      <w:pPr>
        <w:pStyle w:val="21"/>
        <w:tabs>
          <w:tab w:val="right" w:leader="dot" w:pos="9345"/>
        </w:tabs>
        <w:spacing w:line="360" w:lineRule="auto"/>
        <w:ind w:left="0"/>
        <w:rPr>
          <w:rFonts w:ascii="Times New Roman" w:hAnsi="Times New Roman"/>
          <w:smallCaps w:val="0"/>
          <w:noProof/>
          <w:sz w:val="28"/>
          <w:szCs w:val="28"/>
        </w:rPr>
      </w:pPr>
      <w:hyperlink w:anchor="_Toc273917868" w:history="1">
        <w:r w:rsidR="005D499F" w:rsidRPr="005D499F">
          <w:rPr>
            <w:rStyle w:val="ae"/>
            <w:rFonts w:ascii="Times New Roman" w:hAnsi="Times New Roman"/>
            <w:smallCaps w:val="0"/>
            <w:noProof/>
            <w:sz w:val="28"/>
            <w:szCs w:val="28"/>
          </w:rPr>
          <w:t xml:space="preserve">Глава 1 </w:t>
        </w:r>
        <w:r w:rsidR="005D499F" w:rsidRPr="005D499F">
          <w:rPr>
            <w:rStyle w:val="ae"/>
            <w:rFonts w:ascii="Times New Roman" w:hAnsi="Times New Roman"/>
            <w:smallCaps w:val="0"/>
            <w:noProof/>
            <w:w w:val="115"/>
            <w:sz w:val="28"/>
            <w:szCs w:val="28"/>
          </w:rPr>
          <w:t xml:space="preserve">История возникновения, развития </w:t>
        </w:r>
        <w:r w:rsidR="005D499F" w:rsidRPr="005D499F">
          <w:rPr>
            <w:rStyle w:val="ae"/>
            <w:rFonts w:ascii="Times New Roman" w:hAnsi="Times New Roman"/>
            <w:smallCaps w:val="0"/>
            <w:noProof/>
            <w:spacing w:val="-1"/>
            <w:w w:val="115"/>
            <w:sz w:val="28"/>
            <w:szCs w:val="28"/>
          </w:rPr>
          <w:t xml:space="preserve">банковских карт и карточных платежных </w:t>
        </w:r>
        <w:r w:rsidR="005D499F" w:rsidRPr="005D499F">
          <w:rPr>
            <w:rStyle w:val="ae"/>
            <w:rFonts w:ascii="Times New Roman" w:hAnsi="Times New Roman"/>
            <w:smallCaps w:val="0"/>
            <w:noProof/>
            <w:spacing w:val="-2"/>
            <w:w w:val="115"/>
            <w:sz w:val="28"/>
            <w:szCs w:val="28"/>
          </w:rPr>
          <w:t>систем</w:t>
        </w:r>
        <w:r w:rsidR="005D499F" w:rsidRPr="005D499F">
          <w:rPr>
            <w:rFonts w:ascii="Times New Roman" w:hAnsi="Times New Roman"/>
            <w:smallCaps w:val="0"/>
            <w:noProof/>
            <w:webHidden/>
            <w:sz w:val="28"/>
            <w:szCs w:val="28"/>
          </w:rPr>
          <w:tab/>
        </w:r>
        <w:r w:rsidR="005D499F" w:rsidRPr="005D499F">
          <w:rPr>
            <w:rFonts w:ascii="Times New Roman" w:hAnsi="Times New Roman"/>
            <w:smallCaps w:val="0"/>
            <w:noProof/>
            <w:webHidden/>
            <w:sz w:val="28"/>
            <w:szCs w:val="28"/>
          </w:rPr>
          <w:fldChar w:fldCharType="begin"/>
        </w:r>
        <w:r w:rsidR="005D499F" w:rsidRPr="005D499F">
          <w:rPr>
            <w:rFonts w:ascii="Times New Roman" w:hAnsi="Times New Roman"/>
            <w:smallCaps w:val="0"/>
            <w:noProof/>
            <w:webHidden/>
            <w:sz w:val="28"/>
            <w:szCs w:val="28"/>
          </w:rPr>
          <w:instrText xml:space="preserve"> PAGEREF _Toc273917868 \h </w:instrText>
        </w:r>
        <w:r w:rsidR="005D499F" w:rsidRPr="005D499F">
          <w:rPr>
            <w:rFonts w:ascii="Times New Roman" w:hAnsi="Times New Roman"/>
            <w:smallCaps w:val="0"/>
            <w:noProof/>
            <w:webHidden/>
            <w:sz w:val="28"/>
            <w:szCs w:val="28"/>
          </w:rPr>
        </w:r>
        <w:r w:rsidR="005D499F" w:rsidRPr="005D499F">
          <w:rPr>
            <w:rFonts w:ascii="Times New Roman" w:hAnsi="Times New Roman"/>
            <w:smallCaps w:val="0"/>
            <w:noProof/>
            <w:webHidden/>
            <w:sz w:val="28"/>
            <w:szCs w:val="28"/>
          </w:rPr>
          <w:fldChar w:fldCharType="separate"/>
        </w:r>
        <w:r w:rsidR="005D499F" w:rsidRPr="005D499F">
          <w:rPr>
            <w:rFonts w:ascii="Times New Roman" w:hAnsi="Times New Roman"/>
            <w:smallCaps w:val="0"/>
            <w:noProof/>
            <w:webHidden/>
            <w:sz w:val="28"/>
            <w:szCs w:val="28"/>
          </w:rPr>
          <w:t>6</w:t>
        </w:r>
        <w:r w:rsidR="005D499F" w:rsidRPr="005D499F">
          <w:rPr>
            <w:rFonts w:ascii="Times New Roman" w:hAnsi="Times New Roman"/>
            <w:smallCaps w:val="0"/>
            <w:noProof/>
            <w:webHidden/>
            <w:sz w:val="28"/>
            <w:szCs w:val="28"/>
          </w:rPr>
          <w:fldChar w:fldCharType="end"/>
        </w:r>
      </w:hyperlink>
    </w:p>
    <w:p w:rsidR="005D499F" w:rsidRPr="005D499F" w:rsidRDefault="00D87C08" w:rsidP="005D499F">
      <w:pPr>
        <w:pStyle w:val="21"/>
        <w:tabs>
          <w:tab w:val="right" w:leader="dot" w:pos="9345"/>
        </w:tabs>
        <w:spacing w:line="360" w:lineRule="auto"/>
        <w:ind w:left="0"/>
        <w:rPr>
          <w:rFonts w:ascii="Times New Roman" w:hAnsi="Times New Roman"/>
          <w:smallCaps w:val="0"/>
          <w:noProof/>
          <w:sz w:val="28"/>
          <w:szCs w:val="28"/>
        </w:rPr>
      </w:pPr>
      <w:hyperlink w:anchor="_Toc273917869" w:history="1">
        <w:r w:rsidR="005D499F" w:rsidRPr="005D499F">
          <w:rPr>
            <w:rStyle w:val="ae"/>
            <w:rFonts w:ascii="Times New Roman" w:hAnsi="Times New Roman"/>
            <w:smallCaps w:val="0"/>
            <w:noProof/>
            <w:sz w:val="28"/>
            <w:szCs w:val="28"/>
          </w:rPr>
          <w:t xml:space="preserve">Глава 2 Особенности структуры расчетных </w:t>
        </w:r>
        <w:r w:rsidR="005D499F" w:rsidRPr="005D499F">
          <w:rPr>
            <w:rStyle w:val="ae"/>
            <w:rFonts w:ascii="Times New Roman" w:hAnsi="Times New Roman"/>
            <w:smallCaps w:val="0"/>
            <w:noProof/>
            <w:spacing w:val="6"/>
            <w:sz w:val="28"/>
            <w:szCs w:val="28"/>
          </w:rPr>
          <w:t>правоотношений, формирующихся при</w:t>
        </w:r>
        <w:r w:rsidR="005D499F" w:rsidRPr="005D499F">
          <w:rPr>
            <w:rStyle w:val="ae"/>
            <w:rFonts w:ascii="Times New Roman" w:hAnsi="Times New Roman"/>
            <w:smallCaps w:val="0"/>
            <w:noProof/>
            <w:sz w:val="28"/>
            <w:szCs w:val="28"/>
          </w:rPr>
          <w:t xml:space="preserve"> </w:t>
        </w:r>
        <w:r w:rsidR="005D499F" w:rsidRPr="005D499F">
          <w:rPr>
            <w:rStyle w:val="ae"/>
            <w:rFonts w:ascii="Times New Roman" w:hAnsi="Times New Roman"/>
            <w:smallCaps w:val="0"/>
            <w:noProof/>
            <w:spacing w:val="5"/>
            <w:sz w:val="28"/>
            <w:szCs w:val="28"/>
          </w:rPr>
          <w:t>использовании банковских пластиковых</w:t>
        </w:r>
        <w:r w:rsidR="005D499F" w:rsidRPr="005D499F">
          <w:rPr>
            <w:rStyle w:val="ae"/>
            <w:rFonts w:ascii="Times New Roman" w:hAnsi="Times New Roman"/>
            <w:smallCaps w:val="0"/>
            <w:noProof/>
            <w:sz w:val="28"/>
            <w:szCs w:val="28"/>
          </w:rPr>
          <w:t xml:space="preserve"> </w:t>
        </w:r>
        <w:r w:rsidR="005D499F" w:rsidRPr="005D499F">
          <w:rPr>
            <w:rStyle w:val="ae"/>
            <w:rFonts w:ascii="Times New Roman" w:hAnsi="Times New Roman"/>
            <w:smallCaps w:val="0"/>
            <w:noProof/>
            <w:spacing w:val="-4"/>
            <w:sz w:val="28"/>
            <w:szCs w:val="28"/>
          </w:rPr>
          <w:t>карт</w:t>
        </w:r>
        <w:r w:rsidR="005D499F" w:rsidRPr="005D499F">
          <w:rPr>
            <w:rFonts w:ascii="Times New Roman" w:hAnsi="Times New Roman"/>
            <w:smallCaps w:val="0"/>
            <w:noProof/>
            <w:webHidden/>
            <w:sz w:val="28"/>
            <w:szCs w:val="28"/>
          </w:rPr>
          <w:tab/>
        </w:r>
        <w:r w:rsidR="005D499F" w:rsidRPr="005D499F">
          <w:rPr>
            <w:rFonts w:ascii="Times New Roman" w:hAnsi="Times New Roman"/>
            <w:smallCaps w:val="0"/>
            <w:noProof/>
            <w:webHidden/>
            <w:sz w:val="28"/>
            <w:szCs w:val="28"/>
          </w:rPr>
          <w:fldChar w:fldCharType="begin"/>
        </w:r>
        <w:r w:rsidR="005D499F" w:rsidRPr="005D499F">
          <w:rPr>
            <w:rFonts w:ascii="Times New Roman" w:hAnsi="Times New Roman"/>
            <w:smallCaps w:val="0"/>
            <w:noProof/>
            <w:webHidden/>
            <w:sz w:val="28"/>
            <w:szCs w:val="28"/>
          </w:rPr>
          <w:instrText xml:space="preserve"> PAGEREF _Toc273917869 \h </w:instrText>
        </w:r>
        <w:r w:rsidR="005D499F" w:rsidRPr="005D499F">
          <w:rPr>
            <w:rFonts w:ascii="Times New Roman" w:hAnsi="Times New Roman"/>
            <w:smallCaps w:val="0"/>
            <w:noProof/>
            <w:webHidden/>
            <w:sz w:val="28"/>
            <w:szCs w:val="28"/>
          </w:rPr>
        </w:r>
        <w:r w:rsidR="005D499F" w:rsidRPr="005D499F">
          <w:rPr>
            <w:rFonts w:ascii="Times New Roman" w:hAnsi="Times New Roman"/>
            <w:smallCaps w:val="0"/>
            <w:noProof/>
            <w:webHidden/>
            <w:sz w:val="28"/>
            <w:szCs w:val="28"/>
          </w:rPr>
          <w:fldChar w:fldCharType="separate"/>
        </w:r>
        <w:r w:rsidR="005D499F" w:rsidRPr="005D499F">
          <w:rPr>
            <w:rFonts w:ascii="Times New Roman" w:hAnsi="Times New Roman"/>
            <w:smallCaps w:val="0"/>
            <w:noProof/>
            <w:webHidden/>
            <w:sz w:val="28"/>
            <w:szCs w:val="28"/>
          </w:rPr>
          <w:t>13</w:t>
        </w:r>
        <w:r w:rsidR="005D499F" w:rsidRPr="005D499F">
          <w:rPr>
            <w:rFonts w:ascii="Times New Roman" w:hAnsi="Times New Roman"/>
            <w:smallCaps w:val="0"/>
            <w:noProof/>
            <w:webHidden/>
            <w:sz w:val="28"/>
            <w:szCs w:val="28"/>
          </w:rPr>
          <w:fldChar w:fldCharType="end"/>
        </w:r>
      </w:hyperlink>
    </w:p>
    <w:p w:rsidR="005D499F" w:rsidRPr="005D499F" w:rsidRDefault="00D87C08" w:rsidP="005D499F">
      <w:pPr>
        <w:pStyle w:val="21"/>
        <w:tabs>
          <w:tab w:val="right" w:leader="dot" w:pos="9345"/>
        </w:tabs>
        <w:spacing w:line="360" w:lineRule="auto"/>
        <w:ind w:left="0"/>
        <w:rPr>
          <w:rFonts w:ascii="Times New Roman" w:hAnsi="Times New Roman"/>
          <w:smallCaps w:val="0"/>
          <w:noProof/>
          <w:sz w:val="28"/>
          <w:szCs w:val="28"/>
        </w:rPr>
      </w:pPr>
      <w:hyperlink w:anchor="_Toc273917870" w:history="1">
        <w:r w:rsidR="005D499F" w:rsidRPr="005D499F">
          <w:rPr>
            <w:rStyle w:val="ae"/>
            <w:rFonts w:ascii="Times New Roman" w:hAnsi="Times New Roman"/>
            <w:smallCaps w:val="0"/>
            <w:noProof/>
            <w:spacing w:val="16"/>
            <w:sz w:val="28"/>
            <w:szCs w:val="28"/>
          </w:rPr>
          <w:t xml:space="preserve">Глава 3 Влияние гражданского законодательства </w:t>
        </w:r>
        <w:r w:rsidR="005D499F" w:rsidRPr="005D499F">
          <w:rPr>
            <w:rStyle w:val="ae"/>
            <w:rFonts w:ascii="Times New Roman" w:hAnsi="Times New Roman"/>
            <w:smallCaps w:val="0"/>
            <w:noProof/>
            <w:sz w:val="28"/>
            <w:szCs w:val="28"/>
          </w:rPr>
          <w:t xml:space="preserve">на организацию системы банковских расчетов с использованием </w:t>
        </w:r>
        <w:r w:rsidR="005D499F" w:rsidRPr="005D499F">
          <w:rPr>
            <w:rStyle w:val="ae"/>
            <w:rFonts w:ascii="Times New Roman" w:hAnsi="Times New Roman"/>
            <w:smallCaps w:val="0"/>
            <w:noProof/>
            <w:spacing w:val="17"/>
            <w:sz w:val="28"/>
            <w:szCs w:val="28"/>
          </w:rPr>
          <w:t>банковских пластиковых карт</w:t>
        </w:r>
        <w:r w:rsidR="005D499F" w:rsidRPr="005D499F">
          <w:rPr>
            <w:rFonts w:ascii="Times New Roman" w:hAnsi="Times New Roman"/>
            <w:smallCaps w:val="0"/>
            <w:noProof/>
            <w:webHidden/>
            <w:sz w:val="28"/>
            <w:szCs w:val="28"/>
          </w:rPr>
          <w:tab/>
        </w:r>
        <w:r w:rsidR="005D499F" w:rsidRPr="005D499F">
          <w:rPr>
            <w:rFonts w:ascii="Times New Roman" w:hAnsi="Times New Roman"/>
            <w:smallCaps w:val="0"/>
            <w:noProof/>
            <w:webHidden/>
            <w:sz w:val="28"/>
            <w:szCs w:val="28"/>
          </w:rPr>
          <w:fldChar w:fldCharType="begin"/>
        </w:r>
        <w:r w:rsidR="005D499F" w:rsidRPr="005D499F">
          <w:rPr>
            <w:rFonts w:ascii="Times New Roman" w:hAnsi="Times New Roman"/>
            <w:smallCaps w:val="0"/>
            <w:noProof/>
            <w:webHidden/>
            <w:sz w:val="28"/>
            <w:szCs w:val="28"/>
          </w:rPr>
          <w:instrText xml:space="preserve"> PAGEREF _Toc273917870 \h </w:instrText>
        </w:r>
        <w:r w:rsidR="005D499F" w:rsidRPr="005D499F">
          <w:rPr>
            <w:rFonts w:ascii="Times New Roman" w:hAnsi="Times New Roman"/>
            <w:smallCaps w:val="0"/>
            <w:noProof/>
            <w:webHidden/>
            <w:sz w:val="28"/>
            <w:szCs w:val="28"/>
          </w:rPr>
        </w:r>
        <w:r w:rsidR="005D499F" w:rsidRPr="005D499F">
          <w:rPr>
            <w:rFonts w:ascii="Times New Roman" w:hAnsi="Times New Roman"/>
            <w:smallCaps w:val="0"/>
            <w:noProof/>
            <w:webHidden/>
            <w:sz w:val="28"/>
            <w:szCs w:val="28"/>
          </w:rPr>
          <w:fldChar w:fldCharType="separate"/>
        </w:r>
        <w:r w:rsidR="005D499F" w:rsidRPr="005D499F">
          <w:rPr>
            <w:rFonts w:ascii="Times New Roman" w:hAnsi="Times New Roman"/>
            <w:smallCaps w:val="0"/>
            <w:noProof/>
            <w:webHidden/>
            <w:sz w:val="28"/>
            <w:szCs w:val="28"/>
          </w:rPr>
          <w:t>19</w:t>
        </w:r>
        <w:r w:rsidR="005D499F" w:rsidRPr="005D499F">
          <w:rPr>
            <w:rFonts w:ascii="Times New Roman" w:hAnsi="Times New Roman"/>
            <w:smallCaps w:val="0"/>
            <w:noProof/>
            <w:webHidden/>
            <w:sz w:val="28"/>
            <w:szCs w:val="28"/>
          </w:rPr>
          <w:fldChar w:fldCharType="end"/>
        </w:r>
      </w:hyperlink>
    </w:p>
    <w:p w:rsidR="005D499F" w:rsidRPr="005D499F" w:rsidRDefault="00D87C08" w:rsidP="005D499F">
      <w:pPr>
        <w:pStyle w:val="21"/>
        <w:tabs>
          <w:tab w:val="right" w:leader="dot" w:pos="9345"/>
        </w:tabs>
        <w:spacing w:line="360" w:lineRule="auto"/>
        <w:ind w:left="0"/>
        <w:rPr>
          <w:rFonts w:ascii="Times New Roman" w:hAnsi="Times New Roman"/>
          <w:smallCaps w:val="0"/>
          <w:noProof/>
          <w:sz w:val="28"/>
          <w:szCs w:val="28"/>
        </w:rPr>
      </w:pPr>
      <w:hyperlink w:anchor="_Toc273917871" w:history="1">
        <w:r w:rsidR="005D499F" w:rsidRPr="005D499F">
          <w:rPr>
            <w:rStyle w:val="ae"/>
            <w:rFonts w:ascii="Times New Roman" w:hAnsi="Times New Roman"/>
            <w:smallCaps w:val="0"/>
            <w:noProof/>
            <w:kern w:val="36"/>
            <w:sz w:val="28"/>
            <w:szCs w:val="28"/>
          </w:rPr>
          <w:t>Глава 4 Расчеты с использованием банковских карт</w:t>
        </w:r>
        <w:r w:rsidR="005D499F" w:rsidRPr="005D499F">
          <w:rPr>
            <w:rFonts w:ascii="Times New Roman" w:hAnsi="Times New Roman"/>
            <w:smallCaps w:val="0"/>
            <w:noProof/>
            <w:webHidden/>
            <w:sz w:val="28"/>
            <w:szCs w:val="28"/>
          </w:rPr>
          <w:tab/>
        </w:r>
        <w:r w:rsidR="005D499F" w:rsidRPr="005D499F">
          <w:rPr>
            <w:rFonts w:ascii="Times New Roman" w:hAnsi="Times New Roman"/>
            <w:smallCaps w:val="0"/>
            <w:noProof/>
            <w:webHidden/>
            <w:sz w:val="28"/>
            <w:szCs w:val="28"/>
          </w:rPr>
          <w:fldChar w:fldCharType="begin"/>
        </w:r>
        <w:r w:rsidR="005D499F" w:rsidRPr="005D499F">
          <w:rPr>
            <w:rFonts w:ascii="Times New Roman" w:hAnsi="Times New Roman"/>
            <w:smallCaps w:val="0"/>
            <w:noProof/>
            <w:webHidden/>
            <w:sz w:val="28"/>
            <w:szCs w:val="28"/>
          </w:rPr>
          <w:instrText xml:space="preserve"> PAGEREF _Toc273917871 \h </w:instrText>
        </w:r>
        <w:r w:rsidR="005D499F" w:rsidRPr="005D499F">
          <w:rPr>
            <w:rFonts w:ascii="Times New Roman" w:hAnsi="Times New Roman"/>
            <w:smallCaps w:val="0"/>
            <w:noProof/>
            <w:webHidden/>
            <w:sz w:val="28"/>
            <w:szCs w:val="28"/>
          </w:rPr>
        </w:r>
        <w:r w:rsidR="005D499F" w:rsidRPr="005D499F">
          <w:rPr>
            <w:rFonts w:ascii="Times New Roman" w:hAnsi="Times New Roman"/>
            <w:smallCaps w:val="0"/>
            <w:noProof/>
            <w:webHidden/>
            <w:sz w:val="28"/>
            <w:szCs w:val="28"/>
          </w:rPr>
          <w:fldChar w:fldCharType="separate"/>
        </w:r>
        <w:r w:rsidR="005D499F" w:rsidRPr="005D499F">
          <w:rPr>
            <w:rFonts w:ascii="Times New Roman" w:hAnsi="Times New Roman"/>
            <w:smallCaps w:val="0"/>
            <w:noProof/>
            <w:webHidden/>
            <w:sz w:val="28"/>
            <w:szCs w:val="28"/>
          </w:rPr>
          <w:t>25</w:t>
        </w:r>
        <w:r w:rsidR="005D499F" w:rsidRPr="005D499F">
          <w:rPr>
            <w:rFonts w:ascii="Times New Roman" w:hAnsi="Times New Roman"/>
            <w:smallCaps w:val="0"/>
            <w:noProof/>
            <w:webHidden/>
            <w:sz w:val="28"/>
            <w:szCs w:val="28"/>
          </w:rPr>
          <w:fldChar w:fldCharType="end"/>
        </w:r>
      </w:hyperlink>
    </w:p>
    <w:p w:rsidR="005D499F" w:rsidRPr="005D499F" w:rsidRDefault="00D87C08" w:rsidP="005D499F">
      <w:pPr>
        <w:pStyle w:val="21"/>
        <w:tabs>
          <w:tab w:val="right" w:leader="dot" w:pos="9345"/>
        </w:tabs>
        <w:spacing w:line="360" w:lineRule="auto"/>
        <w:ind w:left="0"/>
        <w:rPr>
          <w:rFonts w:ascii="Times New Roman" w:hAnsi="Times New Roman"/>
          <w:smallCaps w:val="0"/>
          <w:noProof/>
          <w:sz w:val="28"/>
          <w:szCs w:val="28"/>
        </w:rPr>
      </w:pPr>
      <w:hyperlink w:anchor="_Toc273917872" w:history="1">
        <w:r w:rsidR="005D499F" w:rsidRPr="005D499F">
          <w:rPr>
            <w:rStyle w:val="ae"/>
            <w:rFonts w:ascii="Times New Roman" w:hAnsi="Times New Roman"/>
            <w:smallCaps w:val="0"/>
            <w:noProof/>
            <w:sz w:val="28"/>
            <w:szCs w:val="28"/>
          </w:rPr>
          <w:t>Заключение</w:t>
        </w:r>
        <w:r w:rsidR="005D499F" w:rsidRPr="005D499F">
          <w:rPr>
            <w:rFonts w:ascii="Times New Roman" w:hAnsi="Times New Roman"/>
            <w:smallCaps w:val="0"/>
            <w:noProof/>
            <w:webHidden/>
            <w:sz w:val="28"/>
            <w:szCs w:val="28"/>
          </w:rPr>
          <w:tab/>
        </w:r>
        <w:r w:rsidR="005D499F" w:rsidRPr="005D499F">
          <w:rPr>
            <w:rFonts w:ascii="Times New Roman" w:hAnsi="Times New Roman"/>
            <w:smallCaps w:val="0"/>
            <w:noProof/>
            <w:webHidden/>
            <w:sz w:val="28"/>
            <w:szCs w:val="28"/>
          </w:rPr>
          <w:fldChar w:fldCharType="begin"/>
        </w:r>
        <w:r w:rsidR="005D499F" w:rsidRPr="005D499F">
          <w:rPr>
            <w:rFonts w:ascii="Times New Roman" w:hAnsi="Times New Roman"/>
            <w:smallCaps w:val="0"/>
            <w:noProof/>
            <w:webHidden/>
            <w:sz w:val="28"/>
            <w:szCs w:val="28"/>
          </w:rPr>
          <w:instrText xml:space="preserve"> PAGEREF _Toc273917872 \h </w:instrText>
        </w:r>
        <w:r w:rsidR="005D499F" w:rsidRPr="005D499F">
          <w:rPr>
            <w:rFonts w:ascii="Times New Roman" w:hAnsi="Times New Roman"/>
            <w:smallCaps w:val="0"/>
            <w:noProof/>
            <w:webHidden/>
            <w:sz w:val="28"/>
            <w:szCs w:val="28"/>
          </w:rPr>
        </w:r>
        <w:r w:rsidR="005D499F" w:rsidRPr="005D499F">
          <w:rPr>
            <w:rFonts w:ascii="Times New Roman" w:hAnsi="Times New Roman"/>
            <w:smallCaps w:val="0"/>
            <w:noProof/>
            <w:webHidden/>
            <w:sz w:val="28"/>
            <w:szCs w:val="28"/>
          </w:rPr>
          <w:fldChar w:fldCharType="separate"/>
        </w:r>
        <w:r w:rsidR="005D499F" w:rsidRPr="005D499F">
          <w:rPr>
            <w:rFonts w:ascii="Times New Roman" w:hAnsi="Times New Roman"/>
            <w:smallCaps w:val="0"/>
            <w:noProof/>
            <w:webHidden/>
            <w:sz w:val="28"/>
            <w:szCs w:val="28"/>
          </w:rPr>
          <w:t>36</w:t>
        </w:r>
        <w:r w:rsidR="005D499F" w:rsidRPr="005D499F">
          <w:rPr>
            <w:rFonts w:ascii="Times New Roman" w:hAnsi="Times New Roman"/>
            <w:smallCaps w:val="0"/>
            <w:noProof/>
            <w:webHidden/>
            <w:sz w:val="28"/>
            <w:szCs w:val="28"/>
          </w:rPr>
          <w:fldChar w:fldCharType="end"/>
        </w:r>
      </w:hyperlink>
    </w:p>
    <w:p w:rsidR="005D499F" w:rsidRDefault="00D87C08" w:rsidP="005D499F">
      <w:pPr>
        <w:pStyle w:val="21"/>
        <w:tabs>
          <w:tab w:val="right" w:leader="dot" w:pos="9345"/>
        </w:tabs>
        <w:spacing w:line="360" w:lineRule="auto"/>
        <w:ind w:left="0"/>
        <w:rPr>
          <w:smallCaps w:val="0"/>
          <w:noProof/>
          <w:sz w:val="22"/>
          <w:szCs w:val="22"/>
        </w:rPr>
      </w:pPr>
      <w:hyperlink w:anchor="_Toc273917873" w:history="1">
        <w:r w:rsidR="005D499F" w:rsidRPr="005D499F">
          <w:rPr>
            <w:rStyle w:val="ae"/>
            <w:rFonts w:ascii="Times New Roman" w:hAnsi="Times New Roman"/>
            <w:smallCaps w:val="0"/>
            <w:noProof/>
            <w:sz w:val="28"/>
            <w:szCs w:val="28"/>
          </w:rPr>
          <w:t>Библиографический список</w:t>
        </w:r>
        <w:r w:rsidR="005D499F" w:rsidRPr="005D499F">
          <w:rPr>
            <w:rFonts w:ascii="Times New Roman" w:hAnsi="Times New Roman"/>
            <w:smallCaps w:val="0"/>
            <w:noProof/>
            <w:webHidden/>
            <w:sz w:val="28"/>
            <w:szCs w:val="28"/>
          </w:rPr>
          <w:tab/>
        </w:r>
        <w:r w:rsidR="005D499F" w:rsidRPr="005D499F">
          <w:rPr>
            <w:rFonts w:ascii="Times New Roman" w:hAnsi="Times New Roman"/>
            <w:smallCaps w:val="0"/>
            <w:noProof/>
            <w:webHidden/>
            <w:sz w:val="28"/>
            <w:szCs w:val="28"/>
          </w:rPr>
          <w:fldChar w:fldCharType="begin"/>
        </w:r>
        <w:r w:rsidR="005D499F" w:rsidRPr="005D499F">
          <w:rPr>
            <w:rFonts w:ascii="Times New Roman" w:hAnsi="Times New Roman"/>
            <w:smallCaps w:val="0"/>
            <w:noProof/>
            <w:webHidden/>
            <w:sz w:val="28"/>
            <w:szCs w:val="28"/>
          </w:rPr>
          <w:instrText xml:space="preserve"> PAGEREF _Toc273917873 \h </w:instrText>
        </w:r>
        <w:r w:rsidR="005D499F" w:rsidRPr="005D499F">
          <w:rPr>
            <w:rFonts w:ascii="Times New Roman" w:hAnsi="Times New Roman"/>
            <w:smallCaps w:val="0"/>
            <w:noProof/>
            <w:webHidden/>
            <w:sz w:val="28"/>
            <w:szCs w:val="28"/>
          </w:rPr>
        </w:r>
        <w:r w:rsidR="005D499F" w:rsidRPr="005D499F">
          <w:rPr>
            <w:rFonts w:ascii="Times New Roman" w:hAnsi="Times New Roman"/>
            <w:smallCaps w:val="0"/>
            <w:noProof/>
            <w:webHidden/>
            <w:sz w:val="28"/>
            <w:szCs w:val="28"/>
          </w:rPr>
          <w:fldChar w:fldCharType="separate"/>
        </w:r>
        <w:r w:rsidR="005D499F" w:rsidRPr="005D499F">
          <w:rPr>
            <w:rFonts w:ascii="Times New Roman" w:hAnsi="Times New Roman"/>
            <w:smallCaps w:val="0"/>
            <w:noProof/>
            <w:webHidden/>
            <w:sz w:val="28"/>
            <w:szCs w:val="28"/>
          </w:rPr>
          <w:t>39</w:t>
        </w:r>
        <w:r w:rsidR="005D499F" w:rsidRPr="005D499F">
          <w:rPr>
            <w:rFonts w:ascii="Times New Roman" w:hAnsi="Times New Roman"/>
            <w:smallCaps w:val="0"/>
            <w:noProof/>
            <w:webHidden/>
            <w:sz w:val="28"/>
            <w:szCs w:val="28"/>
          </w:rPr>
          <w:fldChar w:fldCharType="end"/>
        </w:r>
      </w:hyperlink>
    </w:p>
    <w:p w:rsidR="00A0742F" w:rsidRDefault="005D499F" w:rsidP="00A0742F">
      <w:pPr>
        <w:spacing w:after="100" w:afterAutospacing="1" w:line="360" w:lineRule="auto"/>
        <w:contextualSpacing/>
        <w:rPr>
          <w:rFonts w:ascii="Times New Roman" w:hAnsi="Times New Roman"/>
          <w:sz w:val="28"/>
          <w:szCs w:val="28"/>
        </w:rPr>
      </w:pPr>
      <w:r>
        <w:rPr>
          <w:rFonts w:ascii="Times New Roman" w:hAnsi="Times New Roman"/>
          <w:sz w:val="28"/>
          <w:szCs w:val="28"/>
        </w:rPr>
        <w:fldChar w:fldCharType="end"/>
      </w:r>
    </w:p>
    <w:p w:rsidR="00A0742F" w:rsidRDefault="00A0742F" w:rsidP="00A0742F">
      <w:pPr>
        <w:spacing w:after="100" w:afterAutospacing="1" w:line="360" w:lineRule="auto"/>
        <w:contextualSpacing/>
        <w:rPr>
          <w:rFonts w:ascii="Times New Roman" w:hAnsi="Times New Roman"/>
          <w:sz w:val="28"/>
          <w:szCs w:val="28"/>
        </w:rPr>
      </w:pPr>
    </w:p>
    <w:p w:rsidR="00A0742F" w:rsidRDefault="00A0742F" w:rsidP="00A0742F">
      <w:pPr>
        <w:spacing w:after="100" w:afterAutospacing="1" w:line="360" w:lineRule="auto"/>
        <w:contextualSpacing/>
        <w:jc w:val="center"/>
        <w:rPr>
          <w:rFonts w:ascii="Times New Roman" w:hAnsi="Times New Roman"/>
          <w:sz w:val="28"/>
          <w:szCs w:val="28"/>
        </w:rPr>
      </w:pPr>
    </w:p>
    <w:p w:rsidR="00A0742F" w:rsidRDefault="00A0742F" w:rsidP="00A0742F">
      <w:pPr>
        <w:spacing w:after="100" w:afterAutospacing="1" w:line="360" w:lineRule="auto"/>
        <w:contextualSpacing/>
        <w:jc w:val="center"/>
        <w:rPr>
          <w:rFonts w:ascii="Times New Roman" w:hAnsi="Times New Roman"/>
          <w:sz w:val="28"/>
          <w:szCs w:val="28"/>
        </w:rPr>
      </w:pPr>
    </w:p>
    <w:p w:rsidR="00A0742F" w:rsidRDefault="00A0742F" w:rsidP="00A0742F">
      <w:pPr>
        <w:spacing w:after="100" w:afterAutospacing="1" w:line="360" w:lineRule="auto"/>
        <w:contextualSpacing/>
        <w:rPr>
          <w:rFonts w:ascii="Times New Roman" w:hAnsi="Times New Roman"/>
          <w:sz w:val="28"/>
          <w:szCs w:val="28"/>
        </w:rPr>
      </w:pPr>
    </w:p>
    <w:p w:rsidR="00AE64EB" w:rsidRDefault="00AE64EB" w:rsidP="00A0742F">
      <w:pPr>
        <w:spacing w:after="100" w:afterAutospacing="1" w:line="360" w:lineRule="auto"/>
        <w:contextualSpacing/>
        <w:jc w:val="center"/>
        <w:rPr>
          <w:rFonts w:ascii="Times New Roman" w:hAnsi="Times New Roman"/>
          <w:sz w:val="28"/>
          <w:szCs w:val="28"/>
        </w:rPr>
      </w:pPr>
    </w:p>
    <w:p w:rsidR="00AE64EB" w:rsidRDefault="00AE64EB" w:rsidP="00A0742F">
      <w:pPr>
        <w:spacing w:after="100" w:afterAutospacing="1" w:line="360" w:lineRule="auto"/>
        <w:contextualSpacing/>
        <w:jc w:val="center"/>
        <w:rPr>
          <w:rFonts w:ascii="Times New Roman" w:hAnsi="Times New Roman"/>
          <w:sz w:val="28"/>
          <w:szCs w:val="28"/>
        </w:rPr>
      </w:pPr>
    </w:p>
    <w:p w:rsidR="00B33C9F" w:rsidRDefault="00B33C9F" w:rsidP="00910BEE">
      <w:pPr>
        <w:spacing w:after="100" w:afterAutospacing="1" w:line="360" w:lineRule="auto"/>
        <w:contextualSpacing/>
        <w:rPr>
          <w:rFonts w:ascii="Times New Roman" w:hAnsi="Times New Roman"/>
          <w:sz w:val="28"/>
          <w:szCs w:val="28"/>
        </w:rPr>
      </w:pPr>
    </w:p>
    <w:p w:rsidR="0002140B" w:rsidRDefault="0002140B" w:rsidP="009054C9">
      <w:pPr>
        <w:spacing w:after="100" w:afterAutospacing="1" w:line="360" w:lineRule="auto"/>
        <w:contextualSpacing/>
        <w:rPr>
          <w:rFonts w:ascii="Times New Roman" w:hAnsi="Times New Roman"/>
          <w:sz w:val="28"/>
          <w:szCs w:val="28"/>
        </w:rPr>
      </w:pPr>
    </w:p>
    <w:p w:rsidR="00637454" w:rsidRDefault="00637454" w:rsidP="00A0742F">
      <w:pPr>
        <w:spacing w:after="100" w:afterAutospacing="1" w:line="360" w:lineRule="auto"/>
        <w:contextualSpacing/>
        <w:jc w:val="center"/>
        <w:rPr>
          <w:rFonts w:ascii="Times New Roman" w:hAnsi="Times New Roman"/>
          <w:sz w:val="28"/>
          <w:szCs w:val="28"/>
        </w:rPr>
      </w:pPr>
    </w:p>
    <w:p w:rsidR="00637454" w:rsidRDefault="00637454" w:rsidP="00A0742F">
      <w:pPr>
        <w:spacing w:after="100" w:afterAutospacing="1" w:line="360" w:lineRule="auto"/>
        <w:contextualSpacing/>
        <w:jc w:val="center"/>
        <w:rPr>
          <w:rFonts w:ascii="Times New Roman" w:hAnsi="Times New Roman"/>
          <w:sz w:val="28"/>
          <w:szCs w:val="28"/>
        </w:rPr>
      </w:pPr>
    </w:p>
    <w:p w:rsidR="00637454" w:rsidRDefault="00637454" w:rsidP="00A0742F">
      <w:pPr>
        <w:spacing w:after="100" w:afterAutospacing="1" w:line="360" w:lineRule="auto"/>
        <w:contextualSpacing/>
        <w:jc w:val="center"/>
        <w:rPr>
          <w:rFonts w:ascii="Times New Roman" w:hAnsi="Times New Roman"/>
          <w:sz w:val="28"/>
          <w:szCs w:val="28"/>
        </w:rPr>
      </w:pPr>
    </w:p>
    <w:p w:rsidR="00637454" w:rsidRDefault="00637454" w:rsidP="005D499F">
      <w:pPr>
        <w:spacing w:after="100" w:afterAutospacing="1" w:line="360" w:lineRule="auto"/>
        <w:contextualSpacing/>
        <w:rPr>
          <w:rFonts w:ascii="Times New Roman" w:hAnsi="Times New Roman"/>
          <w:sz w:val="28"/>
          <w:szCs w:val="28"/>
        </w:rPr>
      </w:pPr>
    </w:p>
    <w:p w:rsidR="005D499F" w:rsidRDefault="005D499F" w:rsidP="005D499F">
      <w:pPr>
        <w:spacing w:after="100" w:afterAutospacing="1" w:line="360" w:lineRule="auto"/>
        <w:contextualSpacing/>
        <w:rPr>
          <w:rFonts w:ascii="Times New Roman" w:hAnsi="Times New Roman"/>
          <w:sz w:val="28"/>
          <w:szCs w:val="28"/>
        </w:rPr>
      </w:pPr>
    </w:p>
    <w:p w:rsidR="005D499F" w:rsidRDefault="005D499F" w:rsidP="005D499F">
      <w:pPr>
        <w:spacing w:after="100" w:afterAutospacing="1" w:line="360" w:lineRule="auto"/>
        <w:contextualSpacing/>
        <w:rPr>
          <w:rFonts w:ascii="Times New Roman" w:hAnsi="Times New Roman"/>
          <w:sz w:val="28"/>
          <w:szCs w:val="28"/>
        </w:rPr>
      </w:pPr>
    </w:p>
    <w:p w:rsidR="00A0742F" w:rsidRDefault="00A0742F" w:rsidP="005D499F">
      <w:pPr>
        <w:pStyle w:val="2"/>
        <w:spacing w:before="0" w:after="0" w:line="360" w:lineRule="auto"/>
        <w:jc w:val="center"/>
        <w:rPr>
          <w:rFonts w:ascii="Times New Roman" w:hAnsi="Times New Roman"/>
          <w:i w:val="0"/>
        </w:rPr>
      </w:pPr>
      <w:bookmarkStart w:id="0" w:name="_Toc273917867"/>
      <w:r w:rsidRPr="005D499F">
        <w:rPr>
          <w:rFonts w:ascii="Times New Roman" w:hAnsi="Times New Roman"/>
          <w:i w:val="0"/>
        </w:rPr>
        <w:t>Введение</w:t>
      </w:r>
      <w:bookmarkEnd w:id="0"/>
    </w:p>
    <w:p w:rsidR="005D499F" w:rsidRPr="005D499F" w:rsidRDefault="005D499F" w:rsidP="005D499F"/>
    <w:p w:rsidR="002C7E8D" w:rsidRPr="002C7E8D" w:rsidRDefault="002C7E8D" w:rsidP="009823D7">
      <w:pPr>
        <w:pStyle w:val="ab"/>
        <w:spacing w:before="0" w:beforeAutospacing="0" w:after="0" w:afterAutospacing="0" w:line="360" w:lineRule="auto"/>
        <w:ind w:firstLine="709"/>
        <w:jc w:val="both"/>
        <w:rPr>
          <w:sz w:val="28"/>
          <w:szCs w:val="28"/>
        </w:rPr>
      </w:pPr>
      <w:r w:rsidRPr="002C7E8D">
        <w:rPr>
          <w:sz w:val="28"/>
          <w:szCs w:val="28"/>
        </w:rPr>
        <w:t>Коренные экономические и политические изменения, произошедшие в нашей стране в последние десятилетия, реорганизация банковской системы, иной уровень развития товарно-денежного оборота обусловили необходимость разработки правовой базы для максимально эффективного и безопасного использования средств на счетах в целях погашения денежных обязательств. Расширение сферы безналичного оборота благодаря включению в практику новых форм расчетов также требует соответствующего правового регулирования.</w:t>
      </w:r>
    </w:p>
    <w:p w:rsidR="002C7E8D" w:rsidRPr="002C7E8D" w:rsidRDefault="002C7E8D" w:rsidP="009823D7">
      <w:pPr>
        <w:pStyle w:val="ab"/>
        <w:spacing w:before="0" w:beforeAutospacing="0" w:after="0" w:afterAutospacing="0" w:line="360" w:lineRule="auto"/>
        <w:ind w:firstLine="709"/>
        <w:jc w:val="both"/>
        <w:rPr>
          <w:sz w:val="28"/>
          <w:szCs w:val="28"/>
        </w:rPr>
      </w:pPr>
      <w:r w:rsidRPr="002C7E8D">
        <w:rPr>
          <w:sz w:val="28"/>
          <w:szCs w:val="28"/>
        </w:rPr>
        <w:t>В настоящий момент законодательство, регулирующее отношения, возникающие в процессе передачи денежных средств через банковскую систему (расчетные отношения), представлено нормами Гражданского Кодекса РФ, определяющими основные положения об обязательствах банков, возникающих при безналичных платежах. Но на уровне этого источника не могли быть подробно урегулированы все вопросы, связанные с осуществлением таких расчетов. Не определены принципиальные положения о правовой природе используемых безналичным оборотом</w:t>
      </w:r>
      <w:r w:rsidR="0037639A">
        <w:rPr>
          <w:sz w:val="28"/>
          <w:szCs w:val="28"/>
        </w:rPr>
        <w:t>.</w:t>
      </w:r>
    </w:p>
    <w:p w:rsidR="002C7E8D" w:rsidRPr="002C7E8D" w:rsidRDefault="002C7E8D" w:rsidP="009823D7">
      <w:pPr>
        <w:pStyle w:val="ab"/>
        <w:spacing w:before="0" w:beforeAutospacing="0" w:after="0" w:afterAutospacing="0" w:line="360" w:lineRule="auto"/>
        <w:ind w:firstLine="709"/>
        <w:jc w:val="both"/>
        <w:rPr>
          <w:sz w:val="28"/>
          <w:szCs w:val="28"/>
        </w:rPr>
      </w:pPr>
      <w:r w:rsidRPr="002C7E8D">
        <w:rPr>
          <w:sz w:val="28"/>
          <w:szCs w:val="28"/>
        </w:rPr>
        <w:t>Тот факт, что отношения расчетов с использованием банковских карт напрямую затрагивают имущественные права и свободы граждан, интересы потребителей банковских услуг, позволяет предположить, что их правовое регулирование должно осуществляться на уровне закона. Нормами ГК РФ (ст. 862 - 864) прямо предусмотрено принятие соответствующих законодательных актов. Банковские правила, к которым относятся и инструкции и письма Центрального банка РФ, по этим вопросам могут приниматься только в соответствии и на основании положений закона. Однако все известные проекты не получили своей поддержки при их обсуждении, как официально</w:t>
      </w:r>
      <w:r w:rsidR="0037639A">
        <w:rPr>
          <w:sz w:val="28"/>
          <w:szCs w:val="28"/>
        </w:rPr>
        <w:t>м, так и в неофициальных кругах</w:t>
      </w:r>
      <w:r w:rsidRPr="002C7E8D">
        <w:rPr>
          <w:sz w:val="28"/>
          <w:szCs w:val="28"/>
        </w:rPr>
        <w:t>.</w:t>
      </w:r>
    </w:p>
    <w:p w:rsidR="002C7E8D" w:rsidRPr="002C7E8D" w:rsidRDefault="002C7E8D" w:rsidP="009823D7">
      <w:pPr>
        <w:pStyle w:val="ab"/>
        <w:spacing w:before="0" w:beforeAutospacing="0" w:after="0" w:afterAutospacing="0" w:line="360" w:lineRule="auto"/>
        <w:ind w:firstLine="709"/>
        <w:jc w:val="both"/>
        <w:rPr>
          <w:sz w:val="28"/>
          <w:szCs w:val="28"/>
        </w:rPr>
      </w:pPr>
      <w:r w:rsidRPr="002C7E8D">
        <w:rPr>
          <w:sz w:val="28"/>
          <w:szCs w:val="28"/>
        </w:rPr>
        <w:t>Объектом</w:t>
      </w:r>
      <w:r w:rsidR="0037639A">
        <w:rPr>
          <w:sz w:val="28"/>
          <w:szCs w:val="28"/>
        </w:rPr>
        <w:t xml:space="preserve"> данной курсовой работы</w:t>
      </w:r>
      <w:r w:rsidRPr="002C7E8D">
        <w:rPr>
          <w:sz w:val="28"/>
          <w:szCs w:val="28"/>
        </w:rPr>
        <w:t xml:space="preserve"> являются общественные отношения, складывающиеся в процессе выпуска, распространения и использования банковских карт. Выбранный объект входит в сферу регулирования гражданского права, поскольку включаемые в него отношения носят имущественный характер и регулируются гражданским законодательством на основе равенства, автономии воли и имущественной самостоятельности их участников. Приводимая по ходу исследования судебная практика показывает, что судебные органы также применяют к разрешению подобных споров гражданское законодательство.</w:t>
      </w:r>
    </w:p>
    <w:p w:rsidR="002C7E8D" w:rsidRPr="002C7E8D" w:rsidRDefault="002C7E8D" w:rsidP="009823D7">
      <w:pPr>
        <w:pStyle w:val="ab"/>
        <w:spacing w:before="0" w:beforeAutospacing="0" w:after="0" w:afterAutospacing="0" w:line="360" w:lineRule="auto"/>
        <w:ind w:firstLine="709"/>
        <w:jc w:val="both"/>
        <w:rPr>
          <w:sz w:val="28"/>
          <w:szCs w:val="28"/>
        </w:rPr>
      </w:pPr>
      <w:r w:rsidRPr="002C7E8D">
        <w:rPr>
          <w:sz w:val="28"/>
          <w:szCs w:val="28"/>
        </w:rPr>
        <w:t>Предмет исследования включает в себя положения нормативно-правовых актов, регулирующих соответствующую сферу общественных</w:t>
      </w:r>
      <w:r w:rsidR="0037639A">
        <w:rPr>
          <w:sz w:val="28"/>
          <w:szCs w:val="28"/>
        </w:rPr>
        <w:t xml:space="preserve"> </w:t>
      </w:r>
      <w:r w:rsidRPr="002C7E8D">
        <w:rPr>
          <w:sz w:val="28"/>
          <w:szCs w:val="28"/>
        </w:rPr>
        <w:t>отношений, а также договорные нормы, обычаи делового оборота, юридическая литература, посвященная проблемам выпуска, распространения и использования платежных карт.</w:t>
      </w:r>
    </w:p>
    <w:p w:rsidR="009823D7" w:rsidRDefault="0037639A" w:rsidP="009823D7">
      <w:pPr>
        <w:autoSpaceDE w:val="0"/>
        <w:autoSpaceDN w:val="0"/>
        <w:adjustRightInd w:val="0"/>
        <w:spacing w:after="0" w:line="360" w:lineRule="auto"/>
        <w:ind w:firstLine="709"/>
        <w:contextualSpacing/>
        <w:jc w:val="both"/>
        <w:rPr>
          <w:rFonts w:ascii="Times New Roman" w:hAnsi="Times New Roman"/>
          <w:sz w:val="28"/>
          <w:szCs w:val="28"/>
        </w:rPr>
      </w:pPr>
      <w:r w:rsidRPr="002C7E8D">
        <w:rPr>
          <w:rFonts w:ascii="Times New Roman" w:hAnsi="Times New Roman"/>
          <w:sz w:val="28"/>
          <w:szCs w:val="28"/>
          <w:highlight w:val="magenta"/>
        </w:rPr>
        <w:t xml:space="preserve">Цель данной темы курсовой работы заключается в том, чтобы всесторонне исследовать </w:t>
      </w:r>
      <w:r>
        <w:rPr>
          <w:rFonts w:ascii="Times New Roman" w:hAnsi="Times New Roman"/>
          <w:sz w:val="28"/>
          <w:szCs w:val="28"/>
          <w:highlight w:val="magenta"/>
        </w:rPr>
        <w:t>правовое регулирование расчетов с использованием банковских карт</w:t>
      </w:r>
      <w:r w:rsidR="009823D7">
        <w:rPr>
          <w:rFonts w:ascii="Times New Roman" w:hAnsi="Times New Roman"/>
          <w:sz w:val="28"/>
          <w:szCs w:val="28"/>
        </w:rPr>
        <w:t>.</w:t>
      </w:r>
    </w:p>
    <w:p w:rsidR="002C7E8D" w:rsidRPr="009823D7" w:rsidRDefault="002C7E8D" w:rsidP="009823D7">
      <w:pPr>
        <w:autoSpaceDE w:val="0"/>
        <w:autoSpaceDN w:val="0"/>
        <w:adjustRightInd w:val="0"/>
        <w:spacing w:after="0" w:line="360" w:lineRule="auto"/>
        <w:ind w:firstLine="709"/>
        <w:contextualSpacing/>
        <w:jc w:val="both"/>
        <w:rPr>
          <w:rFonts w:ascii="Times New Roman" w:hAnsi="Times New Roman"/>
          <w:sz w:val="28"/>
          <w:szCs w:val="28"/>
        </w:rPr>
      </w:pPr>
      <w:r w:rsidRPr="009823D7">
        <w:rPr>
          <w:rFonts w:ascii="Times New Roman" w:hAnsi="Times New Roman"/>
          <w:sz w:val="28"/>
          <w:szCs w:val="28"/>
        </w:rPr>
        <w:t>Для достижения указанных целей поставлены следующие основные задачи:</w:t>
      </w:r>
    </w:p>
    <w:p w:rsidR="002C7E8D" w:rsidRPr="009823D7" w:rsidRDefault="002C7E8D" w:rsidP="009823D7">
      <w:pPr>
        <w:pStyle w:val="ab"/>
        <w:spacing w:before="0" w:beforeAutospacing="0" w:after="0" w:afterAutospacing="0" w:line="360" w:lineRule="auto"/>
        <w:ind w:firstLine="709"/>
        <w:jc w:val="both"/>
        <w:rPr>
          <w:sz w:val="28"/>
          <w:szCs w:val="28"/>
        </w:rPr>
      </w:pPr>
      <w:r w:rsidRPr="009823D7">
        <w:rPr>
          <w:sz w:val="28"/>
          <w:szCs w:val="28"/>
        </w:rPr>
        <w:t>1. Анализ вопроса о правовой природе безналичных расчетов в целом и правовой природе расчетов с использованием банковских карт в частности.</w:t>
      </w:r>
    </w:p>
    <w:p w:rsidR="002C7E8D" w:rsidRPr="002C7E8D" w:rsidRDefault="002C7E8D" w:rsidP="009823D7">
      <w:pPr>
        <w:pStyle w:val="ab"/>
        <w:spacing w:before="0" w:beforeAutospacing="0" w:after="0" w:afterAutospacing="0" w:line="360" w:lineRule="auto"/>
        <w:ind w:firstLine="709"/>
        <w:jc w:val="both"/>
        <w:rPr>
          <w:sz w:val="28"/>
          <w:szCs w:val="28"/>
        </w:rPr>
      </w:pPr>
      <w:r w:rsidRPr="009823D7">
        <w:rPr>
          <w:sz w:val="28"/>
          <w:szCs w:val="28"/>
        </w:rPr>
        <w:t>2.</w:t>
      </w:r>
      <w:r w:rsidRPr="002C7E8D">
        <w:rPr>
          <w:sz w:val="28"/>
          <w:szCs w:val="28"/>
        </w:rPr>
        <w:t>Изучение структуры гражданско-правовых отношений, складывающихся в ходе расчетов с использованием банковских карт: характеристика объекта, правового положения субъектов, их прав и обязанностей.</w:t>
      </w:r>
    </w:p>
    <w:p w:rsidR="009823D7" w:rsidRPr="002C7E8D" w:rsidRDefault="002C7E8D" w:rsidP="009823D7">
      <w:pPr>
        <w:pStyle w:val="msonormalbullet2gif"/>
        <w:autoSpaceDE w:val="0"/>
        <w:autoSpaceDN w:val="0"/>
        <w:adjustRightInd w:val="0"/>
        <w:spacing w:before="0" w:beforeAutospacing="0" w:after="0" w:afterAutospacing="0" w:line="360" w:lineRule="auto"/>
        <w:ind w:firstLine="709"/>
        <w:contextualSpacing/>
        <w:jc w:val="both"/>
        <w:rPr>
          <w:sz w:val="28"/>
          <w:szCs w:val="28"/>
          <w:highlight w:val="magenta"/>
        </w:rPr>
      </w:pPr>
      <w:r w:rsidRPr="002C7E8D">
        <w:rPr>
          <w:sz w:val="28"/>
          <w:szCs w:val="28"/>
        </w:rPr>
        <w:t xml:space="preserve">4. </w:t>
      </w:r>
      <w:r w:rsidR="009823D7" w:rsidRPr="002C7E8D">
        <w:rPr>
          <w:sz w:val="28"/>
          <w:szCs w:val="28"/>
          <w:highlight w:val="magenta"/>
        </w:rPr>
        <w:t>Выяснить, как формировался институт банковской тайны в российском законодательстве;</w:t>
      </w:r>
    </w:p>
    <w:p w:rsidR="009823D7" w:rsidRPr="002C7E8D" w:rsidRDefault="009823D7" w:rsidP="009823D7">
      <w:pPr>
        <w:pStyle w:val="msonormalbullet2gif"/>
        <w:numPr>
          <w:ilvl w:val="0"/>
          <w:numId w:val="14"/>
        </w:numPr>
        <w:autoSpaceDE w:val="0"/>
        <w:autoSpaceDN w:val="0"/>
        <w:adjustRightInd w:val="0"/>
        <w:spacing w:before="0" w:beforeAutospacing="0" w:after="0" w:afterAutospacing="0" w:line="360" w:lineRule="auto"/>
        <w:ind w:left="0" w:firstLine="709"/>
        <w:contextualSpacing/>
        <w:jc w:val="both"/>
        <w:rPr>
          <w:sz w:val="28"/>
          <w:szCs w:val="28"/>
          <w:highlight w:val="magenta"/>
        </w:rPr>
      </w:pPr>
      <w:r w:rsidRPr="002C7E8D">
        <w:rPr>
          <w:sz w:val="28"/>
          <w:szCs w:val="28"/>
          <w:highlight w:val="magenta"/>
        </w:rPr>
        <w:t>Исследовать, основные проблемы банковской тайны;</w:t>
      </w:r>
    </w:p>
    <w:p w:rsidR="009823D7" w:rsidRPr="002C7E8D" w:rsidRDefault="009823D7" w:rsidP="009823D7">
      <w:pPr>
        <w:pStyle w:val="msonormalbullet2gif"/>
        <w:numPr>
          <w:ilvl w:val="0"/>
          <w:numId w:val="14"/>
        </w:numPr>
        <w:autoSpaceDE w:val="0"/>
        <w:autoSpaceDN w:val="0"/>
        <w:adjustRightInd w:val="0"/>
        <w:spacing w:before="0" w:beforeAutospacing="0" w:after="0" w:afterAutospacing="0" w:line="360" w:lineRule="auto"/>
        <w:ind w:left="0" w:firstLine="709"/>
        <w:contextualSpacing/>
        <w:jc w:val="both"/>
        <w:rPr>
          <w:sz w:val="28"/>
          <w:szCs w:val="28"/>
          <w:highlight w:val="magenta"/>
        </w:rPr>
      </w:pPr>
      <w:r w:rsidRPr="002C7E8D">
        <w:rPr>
          <w:sz w:val="28"/>
          <w:szCs w:val="28"/>
          <w:highlight w:val="magenta"/>
        </w:rPr>
        <w:t>Установить какие существуют виды ответственности за разглашение банковской тайны.</w:t>
      </w:r>
    </w:p>
    <w:p w:rsidR="002C7E8D" w:rsidRPr="002C7E8D" w:rsidRDefault="002C7E8D" w:rsidP="009823D7">
      <w:pPr>
        <w:pStyle w:val="ab"/>
        <w:spacing w:before="0" w:beforeAutospacing="0" w:after="0" w:afterAutospacing="0" w:line="360" w:lineRule="auto"/>
        <w:ind w:firstLine="709"/>
        <w:jc w:val="both"/>
        <w:rPr>
          <w:sz w:val="28"/>
          <w:szCs w:val="28"/>
        </w:rPr>
      </w:pPr>
      <w:r w:rsidRPr="002C7E8D">
        <w:rPr>
          <w:sz w:val="28"/>
          <w:szCs w:val="28"/>
        </w:rPr>
        <w:t>Методологическую основу исследования составляет общенаучный диалектический метод, предполагающий объективность и всесторонность познания исследуемых явлений. Автором использованы также частно-научные методы, применяемые в правоведении: системный, формальнологический, сравнительно-правовой.</w:t>
      </w:r>
      <w:r w:rsidR="0037639A">
        <w:rPr>
          <w:sz w:val="28"/>
          <w:szCs w:val="28"/>
        </w:rPr>
        <w:t xml:space="preserve"> </w:t>
      </w:r>
      <w:r w:rsidRPr="002C7E8D">
        <w:rPr>
          <w:sz w:val="28"/>
          <w:szCs w:val="28"/>
        </w:rPr>
        <w:t>В работе использован и специальный историко-правовой метод.</w:t>
      </w:r>
    </w:p>
    <w:p w:rsidR="009823D7" w:rsidRPr="002C7E8D" w:rsidRDefault="009823D7" w:rsidP="009823D7">
      <w:pPr>
        <w:spacing w:after="0" w:line="360" w:lineRule="auto"/>
        <w:ind w:firstLine="709"/>
        <w:contextualSpacing/>
        <w:jc w:val="both"/>
        <w:rPr>
          <w:rFonts w:ascii="Times New Roman" w:hAnsi="Times New Roman"/>
          <w:sz w:val="28"/>
          <w:szCs w:val="28"/>
          <w:highlight w:val="magenta"/>
        </w:rPr>
      </w:pPr>
      <w:r w:rsidRPr="002C7E8D">
        <w:rPr>
          <w:rFonts w:ascii="Times New Roman" w:hAnsi="Times New Roman"/>
          <w:sz w:val="28"/>
          <w:szCs w:val="28"/>
          <w:highlight w:val="magenta"/>
        </w:rPr>
        <w:t>Разработанность данной темы курсовой работы находит свое отражение, как в научно-исследовательских статьях, так и в научной литературе у таких ученых-юристов  как: Агарков М. М., Арестова О.Н., Бондарь О. Е., Жуков Е. Ф., Залогин В. И., Карташкин В. А., Килясханова И. Ш., Ковалева Н.Н., Клебанов Л. Р., Кур</w:t>
      </w:r>
      <w:r w:rsidRPr="002C7E8D">
        <w:rPr>
          <w:rFonts w:ascii="Times New Roman" w:hAnsi="Times New Roman"/>
          <w:sz w:val="28"/>
          <w:szCs w:val="28"/>
          <w:highlight w:val="magenta"/>
        </w:rPr>
        <w:softHyphen/>
        <w:t>шаков Д., Мазуров В. А., Олейник О.,</w:t>
      </w:r>
    </w:p>
    <w:p w:rsidR="0037639A" w:rsidRDefault="009823D7" w:rsidP="009823D7">
      <w:pPr>
        <w:spacing w:after="0" w:line="360" w:lineRule="auto"/>
        <w:contextualSpacing/>
        <w:jc w:val="both"/>
        <w:rPr>
          <w:rFonts w:ascii="Times New Roman" w:hAnsi="Times New Roman"/>
          <w:sz w:val="28"/>
          <w:szCs w:val="28"/>
        </w:rPr>
      </w:pPr>
      <w:r w:rsidRPr="002C7E8D">
        <w:rPr>
          <w:rFonts w:ascii="Times New Roman" w:hAnsi="Times New Roman"/>
          <w:sz w:val="28"/>
          <w:szCs w:val="28"/>
          <w:highlight w:val="magenta"/>
        </w:rPr>
        <w:t>Прощунин М. М., Репешко П.И., Рождественская Т. Э., Самсонова О. А.,  Сарбаш С. В., Сбитневой О., Селивановский А., Травкин А. А., Эрнашвили Н.Д.,  и т. д.</w:t>
      </w:r>
    </w:p>
    <w:p w:rsidR="009823D7" w:rsidRDefault="009823D7" w:rsidP="009823D7">
      <w:pPr>
        <w:spacing w:after="0" w:line="360" w:lineRule="auto"/>
        <w:ind w:firstLine="709"/>
        <w:contextualSpacing/>
        <w:jc w:val="both"/>
        <w:rPr>
          <w:rFonts w:ascii="Times New Roman" w:hAnsi="Times New Roman"/>
          <w:sz w:val="28"/>
          <w:szCs w:val="28"/>
        </w:rPr>
      </w:pPr>
    </w:p>
    <w:p w:rsidR="009823D7" w:rsidRDefault="009823D7" w:rsidP="009823D7">
      <w:pPr>
        <w:spacing w:after="100" w:afterAutospacing="1" w:line="360" w:lineRule="auto"/>
        <w:contextualSpacing/>
        <w:jc w:val="both"/>
        <w:rPr>
          <w:rFonts w:ascii="Times New Roman" w:hAnsi="Times New Roman"/>
          <w:sz w:val="28"/>
          <w:szCs w:val="28"/>
        </w:rPr>
      </w:pPr>
    </w:p>
    <w:p w:rsidR="009823D7" w:rsidRDefault="009823D7" w:rsidP="009823D7">
      <w:pPr>
        <w:spacing w:after="100" w:afterAutospacing="1" w:line="360" w:lineRule="auto"/>
        <w:contextualSpacing/>
        <w:jc w:val="both"/>
        <w:rPr>
          <w:rFonts w:ascii="Times New Roman" w:hAnsi="Times New Roman"/>
          <w:sz w:val="28"/>
          <w:szCs w:val="28"/>
        </w:rPr>
      </w:pPr>
    </w:p>
    <w:p w:rsidR="009823D7" w:rsidRDefault="009823D7" w:rsidP="009823D7">
      <w:pPr>
        <w:spacing w:after="100" w:afterAutospacing="1" w:line="360" w:lineRule="auto"/>
        <w:contextualSpacing/>
        <w:jc w:val="both"/>
        <w:rPr>
          <w:rFonts w:ascii="Times New Roman" w:hAnsi="Times New Roman"/>
          <w:sz w:val="28"/>
          <w:szCs w:val="28"/>
        </w:rPr>
      </w:pPr>
    </w:p>
    <w:p w:rsidR="009823D7" w:rsidRDefault="009823D7" w:rsidP="009823D7">
      <w:pPr>
        <w:spacing w:after="100" w:afterAutospacing="1" w:line="360" w:lineRule="auto"/>
        <w:contextualSpacing/>
        <w:jc w:val="both"/>
        <w:rPr>
          <w:rFonts w:ascii="Times New Roman" w:hAnsi="Times New Roman"/>
          <w:sz w:val="28"/>
          <w:szCs w:val="28"/>
        </w:rPr>
      </w:pPr>
    </w:p>
    <w:p w:rsidR="009823D7" w:rsidRDefault="009823D7" w:rsidP="009823D7">
      <w:pPr>
        <w:spacing w:after="100" w:afterAutospacing="1" w:line="360" w:lineRule="auto"/>
        <w:contextualSpacing/>
        <w:jc w:val="both"/>
        <w:rPr>
          <w:rFonts w:ascii="Times New Roman" w:hAnsi="Times New Roman"/>
          <w:sz w:val="28"/>
          <w:szCs w:val="28"/>
        </w:rPr>
      </w:pPr>
    </w:p>
    <w:p w:rsidR="009823D7" w:rsidRDefault="009823D7" w:rsidP="009823D7">
      <w:pPr>
        <w:spacing w:after="100" w:afterAutospacing="1" w:line="360" w:lineRule="auto"/>
        <w:contextualSpacing/>
        <w:jc w:val="both"/>
        <w:rPr>
          <w:rFonts w:ascii="Times New Roman" w:hAnsi="Times New Roman"/>
          <w:sz w:val="28"/>
          <w:szCs w:val="28"/>
        </w:rPr>
      </w:pPr>
    </w:p>
    <w:p w:rsidR="009823D7" w:rsidRDefault="009823D7" w:rsidP="009823D7">
      <w:pPr>
        <w:spacing w:after="100" w:afterAutospacing="1" w:line="360" w:lineRule="auto"/>
        <w:contextualSpacing/>
        <w:jc w:val="both"/>
        <w:rPr>
          <w:rFonts w:ascii="Times New Roman" w:hAnsi="Times New Roman"/>
          <w:sz w:val="28"/>
          <w:szCs w:val="28"/>
        </w:rPr>
      </w:pPr>
    </w:p>
    <w:p w:rsidR="009823D7" w:rsidRDefault="009823D7" w:rsidP="009823D7">
      <w:pPr>
        <w:spacing w:after="100" w:afterAutospacing="1" w:line="360" w:lineRule="auto"/>
        <w:contextualSpacing/>
        <w:jc w:val="both"/>
        <w:rPr>
          <w:rFonts w:ascii="Times New Roman" w:hAnsi="Times New Roman"/>
          <w:sz w:val="28"/>
          <w:szCs w:val="28"/>
        </w:rPr>
      </w:pPr>
    </w:p>
    <w:p w:rsidR="009823D7" w:rsidRDefault="009823D7" w:rsidP="009823D7">
      <w:pPr>
        <w:spacing w:after="100" w:afterAutospacing="1" w:line="360" w:lineRule="auto"/>
        <w:contextualSpacing/>
        <w:jc w:val="both"/>
        <w:rPr>
          <w:rFonts w:ascii="Times New Roman" w:hAnsi="Times New Roman"/>
          <w:sz w:val="28"/>
          <w:szCs w:val="28"/>
        </w:rPr>
      </w:pPr>
    </w:p>
    <w:p w:rsidR="009823D7" w:rsidRDefault="009823D7" w:rsidP="009823D7">
      <w:pPr>
        <w:spacing w:after="100" w:afterAutospacing="1" w:line="360" w:lineRule="auto"/>
        <w:contextualSpacing/>
        <w:jc w:val="both"/>
        <w:rPr>
          <w:rFonts w:ascii="Times New Roman" w:hAnsi="Times New Roman"/>
          <w:sz w:val="28"/>
          <w:szCs w:val="28"/>
        </w:rPr>
      </w:pPr>
    </w:p>
    <w:p w:rsidR="009823D7" w:rsidRDefault="009823D7" w:rsidP="009823D7">
      <w:pPr>
        <w:spacing w:after="100" w:afterAutospacing="1" w:line="360" w:lineRule="auto"/>
        <w:contextualSpacing/>
        <w:jc w:val="both"/>
        <w:rPr>
          <w:rFonts w:ascii="Times New Roman" w:hAnsi="Times New Roman"/>
          <w:sz w:val="28"/>
          <w:szCs w:val="28"/>
        </w:rPr>
      </w:pPr>
    </w:p>
    <w:p w:rsidR="005D499F" w:rsidRDefault="005D499F" w:rsidP="005D6B03">
      <w:pPr>
        <w:shd w:val="clear" w:color="auto" w:fill="FFFFFF"/>
        <w:spacing w:after="0" w:line="360" w:lineRule="auto"/>
        <w:ind w:firstLine="709"/>
        <w:jc w:val="center"/>
        <w:rPr>
          <w:rFonts w:ascii="Times New Roman" w:hAnsi="Times New Roman"/>
          <w:b/>
          <w:sz w:val="28"/>
          <w:szCs w:val="28"/>
        </w:rPr>
      </w:pPr>
    </w:p>
    <w:p w:rsidR="005D499F" w:rsidRDefault="005D499F" w:rsidP="005D6B03">
      <w:pPr>
        <w:shd w:val="clear" w:color="auto" w:fill="FFFFFF"/>
        <w:spacing w:after="0" w:line="360" w:lineRule="auto"/>
        <w:ind w:firstLine="709"/>
        <w:jc w:val="center"/>
        <w:rPr>
          <w:rFonts w:ascii="Times New Roman" w:hAnsi="Times New Roman"/>
          <w:b/>
          <w:sz w:val="28"/>
          <w:szCs w:val="28"/>
        </w:rPr>
      </w:pPr>
    </w:p>
    <w:p w:rsidR="005D6B03" w:rsidRPr="005D499F" w:rsidRDefault="00522B13" w:rsidP="005D499F">
      <w:pPr>
        <w:pStyle w:val="2"/>
        <w:spacing w:before="0" w:after="0" w:line="360" w:lineRule="auto"/>
        <w:jc w:val="center"/>
        <w:rPr>
          <w:rFonts w:ascii="Times New Roman" w:hAnsi="Times New Roman"/>
          <w:i w:val="0"/>
          <w:spacing w:val="-2"/>
          <w:w w:val="115"/>
        </w:rPr>
      </w:pPr>
      <w:bookmarkStart w:id="1" w:name="_Toc273917868"/>
      <w:r w:rsidRPr="005D499F">
        <w:rPr>
          <w:rFonts w:ascii="Times New Roman" w:hAnsi="Times New Roman"/>
          <w:i w:val="0"/>
        </w:rPr>
        <w:t xml:space="preserve">Глава 1 </w:t>
      </w:r>
      <w:r w:rsidR="005D6B03" w:rsidRPr="005D499F">
        <w:rPr>
          <w:rFonts w:ascii="Times New Roman" w:hAnsi="Times New Roman"/>
          <w:i w:val="0"/>
          <w:w w:val="115"/>
        </w:rPr>
        <w:t xml:space="preserve">История возникновения, развития </w:t>
      </w:r>
      <w:r w:rsidR="005D6B03" w:rsidRPr="005D499F">
        <w:rPr>
          <w:rFonts w:ascii="Times New Roman" w:hAnsi="Times New Roman"/>
          <w:i w:val="0"/>
          <w:spacing w:val="-1"/>
          <w:w w:val="115"/>
        </w:rPr>
        <w:t xml:space="preserve">банковских карт и карточных платежных </w:t>
      </w:r>
      <w:r w:rsidR="005D6B03" w:rsidRPr="005D499F">
        <w:rPr>
          <w:rFonts w:ascii="Times New Roman" w:hAnsi="Times New Roman"/>
          <w:i w:val="0"/>
          <w:spacing w:val="-2"/>
          <w:w w:val="115"/>
        </w:rPr>
        <w:t>систем</w:t>
      </w:r>
      <w:bookmarkEnd w:id="1"/>
    </w:p>
    <w:p w:rsidR="005D6B03" w:rsidRPr="005D6B03" w:rsidRDefault="005D6B03" w:rsidP="005D6B03">
      <w:pPr>
        <w:shd w:val="clear" w:color="auto" w:fill="FFFFFF"/>
        <w:spacing w:after="0" w:line="360" w:lineRule="auto"/>
        <w:ind w:firstLine="709"/>
        <w:jc w:val="center"/>
        <w:rPr>
          <w:rFonts w:ascii="Times New Roman" w:hAnsi="Times New Roman"/>
          <w:b/>
          <w:sz w:val="28"/>
          <w:szCs w:val="28"/>
        </w:rPr>
      </w:pPr>
    </w:p>
    <w:p w:rsidR="005D6B03" w:rsidRPr="005D499F" w:rsidRDefault="005D6B03" w:rsidP="005D6B03">
      <w:pPr>
        <w:shd w:val="clear" w:color="auto" w:fill="FFFFFF"/>
        <w:spacing w:after="0" w:line="360" w:lineRule="auto"/>
        <w:ind w:firstLine="709"/>
        <w:jc w:val="both"/>
        <w:rPr>
          <w:rFonts w:ascii="Times New Roman" w:hAnsi="Times New Roman"/>
          <w:sz w:val="28"/>
          <w:szCs w:val="28"/>
        </w:rPr>
      </w:pPr>
      <w:r w:rsidRPr="005D499F">
        <w:rPr>
          <w:rFonts w:ascii="Times New Roman" w:hAnsi="Times New Roman"/>
          <w:spacing w:val="1"/>
          <w:sz w:val="28"/>
          <w:szCs w:val="28"/>
        </w:rPr>
        <w:t xml:space="preserve">Считается, что впервые идея кредитных карт, используемых в </w:t>
      </w:r>
      <w:r w:rsidRPr="005D499F">
        <w:rPr>
          <w:rFonts w:ascii="Times New Roman" w:hAnsi="Times New Roman"/>
          <w:spacing w:val="-1"/>
          <w:sz w:val="28"/>
          <w:szCs w:val="28"/>
        </w:rPr>
        <w:t>качестве платежного средства, была выдвинута в конце прошлого ве</w:t>
      </w:r>
      <w:r w:rsidRPr="005D499F">
        <w:rPr>
          <w:rFonts w:ascii="Times New Roman" w:hAnsi="Times New Roman"/>
          <w:spacing w:val="-1"/>
          <w:sz w:val="28"/>
          <w:szCs w:val="28"/>
        </w:rPr>
        <w:softHyphen/>
      </w:r>
      <w:r w:rsidRPr="005D499F">
        <w:rPr>
          <w:rFonts w:ascii="Times New Roman" w:hAnsi="Times New Roman"/>
          <w:sz w:val="28"/>
          <w:szCs w:val="28"/>
        </w:rPr>
        <w:t>ка, в 1880 г., в книге англичанина Джеймса Беллами «Глядя назад»</w:t>
      </w:r>
      <w:r w:rsidRPr="005D499F">
        <w:rPr>
          <w:rFonts w:ascii="Times New Roman" w:hAnsi="Times New Roman"/>
          <w:spacing w:val="2"/>
          <w:sz w:val="28"/>
          <w:szCs w:val="28"/>
        </w:rPr>
        <w:t>.</w:t>
      </w:r>
    </w:p>
    <w:p w:rsidR="005D6B03" w:rsidRPr="005D6B03" w:rsidRDefault="005D6B03" w:rsidP="005D6B03">
      <w:pPr>
        <w:shd w:val="clear" w:color="auto" w:fill="FFFFFF"/>
        <w:spacing w:after="0" w:line="360" w:lineRule="auto"/>
        <w:ind w:firstLine="709"/>
        <w:jc w:val="both"/>
        <w:rPr>
          <w:rFonts w:ascii="Times New Roman" w:hAnsi="Times New Roman"/>
          <w:sz w:val="28"/>
          <w:szCs w:val="28"/>
        </w:rPr>
      </w:pPr>
      <w:r w:rsidRPr="005D499F">
        <w:rPr>
          <w:rFonts w:ascii="Times New Roman" w:hAnsi="Times New Roman"/>
          <w:sz w:val="28"/>
          <w:szCs w:val="28"/>
        </w:rPr>
        <w:t>Первая кредитная карта была выпущена в 1914 г. компанией</w:t>
      </w:r>
      <w:r w:rsidRPr="005D6B03">
        <w:rPr>
          <w:rFonts w:ascii="Times New Roman" w:hAnsi="Times New Roman"/>
          <w:color w:val="000000"/>
          <w:sz w:val="28"/>
          <w:szCs w:val="28"/>
        </w:rPr>
        <w:t xml:space="preserve"> </w:t>
      </w:r>
      <w:r w:rsidR="009823D7">
        <w:rPr>
          <w:rFonts w:ascii="Times New Roman" w:hAnsi="Times New Roman"/>
          <w:color w:val="000000"/>
          <w:spacing w:val="-1"/>
          <w:sz w:val="28"/>
          <w:szCs w:val="28"/>
          <w:lang w:val="en-US"/>
        </w:rPr>
        <w:t>General</w:t>
      </w:r>
      <w:r w:rsidR="009823D7" w:rsidRPr="009823D7">
        <w:rPr>
          <w:rFonts w:ascii="Times New Roman" w:hAnsi="Times New Roman"/>
          <w:color w:val="000000"/>
          <w:spacing w:val="-1"/>
          <w:sz w:val="28"/>
          <w:szCs w:val="28"/>
        </w:rPr>
        <w:t xml:space="preserve"> </w:t>
      </w:r>
      <w:r w:rsidR="009823D7">
        <w:rPr>
          <w:rFonts w:ascii="Times New Roman" w:hAnsi="Times New Roman"/>
          <w:color w:val="000000"/>
          <w:spacing w:val="-1"/>
          <w:sz w:val="28"/>
          <w:szCs w:val="28"/>
          <w:lang w:val="en-US"/>
        </w:rPr>
        <w:t>Petroleum</w:t>
      </w:r>
      <w:r w:rsidR="009823D7" w:rsidRPr="009823D7">
        <w:rPr>
          <w:rFonts w:ascii="Times New Roman" w:hAnsi="Times New Roman"/>
          <w:color w:val="000000"/>
          <w:spacing w:val="-1"/>
          <w:sz w:val="28"/>
          <w:szCs w:val="28"/>
        </w:rPr>
        <w:t xml:space="preserve"> </w:t>
      </w:r>
      <w:r w:rsidR="009823D7">
        <w:rPr>
          <w:rFonts w:ascii="Times New Roman" w:hAnsi="Times New Roman"/>
          <w:color w:val="000000"/>
          <w:spacing w:val="-1"/>
          <w:sz w:val="28"/>
          <w:szCs w:val="28"/>
          <w:lang w:val="en-US"/>
        </w:rPr>
        <w:t>Corporation</w:t>
      </w:r>
      <w:r w:rsidR="009823D7" w:rsidRPr="009823D7">
        <w:rPr>
          <w:rFonts w:ascii="Times New Roman" w:hAnsi="Times New Roman"/>
          <w:color w:val="000000"/>
          <w:spacing w:val="-1"/>
          <w:sz w:val="28"/>
          <w:szCs w:val="28"/>
        </w:rPr>
        <w:t xml:space="preserve"> </w:t>
      </w:r>
      <w:r w:rsidR="009823D7">
        <w:rPr>
          <w:rFonts w:ascii="Times New Roman" w:hAnsi="Times New Roman"/>
          <w:color w:val="000000"/>
          <w:spacing w:val="-1"/>
          <w:sz w:val="28"/>
          <w:szCs w:val="28"/>
          <w:lang w:val="en-US"/>
        </w:rPr>
        <w:t>of</w:t>
      </w:r>
      <w:r w:rsidR="009823D7" w:rsidRPr="009823D7">
        <w:rPr>
          <w:rFonts w:ascii="Times New Roman" w:hAnsi="Times New Roman"/>
          <w:color w:val="000000"/>
          <w:spacing w:val="-1"/>
          <w:sz w:val="28"/>
          <w:szCs w:val="28"/>
        </w:rPr>
        <w:t xml:space="preserve"> </w:t>
      </w:r>
      <w:r w:rsidR="009823D7">
        <w:rPr>
          <w:rFonts w:ascii="Times New Roman" w:hAnsi="Times New Roman"/>
          <w:color w:val="000000"/>
          <w:spacing w:val="-1"/>
          <w:sz w:val="28"/>
          <w:szCs w:val="28"/>
          <w:lang w:val="en-US"/>
        </w:rPr>
        <w:t>California</w:t>
      </w:r>
      <w:r w:rsidR="009823D7" w:rsidRPr="009823D7">
        <w:rPr>
          <w:rFonts w:ascii="Times New Roman" w:hAnsi="Times New Roman"/>
          <w:color w:val="000000"/>
          <w:spacing w:val="-1"/>
          <w:sz w:val="28"/>
          <w:szCs w:val="28"/>
        </w:rPr>
        <w:t xml:space="preserve"> </w:t>
      </w:r>
      <w:r w:rsidRPr="005D6B03">
        <w:rPr>
          <w:rFonts w:ascii="Times New Roman" w:hAnsi="Times New Roman"/>
          <w:color w:val="000000"/>
          <w:spacing w:val="-1"/>
          <w:sz w:val="28"/>
          <w:szCs w:val="28"/>
        </w:rPr>
        <w:t>(сегодня правопреемни</w:t>
      </w:r>
      <w:r w:rsidRPr="005D6B03">
        <w:rPr>
          <w:rFonts w:ascii="Times New Roman" w:hAnsi="Times New Roman"/>
          <w:color w:val="000000"/>
          <w:spacing w:val="-1"/>
          <w:sz w:val="28"/>
          <w:szCs w:val="28"/>
        </w:rPr>
        <w:softHyphen/>
      </w:r>
      <w:r w:rsidRPr="005D6B03">
        <w:rPr>
          <w:rFonts w:ascii="Times New Roman" w:hAnsi="Times New Roman"/>
          <w:color w:val="000000"/>
          <w:sz w:val="28"/>
          <w:szCs w:val="28"/>
        </w:rPr>
        <w:t>ком данной корпорации является</w:t>
      </w:r>
      <w:r w:rsidR="0099050C" w:rsidRPr="0099050C">
        <w:rPr>
          <w:rFonts w:ascii="Times New Roman" w:hAnsi="Times New Roman"/>
          <w:color w:val="000000"/>
          <w:sz w:val="28"/>
          <w:szCs w:val="28"/>
        </w:rPr>
        <w:t xml:space="preserve"> </w:t>
      </w:r>
      <w:r w:rsidR="0099050C">
        <w:rPr>
          <w:rFonts w:ascii="Times New Roman" w:hAnsi="Times New Roman"/>
          <w:color w:val="000000"/>
          <w:sz w:val="28"/>
          <w:szCs w:val="28"/>
          <w:lang w:val="en-US"/>
        </w:rPr>
        <w:t>Mobil</w:t>
      </w:r>
      <w:r w:rsidR="0099050C" w:rsidRPr="0099050C">
        <w:rPr>
          <w:rFonts w:ascii="Times New Roman" w:hAnsi="Times New Roman"/>
          <w:color w:val="000000"/>
          <w:sz w:val="28"/>
          <w:szCs w:val="28"/>
        </w:rPr>
        <w:t xml:space="preserve"> </w:t>
      </w:r>
      <w:r w:rsidR="0099050C">
        <w:rPr>
          <w:rFonts w:ascii="Times New Roman" w:hAnsi="Times New Roman"/>
          <w:color w:val="000000"/>
          <w:sz w:val="28"/>
          <w:szCs w:val="28"/>
          <w:lang w:val="en-US"/>
        </w:rPr>
        <w:t>Oil</w:t>
      </w:r>
      <w:r w:rsidRPr="005D6B03">
        <w:rPr>
          <w:rFonts w:ascii="Times New Roman" w:hAnsi="Times New Roman"/>
          <w:color w:val="000000"/>
          <w:sz w:val="28"/>
          <w:szCs w:val="28"/>
        </w:rPr>
        <w:t>). Карточки использова</w:t>
      </w:r>
      <w:r w:rsidRPr="005D6B03">
        <w:rPr>
          <w:rFonts w:ascii="Times New Roman" w:hAnsi="Times New Roman"/>
          <w:color w:val="000000"/>
          <w:sz w:val="28"/>
          <w:szCs w:val="28"/>
        </w:rPr>
        <w:softHyphen/>
      </w:r>
      <w:r w:rsidRPr="005D6B03">
        <w:rPr>
          <w:rFonts w:ascii="Times New Roman" w:hAnsi="Times New Roman"/>
          <w:color w:val="000000"/>
          <w:spacing w:val="-1"/>
          <w:sz w:val="28"/>
          <w:szCs w:val="28"/>
        </w:rPr>
        <w:t>лись для оплаты в процессе торговли нефтепродуктами. В этом каче</w:t>
      </w:r>
      <w:r w:rsidRPr="005D6B03">
        <w:rPr>
          <w:rFonts w:ascii="Times New Roman" w:hAnsi="Times New Roman"/>
          <w:color w:val="000000"/>
          <w:spacing w:val="-1"/>
          <w:sz w:val="28"/>
          <w:szCs w:val="28"/>
        </w:rPr>
        <w:softHyphen/>
      </w:r>
      <w:r w:rsidRPr="005D6B03">
        <w:rPr>
          <w:rFonts w:ascii="Times New Roman" w:hAnsi="Times New Roman"/>
          <w:color w:val="000000"/>
          <w:spacing w:val="2"/>
          <w:sz w:val="28"/>
          <w:szCs w:val="28"/>
        </w:rPr>
        <w:t xml:space="preserve">стве они быстро завоевали популярность. Владелец карты получал </w:t>
      </w:r>
      <w:r w:rsidRPr="005D6B03">
        <w:rPr>
          <w:rFonts w:ascii="Times New Roman" w:hAnsi="Times New Roman"/>
          <w:color w:val="000000"/>
          <w:sz w:val="28"/>
          <w:szCs w:val="28"/>
        </w:rPr>
        <w:t>не только значительные удобства в обслуживании, но и скидки при покупке товара, а фирма-эмитент — постоянных клиентов и ста</w:t>
      </w:r>
      <w:r w:rsidRPr="005D6B03">
        <w:rPr>
          <w:rFonts w:ascii="Times New Roman" w:hAnsi="Times New Roman"/>
          <w:color w:val="000000"/>
          <w:sz w:val="28"/>
          <w:szCs w:val="28"/>
        </w:rPr>
        <w:softHyphen/>
      </w:r>
      <w:r w:rsidRPr="005D6B03">
        <w:rPr>
          <w:rFonts w:ascii="Times New Roman" w:hAnsi="Times New Roman"/>
          <w:color w:val="000000"/>
          <w:spacing w:val="2"/>
          <w:sz w:val="28"/>
          <w:szCs w:val="28"/>
        </w:rPr>
        <w:t>бильные доходы.</w:t>
      </w:r>
    </w:p>
    <w:p w:rsidR="005D6B03" w:rsidRPr="005D6B03" w:rsidRDefault="005D6B03" w:rsidP="005D6B03">
      <w:pPr>
        <w:shd w:val="clear" w:color="auto" w:fill="FFFFFF"/>
        <w:spacing w:after="0" w:line="360" w:lineRule="auto"/>
        <w:ind w:firstLine="709"/>
        <w:jc w:val="both"/>
        <w:rPr>
          <w:rFonts w:ascii="Times New Roman" w:hAnsi="Times New Roman"/>
          <w:sz w:val="28"/>
          <w:szCs w:val="28"/>
        </w:rPr>
      </w:pPr>
      <w:r w:rsidRPr="005D6B03">
        <w:rPr>
          <w:rFonts w:ascii="Times New Roman" w:hAnsi="Times New Roman"/>
          <w:color w:val="000000"/>
          <w:sz w:val="28"/>
          <w:szCs w:val="28"/>
        </w:rPr>
        <w:t>С увеличением числа пользователей встал вопрос об учете и ре</w:t>
      </w:r>
      <w:r w:rsidRPr="005D6B03">
        <w:rPr>
          <w:rFonts w:ascii="Times New Roman" w:hAnsi="Times New Roman"/>
          <w:color w:val="000000"/>
          <w:spacing w:val="1"/>
          <w:sz w:val="28"/>
          <w:szCs w:val="28"/>
        </w:rPr>
        <w:t xml:space="preserve">гистрации продаж по каждой эмитированной карте, это вызвало к </w:t>
      </w:r>
      <w:r w:rsidRPr="005D6B03">
        <w:rPr>
          <w:rFonts w:ascii="Times New Roman" w:hAnsi="Times New Roman"/>
          <w:color w:val="000000"/>
          <w:sz w:val="28"/>
          <w:szCs w:val="28"/>
        </w:rPr>
        <w:t>жизни процесс эмбоссирования карт (выдавливания на лицевой сто</w:t>
      </w:r>
      <w:r w:rsidRPr="005D6B03">
        <w:rPr>
          <w:rFonts w:ascii="Times New Roman" w:hAnsi="Times New Roman"/>
          <w:color w:val="000000"/>
          <w:sz w:val="28"/>
          <w:szCs w:val="28"/>
        </w:rPr>
        <w:softHyphen/>
      </w:r>
      <w:r w:rsidRPr="005D6B03">
        <w:rPr>
          <w:rFonts w:ascii="Times New Roman" w:hAnsi="Times New Roman"/>
          <w:color w:val="000000"/>
          <w:spacing w:val="1"/>
          <w:sz w:val="28"/>
          <w:szCs w:val="28"/>
        </w:rPr>
        <w:t xml:space="preserve">роне карты ее номера, имени и фамилии клиента, срока действия </w:t>
      </w:r>
      <w:r w:rsidRPr="005D6B03">
        <w:rPr>
          <w:rFonts w:ascii="Times New Roman" w:hAnsi="Times New Roman"/>
          <w:color w:val="000000"/>
          <w:spacing w:val="-1"/>
          <w:sz w:val="28"/>
          <w:szCs w:val="28"/>
        </w:rPr>
        <w:t xml:space="preserve">карты). Практически без изменений эмбоссирование сохранилось до </w:t>
      </w:r>
      <w:r w:rsidRPr="005D6B03">
        <w:rPr>
          <w:rFonts w:ascii="Times New Roman" w:hAnsi="Times New Roman"/>
          <w:color w:val="000000"/>
          <w:spacing w:val="1"/>
          <w:sz w:val="28"/>
          <w:szCs w:val="28"/>
        </w:rPr>
        <w:t xml:space="preserve">наших дней и широко используется, в том числе и на смарт-картах. </w:t>
      </w:r>
      <w:r w:rsidRPr="005D6B03">
        <w:rPr>
          <w:rFonts w:ascii="Times New Roman" w:hAnsi="Times New Roman"/>
          <w:color w:val="000000"/>
          <w:sz w:val="28"/>
          <w:szCs w:val="28"/>
        </w:rPr>
        <w:t>Первые эмбоссированные карты изготавливались из металла, но за</w:t>
      </w:r>
      <w:r w:rsidRPr="005D6B03">
        <w:rPr>
          <w:rFonts w:ascii="Times New Roman" w:hAnsi="Times New Roman"/>
          <w:color w:val="000000"/>
          <w:sz w:val="28"/>
          <w:szCs w:val="28"/>
        </w:rPr>
        <w:softHyphen/>
      </w:r>
      <w:r w:rsidRPr="005D6B03">
        <w:rPr>
          <w:rFonts w:ascii="Times New Roman" w:hAnsi="Times New Roman"/>
          <w:color w:val="000000"/>
          <w:spacing w:val="-1"/>
          <w:sz w:val="28"/>
          <w:szCs w:val="28"/>
        </w:rPr>
        <w:t>тем они были вытеснены пластиковыми картами, как более практич</w:t>
      </w:r>
      <w:r w:rsidRPr="005D6B03">
        <w:rPr>
          <w:rFonts w:ascii="Times New Roman" w:hAnsi="Times New Roman"/>
          <w:color w:val="000000"/>
          <w:spacing w:val="-1"/>
          <w:sz w:val="28"/>
          <w:szCs w:val="28"/>
        </w:rPr>
        <w:softHyphen/>
      </w:r>
      <w:r w:rsidRPr="005D6B03">
        <w:rPr>
          <w:rFonts w:ascii="Times New Roman" w:hAnsi="Times New Roman"/>
          <w:color w:val="000000"/>
          <w:spacing w:val="-5"/>
          <w:sz w:val="28"/>
          <w:szCs w:val="28"/>
        </w:rPr>
        <w:t>ными.</w:t>
      </w:r>
    </w:p>
    <w:p w:rsidR="005D6B03" w:rsidRPr="0099050C" w:rsidRDefault="005D6B03" w:rsidP="0099050C">
      <w:pPr>
        <w:shd w:val="clear" w:color="auto" w:fill="FFFFFF"/>
        <w:spacing w:after="0" w:line="360" w:lineRule="auto"/>
        <w:ind w:firstLine="709"/>
        <w:jc w:val="both"/>
        <w:rPr>
          <w:rFonts w:ascii="Times New Roman" w:hAnsi="Times New Roman"/>
          <w:color w:val="000000"/>
          <w:sz w:val="28"/>
          <w:szCs w:val="28"/>
        </w:rPr>
      </w:pPr>
      <w:r w:rsidRPr="005D6B03">
        <w:rPr>
          <w:rFonts w:ascii="Times New Roman" w:hAnsi="Times New Roman"/>
          <w:color w:val="000000"/>
          <w:sz w:val="28"/>
          <w:szCs w:val="28"/>
        </w:rPr>
        <w:t xml:space="preserve">В 1928 г. Бостонская компания </w:t>
      </w:r>
      <w:r w:rsidR="0099050C">
        <w:rPr>
          <w:rFonts w:ascii="Times New Roman" w:hAnsi="Times New Roman"/>
          <w:color w:val="000000"/>
          <w:sz w:val="28"/>
          <w:szCs w:val="28"/>
          <w:lang w:val="en-US"/>
        </w:rPr>
        <w:t>Farrugton</w:t>
      </w:r>
      <w:r w:rsidR="0099050C" w:rsidRPr="0099050C">
        <w:rPr>
          <w:rFonts w:ascii="Times New Roman" w:hAnsi="Times New Roman"/>
          <w:color w:val="000000"/>
          <w:sz w:val="28"/>
          <w:szCs w:val="28"/>
        </w:rPr>
        <w:t xml:space="preserve"> </w:t>
      </w:r>
      <w:r w:rsidR="0099050C">
        <w:rPr>
          <w:rFonts w:ascii="Times New Roman" w:hAnsi="Times New Roman"/>
          <w:color w:val="000000"/>
          <w:sz w:val="28"/>
          <w:szCs w:val="28"/>
          <w:lang w:val="en-US"/>
        </w:rPr>
        <w:t>Manufacturing</w:t>
      </w:r>
      <w:r w:rsidRPr="005D6B03">
        <w:rPr>
          <w:rFonts w:ascii="Times New Roman" w:hAnsi="Times New Roman"/>
          <w:color w:val="000000"/>
          <w:sz w:val="28"/>
          <w:szCs w:val="28"/>
        </w:rPr>
        <w:t xml:space="preserve"> выпус</w:t>
      </w:r>
      <w:r w:rsidRPr="005D6B03">
        <w:rPr>
          <w:rFonts w:ascii="Times New Roman" w:hAnsi="Times New Roman"/>
          <w:color w:val="000000"/>
          <w:sz w:val="28"/>
          <w:szCs w:val="28"/>
        </w:rPr>
        <w:softHyphen/>
      </w:r>
      <w:r w:rsidRPr="005D6B03">
        <w:rPr>
          <w:rFonts w:ascii="Times New Roman" w:hAnsi="Times New Roman"/>
          <w:color w:val="000000"/>
          <w:spacing w:val="1"/>
          <w:sz w:val="28"/>
          <w:szCs w:val="28"/>
        </w:rPr>
        <w:t xml:space="preserve">тила первые металлические пластинки, на которых эмбоссировался </w:t>
      </w:r>
      <w:r w:rsidRPr="005D6B03">
        <w:rPr>
          <w:rFonts w:ascii="Times New Roman" w:hAnsi="Times New Roman"/>
          <w:color w:val="000000"/>
          <w:sz w:val="28"/>
          <w:szCs w:val="28"/>
        </w:rPr>
        <w:t>адрес и которые выдавались кредитоспособным клиентам. Продавец</w:t>
      </w:r>
      <w:r w:rsidR="0099050C" w:rsidRPr="0099050C">
        <w:rPr>
          <w:rFonts w:ascii="Times New Roman" w:hAnsi="Times New Roman"/>
          <w:color w:val="000000"/>
          <w:sz w:val="28"/>
          <w:szCs w:val="28"/>
        </w:rPr>
        <w:t xml:space="preserve"> </w:t>
      </w:r>
      <w:r w:rsidRPr="005D6B03">
        <w:rPr>
          <w:rFonts w:ascii="Times New Roman" w:hAnsi="Times New Roman"/>
          <w:color w:val="000000"/>
          <w:sz w:val="28"/>
          <w:szCs w:val="28"/>
        </w:rPr>
        <w:t xml:space="preserve">вкладывал такую пластинку в так называемый импринтер, и буквы </w:t>
      </w:r>
      <w:r w:rsidRPr="005D6B03">
        <w:rPr>
          <w:rFonts w:ascii="Times New Roman" w:hAnsi="Times New Roman"/>
          <w:color w:val="000000"/>
          <w:spacing w:val="4"/>
          <w:sz w:val="28"/>
          <w:szCs w:val="28"/>
        </w:rPr>
        <w:t>выдавленные на ней, отпечатывались на торговом чеке. В последу</w:t>
      </w:r>
      <w:r w:rsidRPr="005D6B03">
        <w:rPr>
          <w:rFonts w:ascii="Times New Roman" w:hAnsi="Times New Roman"/>
          <w:color w:val="000000"/>
          <w:spacing w:val="6"/>
          <w:sz w:val="28"/>
          <w:szCs w:val="28"/>
        </w:rPr>
        <w:t xml:space="preserve">щие годы были придуманы такие элементы финансовой кредитной </w:t>
      </w:r>
      <w:r w:rsidRPr="005D6B03">
        <w:rPr>
          <w:rFonts w:ascii="Times New Roman" w:hAnsi="Times New Roman"/>
          <w:color w:val="000000"/>
          <w:spacing w:val="5"/>
          <w:sz w:val="28"/>
          <w:szCs w:val="28"/>
        </w:rPr>
        <w:t>схемы, как минимальное ежемесячное погашение долга, период от</w:t>
      </w:r>
      <w:r w:rsidRPr="005D6B03">
        <w:rPr>
          <w:rFonts w:ascii="Times New Roman" w:hAnsi="Times New Roman"/>
          <w:color w:val="000000"/>
          <w:spacing w:val="5"/>
          <w:sz w:val="28"/>
          <w:szCs w:val="28"/>
        </w:rPr>
        <w:softHyphen/>
      </w:r>
      <w:r w:rsidRPr="005D6B03">
        <w:rPr>
          <w:rFonts w:ascii="Times New Roman" w:hAnsi="Times New Roman"/>
          <w:color w:val="000000"/>
          <w:spacing w:val="4"/>
          <w:sz w:val="28"/>
          <w:szCs w:val="28"/>
        </w:rPr>
        <w:t>срочки, т. е. беспроцентног</w:t>
      </w:r>
      <w:r w:rsidR="0099050C">
        <w:rPr>
          <w:rFonts w:ascii="Times New Roman" w:hAnsi="Times New Roman"/>
          <w:color w:val="000000"/>
          <w:spacing w:val="4"/>
          <w:sz w:val="28"/>
          <w:szCs w:val="28"/>
        </w:rPr>
        <w:t>о кредитования, и многое другое</w:t>
      </w:r>
      <w:r w:rsidRPr="005D6B03">
        <w:rPr>
          <w:rFonts w:ascii="Times New Roman" w:hAnsi="Times New Roman"/>
          <w:color w:val="000000"/>
          <w:spacing w:val="4"/>
          <w:sz w:val="28"/>
          <w:szCs w:val="28"/>
        </w:rPr>
        <w:t xml:space="preserve">. И все </w:t>
      </w:r>
      <w:r w:rsidRPr="005D6B03">
        <w:rPr>
          <w:rFonts w:ascii="Times New Roman" w:hAnsi="Times New Roman"/>
          <w:color w:val="000000"/>
          <w:spacing w:val="5"/>
          <w:sz w:val="28"/>
          <w:szCs w:val="28"/>
        </w:rPr>
        <w:t>же эти карты не могли выступать полноценным платежным средст</w:t>
      </w:r>
      <w:r w:rsidRPr="005D6B03">
        <w:rPr>
          <w:rFonts w:ascii="Times New Roman" w:hAnsi="Times New Roman"/>
          <w:color w:val="000000"/>
          <w:spacing w:val="5"/>
          <w:sz w:val="28"/>
          <w:szCs w:val="28"/>
        </w:rPr>
        <w:softHyphen/>
      </w:r>
      <w:r w:rsidRPr="005D6B03">
        <w:rPr>
          <w:rFonts w:ascii="Times New Roman" w:hAnsi="Times New Roman"/>
          <w:color w:val="000000"/>
          <w:spacing w:val="6"/>
          <w:sz w:val="28"/>
          <w:szCs w:val="28"/>
        </w:rPr>
        <w:t>вом. Это были клубные карты, которые подтверждали принадлеж</w:t>
      </w:r>
      <w:r w:rsidRPr="005D6B03">
        <w:rPr>
          <w:rFonts w:ascii="Times New Roman" w:hAnsi="Times New Roman"/>
          <w:color w:val="000000"/>
          <w:spacing w:val="6"/>
          <w:sz w:val="28"/>
          <w:szCs w:val="28"/>
        </w:rPr>
        <w:softHyphen/>
      </w:r>
      <w:r w:rsidRPr="005D6B03">
        <w:rPr>
          <w:rFonts w:ascii="Times New Roman" w:hAnsi="Times New Roman"/>
          <w:color w:val="000000"/>
          <w:spacing w:val="5"/>
          <w:sz w:val="28"/>
          <w:szCs w:val="28"/>
        </w:rPr>
        <w:t>ность пользователя к той или иной системе учреждений сферы об</w:t>
      </w:r>
      <w:r w:rsidRPr="005D6B03">
        <w:rPr>
          <w:rFonts w:ascii="Times New Roman" w:hAnsi="Times New Roman"/>
          <w:color w:val="000000"/>
          <w:spacing w:val="5"/>
          <w:sz w:val="28"/>
          <w:szCs w:val="28"/>
        </w:rPr>
        <w:softHyphen/>
      </w:r>
      <w:r w:rsidRPr="005D6B03">
        <w:rPr>
          <w:rFonts w:ascii="Times New Roman" w:hAnsi="Times New Roman"/>
          <w:color w:val="000000"/>
          <w:spacing w:val="6"/>
          <w:sz w:val="28"/>
          <w:szCs w:val="28"/>
        </w:rPr>
        <w:t>служивания.</w:t>
      </w:r>
    </w:p>
    <w:p w:rsidR="005D6B03" w:rsidRPr="005D6B03" w:rsidRDefault="005D6B03" w:rsidP="005D6B03">
      <w:pPr>
        <w:shd w:val="clear" w:color="auto" w:fill="FFFFFF"/>
        <w:spacing w:after="0" w:line="360" w:lineRule="auto"/>
        <w:ind w:firstLine="709"/>
        <w:jc w:val="both"/>
        <w:rPr>
          <w:rFonts w:ascii="Times New Roman" w:hAnsi="Times New Roman"/>
          <w:sz w:val="28"/>
          <w:szCs w:val="28"/>
        </w:rPr>
      </w:pPr>
      <w:r w:rsidRPr="005D6B03">
        <w:rPr>
          <w:rFonts w:ascii="Times New Roman" w:hAnsi="Times New Roman"/>
          <w:color w:val="000000"/>
          <w:spacing w:val="3"/>
          <w:sz w:val="28"/>
          <w:szCs w:val="28"/>
        </w:rPr>
        <w:t xml:space="preserve">Первые карты, являющиеся полноценным платежным средством, </w:t>
      </w:r>
      <w:r w:rsidRPr="005D6B03">
        <w:rPr>
          <w:rFonts w:ascii="Times New Roman" w:hAnsi="Times New Roman"/>
          <w:color w:val="000000"/>
          <w:spacing w:val="5"/>
          <w:sz w:val="28"/>
          <w:szCs w:val="28"/>
        </w:rPr>
        <w:t xml:space="preserve">были выпущены не банковскими, а коммерческими организациями. </w:t>
      </w:r>
      <w:r w:rsidRPr="005D6B03">
        <w:rPr>
          <w:rFonts w:ascii="Times New Roman" w:hAnsi="Times New Roman"/>
          <w:color w:val="000000"/>
          <w:spacing w:val="8"/>
          <w:sz w:val="28"/>
          <w:szCs w:val="28"/>
        </w:rPr>
        <w:t xml:space="preserve">Эмитентами данных карт стали компании </w:t>
      </w:r>
      <w:r w:rsidR="0099050C">
        <w:rPr>
          <w:rFonts w:ascii="Times New Roman" w:hAnsi="Times New Roman"/>
          <w:color w:val="000000"/>
          <w:spacing w:val="8"/>
          <w:sz w:val="28"/>
          <w:szCs w:val="28"/>
          <w:lang w:val="en-US"/>
        </w:rPr>
        <w:t>Diners</w:t>
      </w:r>
      <w:r w:rsidR="0099050C" w:rsidRPr="0099050C">
        <w:rPr>
          <w:rFonts w:ascii="Times New Roman" w:hAnsi="Times New Roman"/>
          <w:color w:val="000000"/>
          <w:spacing w:val="8"/>
          <w:sz w:val="28"/>
          <w:szCs w:val="28"/>
        </w:rPr>
        <w:t xml:space="preserve"> </w:t>
      </w:r>
      <w:r w:rsidR="0099050C">
        <w:rPr>
          <w:rFonts w:ascii="Times New Roman" w:hAnsi="Times New Roman"/>
          <w:color w:val="000000"/>
          <w:spacing w:val="8"/>
          <w:sz w:val="28"/>
          <w:szCs w:val="28"/>
          <w:lang w:val="en-US"/>
        </w:rPr>
        <w:t>Club</w:t>
      </w:r>
      <w:r w:rsidRPr="005D6B03">
        <w:rPr>
          <w:rFonts w:ascii="Times New Roman" w:hAnsi="Times New Roman"/>
          <w:color w:val="000000"/>
          <w:spacing w:val="8"/>
          <w:sz w:val="28"/>
          <w:szCs w:val="28"/>
        </w:rPr>
        <w:t>,</w:t>
      </w:r>
      <w:r w:rsidR="0099050C" w:rsidRPr="0099050C">
        <w:rPr>
          <w:rFonts w:ascii="Times New Roman" w:hAnsi="Times New Roman"/>
          <w:color w:val="000000"/>
          <w:spacing w:val="8"/>
          <w:sz w:val="28"/>
          <w:szCs w:val="28"/>
        </w:rPr>
        <w:t xml:space="preserve"> </w:t>
      </w:r>
      <w:r w:rsidR="0099050C">
        <w:rPr>
          <w:rFonts w:ascii="Times New Roman" w:hAnsi="Times New Roman"/>
          <w:color w:val="000000"/>
          <w:spacing w:val="8"/>
          <w:sz w:val="28"/>
          <w:szCs w:val="28"/>
          <w:lang w:val="en-US"/>
        </w:rPr>
        <w:t>Express</w:t>
      </w:r>
      <w:r w:rsidRPr="005D6B03">
        <w:rPr>
          <w:rFonts w:ascii="Times New Roman" w:hAnsi="Times New Roman"/>
          <w:color w:val="000000"/>
          <w:sz w:val="28"/>
          <w:szCs w:val="28"/>
        </w:rPr>
        <w:t xml:space="preserve"> и </w:t>
      </w:r>
      <w:r w:rsidR="0099050C">
        <w:rPr>
          <w:rFonts w:ascii="Times New Roman" w:hAnsi="Times New Roman"/>
          <w:color w:val="000000"/>
          <w:sz w:val="28"/>
          <w:szCs w:val="28"/>
          <w:lang w:val="en-US"/>
        </w:rPr>
        <w:t>Hilton</w:t>
      </w:r>
      <w:r w:rsidR="0099050C" w:rsidRPr="0099050C">
        <w:rPr>
          <w:rFonts w:ascii="Times New Roman" w:hAnsi="Times New Roman"/>
          <w:color w:val="000000"/>
          <w:sz w:val="28"/>
          <w:szCs w:val="28"/>
        </w:rPr>
        <w:t xml:space="preserve"> </w:t>
      </w:r>
      <w:r w:rsidR="0099050C">
        <w:rPr>
          <w:rFonts w:ascii="Times New Roman" w:hAnsi="Times New Roman"/>
          <w:color w:val="000000"/>
          <w:sz w:val="28"/>
          <w:szCs w:val="28"/>
          <w:lang w:val="en-US"/>
        </w:rPr>
        <w:t>Credit</w:t>
      </w:r>
      <w:r w:rsidR="0099050C">
        <w:rPr>
          <w:rFonts w:ascii="Times New Roman" w:hAnsi="Times New Roman"/>
          <w:color w:val="000000"/>
          <w:sz w:val="28"/>
          <w:szCs w:val="28"/>
        </w:rPr>
        <w:t>.</w:t>
      </w:r>
      <w:r w:rsidRPr="005D6B03">
        <w:rPr>
          <w:rFonts w:ascii="Times New Roman" w:hAnsi="Times New Roman"/>
          <w:color w:val="000000"/>
          <w:sz w:val="28"/>
          <w:szCs w:val="28"/>
        </w:rPr>
        <w:t xml:space="preserve"> В 1950 г. компания «Дайнерс Клаб» ввела в </w:t>
      </w:r>
      <w:r w:rsidRPr="005D6B03">
        <w:rPr>
          <w:rFonts w:ascii="Times New Roman" w:hAnsi="Times New Roman"/>
          <w:color w:val="000000"/>
          <w:spacing w:val="4"/>
          <w:sz w:val="28"/>
          <w:szCs w:val="28"/>
        </w:rPr>
        <w:t>обращение платежные карточки, принимаемые в оплату за обслужи</w:t>
      </w:r>
      <w:r w:rsidRPr="005D6B03">
        <w:rPr>
          <w:rFonts w:ascii="Times New Roman" w:hAnsi="Times New Roman"/>
          <w:color w:val="000000"/>
          <w:spacing w:val="4"/>
          <w:sz w:val="28"/>
          <w:szCs w:val="28"/>
        </w:rPr>
        <w:softHyphen/>
        <w:t>вание в ресторанах, отелях и туристических агентствах. Впоследст</w:t>
      </w:r>
      <w:r w:rsidRPr="005D6B03">
        <w:rPr>
          <w:rFonts w:ascii="Times New Roman" w:hAnsi="Times New Roman"/>
          <w:color w:val="000000"/>
          <w:spacing w:val="4"/>
          <w:sz w:val="28"/>
          <w:szCs w:val="28"/>
        </w:rPr>
        <w:softHyphen/>
      </w:r>
      <w:r w:rsidRPr="005D6B03">
        <w:rPr>
          <w:rFonts w:ascii="Times New Roman" w:hAnsi="Times New Roman"/>
          <w:color w:val="000000"/>
          <w:spacing w:val="5"/>
          <w:sz w:val="28"/>
          <w:szCs w:val="28"/>
        </w:rPr>
        <w:t xml:space="preserve">вии они начали называться карточками туризма и развлечений. Это была по существу первая полномасштабная схема трехстороннего </w:t>
      </w:r>
      <w:r w:rsidRPr="005D6B03">
        <w:rPr>
          <w:rFonts w:ascii="Times New Roman" w:hAnsi="Times New Roman"/>
          <w:color w:val="000000"/>
          <w:spacing w:val="4"/>
          <w:sz w:val="28"/>
          <w:szCs w:val="28"/>
        </w:rPr>
        <w:t xml:space="preserve">соглашения с участием эмитента карточки, торговых предприятий и </w:t>
      </w:r>
      <w:r w:rsidRPr="005D6B03">
        <w:rPr>
          <w:rFonts w:ascii="Times New Roman" w:hAnsi="Times New Roman"/>
          <w:color w:val="000000"/>
          <w:sz w:val="28"/>
          <w:szCs w:val="28"/>
        </w:rPr>
        <w:t xml:space="preserve">держателей карточек. В 1958 — 1959 гг. с аналогичными проектами </w:t>
      </w:r>
      <w:r w:rsidRPr="005D6B03">
        <w:rPr>
          <w:rFonts w:ascii="Times New Roman" w:hAnsi="Times New Roman"/>
          <w:color w:val="000000"/>
          <w:spacing w:val="9"/>
          <w:sz w:val="28"/>
          <w:szCs w:val="28"/>
        </w:rPr>
        <w:t>на рынок вышли другие небанковские организации.</w:t>
      </w:r>
    </w:p>
    <w:p w:rsidR="005D6B03" w:rsidRPr="005D6B03" w:rsidRDefault="005D6B03" w:rsidP="005D6B03">
      <w:pPr>
        <w:shd w:val="clear" w:color="auto" w:fill="FFFFFF"/>
        <w:spacing w:after="0" w:line="360" w:lineRule="auto"/>
        <w:ind w:firstLine="709"/>
        <w:jc w:val="both"/>
        <w:rPr>
          <w:rFonts w:ascii="Times New Roman" w:hAnsi="Times New Roman"/>
          <w:sz w:val="28"/>
          <w:szCs w:val="28"/>
        </w:rPr>
      </w:pPr>
      <w:r w:rsidRPr="005D6B03">
        <w:rPr>
          <w:rFonts w:ascii="Times New Roman" w:hAnsi="Times New Roman"/>
          <w:color w:val="000000"/>
          <w:sz w:val="28"/>
          <w:szCs w:val="28"/>
        </w:rPr>
        <w:t xml:space="preserve">Первая банковская карта была выпущена в 1951 г. маленьким нью-йоркским банком </w:t>
      </w:r>
      <w:r w:rsidR="0099050C">
        <w:rPr>
          <w:rFonts w:ascii="Times New Roman" w:hAnsi="Times New Roman"/>
          <w:color w:val="000000"/>
          <w:sz w:val="28"/>
          <w:szCs w:val="28"/>
          <w:lang w:val="en-US"/>
        </w:rPr>
        <w:t>Long</w:t>
      </w:r>
      <w:r w:rsidR="0099050C" w:rsidRPr="0099050C">
        <w:rPr>
          <w:rFonts w:ascii="Times New Roman" w:hAnsi="Times New Roman"/>
          <w:color w:val="000000"/>
          <w:sz w:val="28"/>
          <w:szCs w:val="28"/>
        </w:rPr>
        <w:t xml:space="preserve"> </w:t>
      </w:r>
      <w:r w:rsidR="0099050C">
        <w:rPr>
          <w:rFonts w:ascii="Times New Roman" w:hAnsi="Times New Roman"/>
          <w:color w:val="000000"/>
          <w:sz w:val="28"/>
          <w:szCs w:val="28"/>
          <w:lang w:val="en-US"/>
        </w:rPr>
        <w:t>Island</w:t>
      </w:r>
      <w:r w:rsidR="0099050C" w:rsidRPr="0099050C">
        <w:rPr>
          <w:rFonts w:ascii="Times New Roman" w:hAnsi="Times New Roman"/>
          <w:color w:val="000000"/>
          <w:sz w:val="28"/>
          <w:szCs w:val="28"/>
        </w:rPr>
        <w:t xml:space="preserve"> </w:t>
      </w:r>
      <w:r w:rsidR="0099050C">
        <w:rPr>
          <w:rFonts w:ascii="Times New Roman" w:hAnsi="Times New Roman"/>
          <w:color w:val="000000"/>
          <w:sz w:val="28"/>
          <w:szCs w:val="28"/>
          <w:lang w:val="en-US"/>
        </w:rPr>
        <w:t>Bank</w:t>
      </w:r>
      <w:r w:rsidR="0099050C" w:rsidRPr="0099050C">
        <w:rPr>
          <w:rFonts w:ascii="Times New Roman" w:hAnsi="Times New Roman"/>
          <w:color w:val="000000"/>
          <w:sz w:val="28"/>
          <w:szCs w:val="28"/>
        </w:rPr>
        <w:t xml:space="preserve"> </w:t>
      </w:r>
      <w:r w:rsidRPr="005D6B03">
        <w:rPr>
          <w:rFonts w:ascii="Times New Roman" w:hAnsi="Times New Roman"/>
          <w:color w:val="000000"/>
          <w:sz w:val="28"/>
          <w:szCs w:val="28"/>
        </w:rPr>
        <w:t>(впоследствии он был по</w:t>
      </w:r>
      <w:r w:rsidRPr="005D6B03">
        <w:rPr>
          <w:rFonts w:ascii="Times New Roman" w:hAnsi="Times New Roman"/>
          <w:color w:val="000000"/>
          <w:spacing w:val="5"/>
          <w:sz w:val="28"/>
          <w:szCs w:val="28"/>
        </w:rPr>
        <w:t xml:space="preserve">глощен конкурентами), и с тех пор началось бурное развитие этого </w:t>
      </w:r>
      <w:r w:rsidRPr="005D6B03">
        <w:rPr>
          <w:rFonts w:ascii="Times New Roman" w:hAnsi="Times New Roman"/>
          <w:color w:val="000000"/>
          <w:sz w:val="28"/>
          <w:szCs w:val="28"/>
        </w:rPr>
        <w:t xml:space="preserve">вида банковских услуг. В 1951 —1958 гг. некоторые американские </w:t>
      </w:r>
      <w:r w:rsidRPr="005D6B03">
        <w:rPr>
          <w:rFonts w:ascii="Times New Roman" w:hAnsi="Times New Roman"/>
          <w:color w:val="000000"/>
          <w:spacing w:val="4"/>
          <w:sz w:val="28"/>
          <w:szCs w:val="28"/>
        </w:rPr>
        <w:t>банки начали создавать собственные карточные системы, но масшта</w:t>
      </w:r>
      <w:r w:rsidRPr="005D6B03">
        <w:rPr>
          <w:rFonts w:ascii="Times New Roman" w:hAnsi="Times New Roman"/>
          <w:color w:val="000000"/>
          <w:spacing w:val="4"/>
          <w:sz w:val="28"/>
          <w:szCs w:val="28"/>
        </w:rPr>
        <w:softHyphen/>
      </w:r>
      <w:r w:rsidRPr="005D6B03">
        <w:rPr>
          <w:rFonts w:ascii="Times New Roman" w:hAnsi="Times New Roman"/>
          <w:color w:val="000000"/>
          <w:sz w:val="28"/>
          <w:szCs w:val="28"/>
        </w:rPr>
        <w:t>бы их были невелики и карточки носили локальный характер. В 1957 г. в США было 26 банков-эмитентов карточек, в программах которых участвовало 754 тыс. держателей карточек и около 11 тыс. торгов</w:t>
      </w:r>
      <w:r w:rsidRPr="005D6B03">
        <w:rPr>
          <w:rFonts w:ascii="Times New Roman" w:hAnsi="Times New Roman"/>
          <w:color w:val="000000"/>
          <w:sz w:val="28"/>
          <w:szCs w:val="28"/>
        </w:rPr>
        <w:softHyphen/>
        <w:t xml:space="preserve">цев. Объем торгового оборота с применением карточек составлял 40 </w:t>
      </w:r>
      <w:r w:rsidRPr="005D6B03">
        <w:rPr>
          <w:rFonts w:ascii="Times New Roman" w:hAnsi="Times New Roman"/>
          <w:color w:val="000000"/>
          <w:spacing w:val="12"/>
          <w:sz w:val="28"/>
          <w:szCs w:val="28"/>
        </w:rPr>
        <w:t>млн. долл. в год.</w:t>
      </w:r>
    </w:p>
    <w:p w:rsidR="005D6B03" w:rsidRPr="005D6B03" w:rsidRDefault="005D6B03" w:rsidP="005D6B03">
      <w:pPr>
        <w:shd w:val="clear" w:color="auto" w:fill="FFFFFF"/>
        <w:spacing w:after="0" w:line="360" w:lineRule="auto"/>
        <w:ind w:firstLine="709"/>
        <w:jc w:val="both"/>
        <w:rPr>
          <w:rFonts w:ascii="Times New Roman" w:hAnsi="Times New Roman"/>
          <w:sz w:val="28"/>
          <w:szCs w:val="28"/>
        </w:rPr>
      </w:pPr>
      <w:r w:rsidRPr="005D6B03">
        <w:rPr>
          <w:rFonts w:ascii="Times New Roman" w:hAnsi="Times New Roman"/>
          <w:color w:val="000000"/>
          <w:spacing w:val="3"/>
          <w:sz w:val="28"/>
          <w:szCs w:val="28"/>
        </w:rPr>
        <w:t>В конце 50-х к выпуску карточек приступили ведущие коммерче</w:t>
      </w:r>
      <w:r w:rsidRPr="005D6B03">
        <w:rPr>
          <w:rFonts w:ascii="Times New Roman" w:hAnsi="Times New Roman"/>
          <w:color w:val="000000"/>
          <w:spacing w:val="3"/>
          <w:sz w:val="28"/>
          <w:szCs w:val="28"/>
        </w:rPr>
        <w:softHyphen/>
      </w:r>
      <w:r w:rsidRPr="005D6B03">
        <w:rPr>
          <w:rFonts w:ascii="Times New Roman" w:hAnsi="Times New Roman"/>
          <w:color w:val="000000"/>
          <w:spacing w:val="5"/>
          <w:sz w:val="28"/>
          <w:szCs w:val="28"/>
        </w:rPr>
        <w:t>ские банки. Основным побудительным мотивом была конкуренция «Дайнерс Клаб» и «Америкэн экспресс». Банки рассматривали кар</w:t>
      </w:r>
      <w:r w:rsidRPr="005D6B03">
        <w:rPr>
          <w:rFonts w:ascii="Times New Roman" w:hAnsi="Times New Roman"/>
          <w:color w:val="000000"/>
          <w:spacing w:val="5"/>
          <w:sz w:val="28"/>
          <w:szCs w:val="28"/>
        </w:rPr>
        <w:softHyphen/>
        <w:t>точки как дополнительную услугу клиентам и не видели тех огром</w:t>
      </w:r>
      <w:r w:rsidRPr="005D6B03">
        <w:rPr>
          <w:rFonts w:ascii="Times New Roman" w:hAnsi="Times New Roman"/>
          <w:color w:val="000000"/>
          <w:spacing w:val="5"/>
          <w:sz w:val="28"/>
          <w:szCs w:val="28"/>
        </w:rPr>
        <w:softHyphen/>
      </w:r>
      <w:r w:rsidRPr="005D6B03">
        <w:rPr>
          <w:rFonts w:ascii="Times New Roman" w:hAnsi="Times New Roman"/>
          <w:color w:val="000000"/>
          <w:spacing w:val="6"/>
          <w:sz w:val="28"/>
          <w:szCs w:val="28"/>
        </w:rPr>
        <w:t xml:space="preserve">ных потенциальных возможностей, которые открывали карточки в </w:t>
      </w:r>
      <w:r w:rsidRPr="005D6B03">
        <w:rPr>
          <w:rFonts w:ascii="Times New Roman" w:hAnsi="Times New Roman"/>
          <w:color w:val="000000"/>
          <w:spacing w:val="9"/>
          <w:sz w:val="28"/>
          <w:szCs w:val="28"/>
        </w:rPr>
        <w:t>сфере расчетов и кредитования.</w:t>
      </w:r>
    </w:p>
    <w:p w:rsidR="005D6B03" w:rsidRPr="005D6B03" w:rsidRDefault="005D6B03" w:rsidP="005D6B03">
      <w:pPr>
        <w:shd w:val="clear" w:color="auto" w:fill="FFFFFF"/>
        <w:spacing w:after="0" w:line="360" w:lineRule="auto"/>
        <w:ind w:firstLine="709"/>
        <w:jc w:val="both"/>
        <w:rPr>
          <w:rFonts w:ascii="Times New Roman" w:hAnsi="Times New Roman"/>
          <w:sz w:val="28"/>
          <w:szCs w:val="28"/>
        </w:rPr>
      </w:pPr>
      <w:r w:rsidRPr="005D6B03">
        <w:rPr>
          <w:rFonts w:ascii="Times New Roman" w:hAnsi="Times New Roman"/>
          <w:color w:val="000000"/>
          <w:spacing w:val="5"/>
          <w:sz w:val="28"/>
          <w:szCs w:val="28"/>
        </w:rPr>
        <w:t>По технологии изготовления они мало отличались от предыду</w:t>
      </w:r>
      <w:r w:rsidRPr="005D6B03">
        <w:rPr>
          <w:rFonts w:ascii="Times New Roman" w:hAnsi="Times New Roman"/>
          <w:color w:val="000000"/>
          <w:spacing w:val="5"/>
          <w:sz w:val="28"/>
          <w:szCs w:val="28"/>
        </w:rPr>
        <w:softHyphen/>
      </w:r>
      <w:r w:rsidRPr="005D6B03">
        <w:rPr>
          <w:rFonts w:ascii="Times New Roman" w:hAnsi="Times New Roman"/>
          <w:color w:val="000000"/>
          <w:spacing w:val="3"/>
          <w:sz w:val="28"/>
          <w:szCs w:val="28"/>
        </w:rPr>
        <w:t>щих, но по своим функциям это были совершенно новые карты. Фак</w:t>
      </w:r>
      <w:r w:rsidRPr="005D6B03">
        <w:rPr>
          <w:rFonts w:ascii="Times New Roman" w:hAnsi="Times New Roman"/>
          <w:color w:val="000000"/>
          <w:spacing w:val="3"/>
          <w:sz w:val="28"/>
          <w:szCs w:val="28"/>
        </w:rPr>
        <w:softHyphen/>
        <w:t>тически эти годы можно считать моментом рождения нового инстру</w:t>
      </w:r>
      <w:r w:rsidRPr="005D6B03">
        <w:rPr>
          <w:rFonts w:ascii="Times New Roman" w:hAnsi="Times New Roman"/>
          <w:color w:val="000000"/>
          <w:spacing w:val="3"/>
          <w:sz w:val="28"/>
          <w:szCs w:val="28"/>
        </w:rPr>
        <w:softHyphen/>
      </w:r>
      <w:r w:rsidRPr="005D6B03">
        <w:rPr>
          <w:rFonts w:ascii="Times New Roman" w:hAnsi="Times New Roman"/>
          <w:color w:val="000000"/>
          <w:spacing w:val="8"/>
          <w:sz w:val="28"/>
          <w:szCs w:val="28"/>
        </w:rPr>
        <w:t>мента организации безналичных расчетов.</w:t>
      </w:r>
    </w:p>
    <w:p w:rsidR="005D6B03" w:rsidRPr="005D6B03" w:rsidRDefault="005D6B03" w:rsidP="0099050C">
      <w:pPr>
        <w:shd w:val="clear" w:color="auto" w:fill="FFFFFF"/>
        <w:spacing w:after="0" w:line="360" w:lineRule="auto"/>
        <w:ind w:firstLine="709"/>
        <w:jc w:val="both"/>
        <w:rPr>
          <w:rFonts w:ascii="Times New Roman" w:hAnsi="Times New Roman"/>
          <w:sz w:val="28"/>
          <w:szCs w:val="28"/>
        </w:rPr>
      </w:pPr>
      <w:r w:rsidRPr="005D6B03">
        <w:rPr>
          <w:rFonts w:ascii="Times New Roman" w:hAnsi="Times New Roman"/>
          <w:color w:val="000000"/>
          <w:spacing w:val="6"/>
          <w:sz w:val="28"/>
          <w:szCs w:val="28"/>
        </w:rPr>
        <w:t xml:space="preserve">Первая универсальная карта </w:t>
      </w:r>
      <w:r w:rsidR="0099050C">
        <w:rPr>
          <w:rFonts w:ascii="Times New Roman" w:hAnsi="Times New Roman"/>
          <w:color w:val="000000"/>
          <w:spacing w:val="6"/>
          <w:sz w:val="28"/>
          <w:szCs w:val="28"/>
          <w:lang w:val="en-US"/>
        </w:rPr>
        <w:t>Bank</w:t>
      </w:r>
      <w:r w:rsidR="0099050C" w:rsidRPr="0099050C">
        <w:rPr>
          <w:rFonts w:ascii="Times New Roman" w:hAnsi="Times New Roman"/>
          <w:color w:val="000000"/>
          <w:spacing w:val="6"/>
          <w:sz w:val="28"/>
          <w:szCs w:val="28"/>
        </w:rPr>
        <w:t xml:space="preserve"> </w:t>
      </w:r>
      <w:r w:rsidR="0099050C">
        <w:rPr>
          <w:rFonts w:ascii="Times New Roman" w:hAnsi="Times New Roman"/>
          <w:color w:val="000000"/>
          <w:spacing w:val="6"/>
          <w:sz w:val="28"/>
          <w:szCs w:val="28"/>
          <w:lang w:val="en-US"/>
        </w:rPr>
        <w:t>of</w:t>
      </w:r>
      <w:r w:rsidR="0099050C" w:rsidRPr="0099050C">
        <w:rPr>
          <w:rFonts w:ascii="Times New Roman" w:hAnsi="Times New Roman"/>
          <w:color w:val="000000"/>
          <w:spacing w:val="6"/>
          <w:sz w:val="28"/>
          <w:szCs w:val="28"/>
        </w:rPr>
        <w:t xml:space="preserve"> </w:t>
      </w:r>
      <w:r w:rsidR="0099050C">
        <w:rPr>
          <w:rFonts w:ascii="Times New Roman" w:hAnsi="Times New Roman"/>
          <w:color w:val="000000"/>
          <w:spacing w:val="6"/>
          <w:sz w:val="28"/>
          <w:szCs w:val="28"/>
          <w:lang w:val="en-US"/>
        </w:rPr>
        <w:t>Amerika</w:t>
      </w:r>
      <w:r w:rsidRPr="005D6B03">
        <w:rPr>
          <w:rFonts w:ascii="Times New Roman" w:hAnsi="Times New Roman"/>
          <w:color w:val="000000"/>
          <w:spacing w:val="6"/>
          <w:sz w:val="28"/>
          <w:szCs w:val="28"/>
        </w:rPr>
        <w:t xml:space="preserve"> прошла испытания </w:t>
      </w:r>
      <w:r w:rsidRPr="005D6B03">
        <w:rPr>
          <w:rFonts w:ascii="Times New Roman" w:hAnsi="Times New Roman"/>
          <w:color w:val="000000"/>
          <w:sz w:val="28"/>
          <w:szCs w:val="28"/>
        </w:rPr>
        <w:t>в г. Сан-Франциско в 1956 г. Эта карточка быстро приобрела популярость. Объем операций с «Бэнк Америкард» возрос в 1961 — 1967 гг. с 75 до 335 млн. долл. количество держателей карточки — с 1 до 2 7 млн. чел., число участвующих в программе торговцев — с 35 до</w:t>
      </w:r>
      <w:r w:rsidR="0099050C" w:rsidRPr="0099050C">
        <w:rPr>
          <w:rFonts w:ascii="Times New Roman" w:hAnsi="Times New Roman"/>
          <w:sz w:val="28"/>
          <w:szCs w:val="28"/>
        </w:rPr>
        <w:t xml:space="preserve"> </w:t>
      </w:r>
      <w:r w:rsidRPr="005D6B03">
        <w:rPr>
          <w:rFonts w:ascii="Times New Roman" w:hAnsi="Times New Roman"/>
          <w:color w:val="000000"/>
          <w:sz w:val="28"/>
          <w:szCs w:val="28"/>
        </w:rPr>
        <w:t>83 тыс.</w:t>
      </w:r>
    </w:p>
    <w:p w:rsidR="005D6B03" w:rsidRPr="005D6B03" w:rsidRDefault="005D6B03" w:rsidP="005D6B03">
      <w:pPr>
        <w:shd w:val="clear" w:color="auto" w:fill="FFFFFF"/>
        <w:spacing w:after="0" w:line="360" w:lineRule="auto"/>
        <w:ind w:firstLine="709"/>
        <w:jc w:val="both"/>
        <w:rPr>
          <w:rFonts w:ascii="Times New Roman" w:hAnsi="Times New Roman"/>
          <w:sz w:val="28"/>
          <w:szCs w:val="28"/>
        </w:rPr>
      </w:pPr>
      <w:r w:rsidRPr="005D6B03">
        <w:rPr>
          <w:rFonts w:ascii="Times New Roman" w:hAnsi="Times New Roman"/>
          <w:color w:val="000000"/>
          <w:spacing w:val="5"/>
          <w:sz w:val="28"/>
          <w:szCs w:val="28"/>
        </w:rPr>
        <w:t>В то же время на северо-востоке страны ряд крупных банков ис</w:t>
      </w:r>
      <w:r w:rsidRPr="005D6B03">
        <w:rPr>
          <w:rFonts w:ascii="Times New Roman" w:hAnsi="Times New Roman"/>
          <w:color w:val="000000"/>
          <w:spacing w:val="5"/>
          <w:sz w:val="28"/>
          <w:szCs w:val="28"/>
        </w:rPr>
        <w:softHyphen/>
      </w:r>
      <w:r w:rsidRPr="005D6B03">
        <w:rPr>
          <w:rFonts w:ascii="Times New Roman" w:hAnsi="Times New Roman"/>
          <w:color w:val="000000"/>
          <w:spacing w:val="3"/>
          <w:sz w:val="28"/>
          <w:szCs w:val="28"/>
        </w:rPr>
        <w:t>пытал неудачи с введением собственных карточек. Банку «Чейз Ман-</w:t>
      </w:r>
      <w:r w:rsidRPr="005D6B03">
        <w:rPr>
          <w:rFonts w:ascii="Times New Roman" w:hAnsi="Times New Roman"/>
          <w:color w:val="000000"/>
          <w:spacing w:val="6"/>
          <w:sz w:val="28"/>
          <w:szCs w:val="28"/>
        </w:rPr>
        <w:t>хэттен Банк» пришлось даже продать свой отдел кредитных карто</w:t>
      </w:r>
      <w:r w:rsidRPr="005D6B03">
        <w:rPr>
          <w:rFonts w:ascii="Times New Roman" w:hAnsi="Times New Roman"/>
          <w:color w:val="000000"/>
          <w:spacing w:val="6"/>
          <w:sz w:val="28"/>
          <w:szCs w:val="28"/>
        </w:rPr>
        <w:softHyphen/>
      </w:r>
      <w:r w:rsidRPr="005D6B03">
        <w:rPr>
          <w:rFonts w:ascii="Times New Roman" w:hAnsi="Times New Roman"/>
          <w:color w:val="000000"/>
          <w:sz w:val="28"/>
          <w:szCs w:val="28"/>
        </w:rPr>
        <w:t>чек в 1962 г. из-за понесенных убытков. Причина заключалась в не</w:t>
      </w:r>
      <w:r w:rsidRPr="005D6B03">
        <w:rPr>
          <w:rFonts w:ascii="Times New Roman" w:hAnsi="Times New Roman"/>
          <w:color w:val="000000"/>
          <w:sz w:val="28"/>
          <w:szCs w:val="28"/>
        </w:rPr>
        <w:softHyphen/>
      </w:r>
      <w:r w:rsidRPr="005D6B03">
        <w:rPr>
          <w:rFonts w:ascii="Times New Roman" w:hAnsi="Times New Roman"/>
          <w:color w:val="000000"/>
          <w:spacing w:val="3"/>
          <w:sz w:val="28"/>
          <w:szCs w:val="28"/>
        </w:rPr>
        <w:t>развитости сети отделений банков этого региона, что тормозило раз</w:t>
      </w:r>
      <w:r w:rsidRPr="005D6B03">
        <w:rPr>
          <w:rFonts w:ascii="Times New Roman" w:hAnsi="Times New Roman"/>
          <w:color w:val="000000"/>
          <w:spacing w:val="3"/>
          <w:sz w:val="28"/>
          <w:szCs w:val="28"/>
        </w:rPr>
        <w:softHyphen/>
      </w:r>
      <w:r w:rsidRPr="005D6B03">
        <w:rPr>
          <w:rFonts w:ascii="Times New Roman" w:hAnsi="Times New Roman"/>
          <w:color w:val="000000"/>
          <w:spacing w:val="2"/>
          <w:sz w:val="28"/>
          <w:szCs w:val="28"/>
        </w:rPr>
        <w:t>витие операций с частными лицами и препятствовало внедрению кар</w:t>
      </w:r>
      <w:r w:rsidRPr="005D6B03">
        <w:rPr>
          <w:rFonts w:ascii="Times New Roman" w:hAnsi="Times New Roman"/>
          <w:color w:val="000000"/>
          <w:spacing w:val="2"/>
          <w:sz w:val="28"/>
          <w:szCs w:val="28"/>
        </w:rPr>
        <w:softHyphen/>
      </w:r>
      <w:r w:rsidRPr="005D6B03">
        <w:rPr>
          <w:rFonts w:ascii="Times New Roman" w:hAnsi="Times New Roman"/>
          <w:color w:val="000000"/>
          <w:spacing w:val="8"/>
          <w:sz w:val="28"/>
          <w:szCs w:val="28"/>
        </w:rPr>
        <w:t>точек в платежный оборот.</w:t>
      </w:r>
    </w:p>
    <w:p w:rsidR="005D6B03" w:rsidRPr="005D6B03" w:rsidRDefault="005D6B03" w:rsidP="005D6B03">
      <w:pPr>
        <w:shd w:val="clear" w:color="auto" w:fill="FFFFFF"/>
        <w:spacing w:after="0" w:line="360" w:lineRule="auto"/>
        <w:ind w:firstLine="709"/>
        <w:jc w:val="both"/>
        <w:rPr>
          <w:rFonts w:ascii="Times New Roman" w:hAnsi="Times New Roman"/>
          <w:sz w:val="28"/>
          <w:szCs w:val="28"/>
        </w:rPr>
      </w:pPr>
      <w:r w:rsidRPr="005D6B03">
        <w:rPr>
          <w:rFonts w:ascii="Times New Roman" w:hAnsi="Times New Roman"/>
          <w:color w:val="000000"/>
          <w:spacing w:val="4"/>
          <w:sz w:val="28"/>
          <w:szCs w:val="28"/>
        </w:rPr>
        <w:t xml:space="preserve">Тем не </w:t>
      </w:r>
      <w:r w:rsidR="0099050C" w:rsidRPr="005D6B03">
        <w:rPr>
          <w:rFonts w:ascii="Times New Roman" w:hAnsi="Times New Roman"/>
          <w:color w:val="000000"/>
          <w:spacing w:val="4"/>
          <w:sz w:val="28"/>
          <w:szCs w:val="28"/>
        </w:rPr>
        <w:t>менее,</w:t>
      </w:r>
      <w:r w:rsidRPr="005D6B03">
        <w:rPr>
          <w:rFonts w:ascii="Times New Roman" w:hAnsi="Times New Roman"/>
          <w:color w:val="000000"/>
          <w:spacing w:val="4"/>
          <w:sz w:val="28"/>
          <w:szCs w:val="28"/>
        </w:rPr>
        <w:t xml:space="preserve"> вскоре на рынок многофункциональных кредитных </w:t>
      </w:r>
      <w:r w:rsidRPr="005D6B03">
        <w:rPr>
          <w:rFonts w:ascii="Times New Roman" w:hAnsi="Times New Roman"/>
          <w:color w:val="000000"/>
          <w:spacing w:val="5"/>
          <w:sz w:val="28"/>
          <w:szCs w:val="28"/>
        </w:rPr>
        <w:t xml:space="preserve">карточек потянулись другие американские и несколько европейских </w:t>
      </w:r>
      <w:r w:rsidRPr="005D6B03">
        <w:rPr>
          <w:rFonts w:ascii="Times New Roman" w:hAnsi="Times New Roman"/>
          <w:color w:val="000000"/>
          <w:sz w:val="28"/>
          <w:szCs w:val="28"/>
        </w:rPr>
        <w:t>банков. Так, в 1967 г. первым клиентам крупных французских бан</w:t>
      </w:r>
      <w:r w:rsidRPr="005D6B03">
        <w:rPr>
          <w:rFonts w:ascii="Times New Roman" w:hAnsi="Times New Roman"/>
          <w:color w:val="000000"/>
          <w:sz w:val="28"/>
          <w:szCs w:val="28"/>
        </w:rPr>
        <w:softHyphen/>
      </w:r>
      <w:r w:rsidRPr="005D6B03">
        <w:rPr>
          <w:rFonts w:ascii="Times New Roman" w:hAnsi="Times New Roman"/>
          <w:color w:val="000000"/>
          <w:spacing w:val="4"/>
          <w:sz w:val="28"/>
          <w:szCs w:val="28"/>
        </w:rPr>
        <w:t xml:space="preserve">ков была предложена «Голубая карточка» для облегчения расчетов с </w:t>
      </w:r>
      <w:r w:rsidRPr="005D6B03">
        <w:rPr>
          <w:rFonts w:ascii="Times New Roman" w:hAnsi="Times New Roman"/>
          <w:color w:val="000000"/>
          <w:spacing w:val="8"/>
          <w:sz w:val="28"/>
          <w:szCs w:val="28"/>
        </w:rPr>
        <w:t>примкнувшими к этой сети предпринимателями.</w:t>
      </w:r>
    </w:p>
    <w:p w:rsidR="005D6B03" w:rsidRPr="005D6B03" w:rsidRDefault="005D6B03" w:rsidP="005D6B03">
      <w:pPr>
        <w:shd w:val="clear" w:color="auto" w:fill="FFFFFF"/>
        <w:spacing w:after="0" w:line="360" w:lineRule="auto"/>
        <w:ind w:firstLine="709"/>
        <w:jc w:val="both"/>
        <w:rPr>
          <w:rFonts w:ascii="Times New Roman" w:hAnsi="Times New Roman"/>
          <w:sz w:val="28"/>
          <w:szCs w:val="28"/>
        </w:rPr>
      </w:pPr>
      <w:r w:rsidRPr="005D6B03">
        <w:rPr>
          <w:rFonts w:ascii="Times New Roman" w:hAnsi="Times New Roman"/>
          <w:color w:val="000000"/>
          <w:spacing w:val="4"/>
          <w:sz w:val="28"/>
          <w:szCs w:val="28"/>
        </w:rPr>
        <w:t>Предприниматель производил на квитанции оттиск карточки, со</w:t>
      </w:r>
      <w:r w:rsidRPr="005D6B03">
        <w:rPr>
          <w:rFonts w:ascii="Times New Roman" w:hAnsi="Times New Roman"/>
          <w:color w:val="000000"/>
          <w:spacing w:val="4"/>
          <w:sz w:val="28"/>
          <w:szCs w:val="28"/>
        </w:rPr>
        <w:softHyphen/>
      </w:r>
      <w:r w:rsidRPr="005D6B03">
        <w:rPr>
          <w:rFonts w:ascii="Times New Roman" w:hAnsi="Times New Roman"/>
          <w:color w:val="000000"/>
          <w:spacing w:val="5"/>
          <w:sz w:val="28"/>
          <w:szCs w:val="28"/>
        </w:rPr>
        <w:t>державшей банковские реквизиты клиента. Клиент подписывал кви</w:t>
      </w:r>
      <w:r w:rsidRPr="005D6B03">
        <w:rPr>
          <w:rFonts w:ascii="Times New Roman" w:hAnsi="Times New Roman"/>
          <w:color w:val="000000"/>
          <w:spacing w:val="5"/>
          <w:sz w:val="28"/>
          <w:szCs w:val="28"/>
        </w:rPr>
        <w:softHyphen/>
      </w:r>
      <w:r w:rsidRPr="005D6B03">
        <w:rPr>
          <w:rFonts w:ascii="Times New Roman" w:hAnsi="Times New Roman"/>
          <w:color w:val="000000"/>
          <w:spacing w:val="3"/>
          <w:sz w:val="28"/>
          <w:szCs w:val="28"/>
        </w:rPr>
        <w:t xml:space="preserve">танцию, и бизнесмен сравнивал эту подпись с имеющейся на обороте </w:t>
      </w:r>
      <w:r w:rsidRPr="005D6B03">
        <w:rPr>
          <w:rFonts w:ascii="Times New Roman" w:hAnsi="Times New Roman"/>
          <w:color w:val="000000"/>
          <w:spacing w:val="6"/>
          <w:sz w:val="28"/>
          <w:szCs w:val="28"/>
        </w:rPr>
        <w:t xml:space="preserve">карточки (как это делается с дорожными чеками). Он проверял, нет </w:t>
      </w:r>
      <w:r w:rsidRPr="005D6B03">
        <w:rPr>
          <w:rFonts w:ascii="Times New Roman" w:hAnsi="Times New Roman"/>
          <w:color w:val="000000"/>
          <w:spacing w:val="4"/>
          <w:sz w:val="28"/>
          <w:szCs w:val="28"/>
        </w:rPr>
        <w:t xml:space="preserve">ли номера данной карточки в черном списке, если сумма квитанции </w:t>
      </w:r>
      <w:r w:rsidRPr="005D6B03">
        <w:rPr>
          <w:rFonts w:ascii="Times New Roman" w:hAnsi="Times New Roman"/>
          <w:color w:val="000000"/>
          <w:spacing w:val="5"/>
          <w:sz w:val="28"/>
          <w:szCs w:val="28"/>
        </w:rPr>
        <w:t xml:space="preserve">превышает предусмотренный договором гарантированный лимит. После чего ему оставалось передать квитанцию в свой банк, как он сделал бы и с чеком. Что касается клиента, то его счет дебетовался </w:t>
      </w:r>
      <w:r w:rsidRPr="005D6B03">
        <w:rPr>
          <w:rFonts w:ascii="Times New Roman" w:hAnsi="Times New Roman"/>
          <w:color w:val="000000"/>
          <w:spacing w:val="3"/>
          <w:sz w:val="28"/>
          <w:szCs w:val="28"/>
        </w:rPr>
        <w:t xml:space="preserve">немедленно либо спустя некоторое время, в зависимости от условий </w:t>
      </w:r>
      <w:r w:rsidRPr="005D6B03">
        <w:rPr>
          <w:rFonts w:ascii="Times New Roman" w:hAnsi="Times New Roman"/>
          <w:color w:val="000000"/>
          <w:spacing w:val="2"/>
          <w:sz w:val="28"/>
          <w:szCs w:val="28"/>
        </w:rPr>
        <w:t>договора.</w:t>
      </w:r>
    </w:p>
    <w:p w:rsidR="005D6B03" w:rsidRPr="005D6B03" w:rsidRDefault="005D6B03" w:rsidP="005D6B03">
      <w:pPr>
        <w:shd w:val="clear" w:color="auto" w:fill="FFFFFF"/>
        <w:spacing w:after="0" w:line="360" w:lineRule="auto"/>
        <w:ind w:firstLine="709"/>
        <w:jc w:val="both"/>
        <w:rPr>
          <w:rFonts w:ascii="Times New Roman" w:hAnsi="Times New Roman"/>
          <w:sz w:val="28"/>
          <w:szCs w:val="28"/>
        </w:rPr>
      </w:pPr>
      <w:r w:rsidRPr="005D6B03">
        <w:rPr>
          <w:rFonts w:ascii="Times New Roman" w:hAnsi="Times New Roman"/>
          <w:color w:val="000000"/>
          <w:sz w:val="28"/>
          <w:szCs w:val="28"/>
        </w:rPr>
        <w:t xml:space="preserve">С 1966 г. </w:t>
      </w:r>
      <w:r w:rsidR="0099050C">
        <w:rPr>
          <w:rFonts w:ascii="Times New Roman" w:hAnsi="Times New Roman"/>
          <w:color w:val="000000"/>
          <w:spacing w:val="6"/>
          <w:sz w:val="28"/>
          <w:szCs w:val="28"/>
          <w:lang w:val="en-US"/>
        </w:rPr>
        <w:t>Bank</w:t>
      </w:r>
      <w:r w:rsidR="0099050C" w:rsidRPr="0099050C">
        <w:rPr>
          <w:rFonts w:ascii="Times New Roman" w:hAnsi="Times New Roman"/>
          <w:color w:val="000000"/>
          <w:spacing w:val="6"/>
          <w:sz w:val="28"/>
          <w:szCs w:val="28"/>
        </w:rPr>
        <w:t xml:space="preserve"> </w:t>
      </w:r>
      <w:r w:rsidR="0099050C">
        <w:rPr>
          <w:rFonts w:ascii="Times New Roman" w:hAnsi="Times New Roman"/>
          <w:color w:val="000000"/>
          <w:spacing w:val="6"/>
          <w:sz w:val="28"/>
          <w:szCs w:val="28"/>
          <w:lang w:val="en-US"/>
        </w:rPr>
        <w:t>of</w:t>
      </w:r>
      <w:r w:rsidR="0099050C" w:rsidRPr="0099050C">
        <w:rPr>
          <w:rFonts w:ascii="Times New Roman" w:hAnsi="Times New Roman"/>
          <w:color w:val="000000"/>
          <w:spacing w:val="6"/>
          <w:sz w:val="28"/>
          <w:szCs w:val="28"/>
        </w:rPr>
        <w:t xml:space="preserve"> </w:t>
      </w:r>
      <w:r w:rsidR="0099050C">
        <w:rPr>
          <w:rFonts w:ascii="Times New Roman" w:hAnsi="Times New Roman"/>
          <w:color w:val="000000"/>
          <w:spacing w:val="6"/>
          <w:sz w:val="28"/>
          <w:szCs w:val="28"/>
          <w:lang w:val="en-US"/>
        </w:rPr>
        <w:t>Amerika</w:t>
      </w:r>
      <w:r w:rsidR="0099050C" w:rsidRPr="005D6B03">
        <w:rPr>
          <w:rFonts w:ascii="Times New Roman" w:hAnsi="Times New Roman"/>
          <w:color w:val="000000"/>
          <w:spacing w:val="6"/>
          <w:sz w:val="28"/>
          <w:szCs w:val="28"/>
        </w:rPr>
        <w:t xml:space="preserve"> </w:t>
      </w:r>
      <w:r w:rsidRPr="005D6B03">
        <w:rPr>
          <w:rFonts w:ascii="Times New Roman" w:hAnsi="Times New Roman"/>
          <w:color w:val="000000"/>
          <w:sz w:val="28"/>
          <w:szCs w:val="28"/>
        </w:rPr>
        <w:t>начал продажу лицензий на использо</w:t>
      </w:r>
      <w:r w:rsidRPr="005D6B03">
        <w:rPr>
          <w:rFonts w:ascii="Times New Roman" w:hAnsi="Times New Roman"/>
          <w:color w:val="000000"/>
          <w:sz w:val="28"/>
          <w:szCs w:val="28"/>
        </w:rPr>
        <w:softHyphen/>
      </w:r>
      <w:r w:rsidRPr="005D6B03">
        <w:rPr>
          <w:rFonts w:ascii="Times New Roman" w:hAnsi="Times New Roman"/>
          <w:color w:val="000000"/>
          <w:spacing w:val="4"/>
          <w:sz w:val="28"/>
          <w:szCs w:val="28"/>
        </w:rPr>
        <w:t>вание карточной технологии другим банкам. Для этой цели он учре</w:t>
      </w:r>
      <w:r w:rsidRPr="005D6B03">
        <w:rPr>
          <w:rFonts w:ascii="Times New Roman" w:hAnsi="Times New Roman"/>
          <w:color w:val="000000"/>
          <w:spacing w:val="4"/>
          <w:sz w:val="28"/>
          <w:szCs w:val="28"/>
        </w:rPr>
        <w:softHyphen/>
      </w:r>
      <w:r w:rsidRPr="005D6B03">
        <w:rPr>
          <w:rFonts w:ascii="Times New Roman" w:hAnsi="Times New Roman"/>
          <w:color w:val="000000"/>
          <w:spacing w:val="21"/>
          <w:sz w:val="28"/>
          <w:szCs w:val="28"/>
        </w:rPr>
        <w:t>дил отдельную организацию «</w:t>
      </w:r>
      <w:r w:rsidR="0099050C">
        <w:rPr>
          <w:rFonts w:ascii="Times New Roman" w:hAnsi="Times New Roman"/>
          <w:color w:val="000000"/>
          <w:spacing w:val="6"/>
          <w:sz w:val="28"/>
          <w:szCs w:val="28"/>
          <w:lang w:val="en-US"/>
        </w:rPr>
        <w:t>Bank</w:t>
      </w:r>
      <w:r w:rsidR="0099050C" w:rsidRPr="0099050C">
        <w:rPr>
          <w:rFonts w:ascii="Times New Roman" w:hAnsi="Times New Roman"/>
          <w:color w:val="000000"/>
          <w:spacing w:val="6"/>
          <w:sz w:val="28"/>
          <w:szCs w:val="28"/>
        </w:rPr>
        <w:t xml:space="preserve"> </w:t>
      </w:r>
      <w:r w:rsidR="0099050C">
        <w:rPr>
          <w:rFonts w:ascii="Times New Roman" w:hAnsi="Times New Roman"/>
          <w:color w:val="000000"/>
          <w:spacing w:val="6"/>
          <w:sz w:val="28"/>
          <w:szCs w:val="28"/>
          <w:lang w:val="en-US"/>
        </w:rPr>
        <w:t>of</w:t>
      </w:r>
      <w:r w:rsidR="0099050C" w:rsidRPr="0099050C">
        <w:rPr>
          <w:rFonts w:ascii="Times New Roman" w:hAnsi="Times New Roman"/>
          <w:color w:val="000000"/>
          <w:spacing w:val="6"/>
          <w:sz w:val="28"/>
          <w:szCs w:val="28"/>
        </w:rPr>
        <w:t xml:space="preserve"> </w:t>
      </w:r>
      <w:r w:rsidR="0099050C">
        <w:rPr>
          <w:rFonts w:ascii="Times New Roman" w:hAnsi="Times New Roman"/>
          <w:color w:val="000000"/>
          <w:spacing w:val="6"/>
          <w:sz w:val="28"/>
          <w:szCs w:val="28"/>
          <w:lang w:val="en-US"/>
        </w:rPr>
        <w:t>Amerika</w:t>
      </w:r>
      <w:r w:rsidR="0099050C" w:rsidRPr="0099050C">
        <w:rPr>
          <w:rFonts w:ascii="Times New Roman" w:hAnsi="Times New Roman"/>
          <w:color w:val="000000"/>
          <w:spacing w:val="6"/>
          <w:sz w:val="28"/>
          <w:szCs w:val="28"/>
        </w:rPr>
        <w:t xml:space="preserve"> </w:t>
      </w:r>
      <w:r w:rsidR="0099050C">
        <w:rPr>
          <w:rFonts w:ascii="Times New Roman" w:hAnsi="Times New Roman"/>
          <w:color w:val="000000"/>
          <w:spacing w:val="6"/>
          <w:sz w:val="28"/>
          <w:szCs w:val="28"/>
          <w:lang w:val="en-US"/>
        </w:rPr>
        <w:t>Service</w:t>
      </w:r>
      <w:r w:rsidR="0099050C" w:rsidRPr="0099050C">
        <w:rPr>
          <w:rFonts w:ascii="Times New Roman" w:hAnsi="Times New Roman"/>
          <w:color w:val="000000"/>
          <w:spacing w:val="6"/>
          <w:sz w:val="28"/>
          <w:szCs w:val="28"/>
        </w:rPr>
        <w:t xml:space="preserve"> </w:t>
      </w:r>
      <w:r w:rsidR="0099050C">
        <w:rPr>
          <w:rFonts w:ascii="Times New Roman" w:hAnsi="Times New Roman"/>
          <w:color w:val="000000"/>
          <w:spacing w:val="6"/>
          <w:sz w:val="28"/>
          <w:szCs w:val="28"/>
          <w:lang w:val="en-US"/>
        </w:rPr>
        <w:t>Cor</w:t>
      </w:r>
      <w:r w:rsidR="003E3603">
        <w:rPr>
          <w:rFonts w:ascii="Times New Roman" w:hAnsi="Times New Roman"/>
          <w:color w:val="000000"/>
          <w:spacing w:val="6"/>
          <w:sz w:val="28"/>
          <w:szCs w:val="28"/>
          <w:lang w:val="en-US"/>
        </w:rPr>
        <w:t>poration</w:t>
      </w:r>
      <w:r w:rsidRPr="005D6B03">
        <w:rPr>
          <w:rFonts w:ascii="Times New Roman" w:hAnsi="Times New Roman"/>
          <w:color w:val="000000"/>
          <w:spacing w:val="3"/>
          <w:sz w:val="28"/>
          <w:szCs w:val="28"/>
        </w:rPr>
        <w:t xml:space="preserve">» , в которой сосредоточились все операции с карточками </w:t>
      </w:r>
      <w:r w:rsidRPr="005D6B03">
        <w:rPr>
          <w:rFonts w:ascii="Times New Roman" w:hAnsi="Times New Roman"/>
          <w:color w:val="000000"/>
          <w:spacing w:val="7"/>
          <w:sz w:val="28"/>
          <w:szCs w:val="28"/>
        </w:rPr>
        <w:t xml:space="preserve">«Бэнк Америкард» и выдача лицензий на выпуск карточек другим </w:t>
      </w:r>
      <w:r w:rsidRPr="005D6B03">
        <w:rPr>
          <w:rFonts w:ascii="Times New Roman" w:hAnsi="Times New Roman"/>
          <w:color w:val="000000"/>
          <w:spacing w:val="5"/>
          <w:sz w:val="28"/>
          <w:szCs w:val="28"/>
        </w:rPr>
        <w:t>банкам, что дало возможность тысячам мелких кредитных учрежде</w:t>
      </w:r>
      <w:r w:rsidRPr="005D6B03">
        <w:rPr>
          <w:rFonts w:ascii="Times New Roman" w:hAnsi="Times New Roman"/>
          <w:color w:val="000000"/>
          <w:spacing w:val="5"/>
          <w:sz w:val="28"/>
          <w:szCs w:val="28"/>
        </w:rPr>
        <w:softHyphen/>
      </w:r>
      <w:r w:rsidRPr="005D6B03">
        <w:rPr>
          <w:rFonts w:ascii="Times New Roman" w:hAnsi="Times New Roman"/>
          <w:color w:val="000000"/>
          <w:spacing w:val="3"/>
          <w:sz w:val="28"/>
          <w:szCs w:val="28"/>
        </w:rPr>
        <w:t>ний приобщиться к карточному бизнесу. Они получили ноу-хау и не</w:t>
      </w:r>
      <w:r w:rsidRPr="005D6B03">
        <w:rPr>
          <w:rFonts w:ascii="Times New Roman" w:hAnsi="Times New Roman"/>
          <w:color w:val="000000"/>
          <w:spacing w:val="3"/>
          <w:sz w:val="28"/>
          <w:szCs w:val="28"/>
        </w:rPr>
        <w:softHyphen/>
      </w:r>
      <w:r w:rsidRPr="005D6B03">
        <w:rPr>
          <w:rFonts w:ascii="Times New Roman" w:hAnsi="Times New Roman"/>
          <w:color w:val="000000"/>
          <w:spacing w:val="7"/>
          <w:sz w:val="28"/>
          <w:szCs w:val="28"/>
        </w:rPr>
        <w:t xml:space="preserve">обходимые технические средства, но вынуждены были поставить </w:t>
      </w:r>
      <w:r w:rsidRPr="005D6B03">
        <w:rPr>
          <w:rFonts w:ascii="Times New Roman" w:hAnsi="Times New Roman"/>
          <w:color w:val="000000"/>
          <w:spacing w:val="6"/>
          <w:sz w:val="28"/>
          <w:szCs w:val="28"/>
        </w:rPr>
        <w:t xml:space="preserve">свои карточные операции под жесткий контроль «Бэнк Америкарж </w:t>
      </w:r>
      <w:r w:rsidR="003E3603">
        <w:rPr>
          <w:rFonts w:ascii="Times New Roman" w:hAnsi="Times New Roman"/>
          <w:color w:val="000000"/>
          <w:spacing w:val="5"/>
          <w:sz w:val="28"/>
          <w:szCs w:val="28"/>
        </w:rPr>
        <w:t>сервисиз корпорейшн»</w:t>
      </w:r>
      <w:r w:rsidRPr="005D6B03">
        <w:rPr>
          <w:rFonts w:ascii="Times New Roman" w:hAnsi="Times New Roman"/>
          <w:color w:val="000000"/>
          <w:spacing w:val="5"/>
          <w:sz w:val="28"/>
          <w:szCs w:val="28"/>
        </w:rPr>
        <w:t xml:space="preserve">, которая установила стандарты и определила </w:t>
      </w:r>
      <w:r w:rsidRPr="005D6B03">
        <w:rPr>
          <w:rFonts w:ascii="Times New Roman" w:hAnsi="Times New Roman"/>
          <w:color w:val="000000"/>
          <w:sz w:val="28"/>
          <w:szCs w:val="28"/>
        </w:rPr>
        <w:t xml:space="preserve">правила обращения с карточками. К 1970 г. уже 3300 банков стали </w:t>
      </w:r>
      <w:r w:rsidRPr="005D6B03">
        <w:rPr>
          <w:rFonts w:ascii="Times New Roman" w:hAnsi="Times New Roman"/>
          <w:color w:val="000000"/>
          <w:spacing w:val="4"/>
          <w:sz w:val="28"/>
          <w:szCs w:val="28"/>
        </w:rPr>
        <w:t xml:space="preserve">участниками новой системы. К ней примкнули и некоторые крупные </w:t>
      </w:r>
      <w:r w:rsidRPr="005D6B03">
        <w:rPr>
          <w:rFonts w:ascii="Times New Roman" w:hAnsi="Times New Roman"/>
          <w:color w:val="000000"/>
          <w:spacing w:val="7"/>
          <w:sz w:val="28"/>
          <w:szCs w:val="28"/>
        </w:rPr>
        <w:t>зарубежные банки, например «Барклайс Банк» (Великобритания).</w:t>
      </w:r>
    </w:p>
    <w:p w:rsidR="005D6B03" w:rsidRPr="005D6B03" w:rsidRDefault="005D6B03" w:rsidP="005D6B03">
      <w:pPr>
        <w:shd w:val="clear" w:color="auto" w:fill="FFFFFF"/>
        <w:spacing w:after="0" w:line="360" w:lineRule="auto"/>
        <w:ind w:firstLine="709"/>
        <w:jc w:val="both"/>
        <w:rPr>
          <w:rFonts w:ascii="Times New Roman" w:hAnsi="Times New Roman"/>
          <w:sz w:val="28"/>
          <w:szCs w:val="28"/>
        </w:rPr>
      </w:pPr>
      <w:r w:rsidRPr="005D6B03">
        <w:rPr>
          <w:rFonts w:ascii="Times New Roman" w:hAnsi="Times New Roman"/>
          <w:color w:val="000000"/>
          <w:spacing w:val="4"/>
          <w:sz w:val="28"/>
          <w:szCs w:val="28"/>
        </w:rPr>
        <w:t>«Бэнк Америкард» не удалось, однако, монополизировать опера</w:t>
      </w:r>
      <w:r w:rsidRPr="005D6B03">
        <w:rPr>
          <w:rFonts w:ascii="Times New Roman" w:hAnsi="Times New Roman"/>
          <w:color w:val="000000"/>
          <w:spacing w:val="4"/>
          <w:sz w:val="28"/>
          <w:szCs w:val="28"/>
        </w:rPr>
        <w:softHyphen/>
      </w:r>
      <w:r w:rsidRPr="005D6B03">
        <w:rPr>
          <w:rFonts w:ascii="Times New Roman" w:hAnsi="Times New Roman"/>
          <w:color w:val="000000"/>
          <w:spacing w:val="7"/>
          <w:sz w:val="28"/>
          <w:szCs w:val="28"/>
        </w:rPr>
        <w:t xml:space="preserve">ции с карточками на внутреннем и международном рынках. Одной </w:t>
      </w:r>
      <w:r w:rsidRPr="005D6B03">
        <w:rPr>
          <w:rFonts w:ascii="Times New Roman" w:hAnsi="Times New Roman"/>
          <w:color w:val="000000"/>
          <w:spacing w:val="5"/>
          <w:sz w:val="28"/>
          <w:szCs w:val="28"/>
        </w:rPr>
        <w:t>из причин было недовольство участников системы диктатом компа</w:t>
      </w:r>
      <w:r w:rsidRPr="005D6B03">
        <w:rPr>
          <w:rFonts w:ascii="Times New Roman" w:hAnsi="Times New Roman"/>
          <w:color w:val="000000"/>
          <w:spacing w:val="5"/>
          <w:sz w:val="28"/>
          <w:szCs w:val="28"/>
        </w:rPr>
        <w:softHyphen/>
      </w:r>
      <w:r w:rsidRPr="005D6B03">
        <w:rPr>
          <w:rFonts w:ascii="Times New Roman" w:hAnsi="Times New Roman"/>
          <w:color w:val="000000"/>
          <w:sz w:val="28"/>
          <w:szCs w:val="28"/>
        </w:rPr>
        <w:t>нии — вплоть до решения вопроса о выдаче карточек клиентам от</w:t>
      </w:r>
      <w:r w:rsidRPr="005D6B03">
        <w:rPr>
          <w:rFonts w:ascii="Times New Roman" w:hAnsi="Times New Roman"/>
          <w:color w:val="000000"/>
          <w:sz w:val="28"/>
          <w:szCs w:val="28"/>
        </w:rPr>
        <w:softHyphen/>
      </w:r>
      <w:r w:rsidRPr="005D6B03">
        <w:rPr>
          <w:rFonts w:ascii="Times New Roman" w:hAnsi="Times New Roman"/>
          <w:color w:val="000000"/>
          <w:spacing w:val="6"/>
          <w:sz w:val="28"/>
          <w:szCs w:val="28"/>
        </w:rPr>
        <w:t>дельных банков. Лишь позднее, когда корпорация была переимено</w:t>
      </w:r>
      <w:r w:rsidRPr="005D6B03">
        <w:rPr>
          <w:rFonts w:ascii="Times New Roman" w:hAnsi="Times New Roman"/>
          <w:color w:val="000000"/>
          <w:spacing w:val="4"/>
          <w:sz w:val="28"/>
          <w:szCs w:val="28"/>
        </w:rPr>
        <w:t>вана в «Визу», банки-участники получили большую автономию, и в частности право указывать назва</w:t>
      </w:r>
      <w:r>
        <w:rPr>
          <w:rFonts w:ascii="Times New Roman" w:hAnsi="Times New Roman"/>
          <w:color w:val="000000"/>
          <w:spacing w:val="4"/>
          <w:sz w:val="28"/>
          <w:szCs w:val="28"/>
        </w:rPr>
        <w:t>ние конкретного банка-эмитента н</w:t>
      </w:r>
      <w:r w:rsidRPr="005D6B03">
        <w:rPr>
          <w:rFonts w:ascii="Times New Roman" w:hAnsi="Times New Roman"/>
          <w:color w:val="000000"/>
          <w:spacing w:val="4"/>
          <w:sz w:val="28"/>
          <w:szCs w:val="28"/>
        </w:rPr>
        <w:t xml:space="preserve">а </w:t>
      </w:r>
      <w:r w:rsidRPr="005D6B03">
        <w:rPr>
          <w:rFonts w:ascii="Times New Roman" w:hAnsi="Times New Roman"/>
          <w:color w:val="000000"/>
          <w:spacing w:val="7"/>
          <w:sz w:val="28"/>
          <w:szCs w:val="28"/>
        </w:rPr>
        <w:t>лицевой стороне карточки.</w:t>
      </w:r>
    </w:p>
    <w:p w:rsidR="005D6B03" w:rsidRPr="005D6B03" w:rsidRDefault="005D6B03" w:rsidP="005D6B03">
      <w:pPr>
        <w:shd w:val="clear" w:color="auto" w:fill="FFFFFF"/>
        <w:spacing w:after="0" w:line="360" w:lineRule="auto"/>
        <w:ind w:firstLine="709"/>
        <w:jc w:val="both"/>
        <w:rPr>
          <w:rFonts w:ascii="Times New Roman" w:hAnsi="Times New Roman"/>
          <w:sz w:val="28"/>
          <w:szCs w:val="28"/>
        </w:rPr>
      </w:pPr>
      <w:r w:rsidRPr="005D6B03">
        <w:rPr>
          <w:rFonts w:ascii="Times New Roman" w:hAnsi="Times New Roman"/>
          <w:color w:val="000000"/>
          <w:spacing w:val="4"/>
          <w:sz w:val="28"/>
          <w:szCs w:val="28"/>
        </w:rPr>
        <w:t>На востоке и северо-востоке США в 1960-х гг. возник ряд неза</w:t>
      </w:r>
      <w:r w:rsidRPr="005D6B03">
        <w:rPr>
          <w:rFonts w:ascii="Times New Roman" w:hAnsi="Times New Roman"/>
          <w:color w:val="000000"/>
          <w:spacing w:val="4"/>
          <w:sz w:val="28"/>
          <w:szCs w:val="28"/>
        </w:rPr>
        <w:softHyphen/>
      </w:r>
      <w:r w:rsidRPr="005D6B03">
        <w:rPr>
          <w:rFonts w:ascii="Times New Roman" w:hAnsi="Times New Roman"/>
          <w:color w:val="000000"/>
          <w:spacing w:val="5"/>
          <w:sz w:val="28"/>
          <w:szCs w:val="28"/>
        </w:rPr>
        <w:t>висимых региональных ассоциаций по выпуску карточек. На их ос</w:t>
      </w:r>
      <w:r w:rsidRPr="005D6B03">
        <w:rPr>
          <w:rFonts w:ascii="Times New Roman" w:hAnsi="Times New Roman"/>
          <w:color w:val="000000"/>
          <w:spacing w:val="5"/>
          <w:sz w:val="28"/>
          <w:szCs w:val="28"/>
        </w:rPr>
        <w:softHyphen/>
      </w:r>
      <w:r w:rsidRPr="005D6B03">
        <w:rPr>
          <w:rFonts w:ascii="Times New Roman" w:hAnsi="Times New Roman"/>
          <w:color w:val="000000"/>
          <w:sz w:val="28"/>
          <w:szCs w:val="28"/>
        </w:rPr>
        <w:t>нове в 1967 г. была учреждена «Интербэнк кард ассошиэпш» (</w:t>
      </w:r>
      <w:r w:rsidR="00136A70">
        <w:rPr>
          <w:rFonts w:ascii="Times New Roman" w:hAnsi="Times New Roman"/>
          <w:color w:val="000000"/>
          <w:sz w:val="28"/>
          <w:szCs w:val="28"/>
          <w:lang w:val="en-US"/>
        </w:rPr>
        <w:t>Interbank</w:t>
      </w:r>
      <w:r w:rsidR="00136A70" w:rsidRPr="00136A70">
        <w:rPr>
          <w:rFonts w:ascii="Times New Roman" w:hAnsi="Times New Roman"/>
          <w:color w:val="000000"/>
          <w:sz w:val="28"/>
          <w:szCs w:val="28"/>
        </w:rPr>
        <w:t xml:space="preserve"> </w:t>
      </w:r>
      <w:r w:rsidR="00136A70">
        <w:rPr>
          <w:rFonts w:ascii="Times New Roman" w:hAnsi="Times New Roman"/>
          <w:color w:val="000000"/>
          <w:sz w:val="28"/>
          <w:szCs w:val="28"/>
          <w:lang w:val="en-US"/>
        </w:rPr>
        <w:t>Card</w:t>
      </w:r>
      <w:r w:rsidR="00136A70" w:rsidRPr="00136A70">
        <w:rPr>
          <w:rFonts w:ascii="Times New Roman" w:hAnsi="Times New Roman"/>
          <w:color w:val="000000"/>
          <w:sz w:val="28"/>
          <w:szCs w:val="28"/>
        </w:rPr>
        <w:t xml:space="preserve"> </w:t>
      </w:r>
      <w:r w:rsidR="00136A70">
        <w:rPr>
          <w:rFonts w:ascii="Times New Roman" w:hAnsi="Times New Roman"/>
          <w:color w:val="000000"/>
          <w:sz w:val="28"/>
          <w:szCs w:val="28"/>
          <w:lang w:val="en-US"/>
        </w:rPr>
        <w:t>Association</w:t>
      </w:r>
      <w:r w:rsidR="00136A70" w:rsidRPr="00136A70">
        <w:rPr>
          <w:rFonts w:ascii="Times New Roman" w:hAnsi="Times New Roman"/>
          <w:color w:val="000000"/>
          <w:sz w:val="28"/>
          <w:szCs w:val="28"/>
        </w:rPr>
        <w:t xml:space="preserve"> - </w:t>
      </w:r>
      <w:r w:rsidR="00136A70">
        <w:rPr>
          <w:rFonts w:ascii="Times New Roman" w:hAnsi="Times New Roman"/>
          <w:color w:val="000000"/>
          <w:sz w:val="28"/>
          <w:szCs w:val="28"/>
          <w:lang w:val="en-US"/>
        </w:rPr>
        <w:t>ICA</w:t>
      </w:r>
      <w:r w:rsidRPr="005D6B03">
        <w:rPr>
          <w:rFonts w:ascii="Times New Roman" w:hAnsi="Times New Roman"/>
          <w:color w:val="000000"/>
          <w:sz w:val="28"/>
          <w:szCs w:val="28"/>
        </w:rPr>
        <w:t xml:space="preserve">), которая объединила множество банков ц </w:t>
      </w:r>
      <w:r w:rsidRPr="005D6B03">
        <w:rPr>
          <w:rFonts w:ascii="Times New Roman" w:hAnsi="Times New Roman"/>
          <w:color w:val="000000"/>
          <w:spacing w:val="5"/>
          <w:sz w:val="28"/>
          <w:szCs w:val="28"/>
        </w:rPr>
        <w:t>стала второй (наряду с «Бэнк Америкард») крупнейшей общенацио</w:t>
      </w:r>
      <w:r w:rsidRPr="005D6B03">
        <w:rPr>
          <w:rFonts w:ascii="Times New Roman" w:hAnsi="Times New Roman"/>
          <w:color w:val="000000"/>
          <w:spacing w:val="5"/>
          <w:sz w:val="28"/>
          <w:szCs w:val="28"/>
        </w:rPr>
        <w:softHyphen/>
        <w:t>нальной ассоциацией банковских кредитных карточек. Самыми рья</w:t>
      </w:r>
      <w:r w:rsidRPr="005D6B03">
        <w:rPr>
          <w:rFonts w:ascii="Times New Roman" w:hAnsi="Times New Roman"/>
          <w:color w:val="000000"/>
          <w:spacing w:val="5"/>
          <w:sz w:val="28"/>
          <w:szCs w:val="28"/>
        </w:rPr>
        <w:softHyphen/>
        <w:t>ными инициаторами создания новой платежной системы были глав</w:t>
      </w:r>
      <w:r w:rsidRPr="005D6B03">
        <w:rPr>
          <w:rFonts w:ascii="Times New Roman" w:hAnsi="Times New Roman"/>
          <w:color w:val="000000"/>
          <w:spacing w:val="5"/>
          <w:sz w:val="28"/>
          <w:szCs w:val="28"/>
        </w:rPr>
        <w:softHyphen/>
      </w:r>
      <w:r w:rsidRPr="005D6B03">
        <w:rPr>
          <w:rFonts w:ascii="Times New Roman" w:hAnsi="Times New Roman"/>
          <w:color w:val="000000"/>
          <w:sz w:val="28"/>
          <w:szCs w:val="28"/>
        </w:rPr>
        <w:t xml:space="preserve">ные конкуренты </w:t>
      </w:r>
      <w:r w:rsidR="00136A70">
        <w:rPr>
          <w:rFonts w:ascii="Times New Roman" w:hAnsi="Times New Roman"/>
          <w:color w:val="000000"/>
          <w:spacing w:val="6"/>
          <w:sz w:val="28"/>
          <w:szCs w:val="28"/>
          <w:lang w:val="en-US"/>
        </w:rPr>
        <w:t>Bank</w:t>
      </w:r>
      <w:r w:rsidR="00136A70" w:rsidRPr="0099050C">
        <w:rPr>
          <w:rFonts w:ascii="Times New Roman" w:hAnsi="Times New Roman"/>
          <w:color w:val="000000"/>
          <w:spacing w:val="6"/>
          <w:sz w:val="28"/>
          <w:szCs w:val="28"/>
        </w:rPr>
        <w:t xml:space="preserve"> </w:t>
      </w:r>
      <w:r w:rsidR="00136A70">
        <w:rPr>
          <w:rFonts w:ascii="Times New Roman" w:hAnsi="Times New Roman"/>
          <w:color w:val="000000"/>
          <w:spacing w:val="6"/>
          <w:sz w:val="28"/>
          <w:szCs w:val="28"/>
          <w:lang w:val="en-US"/>
        </w:rPr>
        <w:t>of</w:t>
      </w:r>
      <w:r w:rsidR="00136A70" w:rsidRPr="0099050C">
        <w:rPr>
          <w:rFonts w:ascii="Times New Roman" w:hAnsi="Times New Roman"/>
          <w:color w:val="000000"/>
          <w:spacing w:val="6"/>
          <w:sz w:val="28"/>
          <w:szCs w:val="28"/>
        </w:rPr>
        <w:t xml:space="preserve"> </w:t>
      </w:r>
      <w:r w:rsidR="00136A70">
        <w:rPr>
          <w:rFonts w:ascii="Times New Roman" w:hAnsi="Times New Roman"/>
          <w:color w:val="000000"/>
          <w:spacing w:val="6"/>
          <w:sz w:val="28"/>
          <w:szCs w:val="28"/>
          <w:lang w:val="en-US"/>
        </w:rPr>
        <w:t>Amerika</w:t>
      </w:r>
      <w:r w:rsidR="00136A70" w:rsidRPr="005D6B03">
        <w:rPr>
          <w:rFonts w:ascii="Times New Roman" w:hAnsi="Times New Roman"/>
          <w:color w:val="000000"/>
          <w:spacing w:val="6"/>
          <w:sz w:val="28"/>
          <w:szCs w:val="28"/>
        </w:rPr>
        <w:t xml:space="preserve"> </w:t>
      </w:r>
      <w:r w:rsidRPr="005D6B03">
        <w:rPr>
          <w:rFonts w:ascii="Times New Roman" w:hAnsi="Times New Roman"/>
          <w:color w:val="000000"/>
          <w:sz w:val="28"/>
          <w:szCs w:val="28"/>
        </w:rPr>
        <w:t>— 14 крупных нью-йоркских бан</w:t>
      </w:r>
      <w:r w:rsidRPr="005D6B03">
        <w:rPr>
          <w:rFonts w:ascii="Times New Roman" w:hAnsi="Times New Roman"/>
          <w:color w:val="000000"/>
          <w:sz w:val="28"/>
          <w:szCs w:val="28"/>
        </w:rPr>
        <w:softHyphen/>
        <w:t xml:space="preserve">ков. В 1969 г. эта ассоциация купила права на карты </w:t>
      </w:r>
      <w:r w:rsidR="00136A70">
        <w:rPr>
          <w:rFonts w:ascii="Times New Roman" w:hAnsi="Times New Roman"/>
          <w:color w:val="000000"/>
          <w:sz w:val="28"/>
          <w:szCs w:val="28"/>
          <w:lang w:val="en-US"/>
        </w:rPr>
        <w:t>Master</w:t>
      </w:r>
      <w:r w:rsidR="00136A70" w:rsidRPr="00136A70">
        <w:rPr>
          <w:rFonts w:ascii="Times New Roman" w:hAnsi="Times New Roman"/>
          <w:color w:val="000000"/>
          <w:sz w:val="28"/>
          <w:szCs w:val="28"/>
        </w:rPr>
        <w:t xml:space="preserve"> </w:t>
      </w:r>
      <w:r w:rsidR="00136A70">
        <w:rPr>
          <w:rFonts w:ascii="Times New Roman" w:hAnsi="Times New Roman"/>
          <w:color w:val="000000"/>
          <w:sz w:val="28"/>
          <w:szCs w:val="28"/>
          <w:lang w:val="en-US"/>
        </w:rPr>
        <w:t>Charge</w:t>
      </w:r>
      <w:r w:rsidRPr="005D6B03">
        <w:rPr>
          <w:rFonts w:ascii="Times New Roman" w:hAnsi="Times New Roman"/>
          <w:color w:val="000000"/>
          <w:sz w:val="28"/>
          <w:szCs w:val="28"/>
        </w:rPr>
        <w:t>, выпускавшиеся карточной ассоциацией банков западных штатов (4 калифорн</w:t>
      </w:r>
      <w:r w:rsidR="00136A70">
        <w:rPr>
          <w:rFonts w:ascii="Times New Roman" w:hAnsi="Times New Roman"/>
          <w:color w:val="000000"/>
          <w:sz w:val="28"/>
          <w:szCs w:val="28"/>
        </w:rPr>
        <w:t xml:space="preserve">ийских банка), и банки — члены </w:t>
      </w:r>
      <w:r w:rsidR="00136A70">
        <w:rPr>
          <w:rFonts w:ascii="Times New Roman" w:hAnsi="Times New Roman"/>
          <w:color w:val="000000"/>
          <w:sz w:val="28"/>
          <w:szCs w:val="28"/>
          <w:lang w:val="en-US"/>
        </w:rPr>
        <w:t>I</w:t>
      </w:r>
      <w:r w:rsidRPr="005D6B03">
        <w:rPr>
          <w:rFonts w:ascii="Times New Roman" w:hAnsi="Times New Roman"/>
          <w:color w:val="000000"/>
          <w:sz w:val="28"/>
          <w:szCs w:val="28"/>
        </w:rPr>
        <w:t>СА приступили к выпус</w:t>
      </w:r>
      <w:r w:rsidRPr="005D6B03">
        <w:rPr>
          <w:rFonts w:ascii="Times New Roman" w:hAnsi="Times New Roman"/>
          <w:color w:val="000000"/>
          <w:sz w:val="28"/>
          <w:szCs w:val="28"/>
        </w:rPr>
        <w:softHyphen/>
        <w:t xml:space="preserve">ку карт </w:t>
      </w:r>
      <w:r w:rsidR="00136A70">
        <w:rPr>
          <w:rFonts w:ascii="Times New Roman" w:hAnsi="Times New Roman"/>
          <w:color w:val="000000"/>
          <w:sz w:val="28"/>
          <w:szCs w:val="28"/>
          <w:lang w:val="en-US"/>
        </w:rPr>
        <w:t>Master</w:t>
      </w:r>
      <w:r w:rsidR="00136A70" w:rsidRPr="00136A70">
        <w:rPr>
          <w:rFonts w:ascii="Times New Roman" w:hAnsi="Times New Roman"/>
          <w:color w:val="000000"/>
          <w:sz w:val="28"/>
          <w:szCs w:val="28"/>
        </w:rPr>
        <w:t xml:space="preserve"> </w:t>
      </w:r>
      <w:r w:rsidR="00136A70">
        <w:rPr>
          <w:rFonts w:ascii="Times New Roman" w:hAnsi="Times New Roman"/>
          <w:color w:val="000000"/>
          <w:sz w:val="28"/>
          <w:szCs w:val="28"/>
          <w:lang w:val="en-US"/>
        </w:rPr>
        <w:t>Charge</w:t>
      </w:r>
      <w:r w:rsidRPr="005D6B03">
        <w:rPr>
          <w:rFonts w:ascii="Times New Roman" w:hAnsi="Times New Roman"/>
          <w:color w:val="000000"/>
          <w:sz w:val="28"/>
          <w:szCs w:val="28"/>
        </w:rPr>
        <w:t xml:space="preserve">. В 1970 г. единую карту эмитировали уже три </w:t>
      </w:r>
      <w:r w:rsidRPr="005D6B03">
        <w:rPr>
          <w:rFonts w:ascii="Times New Roman" w:hAnsi="Times New Roman"/>
          <w:color w:val="000000"/>
          <w:spacing w:val="7"/>
          <w:sz w:val="28"/>
          <w:szCs w:val="28"/>
        </w:rPr>
        <w:t>четверти членов ассоциации.</w:t>
      </w:r>
    </w:p>
    <w:p w:rsidR="005D6B03" w:rsidRPr="005D6B03" w:rsidRDefault="00136A70" w:rsidP="005D6B03">
      <w:pPr>
        <w:shd w:val="clear" w:color="auto" w:fill="FFFFFF"/>
        <w:spacing w:after="0" w:line="360" w:lineRule="auto"/>
        <w:ind w:firstLine="709"/>
        <w:jc w:val="both"/>
        <w:rPr>
          <w:rFonts w:ascii="Times New Roman" w:hAnsi="Times New Roman"/>
          <w:sz w:val="28"/>
          <w:szCs w:val="28"/>
        </w:rPr>
      </w:pPr>
      <w:r>
        <w:rPr>
          <w:rFonts w:ascii="Times New Roman" w:hAnsi="Times New Roman"/>
          <w:color w:val="000000"/>
          <w:spacing w:val="4"/>
          <w:sz w:val="28"/>
          <w:szCs w:val="28"/>
        </w:rPr>
        <w:t xml:space="preserve">Ассоциацию </w:t>
      </w:r>
      <w:r>
        <w:rPr>
          <w:rFonts w:ascii="Times New Roman" w:hAnsi="Times New Roman"/>
          <w:color w:val="000000"/>
          <w:spacing w:val="4"/>
          <w:sz w:val="28"/>
          <w:szCs w:val="28"/>
          <w:lang w:val="en-US"/>
        </w:rPr>
        <w:t>I</w:t>
      </w:r>
      <w:r w:rsidR="005D6B03" w:rsidRPr="005D6B03">
        <w:rPr>
          <w:rFonts w:ascii="Times New Roman" w:hAnsi="Times New Roman"/>
          <w:color w:val="000000"/>
          <w:spacing w:val="4"/>
          <w:sz w:val="28"/>
          <w:szCs w:val="28"/>
        </w:rPr>
        <w:t xml:space="preserve">СА отличало то, что ее участники на первых порах </w:t>
      </w:r>
      <w:r w:rsidR="005D6B03" w:rsidRPr="005D6B03">
        <w:rPr>
          <w:rFonts w:ascii="Times New Roman" w:hAnsi="Times New Roman"/>
          <w:color w:val="000000"/>
          <w:spacing w:val="5"/>
          <w:sz w:val="28"/>
          <w:szCs w:val="28"/>
        </w:rPr>
        <w:t>обладали большой самостоятельностью в решении оперативных во</w:t>
      </w:r>
      <w:r w:rsidR="005D6B03" w:rsidRPr="005D6B03">
        <w:rPr>
          <w:rFonts w:ascii="Times New Roman" w:hAnsi="Times New Roman"/>
          <w:color w:val="000000"/>
          <w:spacing w:val="5"/>
          <w:sz w:val="28"/>
          <w:szCs w:val="28"/>
        </w:rPr>
        <w:softHyphen/>
      </w:r>
      <w:r w:rsidR="005D6B03" w:rsidRPr="005D6B03">
        <w:rPr>
          <w:rFonts w:ascii="Times New Roman" w:hAnsi="Times New Roman"/>
          <w:color w:val="000000"/>
          <w:spacing w:val="7"/>
          <w:sz w:val="28"/>
          <w:szCs w:val="28"/>
        </w:rPr>
        <w:t>просов. На их карточках принадлежность к ассоциации обознача</w:t>
      </w:r>
      <w:r w:rsidR="005D6B03" w:rsidRPr="005D6B03">
        <w:rPr>
          <w:rFonts w:ascii="Times New Roman" w:hAnsi="Times New Roman"/>
          <w:color w:val="000000"/>
          <w:spacing w:val="7"/>
          <w:sz w:val="28"/>
          <w:szCs w:val="28"/>
        </w:rPr>
        <w:softHyphen/>
      </w:r>
      <w:r>
        <w:rPr>
          <w:rFonts w:ascii="Times New Roman" w:hAnsi="Times New Roman"/>
          <w:color w:val="000000"/>
          <w:sz w:val="28"/>
          <w:szCs w:val="28"/>
        </w:rPr>
        <w:t>лась буквой «</w:t>
      </w:r>
      <w:r>
        <w:rPr>
          <w:rFonts w:ascii="Times New Roman" w:hAnsi="Times New Roman"/>
          <w:color w:val="000000"/>
          <w:sz w:val="28"/>
          <w:szCs w:val="28"/>
          <w:lang w:val="en-US"/>
        </w:rPr>
        <w:t>i</w:t>
      </w:r>
      <w:r w:rsidR="005D6B03" w:rsidRPr="005D6B03">
        <w:rPr>
          <w:rFonts w:ascii="Times New Roman" w:hAnsi="Times New Roman"/>
          <w:color w:val="000000"/>
          <w:sz w:val="28"/>
          <w:szCs w:val="28"/>
        </w:rPr>
        <w:t>». Затем, однако, последовала неизбежная стандарти</w:t>
      </w:r>
      <w:r w:rsidR="005D6B03" w:rsidRPr="005D6B03">
        <w:rPr>
          <w:rFonts w:ascii="Times New Roman" w:hAnsi="Times New Roman"/>
          <w:color w:val="000000"/>
          <w:sz w:val="28"/>
          <w:szCs w:val="28"/>
        </w:rPr>
        <w:softHyphen/>
      </w:r>
      <w:r w:rsidR="005D6B03" w:rsidRPr="005D6B03">
        <w:rPr>
          <w:rFonts w:ascii="Times New Roman" w:hAnsi="Times New Roman"/>
          <w:color w:val="000000"/>
          <w:spacing w:val="10"/>
          <w:sz w:val="28"/>
          <w:szCs w:val="28"/>
        </w:rPr>
        <w:t>зация и централизация контроля.</w:t>
      </w:r>
    </w:p>
    <w:p w:rsidR="005D6B03" w:rsidRPr="005D6B03" w:rsidRDefault="005D6B03" w:rsidP="005D6B03">
      <w:pPr>
        <w:shd w:val="clear" w:color="auto" w:fill="FFFFFF"/>
        <w:spacing w:after="0" w:line="360" w:lineRule="auto"/>
        <w:ind w:firstLine="709"/>
        <w:jc w:val="both"/>
        <w:rPr>
          <w:rFonts w:ascii="Times New Roman" w:hAnsi="Times New Roman"/>
          <w:sz w:val="28"/>
          <w:szCs w:val="28"/>
        </w:rPr>
      </w:pPr>
      <w:r w:rsidRPr="005D6B03">
        <w:rPr>
          <w:rFonts w:ascii="Times New Roman" w:hAnsi="Times New Roman"/>
          <w:color w:val="000000"/>
          <w:spacing w:val="5"/>
          <w:sz w:val="28"/>
          <w:szCs w:val="28"/>
        </w:rPr>
        <w:t>Вначале выпуск банковских карт часто оказывался нерентабель</w:t>
      </w:r>
      <w:r w:rsidRPr="005D6B03">
        <w:rPr>
          <w:rFonts w:ascii="Times New Roman" w:hAnsi="Times New Roman"/>
          <w:color w:val="000000"/>
          <w:spacing w:val="5"/>
          <w:sz w:val="28"/>
          <w:szCs w:val="28"/>
        </w:rPr>
        <w:softHyphen/>
        <w:t>ным. Для минимизации потерь необходимо было развивать клиент</w:t>
      </w:r>
      <w:r w:rsidRPr="005D6B03">
        <w:rPr>
          <w:rFonts w:ascii="Times New Roman" w:hAnsi="Times New Roman"/>
          <w:color w:val="000000"/>
          <w:spacing w:val="5"/>
          <w:sz w:val="28"/>
          <w:szCs w:val="28"/>
        </w:rPr>
        <w:softHyphen/>
        <w:t>скую базу. Методы достижения данной цели выбирались самые раз</w:t>
      </w:r>
      <w:r w:rsidRPr="005D6B03">
        <w:rPr>
          <w:rFonts w:ascii="Times New Roman" w:hAnsi="Times New Roman"/>
          <w:color w:val="000000"/>
          <w:spacing w:val="5"/>
          <w:sz w:val="28"/>
          <w:szCs w:val="28"/>
        </w:rPr>
        <w:softHyphen/>
      </w:r>
      <w:r w:rsidRPr="005D6B03">
        <w:rPr>
          <w:rFonts w:ascii="Times New Roman" w:hAnsi="Times New Roman"/>
          <w:color w:val="000000"/>
          <w:sz w:val="28"/>
          <w:szCs w:val="28"/>
        </w:rPr>
        <w:t>ные. Так, в 1960—1965 гг. в ряде мелких банков Калифорнии при</w:t>
      </w:r>
      <w:r w:rsidRPr="005D6B03">
        <w:rPr>
          <w:rFonts w:ascii="Times New Roman" w:hAnsi="Times New Roman"/>
          <w:color w:val="000000"/>
          <w:sz w:val="28"/>
          <w:szCs w:val="28"/>
        </w:rPr>
        <w:softHyphen/>
      </w:r>
      <w:r w:rsidRPr="005D6B03">
        <w:rPr>
          <w:rFonts w:ascii="Times New Roman" w:hAnsi="Times New Roman"/>
          <w:color w:val="000000"/>
          <w:spacing w:val="4"/>
          <w:sz w:val="28"/>
          <w:szCs w:val="28"/>
        </w:rPr>
        <w:t xml:space="preserve">думали рассылать карточки по почте. Причем некоторые банковские учреждения предлагали карты своим клиентам бесплатно, однако по </w:t>
      </w:r>
      <w:r w:rsidRPr="005D6B03">
        <w:rPr>
          <w:rFonts w:ascii="Times New Roman" w:hAnsi="Times New Roman"/>
          <w:color w:val="000000"/>
          <w:spacing w:val="5"/>
          <w:sz w:val="28"/>
          <w:szCs w:val="28"/>
        </w:rPr>
        <w:t>истечении года, порой без всякого предупреждения, взыскивали го</w:t>
      </w:r>
      <w:r w:rsidRPr="005D6B03">
        <w:rPr>
          <w:rFonts w:ascii="Times New Roman" w:hAnsi="Times New Roman"/>
          <w:color w:val="000000"/>
          <w:spacing w:val="5"/>
          <w:sz w:val="28"/>
          <w:szCs w:val="28"/>
        </w:rPr>
        <w:softHyphen/>
      </w:r>
      <w:r w:rsidRPr="005D6B03">
        <w:rPr>
          <w:rFonts w:ascii="Times New Roman" w:hAnsi="Times New Roman"/>
          <w:color w:val="000000"/>
          <w:spacing w:val="6"/>
          <w:sz w:val="28"/>
          <w:szCs w:val="28"/>
        </w:rPr>
        <w:t>довую плату за обслуживание с банковского счета клиента в безак</w:t>
      </w:r>
      <w:r w:rsidRPr="005D6B03">
        <w:rPr>
          <w:rFonts w:ascii="Times New Roman" w:hAnsi="Times New Roman"/>
          <w:color w:val="000000"/>
          <w:spacing w:val="6"/>
          <w:sz w:val="28"/>
          <w:szCs w:val="28"/>
        </w:rPr>
        <w:softHyphen/>
      </w:r>
      <w:r w:rsidRPr="005D6B03">
        <w:rPr>
          <w:rFonts w:ascii="Times New Roman" w:hAnsi="Times New Roman"/>
          <w:color w:val="000000"/>
          <w:spacing w:val="7"/>
          <w:sz w:val="28"/>
          <w:szCs w:val="28"/>
        </w:rPr>
        <w:t>цептном порядке.</w:t>
      </w:r>
    </w:p>
    <w:p w:rsidR="005D6B03" w:rsidRPr="005D6B03" w:rsidRDefault="005D6B03" w:rsidP="005D6B03">
      <w:pPr>
        <w:shd w:val="clear" w:color="auto" w:fill="FFFFFF"/>
        <w:spacing w:after="0" w:line="360" w:lineRule="auto"/>
        <w:ind w:firstLine="709"/>
        <w:jc w:val="both"/>
        <w:rPr>
          <w:rFonts w:ascii="Times New Roman" w:hAnsi="Times New Roman"/>
          <w:sz w:val="28"/>
          <w:szCs w:val="28"/>
        </w:rPr>
      </w:pPr>
      <w:r w:rsidRPr="005D6B03">
        <w:rPr>
          <w:rFonts w:ascii="Times New Roman" w:hAnsi="Times New Roman"/>
          <w:color w:val="000000"/>
          <w:spacing w:val="3"/>
          <w:sz w:val="28"/>
          <w:szCs w:val="28"/>
        </w:rPr>
        <w:t>Таким образом, к началу семидесятых годов в Соединенных Шта</w:t>
      </w:r>
      <w:r w:rsidRPr="005D6B03">
        <w:rPr>
          <w:rFonts w:ascii="Times New Roman" w:hAnsi="Times New Roman"/>
          <w:color w:val="000000"/>
          <w:spacing w:val="3"/>
          <w:sz w:val="28"/>
          <w:szCs w:val="28"/>
        </w:rPr>
        <w:softHyphen/>
      </w:r>
      <w:r w:rsidRPr="005D6B03">
        <w:rPr>
          <w:rFonts w:ascii="Times New Roman" w:hAnsi="Times New Roman"/>
          <w:color w:val="000000"/>
          <w:spacing w:val="5"/>
          <w:sz w:val="28"/>
          <w:szCs w:val="28"/>
        </w:rPr>
        <w:t>тах было два основных конкурента на рынке универсальных банков</w:t>
      </w:r>
      <w:r w:rsidRPr="005D6B03">
        <w:rPr>
          <w:rFonts w:ascii="Times New Roman" w:hAnsi="Times New Roman"/>
          <w:color w:val="000000"/>
          <w:spacing w:val="5"/>
          <w:sz w:val="28"/>
          <w:szCs w:val="28"/>
        </w:rPr>
        <w:softHyphen/>
      </w:r>
      <w:r w:rsidRPr="005D6B03">
        <w:rPr>
          <w:rFonts w:ascii="Times New Roman" w:hAnsi="Times New Roman"/>
          <w:color w:val="000000"/>
          <w:sz w:val="28"/>
          <w:szCs w:val="28"/>
        </w:rPr>
        <w:t xml:space="preserve">ских карт: </w:t>
      </w:r>
      <w:r w:rsidR="00136A70">
        <w:rPr>
          <w:rFonts w:ascii="Times New Roman" w:hAnsi="Times New Roman"/>
          <w:color w:val="000000"/>
          <w:spacing w:val="6"/>
          <w:sz w:val="28"/>
          <w:szCs w:val="28"/>
          <w:lang w:val="en-US"/>
        </w:rPr>
        <w:t>BankAmericard</w:t>
      </w:r>
      <w:r w:rsidR="00136A70">
        <w:rPr>
          <w:rFonts w:ascii="Times New Roman" w:hAnsi="Times New Roman"/>
          <w:color w:val="000000"/>
          <w:sz w:val="28"/>
          <w:szCs w:val="28"/>
        </w:rPr>
        <w:t xml:space="preserve"> (с 1977 г. — «Виза») и </w:t>
      </w:r>
      <w:r w:rsidR="00136A70">
        <w:rPr>
          <w:rFonts w:ascii="Times New Roman" w:hAnsi="Times New Roman"/>
          <w:color w:val="000000"/>
          <w:sz w:val="28"/>
          <w:szCs w:val="28"/>
          <w:lang w:val="en-US"/>
        </w:rPr>
        <w:t>I</w:t>
      </w:r>
      <w:r w:rsidRPr="005D6B03">
        <w:rPr>
          <w:rFonts w:ascii="Times New Roman" w:hAnsi="Times New Roman"/>
          <w:color w:val="000000"/>
          <w:sz w:val="28"/>
          <w:szCs w:val="28"/>
        </w:rPr>
        <w:t>СА (в 1980 г. ас</w:t>
      </w:r>
      <w:r w:rsidRPr="005D6B03">
        <w:rPr>
          <w:rFonts w:ascii="Times New Roman" w:hAnsi="Times New Roman"/>
          <w:color w:val="000000"/>
          <w:sz w:val="28"/>
          <w:szCs w:val="28"/>
        </w:rPr>
        <w:softHyphen/>
        <w:t xml:space="preserve">социация обретет свое сегодняшнее название — «Мастер Кард»). </w:t>
      </w:r>
      <w:r w:rsidRPr="005D6B03">
        <w:rPr>
          <w:rFonts w:ascii="Times New Roman" w:hAnsi="Times New Roman"/>
          <w:color w:val="000000"/>
          <w:spacing w:val="5"/>
          <w:sz w:val="28"/>
          <w:szCs w:val="28"/>
        </w:rPr>
        <w:t>Обе платежные системы с момента учреждения внесли в устав нор</w:t>
      </w:r>
      <w:r w:rsidRPr="005D6B03">
        <w:rPr>
          <w:rFonts w:ascii="Times New Roman" w:hAnsi="Times New Roman"/>
          <w:color w:val="000000"/>
          <w:spacing w:val="5"/>
          <w:sz w:val="28"/>
          <w:szCs w:val="28"/>
        </w:rPr>
        <w:softHyphen/>
      </w:r>
      <w:r w:rsidRPr="005D6B03">
        <w:rPr>
          <w:rFonts w:ascii="Times New Roman" w:hAnsi="Times New Roman"/>
          <w:color w:val="000000"/>
          <w:sz w:val="28"/>
          <w:szCs w:val="28"/>
        </w:rPr>
        <w:t xml:space="preserve">мы о запрете приема в свои ряды банков </w:t>
      </w:r>
      <w:r w:rsidRPr="005D6B03">
        <w:rPr>
          <w:rFonts w:ascii="Times New Roman" w:hAnsi="Times New Roman"/>
          <w:i/>
          <w:iCs/>
          <w:color w:val="000000"/>
          <w:sz w:val="28"/>
          <w:szCs w:val="28"/>
        </w:rPr>
        <w:t xml:space="preserve">— </w:t>
      </w:r>
      <w:r w:rsidRPr="005D6B03">
        <w:rPr>
          <w:rFonts w:ascii="Times New Roman" w:hAnsi="Times New Roman"/>
          <w:color w:val="000000"/>
          <w:sz w:val="28"/>
          <w:szCs w:val="28"/>
        </w:rPr>
        <w:t>участников платежной системы конкурента. Потребовалось 10 лет (с 1966 по 1976 г.) и не</w:t>
      </w:r>
      <w:r w:rsidRPr="005D6B03">
        <w:rPr>
          <w:rFonts w:ascii="Times New Roman" w:hAnsi="Times New Roman"/>
          <w:color w:val="000000"/>
          <w:sz w:val="28"/>
          <w:szCs w:val="28"/>
        </w:rPr>
        <w:softHyphen/>
      </w:r>
      <w:r w:rsidRPr="005D6B03">
        <w:rPr>
          <w:rFonts w:ascii="Times New Roman" w:hAnsi="Times New Roman"/>
          <w:color w:val="000000"/>
          <w:spacing w:val="5"/>
          <w:sz w:val="28"/>
          <w:szCs w:val="28"/>
        </w:rPr>
        <w:t>сколько судебных процессов, чтобы двойное членство было разре</w:t>
      </w:r>
      <w:r w:rsidRPr="005D6B03">
        <w:rPr>
          <w:rFonts w:ascii="Times New Roman" w:hAnsi="Times New Roman"/>
          <w:color w:val="000000"/>
          <w:spacing w:val="5"/>
          <w:sz w:val="28"/>
          <w:szCs w:val="28"/>
        </w:rPr>
        <w:softHyphen/>
      </w:r>
      <w:r w:rsidRPr="005D6B03">
        <w:rPr>
          <w:rFonts w:ascii="Times New Roman" w:hAnsi="Times New Roman"/>
          <w:color w:val="000000"/>
          <w:spacing w:val="1"/>
          <w:sz w:val="28"/>
          <w:szCs w:val="28"/>
        </w:rPr>
        <w:t>шено.</w:t>
      </w:r>
    </w:p>
    <w:p w:rsidR="005D6B03" w:rsidRPr="008D3137" w:rsidRDefault="005D6B03" w:rsidP="00136A70">
      <w:pPr>
        <w:shd w:val="clear" w:color="auto" w:fill="FFFFFF"/>
        <w:spacing w:after="0" w:line="360" w:lineRule="auto"/>
        <w:ind w:firstLine="709"/>
        <w:jc w:val="both"/>
        <w:rPr>
          <w:rFonts w:ascii="Times New Roman" w:hAnsi="Times New Roman"/>
          <w:sz w:val="28"/>
          <w:szCs w:val="28"/>
        </w:rPr>
      </w:pPr>
      <w:r w:rsidRPr="008D3137">
        <w:rPr>
          <w:rFonts w:ascii="Times New Roman" w:hAnsi="Times New Roman"/>
          <w:spacing w:val="6"/>
          <w:sz w:val="28"/>
          <w:szCs w:val="28"/>
        </w:rPr>
        <w:t>Параллельно с развитием американского рынка шла и интерна</w:t>
      </w:r>
      <w:r w:rsidRPr="008D3137">
        <w:rPr>
          <w:rFonts w:ascii="Times New Roman" w:hAnsi="Times New Roman"/>
          <w:spacing w:val="6"/>
          <w:sz w:val="28"/>
          <w:szCs w:val="28"/>
        </w:rPr>
        <w:softHyphen/>
      </w:r>
      <w:r w:rsidRPr="008D3137">
        <w:rPr>
          <w:rFonts w:ascii="Times New Roman" w:hAnsi="Times New Roman"/>
          <w:sz w:val="28"/>
          <w:szCs w:val="28"/>
        </w:rPr>
        <w:t xml:space="preserve">ционализация карточных операций. В 1951 г. компания </w:t>
      </w:r>
      <w:r w:rsidR="00136A70" w:rsidRPr="008D3137">
        <w:rPr>
          <w:rFonts w:ascii="Times New Roman" w:hAnsi="Times New Roman"/>
          <w:sz w:val="28"/>
          <w:szCs w:val="28"/>
          <w:lang w:val="en-US"/>
        </w:rPr>
        <w:t>Diners</w:t>
      </w:r>
      <w:r w:rsidR="00136A70" w:rsidRPr="008D3137">
        <w:rPr>
          <w:rFonts w:ascii="Times New Roman" w:hAnsi="Times New Roman"/>
          <w:sz w:val="28"/>
          <w:szCs w:val="28"/>
        </w:rPr>
        <w:t xml:space="preserve"> </w:t>
      </w:r>
      <w:r w:rsidR="00136A70" w:rsidRPr="008D3137">
        <w:rPr>
          <w:rFonts w:ascii="Times New Roman" w:hAnsi="Times New Roman"/>
          <w:sz w:val="28"/>
          <w:szCs w:val="28"/>
          <w:lang w:val="en-US"/>
        </w:rPr>
        <w:t>Club</w:t>
      </w:r>
      <w:r w:rsidR="00136A70" w:rsidRPr="008D3137">
        <w:rPr>
          <w:rFonts w:ascii="Times New Roman" w:hAnsi="Times New Roman"/>
          <w:sz w:val="28"/>
          <w:szCs w:val="28"/>
        </w:rPr>
        <w:t xml:space="preserve"> </w:t>
      </w:r>
      <w:r w:rsidRPr="008D3137">
        <w:rPr>
          <w:rFonts w:ascii="Times New Roman" w:hAnsi="Times New Roman"/>
          <w:spacing w:val="5"/>
          <w:sz w:val="28"/>
          <w:szCs w:val="28"/>
        </w:rPr>
        <w:t xml:space="preserve">выдала первую лицензию на использование своего имени и схемы в </w:t>
      </w:r>
      <w:r w:rsidRPr="008D3137">
        <w:rPr>
          <w:rFonts w:ascii="Times New Roman" w:hAnsi="Times New Roman"/>
          <w:spacing w:val="6"/>
          <w:sz w:val="28"/>
          <w:szCs w:val="28"/>
        </w:rPr>
        <w:t xml:space="preserve">Великобритании. Примерно в это же время Британская ассоциация </w:t>
      </w:r>
      <w:r w:rsidRPr="008D3137">
        <w:rPr>
          <w:rFonts w:ascii="Times New Roman" w:hAnsi="Times New Roman"/>
          <w:spacing w:val="11"/>
          <w:sz w:val="28"/>
          <w:szCs w:val="28"/>
        </w:rPr>
        <w:t>отелей и ресторанов начала выпускать небанковскую кредитную</w:t>
      </w:r>
      <w:r w:rsidR="00136A70" w:rsidRPr="008D3137">
        <w:rPr>
          <w:rFonts w:ascii="Times New Roman" w:hAnsi="Times New Roman"/>
          <w:sz w:val="28"/>
          <w:szCs w:val="28"/>
        </w:rPr>
        <w:t xml:space="preserve"> карту ВН</w:t>
      </w:r>
      <w:r w:rsidR="00136A70" w:rsidRPr="008D3137">
        <w:rPr>
          <w:rFonts w:ascii="Times New Roman" w:hAnsi="Times New Roman"/>
          <w:sz w:val="28"/>
          <w:szCs w:val="28"/>
          <w:lang w:val="en-US"/>
        </w:rPr>
        <w:t>R</w:t>
      </w:r>
      <w:r w:rsidRPr="008D3137">
        <w:rPr>
          <w:rFonts w:ascii="Times New Roman" w:hAnsi="Times New Roman"/>
          <w:sz w:val="28"/>
          <w:szCs w:val="28"/>
        </w:rPr>
        <w:t>. В 1965 г. данная система объединилась со своим швед</w:t>
      </w:r>
      <w:r w:rsidRPr="008D3137">
        <w:rPr>
          <w:rFonts w:ascii="Times New Roman" w:hAnsi="Times New Roman"/>
          <w:sz w:val="28"/>
          <w:szCs w:val="28"/>
        </w:rPr>
        <w:softHyphen/>
        <w:t xml:space="preserve">ским конкурентом, </w:t>
      </w:r>
      <w:r w:rsidR="00136A70" w:rsidRPr="008D3137">
        <w:rPr>
          <w:rFonts w:ascii="Times New Roman" w:hAnsi="Times New Roman"/>
          <w:sz w:val="28"/>
          <w:szCs w:val="28"/>
          <w:lang w:val="en-US"/>
        </w:rPr>
        <w:t>Rikskort</w:t>
      </w:r>
      <w:r w:rsidRPr="008D3137">
        <w:rPr>
          <w:rFonts w:ascii="Times New Roman" w:hAnsi="Times New Roman"/>
          <w:sz w:val="28"/>
          <w:szCs w:val="28"/>
        </w:rPr>
        <w:t xml:space="preserve">. Так была создана компания </w:t>
      </w:r>
      <w:r w:rsidR="00136A70" w:rsidRPr="008D3137">
        <w:rPr>
          <w:rFonts w:ascii="Times New Roman" w:hAnsi="Times New Roman"/>
          <w:sz w:val="28"/>
          <w:szCs w:val="28"/>
          <w:lang w:val="en-US"/>
        </w:rPr>
        <w:t>EUROCARD</w:t>
      </w:r>
      <w:r w:rsidR="00136A70" w:rsidRPr="008D3137">
        <w:rPr>
          <w:rFonts w:ascii="Times New Roman" w:hAnsi="Times New Roman"/>
          <w:sz w:val="28"/>
          <w:szCs w:val="28"/>
        </w:rPr>
        <w:t xml:space="preserve"> </w:t>
      </w:r>
      <w:r w:rsidR="00136A70" w:rsidRPr="008D3137">
        <w:rPr>
          <w:rFonts w:ascii="Times New Roman" w:hAnsi="Times New Roman"/>
          <w:sz w:val="28"/>
          <w:szCs w:val="28"/>
          <w:lang w:val="en-US"/>
        </w:rPr>
        <w:t>International</w:t>
      </w:r>
      <w:r w:rsidRPr="008D3137">
        <w:rPr>
          <w:rFonts w:ascii="Times New Roman" w:hAnsi="Times New Roman"/>
          <w:sz w:val="28"/>
          <w:szCs w:val="28"/>
        </w:rPr>
        <w:t xml:space="preserve"> («Еврокард»). </w:t>
      </w:r>
      <w:r w:rsidR="00136A70" w:rsidRPr="008D3137">
        <w:rPr>
          <w:rFonts w:ascii="Times New Roman" w:hAnsi="Times New Roman"/>
          <w:sz w:val="28"/>
          <w:szCs w:val="28"/>
        </w:rPr>
        <w:t xml:space="preserve"> В 1974 г. </w:t>
      </w:r>
      <w:r w:rsidR="00136A70" w:rsidRPr="008D3137">
        <w:rPr>
          <w:rFonts w:ascii="Times New Roman" w:hAnsi="Times New Roman"/>
          <w:sz w:val="28"/>
          <w:szCs w:val="28"/>
          <w:lang w:val="en-US"/>
        </w:rPr>
        <w:t>I</w:t>
      </w:r>
      <w:r w:rsidRPr="008D3137">
        <w:rPr>
          <w:rFonts w:ascii="Times New Roman" w:hAnsi="Times New Roman"/>
          <w:sz w:val="28"/>
          <w:szCs w:val="28"/>
        </w:rPr>
        <w:t xml:space="preserve">СА подписала соглашение с </w:t>
      </w:r>
      <w:r w:rsidRPr="008D3137">
        <w:rPr>
          <w:rFonts w:ascii="Times New Roman" w:hAnsi="Times New Roman"/>
          <w:spacing w:val="8"/>
          <w:sz w:val="28"/>
          <w:szCs w:val="28"/>
        </w:rPr>
        <w:t>британской системой</w:t>
      </w:r>
      <w:r w:rsidR="00136A70" w:rsidRPr="008D3137">
        <w:rPr>
          <w:rFonts w:ascii="Times New Roman" w:hAnsi="Times New Roman"/>
          <w:spacing w:val="8"/>
          <w:sz w:val="28"/>
          <w:szCs w:val="28"/>
        </w:rPr>
        <w:t xml:space="preserve"> Асс</w:t>
      </w:r>
      <w:r w:rsidR="00136A70" w:rsidRPr="008D3137">
        <w:rPr>
          <w:rFonts w:ascii="Times New Roman" w:hAnsi="Times New Roman"/>
          <w:spacing w:val="8"/>
          <w:sz w:val="28"/>
          <w:szCs w:val="28"/>
          <w:lang w:val="en-US"/>
        </w:rPr>
        <w:t>ess</w:t>
      </w:r>
      <w:r w:rsidRPr="008D3137">
        <w:rPr>
          <w:rFonts w:ascii="Times New Roman" w:hAnsi="Times New Roman"/>
          <w:spacing w:val="8"/>
          <w:sz w:val="28"/>
          <w:szCs w:val="28"/>
        </w:rPr>
        <w:t xml:space="preserve"> («ЭксессКард»), которая входила в </w:t>
      </w:r>
      <w:r w:rsidRPr="008D3137">
        <w:rPr>
          <w:rFonts w:ascii="Times New Roman" w:hAnsi="Times New Roman"/>
          <w:spacing w:val="5"/>
          <w:sz w:val="28"/>
          <w:szCs w:val="28"/>
        </w:rPr>
        <w:t xml:space="preserve">Ассоциацию Еврокард. С этого момента началось сотрудничество </w:t>
      </w:r>
      <w:r w:rsidR="00136A70" w:rsidRPr="008D3137">
        <w:rPr>
          <w:rFonts w:ascii="Times New Roman" w:hAnsi="Times New Roman"/>
          <w:sz w:val="28"/>
          <w:szCs w:val="28"/>
          <w:lang w:val="en-US"/>
        </w:rPr>
        <w:t>EUROCARD</w:t>
      </w:r>
      <w:r w:rsidRPr="008D3137">
        <w:rPr>
          <w:rFonts w:ascii="Times New Roman" w:hAnsi="Times New Roman"/>
          <w:spacing w:val="7"/>
          <w:sz w:val="28"/>
          <w:szCs w:val="28"/>
        </w:rPr>
        <w:t xml:space="preserve"> и американской Межбанковской карточной ассоциа</w:t>
      </w:r>
      <w:r w:rsidRPr="008D3137">
        <w:rPr>
          <w:rFonts w:ascii="Times New Roman" w:hAnsi="Times New Roman"/>
          <w:spacing w:val="7"/>
          <w:sz w:val="28"/>
          <w:szCs w:val="28"/>
        </w:rPr>
        <w:softHyphen/>
      </w:r>
      <w:r w:rsidRPr="008D3137">
        <w:rPr>
          <w:rFonts w:ascii="Times New Roman" w:hAnsi="Times New Roman"/>
          <w:spacing w:val="9"/>
          <w:sz w:val="28"/>
          <w:szCs w:val="28"/>
        </w:rPr>
        <w:t>ции</w:t>
      </w:r>
      <w:r w:rsidR="00136A70" w:rsidRPr="008D3137">
        <w:rPr>
          <w:rFonts w:ascii="Times New Roman" w:hAnsi="Times New Roman"/>
          <w:spacing w:val="9"/>
          <w:sz w:val="28"/>
          <w:szCs w:val="28"/>
        </w:rPr>
        <w:t xml:space="preserve"> </w:t>
      </w:r>
      <w:r w:rsidR="00136A70" w:rsidRPr="008D3137">
        <w:rPr>
          <w:rFonts w:ascii="Times New Roman" w:hAnsi="Times New Roman"/>
          <w:spacing w:val="9"/>
          <w:sz w:val="28"/>
          <w:szCs w:val="28"/>
          <w:lang w:val="en-US"/>
        </w:rPr>
        <w:t>I</w:t>
      </w:r>
      <w:r w:rsidRPr="008D3137">
        <w:rPr>
          <w:rFonts w:ascii="Times New Roman" w:hAnsi="Times New Roman"/>
          <w:spacing w:val="9"/>
          <w:sz w:val="28"/>
          <w:szCs w:val="28"/>
        </w:rPr>
        <w:t>СА, закончившееся слиянием этих двух компаний.</w:t>
      </w:r>
    </w:p>
    <w:p w:rsidR="005D6B03" w:rsidRPr="008D3137" w:rsidRDefault="005D6B03" w:rsidP="005D6B03">
      <w:pPr>
        <w:shd w:val="clear" w:color="auto" w:fill="FFFFFF"/>
        <w:spacing w:after="0" w:line="360" w:lineRule="auto"/>
        <w:ind w:firstLine="709"/>
        <w:jc w:val="both"/>
        <w:rPr>
          <w:rFonts w:ascii="Times New Roman" w:hAnsi="Times New Roman"/>
          <w:sz w:val="28"/>
          <w:szCs w:val="28"/>
        </w:rPr>
      </w:pPr>
      <w:r w:rsidRPr="008D3137">
        <w:rPr>
          <w:rFonts w:ascii="Times New Roman" w:hAnsi="Times New Roman"/>
          <w:spacing w:val="5"/>
          <w:sz w:val="28"/>
          <w:szCs w:val="28"/>
        </w:rPr>
        <w:t xml:space="preserve">Интересно отметить, что развитие карточных операций в других </w:t>
      </w:r>
      <w:r w:rsidRPr="008D3137">
        <w:rPr>
          <w:rFonts w:ascii="Times New Roman" w:hAnsi="Times New Roman"/>
          <w:spacing w:val="3"/>
          <w:sz w:val="28"/>
          <w:szCs w:val="28"/>
        </w:rPr>
        <w:t>странах повторяет в основных моментах процесс становления амери</w:t>
      </w:r>
      <w:r w:rsidRPr="008D3137">
        <w:rPr>
          <w:rFonts w:ascii="Times New Roman" w:hAnsi="Times New Roman"/>
          <w:spacing w:val="3"/>
          <w:sz w:val="28"/>
          <w:szCs w:val="28"/>
        </w:rPr>
        <w:softHyphen/>
      </w:r>
      <w:r w:rsidRPr="008D3137">
        <w:rPr>
          <w:rFonts w:ascii="Times New Roman" w:hAnsi="Times New Roman"/>
          <w:spacing w:val="4"/>
          <w:sz w:val="28"/>
          <w:szCs w:val="28"/>
        </w:rPr>
        <w:t xml:space="preserve">канской системы карточек. Так, в Великобритании первая кредитная </w:t>
      </w:r>
      <w:r w:rsidRPr="008D3137">
        <w:rPr>
          <w:rFonts w:ascii="Times New Roman" w:hAnsi="Times New Roman"/>
          <w:sz w:val="28"/>
          <w:szCs w:val="28"/>
        </w:rPr>
        <w:t xml:space="preserve">карточка -- «Барклайкард» -- была выпущена в 1965 г. В 1966 г. </w:t>
      </w:r>
      <w:r w:rsidRPr="008D3137">
        <w:rPr>
          <w:rFonts w:ascii="Times New Roman" w:hAnsi="Times New Roman"/>
          <w:spacing w:val="7"/>
          <w:sz w:val="28"/>
          <w:szCs w:val="28"/>
        </w:rPr>
        <w:t>«Барклайс бэнк» заключил соглашение с «Бэнк Америкард» о со</w:t>
      </w:r>
      <w:r w:rsidRPr="008D3137">
        <w:rPr>
          <w:rFonts w:ascii="Times New Roman" w:hAnsi="Times New Roman"/>
          <w:spacing w:val="7"/>
          <w:sz w:val="28"/>
          <w:szCs w:val="28"/>
        </w:rPr>
        <w:softHyphen/>
      </w:r>
      <w:r w:rsidRPr="008D3137">
        <w:rPr>
          <w:rFonts w:ascii="Times New Roman" w:hAnsi="Times New Roman"/>
          <w:spacing w:val="6"/>
          <w:sz w:val="28"/>
          <w:szCs w:val="28"/>
        </w:rPr>
        <w:t>трудничестве, что позволило использовать инфраструктуру амери</w:t>
      </w:r>
      <w:r w:rsidRPr="008D3137">
        <w:rPr>
          <w:rFonts w:ascii="Times New Roman" w:hAnsi="Times New Roman"/>
          <w:spacing w:val="6"/>
          <w:sz w:val="28"/>
          <w:szCs w:val="28"/>
        </w:rPr>
        <w:softHyphen/>
      </w:r>
      <w:r w:rsidRPr="008D3137">
        <w:rPr>
          <w:rFonts w:ascii="Times New Roman" w:hAnsi="Times New Roman"/>
          <w:spacing w:val="5"/>
          <w:sz w:val="28"/>
          <w:szCs w:val="28"/>
        </w:rPr>
        <w:t xml:space="preserve">канской ассоциации для введения «Барклайкард» в международный </w:t>
      </w:r>
      <w:r w:rsidRPr="008D3137">
        <w:rPr>
          <w:rFonts w:ascii="Times New Roman" w:hAnsi="Times New Roman"/>
          <w:spacing w:val="1"/>
          <w:sz w:val="28"/>
          <w:szCs w:val="28"/>
        </w:rPr>
        <w:t>оборот.</w:t>
      </w:r>
    </w:p>
    <w:p w:rsidR="005D6B03" w:rsidRPr="008D3137" w:rsidRDefault="005D6B03" w:rsidP="005D6B03">
      <w:pPr>
        <w:shd w:val="clear" w:color="auto" w:fill="FFFFFF"/>
        <w:spacing w:after="0" w:line="360" w:lineRule="auto"/>
        <w:ind w:firstLine="709"/>
        <w:jc w:val="both"/>
        <w:rPr>
          <w:rFonts w:ascii="Times New Roman" w:hAnsi="Times New Roman"/>
          <w:sz w:val="28"/>
          <w:szCs w:val="28"/>
        </w:rPr>
      </w:pPr>
      <w:r w:rsidRPr="008D3137">
        <w:rPr>
          <w:rFonts w:ascii="Times New Roman" w:hAnsi="Times New Roman"/>
          <w:spacing w:val="5"/>
          <w:sz w:val="28"/>
          <w:szCs w:val="28"/>
        </w:rPr>
        <w:t>Карточная программа «Барклайс бэнк» копировала схему массо</w:t>
      </w:r>
      <w:r w:rsidRPr="008D3137">
        <w:rPr>
          <w:rFonts w:ascii="Times New Roman" w:hAnsi="Times New Roman"/>
          <w:spacing w:val="5"/>
          <w:sz w:val="28"/>
          <w:szCs w:val="28"/>
        </w:rPr>
        <w:softHyphen/>
      </w:r>
      <w:r w:rsidRPr="008D3137">
        <w:rPr>
          <w:rFonts w:ascii="Times New Roman" w:hAnsi="Times New Roman"/>
          <w:spacing w:val="6"/>
          <w:sz w:val="28"/>
          <w:szCs w:val="28"/>
        </w:rPr>
        <w:t xml:space="preserve">вых и привилегированных карточек «Бэнк Америкард». Клиентская </w:t>
      </w:r>
      <w:r w:rsidRPr="008D3137">
        <w:rPr>
          <w:rFonts w:ascii="Times New Roman" w:hAnsi="Times New Roman"/>
          <w:spacing w:val="11"/>
          <w:sz w:val="28"/>
          <w:szCs w:val="28"/>
        </w:rPr>
        <w:t>база составляла первоначально 1 млн. держателей, торговая сеть -</w:t>
      </w:r>
      <w:r w:rsidRPr="008D3137">
        <w:rPr>
          <w:rFonts w:ascii="Times New Roman" w:hAnsi="Times New Roman"/>
          <w:sz w:val="28"/>
          <w:szCs w:val="28"/>
        </w:rPr>
        <w:t>30 тыс. учреждений.</w:t>
      </w:r>
    </w:p>
    <w:p w:rsidR="005D6B03" w:rsidRPr="008D3137" w:rsidRDefault="005D6B03" w:rsidP="005D6B03">
      <w:pPr>
        <w:shd w:val="clear" w:color="auto" w:fill="FFFFFF"/>
        <w:spacing w:after="0" w:line="360" w:lineRule="auto"/>
        <w:ind w:firstLine="709"/>
        <w:jc w:val="both"/>
        <w:rPr>
          <w:rFonts w:ascii="Times New Roman" w:hAnsi="Times New Roman"/>
          <w:sz w:val="28"/>
          <w:szCs w:val="28"/>
        </w:rPr>
      </w:pPr>
      <w:r w:rsidRPr="008D3137">
        <w:rPr>
          <w:rFonts w:ascii="Times New Roman" w:hAnsi="Times New Roman"/>
          <w:spacing w:val="6"/>
          <w:sz w:val="28"/>
          <w:szCs w:val="28"/>
        </w:rPr>
        <w:t xml:space="preserve">В начале 70-х другие банки «большой четверки» -- «Нешэнэл </w:t>
      </w:r>
      <w:r w:rsidRPr="008D3137">
        <w:rPr>
          <w:rFonts w:ascii="Times New Roman" w:hAnsi="Times New Roman"/>
          <w:sz w:val="28"/>
          <w:szCs w:val="28"/>
        </w:rPr>
        <w:t>Вестминстер», «Ллойде» и «Мидлэнд-бэнк», — обеспокоенные ус</w:t>
      </w:r>
      <w:r w:rsidRPr="008D3137">
        <w:rPr>
          <w:rFonts w:ascii="Times New Roman" w:hAnsi="Times New Roman"/>
          <w:sz w:val="28"/>
          <w:szCs w:val="28"/>
        </w:rPr>
        <w:softHyphen/>
      </w:r>
      <w:r w:rsidRPr="008D3137">
        <w:rPr>
          <w:rFonts w:ascii="Times New Roman" w:hAnsi="Times New Roman"/>
          <w:spacing w:val="5"/>
          <w:sz w:val="28"/>
          <w:szCs w:val="28"/>
        </w:rPr>
        <w:t>пехами «Барклайс бэнк», приступили к организации второй общена</w:t>
      </w:r>
      <w:r w:rsidRPr="008D3137">
        <w:rPr>
          <w:rFonts w:ascii="Times New Roman" w:hAnsi="Times New Roman"/>
          <w:spacing w:val="5"/>
          <w:sz w:val="28"/>
          <w:szCs w:val="28"/>
        </w:rPr>
        <w:softHyphen/>
      </w:r>
      <w:r w:rsidRPr="008D3137">
        <w:rPr>
          <w:rFonts w:ascii="Times New Roman" w:hAnsi="Times New Roman"/>
          <w:spacing w:val="6"/>
          <w:sz w:val="28"/>
          <w:szCs w:val="28"/>
        </w:rPr>
        <w:t xml:space="preserve">циональной сети кредитных карточек. Учрежденная ими компания </w:t>
      </w:r>
      <w:r w:rsidRPr="008D3137">
        <w:rPr>
          <w:rFonts w:ascii="Times New Roman" w:hAnsi="Times New Roman"/>
          <w:sz w:val="28"/>
          <w:szCs w:val="28"/>
        </w:rPr>
        <w:t>«Джойнт кредит кард компани лтд» выпустила в августе 1972 г. кар</w:t>
      </w:r>
      <w:r w:rsidRPr="008D3137">
        <w:rPr>
          <w:rFonts w:ascii="Times New Roman" w:hAnsi="Times New Roman"/>
          <w:sz w:val="28"/>
          <w:szCs w:val="28"/>
        </w:rPr>
        <w:softHyphen/>
      </w:r>
      <w:r w:rsidRPr="008D3137">
        <w:rPr>
          <w:rFonts w:ascii="Times New Roman" w:hAnsi="Times New Roman"/>
          <w:spacing w:val="5"/>
          <w:sz w:val="28"/>
          <w:szCs w:val="28"/>
        </w:rPr>
        <w:t xml:space="preserve">точку «Эксесс». Немного позднее этой компанией было заключено </w:t>
      </w:r>
      <w:r w:rsidRPr="008D3137">
        <w:rPr>
          <w:rFonts w:ascii="Times New Roman" w:hAnsi="Times New Roman"/>
          <w:spacing w:val="6"/>
          <w:sz w:val="28"/>
          <w:szCs w:val="28"/>
        </w:rPr>
        <w:t>соглашение с «Мастер Кард», по которому она стала дистрибьюто</w:t>
      </w:r>
      <w:r w:rsidRPr="008D3137">
        <w:rPr>
          <w:rFonts w:ascii="Times New Roman" w:hAnsi="Times New Roman"/>
          <w:spacing w:val="6"/>
          <w:sz w:val="28"/>
          <w:szCs w:val="28"/>
        </w:rPr>
        <w:softHyphen/>
        <w:t xml:space="preserve">ром карточек «Мастер Кард» в Великобритании, а «Эксесс» начала </w:t>
      </w:r>
      <w:r w:rsidRPr="008D3137">
        <w:rPr>
          <w:rFonts w:ascii="Times New Roman" w:hAnsi="Times New Roman"/>
          <w:sz w:val="28"/>
          <w:szCs w:val="28"/>
        </w:rPr>
        <w:t>принимать в торговых учреждениях — контрагентах «Мастер Кард» во многих странах мира. Наконец, в 1987 г. «Барклайс бэнк» выпус</w:t>
      </w:r>
      <w:r w:rsidRPr="008D3137">
        <w:rPr>
          <w:rFonts w:ascii="Times New Roman" w:hAnsi="Times New Roman"/>
          <w:sz w:val="28"/>
          <w:szCs w:val="28"/>
        </w:rPr>
        <w:softHyphen/>
      </w:r>
      <w:r w:rsidRPr="008D3137">
        <w:rPr>
          <w:rFonts w:ascii="Times New Roman" w:hAnsi="Times New Roman"/>
          <w:spacing w:val="8"/>
          <w:sz w:val="28"/>
          <w:szCs w:val="28"/>
        </w:rPr>
        <w:t>тил первую общенациональную дебетовую карточку «Коннект»</w:t>
      </w:r>
      <w:r w:rsidR="005C3270" w:rsidRPr="008D3137">
        <w:rPr>
          <w:rStyle w:val="a5"/>
          <w:rFonts w:ascii="Times New Roman" w:hAnsi="Times New Roman"/>
          <w:spacing w:val="8"/>
          <w:sz w:val="28"/>
          <w:szCs w:val="28"/>
        </w:rPr>
        <w:footnoteReference w:id="1"/>
      </w:r>
      <w:r w:rsidRPr="008D3137">
        <w:rPr>
          <w:rFonts w:ascii="Times New Roman" w:hAnsi="Times New Roman"/>
          <w:spacing w:val="8"/>
          <w:sz w:val="28"/>
          <w:szCs w:val="28"/>
        </w:rPr>
        <w:t>.</w:t>
      </w:r>
    </w:p>
    <w:p w:rsidR="005D6B03" w:rsidRPr="008D3137" w:rsidRDefault="005D6B03" w:rsidP="005D6B03">
      <w:pPr>
        <w:shd w:val="clear" w:color="auto" w:fill="FFFFFF"/>
        <w:spacing w:line="230" w:lineRule="exact"/>
        <w:ind w:right="82" w:firstLine="341"/>
        <w:jc w:val="both"/>
      </w:pPr>
    </w:p>
    <w:p w:rsidR="00A0742F" w:rsidRDefault="00A0742F" w:rsidP="005D6B03">
      <w:pPr>
        <w:autoSpaceDE w:val="0"/>
        <w:autoSpaceDN w:val="0"/>
        <w:adjustRightInd w:val="0"/>
        <w:spacing w:after="0" w:line="360" w:lineRule="auto"/>
        <w:ind w:firstLine="540"/>
        <w:jc w:val="center"/>
        <w:rPr>
          <w:rFonts w:ascii="Times New Roman" w:hAnsi="Times New Roman"/>
          <w:sz w:val="28"/>
          <w:szCs w:val="28"/>
        </w:rPr>
      </w:pPr>
    </w:p>
    <w:p w:rsidR="00A0742F" w:rsidRDefault="00A0742F" w:rsidP="00A0742F">
      <w:pPr>
        <w:autoSpaceDE w:val="0"/>
        <w:autoSpaceDN w:val="0"/>
        <w:adjustRightInd w:val="0"/>
        <w:spacing w:after="100" w:afterAutospacing="1" w:line="360" w:lineRule="auto"/>
        <w:contextualSpacing/>
        <w:jc w:val="center"/>
        <w:rPr>
          <w:rFonts w:ascii="Times New Roman" w:hAnsi="Times New Roman"/>
          <w:sz w:val="28"/>
          <w:szCs w:val="28"/>
        </w:rPr>
      </w:pPr>
    </w:p>
    <w:p w:rsidR="00A0742F" w:rsidRDefault="00A0742F" w:rsidP="00A0742F">
      <w:pPr>
        <w:autoSpaceDE w:val="0"/>
        <w:autoSpaceDN w:val="0"/>
        <w:adjustRightInd w:val="0"/>
        <w:spacing w:after="100" w:afterAutospacing="1" w:line="360" w:lineRule="auto"/>
        <w:contextualSpacing/>
        <w:jc w:val="center"/>
        <w:rPr>
          <w:rFonts w:ascii="Times New Roman" w:hAnsi="Times New Roman"/>
          <w:sz w:val="28"/>
          <w:szCs w:val="28"/>
        </w:rPr>
      </w:pPr>
    </w:p>
    <w:p w:rsidR="00A0742F" w:rsidRDefault="00A0742F" w:rsidP="00A0742F">
      <w:pPr>
        <w:autoSpaceDE w:val="0"/>
        <w:autoSpaceDN w:val="0"/>
        <w:adjustRightInd w:val="0"/>
        <w:spacing w:after="100" w:afterAutospacing="1" w:line="360" w:lineRule="auto"/>
        <w:contextualSpacing/>
        <w:jc w:val="center"/>
        <w:rPr>
          <w:rFonts w:ascii="Times New Roman" w:hAnsi="Times New Roman"/>
          <w:sz w:val="28"/>
          <w:szCs w:val="28"/>
        </w:rPr>
      </w:pPr>
    </w:p>
    <w:p w:rsidR="00A0742F" w:rsidRDefault="00A0742F" w:rsidP="00A0742F">
      <w:pPr>
        <w:autoSpaceDE w:val="0"/>
        <w:autoSpaceDN w:val="0"/>
        <w:adjustRightInd w:val="0"/>
        <w:spacing w:after="100" w:afterAutospacing="1" w:line="360" w:lineRule="auto"/>
        <w:contextualSpacing/>
        <w:jc w:val="center"/>
        <w:rPr>
          <w:rFonts w:ascii="Times New Roman" w:hAnsi="Times New Roman"/>
          <w:sz w:val="28"/>
          <w:szCs w:val="28"/>
        </w:rPr>
      </w:pPr>
    </w:p>
    <w:p w:rsidR="00A0742F" w:rsidRDefault="00A0742F" w:rsidP="00A0742F">
      <w:pPr>
        <w:autoSpaceDE w:val="0"/>
        <w:autoSpaceDN w:val="0"/>
        <w:adjustRightInd w:val="0"/>
        <w:spacing w:after="100" w:afterAutospacing="1" w:line="360" w:lineRule="auto"/>
        <w:contextualSpacing/>
        <w:jc w:val="center"/>
        <w:rPr>
          <w:rFonts w:ascii="Times New Roman" w:hAnsi="Times New Roman"/>
          <w:sz w:val="28"/>
          <w:szCs w:val="28"/>
        </w:rPr>
      </w:pPr>
    </w:p>
    <w:p w:rsidR="00A0742F" w:rsidRDefault="00A0742F" w:rsidP="00A0742F">
      <w:pPr>
        <w:autoSpaceDE w:val="0"/>
        <w:autoSpaceDN w:val="0"/>
        <w:adjustRightInd w:val="0"/>
        <w:spacing w:after="100" w:afterAutospacing="1" w:line="360" w:lineRule="auto"/>
        <w:contextualSpacing/>
        <w:jc w:val="center"/>
        <w:rPr>
          <w:rFonts w:ascii="Times New Roman" w:hAnsi="Times New Roman"/>
          <w:sz w:val="28"/>
          <w:szCs w:val="28"/>
        </w:rPr>
      </w:pPr>
    </w:p>
    <w:p w:rsidR="00A0742F" w:rsidRDefault="00A0742F" w:rsidP="00A0742F">
      <w:pPr>
        <w:autoSpaceDE w:val="0"/>
        <w:autoSpaceDN w:val="0"/>
        <w:adjustRightInd w:val="0"/>
        <w:spacing w:after="100" w:afterAutospacing="1" w:line="360" w:lineRule="auto"/>
        <w:contextualSpacing/>
        <w:jc w:val="center"/>
        <w:rPr>
          <w:rFonts w:ascii="Times New Roman" w:hAnsi="Times New Roman"/>
          <w:sz w:val="28"/>
          <w:szCs w:val="28"/>
        </w:rPr>
      </w:pPr>
    </w:p>
    <w:p w:rsidR="00A0742F" w:rsidRDefault="00A0742F" w:rsidP="00A0742F">
      <w:pPr>
        <w:autoSpaceDE w:val="0"/>
        <w:autoSpaceDN w:val="0"/>
        <w:adjustRightInd w:val="0"/>
        <w:spacing w:after="100" w:afterAutospacing="1" w:line="360" w:lineRule="auto"/>
        <w:contextualSpacing/>
        <w:jc w:val="center"/>
        <w:rPr>
          <w:rFonts w:ascii="Times New Roman" w:hAnsi="Times New Roman"/>
          <w:sz w:val="28"/>
          <w:szCs w:val="28"/>
        </w:rPr>
      </w:pPr>
    </w:p>
    <w:p w:rsidR="00A0742F" w:rsidRDefault="00A0742F" w:rsidP="00A0742F">
      <w:pPr>
        <w:autoSpaceDE w:val="0"/>
        <w:autoSpaceDN w:val="0"/>
        <w:adjustRightInd w:val="0"/>
        <w:spacing w:after="100" w:afterAutospacing="1" w:line="360" w:lineRule="auto"/>
        <w:contextualSpacing/>
        <w:jc w:val="center"/>
        <w:rPr>
          <w:rFonts w:ascii="Times New Roman" w:hAnsi="Times New Roman"/>
          <w:sz w:val="28"/>
          <w:szCs w:val="28"/>
        </w:rPr>
      </w:pPr>
    </w:p>
    <w:p w:rsidR="00A0742F" w:rsidRDefault="00A0742F" w:rsidP="00A0742F">
      <w:pPr>
        <w:autoSpaceDE w:val="0"/>
        <w:autoSpaceDN w:val="0"/>
        <w:adjustRightInd w:val="0"/>
        <w:spacing w:after="100" w:afterAutospacing="1" w:line="360" w:lineRule="auto"/>
        <w:contextualSpacing/>
        <w:jc w:val="center"/>
        <w:rPr>
          <w:rFonts w:ascii="Times New Roman" w:hAnsi="Times New Roman"/>
          <w:sz w:val="28"/>
          <w:szCs w:val="28"/>
        </w:rPr>
      </w:pPr>
    </w:p>
    <w:p w:rsidR="00A0742F" w:rsidRDefault="00A0742F" w:rsidP="00A0742F">
      <w:pPr>
        <w:autoSpaceDE w:val="0"/>
        <w:autoSpaceDN w:val="0"/>
        <w:adjustRightInd w:val="0"/>
        <w:spacing w:after="100" w:afterAutospacing="1" w:line="360" w:lineRule="auto"/>
        <w:contextualSpacing/>
        <w:jc w:val="center"/>
        <w:rPr>
          <w:rFonts w:ascii="Times New Roman" w:hAnsi="Times New Roman"/>
          <w:sz w:val="28"/>
          <w:szCs w:val="28"/>
        </w:rPr>
      </w:pPr>
    </w:p>
    <w:p w:rsidR="002C6EDB" w:rsidRDefault="002C6EDB" w:rsidP="00924D69">
      <w:pPr>
        <w:autoSpaceDE w:val="0"/>
        <w:autoSpaceDN w:val="0"/>
        <w:adjustRightInd w:val="0"/>
        <w:spacing w:after="100" w:afterAutospacing="1" w:line="360" w:lineRule="auto"/>
        <w:contextualSpacing/>
        <w:rPr>
          <w:rFonts w:ascii="Times New Roman" w:hAnsi="Times New Roman"/>
          <w:sz w:val="28"/>
          <w:szCs w:val="28"/>
        </w:rPr>
      </w:pPr>
    </w:p>
    <w:p w:rsidR="00924D69" w:rsidRDefault="00924D69" w:rsidP="00075645">
      <w:pPr>
        <w:autoSpaceDE w:val="0"/>
        <w:autoSpaceDN w:val="0"/>
        <w:adjustRightInd w:val="0"/>
        <w:spacing w:after="100" w:afterAutospacing="1" w:line="360" w:lineRule="auto"/>
        <w:contextualSpacing/>
        <w:jc w:val="center"/>
        <w:rPr>
          <w:rFonts w:ascii="Times New Roman" w:hAnsi="Times New Roman"/>
          <w:sz w:val="28"/>
          <w:szCs w:val="28"/>
        </w:rPr>
      </w:pPr>
    </w:p>
    <w:p w:rsidR="00924D69" w:rsidRDefault="00924D69" w:rsidP="00075645">
      <w:pPr>
        <w:autoSpaceDE w:val="0"/>
        <w:autoSpaceDN w:val="0"/>
        <w:adjustRightInd w:val="0"/>
        <w:spacing w:after="100" w:afterAutospacing="1" w:line="360" w:lineRule="auto"/>
        <w:contextualSpacing/>
        <w:jc w:val="center"/>
        <w:rPr>
          <w:rFonts w:ascii="Times New Roman" w:hAnsi="Times New Roman"/>
          <w:sz w:val="28"/>
          <w:szCs w:val="28"/>
        </w:rPr>
      </w:pPr>
    </w:p>
    <w:p w:rsidR="00924D69" w:rsidRDefault="00924D69" w:rsidP="00075645">
      <w:pPr>
        <w:autoSpaceDE w:val="0"/>
        <w:autoSpaceDN w:val="0"/>
        <w:adjustRightInd w:val="0"/>
        <w:spacing w:after="100" w:afterAutospacing="1" w:line="360" w:lineRule="auto"/>
        <w:contextualSpacing/>
        <w:jc w:val="center"/>
        <w:rPr>
          <w:rFonts w:ascii="Times New Roman" w:hAnsi="Times New Roman"/>
          <w:sz w:val="28"/>
          <w:szCs w:val="28"/>
        </w:rPr>
      </w:pPr>
    </w:p>
    <w:p w:rsidR="00924D69" w:rsidRDefault="00924D69" w:rsidP="00075645">
      <w:pPr>
        <w:autoSpaceDE w:val="0"/>
        <w:autoSpaceDN w:val="0"/>
        <w:adjustRightInd w:val="0"/>
        <w:spacing w:after="100" w:afterAutospacing="1" w:line="360" w:lineRule="auto"/>
        <w:contextualSpacing/>
        <w:jc w:val="center"/>
        <w:rPr>
          <w:rFonts w:ascii="Times New Roman" w:hAnsi="Times New Roman"/>
          <w:sz w:val="28"/>
          <w:szCs w:val="28"/>
        </w:rPr>
      </w:pPr>
    </w:p>
    <w:p w:rsidR="00A420F3" w:rsidRDefault="00A420F3" w:rsidP="00075645">
      <w:pPr>
        <w:autoSpaceDE w:val="0"/>
        <w:autoSpaceDN w:val="0"/>
        <w:adjustRightInd w:val="0"/>
        <w:spacing w:after="100" w:afterAutospacing="1" w:line="360" w:lineRule="auto"/>
        <w:contextualSpacing/>
        <w:jc w:val="center"/>
        <w:rPr>
          <w:rFonts w:ascii="Times New Roman" w:hAnsi="Times New Roman"/>
          <w:sz w:val="28"/>
          <w:szCs w:val="28"/>
        </w:rPr>
      </w:pPr>
    </w:p>
    <w:p w:rsidR="005D6B03" w:rsidRDefault="005D6B03" w:rsidP="00075645">
      <w:pPr>
        <w:autoSpaceDE w:val="0"/>
        <w:autoSpaceDN w:val="0"/>
        <w:adjustRightInd w:val="0"/>
        <w:spacing w:after="100" w:afterAutospacing="1" w:line="360" w:lineRule="auto"/>
        <w:contextualSpacing/>
        <w:jc w:val="center"/>
        <w:rPr>
          <w:rFonts w:ascii="Times New Roman" w:hAnsi="Times New Roman"/>
          <w:sz w:val="28"/>
          <w:szCs w:val="28"/>
        </w:rPr>
      </w:pPr>
    </w:p>
    <w:p w:rsidR="005D6B03" w:rsidRDefault="005D6B03" w:rsidP="00075645">
      <w:pPr>
        <w:autoSpaceDE w:val="0"/>
        <w:autoSpaceDN w:val="0"/>
        <w:adjustRightInd w:val="0"/>
        <w:spacing w:after="100" w:afterAutospacing="1" w:line="360" w:lineRule="auto"/>
        <w:contextualSpacing/>
        <w:jc w:val="center"/>
        <w:rPr>
          <w:rFonts w:ascii="Times New Roman" w:hAnsi="Times New Roman"/>
          <w:sz w:val="28"/>
          <w:szCs w:val="28"/>
        </w:rPr>
      </w:pPr>
    </w:p>
    <w:p w:rsidR="005D6B03" w:rsidRDefault="005D6B03" w:rsidP="00075645">
      <w:pPr>
        <w:autoSpaceDE w:val="0"/>
        <w:autoSpaceDN w:val="0"/>
        <w:adjustRightInd w:val="0"/>
        <w:spacing w:after="100" w:afterAutospacing="1" w:line="360" w:lineRule="auto"/>
        <w:contextualSpacing/>
        <w:jc w:val="center"/>
        <w:rPr>
          <w:rFonts w:ascii="Times New Roman" w:hAnsi="Times New Roman"/>
          <w:sz w:val="28"/>
          <w:szCs w:val="28"/>
        </w:rPr>
      </w:pPr>
    </w:p>
    <w:p w:rsidR="005D6B03" w:rsidRPr="005C3270" w:rsidRDefault="005D6B03" w:rsidP="00075645">
      <w:pPr>
        <w:autoSpaceDE w:val="0"/>
        <w:autoSpaceDN w:val="0"/>
        <w:adjustRightInd w:val="0"/>
        <w:spacing w:after="100" w:afterAutospacing="1" w:line="360" w:lineRule="auto"/>
        <w:contextualSpacing/>
        <w:jc w:val="center"/>
        <w:rPr>
          <w:rFonts w:ascii="Times New Roman" w:hAnsi="Times New Roman"/>
          <w:sz w:val="28"/>
          <w:szCs w:val="28"/>
        </w:rPr>
      </w:pPr>
    </w:p>
    <w:p w:rsidR="00136A70" w:rsidRPr="005C3270" w:rsidRDefault="00136A70" w:rsidP="00075645">
      <w:pPr>
        <w:autoSpaceDE w:val="0"/>
        <w:autoSpaceDN w:val="0"/>
        <w:adjustRightInd w:val="0"/>
        <w:spacing w:after="100" w:afterAutospacing="1" w:line="360" w:lineRule="auto"/>
        <w:contextualSpacing/>
        <w:jc w:val="center"/>
        <w:rPr>
          <w:rFonts w:ascii="Times New Roman" w:hAnsi="Times New Roman"/>
          <w:sz w:val="28"/>
          <w:szCs w:val="28"/>
        </w:rPr>
      </w:pPr>
    </w:p>
    <w:p w:rsidR="00136A70" w:rsidRPr="005C3270" w:rsidRDefault="00136A70" w:rsidP="00075645">
      <w:pPr>
        <w:autoSpaceDE w:val="0"/>
        <w:autoSpaceDN w:val="0"/>
        <w:adjustRightInd w:val="0"/>
        <w:spacing w:after="100" w:afterAutospacing="1" w:line="360" w:lineRule="auto"/>
        <w:contextualSpacing/>
        <w:jc w:val="center"/>
        <w:rPr>
          <w:rFonts w:ascii="Times New Roman" w:hAnsi="Times New Roman"/>
          <w:sz w:val="28"/>
          <w:szCs w:val="28"/>
        </w:rPr>
      </w:pPr>
    </w:p>
    <w:p w:rsidR="005D6B03" w:rsidRPr="005D499F" w:rsidRDefault="005D6B03" w:rsidP="005D499F">
      <w:pPr>
        <w:pStyle w:val="2"/>
        <w:spacing w:before="0" w:after="0" w:line="360" w:lineRule="auto"/>
        <w:jc w:val="center"/>
        <w:rPr>
          <w:rFonts w:ascii="Times New Roman" w:hAnsi="Times New Roman"/>
          <w:i w:val="0"/>
          <w:spacing w:val="-4"/>
        </w:rPr>
      </w:pPr>
      <w:bookmarkStart w:id="2" w:name="_Toc273917869"/>
      <w:r w:rsidRPr="005D499F">
        <w:rPr>
          <w:rFonts w:ascii="Times New Roman" w:hAnsi="Times New Roman"/>
          <w:i w:val="0"/>
        </w:rPr>
        <w:t xml:space="preserve">Глава 2 Особенности структуры расчетных </w:t>
      </w:r>
      <w:r w:rsidRPr="005D499F">
        <w:rPr>
          <w:rFonts w:ascii="Times New Roman" w:hAnsi="Times New Roman"/>
          <w:i w:val="0"/>
          <w:spacing w:val="6"/>
        </w:rPr>
        <w:t>правоотношений, формирующихся при</w:t>
      </w:r>
      <w:r w:rsidRPr="005D499F">
        <w:rPr>
          <w:rFonts w:ascii="Times New Roman" w:hAnsi="Times New Roman"/>
          <w:i w:val="0"/>
        </w:rPr>
        <w:t xml:space="preserve"> </w:t>
      </w:r>
      <w:r w:rsidRPr="005D499F">
        <w:rPr>
          <w:rFonts w:ascii="Times New Roman" w:hAnsi="Times New Roman"/>
          <w:i w:val="0"/>
          <w:spacing w:val="5"/>
        </w:rPr>
        <w:t>использовании банковских пластиковых</w:t>
      </w:r>
      <w:r w:rsidRPr="005D499F">
        <w:rPr>
          <w:rFonts w:ascii="Times New Roman" w:hAnsi="Times New Roman"/>
          <w:i w:val="0"/>
        </w:rPr>
        <w:t xml:space="preserve"> </w:t>
      </w:r>
      <w:r w:rsidRPr="005D499F">
        <w:rPr>
          <w:rFonts w:ascii="Times New Roman" w:hAnsi="Times New Roman"/>
          <w:i w:val="0"/>
          <w:spacing w:val="-4"/>
        </w:rPr>
        <w:t>карт</w:t>
      </w:r>
      <w:bookmarkEnd w:id="2"/>
    </w:p>
    <w:p w:rsidR="005D6B03" w:rsidRPr="005D6B03" w:rsidRDefault="005D6B03" w:rsidP="005D6B03">
      <w:pPr>
        <w:shd w:val="clear" w:color="auto" w:fill="FFFFFF"/>
        <w:spacing w:after="0" w:line="360" w:lineRule="auto"/>
        <w:ind w:firstLine="709"/>
        <w:jc w:val="center"/>
        <w:rPr>
          <w:rFonts w:ascii="Times New Roman" w:hAnsi="Times New Roman"/>
          <w:b/>
          <w:sz w:val="28"/>
          <w:szCs w:val="28"/>
        </w:rPr>
      </w:pPr>
    </w:p>
    <w:p w:rsidR="005D6B03" w:rsidRPr="005D6B03" w:rsidRDefault="005D6B03" w:rsidP="005D6B03">
      <w:pPr>
        <w:shd w:val="clear" w:color="auto" w:fill="FFFFFF"/>
        <w:spacing w:after="0" w:line="360" w:lineRule="auto"/>
        <w:ind w:firstLine="709"/>
        <w:jc w:val="both"/>
        <w:rPr>
          <w:rFonts w:ascii="Times New Roman" w:hAnsi="Times New Roman"/>
          <w:sz w:val="28"/>
          <w:szCs w:val="28"/>
        </w:rPr>
      </w:pPr>
      <w:r w:rsidRPr="005D6B03">
        <w:rPr>
          <w:rFonts w:ascii="Times New Roman" w:hAnsi="Times New Roman"/>
          <w:color w:val="000000"/>
          <w:spacing w:val="6"/>
          <w:sz w:val="28"/>
          <w:szCs w:val="28"/>
        </w:rPr>
        <w:t xml:space="preserve">Отношения, складывающиеся в сфере операций с банковскими </w:t>
      </w:r>
      <w:r w:rsidRPr="005D6B03">
        <w:rPr>
          <w:rFonts w:ascii="Times New Roman" w:hAnsi="Times New Roman"/>
          <w:color w:val="000000"/>
          <w:spacing w:val="3"/>
          <w:sz w:val="28"/>
          <w:szCs w:val="28"/>
        </w:rPr>
        <w:t xml:space="preserve">картами, преимущественно строятся на договорной основе. При этом </w:t>
      </w:r>
      <w:r w:rsidRPr="005D6B03">
        <w:rPr>
          <w:rFonts w:ascii="Times New Roman" w:hAnsi="Times New Roman"/>
          <w:color w:val="000000"/>
          <w:spacing w:val="4"/>
          <w:sz w:val="28"/>
          <w:szCs w:val="28"/>
        </w:rPr>
        <w:t xml:space="preserve">одной из проблем становится налогообложение сторон, поскольку в </w:t>
      </w:r>
      <w:r w:rsidRPr="005D6B03">
        <w:rPr>
          <w:rFonts w:ascii="Times New Roman" w:hAnsi="Times New Roman"/>
          <w:color w:val="000000"/>
          <w:sz w:val="28"/>
          <w:szCs w:val="28"/>
        </w:rPr>
        <w:t>соответствии с п. 2 ст. 421 ГК РФ они заключают договоры, как пре</w:t>
      </w:r>
      <w:r w:rsidRPr="005D6B03">
        <w:rPr>
          <w:rFonts w:ascii="Times New Roman" w:hAnsi="Times New Roman"/>
          <w:color w:val="000000"/>
          <w:sz w:val="28"/>
          <w:szCs w:val="28"/>
        </w:rPr>
        <w:softHyphen/>
      </w:r>
      <w:r w:rsidRPr="005D6B03">
        <w:rPr>
          <w:rFonts w:ascii="Times New Roman" w:hAnsi="Times New Roman"/>
          <w:color w:val="000000"/>
          <w:spacing w:val="6"/>
          <w:sz w:val="28"/>
          <w:szCs w:val="28"/>
        </w:rPr>
        <w:t>дусмотренные, так и не предусмотренные действующим граждан</w:t>
      </w:r>
      <w:r w:rsidRPr="005D6B03">
        <w:rPr>
          <w:rFonts w:ascii="Times New Roman" w:hAnsi="Times New Roman"/>
          <w:color w:val="000000"/>
          <w:spacing w:val="6"/>
          <w:sz w:val="28"/>
          <w:szCs w:val="28"/>
        </w:rPr>
        <w:softHyphen/>
      </w:r>
      <w:r w:rsidRPr="005D6B03">
        <w:rPr>
          <w:rFonts w:ascii="Times New Roman" w:hAnsi="Times New Roman"/>
          <w:color w:val="000000"/>
          <w:spacing w:val="5"/>
          <w:sz w:val="28"/>
          <w:szCs w:val="28"/>
        </w:rPr>
        <w:t>ским законодательством.</w:t>
      </w:r>
    </w:p>
    <w:p w:rsidR="005D6B03" w:rsidRPr="005D6B03" w:rsidRDefault="005D6B03" w:rsidP="005D6B03">
      <w:pPr>
        <w:shd w:val="clear" w:color="auto" w:fill="FFFFFF"/>
        <w:spacing w:after="0" w:line="360" w:lineRule="auto"/>
        <w:ind w:firstLine="709"/>
        <w:jc w:val="both"/>
        <w:rPr>
          <w:rFonts w:ascii="Times New Roman" w:hAnsi="Times New Roman"/>
          <w:sz w:val="28"/>
          <w:szCs w:val="28"/>
        </w:rPr>
      </w:pPr>
      <w:r w:rsidRPr="005D6B03">
        <w:rPr>
          <w:rFonts w:ascii="Times New Roman" w:hAnsi="Times New Roman"/>
          <w:color w:val="000000"/>
          <w:spacing w:val="5"/>
          <w:sz w:val="28"/>
          <w:szCs w:val="28"/>
        </w:rPr>
        <w:t>Основная структура договорных связей участников правоотно</w:t>
      </w:r>
      <w:r w:rsidRPr="005D6B03">
        <w:rPr>
          <w:rFonts w:ascii="Times New Roman" w:hAnsi="Times New Roman"/>
          <w:color w:val="000000"/>
          <w:spacing w:val="5"/>
          <w:sz w:val="28"/>
          <w:szCs w:val="28"/>
        </w:rPr>
        <w:softHyphen/>
      </w:r>
      <w:r w:rsidRPr="005D6B03">
        <w:rPr>
          <w:rFonts w:ascii="Times New Roman" w:hAnsi="Times New Roman"/>
          <w:color w:val="000000"/>
          <w:spacing w:val="6"/>
          <w:sz w:val="28"/>
          <w:szCs w:val="28"/>
        </w:rPr>
        <w:t>шений представляется следующей.</w:t>
      </w:r>
    </w:p>
    <w:p w:rsidR="005D6B03" w:rsidRPr="005D6B03" w:rsidRDefault="005D6B03" w:rsidP="005D6B03">
      <w:pPr>
        <w:shd w:val="clear" w:color="auto" w:fill="FFFFFF"/>
        <w:tabs>
          <w:tab w:val="left" w:pos="581"/>
        </w:tabs>
        <w:spacing w:after="0" w:line="360" w:lineRule="auto"/>
        <w:ind w:firstLine="709"/>
        <w:jc w:val="both"/>
        <w:rPr>
          <w:rFonts w:ascii="Times New Roman" w:hAnsi="Times New Roman"/>
          <w:sz w:val="28"/>
          <w:szCs w:val="28"/>
        </w:rPr>
      </w:pPr>
      <w:r w:rsidRPr="005D6B03">
        <w:rPr>
          <w:rFonts w:ascii="Times New Roman" w:hAnsi="Times New Roman"/>
          <w:color w:val="000000"/>
          <w:spacing w:val="4"/>
          <w:sz w:val="28"/>
          <w:szCs w:val="28"/>
        </w:rPr>
        <w:t>Процессинговая компания и расчетный агент заключают дого</w:t>
      </w:r>
      <w:r w:rsidRPr="005D6B03">
        <w:rPr>
          <w:rFonts w:ascii="Times New Roman" w:hAnsi="Times New Roman"/>
          <w:color w:val="000000"/>
          <w:spacing w:val="4"/>
          <w:sz w:val="28"/>
          <w:szCs w:val="28"/>
        </w:rPr>
        <w:softHyphen/>
      </w:r>
      <w:r w:rsidRPr="005D6B03">
        <w:rPr>
          <w:rFonts w:ascii="Times New Roman" w:hAnsi="Times New Roman"/>
          <w:color w:val="000000"/>
          <w:sz w:val="28"/>
          <w:szCs w:val="28"/>
        </w:rPr>
        <w:t>вор, в соответствии с которым кредитная организация — расчетный</w:t>
      </w:r>
      <w:r w:rsidRPr="005D6B03">
        <w:rPr>
          <w:rFonts w:ascii="Times New Roman" w:hAnsi="Times New Roman"/>
          <w:color w:val="000000"/>
          <w:sz w:val="28"/>
          <w:szCs w:val="28"/>
        </w:rPr>
        <w:br/>
      </w:r>
      <w:r w:rsidRPr="005D6B03">
        <w:rPr>
          <w:rFonts w:ascii="Times New Roman" w:hAnsi="Times New Roman"/>
          <w:color w:val="000000"/>
          <w:spacing w:val="4"/>
          <w:sz w:val="28"/>
          <w:szCs w:val="28"/>
        </w:rPr>
        <w:t>агент принимает на себя обязанност</w:t>
      </w:r>
      <w:r w:rsidR="00136A70">
        <w:rPr>
          <w:rFonts w:ascii="Times New Roman" w:hAnsi="Times New Roman"/>
          <w:color w:val="000000"/>
          <w:spacing w:val="4"/>
          <w:sz w:val="28"/>
          <w:szCs w:val="28"/>
        </w:rPr>
        <w:t>ь обеспечивать проведение взаи</w:t>
      </w:r>
      <w:r w:rsidRPr="005D6B03">
        <w:rPr>
          <w:rFonts w:ascii="Times New Roman" w:hAnsi="Times New Roman"/>
          <w:color w:val="000000"/>
          <w:spacing w:val="4"/>
          <w:sz w:val="28"/>
          <w:szCs w:val="28"/>
        </w:rPr>
        <w:t>морасчетов по операциям с использованием банковских карт данной</w:t>
      </w:r>
      <w:r w:rsidRPr="005D6B03">
        <w:rPr>
          <w:rFonts w:ascii="Times New Roman" w:hAnsi="Times New Roman"/>
          <w:color w:val="000000"/>
          <w:spacing w:val="4"/>
          <w:sz w:val="28"/>
          <w:szCs w:val="28"/>
        </w:rPr>
        <w:br/>
      </w:r>
      <w:r w:rsidRPr="005D6B03">
        <w:rPr>
          <w:rFonts w:ascii="Times New Roman" w:hAnsi="Times New Roman"/>
          <w:color w:val="000000"/>
          <w:spacing w:val="11"/>
          <w:sz w:val="28"/>
          <w:szCs w:val="28"/>
        </w:rPr>
        <w:t>платежной системы. Для целей налогообложения нам интересны</w:t>
      </w:r>
      <w:r w:rsidRPr="005D6B03">
        <w:rPr>
          <w:rFonts w:ascii="Times New Roman" w:hAnsi="Times New Roman"/>
          <w:color w:val="000000"/>
          <w:spacing w:val="11"/>
          <w:sz w:val="28"/>
          <w:szCs w:val="28"/>
        </w:rPr>
        <w:br/>
      </w:r>
      <w:r w:rsidRPr="005D6B03">
        <w:rPr>
          <w:rFonts w:ascii="Times New Roman" w:hAnsi="Times New Roman"/>
          <w:color w:val="000000"/>
          <w:spacing w:val="7"/>
          <w:sz w:val="28"/>
          <w:szCs w:val="28"/>
        </w:rPr>
        <w:t>следующие аспекты взаимоотношений сторон данного договора:</w:t>
      </w:r>
    </w:p>
    <w:p w:rsidR="005D6B03" w:rsidRPr="005D6B03" w:rsidRDefault="005D6B03" w:rsidP="00136A70">
      <w:pPr>
        <w:numPr>
          <w:ilvl w:val="0"/>
          <w:numId w:val="19"/>
        </w:numPr>
        <w:shd w:val="clear" w:color="auto" w:fill="FFFFFF"/>
        <w:spacing w:after="0" w:line="360" w:lineRule="auto"/>
        <w:ind w:left="993"/>
        <w:jc w:val="both"/>
        <w:rPr>
          <w:rFonts w:ascii="Times New Roman" w:hAnsi="Times New Roman"/>
          <w:sz w:val="28"/>
          <w:szCs w:val="28"/>
        </w:rPr>
      </w:pPr>
      <w:r w:rsidRPr="005D6B03">
        <w:rPr>
          <w:rFonts w:ascii="Times New Roman" w:hAnsi="Times New Roman"/>
          <w:color w:val="000000"/>
          <w:spacing w:val="4"/>
          <w:sz w:val="28"/>
          <w:szCs w:val="28"/>
        </w:rPr>
        <w:t xml:space="preserve">возмездное предоставление процессинговой компанией данной </w:t>
      </w:r>
      <w:r w:rsidRPr="005D6B03">
        <w:rPr>
          <w:rFonts w:ascii="Times New Roman" w:hAnsi="Times New Roman"/>
          <w:color w:val="000000"/>
          <w:spacing w:val="5"/>
          <w:sz w:val="28"/>
          <w:szCs w:val="28"/>
        </w:rPr>
        <w:t xml:space="preserve">платежной системы права кредитной организации выполнять свои </w:t>
      </w:r>
      <w:r w:rsidRPr="005D6B03">
        <w:rPr>
          <w:rFonts w:ascii="Times New Roman" w:hAnsi="Times New Roman"/>
          <w:color w:val="000000"/>
          <w:spacing w:val="6"/>
          <w:sz w:val="28"/>
          <w:szCs w:val="28"/>
        </w:rPr>
        <w:t>функции расчетного агента;</w:t>
      </w:r>
    </w:p>
    <w:p w:rsidR="005D6B03" w:rsidRPr="005D6B03" w:rsidRDefault="005D6B03" w:rsidP="00136A70">
      <w:pPr>
        <w:numPr>
          <w:ilvl w:val="0"/>
          <w:numId w:val="19"/>
        </w:numPr>
        <w:shd w:val="clear" w:color="auto" w:fill="FFFFFF"/>
        <w:spacing w:after="0" w:line="360" w:lineRule="auto"/>
        <w:ind w:left="993"/>
        <w:jc w:val="both"/>
        <w:rPr>
          <w:rFonts w:ascii="Times New Roman" w:hAnsi="Times New Roman"/>
          <w:sz w:val="28"/>
          <w:szCs w:val="28"/>
        </w:rPr>
      </w:pPr>
      <w:r w:rsidRPr="005D6B03">
        <w:rPr>
          <w:rFonts w:ascii="Times New Roman" w:hAnsi="Times New Roman"/>
          <w:color w:val="000000"/>
          <w:sz w:val="28"/>
          <w:szCs w:val="28"/>
        </w:rPr>
        <w:t>возмездное оказание кредитной организацией — расчетным аген</w:t>
      </w:r>
      <w:r w:rsidRPr="005D6B03">
        <w:rPr>
          <w:rFonts w:ascii="Times New Roman" w:hAnsi="Times New Roman"/>
          <w:color w:val="000000"/>
          <w:sz w:val="28"/>
          <w:szCs w:val="28"/>
        </w:rPr>
        <w:softHyphen/>
      </w:r>
      <w:r w:rsidRPr="005D6B03">
        <w:rPr>
          <w:rFonts w:ascii="Times New Roman" w:hAnsi="Times New Roman"/>
          <w:color w:val="000000"/>
          <w:spacing w:val="4"/>
          <w:sz w:val="28"/>
          <w:szCs w:val="28"/>
        </w:rPr>
        <w:t>том банковских услуг в виде открытия и ведения банковских счетов процессинговой компании.</w:t>
      </w:r>
    </w:p>
    <w:p w:rsidR="005D6B03" w:rsidRPr="005D6B03" w:rsidRDefault="005D6B03" w:rsidP="005D6B03">
      <w:pPr>
        <w:shd w:val="clear" w:color="auto" w:fill="FFFFFF"/>
        <w:tabs>
          <w:tab w:val="left" w:pos="672"/>
        </w:tabs>
        <w:spacing w:after="0" w:line="360" w:lineRule="auto"/>
        <w:ind w:firstLine="709"/>
        <w:jc w:val="both"/>
        <w:rPr>
          <w:rFonts w:ascii="Times New Roman" w:hAnsi="Times New Roman"/>
          <w:sz w:val="28"/>
          <w:szCs w:val="28"/>
        </w:rPr>
      </w:pPr>
      <w:r w:rsidRPr="005D6B03">
        <w:rPr>
          <w:rFonts w:ascii="Times New Roman" w:hAnsi="Times New Roman"/>
          <w:color w:val="000000"/>
          <w:spacing w:val="6"/>
          <w:sz w:val="28"/>
          <w:szCs w:val="28"/>
        </w:rPr>
        <w:t>Процессинговая компания и банк-эмитент, получивший ста</w:t>
      </w:r>
      <w:r w:rsidRPr="005D6B03">
        <w:rPr>
          <w:rFonts w:ascii="Times New Roman" w:hAnsi="Times New Roman"/>
          <w:color w:val="000000"/>
          <w:spacing w:val="6"/>
          <w:sz w:val="28"/>
          <w:szCs w:val="28"/>
        </w:rPr>
        <w:softHyphen/>
      </w:r>
      <w:r w:rsidRPr="005D6B03">
        <w:rPr>
          <w:rFonts w:ascii="Times New Roman" w:hAnsi="Times New Roman"/>
          <w:color w:val="000000"/>
          <w:spacing w:val="3"/>
          <w:sz w:val="28"/>
          <w:szCs w:val="28"/>
        </w:rPr>
        <w:t>тус участника платежной системы, заключают соглашение, в соответ</w:t>
      </w:r>
      <w:r w:rsidRPr="005D6B03">
        <w:rPr>
          <w:rFonts w:ascii="Times New Roman" w:hAnsi="Times New Roman"/>
          <w:color w:val="000000"/>
          <w:spacing w:val="3"/>
          <w:sz w:val="28"/>
          <w:szCs w:val="28"/>
        </w:rPr>
        <w:softHyphen/>
      </w:r>
      <w:r w:rsidRPr="005D6B03">
        <w:rPr>
          <w:rFonts w:ascii="Times New Roman" w:hAnsi="Times New Roman"/>
          <w:color w:val="000000"/>
          <w:spacing w:val="6"/>
          <w:sz w:val="28"/>
          <w:szCs w:val="28"/>
        </w:rPr>
        <w:t>ствии с которым эмитенту предоставляются права на эмиссию бан</w:t>
      </w:r>
      <w:r w:rsidRPr="005D6B03">
        <w:rPr>
          <w:rFonts w:ascii="Times New Roman" w:hAnsi="Times New Roman"/>
          <w:color w:val="000000"/>
          <w:spacing w:val="6"/>
          <w:sz w:val="28"/>
          <w:szCs w:val="28"/>
        </w:rPr>
        <w:softHyphen/>
      </w:r>
      <w:r w:rsidRPr="005D6B03">
        <w:rPr>
          <w:rFonts w:ascii="Times New Roman" w:hAnsi="Times New Roman"/>
          <w:color w:val="000000"/>
          <w:spacing w:val="7"/>
          <w:sz w:val="28"/>
          <w:szCs w:val="28"/>
        </w:rPr>
        <w:t>ковских карт и /или на эквайринг в отношении данных банковских</w:t>
      </w:r>
      <w:r w:rsidRPr="005D6B03">
        <w:rPr>
          <w:rFonts w:ascii="Times New Roman" w:hAnsi="Times New Roman"/>
          <w:color w:val="000000"/>
          <w:spacing w:val="7"/>
          <w:sz w:val="28"/>
          <w:szCs w:val="28"/>
        </w:rPr>
        <w:br/>
      </w:r>
      <w:r w:rsidRPr="005D6B03">
        <w:rPr>
          <w:rFonts w:ascii="Times New Roman" w:hAnsi="Times New Roman"/>
          <w:color w:val="000000"/>
          <w:spacing w:val="5"/>
          <w:sz w:val="28"/>
          <w:szCs w:val="28"/>
        </w:rPr>
        <w:t>карт. Для целей налогообложения нам интересны следующие аспек</w:t>
      </w:r>
      <w:r w:rsidRPr="005D6B03">
        <w:rPr>
          <w:rFonts w:ascii="Times New Roman" w:hAnsi="Times New Roman"/>
          <w:color w:val="000000"/>
          <w:spacing w:val="5"/>
          <w:sz w:val="28"/>
          <w:szCs w:val="28"/>
        </w:rPr>
        <w:softHyphen/>
      </w:r>
      <w:r w:rsidRPr="005D6B03">
        <w:rPr>
          <w:rFonts w:ascii="Times New Roman" w:hAnsi="Times New Roman"/>
          <w:color w:val="000000"/>
          <w:spacing w:val="7"/>
          <w:sz w:val="28"/>
          <w:szCs w:val="28"/>
        </w:rPr>
        <w:t>ты взаимоотношений сторон данного договора:</w:t>
      </w:r>
    </w:p>
    <w:p w:rsidR="005D6B03" w:rsidRPr="005D6B03" w:rsidRDefault="005D6B03" w:rsidP="00723EB7">
      <w:pPr>
        <w:numPr>
          <w:ilvl w:val="0"/>
          <w:numId w:val="20"/>
        </w:numPr>
        <w:shd w:val="clear" w:color="auto" w:fill="FFFFFF"/>
        <w:spacing w:after="0" w:line="360" w:lineRule="auto"/>
        <w:ind w:left="993"/>
        <w:jc w:val="both"/>
        <w:rPr>
          <w:rFonts w:ascii="Times New Roman" w:hAnsi="Times New Roman"/>
          <w:sz w:val="28"/>
          <w:szCs w:val="28"/>
        </w:rPr>
      </w:pPr>
      <w:r w:rsidRPr="005D6B03">
        <w:rPr>
          <w:rFonts w:ascii="Times New Roman" w:hAnsi="Times New Roman"/>
          <w:color w:val="000000"/>
          <w:spacing w:val="3"/>
          <w:sz w:val="28"/>
          <w:szCs w:val="28"/>
        </w:rPr>
        <w:t xml:space="preserve">осуществление кредитной организацией в пользу процессинговой компании платежей, взимаемых на постоянной основе в соответствии </w:t>
      </w:r>
      <w:r w:rsidRPr="005D6B03">
        <w:rPr>
          <w:rFonts w:ascii="Times New Roman" w:hAnsi="Times New Roman"/>
          <w:color w:val="000000"/>
          <w:spacing w:val="8"/>
          <w:sz w:val="28"/>
          <w:szCs w:val="28"/>
        </w:rPr>
        <w:t>с правилами, действующими в данной платежной системе;</w:t>
      </w:r>
    </w:p>
    <w:p w:rsidR="005D6B03" w:rsidRPr="005D6B03" w:rsidRDefault="005D6B03" w:rsidP="00723EB7">
      <w:pPr>
        <w:numPr>
          <w:ilvl w:val="0"/>
          <w:numId w:val="20"/>
        </w:numPr>
        <w:shd w:val="clear" w:color="auto" w:fill="FFFFFF"/>
        <w:spacing w:after="0" w:line="360" w:lineRule="auto"/>
        <w:ind w:left="993"/>
        <w:jc w:val="both"/>
        <w:rPr>
          <w:rFonts w:ascii="Times New Roman" w:hAnsi="Times New Roman"/>
          <w:sz w:val="28"/>
          <w:szCs w:val="28"/>
        </w:rPr>
      </w:pPr>
      <w:r w:rsidRPr="005D6B03">
        <w:rPr>
          <w:rFonts w:ascii="Times New Roman" w:hAnsi="Times New Roman"/>
          <w:color w:val="000000"/>
          <w:spacing w:val="5"/>
          <w:sz w:val="28"/>
          <w:szCs w:val="28"/>
        </w:rPr>
        <w:t>возмездное предоставление процессинговой компанией кредит</w:t>
      </w:r>
      <w:r w:rsidRPr="005D6B03">
        <w:rPr>
          <w:rFonts w:ascii="Times New Roman" w:hAnsi="Times New Roman"/>
          <w:color w:val="000000"/>
          <w:spacing w:val="5"/>
          <w:sz w:val="28"/>
          <w:szCs w:val="28"/>
        </w:rPr>
        <w:softHyphen/>
        <w:t>ной организации права осуществлять эмиссию и эквайринг банков</w:t>
      </w:r>
      <w:r w:rsidRPr="005D6B03">
        <w:rPr>
          <w:rFonts w:ascii="Times New Roman" w:hAnsi="Times New Roman"/>
          <w:color w:val="000000"/>
          <w:spacing w:val="5"/>
          <w:sz w:val="28"/>
          <w:szCs w:val="28"/>
        </w:rPr>
        <w:softHyphen/>
      </w:r>
      <w:r w:rsidRPr="005D6B03">
        <w:rPr>
          <w:rFonts w:ascii="Times New Roman" w:hAnsi="Times New Roman"/>
          <w:color w:val="000000"/>
          <w:spacing w:val="7"/>
          <w:sz w:val="28"/>
          <w:szCs w:val="28"/>
        </w:rPr>
        <w:t>ских карт;</w:t>
      </w:r>
    </w:p>
    <w:p w:rsidR="005D6B03" w:rsidRPr="005D6B03" w:rsidRDefault="005D6B03" w:rsidP="00723EB7">
      <w:pPr>
        <w:numPr>
          <w:ilvl w:val="0"/>
          <w:numId w:val="20"/>
        </w:numPr>
        <w:shd w:val="clear" w:color="auto" w:fill="FFFFFF"/>
        <w:spacing w:after="0" w:line="360" w:lineRule="auto"/>
        <w:ind w:left="993"/>
        <w:jc w:val="both"/>
        <w:rPr>
          <w:rFonts w:ascii="Times New Roman" w:hAnsi="Times New Roman"/>
          <w:sz w:val="28"/>
          <w:szCs w:val="28"/>
        </w:rPr>
      </w:pPr>
      <w:r w:rsidRPr="005D6B03">
        <w:rPr>
          <w:rFonts w:ascii="Times New Roman" w:hAnsi="Times New Roman"/>
          <w:color w:val="000000"/>
          <w:spacing w:val="5"/>
          <w:sz w:val="28"/>
          <w:szCs w:val="28"/>
        </w:rPr>
        <w:t xml:space="preserve">совершение кредитной организацией платежей процессинговой </w:t>
      </w:r>
      <w:r w:rsidRPr="005D6B03">
        <w:rPr>
          <w:rFonts w:ascii="Times New Roman" w:hAnsi="Times New Roman"/>
          <w:color w:val="000000"/>
          <w:spacing w:val="4"/>
          <w:sz w:val="28"/>
          <w:szCs w:val="28"/>
        </w:rPr>
        <w:t xml:space="preserve">компании за право пользования товарным знаком данной платежной </w:t>
      </w:r>
      <w:r w:rsidRPr="005D6B03">
        <w:rPr>
          <w:rFonts w:ascii="Times New Roman" w:hAnsi="Times New Roman"/>
          <w:color w:val="000000"/>
          <w:sz w:val="28"/>
          <w:szCs w:val="28"/>
        </w:rPr>
        <w:t>системы.</w:t>
      </w:r>
    </w:p>
    <w:p w:rsidR="005D6B03" w:rsidRPr="005D6B03" w:rsidRDefault="005D6B03" w:rsidP="005D6B03">
      <w:pPr>
        <w:shd w:val="clear" w:color="auto" w:fill="FFFFFF"/>
        <w:spacing w:after="0" w:line="360" w:lineRule="auto"/>
        <w:ind w:firstLine="709"/>
        <w:jc w:val="both"/>
        <w:rPr>
          <w:rFonts w:ascii="Times New Roman" w:hAnsi="Times New Roman"/>
          <w:sz w:val="28"/>
          <w:szCs w:val="28"/>
        </w:rPr>
      </w:pPr>
      <w:r w:rsidRPr="005D6B03">
        <w:rPr>
          <w:rFonts w:ascii="Times New Roman" w:hAnsi="Times New Roman"/>
          <w:color w:val="000000"/>
          <w:spacing w:val="7"/>
          <w:sz w:val="28"/>
          <w:szCs w:val="28"/>
        </w:rPr>
        <w:t>Процессинговая компания и юридическое лицо, осуществ</w:t>
      </w:r>
      <w:r w:rsidRPr="005D6B03">
        <w:rPr>
          <w:rFonts w:ascii="Times New Roman" w:hAnsi="Times New Roman"/>
          <w:color w:val="000000"/>
          <w:spacing w:val="7"/>
          <w:sz w:val="28"/>
          <w:szCs w:val="28"/>
        </w:rPr>
        <w:softHyphen/>
      </w:r>
      <w:r w:rsidR="00723EB7">
        <w:rPr>
          <w:rFonts w:ascii="Times New Roman" w:hAnsi="Times New Roman"/>
          <w:color w:val="000000"/>
          <w:spacing w:val="7"/>
          <w:sz w:val="28"/>
          <w:szCs w:val="28"/>
        </w:rPr>
        <w:t>ляющее итоговый процессинг по операциям с банковскими картами, заключаются соглашения, в соответствии с которым данное юридиче</w:t>
      </w:r>
      <w:r w:rsidRPr="005D6B03">
        <w:rPr>
          <w:rFonts w:ascii="Times New Roman" w:hAnsi="Times New Roman"/>
          <w:color w:val="000000"/>
          <w:w w:val="105"/>
          <w:sz w:val="28"/>
          <w:szCs w:val="28"/>
        </w:rPr>
        <w:t>ское лицо принимает на себя обязанность по сбору, обработке и пере</w:t>
      </w:r>
      <w:r w:rsidRPr="005D6B03">
        <w:rPr>
          <w:rFonts w:ascii="Times New Roman" w:hAnsi="Times New Roman"/>
          <w:color w:val="000000"/>
          <w:w w:val="105"/>
          <w:sz w:val="28"/>
          <w:szCs w:val="28"/>
        </w:rPr>
        <w:softHyphen/>
      </w:r>
      <w:r w:rsidRPr="005D6B03">
        <w:rPr>
          <w:rFonts w:ascii="Times New Roman" w:hAnsi="Times New Roman"/>
          <w:color w:val="000000"/>
          <w:spacing w:val="-2"/>
          <w:w w:val="105"/>
          <w:sz w:val="28"/>
          <w:szCs w:val="28"/>
        </w:rPr>
        <w:t xml:space="preserve">даче в пользу процессинговой компании информации для участников </w:t>
      </w:r>
      <w:r w:rsidRPr="005D6B03">
        <w:rPr>
          <w:rFonts w:ascii="Times New Roman" w:hAnsi="Times New Roman"/>
          <w:color w:val="000000"/>
          <w:w w:val="105"/>
          <w:sz w:val="28"/>
          <w:szCs w:val="28"/>
        </w:rPr>
        <w:t xml:space="preserve">расчетов платежной системы по операциям с банковскими картами. Для целей налогообложения нам интересны следующие аспекты </w:t>
      </w:r>
      <w:r w:rsidRPr="005D6B03">
        <w:rPr>
          <w:rFonts w:ascii="Times New Roman" w:hAnsi="Times New Roman"/>
          <w:color w:val="000000"/>
          <w:spacing w:val="1"/>
          <w:w w:val="105"/>
          <w:sz w:val="28"/>
          <w:szCs w:val="28"/>
        </w:rPr>
        <w:t>взаимоотношений сторон договора:</w:t>
      </w:r>
    </w:p>
    <w:p w:rsidR="005D6B03" w:rsidRPr="005D6B03" w:rsidRDefault="005D6B03" w:rsidP="00723EB7">
      <w:pPr>
        <w:numPr>
          <w:ilvl w:val="0"/>
          <w:numId w:val="21"/>
        </w:numPr>
        <w:shd w:val="clear" w:color="auto" w:fill="FFFFFF"/>
        <w:spacing w:after="0" w:line="360" w:lineRule="auto"/>
        <w:ind w:left="851"/>
        <w:jc w:val="both"/>
        <w:rPr>
          <w:rFonts w:ascii="Times New Roman" w:hAnsi="Times New Roman"/>
          <w:sz w:val="28"/>
          <w:szCs w:val="28"/>
        </w:rPr>
      </w:pPr>
      <w:r w:rsidRPr="005D6B03">
        <w:rPr>
          <w:rFonts w:ascii="Times New Roman" w:hAnsi="Times New Roman"/>
          <w:color w:val="000000"/>
          <w:w w:val="105"/>
          <w:sz w:val="28"/>
          <w:szCs w:val="28"/>
        </w:rPr>
        <w:t>возмездное предоставление процессинговой компанией указан</w:t>
      </w:r>
      <w:r w:rsidRPr="005D6B03">
        <w:rPr>
          <w:rFonts w:ascii="Times New Roman" w:hAnsi="Times New Roman"/>
          <w:color w:val="000000"/>
          <w:w w:val="105"/>
          <w:sz w:val="28"/>
          <w:szCs w:val="28"/>
        </w:rPr>
        <w:softHyphen/>
        <w:t xml:space="preserve">ному юридическому лицу права осуществлять итоговый процессинг </w:t>
      </w:r>
      <w:r w:rsidRPr="005D6B03">
        <w:rPr>
          <w:rFonts w:ascii="Times New Roman" w:hAnsi="Times New Roman"/>
          <w:color w:val="000000"/>
          <w:spacing w:val="-1"/>
          <w:w w:val="105"/>
          <w:sz w:val="28"/>
          <w:szCs w:val="28"/>
        </w:rPr>
        <w:t>по операциям с банковскими картами данной платежной системы;</w:t>
      </w:r>
    </w:p>
    <w:p w:rsidR="005D6B03" w:rsidRPr="005D6B03" w:rsidRDefault="005D6B03" w:rsidP="00723EB7">
      <w:pPr>
        <w:numPr>
          <w:ilvl w:val="0"/>
          <w:numId w:val="21"/>
        </w:numPr>
        <w:shd w:val="clear" w:color="auto" w:fill="FFFFFF"/>
        <w:spacing w:after="0" w:line="360" w:lineRule="auto"/>
        <w:ind w:left="851"/>
        <w:jc w:val="both"/>
        <w:rPr>
          <w:rFonts w:ascii="Times New Roman" w:hAnsi="Times New Roman"/>
          <w:sz w:val="28"/>
          <w:szCs w:val="28"/>
        </w:rPr>
      </w:pPr>
      <w:r w:rsidRPr="005D6B03">
        <w:rPr>
          <w:rFonts w:ascii="Times New Roman" w:hAnsi="Times New Roman"/>
          <w:color w:val="000000"/>
          <w:w w:val="105"/>
          <w:sz w:val="28"/>
          <w:szCs w:val="28"/>
        </w:rPr>
        <w:t xml:space="preserve">возмездное оказание этим юридическим лицом услуг по сбору, обработке и передаче процессинговой компании информации для </w:t>
      </w:r>
      <w:r w:rsidRPr="005D6B03">
        <w:rPr>
          <w:rFonts w:ascii="Times New Roman" w:hAnsi="Times New Roman"/>
          <w:color w:val="000000"/>
          <w:spacing w:val="-2"/>
          <w:w w:val="105"/>
          <w:sz w:val="28"/>
          <w:szCs w:val="28"/>
        </w:rPr>
        <w:t xml:space="preserve">участников расчетов по соответствующим операциям с банковскими </w:t>
      </w:r>
      <w:r w:rsidRPr="005D6B03">
        <w:rPr>
          <w:rFonts w:ascii="Times New Roman" w:hAnsi="Times New Roman"/>
          <w:color w:val="000000"/>
          <w:w w:val="105"/>
          <w:sz w:val="28"/>
          <w:szCs w:val="28"/>
        </w:rPr>
        <w:t>картами.</w:t>
      </w:r>
    </w:p>
    <w:p w:rsidR="005D6B03" w:rsidRPr="005D6B03" w:rsidRDefault="005D6B03" w:rsidP="00723EB7">
      <w:pPr>
        <w:shd w:val="clear" w:color="auto" w:fill="FFFFFF"/>
        <w:tabs>
          <w:tab w:val="left" w:pos="1493"/>
        </w:tabs>
        <w:spacing w:after="0" w:line="360" w:lineRule="auto"/>
        <w:ind w:firstLine="709"/>
        <w:jc w:val="both"/>
        <w:rPr>
          <w:rFonts w:ascii="Times New Roman" w:hAnsi="Times New Roman"/>
          <w:sz w:val="28"/>
          <w:szCs w:val="28"/>
        </w:rPr>
      </w:pPr>
      <w:r w:rsidRPr="005D6B03">
        <w:rPr>
          <w:rFonts w:ascii="Times New Roman" w:hAnsi="Times New Roman"/>
          <w:color w:val="000000"/>
          <w:spacing w:val="-1"/>
          <w:w w:val="105"/>
          <w:sz w:val="28"/>
          <w:szCs w:val="28"/>
        </w:rPr>
        <w:t>Процессинговая компания и банк-эквайрер, получивший ста</w:t>
      </w:r>
      <w:r w:rsidRPr="005D6B03">
        <w:rPr>
          <w:rFonts w:ascii="Times New Roman" w:hAnsi="Times New Roman"/>
          <w:color w:val="000000"/>
          <w:spacing w:val="-1"/>
          <w:w w:val="105"/>
          <w:sz w:val="28"/>
          <w:szCs w:val="28"/>
        </w:rPr>
        <w:softHyphen/>
      </w:r>
      <w:r w:rsidRPr="005D6B03">
        <w:rPr>
          <w:rFonts w:ascii="Times New Roman" w:hAnsi="Times New Roman"/>
          <w:color w:val="000000"/>
          <w:spacing w:val="3"/>
          <w:w w:val="105"/>
          <w:sz w:val="28"/>
          <w:szCs w:val="28"/>
        </w:rPr>
        <w:t>тус участника платежной системы, заключают соглашение, в соответствии с которым эквайреру предоставляется право обслуживать</w:t>
      </w:r>
      <w:r w:rsidRPr="005D6B03">
        <w:rPr>
          <w:rFonts w:ascii="Times New Roman" w:hAnsi="Times New Roman"/>
          <w:color w:val="000000"/>
          <w:spacing w:val="5"/>
          <w:w w:val="105"/>
          <w:sz w:val="28"/>
          <w:szCs w:val="28"/>
        </w:rPr>
        <w:t xml:space="preserve">  банковские карты без права проведения их эмиссии. Для целей на</w:t>
      </w:r>
      <w:r w:rsidRPr="005D6B03">
        <w:rPr>
          <w:rFonts w:ascii="Times New Roman" w:hAnsi="Times New Roman"/>
          <w:color w:val="000000"/>
          <w:spacing w:val="5"/>
          <w:w w:val="105"/>
          <w:sz w:val="28"/>
          <w:szCs w:val="28"/>
        </w:rPr>
        <w:softHyphen/>
      </w:r>
      <w:r w:rsidRPr="005D6B03">
        <w:rPr>
          <w:rFonts w:ascii="Times New Roman" w:hAnsi="Times New Roman"/>
          <w:color w:val="000000"/>
          <w:spacing w:val="3"/>
          <w:w w:val="105"/>
          <w:sz w:val="28"/>
          <w:szCs w:val="28"/>
        </w:rPr>
        <w:t>логообложения нам интересны следующие аспекты взаимоотноше</w:t>
      </w:r>
      <w:r w:rsidRPr="005D6B03">
        <w:rPr>
          <w:rFonts w:ascii="Times New Roman" w:hAnsi="Times New Roman"/>
          <w:color w:val="000000"/>
          <w:spacing w:val="3"/>
          <w:w w:val="105"/>
          <w:sz w:val="28"/>
          <w:szCs w:val="28"/>
        </w:rPr>
        <w:softHyphen/>
        <w:t>ний сторон данного договора:</w:t>
      </w:r>
    </w:p>
    <w:p w:rsidR="00723EB7" w:rsidRDefault="005D6B03" w:rsidP="00723EB7">
      <w:pPr>
        <w:numPr>
          <w:ilvl w:val="0"/>
          <w:numId w:val="22"/>
        </w:numPr>
        <w:shd w:val="clear" w:color="auto" w:fill="FFFFFF"/>
        <w:spacing w:after="0" w:line="360" w:lineRule="auto"/>
        <w:ind w:left="851"/>
        <w:jc w:val="both"/>
        <w:rPr>
          <w:rFonts w:ascii="Times New Roman" w:hAnsi="Times New Roman"/>
          <w:color w:val="000000"/>
          <w:spacing w:val="3"/>
          <w:w w:val="105"/>
          <w:sz w:val="28"/>
          <w:szCs w:val="28"/>
        </w:rPr>
      </w:pPr>
      <w:r w:rsidRPr="005D6B03">
        <w:rPr>
          <w:rFonts w:ascii="Times New Roman" w:hAnsi="Times New Roman"/>
          <w:color w:val="000000"/>
          <w:spacing w:val="6"/>
          <w:w w:val="105"/>
          <w:sz w:val="28"/>
          <w:szCs w:val="28"/>
        </w:rPr>
        <w:t xml:space="preserve">возмездное предоставление процессинговой компанией права </w:t>
      </w:r>
      <w:r w:rsidRPr="005D6B03">
        <w:rPr>
          <w:rFonts w:ascii="Times New Roman" w:hAnsi="Times New Roman"/>
          <w:color w:val="000000"/>
          <w:spacing w:val="3"/>
          <w:w w:val="105"/>
          <w:sz w:val="28"/>
          <w:szCs w:val="28"/>
        </w:rPr>
        <w:t>кредитной организации осуществлять эквайринг банковских карт;</w:t>
      </w:r>
    </w:p>
    <w:p w:rsidR="005D6B03" w:rsidRPr="005D6B03" w:rsidRDefault="005D6B03" w:rsidP="00723EB7">
      <w:pPr>
        <w:numPr>
          <w:ilvl w:val="0"/>
          <w:numId w:val="22"/>
        </w:numPr>
        <w:shd w:val="clear" w:color="auto" w:fill="FFFFFF"/>
        <w:spacing w:after="0" w:line="360" w:lineRule="auto"/>
        <w:ind w:left="851"/>
        <w:jc w:val="both"/>
        <w:rPr>
          <w:rFonts w:ascii="Times New Roman" w:hAnsi="Times New Roman"/>
          <w:sz w:val="28"/>
          <w:szCs w:val="28"/>
        </w:rPr>
      </w:pPr>
      <w:r w:rsidRPr="005D6B03">
        <w:rPr>
          <w:rFonts w:ascii="Times New Roman" w:hAnsi="Times New Roman"/>
          <w:color w:val="000000"/>
          <w:spacing w:val="4"/>
          <w:w w:val="105"/>
          <w:sz w:val="28"/>
          <w:szCs w:val="28"/>
        </w:rPr>
        <w:t xml:space="preserve">совершение кредитной организацией в пользу процессинговой </w:t>
      </w:r>
      <w:r w:rsidRPr="005D6B03">
        <w:rPr>
          <w:rFonts w:ascii="Times New Roman" w:hAnsi="Times New Roman"/>
          <w:color w:val="000000"/>
          <w:spacing w:val="2"/>
          <w:w w:val="105"/>
          <w:sz w:val="28"/>
          <w:szCs w:val="28"/>
        </w:rPr>
        <w:t>компании платежей, взимаемых на постоянной основе в соответст</w:t>
      </w:r>
      <w:r w:rsidRPr="005D6B03">
        <w:rPr>
          <w:rFonts w:ascii="Times New Roman" w:hAnsi="Times New Roman"/>
          <w:color w:val="000000"/>
          <w:spacing w:val="2"/>
          <w:w w:val="105"/>
          <w:sz w:val="28"/>
          <w:szCs w:val="28"/>
        </w:rPr>
        <w:softHyphen/>
      </w:r>
      <w:r w:rsidRPr="005D6B03">
        <w:rPr>
          <w:rFonts w:ascii="Times New Roman" w:hAnsi="Times New Roman"/>
          <w:color w:val="000000"/>
          <w:spacing w:val="4"/>
          <w:w w:val="105"/>
          <w:sz w:val="28"/>
          <w:szCs w:val="28"/>
        </w:rPr>
        <w:t>вии с правилами, действующими в данной платежной системе.</w:t>
      </w:r>
    </w:p>
    <w:p w:rsidR="005D6B03" w:rsidRPr="005D6B03" w:rsidRDefault="005D6B03" w:rsidP="005D6B03">
      <w:pPr>
        <w:shd w:val="clear" w:color="auto" w:fill="FFFFFF"/>
        <w:tabs>
          <w:tab w:val="left" w:pos="1459"/>
        </w:tabs>
        <w:spacing w:after="0" w:line="360" w:lineRule="auto"/>
        <w:ind w:firstLine="709"/>
        <w:jc w:val="both"/>
        <w:rPr>
          <w:rFonts w:ascii="Times New Roman" w:hAnsi="Times New Roman"/>
          <w:sz w:val="28"/>
          <w:szCs w:val="28"/>
        </w:rPr>
      </w:pPr>
      <w:r w:rsidRPr="005D6B03">
        <w:rPr>
          <w:rFonts w:ascii="Times New Roman" w:hAnsi="Times New Roman"/>
          <w:color w:val="000000"/>
          <w:spacing w:val="2"/>
          <w:w w:val="105"/>
          <w:sz w:val="28"/>
          <w:szCs w:val="28"/>
        </w:rPr>
        <w:t>Расчетный агент и банк-эквайрер (или банк-эмитент), имею</w:t>
      </w:r>
      <w:r w:rsidRPr="005D6B03">
        <w:rPr>
          <w:rFonts w:ascii="Times New Roman" w:hAnsi="Times New Roman"/>
          <w:color w:val="000000"/>
          <w:spacing w:val="1"/>
          <w:w w:val="105"/>
          <w:sz w:val="28"/>
          <w:szCs w:val="28"/>
        </w:rPr>
        <w:t>щий статус участника платежной системы, заключают договор, в со</w:t>
      </w:r>
      <w:r w:rsidRPr="005D6B03">
        <w:rPr>
          <w:rFonts w:ascii="Times New Roman" w:hAnsi="Times New Roman"/>
          <w:color w:val="000000"/>
          <w:spacing w:val="5"/>
          <w:w w:val="105"/>
          <w:sz w:val="28"/>
          <w:szCs w:val="28"/>
        </w:rPr>
        <w:t>ответствии с которым расчетный агент принимает на себя обязан</w:t>
      </w:r>
      <w:r w:rsidRPr="005D6B03">
        <w:rPr>
          <w:rFonts w:ascii="Times New Roman" w:hAnsi="Times New Roman"/>
          <w:color w:val="000000"/>
          <w:spacing w:val="2"/>
          <w:w w:val="105"/>
          <w:sz w:val="28"/>
          <w:szCs w:val="28"/>
        </w:rPr>
        <w:t>ность по открытию и ведению корреспондентских счетов эквайрера</w:t>
      </w:r>
      <w:r w:rsidR="00723EB7">
        <w:rPr>
          <w:rFonts w:ascii="Times New Roman" w:hAnsi="Times New Roman"/>
          <w:color w:val="000000"/>
          <w:spacing w:val="2"/>
          <w:w w:val="105"/>
          <w:sz w:val="28"/>
          <w:szCs w:val="28"/>
        </w:rPr>
        <w:t xml:space="preserve"> </w:t>
      </w:r>
      <w:r w:rsidRPr="005D6B03">
        <w:rPr>
          <w:rFonts w:ascii="Times New Roman" w:hAnsi="Times New Roman"/>
          <w:color w:val="000000"/>
          <w:spacing w:val="4"/>
          <w:w w:val="105"/>
          <w:sz w:val="28"/>
          <w:szCs w:val="28"/>
        </w:rPr>
        <w:t>(или эмитента), а также по принятию депозитов, размещаемых эк</w:t>
      </w:r>
      <w:r w:rsidRPr="005D6B03">
        <w:rPr>
          <w:rFonts w:ascii="Times New Roman" w:hAnsi="Times New Roman"/>
          <w:color w:val="000000"/>
          <w:spacing w:val="4"/>
          <w:w w:val="105"/>
          <w:sz w:val="28"/>
          <w:szCs w:val="28"/>
        </w:rPr>
        <w:softHyphen/>
      </w:r>
      <w:r w:rsidRPr="005D6B03">
        <w:rPr>
          <w:rFonts w:ascii="Times New Roman" w:hAnsi="Times New Roman"/>
          <w:color w:val="000000"/>
          <w:spacing w:val="5"/>
          <w:w w:val="105"/>
          <w:sz w:val="28"/>
          <w:szCs w:val="28"/>
        </w:rPr>
        <w:t>вайрером (эмитентом) у расчетного агента в порядке обеспечения</w:t>
      </w:r>
      <w:r w:rsidR="00723EB7">
        <w:rPr>
          <w:rFonts w:ascii="Times New Roman" w:hAnsi="Times New Roman"/>
          <w:color w:val="000000"/>
          <w:spacing w:val="5"/>
          <w:w w:val="105"/>
          <w:sz w:val="28"/>
          <w:szCs w:val="28"/>
        </w:rPr>
        <w:t xml:space="preserve"> </w:t>
      </w:r>
      <w:r w:rsidRPr="005D6B03">
        <w:rPr>
          <w:rFonts w:ascii="Times New Roman" w:hAnsi="Times New Roman"/>
          <w:color w:val="000000"/>
          <w:spacing w:val="3"/>
          <w:w w:val="105"/>
          <w:sz w:val="28"/>
          <w:szCs w:val="28"/>
        </w:rPr>
        <w:t>ими своих обязанностей перед процессинговой компанией платеж</w:t>
      </w:r>
      <w:r w:rsidRPr="005D6B03">
        <w:rPr>
          <w:rFonts w:ascii="Times New Roman" w:hAnsi="Times New Roman"/>
          <w:color w:val="000000"/>
          <w:spacing w:val="3"/>
          <w:w w:val="105"/>
          <w:sz w:val="28"/>
          <w:szCs w:val="28"/>
        </w:rPr>
        <w:softHyphen/>
      </w:r>
      <w:r w:rsidRPr="005D6B03">
        <w:rPr>
          <w:rFonts w:ascii="Times New Roman" w:hAnsi="Times New Roman"/>
          <w:color w:val="000000"/>
          <w:spacing w:val="4"/>
          <w:w w:val="105"/>
          <w:sz w:val="28"/>
          <w:szCs w:val="28"/>
        </w:rPr>
        <w:t>ной системы. Для целей налогообложения нам интересны следую</w:t>
      </w:r>
      <w:r w:rsidRPr="005D6B03">
        <w:rPr>
          <w:rFonts w:ascii="Times New Roman" w:hAnsi="Times New Roman"/>
          <w:color w:val="000000"/>
          <w:spacing w:val="4"/>
          <w:w w:val="105"/>
          <w:sz w:val="28"/>
          <w:szCs w:val="28"/>
        </w:rPr>
        <w:softHyphen/>
      </w:r>
      <w:r w:rsidRPr="005D6B03">
        <w:rPr>
          <w:rFonts w:ascii="Times New Roman" w:hAnsi="Times New Roman"/>
          <w:color w:val="000000"/>
          <w:spacing w:val="3"/>
          <w:w w:val="105"/>
          <w:sz w:val="28"/>
          <w:szCs w:val="28"/>
        </w:rPr>
        <w:t>щие аспекты взаимоотношений сторон данного договора:</w:t>
      </w:r>
    </w:p>
    <w:p w:rsidR="005D6B03" w:rsidRPr="005D6B03" w:rsidRDefault="005D6B03" w:rsidP="00723EB7">
      <w:pPr>
        <w:numPr>
          <w:ilvl w:val="0"/>
          <w:numId w:val="23"/>
        </w:numPr>
        <w:shd w:val="clear" w:color="auto" w:fill="FFFFFF"/>
        <w:spacing w:after="0" w:line="360" w:lineRule="auto"/>
        <w:ind w:left="993"/>
        <w:jc w:val="both"/>
        <w:rPr>
          <w:rFonts w:ascii="Times New Roman" w:hAnsi="Times New Roman"/>
          <w:sz w:val="28"/>
          <w:szCs w:val="28"/>
        </w:rPr>
      </w:pPr>
      <w:r w:rsidRPr="005D6B03">
        <w:rPr>
          <w:rFonts w:ascii="Times New Roman" w:hAnsi="Times New Roman"/>
          <w:color w:val="000000"/>
          <w:spacing w:val="-1"/>
          <w:w w:val="105"/>
          <w:sz w:val="28"/>
          <w:szCs w:val="28"/>
        </w:rPr>
        <w:t>возмездное оказание расчетным агентом банковских услуг по от</w:t>
      </w:r>
      <w:r w:rsidRPr="005D6B03">
        <w:rPr>
          <w:rFonts w:ascii="Times New Roman" w:hAnsi="Times New Roman"/>
          <w:color w:val="000000"/>
          <w:spacing w:val="1"/>
          <w:w w:val="105"/>
          <w:sz w:val="28"/>
          <w:szCs w:val="28"/>
        </w:rPr>
        <w:t>крытию и ведению корреспондентских и депозитных счетов эквай</w:t>
      </w:r>
      <w:r w:rsidRPr="005D6B03">
        <w:rPr>
          <w:rFonts w:ascii="Times New Roman" w:hAnsi="Times New Roman"/>
          <w:color w:val="000000"/>
          <w:spacing w:val="1"/>
          <w:w w:val="105"/>
          <w:sz w:val="28"/>
          <w:szCs w:val="28"/>
        </w:rPr>
        <w:softHyphen/>
        <w:t>рера;</w:t>
      </w:r>
    </w:p>
    <w:p w:rsidR="005D6B03" w:rsidRPr="005D6B03" w:rsidRDefault="005D6B03" w:rsidP="00723EB7">
      <w:pPr>
        <w:numPr>
          <w:ilvl w:val="0"/>
          <w:numId w:val="23"/>
        </w:numPr>
        <w:shd w:val="clear" w:color="auto" w:fill="FFFFFF"/>
        <w:spacing w:after="0" w:line="360" w:lineRule="auto"/>
        <w:ind w:left="993"/>
        <w:jc w:val="both"/>
        <w:rPr>
          <w:rFonts w:ascii="Times New Roman" w:hAnsi="Times New Roman"/>
          <w:sz w:val="28"/>
          <w:szCs w:val="28"/>
        </w:rPr>
      </w:pPr>
      <w:r w:rsidRPr="005D6B03">
        <w:rPr>
          <w:rFonts w:ascii="Times New Roman" w:hAnsi="Times New Roman"/>
          <w:color w:val="000000"/>
          <w:spacing w:val="-1"/>
          <w:w w:val="105"/>
          <w:sz w:val="28"/>
          <w:szCs w:val="28"/>
        </w:rPr>
        <w:t>платежи расчетного агента за пользование денежными средства</w:t>
      </w:r>
      <w:r w:rsidRPr="005D6B03">
        <w:rPr>
          <w:rFonts w:ascii="Times New Roman" w:hAnsi="Times New Roman"/>
          <w:color w:val="000000"/>
          <w:spacing w:val="-1"/>
          <w:w w:val="105"/>
          <w:sz w:val="28"/>
          <w:szCs w:val="28"/>
        </w:rPr>
        <w:softHyphen/>
      </w:r>
      <w:r w:rsidRPr="005D6B03">
        <w:rPr>
          <w:rFonts w:ascii="Times New Roman" w:hAnsi="Times New Roman"/>
          <w:color w:val="000000"/>
          <w:w w:val="105"/>
          <w:sz w:val="28"/>
          <w:szCs w:val="28"/>
        </w:rPr>
        <w:t xml:space="preserve">ми эквайрера, размещенными на его счетах, открытых у расчетного </w:t>
      </w:r>
      <w:r w:rsidRPr="005D6B03">
        <w:rPr>
          <w:rFonts w:ascii="Times New Roman" w:hAnsi="Times New Roman"/>
          <w:color w:val="000000"/>
          <w:spacing w:val="-3"/>
          <w:w w:val="105"/>
          <w:sz w:val="28"/>
          <w:szCs w:val="28"/>
        </w:rPr>
        <w:t>агента.</w:t>
      </w:r>
    </w:p>
    <w:p w:rsidR="005D6B03" w:rsidRPr="005D6B03" w:rsidRDefault="005D6B03" w:rsidP="00723EB7">
      <w:pPr>
        <w:shd w:val="clear" w:color="auto" w:fill="FFFFFF"/>
        <w:tabs>
          <w:tab w:val="left" w:pos="1570"/>
        </w:tabs>
        <w:spacing w:after="0" w:line="360" w:lineRule="auto"/>
        <w:ind w:firstLine="709"/>
        <w:jc w:val="both"/>
        <w:rPr>
          <w:rFonts w:ascii="Times New Roman" w:hAnsi="Times New Roman"/>
          <w:sz w:val="28"/>
          <w:szCs w:val="28"/>
        </w:rPr>
      </w:pPr>
      <w:r w:rsidRPr="005D6B03">
        <w:rPr>
          <w:rFonts w:ascii="Times New Roman" w:hAnsi="Times New Roman"/>
          <w:color w:val="000000"/>
          <w:w w:val="105"/>
          <w:sz w:val="28"/>
          <w:szCs w:val="28"/>
        </w:rPr>
        <w:t>Банк-эмитент (являющийся или не являющийся участником</w:t>
      </w:r>
      <w:r w:rsidRPr="005D6B03">
        <w:rPr>
          <w:rFonts w:ascii="Times New Roman" w:hAnsi="Times New Roman"/>
          <w:color w:val="000000"/>
          <w:w w:val="105"/>
          <w:sz w:val="28"/>
          <w:szCs w:val="28"/>
        </w:rPr>
        <w:br/>
      </w:r>
      <w:r w:rsidRPr="005D6B03">
        <w:rPr>
          <w:rFonts w:ascii="Times New Roman" w:hAnsi="Times New Roman"/>
          <w:color w:val="000000"/>
          <w:spacing w:val="5"/>
          <w:w w:val="105"/>
          <w:sz w:val="28"/>
          <w:szCs w:val="28"/>
        </w:rPr>
        <w:t>данной платежной системы) и лицо, приобретающее банковскую</w:t>
      </w:r>
      <w:r w:rsidRPr="005D6B03">
        <w:rPr>
          <w:rFonts w:ascii="Times New Roman" w:hAnsi="Times New Roman"/>
          <w:color w:val="000000"/>
          <w:spacing w:val="5"/>
          <w:w w:val="105"/>
          <w:sz w:val="28"/>
          <w:szCs w:val="28"/>
        </w:rPr>
        <w:br/>
      </w:r>
      <w:r w:rsidRPr="005D6B03">
        <w:rPr>
          <w:rFonts w:ascii="Times New Roman" w:hAnsi="Times New Roman"/>
          <w:color w:val="000000"/>
          <w:w w:val="105"/>
          <w:sz w:val="28"/>
          <w:szCs w:val="28"/>
        </w:rPr>
        <w:t>карту, заключают договор, в соответствии с которым эмитент обязу</w:t>
      </w:r>
      <w:r w:rsidRPr="005D6B03">
        <w:rPr>
          <w:rFonts w:ascii="Times New Roman" w:hAnsi="Times New Roman"/>
          <w:color w:val="000000"/>
          <w:w w:val="105"/>
          <w:sz w:val="28"/>
          <w:szCs w:val="28"/>
        </w:rPr>
        <w:softHyphen/>
      </w:r>
      <w:r w:rsidRPr="005D6B03">
        <w:rPr>
          <w:rFonts w:ascii="Times New Roman" w:hAnsi="Times New Roman"/>
          <w:color w:val="000000"/>
          <w:spacing w:val="1"/>
          <w:w w:val="105"/>
          <w:sz w:val="28"/>
          <w:szCs w:val="28"/>
        </w:rPr>
        <w:t>ется предоставить клиенту банковскую карту и обслуживать опера</w:t>
      </w:r>
      <w:r w:rsidRPr="005D6B03">
        <w:rPr>
          <w:rFonts w:ascii="Times New Roman" w:hAnsi="Times New Roman"/>
          <w:color w:val="000000"/>
          <w:spacing w:val="1"/>
          <w:w w:val="105"/>
          <w:sz w:val="28"/>
          <w:szCs w:val="28"/>
        </w:rPr>
        <w:softHyphen/>
      </w:r>
      <w:r w:rsidRPr="005D6B03">
        <w:rPr>
          <w:rFonts w:ascii="Times New Roman" w:hAnsi="Times New Roman"/>
          <w:color w:val="000000"/>
          <w:spacing w:val="4"/>
          <w:w w:val="105"/>
          <w:sz w:val="28"/>
          <w:szCs w:val="28"/>
        </w:rPr>
        <w:t>ции клиента, совершаемые с использованием банковской карты, в</w:t>
      </w:r>
      <w:r w:rsidR="00723EB7">
        <w:rPr>
          <w:rFonts w:ascii="Times New Roman" w:hAnsi="Times New Roman"/>
          <w:sz w:val="28"/>
          <w:szCs w:val="28"/>
        </w:rPr>
        <w:t xml:space="preserve"> </w:t>
      </w:r>
      <w:r w:rsidRPr="005D6B03">
        <w:rPr>
          <w:rFonts w:ascii="Times New Roman" w:hAnsi="Times New Roman"/>
          <w:color w:val="000000"/>
          <w:spacing w:val="-2"/>
          <w:w w:val="105"/>
          <w:sz w:val="28"/>
          <w:szCs w:val="28"/>
        </w:rPr>
        <w:t xml:space="preserve">том числе путем проведения операций по счету клиента, открытому в </w:t>
      </w:r>
      <w:r w:rsidRPr="005D6B03">
        <w:rPr>
          <w:rFonts w:ascii="Times New Roman" w:hAnsi="Times New Roman"/>
          <w:color w:val="000000"/>
          <w:w w:val="105"/>
          <w:sz w:val="28"/>
          <w:szCs w:val="28"/>
        </w:rPr>
        <w:t xml:space="preserve">кредитной организации-эмитенте. Для целей налогообложения нам </w:t>
      </w:r>
      <w:r w:rsidRPr="005D6B03">
        <w:rPr>
          <w:rFonts w:ascii="Times New Roman" w:hAnsi="Times New Roman"/>
          <w:color w:val="000000"/>
          <w:spacing w:val="-2"/>
          <w:w w:val="105"/>
          <w:sz w:val="28"/>
          <w:szCs w:val="28"/>
        </w:rPr>
        <w:t>интересны следующие аспекты взаимоотношений сторон данного до</w:t>
      </w:r>
      <w:r w:rsidRPr="005D6B03">
        <w:rPr>
          <w:rFonts w:ascii="Times New Roman" w:hAnsi="Times New Roman"/>
          <w:color w:val="000000"/>
          <w:spacing w:val="-2"/>
          <w:w w:val="105"/>
          <w:sz w:val="28"/>
          <w:szCs w:val="28"/>
        </w:rPr>
        <w:softHyphen/>
      </w:r>
      <w:r w:rsidRPr="005D6B03">
        <w:rPr>
          <w:rFonts w:ascii="Times New Roman" w:hAnsi="Times New Roman"/>
          <w:color w:val="000000"/>
          <w:spacing w:val="-4"/>
          <w:w w:val="105"/>
          <w:sz w:val="28"/>
          <w:szCs w:val="28"/>
        </w:rPr>
        <w:t>говора:</w:t>
      </w:r>
    </w:p>
    <w:p w:rsidR="005D6B03" w:rsidRPr="005D6B03" w:rsidRDefault="005D6B03" w:rsidP="00723EB7">
      <w:pPr>
        <w:numPr>
          <w:ilvl w:val="0"/>
          <w:numId w:val="24"/>
        </w:numPr>
        <w:shd w:val="clear" w:color="auto" w:fill="FFFFFF"/>
        <w:spacing w:after="0" w:line="360" w:lineRule="auto"/>
        <w:ind w:left="993"/>
        <w:jc w:val="both"/>
        <w:rPr>
          <w:rFonts w:ascii="Times New Roman" w:hAnsi="Times New Roman"/>
          <w:sz w:val="28"/>
          <w:szCs w:val="28"/>
        </w:rPr>
      </w:pPr>
      <w:r w:rsidRPr="005D6B03">
        <w:rPr>
          <w:rFonts w:ascii="Times New Roman" w:hAnsi="Times New Roman"/>
          <w:color w:val="000000"/>
          <w:spacing w:val="-1"/>
          <w:w w:val="105"/>
          <w:sz w:val="28"/>
          <w:szCs w:val="28"/>
        </w:rPr>
        <w:t>возмездное предоставление банковских услуг по открытию и ве</w:t>
      </w:r>
      <w:r w:rsidRPr="005D6B03">
        <w:rPr>
          <w:rFonts w:ascii="Times New Roman" w:hAnsi="Times New Roman"/>
          <w:color w:val="000000"/>
          <w:spacing w:val="-1"/>
          <w:w w:val="105"/>
          <w:sz w:val="28"/>
          <w:szCs w:val="28"/>
        </w:rPr>
        <w:softHyphen/>
      </w:r>
      <w:r w:rsidRPr="005D6B03">
        <w:rPr>
          <w:rFonts w:ascii="Times New Roman" w:hAnsi="Times New Roman"/>
          <w:color w:val="000000"/>
          <w:spacing w:val="3"/>
          <w:w w:val="105"/>
          <w:sz w:val="28"/>
          <w:szCs w:val="28"/>
        </w:rPr>
        <w:t>дению банковских счетов клиента;</w:t>
      </w:r>
    </w:p>
    <w:p w:rsidR="005D6B03" w:rsidRPr="005D6B03" w:rsidRDefault="005D6B03" w:rsidP="00723EB7">
      <w:pPr>
        <w:numPr>
          <w:ilvl w:val="0"/>
          <w:numId w:val="24"/>
        </w:numPr>
        <w:shd w:val="clear" w:color="auto" w:fill="FFFFFF"/>
        <w:spacing w:after="0" w:line="360" w:lineRule="auto"/>
        <w:ind w:left="993"/>
        <w:jc w:val="both"/>
        <w:rPr>
          <w:rFonts w:ascii="Times New Roman" w:hAnsi="Times New Roman"/>
          <w:sz w:val="28"/>
          <w:szCs w:val="28"/>
        </w:rPr>
      </w:pPr>
      <w:r w:rsidRPr="005D6B03">
        <w:rPr>
          <w:rFonts w:ascii="Times New Roman" w:hAnsi="Times New Roman"/>
          <w:color w:val="000000"/>
          <w:w w:val="105"/>
          <w:sz w:val="28"/>
          <w:szCs w:val="28"/>
        </w:rPr>
        <w:t xml:space="preserve">изготовление и передача в безвозмездное пользование клиента </w:t>
      </w:r>
      <w:r w:rsidRPr="005D6B03">
        <w:rPr>
          <w:rFonts w:ascii="Times New Roman" w:hAnsi="Times New Roman"/>
          <w:color w:val="000000"/>
          <w:spacing w:val="1"/>
          <w:w w:val="105"/>
          <w:sz w:val="28"/>
          <w:szCs w:val="28"/>
        </w:rPr>
        <w:t>банковской карты;</w:t>
      </w:r>
    </w:p>
    <w:p w:rsidR="005D6B03" w:rsidRPr="005D6B03" w:rsidRDefault="005D6B03" w:rsidP="00723EB7">
      <w:pPr>
        <w:numPr>
          <w:ilvl w:val="0"/>
          <w:numId w:val="24"/>
        </w:numPr>
        <w:shd w:val="clear" w:color="auto" w:fill="FFFFFF"/>
        <w:spacing w:after="0" w:line="360" w:lineRule="auto"/>
        <w:ind w:left="993"/>
        <w:jc w:val="both"/>
        <w:rPr>
          <w:rFonts w:ascii="Times New Roman" w:hAnsi="Times New Roman"/>
          <w:sz w:val="28"/>
          <w:szCs w:val="28"/>
        </w:rPr>
      </w:pPr>
      <w:r w:rsidRPr="005D6B03">
        <w:rPr>
          <w:rFonts w:ascii="Times New Roman" w:hAnsi="Times New Roman"/>
          <w:color w:val="000000"/>
          <w:w w:val="105"/>
          <w:sz w:val="28"/>
          <w:szCs w:val="28"/>
        </w:rPr>
        <w:t xml:space="preserve">совершение клиентом платежей в пользу кредитной организации в качестве оплаты ее услуг, содержание которых не подпадает под </w:t>
      </w:r>
      <w:r w:rsidRPr="005D6B03">
        <w:rPr>
          <w:rFonts w:ascii="Times New Roman" w:hAnsi="Times New Roman"/>
          <w:color w:val="000000"/>
          <w:spacing w:val="2"/>
          <w:w w:val="105"/>
          <w:sz w:val="28"/>
          <w:szCs w:val="28"/>
        </w:rPr>
        <w:t>определение банковских операций;</w:t>
      </w:r>
    </w:p>
    <w:p w:rsidR="005D6B03" w:rsidRPr="005D6B03" w:rsidRDefault="005D6B03" w:rsidP="00723EB7">
      <w:pPr>
        <w:numPr>
          <w:ilvl w:val="0"/>
          <w:numId w:val="24"/>
        </w:numPr>
        <w:shd w:val="clear" w:color="auto" w:fill="FFFFFF"/>
        <w:spacing w:after="0" w:line="360" w:lineRule="auto"/>
        <w:ind w:left="993"/>
        <w:jc w:val="both"/>
        <w:rPr>
          <w:rFonts w:ascii="Times New Roman" w:hAnsi="Times New Roman"/>
          <w:sz w:val="28"/>
          <w:szCs w:val="28"/>
        </w:rPr>
      </w:pPr>
      <w:r w:rsidRPr="005D6B03">
        <w:rPr>
          <w:rFonts w:ascii="Times New Roman" w:hAnsi="Times New Roman"/>
          <w:color w:val="000000"/>
          <w:spacing w:val="1"/>
          <w:w w:val="105"/>
          <w:sz w:val="28"/>
          <w:szCs w:val="28"/>
        </w:rPr>
        <w:t xml:space="preserve">платежи клиенту кредитной организацией за пользование его </w:t>
      </w:r>
      <w:r w:rsidRPr="005D6B03">
        <w:rPr>
          <w:rFonts w:ascii="Times New Roman" w:hAnsi="Times New Roman"/>
          <w:color w:val="000000"/>
          <w:w w:val="105"/>
          <w:sz w:val="28"/>
          <w:szCs w:val="28"/>
        </w:rPr>
        <w:t xml:space="preserve">деньгами, находящимися на банковских счетах, открытых в данной </w:t>
      </w:r>
      <w:r w:rsidRPr="005D6B03">
        <w:rPr>
          <w:rFonts w:ascii="Times New Roman" w:hAnsi="Times New Roman"/>
          <w:color w:val="000000"/>
          <w:spacing w:val="1"/>
          <w:w w:val="105"/>
          <w:sz w:val="28"/>
          <w:szCs w:val="28"/>
        </w:rPr>
        <w:t>кредитной организации.</w:t>
      </w:r>
    </w:p>
    <w:p w:rsidR="005D6B03" w:rsidRPr="005D6B03" w:rsidRDefault="005D6B03" w:rsidP="005D6B03">
      <w:pPr>
        <w:shd w:val="clear" w:color="auto" w:fill="FFFFFF"/>
        <w:tabs>
          <w:tab w:val="left" w:pos="830"/>
        </w:tabs>
        <w:spacing w:after="0" w:line="360" w:lineRule="auto"/>
        <w:ind w:firstLine="709"/>
        <w:jc w:val="both"/>
        <w:rPr>
          <w:rFonts w:ascii="Times New Roman" w:hAnsi="Times New Roman"/>
          <w:sz w:val="28"/>
          <w:szCs w:val="28"/>
        </w:rPr>
      </w:pPr>
      <w:r w:rsidRPr="005D6B03">
        <w:rPr>
          <w:rFonts w:ascii="Times New Roman" w:hAnsi="Times New Roman"/>
          <w:color w:val="000000"/>
          <w:w w:val="105"/>
          <w:sz w:val="28"/>
          <w:szCs w:val="28"/>
        </w:rPr>
        <w:t>Банк-эмитент, осуществляющий деятельность по эквайрин</w:t>
      </w:r>
      <w:r w:rsidRPr="005D6B03">
        <w:rPr>
          <w:rFonts w:ascii="Times New Roman" w:hAnsi="Times New Roman"/>
          <w:color w:val="000000"/>
          <w:spacing w:val="8"/>
          <w:w w:val="105"/>
          <w:sz w:val="28"/>
          <w:szCs w:val="28"/>
        </w:rPr>
        <w:t>гу (или банк-эквайрер, не занимающийся эмиссией банковских</w:t>
      </w:r>
      <w:r w:rsidRPr="005D6B03">
        <w:rPr>
          <w:rFonts w:ascii="Times New Roman" w:hAnsi="Times New Roman"/>
          <w:color w:val="000000"/>
          <w:spacing w:val="8"/>
          <w:w w:val="105"/>
          <w:sz w:val="28"/>
          <w:szCs w:val="28"/>
        </w:rPr>
        <w:br/>
      </w:r>
      <w:r w:rsidRPr="005D6B03">
        <w:rPr>
          <w:rFonts w:ascii="Times New Roman" w:hAnsi="Times New Roman"/>
          <w:color w:val="000000"/>
          <w:w w:val="105"/>
          <w:sz w:val="28"/>
          <w:szCs w:val="28"/>
        </w:rPr>
        <w:t>карт), и предприятие торговли (услуг) заключают договор об обслу</w:t>
      </w:r>
      <w:r w:rsidRPr="005D6B03">
        <w:rPr>
          <w:rFonts w:ascii="Times New Roman" w:hAnsi="Times New Roman"/>
          <w:color w:val="000000"/>
          <w:spacing w:val="1"/>
          <w:w w:val="105"/>
          <w:sz w:val="28"/>
          <w:szCs w:val="28"/>
        </w:rPr>
        <w:t>живании держателей банковских карт, предусматривающий: а) обя</w:t>
      </w:r>
      <w:r w:rsidRPr="005D6B03">
        <w:rPr>
          <w:rFonts w:ascii="Times New Roman" w:hAnsi="Times New Roman"/>
          <w:color w:val="000000"/>
          <w:spacing w:val="3"/>
          <w:w w:val="105"/>
          <w:sz w:val="28"/>
          <w:szCs w:val="28"/>
        </w:rPr>
        <w:t>занность предприятия торговли (услуг) принимать документы, со</w:t>
      </w:r>
      <w:r w:rsidRPr="005D6B03">
        <w:rPr>
          <w:rFonts w:ascii="Times New Roman" w:hAnsi="Times New Roman"/>
          <w:color w:val="000000"/>
          <w:spacing w:val="-1"/>
          <w:w w:val="105"/>
          <w:sz w:val="28"/>
          <w:szCs w:val="28"/>
        </w:rPr>
        <w:t>ставленные с использованием определенного типа банковских карт в</w:t>
      </w:r>
      <w:r w:rsidRPr="005D6B03">
        <w:rPr>
          <w:rFonts w:ascii="Times New Roman" w:hAnsi="Times New Roman"/>
          <w:color w:val="000000"/>
          <w:spacing w:val="-1"/>
          <w:w w:val="105"/>
          <w:sz w:val="28"/>
          <w:szCs w:val="28"/>
        </w:rPr>
        <w:br/>
      </w:r>
      <w:r w:rsidRPr="005D6B03">
        <w:rPr>
          <w:rFonts w:ascii="Times New Roman" w:hAnsi="Times New Roman"/>
          <w:color w:val="000000"/>
          <w:spacing w:val="1"/>
          <w:w w:val="105"/>
          <w:sz w:val="28"/>
          <w:szCs w:val="28"/>
        </w:rPr>
        <w:t xml:space="preserve">качестве надлежащего исполнения обязательства, возникшего в </w:t>
      </w:r>
      <w:r w:rsidR="00723EB7">
        <w:rPr>
          <w:rFonts w:ascii="Times New Roman" w:hAnsi="Times New Roman"/>
          <w:color w:val="000000"/>
          <w:spacing w:val="1"/>
          <w:w w:val="105"/>
          <w:sz w:val="28"/>
          <w:szCs w:val="28"/>
        </w:rPr>
        <w:t>ре</w:t>
      </w:r>
      <w:r w:rsidRPr="005D6B03">
        <w:rPr>
          <w:rFonts w:ascii="Times New Roman" w:hAnsi="Times New Roman"/>
          <w:color w:val="000000"/>
          <w:spacing w:val="1"/>
          <w:w w:val="105"/>
          <w:sz w:val="28"/>
          <w:szCs w:val="28"/>
        </w:rPr>
        <w:t>зультате приобретения товаров, рабо</w:t>
      </w:r>
      <w:r w:rsidR="00723EB7">
        <w:rPr>
          <w:rFonts w:ascii="Times New Roman" w:hAnsi="Times New Roman"/>
          <w:color w:val="000000"/>
          <w:spacing w:val="1"/>
          <w:w w:val="105"/>
          <w:sz w:val="28"/>
          <w:szCs w:val="28"/>
        </w:rPr>
        <w:t>т, услуг; б) обязанность эквай</w:t>
      </w:r>
      <w:r w:rsidRPr="005D6B03">
        <w:rPr>
          <w:rFonts w:ascii="Times New Roman" w:hAnsi="Times New Roman"/>
          <w:color w:val="000000"/>
          <w:spacing w:val="1"/>
          <w:w w:val="105"/>
          <w:sz w:val="28"/>
          <w:szCs w:val="28"/>
        </w:rPr>
        <w:t>рера по возмещению предприятию торговли стоимости реализован</w:t>
      </w:r>
      <w:r w:rsidRPr="005D6B03">
        <w:rPr>
          <w:rFonts w:ascii="Times New Roman" w:hAnsi="Times New Roman"/>
          <w:color w:val="000000"/>
          <w:spacing w:val="1"/>
          <w:w w:val="105"/>
          <w:sz w:val="28"/>
          <w:szCs w:val="28"/>
        </w:rPr>
        <w:softHyphen/>
      </w:r>
      <w:r w:rsidRPr="005D6B03">
        <w:rPr>
          <w:rFonts w:ascii="Times New Roman" w:hAnsi="Times New Roman"/>
          <w:color w:val="000000"/>
          <w:spacing w:val="-1"/>
          <w:w w:val="105"/>
          <w:sz w:val="28"/>
          <w:szCs w:val="28"/>
        </w:rPr>
        <w:t>ных товаров, работ, услуг. Для целей налогообложения нам интерес</w:t>
      </w:r>
      <w:r w:rsidRPr="005D6B03">
        <w:rPr>
          <w:rFonts w:ascii="Times New Roman" w:hAnsi="Times New Roman"/>
          <w:color w:val="000000"/>
          <w:spacing w:val="-1"/>
          <w:w w:val="105"/>
          <w:sz w:val="28"/>
          <w:szCs w:val="28"/>
        </w:rPr>
        <w:softHyphen/>
      </w:r>
      <w:r w:rsidRPr="005D6B03">
        <w:rPr>
          <w:rFonts w:ascii="Times New Roman" w:hAnsi="Times New Roman"/>
          <w:color w:val="000000"/>
          <w:spacing w:val="-2"/>
          <w:w w:val="105"/>
          <w:sz w:val="28"/>
          <w:szCs w:val="28"/>
        </w:rPr>
        <w:t>ны следующие аспекты взаимоотношений сторон данного договора:</w:t>
      </w:r>
    </w:p>
    <w:p w:rsidR="005D6B03" w:rsidRPr="005D6B03" w:rsidRDefault="005D6B03" w:rsidP="00723EB7">
      <w:pPr>
        <w:numPr>
          <w:ilvl w:val="0"/>
          <w:numId w:val="25"/>
        </w:numPr>
        <w:shd w:val="clear" w:color="auto" w:fill="FFFFFF"/>
        <w:spacing w:after="0" w:line="360" w:lineRule="auto"/>
        <w:ind w:left="993"/>
        <w:jc w:val="both"/>
        <w:rPr>
          <w:rFonts w:ascii="Times New Roman" w:hAnsi="Times New Roman"/>
          <w:sz w:val="28"/>
          <w:szCs w:val="28"/>
        </w:rPr>
      </w:pPr>
      <w:r w:rsidRPr="005D6B03">
        <w:rPr>
          <w:rFonts w:ascii="Times New Roman" w:hAnsi="Times New Roman"/>
          <w:color w:val="000000"/>
          <w:w w:val="105"/>
          <w:sz w:val="28"/>
          <w:szCs w:val="28"/>
        </w:rPr>
        <w:t xml:space="preserve">предоставление эквайрером предприятию торговли возмездных </w:t>
      </w:r>
      <w:r w:rsidRPr="005D6B03">
        <w:rPr>
          <w:rFonts w:ascii="Times New Roman" w:hAnsi="Times New Roman"/>
          <w:color w:val="000000"/>
          <w:spacing w:val="1"/>
          <w:w w:val="105"/>
          <w:sz w:val="28"/>
          <w:szCs w:val="28"/>
        </w:rPr>
        <w:t>банковских услуг;</w:t>
      </w:r>
    </w:p>
    <w:p w:rsidR="005D6B03" w:rsidRPr="005D6B03" w:rsidRDefault="005D6B03" w:rsidP="00723EB7">
      <w:pPr>
        <w:numPr>
          <w:ilvl w:val="0"/>
          <w:numId w:val="25"/>
        </w:numPr>
        <w:shd w:val="clear" w:color="auto" w:fill="FFFFFF"/>
        <w:spacing w:after="0" w:line="360" w:lineRule="auto"/>
        <w:ind w:left="993"/>
        <w:jc w:val="both"/>
        <w:rPr>
          <w:rFonts w:ascii="Times New Roman" w:hAnsi="Times New Roman"/>
          <w:sz w:val="28"/>
          <w:szCs w:val="28"/>
        </w:rPr>
      </w:pPr>
      <w:r w:rsidRPr="005D6B03">
        <w:rPr>
          <w:rFonts w:ascii="Times New Roman" w:hAnsi="Times New Roman"/>
          <w:color w:val="000000"/>
          <w:w w:val="105"/>
          <w:sz w:val="28"/>
          <w:szCs w:val="28"/>
        </w:rPr>
        <w:t>предоставление эквайрером предприятию торговли возмездных услуг, связанных с установкой, обучением персонала и обслужива</w:t>
      </w:r>
      <w:r w:rsidRPr="005D6B03">
        <w:rPr>
          <w:rFonts w:ascii="Times New Roman" w:hAnsi="Times New Roman"/>
          <w:color w:val="000000"/>
          <w:w w:val="105"/>
          <w:sz w:val="28"/>
          <w:szCs w:val="28"/>
        </w:rPr>
        <w:softHyphen/>
      </w:r>
      <w:r w:rsidRPr="005D6B03">
        <w:rPr>
          <w:rFonts w:ascii="Times New Roman" w:hAnsi="Times New Roman"/>
          <w:color w:val="000000"/>
          <w:spacing w:val="4"/>
          <w:w w:val="105"/>
          <w:sz w:val="28"/>
          <w:szCs w:val="28"/>
        </w:rPr>
        <w:t>нием специальных устройств (РО5-терминалов).</w:t>
      </w:r>
    </w:p>
    <w:p w:rsidR="005D6B03" w:rsidRPr="005D6B03" w:rsidRDefault="005D6B03" w:rsidP="005D6B03">
      <w:pPr>
        <w:shd w:val="clear" w:color="auto" w:fill="FFFFFF"/>
        <w:tabs>
          <w:tab w:val="left" w:pos="912"/>
        </w:tabs>
        <w:spacing w:after="0" w:line="360" w:lineRule="auto"/>
        <w:ind w:firstLine="709"/>
        <w:jc w:val="both"/>
        <w:rPr>
          <w:rFonts w:ascii="Times New Roman" w:hAnsi="Times New Roman"/>
          <w:sz w:val="28"/>
          <w:szCs w:val="28"/>
        </w:rPr>
      </w:pPr>
      <w:r w:rsidRPr="005D6B03">
        <w:rPr>
          <w:rFonts w:ascii="Times New Roman" w:hAnsi="Times New Roman"/>
          <w:color w:val="000000"/>
          <w:spacing w:val="1"/>
          <w:w w:val="105"/>
          <w:sz w:val="28"/>
          <w:szCs w:val="28"/>
        </w:rPr>
        <w:t>Банк-эмитент, участник платежной системы, и банк-эми</w:t>
      </w:r>
      <w:r w:rsidRPr="005D6B03">
        <w:rPr>
          <w:rFonts w:ascii="Times New Roman" w:hAnsi="Times New Roman"/>
          <w:color w:val="000000"/>
          <w:spacing w:val="1"/>
          <w:w w:val="105"/>
          <w:sz w:val="28"/>
          <w:szCs w:val="28"/>
        </w:rPr>
        <w:softHyphen/>
      </w:r>
      <w:r w:rsidRPr="005D6B03">
        <w:rPr>
          <w:rFonts w:ascii="Times New Roman" w:hAnsi="Times New Roman"/>
          <w:color w:val="000000"/>
          <w:spacing w:val="1"/>
          <w:w w:val="105"/>
          <w:sz w:val="28"/>
          <w:szCs w:val="28"/>
        </w:rPr>
        <w:br/>
      </w:r>
      <w:r w:rsidRPr="005D6B03">
        <w:rPr>
          <w:rFonts w:ascii="Times New Roman" w:hAnsi="Times New Roman"/>
          <w:color w:val="000000"/>
          <w:spacing w:val="-2"/>
          <w:w w:val="105"/>
          <w:sz w:val="28"/>
          <w:szCs w:val="28"/>
        </w:rPr>
        <w:t>тент, не имеющий такого статуса, заключают договор, в соответствии</w:t>
      </w:r>
      <w:r w:rsidRPr="005D6B03">
        <w:rPr>
          <w:rFonts w:ascii="Times New Roman" w:hAnsi="Times New Roman"/>
          <w:color w:val="000000"/>
          <w:spacing w:val="-2"/>
          <w:w w:val="105"/>
          <w:sz w:val="28"/>
          <w:szCs w:val="28"/>
        </w:rPr>
        <w:br/>
      </w:r>
      <w:r w:rsidRPr="005D6B03">
        <w:rPr>
          <w:rFonts w:ascii="Times New Roman" w:hAnsi="Times New Roman"/>
          <w:color w:val="000000"/>
          <w:w w:val="105"/>
          <w:sz w:val="28"/>
          <w:szCs w:val="28"/>
        </w:rPr>
        <w:t>с которым эмитент, не имеющий статуса участника системы, приоб</w:t>
      </w:r>
      <w:r w:rsidRPr="005D6B03">
        <w:rPr>
          <w:rFonts w:ascii="Times New Roman" w:hAnsi="Times New Roman"/>
          <w:color w:val="000000"/>
          <w:w w:val="105"/>
          <w:sz w:val="28"/>
          <w:szCs w:val="28"/>
        </w:rPr>
        <w:softHyphen/>
      </w:r>
      <w:r w:rsidRPr="005D6B03">
        <w:rPr>
          <w:rFonts w:ascii="Times New Roman" w:hAnsi="Times New Roman"/>
          <w:color w:val="000000"/>
          <w:spacing w:val="-2"/>
          <w:w w:val="105"/>
          <w:sz w:val="28"/>
          <w:szCs w:val="28"/>
        </w:rPr>
        <w:t>ретает право на эмиссию банковских карт данной системы и на полу</w:t>
      </w:r>
      <w:r w:rsidRPr="005D6B03">
        <w:rPr>
          <w:rFonts w:ascii="Times New Roman" w:hAnsi="Times New Roman"/>
          <w:color w:val="000000"/>
          <w:spacing w:val="-2"/>
          <w:w w:val="105"/>
          <w:sz w:val="28"/>
          <w:szCs w:val="28"/>
        </w:rPr>
        <w:softHyphen/>
      </w:r>
      <w:r w:rsidRPr="005D6B03">
        <w:rPr>
          <w:rFonts w:ascii="Times New Roman" w:hAnsi="Times New Roman"/>
          <w:color w:val="000000"/>
          <w:spacing w:val="3"/>
          <w:w w:val="105"/>
          <w:sz w:val="28"/>
          <w:szCs w:val="28"/>
        </w:rPr>
        <w:t>чение услуг по процессингу и клирингу. Для целей налогообложе</w:t>
      </w:r>
      <w:r w:rsidRPr="005D6B03">
        <w:rPr>
          <w:rFonts w:ascii="Times New Roman" w:hAnsi="Times New Roman"/>
          <w:color w:val="000000"/>
          <w:spacing w:val="3"/>
          <w:w w:val="105"/>
          <w:sz w:val="28"/>
          <w:szCs w:val="28"/>
        </w:rPr>
        <w:softHyphen/>
      </w:r>
      <w:r w:rsidRPr="005D6B03">
        <w:rPr>
          <w:rFonts w:ascii="Times New Roman" w:hAnsi="Times New Roman"/>
          <w:color w:val="000000"/>
          <w:spacing w:val="4"/>
          <w:w w:val="105"/>
          <w:sz w:val="28"/>
          <w:szCs w:val="28"/>
        </w:rPr>
        <w:t>ния нам интересны следующие аспекты взаимоотношений сторон</w:t>
      </w:r>
      <w:r w:rsidRPr="005D6B03">
        <w:rPr>
          <w:rFonts w:ascii="Times New Roman" w:hAnsi="Times New Roman"/>
          <w:color w:val="000000"/>
          <w:spacing w:val="4"/>
          <w:w w:val="105"/>
          <w:sz w:val="28"/>
          <w:szCs w:val="28"/>
        </w:rPr>
        <w:br/>
      </w:r>
      <w:r w:rsidRPr="005D6B03">
        <w:rPr>
          <w:rFonts w:ascii="Times New Roman" w:hAnsi="Times New Roman"/>
          <w:color w:val="000000"/>
          <w:spacing w:val="-2"/>
          <w:w w:val="105"/>
          <w:sz w:val="28"/>
          <w:szCs w:val="28"/>
        </w:rPr>
        <w:t>Данного договора:</w:t>
      </w:r>
    </w:p>
    <w:p w:rsidR="005D6B03" w:rsidRPr="005D6B03" w:rsidRDefault="005D6B03" w:rsidP="00723EB7">
      <w:pPr>
        <w:numPr>
          <w:ilvl w:val="0"/>
          <w:numId w:val="26"/>
        </w:numPr>
        <w:shd w:val="clear" w:color="auto" w:fill="FFFFFF"/>
        <w:spacing w:after="0" w:line="360" w:lineRule="auto"/>
        <w:ind w:left="851"/>
        <w:jc w:val="both"/>
        <w:rPr>
          <w:rFonts w:ascii="Times New Roman" w:hAnsi="Times New Roman"/>
          <w:sz w:val="28"/>
          <w:szCs w:val="28"/>
        </w:rPr>
      </w:pPr>
      <w:r w:rsidRPr="005D6B03">
        <w:rPr>
          <w:rFonts w:ascii="Times New Roman" w:hAnsi="Times New Roman"/>
          <w:color w:val="000000"/>
          <w:spacing w:val="-1"/>
          <w:w w:val="105"/>
          <w:sz w:val="28"/>
          <w:szCs w:val="28"/>
        </w:rPr>
        <w:t xml:space="preserve">предоставление эмитентом, участником платежной системы, в пользу эмитента, не имеющего такого статуса, возмездных услуг по </w:t>
      </w:r>
      <w:r w:rsidRPr="005D6B03">
        <w:rPr>
          <w:rFonts w:ascii="Times New Roman" w:hAnsi="Times New Roman"/>
          <w:color w:val="000000"/>
          <w:spacing w:val="3"/>
          <w:w w:val="105"/>
          <w:sz w:val="28"/>
          <w:szCs w:val="28"/>
        </w:rPr>
        <w:t>открытию и ведению корреспондентских и депозитных счетов;</w:t>
      </w:r>
    </w:p>
    <w:p w:rsidR="005D6B03" w:rsidRPr="005D6B03" w:rsidRDefault="005D6B03" w:rsidP="00723EB7">
      <w:pPr>
        <w:numPr>
          <w:ilvl w:val="0"/>
          <w:numId w:val="26"/>
        </w:numPr>
        <w:shd w:val="clear" w:color="auto" w:fill="FFFFFF"/>
        <w:spacing w:after="0" w:line="360" w:lineRule="auto"/>
        <w:ind w:left="851"/>
        <w:jc w:val="both"/>
        <w:rPr>
          <w:rFonts w:ascii="Times New Roman" w:hAnsi="Times New Roman"/>
          <w:sz w:val="28"/>
          <w:szCs w:val="28"/>
        </w:rPr>
      </w:pPr>
      <w:r w:rsidRPr="005D6B03">
        <w:rPr>
          <w:rFonts w:ascii="Times New Roman" w:hAnsi="Times New Roman"/>
          <w:color w:val="000000"/>
          <w:spacing w:val="-1"/>
          <w:w w:val="105"/>
          <w:sz w:val="28"/>
          <w:szCs w:val="28"/>
        </w:rPr>
        <w:t>предоставление эмитенту, не имеющему статуса участника пла</w:t>
      </w:r>
      <w:r w:rsidRPr="005D6B03">
        <w:rPr>
          <w:rFonts w:ascii="Times New Roman" w:hAnsi="Times New Roman"/>
          <w:color w:val="000000"/>
          <w:spacing w:val="-1"/>
          <w:w w:val="105"/>
          <w:sz w:val="28"/>
          <w:szCs w:val="28"/>
        </w:rPr>
        <w:softHyphen/>
      </w:r>
      <w:r w:rsidRPr="005D6B03">
        <w:rPr>
          <w:rFonts w:ascii="Times New Roman" w:hAnsi="Times New Roman"/>
          <w:color w:val="000000"/>
          <w:spacing w:val="-2"/>
          <w:w w:val="105"/>
          <w:sz w:val="28"/>
          <w:szCs w:val="28"/>
        </w:rPr>
        <w:t xml:space="preserve">тежной системы, возмездных услуг по изготовлению банковских карт </w:t>
      </w:r>
      <w:r w:rsidRPr="005D6B03">
        <w:rPr>
          <w:rFonts w:ascii="Times New Roman" w:hAnsi="Times New Roman"/>
          <w:color w:val="000000"/>
          <w:spacing w:val="3"/>
          <w:w w:val="105"/>
          <w:sz w:val="28"/>
          <w:szCs w:val="28"/>
        </w:rPr>
        <w:t>и передаче последних во временное пользование;</w:t>
      </w:r>
    </w:p>
    <w:p w:rsidR="005D6B03" w:rsidRPr="005D6B03" w:rsidRDefault="005D6B03" w:rsidP="00723EB7">
      <w:pPr>
        <w:numPr>
          <w:ilvl w:val="0"/>
          <w:numId w:val="26"/>
        </w:numPr>
        <w:shd w:val="clear" w:color="auto" w:fill="FFFFFF"/>
        <w:spacing w:after="0" w:line="360" w:lineRule="auto"/>
        <w:ind w:left="851"/>
        <w:jc w:val="both"/>
        <w:rPr>
          <w:rFonts w:ascii="Times New Roman" w:hAnsi="Times New Roman"/>
          <w:sz w:val="28"/>
          <w:szCs w:val="28"/>
        </w:rPr>
      </w:pPr>
      <w:r w:rsidRPr="005D6B03">
        <w:rPr>
          <w:rFonts w:ascii="Times New Roman" w:hAnsi="Times New Roman"/>
          <w:color w:val="000000"/>
          <w:spacing w:val="1"/>
          <w:sz w:val="28"/>
          <w:szCs w:val="28"/>
        </w:rPr>
        <w:t xml:space="preserve">оказание возмездных услуг, не подпадающих под определение </w:t>
      </w:r>
      <w:r w:rsidRPr="005D6B03">
        <w:rPr>
          <w:rFonts w:ascii="Times New Roman" w:hAnsi="Times New Roman"/>
          <w:color w:val="000000"/>
          <w:spacing w:val="-3"/>
          <w:sz w:val="28"/>
          <w:szCs w:val="28"/>
        </w:rPr>
        <w:t>банковских операций, эмитенту, не имеющему статуса участника пла</w:t>
      </w:r>
      <w:r w:rsidRPr="005D6B03">
        <w:rPr>
          <w:rFonts w:ascii="Times New Roman" w:hAnsi="Times New Roman"/>
          <w:color w:val="000000"/>
          <w:spacing w:val="-3"/>
          <w:sz w:val="28"/>
          <w:szCs w:val="28"/>
        </w:rPr>
        <w:softHyphen/>
      </w:r>
      <w:r w:rsidRPr="005D6B03">
        <w:rPr>
          <w:rFonts w:ascii="Times New Roman" w:hAnsi="Times New Roman"/>
          <w:color w:val="000000"/>
          <w:spacing w:val="1"/>
          <w:sz w:val="28"/>
          <w:szCs w:val="28"/>
        </w:rPr>
        <w:t>тежной системы;</w:t>
      </w:r>
    </w:p>
    <w:p w:rsidR="005D6B03" w:rsidRPr="005D6B03" w:rsidRDefault="005D6B03" w:rsidP="00723EB7">
      <w:pPr>
        <w:numPr>
          <w:ilvl w:val="0"/>
          <w:numId w:val="26"/>
        </w:numPr>
        <w:shd w:val="clear" w:color="auto" w:fill="FFFFFF"/>
        <w:spacing w:after="0" w:line="360" w:lineRule="auto"/>
        <w:ind w:left="851"/>
        <w:jc w:val="both"/>
        <w:rPr>
          <w:rFonts w:ascii="Times New Roman" w:hAnsi="Times New Roman"/>
          <w:sz w:val="28"/>
          <w:szCs w:val="28"/>
        </w:rPr>
      </w:pPr>
      <w:r w:rsidRPr="005D6B03">
        <w:rPr>
          <w:rFonts w:ascii="Times New Roman" w:hAnsi="Times New Roman"/>
          <w:color w:val="000000"/>
          <w:spacing w:val="-2"/>
          <w:sz w:val="28"/>
          <w:szCs w:val="28"/>
        </w:rPr>
        <w:t xml:space="preserve">совершение платежей эмитенту, не имеющему статуса участника </w:t>
      </w:r>
      <w:r w:rsidRPr="005D6B03">
        <w:rPr>
          <w:rFonts w:ascii="Times New Roman" w:hAnsi="Times New Roman"/>
          <w:color w:val="000000"/>
          <w:sz w:val="28"/>
          <w:szCs w:val="28"/>
        </w:rPr>
        <w:t>платежной системы, за пользование его денежными средствами, на</w:t>
      </w:r>
      <w:r w:rsidRPr="005D6B03">
        <w:rPr>
          <w:rFonts w:ascii="Times New Roman" w:hAnsi="Times New Roman"/>
          <w:color w:val="000000"/>
          <w:sz w:val="28"/>
          <w:szCs w:val="28"/>
        </w:rPr>
        <w:softHyphen/>
      </w:r>
      <w:r w:rsidRPr="005D6B03">
        <w:rPr>
          <w:rFonts w:ascii="Times New Roman" w:hAnsi="Times New Roman"/>
          <w:color w:val="000000"/>
          <w:spacing w:val="4"/>
          <w:sz w:val="28"/>
          <w:szCs w:val="28"/>
        </w:rPr>
        <w:t>ходящимися на счетах, открытых у эмитента, обладающего таким</w:t>
      </w:r>
      <w:r w:rsidR="00723EB7">
        <w:rPr>
          <w:rFonts w:ascii="Times New Roman" w:hAnsi="Times New Roman"/>
          <w:sz w:val="28"/>
          <w:szCs w:val="28"/>
        </w:rPr>
        <w:t xml:space="preserve"> </w:t>
      </w:r>
      <w:r w:rsidRPr="005D6B03">
        <w:rPr>
          <w:rFonts w:ascii="Times New Roman" w:hAnsi="Times New Roman"/>
          <w:color w:val="000000"/>
          <w:spacing w:val="-3"/>
          <w:sz w:val="28"/>
          <w:szCs w:val="28"/>
        </w:rPr>
        <w:t>статусом.</w:t>
      </w:r>
    </w:p>
    <w:p w:rsidR="00C956D9" w:rsidRDefault="00723EB7" w:rsidP="004B6C90">
      <w:pPr>
        <w:shd w:val="clear" w:color="auto" w:fill="FFFFFF"/>
        <w:spacing w:after="0" w:line="360" w:lineRule="auto"/>
        <w:ind w:firstLine="709"/>
        <w:jc w:val="both"/>
        <w:rPr>
          <w:rFonts w:ascii="Times New Roman" w:hAnsi="Times New Roman"/>
          <w:color w:val="000000"/>
          <w:spacing w:val="4"/>
          <w:sz w:val="28"/>
          <w:szCs w:val="28"/>
        </w:rPr>
      </w:pPr>
      <w:r>
        <w:rPr>
          <w:rFonts w:ascii="Times New Roman" w:hAnsi="Times New Roman"/>
          <w:color w:val="000000"/>
          <w:sz w:val="28"/>
          <w:szCs w:val="28"/>
        </w:rPr>
        <w:t xml:space="preserve">Банк-эквайрер -  </w:t>
      </w:r>
      <w:r w:rsidR="005D6B03" w:rsidRPr="005D6B03">
        <w:rPr>
          <w:rFonts w:ascii="Times New Roman" w:hAnsi="Times New Roman"/>
          <w:color w:val="000000"/>
          <w:sz w:val="28"/>
          <w:szCs w:val="28"/>
        </w:rPr>
        <w:t xml:space="preserve">участник данной платежной системы и </w:t>
      </w:r>
      <w:r w:rsidR="005D6B03" w:rsidRPr="005D6B03">
        <w:rPr>
          <w:rFonts w:ascii="Times New Roman" w:hAnsi="Times New Roman"/>
          <w:color w:val="000000"/>
          <w:spacing w:val="1"/>
          <w:sz w:val="28"/>
          <w:szCs w:val="28"/>
        </w:rPr>
        <w:t xml:space="preserve">банк-эквайрер, не имеющий такого статуса, заключают соглашение, </w:t>
      </w:r>
      <w:r w:rsidR="005D6B03" w:rsidRPr="005D6B03">
        <w:rPr>
          <w:rFonts w:ascii="Times New Roman" w:hAnsi="Times New Roman"/>
          <w:color w:val="000000"/>
          <w:spacing w:val="-1"/>
          <w:sz w:val="28"/>
          <w:szCs w:val="28"/>
        </w:rPr>
        <w:t xml:space="preserve">в соответствии с которым эквайрер, не имеющий статуса участии» </w:t>
      </w:r>
      <w:r w:rsidR="005D6B03" w:rsidRPr="005D6B03">
        <w:rPr>
          <w:rFonts w:ascii="Times New Roman" w:hAnsi="Times New Roman"/>
          <w:color w:val="000000"/>
          <w:sz w:val="28"/>
          <w:szCs w:val="28"/>
        </w:rPr>
        <w:t>системы, принимает на себя обязанность выдавать наличные денеж</w:t>
      </w:r>
      <w:r w:rsidR="005D6B03" w:rsidRPr="005D6B03">
        <w:rPr>
          <w:rFonts w:ascii="Times New Roman" w:hAnsi="Times New Roman"/>
          <w:color w:val="000000"/>
          <w:sz w:val="28"/>
          <w:szCs w:val="28"/>
        </w:rPr>
        <w:softHyphen/>
        <w:t>ные средства по требованию держателей банковских карт, не являю</w:t>
      </w:r>
      <w:r w:rsidR="005D6B03" w:rsidRPr="005D6B03">
        <w:rPr>
          <w:rFonts w:ascii="Times New Roman" w:hAnsi="Times New Roman"/>
          <w:color w:val="000000"/>
          <w:sz w:val="28"/>
          <w:szCs w:val="28"/>
        </w:rPr>
        <w:softHyphen/>
        <w:t>щихся его клиентами, а эквайрер — участник данной платежной сис</w:t>
      </w:r>
      <w:r w:rsidR="005D6B03" w:rsidRPr="005D6B03">
        <w:rPr>
          <w:rFonts w:ascii="Times New Roman" w:hAnsi="Times New Roman"/>
          <w:color w:val="000000"/>
          <w:sz w:val="28"/>
          <w:szCs w:val="28"/>
        </w:rPr>
        <w:softHyphen/>
        <w:t>темы обязуется возместить ему эти средства. Для целей налогообло</w:t>
      </w:r>
      <w:r w:rsidR="005D6B03" w:rsidRPr="005D6B03">
        <w:rPr>
          <w:rFonts w:ascii="Times New Roman" w:hAnsi="Times New Roman"/>
          <w:color w:val="000000"/>
          <w:sz w:val="28"/>
          <w:szCs w:val="28"/>
        </w:rPr>
        <w:softHyphen/>
      </w:r>
      <w:r w:rsidR="005D6B03" w:rsidRPr="005D6B03">
        <w:rPr>
          <w:rFonts w:ascii="Times New Roman" w:hAnsi="Times New Roman"/>
          <w:color w:val="000000"/>
          <w:spacing w:val="3"/>
          <w:sz w:val="28"/>
          <w:szCs w:val="28"/>
        </w:rPr>
        <w:t xml:space="preserve">жения нас интересует оказание банковских услуг на возмездной </w:t>
      </w:r>
      <w:r w:rsidR="005D6B03" w:rsidRPr="005D6B03">
        <w:rPr>
          <w:rFonts w:ascii="Times New Roman" w:hAnsi="Times New Roman"/>
          <w:color w:val="000000"/>
          <w:sz w:val="28"/>
          <w:szCs w:val="28"/>
        </w:rPr>
        <w:t>основе по открытию и ведению корреспондентских счетов эквайре</w:t>
      </w:r>
      <w:r w:rsidR="005D6B03" w:rsidRPr="005D6B03">
        <w:rPr>
          <w:rFonts w:ascii="Times New Roman" w:hAnsi="Times New Roman"/>
          <w:color w:val="000000"/>
          <w:spacing w:val="4"/>
          <w:sz w:val="28"/>
          <w:szCs w:val="28"/>
        </w:rPr>
        <w:t>ра, не имеющего статуса участника данной плате</w:t>
      </w:r>
      <w:r w:rsidR="004B6C90">
        <w:rPr>
          <w:rFonts w:ascii="Times New Roman" w:hAnsi="Times New Roman"/>
          <w:color w:val="000000"/>
          <w:spacing w:val="4"/>
          <w:sz w:val="28"/>
          <w:szCs w:val="28"/>
        </w:rPr>
        <w:t>жной системы</w:t>
      </w:r>
      <w:r w:rsidR="005C3270">
        <w:rPr>
          <w:rStyle w:val="a5"/>
          <w:rFonts w:ascii="Times New Roman" w:hAnsi="Times New Roman"/>
          <w:color w:val="000000"/>
          <w:spacing w:val="4"/>
          <w:sz w:val="28"/>
          <w:szCs w:val="28"/>
        </w:rPr>
        <w:footnoteReference w:id="2"/>
      </w:r>
      <w:r w:rsidR="004B6C90">
        <w:rPr>
          <w:rFonts w:ascii="Times New Roman" w:hAnsi="Times New Roman"/>
          <w:color w:val="000000"/>
          <w:spacing w:val="4"/>
          <w:sz w:val="28"/>
          <w:szCs w:val="28"/>
        </w:rPr>
        <w:t>.</w:t>
      </w:r>
    </w:p>
    <w:p w:rsidR="004B6C90" w:rsidRPr="004B6C90" w:rsidRDefault="004B6C90" w:rsidP="004B6C90">
      <w:pPr>
        <w:shd w:val="clear" w:color="auto" w:fill="FFFFFF"/>
        <w:spacing w:after="0" w:line="360" w:lineRule="auto"/>
        <w:ind w:firstLine="709"/>
        <w:jc w:val="both"/>
        <w:rPr>
          <w:rFonts w:ascii="Times New Roman" w:hAnsi="Times New Roman"/>
          <w:sz w:val="28"/>
          <w:szCs w:val="28"/>
        </w:rPr>
      </w:pPr>
    </w:p>
    <w:p w:rsidR="005D499F" w:rsidRDefault="005D499F" w:rsidP="004B6C90">
      <w:pPr>
        <w:shd w:val="clear" w:color="auto" w:fill="FFFFFF"/>
        <w:spacing w:after="0" w:line="360" w:lineRule="auto"/>
        <w:ind w:firstLine="709"/>
        <w:jc w:val="center"/>
        <w:rPr>
          <w:rFonts w:ascii="Times New Roman" w:hAnsi="Times New Roman"/>
          <w:b/>
          <w:bCs/>
          <w:color w:val="464646"/>
          <w:spacing w:val="16"/>
          <w:sz w:val="28"/>
          <w:szCs w:val="28"/>
        </w:rPr>
      </w:pPr>
    </w:p>
    <w:p w:rsidR="005D499F" w:rsidRDefault="005D499F" w:rsidP="004B6C90">
      <w:pPr>
        <w:shd w:val="clear" w:color="auto" w:fill="FFFFFF"/>
        <w:spacing w:after="0" w:line="360" w:lineRule="auto"/>
        <w:ind w:firstLine="709"/>
        <w:jc w:val="center"/>
        <w:rPr>
          <w:rFonts w:ascii="Times New Roman" w:hAnsi="Times New Roman"/>
          <w:b/>
          <w:bCs/>
          <w:color w:val="464646"/>
          <w:spacing w:val="16"/>
          <w:sz w:val="28"/>
          <w:szCs w:val="28"/>
        </w:rPr>
      </w:pPr>
    </w:p>
    <w:p w:rsidR="005D499F" w:rsidRDefault="005D499F" w:rsidP="004B6C90">
      <w:pPr>
        <w:shd w:val="clear" w:color="auto" w:fill="FFFFFF"/>
        <w:spacing w:after="0" w:line="360" w:lineRule="auto"/>
        <w:ind w:firstLine="709"/>
        <w:jc w:val="center"/>
        <w:rPr>
          <w:rFonts w:ascii="Times New Roman" w:hAnsi="Times New Roman"/>
          <w:b/>
          <w:bCs/>
          <w:color w:val="464646"/>
          <w:spacing w:val="16"/>
          <w:sz w:val="28"/>
          <w:szCs w:val="28"/>
        </w:rPr>
      </w:pPr>
    </w:p>
    <w:p w:rsidR="005D499F" w:rsidRDefault="005D499F" w:rsidP="004B6C90">
      <w:pPr>
        <w:shd w:val="clear" w:color="auto" w:fill="FFFFFF"/>
        <w:spacing w:after="0" w:line="360" w:lineRule="auto"/>
        <w:ind w:firstLine="709"/>
        <w:jc w:val="center"/>
        <w:rPr>
          <w:rFonts w:ascii="Times New Roman" w:hAnsi="Times New Roman"/>
          <w:b/>
          <w:bCs/>
          <w:color w:val="464646"/>
          <w:spacing w:val="16"/>
          <w:sz w:val="28"/>
          <w:szCs w:val="28"/>
        </w:rPr>
      </w:pPr>
    </w:p>
    <w:p w:rsidR="005D499F" w:rsidRDefault="005D499F" w:rsidP="004B6C90">
      <w:pPr>
        <w:shd w:val="clear" w:color="auto" w:fill="FFFFFF"/>
        <w:spacing w:after="0" w:line="360" w:lineRule="auto"/>
        <w:ind w:firstLine="709"/>
        <w:jc w:val="center"/>
        <w:rPr>
          <w:rFonts w:ascii="Times New Roman" w:hAnsi="Times New Roman"/>
          <w:b/>
          <w:bCs/>
          <w:color w:val="464646"/>
          <w:spacing w:val="16"/>
          <w:sz w:val="28"/>
          <w:szCs w:val="28"/>
        </w:rPr>
      </w:pPr>
    </w:p>
    <w:p w:rsidR="005D499F" w:rsidRDefault="005D499F" w:rsidP="004B6C90">
      <w:pPr>
        <w:shd w:val="clear" w:color="auto" w:fill="FFFFFF"/>
        <w:spacing w:after="0" w:line="360" w:lineRule="auto"/>
        <w:ind w:firstLine="709"/>
        <w:jc w:val="center"/>
        <w:rPr>
          <w:rFonts w:ascii="Times New Roman" w:hAnsi="Times New Roman"/>
          <w:b/>
          <w:bCs/>
          <w:color w:val="464646"/>
          <w:spacing w:val="16"/>
          <w:sz w:val="28"/>
          <w:szCs w:val="28"/>
        </w:rPr>
      </w:pPr>
    </w:p>
    <w:p w:rsidR="005D499F" w:rsidRDefault="005D499F" w:rsidP="004B6C90">
      <w:pPr>
        <w:shd w:val="clear" w:color="auto" w:fill="FFFFFF"/>
        <w:spacing w:after="0" w:line="360" w:lineRule="auto"/>
        <w:ind w:firstLine="709"/>
        <w:jc w:val="center"/>
        <w:rPr>
          <w:rFonts w:ascii="Times New Roman" w:hAnsi="Times New Roman"/>
          <w:b/>
          <w:bCs/>
          <w:color w:val="464646"/>
          <w:spacing w:val="16"/>
          <w:sz w:val="28"/>
          <w:szCs w:val="28"/>
        </w:rPr>
      </w:pPr>
    </w:p>
    <w:p w:rsidR="005D499F" w:rsidRDefault="005D499F" w:rsidP="004B6C90">
      <w:pPr>
        <w:shd w:val="clear" w:color="auto" w:fill="FFFFFF"/>
        <w:spacing w:after="0" w:line="360" w:lineRule="auto"/>
        <w:ind w:firstLine="709"/>
        <w:jc w:val="center"/>
        <w:rPr>
          <w:rFonts w:ascii="Times New Roman" w:hAnsi="Times New Roman"/>
          <w:b/>
          <w:bCs/>
          <w:color w:val="464646"/>
          <w:spacing w:val="16"/>
          <w:sz w:val="28"/>
          <w:szCs w:val="28"/>
        </w:rPr>
      </w:pPr>
    </w:p>
    <w:p w:rsidR="005D499F" w:rsidRDefault="005D499F" w:rsidP="004B6C90">
      <w:pPr>
        <w:shd w:val="clear" w:color="auto" w:fill="FFFFFF"/>
        <w:spacing w:after="0" w:line="360" w:lineRule="auto"/>
        <w:ind w:firstLine="709"/>
        <w:jc w:val="center"/>
        <w:rPr>
          <w:rFonts w:ascii="Times New Roman" w:hAnsi="Times New Roman"/>
          <w:b/>
          <w:bCs/>
          <w:color w:val="464646"/>
          <w:spacing w:val="16"/>
          <w:sz w:val="28"/>
          <w:szCs w:val="28"/>
        </w:rPr>
      </w:pPr>
    </w:p>
    <w:p w:rsidR="005D499F" w:rsidRDefault="005D499F" w:rsidP="004B6C90">
      <w:pPr>
        <w:shd w:val="clear" w:color="auto" w:fill="FFFFFF"/>
        <w:spacing w:after="0" w:line="360" w:lineRule="auto"/>
        <w:ind w:firstLine="709"/>
        <w:jc w:val="center"/>
        <w:rPr>
          <w:rFonts w:ascii="Times New Roman" w:hAnsi="Times New Roman"/>
          <w:b/>
          <w:bCs/>
          <w:color w:val="464646"/>
          <w:spacing w:val="16"/>
          <w:sz w:val="28"/>
          <w:szCs w:val="28"/>
        </w:rPr>
      </w:pPr>
    </w:p>
    <w:p w:rsidR="005D499F" w:rsidRDefault="005D499F" w:rsidP="004B6C90">
      <w:pPr>
        <w:shd w:val="clear" w:color="auto" w:fill="FFFFFF"/>
        <w:spacing w:after="0" w:line="360" w:lineRule="auto"/>
        <w:ind w:firstLine="709"/>
        <w:jc w:val="center"/>
        <w:rPr>
          <w:rFonts w:ascii="Times New Roman" w:hAnsi="Times New Roman"/>
          <w:b/>
          <w:bCs/>
          <w:color w:val="464646"/>
          <w:spacing w:val="16"/>
          <w:sz w:val="28"/>
          <w:szCs w:val="28"/>
        </w:rPr>
      </w:pPr>
    </w:p>
    <w:p w:rsidR="005D499F" w:rsidRDefault="005D499F" w:rsidP="004B6C90">
      <w:pPr>
        <w:shd w:val="clear" w:color="auto" w:fill="FFFFFF"/>
        <w:spacing w:after="0" w:line="360" w:lineRule="auto"/>
        <w:ind w:firstLine="709"/>
        <w:jc w:val="center"/>
        <w:rPr>
          <w:rFonts w:ascii="Times New Roman" w:hAnsi="Times New Roman"/>
          <w:b/>
          <w:bCs/>
          <w:color w:val="464646"/>
          <w:spacing w:val="16"/>
          <w:sz w:val="28"/>
          <w:szCs w:val="28"/>
        </w:rPr>
      </w:pPr>
    </w:p>
    <w:p w:rsidR="005D499F" w:rsidRDefault="005D499F" w:rsidP="004B6C90">
      <w:pPr>
        <w:shd w:val="clear" w:color="auto" w:fill="FFFFFF"/>
        <w:spacing w:after="0" w:line="360" w:lineRule="auto"/>
        <w:ind w:firstLine="709"/>
        <w:jc w:val="center"/>
        <w:rPr>
          <w:rFonts w:ascii="Times New Roman" w:hAnsi="Times New Roman"/>
          <w:b/>
          <w:bCs/>
          <w:color w:val="464646"/>
          <w:spacing w:val="16"/>
          <w:sz w:val="28"/>
          <w:szCs w:val="28"/>
        </w:rPr>
      </w:pPr>
    </w:p>
    <w:p w:rsidR="005D499F" w:rsidRDefault="005D499F" w:rsidP="004B6C90">
      <w:pPr>
        <w:shd w:val="clear" w:color="auto" w:fill="FFFFFF"/>
        <w:spacing w:after="0" w:line="360" w:lineRule="auto"/>
        <w:ind w:firstLine="709"/>
        <w:jc w:val="center"/>
        <w:rPr>
          <w:rFonts w:ascii="Times New Roman" w:hAnsi="Times New Roman"/>
          <w:b/>
          <w:bCs/>
          <w:color w:val="464646"/>
          <w:spacing w:val="16"/>
          <w:sz w:val="28"/>
          <w:szCs w:val="28"/>
        </w:rPr>
      </w:pPr>
    </w:p>
    <w:p w:rsidR="005D499F" w:rsidRDefault="005D499F" w:rsidP="004B6C90">
      <w:pPr>
        <w:shd w:val="clear" w:color="auto" w:fill="FFFFFF"/>
        <w:spacing w:after="0" w:line="360" w:lineRule="auto"/>
        <w:ind w:firstLine="709"/>
        <w:jc w:val="center"/>
        <w:rPr>
          <w:rFonts w:ascii="Times New Roman" w:hAnsi="Times New Roman"/>
          <w:b/>
          <w:bCs/>
          <w:color w:val="464646"/>
          <w:spacing w:val="16"/>
          <w:sz w:val="28"/>
          <w:szCs w:val="28"/>
        </w:rPr>
      </w:pPr>
    </w:p>
    <w:p w:rsidR="005D499F" w:rsidRDefault="005D499F" w:rsidP="004B6C90">
      <w:pPr>
        <w:shd w:val="clear" w:color="auto" w:fill="FFFFFF"/>
        <w:spacing w:after="0" w:line="360" w:lineRule="auto"/>
        <w:ind w:firstLine="709"/>
        <w:jc w:val="center"/>
        <w:rPr>
          <w:rFonts w:ascii="Times New Roman" w:hAnsi="Times New Roman"/>
          <w:b/>
          <w:bCs/>
          <w:color w:val="464646"/>
          <w:spacing w:val="16"/>
          <w:sz w:val="28"/>
          <w:szCs w:val="28"/>
        </w:rPr>
      </w:pPr>
    </w:p>
    <w:p w:rsidR="005D499F" w:rsidRDefault="005D499F" w:rsidP="004B6C90">
      <w:pPr>
        <w:shd w:val="clear" w:color="auto" w:fill="FFFFFF"/>
        <w:spacing w:after="0" w:line="360" w:lineRule="auto"/>
        <w:ind w:firstLine="709"/>
        <w:jc w:val="center"/>
        <w:rPr>
          <w:rFonts w:ascii="Times New Roman" w:hAnsi="Times New Roman"/>
          <w:b/>
          <w:bCs/>
          <w:color w:val="464646"/>
          <w:spacing w:val="16"/>
          <w:sz w:val="28"/>
          <w:szCs w:val="28"/>
        </w:rPr>
      </w:pPr>
    </w:p>
    <w:p w:rsidR="005D499F" w:rsidRDefault="005D499F" w:rsidP="004B6C90">
      <w:pPr>
        <w:shd w:val="clear" w:color="auto" w:fill="FFFFFF"/>
        <w:spacing w:after="0" w:line="360" w:lineRule="auto"/>
        <w:ind w:firstLine="709"/>
        <w:jc w:val="center"/>
        <w:rPr>
          <w:rFonts w:ascii="Times New Roman" w:hAnsi="Times New Roman"/>
          <w:b/>
          <w:bCs/>
          <w:color w:val="464646"/>
          <w:spacing w:val="16"/>
          <w:sz w:val="28"/>
          <w:szCs w:val="28"/>
        </w:rPr>
      </w:pPr>
    </w:p>
    <w:p w:rsidR="005D499F" w:rsidRDefault="005D499F" w:rsidP="004B6C90">
      <w:pPr>
        <w:shd w:val="clear" w:color="auto" w:fill="FFFFFF"/>
        <w:spacing w:after="0" w:line="360" w:lineRule="auto"/>
        <w:ind w:firstLine="709"/>
        <w:jc w:val="center"/>
        <w:rPr>
          <w:rFonts w:ascii="Times New Roman" w:hAnsi="Times New Roman"/>
          <w:b/>
          <w:bCs/>
          <w:color w:val="464646"/>
          <w:spacing w:val="16"/>
          <w:sz w:val="28"/>
          <w:szCs w:val="28"/>
        </w:rPr>
      </w:pPr>
    </w:p>
    <w:p w:rsidR="005D499F" w:rsidRDefault="005D499F" w:rsidP="004B6C90">
      <w:pPr>
        <w:shd w:val="clear" w:color="auto" w:fill="FFFFFF"/>
        <w:spacing w:after="0" w:line="360" w:lineRule="auto"/>
        <w:ind w:firstLine="709"/>
        <w:jc w:val="center"/>
        <w:rPr>
          <w:rFonts w:ascii="Times New Roman" w:hAnsi="Times New Roman"/>
          <w:b/>
          <w:bCs/>
          <w:color w:val="464646"/>
          <w:spacing w:val="16"/>
          <w:sz w:val="28"/>
          <w:szCs w:val="28"/>
        </w:rPr>
      </w:pPr>
    </w:p>
    <w:p w:rsidR="005D499F" w:rsidRDefault="005D499F" w:rsidP="004B6C90">
      <w:pPr>
        <w:shd w:val="clear" w:color="auto" w:fill="FFFFFF"/>
        <w:spacing w:after="0" w:line="360" w:lineRule="auto"/>
        <w:ind w:firstLine="709"/>
        <w:jc w:val="center"/>
        <w:rPr>
          <w:rFonts w:ascii="Times New Roman" w:hAnsi="Times New Roman"/>
          <w:b/>
          <w:bCs/>
          <w:color w:val="464646"/>
          <w:spacing w:val="16"/>
          <w:sz w:val="28"/>
          <w:szCs w:val="28"/>
        </w:rPr>
      </w:pPr>
    </w:p>
    <w:p w:rsidR="005D499F" w:rsidRDefault="005D499F" w:rsidP="004B6C90">
      <w:pPr>
        <w:shd w:val="clear" w:color="auto" w:fill="FFFFFF"/>
        <w:spacing w:after="0" w:line="360" w:lineRule="auto"/>
        <w:ind w:firstLine="709"/>
        <w:jc w:val="center"/>
        <w:rPr>
          <w:rFonts w:ascii="Times New Roman" w:hAnsi="Times New Roman"/>
          <w:b/>
          <w:bCs/>
          <w:color w:val="464646"/>
          <w:spacing w:val="16"/>
          <w:sz w:val="28"/>
          <w:szCs w:val="28"/>
        </w:rPr>
      </w:pPr>
    </w:p>
    <w:p w:rsidR="005D6B03" w:rsidRPr="005D499F" w:rsidRDefault="005D499F" w:rsidP="005D499F">
      <w:pPr>
        <w:pStyle w:val="2"/>
        <w:spacing w:before="0" w:after="0" w:line="360" w:lineRule="auto"/>
        <w:jc w:val="center"/>
        <w:rPr>
          <w:rFonts w:ascii="Times New Roman" w:hAnsi="Times New Roman"/>
          <w:i w:val="0"/>
          <w:spacing w:val="17"/>
        </w:rPr>
      </w:pPr>
      <w:bookmarkStart w:id="3" w:name="_Toc273917870"/>
      <w:r w:rsidRPr="005D499F">
        <w:rPr>
          <w:rFonts w:ascii="Times New Roman" w:hAnsi="Times New Roman"/>
          <w:i w:val="0"/>
          <w:spacing w:val="16"/>
        </w:rPr>
        <w:t>Глава 3</w:t>
      </w:r>
      <w:r w:rsidR="00C956D9" w:rsidRPr="005D499F">
        <w:rPr>
          <w:rFonts w:ascii="Times New Roman" w:hAnsi="Times New Roman"/>
          <w:i w:val="0"/>
          <w:spacing w:val="16"/>
        </w:rPr>
        <w:t xml:space="preserve"> </w:t>
      </w:r>
      <w:r w:rsidR="005D6B03" w:rsidRPr="005D499F">
        <w:rPr>
          <w:rFonts w:ascii="Times New Roman" w:hAnsi="Times New Roman"/>
          <w:i w:val="0"/>
          <w:spacing w:val="16"/>
        </w:rPr>
        <w:t xml:space="preserve">Влияние гражданского законодательства </w:t>
      </w:r>
      <w:r w:rsidR="005D6B03" w:rsidRPr="005D499F">
        <w:rPr>
          <w:rFonts w:ascii="Times New Roman" w:hAnsi="Times New Roman"/>
          <w:i w:val="0"/>
        </w:rPr>
        <w:t xml:space="preserve">на организацию системы банковских расчетов с использованием </w:t>
      </w:r>
      <w:r w:rsidR="005D6B03" w:rsidRPr="005D499F">
        <w:rPr>
          <w:rFonts w:ascii="Times New Roman" w:hAnsi="Times New Roman"/>
          <w:i w:val="0"/>
          <w:spacing w:val="17"/>
        </w:rPr>
        <w:t>банковских пластиковых карт</w:t>
      </w:r>
      <w:bookmarkEnd w:id="3"/>
    </w:p>
    <w:p w:rsidR="004B6C90" w:rsidRPr="00C956D9" w:rsidRDefault="004B6C90" w:rsidP="00C956D9">
      <w:pPr>
        <w:shd w:val="clear" w:color="auto" w:fill="FFFFFF"/>
        <w:spacing w:after="0" w:line="360" w:lineRule="auto"/>
        <w:ind w:firstLine="709"/>
        <w:jc w:val="both"/>
        <w:rPr>
          <w:rFonts w:ascii="Times New Roman" w:hAnsi="Times New Roman"/>
          <w:b/>
          <w:sz w:val="28"/>
          <w:szCs w:val="28"/>
        </w:rPr>
      </w:pPr>
    </w:p>
    <w:p w:rsidR="005D6B03" w:rsidRDefault="004B6C90" w:rsidP="00C956D9">
      <w:pPr>
        <w:shd w:val="clear" w:color="auto" w:fill="FFFFFF"/>
        <w:spacing w:after="0" w:line="360" w:lineRule="auto"/>
        <w:ind w:firstLine="709"/>
        <w:jc w:val="both"/>
        <w:rPr>
          <w:rFonts w:ascii="Times New Roman" w:hAnsi="Times New Roman"/>
          <w:color w:val="000000"/>
          <w:spacing w:val="9"/>
          <w:sz w:val="28"/>
          <w:szCs w:val="28"/>
        </w:rPr>
      </w:pPr>
      <w:r>
        <w:rPr>
          <w:rFonts w:ascii="Times New Roman" w:hAnsi="Times New Roman"/>
          <w:color w:val="000000"/>
          <w:spacing w:val="8"/>
          <w:sz w:val="28"/>
          <w:szCs w:val="28"/>
        </w:rPr>
        <w:t>Банковские карты - продукт англо-</w:t>
      </w:r>
      <w:r w:rsidR="005D6B03" w:rsidRPr="00C956D9">
        <w:rPr>
          <w:rFonts w:ascii="Times New Roman" w:hAnsi="Times New Roman"/>
          <w:color w:val="000000"/>
          <w:spacing w:val="8"/>
          <w:sz w:val="28"/>
          <w:szCs w:val="28"/>
        </w:rPr>
        <w:t xml:space="preserve">американской банковской </w:t>
      </w:r>
      <w:r w:rsidR="005D6B03" w:rsidRPr="00C956D9">
        <w:rPr>
          <w:rFonts w:ascii="Times New Roman" w:hAnsi="Times New Roman"/>
          <w:color w:val="000000"/>
          <w:spacing w:val="5"/>
          <w:sz w:val="28"/>
          <w:szCs w:val="28"/>
        </w:rPr>
        <w:t>системы. Исторически сложилось так, что российские банки при проведении операций с банковскими картами руководствуются пра</w:t>
      </w:r>
      <w:r w:rsidR="005D6B03" w:rsidRPr="00C956D9">
        <w:rPr>
          <w:rFonts w:ascii="Times New Roman" w:hAnsi="Times New Roman"/>
          <w:color w:val="000000"/>
          <w:spacing w:val="5"/>
          <w:sz w:val="28"/>
          <w:szCs w:val="28"/>
        </w:rPr>
        <w:softHyphen/>
      </w:r>
      <w:r w:rsidR="005D6B03" w:rsidRPr="00C956D9">
        <w:rPr>
          <w:rFonts w:ascii="Times New Roman" w:hAnsi="Times New Roman"/>
          <w:color w:val="000000"/>
          <w:spacing w:val="6"/>
          <w:sz w:val="28"/>
          <w:szCs w:val="28"/>
        </w:rPr>
        <w:t>вилами и инструкциями международных платежных систем, сфор</w:t>
      </w:r>
      <w:r w:rsidR="005D6B03" w:rsidRPr="00C956D9">
        <w:rPr>
          <w:rFonts w:ascii="Times New Roman" w:hAnsi="Times New Roman"/>
          <w:color w:val="000000"/>
          <w:spacing w:val="6"/>
          <w:sz w:val="28"/>
          <w:szCs w:val="28"/>
        </w:rPr>
        <w:softHyphen/>
      </w:r>
      <w:r w:rsidR="005D6B03" w:rsidRPr="00C956D9">
        <w:rPr>
          <w:rFonts w:ascii="Times New Roman" w:hAnsi="Times New Roman"/>
          <w:color w:val="000000"/>
          <w:spacing w:val="5"/>
          <w:sz w:val="28"/>
          <w:szCs w:val="28"/>
        </w:rPr>
        <w:t>мированных на основе норм национального законодательства зару</w:t>
      </w:r>
      <w:r w:rsidR="005D6B03" w:rsidRPr="00C956D9">
        <w:rPr>
          <w:rFonts w:ascii="Times New Roman" w:hAnsi="Times New Roman"/>
          <w:color w:val="000000"/>
          <w:spacing w:val="5"/>
          <w:sz w:val="28"/>
          <w:szCs w:val="28"/>
        </w:rPr>
        <w:softHyphen/>
      </w:r>
      <w:r w:rsidR="005D6B03" w:rsidRPr="00C956D9">
        <w:rPr>
          <w:rFonts w:ascii="Times New Roman" w:hAnsi="Times New Roman"/>
          <w:color w:val="000000"/>
          <w:spacing w:val="4"/>
          <w:sz w:val="28"/>
          <w:szCs w:val="28"/>
        </w:rPr>
        <w:t xml:space="preserve">бежных стран. Поэтому они строят свои отношения, как правило, на </w:t>
      </w:r>
      <w:r w:rsidR="005D6B03" w:rsidRPr="00C956D9">
        <w:rPr>
          <w:rFonts w:ascii="Times New Roman" w:hAnsi="Times New Roman"/>
          <w:color w:val="000000"/>
          <w:spacing w:val="5"/>
          <w:sz w:val="28"/>
          <w:szCs w:val="28"/>
        </w:rPr>
        <w:t>основе принятой в банковской практике этих зарубежных стран сис</w:t>
      </w:r>
      <w:r w:rsidR="005D6B03" w:rsidRPr="00C956D9">
        <w:rPr>
          <w:rFonts w:ascii="Times New Roman" w:hAnsi="Times New Roman"/>
          <w:color w:val="000000"/>
          <w:spacing w:val="5"/>
          <w:sz w:val="28"/>
          <w:szCs w:val="28"/>
        </w:rPr>
        <w:softHyphen/>
      </w:r>
      <w:r w:rsidR="005D6B03" w:rsidRPr="00C956D9">
        <w:rPr>
          <w:rFonts w:ascii="Times New Roman" w:hAnsi="Times New Roman"/>
          <w:color w:val="000000"/>
          <w:spacing w:val="4"/>
          <w:sz w:val="28"/>
          <w:szCs w:val="28"/>
        </w:rPr>
        <w:t xml:space="preserve">темы «генеральных соглашений», «соглашений о сотрудничестве» и </w:t>
      </w:r>
      <w:r w:rsidR="005D6B03" w:rsidRPr="00C956D9">
        <w:rPr>
          <w:rFonts w:ascii="Times New Roman" w:hAnsi="Times New Roman"/>
          <w:color w:val="000000"/>
          <w:spacing w:val="10"/>
          <w:sz w:val="28"/>
          <w:szCs w:val="28"/>
        </w:rPr>
        <w:t xml:space="preserve">других сделок, прямо не предусмотренных нормами о договорах </w:t>
      </w:r>
      <w:r>
        <w:rPr>
          <w:rFonts w:ascii="Times New Roman" w:hAnsi="Times New Roman"/>
          <w:color w:val="000000"/>
          <w:spacing w:val="5"/>
          <w:sz w:val="28"/>
          <w:szCs w:val="28"/>
        </w:rPr>
        <w:t xml:space="preserve">ГК РФ. </w:t>
      </w:r>
      <w:r w:rsidR="005D6B03" w:rsidRPr="00C956D9">
        <w:rPr>
          <w:rFonts w:ascii="Times New Roman" w:hAnsi="Times New Roman"/>
          <w:color w:val="000000"/>
          <w:spacing w:val="5"/>
          <w:sz w:val="28"/>
          <w:szCs w:val="28"/>
        </w:rPr>
        <w:t>Сложилось мнение, что это «печать» особой специфики опе</w:t>
      </w:r>
      <w:r w:rsidR="005D6B03" w:rsidRPr="00C956D9">
        <w:rPr>
          <w:rFonts w:ascii="Times New Roman" w:hAnsi="Times New Roman"/>
          <w:color w:val="000000"/>
          <w:spacing w:val="5"/>
          <w:sz w:val="28"/>
          <w:szCs w:val="28"/>
        </w:rPr>
        <w:softHyphen/>
      </w:r>
      <w:r w:rsidR="005D6B03" w:rsidRPr="00C956D9">
        <w:rPr>
          <w:rFonts w:ascii="Times New Roman" w:hAnsi="Times New Roman"/>
          <w:color w:val="000000"/>
          <w:spacing w:val="9"/>
          <w:sz w:val="28"/>
          <w:szCs w:val="28"/>
        </w:rPr>
        <w:t>раций с банковскими картами</w:t>
      </w:r>
      <w:r w:rsidR="008D3137">
        <w:rPr>
          <w:rStyle w:val="a5"/>
          <w:rFonts w:ascii="Times New Roman" w:hAnsi="Times New Roman"/>
          <w:color w:val="000000"/>
          <w:spacing w:val="9"/>
          <w:sz w:val="28"/>
          <w:szCs w:val="28"/>
        </w:rPr>
        <w:footnoteReference w:id="3"/>
      </w:r>
      <w:r w:rsidR="005D6B03" w:rsidRPr="00C956D9">
        <w:rPr>
          <w:rFonts w:ascii="Times New Roman" w:hAnsi="Times New Roman"/>
          <w:color w:val="000000"/>
          <w:spacing w:val="9"/>
          <w:sz w:val="28"/>
          <w:szCs w:val="28"/>
        </w:rPr>
        <w:t>.</w:t>
      </w:r>
    </w:p>
    <w:p w:rsidR="00F62D74" w:rsidRPr="00F62D74" w:rsidRDefault="00F62D74" w:rsidP="00C956D9">
      <w:pPr>
        <w:shd w:val="clear" w:color="auto" w:fill="FFFFFF"/>
        <w:spacing w:after="0" w:line="360" w:lineRule="auto"/>
        <w:ind w:firstLine="709"/>
        <w:jc w:val="both"/>
        <w:rPr>
          <w:rFonts w:ascii="Times New Roman" w:hAnsi="Times New Roman"/>
          <w:sz w:val="28"/>
          <w:szCs w:val="28"/>
        </w:rPr>
      </w:pPr>
      <w:r>
        <w:rPr>
          <w:rFonts w:ascii="Times New Roman" w:hAnsi="Times New Roman"/>
          <w:color w:val="000000"/>
          <w:spacing w:val="9"/>
          <w:sz w:val="28"/>
          <w:szCs w:val="28"/>
        </w:rPr>
        <w:t>Структура договорных связей участников расчетов</w:t>
      </w:r>
      <w:r w:rsidRPr="00F62D74">
        <w:rPr>
          <w:rFonts w:ascii="Times New Roman" w:hAnsi="Times New Roman"/>
          <w:color w:val="000000"/>
          <w:spacing w:val="9"/>
          <w:sz w:val="28"/>
          <w:szCs w:val="28"/>
        </w:rPr>
        <w:t>:</w:t>
      </w:r>
    </w:p>
    <w:p w:rsidR="00C956D9" w:rsidRPr="00F62D74" w:rsidRDefault="005D6B03" w:rsidP="00F62D74">
      <w:pPr>
        <w:numPr>
          <w:ilvl w:val="0"/>
          <w:numId w:val="27"/>
        </w:numPr>
        <w:shd w:val="clear" w:color="auto" w:fill="FFFFFF"/>
        <w:spacing w:after="0" w:line="360" w:lineRule="auto"/>
        <w:jc w:val="both"/>
        <w:rPr>
          <w:rFonts w:ascii="Times New Roman" w:hAnsi="Times New Roman"/>
          <w:sz w:val="28"/>
          <w:szCs w:val="28"/>
        </w:rPr>
      </w:pPr>
      <w:r w:rsidRPr="00C956D9">
        <w:rPr>
          <w:rFonts w:ascii="Times New Roman" w:hAnsi="Times New Roman"/>
          <w:color w:val="000000"/>
          <w:spacing w:val="10"/>
          <w:sz w:val="28"/>
          <w:szCs w:val="28"/>
        </w:rPr>
        <w:t>Отношения между расчетным агентом и процессинговой ком</w:t>
      </w:r>
      <w:r w:rsidRPr="00C956D9">
        <w:rPr>
          <w:rFonts w:ascii="Times New Roman" w:hAnsi="Times New Roman"/>
          <w:color w:val="000000"/>
          <w:spacing w:val="5"/>
          <w:sz w:val="28"/>
          <w:szCs w:val="28"/>
        </w:rPr>
        <w:t>панией платежной системы строятся на основе заключенного в соот</w:t>
      </w:r>
      <w:r w:rsidRPr="00C956D9">
        <w:rPr>
          <w:rFonts w:ascii="Times New Roman" w:hAnsi="Times New Roman"/>
          <w:color w:val="000000"/>
          <w:sz w:val="28"/>
          <w:szCs w:val="28"/>
        </w:rPr>
        <w:t>ветствии с гл. 45 ГК РФ договора банковского счета, но с учетом осо</w:t>
      </w:r>
      <w:r w:rsidR="004B6C90">
        <w:rPr>
          <w:rFonts w:ascii="Times New Roman" w:hAnsi="Times New Roman"/>
          <w:color w:val="000000"/>
          <w:sz w:val="28"/>
          <w:szCs w:val="28"/>
        </w:rPr>
        <w:t>б</w:t>
      </w:r>
      <w:r w:rsidRPr="00C956D9">
        <w:rPr>
          <w:rFonts w:ascii="Times New Roman" w:hAnsi="Times New Roman"/>
          <w:color w:val="000000"/>
          <w:spacing w:val="7"/>
          <w:sz w:val="28"/>
          <w:szCs w:val="28"/>
        </w:rPr>
        <w:t>енностей взаимоотношений сторон, таких, как возмездное предос</w:t>
      </w:r>
      <w:r w:rsidR="00C956D9" w:rsidRPr="00C956D9">
        <w:rPr>
          <w:rFonts w:ascii="Times New Roman" w:hAnsi="Times New Roman"/>
          <w:color w:val="000000"/>
          <w:sz w:val="28"/>
          <w:szCs w:val="28"/>
        </w:rPr>
        <w:t>тавление расчетному агенту  права проводить  расчеты  ме</w:t>
      </w:r>
      <w:r w:rsidR="004B6C90">
        <w:rPr>
          <w:rFonts w:ascii="Times New Roman" w:hAnsi="Times New Roman"/>
          <w:sz w:val="28"/>
          <w:szCs w:val="28"/>
        </w:rPr>
        <w:t xml:space="preserve">жду </w:t>
      </w:r>
      <w:r w:rsidR="00C956D9" w:rsidRPr="00C956D9">
        <w:rPr>
          <w:rFonts w:ascii="Times New Roman" w:hAnsi="Times New Roman"/>
          <w:color w:val="000000"/>
          <w:spacing w:val="5"/>
          <w:sz w:val="28"/>
          <w:szCs w:val="28"/>
        </w:rPr>
        <w:t>участниками системы и обязанности уплаты им своеобразного всту</w:t>
      </w:r>
      <w:r w:rsidR="00C956D9" w:rsidRPr="00C956D9">
        <w:rPr>
          <w:rFonts w:ascii="Times New Roman" w:hAnsi="Times New Roman"/>
          <w:color w:val="000000"/>
          <w:spacing w:val="6"/>
          <w:sz w:val="28"/>
          <w:szCs w:val="28"/>
        </w:rPr>
        <w:t>пительного взноса.</w:t>
      </w:r>
    </w:p>
    <w:p w:rsidR="00C956D9" w:rsidRPr="00F62D74" w:rsidRDefault="00C956D9" w:rsidP="00F62D74">
      <w:pPr>
        <w:numPr>
          <w:ilvl w:val="0"/>
          <w:numId w:val="27"/>
        </w:numPr>
        <w:shd w:val="clear" w:color="auto" w:fill="FFFFFF"/>
        <w:spacing w:after="0" w:line="360" w:lineRule="auto"/>
        <w:jc w:val="both"/>
        <w:rPr>
          <w:rFonts w:ascii="Times New Roman" w:hAnsi="Times New Roman"/>
          <w:sz w:val="28"/>
          <w:szCs w:val="28"/>
        </w:rPr>
      </w:pPr>
      <w:r w:rsidRPr="00F62D74">
        <w:rPr>
          <w:rFonts w:ascii="Times New Roman" w:hAnsi="Times New Roman"/>
          <w:color w:val="000000"/>
          <w:spacing w:val="10"/>
          <w:sz w:val="28"/>
          <w:szCs w:val="28"/>
        </w:rPr>
        <w:t>Между процессинговой компанией и юридическим лицо</w:t>
      </w:r>
      <w:r w:rsidRPr="00F62D74">
        <w:rPr>
          <w:rFonts w:ascii="Times New Roman" w:hAnsi="Times New Roman"/>
          <w:color w:val="000000"/>
          <w:spacing w:val="10"/>
          <w:sz w:val="28"/>
          <w:szCs w:val="28"/>
        </w:rPr>
        <w:br/>
      </w:r>
      <w:r w:rsidRPr="00F62D74">
        <w:rPr>
          <w:rFonts w:ascii="Times New Roman" w:hAnsi="Times New Roman"/>
          <w:color w:val="000000"/>
          <w:spacing w:val="7"/>
          <w:sz w:val="28"/>
          <w:szCs w:val="28"/>
        </w:rPr>
        <w:t>осуществляющим итоговый процессинг, заключается договор воз</w:t>
      </w:r>
      <w:r w:rsidRPr="00F62D74">
        <w:rPr>
          <w:rFonts w:ascii="Times New Roman" w:hAnsi="Times New Roman"/>
          <w:color w:val="000000"/>
          <w:sz w:val="28"/>
          <w:szCs w:val="28"/>
        </w:rPr>
        <w:t>мездного оказания услуг (гл. 39 ГК РФ). Отношения между субъек</w:t>
      </w:r>
      <w:r w:rsidRPr="00F62D74">
        <w:rPr>
          <w:rFonts w:ascii="Times New Roman" w:hAnsi="Times New Roman"/>
          <w:color w:val="000000"/>
          <w:spacing w:val="3"/>
          <w:sz w:val="28"/>
          <w:szCs w:val="28"/>
        </w:rPr>
        <w:t>тами полностью соответствуют заложенной в гражданском законода</w:t>
      </w:r>
      <w:r w:rsidRPr="00F62D74">
        <w:rPr>
          <w:rFonts w:ascii="Times New Roman" w:hAnsi="Times New Roman"/>
          <w:color w:val="000000"/>
          <w:spacing w:val="4"/>
          <w:sz w:val="28"/>
          <w:szCs w:val="28"/>
        </w:rPr>
        <w:t>тельстве системе распределения прав и обязанностей сторон по тако</w:t>
      </w:r>
      <w:r w:rsidRPr="00F62D74">
        <w:rPr>
          <w:rFonts w:ascii="Times New Roman" w:hAnsi="Times New Roman"/>
          <w:color w:val="000000"/>
          <w:spacing w:val="6"/>
          <w:sz w:val="28"/>
          <w:szCs w:val="28"/>
        </w:rPr>
        <w:t>му договору.</w:t>
      </w:r>
    </w:p>
    <w:p w:rsidR="00C956D9" w:rsidRPr="00C956D9" w:rsidRDefault="00C956D9" w:rsidP="00F62D74">
      <w:pPr>
        <w:widowControl w:val="0"/>
        <w:numPr>
          <w:ilvl w:val="0"/>
          <w:numId w:val="27"/>
        </w:numPr>
        <w:shd w:val="clear" w:color="auto" w:fill="FFFFFF"/>
        <w:autoSpaceDE w:val="0"/>
        <w:autoSpaceDN w:val="0"/>
        <w:adjustRightInd w:val="0"/>
        <w:spacing w:after="0" w:line="360" w:lineRule="auto"/>
        <w:jc w:val="both"/>
        <w:rPr>
          <w:rFonts w:ascii="Times New Roman" w:hAnsi="Times New Roman"/>
          <w:bCs/>
          <w:color w:val="000000"/>
          <w:sz w:val="28"/>
          <w:szCs w:val="28"/>
        </w:rPr>
      </w:pPr>
      <w:r w:rsidRPr="00C956D9">
        <w:rPr>
          <w:rFonts w:ascii="Times New Roman" w:hAnsi="Times New Roman"/>
          <w:color w:val="000000"/>
          <w:spacing w:val="5"/>
          <w:sz w:val="28"/>
          <w:szCs w:val="28"/>
        </w:rPr>
        <w:t>Между процессинговой компанией и банком-эмитентом, по</w:t>
      </w:r>
      <w:r w:rsidRPr="00C956D9">
        <w:rPr>
          <w:rFonts w:ascii="Times New Roman" w:hAnsi="Times New Roman"/>
          <w:color w:val="000000"/>
          <w:spacing w:val="4"/>
          <w:sz w:val="28"/>
          <w:szCs w:val="28"/>
        </w:rPr>
        <w:t>лучающим статус участника платежной системы, заключается дого</w:t>
      </w:r>
      <w:r w:rsidRPr="00C956D9">
        <w:rPr>
          <w:rFonts w:ascii="Times New Roman" w:hAnsi="Times New Roman"/>
          <w:color w:val="000000"/>
          <w:sz w:val="28"/>
          <w:szCs w:val="28"/>
        </w:rPr>
        <w:t>вор коммерческой концессии (гл. 54 ГК РФ). При этом в</w:t>
      </w:r>
      <w:r w:rsidR="004B6C90">
        <w:rPr>
          <w:rFonts w:ascii="Times New Roman" w:hAnsi="Times New Roman"/>
          <w:color w:val="000000"/>
          <w:sz w:val="28"/>
          <w:szCs w:val="28"/>
        </w:rPr>
        <w:t xml:space="preserve"> соответст</w:t>
      </w:r>
      <w:r w:rsidR="004B6C90">
        <w:rPr>
          <w:rFonts w:ascii="Times New Roman" w:hAnsi="Times New Roman"/>
          <w:color w:val="000000"/>
          <w:sz w:val="28"/>
          <w:szCs w:val="28"/>
        </w:rPr>
        <w:softHyphen/>
      </w:r>
      <w:r w:rsidRPr="00C956D9">
        <w:rPr>
          <w:rFonts w:ascii="Times New Roman" w:hAnsi="Times New Roman"/>
          <w:color w:val="000000"/>
          <w:sz w:val="28"/>
          <w:szCs w:val="28"/>
        </w:rPr>
        <w:t>вии со ст. 1029 ГК РФ договор может содержать право банка-эмитен</w:t>
      </w:r>
      <w:r w:rsidRPr="00C956D9">
        <w:rPr>
          <w:rFonts w:ascii="Times New Roman" w:hAnsi="Times New Roman"/>
          <w:color w:val="000000"/>
          <w:spacing w:val="8"/>
          <w:sz w:val="28"/>
          <w:szCs w:val="28"/>
        </w:rPr>
        <w:t>та разрешать третьим лицам испо</w:t>
      </w:r>
      <w:r w:rsidR="004B6C90">
        <w:rPr>
          <w:rFonts w:ascii="Times New Roman" w:hAnsi="Times New Roman"/>
          <w:color w:val="000000"/>
          <w:spacing w:val="8"/>
          <w:sz w:val="28"/>
          <w:szCs w:val="28"/>
        </w:rPr>
        <w:t xml:space="preserve">льзование предоставленного ему </w:t>
      </w:r>
      <w:r w:rsidRPr="00C956D9">
        <w:rPr>
          <w:rFonts w:ascii="Times New Roman" w:hAnsi="Times New Roman"/>
          <w:color w:val="000000"/>
          <w:spacing w:val="8"/>
          <w:sz w:val="28"/>
          <w:szCs w:val="28"/>
        </w:rPr>
        <w:t>комплекса исключительных прав на условиях субконцессии.</w:t>
      </w:r>
    </w:p>
    <w:p w:rsidR="00C956D9" w:rsidRPr="00C956D9" w:rsidRDefault="00C956D9" w:rsidP="00F62D74">
      <w:pPr>
        <w:widowControl w:val="0"/>
        <w:numPr>
          <w:ilvl w:val="0"/>
          <w:numId w:val="27"/>
        </w:numPr>
        <w:shd w:val="clear" w:color="auto" w:fill="FFFFFF"/>
        <w:autoSpaceDE w:val="0"/>
        <w:autoSpaceDN w:val="0"/>
        <w:adjustRightInd w:val="0"/>
        <w:spacing w:after="0" w:line="360" w:lineRule="auto"/>
        <w:jc w:val="both"/>
        <w:rPr>
          <w:rFonts w:ascii="Times New Roman" w:hAnsi="Times New Roman"/>
          <w:bCs/>
          <w:color w:val="000000"/>
          <w:sz w:val="28"/>
          <w:szCs w:val="28"/>
        </w:rPr>
      </w:pPr>
      <w:r w:rsidRPr="00C956D9">
        <w:rPr>
          <w:rFonts w:ascii="Times New Roman" w:hAnsi="Times New Roman"/>
          <w:color w:val="000000"/>
          <w:spacing w:val="3"/>
          <w:sz w:val="28"/>
          <w:szCs w:val="28"/>
        </w:rPr>
        <w:t>Между процессинговой компанией и банком-эквайрером, по</w:t>
      </w:r>
      <w:r w:rsidRPr="00C956D9">
        <w:rPr>
          <w:rFonts w:ascii="Times New Roman" w:hAnsi="Times New Roman"/>
          <w:color w:val="000000"/>
          <w:spacing w:val="4"/>
          <w:sz w:val="28"/>
          <w:szCs w:val="28"/>
        </w:rPr>
        <w:t>лучающим статус участника платежной системы, также заключается!</w:t>
      </w:r>
      <w:r w:rsidRPr="00C956D9">
        <w:rPr>
          <w:rFonts w:ascii="Times New Roman" w:hAnsi="Times New Roman"/>
          <w:color w:val="000000"/>
          <w:spacing w:val="4"/>
          <w:sz w:val="28"/>
          <w:szCs w:val="28"/>
        </w:rPr>
        <w:br/>
      </w:r>
      <w:r w:rsidRPr="00C956D9">
        <w:rPr>
          <w:rFonts w:ascii="Times New Roman" w:hAnsi="Times New Roman"/>
          <w:color w:val="000000"/>
          <w:sz w:val="28"/>
          <w:szCs w:val="28"/>
        </w:rPr>
        <w:t>договор коммерческой концессии (гл. 54 ГК РФ), на основе которо</w:t>
      </w:r>
      <w:r w:rsidRPr="00C956D9">
        <w:rPr>
          <w:rFonts w:ascii="Times New Roman" w:hAnsi="Times New Roman"/>
          <w:color w:val="000000"/>
          <w:sz w:val="28"/>
          <w:szCs w:val="28"/>
        </w:rPr>
        <w:softHyphen/>
      </w:r>
      <w:r w:rsidRPr="00C956D9">
        <w:rPr>
          <w:rFonts w:ascii="Times New Roman" w:hAnsi="Times New Roman"/>
          <w:color w:val="000000"/>
          <w:spacing w:val="6"/>
          <w:sz w:val="28"/>
          <w:szCs w:val="28"/>
        </w:rPr>
        <w:t>го банку-эквайреру на возмездной основе передается: право обслу</w:t>
      </w:r>
      <w:r w:rsidRPr="00C956D9">
        <w:rPr>
          <w:rFonts w:ascii="Times New Roman" w:hAnsi="Times New Roman"/>
          <w:color w:val="000000"/>
          <w:spacing w:val="8"/>
          <w:sz w:val="28"/>
          <w:szCs w:val="28"/>
        </w:rPr>
        <w:t>живать банковские карты; охраняемая коммерческая информация;</w:t>
      </w:r>
      <w:r w:rsidRPr="00C956D9">
        <w:rPr>
          <w:rFonts w:ascii="Times New Roman" w:hAnsi="Times New Roman"/>
          <w:color w:val="000000"/>
          <w:spacing w:val="8"/>
          <w:sz w:val="28"/>
          <w:szCs w:val="28"/>
        </w:rPr>
        <w:br/>
        <w:t>знак обслуживания; соответствующие компьютерные технологии.</w:t>
      </w:r>
      <w:r w:rsidRPr="00C956D9">
        <w:rPr>
          <w:rFonts w:ascii="Times New Roman" w:hAnsi="Times New Roman"/>
          <w:color w:val="000000"/>
          <w:spacing w:val="8"/>
          <w:sz w:val="28"/>
          <w:szCs w:val="28"/>
        </w:rPr>
        <w:br/>
      </w:r>
      <w:r w:rsidRPr="00C956D9">
        <w:rPr>
          <w:rFonts w:ascii="Times New Roman" w:hAnsi="Times New Roman"/>
          <w:color w:val="000000"/>
          <w:spacing w:val="5"/>
          <w:sz w:val="28"/>
          <w:szCs w:val="28"/>
        </w:rPr>
        <w:t>Такой договор может содержать пра</w:t>
      </w:r>
      <w:r w:rsidR="004B6C90">
        <w:rPr>
          <w:rFonts w:ascii="Times New Roman" w:hAnsi="Times New Roman"/>
          <w:color w:val="000000"/>
          <w:spacing w:val="5"/>
          <w:sz w:val="28"/>
          <w:szCs w:val="28"/>
        </w:rPr>
        <w:t>во эквайрера разрешать исполь</w:t>
      </w:r>
      <w:r w:rsidRPr="00C956D9">
        <w:rPr>
          <w:rFonts w:ascii="Times New Roman" w:hAnsi="Times New Roman"/>
          <w:color w:val="000000"/>
          <w:spacing w:val="5"/>
          <w:sz w:val="28"/>
          <w:szCs w:val="28"/>
        </w:rPr>
        <w:t>зование названных исключительных прав третьим лицам на услови</w:t>
      </w:r>
      <w:r w:rsidRPr="00C956D9">
        <w:rPr>
          <w:rFonts w:ascii="Times New Roman" w:hAnsi="Times New Roman"/>
          <w:color w:val="000000"/>
          <w:spacing w:val="7"/>
          <w:sz w:val="28"/>
          <w:szCs w:val="28"/>
        </w:rPr>
        <w:t>ях субконцессии.</w:t>
      </w:r>
    </w:p>
    <w:p w:rsidR="00C956D9" w:rsidRPr="00C956D9" w:rsidRDefault="00C956D9" w:rsidP="00F62D74">
      <w:pPr>
        <w:widowControl w:val="0"/>
        <w:numPr>
          <w:ilvl w:val="0"/>
          <w:numId w:val="27"/>
        </w:numPr>
        <w:shd w:val="clear" w:color="auto" w:fill="FFFFFF"/>
        <w:autoSpaceDE w:val="0"/>
        <w:autoSpaceDN w:val="0"/>
        <w:adjustRightInd w:val="0"/>
        <w:spacing w:after="0" w:line="360" w:lineRule="auto"/>
        <w:jc w:val="both"/>
        <w:rPr>
          <w:rFonts w:ascii="Times New Roman" w:hAnsi="Times New Roman"/>
          <w:color w:val="000000"/>
          <w:sz w:val="28"/>
          <w:szCs w:val="28"/>
        </w:rPr>
      </w:pPr>
      <w:r w:rsidRPr="00C956D9">
        <w:rPr>
          <w:rFonts w:ascii="Times New Roman" w:hAnsi="Times New Roman"/>
          <w:color w:val="000000"/>
          <w:spacing w:val="6"/>
          <w:sz w:val="28"/>
          <w:szCs w:val="28"/>
        </w:rPr>
        <w:t>Отношения между расчетным агентом и банком-эквайреро</w:t>
      </w:r>
      <w:r w:rsidR="004B6C90">
        <w:rPr>
          <w:rFonts w:ascii="Times New Roman" w:hAnsi="Times New Roman"/>
          <w:color w:val="000000"/>
          <w:spacing w:val="6"/>
          <w:sz w:val="28"/>
          <w:szCs w:val="28"/>
        </w:rPr>
        <w:t>м</w:t>
      </w:r>
      <w:r w:rsidRPr="00C956D9">
        <w:rPr>
          <w:rFonts w:ascii="Times New Roman" w:hAnsi="Times New Roman"/>
          <w:color w:val="000000"/>
          <w:spacing w:val="6"/>
          <w:sz w:val="28"/>
          <w:szCs w:val="28"/>
        </w:rPr>
        <w:br/>
      </w:r>
      <w:r w:rsidRPr="00C956D9">
        <w:rPr>
          <w:rFonts w:ascii="Times New Roman" w:hAnsi="Times New Roman"/>
          <w:color w:val="000000"/>
          <w:spacing w:val="7"/>
          <w:sz w:val="28"/>
          <w:szCs w:val="28"/>
        </w:rPr>
        <w:t>(или банком-эмитентом), имеющим статус участников данной пла</w:t>
      </w:r>
      <w:r w:rsidRPr="00C956D9">
        <w:rPr>
          <w:rFonts w:ascii="Times New Roman" w:hAnsi="Times New Roman"/>
          <w:color w:val="000000"/>
          <w:spacing w:val="7"/>
          <w:sz w:val="28"/>
          <w:szCs w:val="28"/>
        </w:rPr>
        <w:softHyphen/>
      </w:r>
      <w:r w:rsidRPr="00C956D9">
        <w:rPr>
          <w:rFonts w:ascii="Times New Roman" w:hAnsi="Times New Roman"/>
          <w:color w:val="000000"/>
          <w:spacing w:val="4"/>
          <w:sz w:val="28"/>
          <w:szCs w:val="28"/>
        </w:rPr>
        <w:t>тежной системы, строятся на основе договора банковского счета (гл.</w:t>
      </w:r>
      <w:r w:rsidRPr="00C956D9">
        <w:rPr>
          <w:rFonts w:ascii="Times New Roman" w:hAnsi="Times New Roman"/>
          <w:color w:val="000000"/>
          <w:spacing w:val="4"/>
          <w:sz w:val="28"/>
          <w:szCs w:val="28"/>
        </w:rPr>
        <w:br/>
      </w:r>
      <w:r w:rsidRPr="00C956D9">
        <w:rPr>
          <w:rFonts w:ascii="Times New Roman" w:hAnsi="Times New Roman"/>
          <w:color w:val="000000"/>
          <w:sz w:val="28"/>
          <w:szCs w:val="28"/>
        </w:rPr>
        <w:t>45 ГК РФ).</w:t>
      </w:r>
    </w:p>
    <w:p w:rsidR="00C956D9" w:rsidRPr="00C956D9" w:rsidRDefault="00C956D9" w:rsidP="00F62D74">
      <w:pPr>
        <w:numPr>
          <w:ilvl w:val="0"/>
          <w:numId w:val="27"/>
        </w:numPr>
        <w:shd w:val="clear" w:color="auto" w:fill="FFFFFF"/>
        <w:spacing w:after="0" w:line="360" w:lineRule="auto"/>
        <w:jc w:val="both"/>
        <w:rPr>
          <w:rFonts w:ascii="Times New Roman" w:hAnsi="Times New Roman"/>
          <w:sz w:val="28"/>
          <w:szCs w:val="28"/>
        </w:rPr>
      </w:pPr>
      <w:r w:rsidRPr="00C956D9">
        <w:rPr>
          <w:rFonts w:ascii="Times New Roman" w:hAnsi="Times New Roman"/>
          <w:color w:val="000000"/>
          <w:spacing w:val="6"/>
          <w:sz w:val="28"/>
          <w:szCs w:val="28"/>
        </w:rPr>
        <w:t>Между банком-эмитенто</w:t>
      </w:r>
      <w:r w:rsidR="004B6C90">
        <w:rPr>
          <w:rFonts w:ascii="Times New Roman" w:hAnsi="Times New Roman"/>
          <w:color w:val="000000"/>
          <w:spacing w:val="6"/>
          <w:sz w:val="28"/>
          <w:szCs w:val="28"/>
        </w:rPr>
        <w:t>м, являющимся (или не являющим</w:t>
      </w:r>
      <w:r w:rsidR="004B6C90">
        <w:rPr>
          <w:rFonts w:ascii="Times New Roman" w:hAnsi="Times New Roman"/>
          <w:color w:val="000000"/>
          <w:spacing w:val="6"/>
          <w:sz w:val="28"/>
          <w:szCs w:val="28"/>
        </w:rPr>
        <w:softHyphen/>
      </w:r>
      <w:r w:rsidRPr="00C956D9">
        <w:rPr>
          <w:rFonts w:ascii="Times New Roman" w:hAnsi="Times New Roman"/>
          <w:color w:val="000000"/>
          <w:spacing w:val="6"/>
          <w:sz w:val="28"/>
          <w:szCs w:val="28"/>
        </w:rPr>
        <w:t>ся) участником платежной системы, и лицом, приобретающим бан</w:t>
      </w:r>
      <w:r w:rsidRPr="00C956D9">
        <w:rPr>
          <w:rFonts w:ascii="Times New Roman" w:hAnsi="Times New Roman"/>
          <w:color w:val="000000"/>
          <w:sz w:val="28"/>
          <w:szCs w:val="28"/>
        </w:rPr>
        <w:t>ковскую карту, также заключается договор банковского счета (гл. 45</w:t>
      </w:r>
      <w:r w:rsidR="00F62D74" w:rsidRPr="00F62D74">
        <w:rPr>
          <w:rFonts w:ascii="Times New Roman" w:hAnsi="Times New Roman"/>
          <w:color w:val="000000"/>
          <w:sz w:val="28"/>
          <w:szCs w:val="28"/>
        </w:rPr>
        <w:t xml:space="preserve"> </w:t>
      </w:r>
      <w:r w:rsidRPr="00C956D9">
        <w:rPr>
          <w:rFonts w:ascii="Times New Roman" w:hAnsi="Times New Roman"/>
          <w:color w:val="000000"/>
          <w:spacing w:val="17"/>
          <w:sz w:val="28"/>
          <w:szCs w:val="28"/>
        </w:rPr>
        <w:t>ГК РФ).</w:t>
      </w:r>
    </w:p>
    <w:p w:rsidR="00F62D74" w:rsidRDefault="00C956D9" w:rsidP="00F62D74">
      <w:pPr>
        <w:numPr>
          <w:ilvl w:val="0"/>
          <w:numId w:val="27"/>
        </w:numPr>
        <w:shd w:val="clear" w:color="auto" w:fill="FFFFFF"/>
        <w:spacing w:after="0" w:line="360" w:lineRule="auto"/>
        <w:jc w:val="both"/>
        <w:rPr>
          <w:rFonts w:ascii="Times New Roman" w:hAnsi="Times New Roman"/>
          <w:color w:val="000000"/>
          <w:spacing w:val="6"/>
          <w:sz w:val="28"/>
          <w:szCs w:val="28"/>
        </w:rPr>
      </w:pPr>
      <w:r w:rsidRPr="00C956D9">
        <w:rPr>
          <w:rFonts w:ascii="Times New Roman" w:hAnsi="Times New Roman"/>
          <w:color w:val="000000"/>
          <w:spacing w:val="8"/>
          <w:sz w:val="28"/>
          <w:szCs w:val="28"/>
        </w:rPr>
        <w:t>Отношения между банком-эмитентом, осуществляющим</w:t>
      </w:r>
      <w:r w:rsidRPr="00C956D9">
        <w:rPr>
          <w:rFonts w:ascii="Times New Roman" w:hAnsi="Times New Roman"/>
          <w:color w:val="000000"/>
          <w:spacing w:val="8"/>
          <w:sz w:val="28"/>
          <w:szCs w:val="28"/>
        </w:rPr>
        <w:br/>
      </w:r>
      <w:r w:rsidRPr="00C956D9">
        <w:rPr>
          <w:rFonts w:ascii="Times New Roman" w:hAnsi="Times New Roman"/>
          <w:color w:val="000000"/>
          <w:spacing w:val="9"/>
          <w:sz w:val="28"/>
          <w:szCs w:val="28"/>
        </w:rPr>
        <w:t>деятельность по эквайрингу, и предприятием торговли (услуг) за</w:t>
      </w:r>
      <w:r w:rsidRPr="00C956D9">
        <w:rPr>
          <w:rFonts w:ascii="Times New Roman" w:hAnsi="Times New Roman"/>
          <w:color w:val="000000"/>
          <w:sz w:val="28"/>
          <w:szCs w:val="28"/>
        </w:rPr>
        <w:t>ключается смешанный договор (ст. 421 ГК РФ), содержащий поло</w:t>
      </w:r>
      <w:r w:rsidRPr="00C956D9">
        <w:rPr>
          <w:rFonts w:ascii="Times New Roman" w:hAnsi="Times New Roman"/>
          <w:color w:val="000000"/>
          <w:sz w:val="28"/>
          <w:szCs w:val="28"/>
        </w:rPr>
        <w:softHyphen/>
      </w:r>
      <w:r w:rsidRPr="00C956D9">
        <w:rPr>
          <w:rFonts w:ascii="Times New Roman" w:hAnsi="Times New Roman"/>
          <w:color w:val="000000"/>
          <w:spacing w:val="5"/>
          <w:sz w:val="28"/>
          <w:szCs w:val="28"/>
        </w:rPr>
        <w:t>жения договора банковского счета и договора возмездного оказания</w:t>
      </w:r>
      <w:r w:rsidRPr="00C956D9">
        <w:rPr>
          <w:rFonts w:ascii="Times New Roman" w:hAnsi="Times New Roman"/>
          <w:color w:val="000000"/>
          <w:spacing w:val="5"/>
          <w:sz w:val="28"/>
          <w:szCs w:val="28"/>
        </w:rPr>
        <w:br/>
      </w:r>
      <w:r w:rsidRPr="00C956D9">
        <w:rPr>
          <w:rFonts w:ascii="Times New Roman" w:hAnsi="Times New Roman"/>
          <w:color w:val="000000"/>
          <w:spacing w:val="6"/>
          <w:sz w:val="28"/>
          <w:szCs w:val="28"/>
        </w:rPr>
        <w:t>услуг (когда предприятие торговли за вознаграждение обслуживает</w:t>
      </w:r>
      <w:r w:rsidRPr="00C956D9">
        <w:rPr>
          <w:rFonts w:ascii="Times New Roman" w:hAnsi="Times New Roman"/>
          <w:color w:val="000000"/>
          <w:spacing w:val="6"/>
          <w:sz w:val="28"/>
          <w:szCs w:val="28"/>
        </w:rPr>
        <w:br/>
      </w:r>
      <w:r w:rsidRPr="00C956D9">
        <w:rPr>
          <w:rFonts w:ascii="Times New Roman" w:hAnsi="Times New Roman"/>
          <w:color w:val="000000"/>
          <w:spacing w:val="7"/>
          <w:sz w:val="28"/>
          <w:szCs w:val="28"/>
        </w:rPr>
        <w:t>(принимает к оплате) определенный тип банковских карт), а также</w:t>
      </w:r>
      <w:r w:rsidRPr="00C956D9">
        <w:rPr>
          <w:rFonts w:ascii="Times New Roman" w:hAnsi="Times New Roman"/>
          <w:color w:val="000000"/>
          <w:spacing w:val="7"/>
          <w:sz w:val="28"/>
          <w:szCs w:val="28"/>
        </w:rPr>
        <w:br/>
      </w:r>
      <w:r w:rsidRPr="00C956D9">
        <w:rPr>
          <w:rFonts w:ascii="Times New Roman" w:hAnsi="Times New Roman"/>
          <w:color w:val="000000"/>
          <w:spacing w:val="3"/>
          <w:sz w:val="28"/>
          <w:szCs w:val="28"/>
        </w:rPr>
        <w:t>элементы предусмотренных гражданским законодательством догово</w:t>
      </w:r>
      <w:r w:rsidRPr="00C956D9">
        <w:rPr>
          <w:rFonts w:ascii="Times New Roman" w:hAnsi="Times New Roman"/>
          <w:color w:val="000000"/>
          <w:spacing w:val="3"/>
          <w:sz w:val="28"/>
          <w:szCs w:val="28"/>
        </w:rPr>
        <w:softHyphen/>
      </w:r>
      <w:r w:rsidRPr="00C956D9">
        <w:rPr>
          <w:rFonts w:ascii="Times New Roman" w:hAnsi="Times New Roman"/>
          <w:color w:val="000000"/>
          <w:spacing w:val="4"/>
          <w:sz w:val="28"/>
          <w:szCs w:val="28"/>
        </w:rPr>
        <w:t>ров, регулирующих возмездное предоставление банком в аренду или</w:t>
      </w:r>
      <w:r w:rsidRPr="00C956D9">
        <w:rPr>
          <w:rFonts w:ascii="Times New Roman" w:hAnsi="Times New Roman"/>
          <w:color w:val="000000"/>
          <w:spacing w:val="4"/>
          <w:sz w:val="28"/>
          <w:szCs w:val="28"/>
        </w:rPr>
        <w:br/>
      </w:r>
      <w:r w:rsidRPr="00C956D9">
        <w:rPr>
          <w:rFonts w:ascii="Times New Roman" w:hAnsi="Times New Roman"/>
          <w:color w:val="000000"/>
          <w:spacing w:val="6"/>
          <w:sz w:val="28"/>
          <w:szCs w:val="28"/>
        </w:rPr>
        <w:t>собственность предприятию торговли (услуг) необходимого обору</w:t>
      </w:r>
      <w:r w:rsidR="00F62D74">
        <w:rPr>
          <w:rFonts w:ascii="Times New Roman" w:hAnsi="Times New Roman"/>
          <w:color w:val="000000"/>
          <w:spacing w:val="6"/>
          <w:sz w:val="28"/>
          <w:szCs w:val="28"/>
        </w:rPr>
        <w:t>дования (</w:t>
      </w:r>
      <w:r w:rsidR="00F62D74">
        <w:rPr>
          <w:rFonts w:ascii="Times New Roman" w:hAnsi="Times New Roman"/>
          <w:color w:val="000000"/>
          <w:spacing w:val="6"/>
          <w:sz w:val="28"/>
          <w:szCs w:val="28"/>
          <w:lang w:val="en-US"/>
        </w:rPr>
        <w:t>POS</w:t>
      </w:r>
      <w:r w:rsidR="00F62D74" w:rsidRPr="00F62D74">
        <w:rPr>
          <w:rFonts w:ascii="Times New Roman" w:hAnsi="Times New Roman"/>
          <w:color w:val="000000"/>
          <w:spacing w:val="6"/>
          <w:sz w:val="28"/>
          <w:szCs w:val="28"/>
        </w:rPr>
        <w:t>-</w:t>
      </w:r>
      <w:r w:rsidR="00F62D74">
        <w:rPr>
          <w:rFonts w:ascii="Times New Roman" w:hAnsi="Times New Roman"/>
          <w:color w:val="000000"/>
          <w:spacing w:val="6"/>
          <w:sz w:val="28"/>
          <w:szCs w:val="28"/>
        </w:rPr>
        <w:t>терменалов), их наладку и обслуживание.</w:t>
      </w:r>
    </w:p>
    <w:p w:rsidR="00C956D9" w:rsidRPr="00C956D9" w:rsidRDefault="00F62D74" w:rsidP="00F62D74">
      <w:pPr>
        <w:numPr>
          <w:ilvl w:val="0"/>
          <w:numId w:val="27"/>
        </w:numPr>
        <w:shd w:val="clear" w:color="auto" w:fill="FFFFFF"/>
        <w:spacing w:after="0" w:line="360" w:lineRule="auto"/>
        <w:jc w:val="both"/>
        <w:rPr>
          <w:rFonts w:ascii="Times New Roman" w:hAnsi="Times New Roman"/>
          <w:sz w:val="28"/>
          <w:szCs w:val="28"/>
        </w:rPr>
      </w:pPr>
      <w:r>
        <w:rPr>
          <w:rFonts w:ascii="Times New Roman" w:hAnsi="Times New Roman"/>
          <w:color w:val="000000"/>
          <w:spacing w:val="6"/>
          <w:sz w:val="28"/>
          <w:szCs w:val="28"/>
        </w:rPr>
        <w:t>Другой вариант – заключение между банком и предприятиями торговли (услуг) договора о совместной деятельности или договора прос</w:t>
      </w:r>
      <w:r w:rsidR="00C956D9" w:rsidRPr="00C956D9">
        <w:rPr>
          <w:rFonts w:ascii="Times New Roman" w:hAnsi="Times New Roman"/>
          <w:color w:val="000000"/>
          <w:sz w:val="28"/>
          <w:szCs w:val="28"/>
        </w:rPr>
        <w:t>того товарищества (гл. 55 ГК РФ) с учетом перечисленных вы-</w:t>
      </w:r>
      <w:r w:rsidR="00C956D9" w:rsidRPr="00C956D9">
        <w:rPr>
          <w:rFonts w:ascii="Times New Roman" w:hAnsi="Times New Roman"/>
          <w:color w:val="000000"/>
          <w:spacing w:val="3"/>
          <w:sz w:val="28"/>
          <w:szCs w:val="28"/>
        </w:rPr>
        <w:t>ше условий.</w:t>
      </w:r>
    </w:p>
    <w:p w:rsidR="00F62D74" w:rsidRPr="00F62D74" w:rsidRDefault="00C956D9" w:rsidP="00F62D74">
      <w:pPr>
        <w:numPr>
          <w:ilvl w:val="0"/>
          <w:numId w:val="27"/>
        </w:numPr>
        <w:shd w:val="clear" w:color="auto" w:fill="FFFFFF"/>
        <w:spacing w:after="0" w:line="360" w:lineRule="auto"/>
        <w:jc w:val="both"/>
        <w:rPr>
          <w:rFonts w:ascii="Times New Roman" w:hAnsi="Times New Roman"/>
          <w:sz w:val="28"/>
          <w:szCs w:val="28"/>
        </w:rPr>
      </w:pPr>
      <w:r w:rsidRPr="00C956D9">
        <w:rPr>
          <w:rFonts w:ascii="Times New Roman" w:hAnsi="Times New Roman"/>
          <w:color w:val="000000"/>
          <w:sz w:val="28"/>
          <w:szCs w:val="28"/>
        </w:rPr>
        <w:t>Между банком-эмитентом, имеющим статус участника пла</w:t>
      </w:r>
      <w:r w:rsidRPr="00C956D9">
        <w:rPr>
          <w:rFonts w:ascii="Times New Roman" w:hAnsi="Times New Roman"/>
          <w:color w:val="000000"/>
          <w:sz w:val="28"/>
          <w:szCs w:val="28"/>
        </w:rPr>
        <w:softHyphen/>
      </w:r>
      <w:r w:rsidRPr="00C956D9">
        <w:rPr>
          <w:rFonts w:ascii="Times New Roman" w:hAnsi="Times New Roman"/>
          <w:color w:val="000000"/>
          <w:spacing w:val="3"/>
          <w:sz w:val="28"/>
          <w:szCs w:val="28"/>
        </w:rPr>
        <w:t xml:space="preserve">тежной системы, и банком-эмитентом, не имеющим такого статуса, </w:t>
      </w:r>
      <w:r w:rsidRPr="00C956D9">
        <w:rPr>
          <w:rFonts w:ascii="Times New Roman" w:hAnsi="Times New Roman"/>
          <w:color w:val="000000"/>
          <w:sz w:val="28"/>
          <w:szCs w:val="28"/>
        </w:rPr>
        <w:t xml:space="preserve">заключается договор субконцессии (ст. 1029 ГК РФ) со стандартным </w:t>
      </w:r>
      <w:r w:rsidRPr="00C956D9">
        <w:rPr>
          <w:rFonts w:ascii="Times New Roman" w:hAnsi="Times New Roman"/>
          <w:color w:val="000000"/>
          <w:spacing w:val="7"/>
          <w:sz w:val="28"/>
          <w:szCs w:val="28"/>
        </w:rPr>
        <w:t>для него набором условий.</w:t>
      </w:r>
    </w:p>
    <w:p w:rsidR="00C956D9" w:rsidRPr="00F62D74" w:rsidRDefault="00C956D9" w:rsidP="00F62D74">
      <w:pPr>
        <w:numPr>
          <w:ilvl w:val="0"/>
          <w:numId w:val="27"/>
        </w:numPr>
        <w:shd w:val="clear" w:color="auto" w:fill="FFFFFF"/>
        <w:spacing w:after="0" w:line="360" w:lineRule="auto"/>
        <w:jc w:val="both"/>
        <w:rPr>
          <w:rFonts w:ascii="Times New Roman" w:hAnsi="Times New Roman"/>
          <w:sz w:val="28"/>
          <w:szCs w:val="28"/>
        </w:rPr>
      </w:pPr>
      <w:r w:rsidRPr="00F62D74">
        <w:rPr>
          <w:rFonts w:ascii="Times New Roman" w:hAnsi="Times New Roman"/>
          <w:color w:val="000000"/>
          <w:sz w:val="28"/>
          <w:szCs w:val="28"/>
        </w:rPr>
        <w:t xml:space="preserve">Отношения между банком-эквайрером, имеющим статус </w:t>
      </w:r>
      <w:r w:rsidRPr="00F62D74">
        <w:rPr>
          <w:rFonts w:ascii="Times New Roman" w:hAnsi="Times New Roman"/>
          <w:color w:val="000000"/>
          <w:spacing w:val="5"/>
          <w:sz w:val="28"/>
          <w:szCs w:val="28"/>
        </w:rPr>
        <w:t xml:space="preserve">участника платежной системы, и банком-эквайрером, не имеющим </w:t>
      </w:r>
      <w:r w:rsidRPr="00F62D74">
        <w:rPr>
          <w:rFonts w:ascii="Times New Roman" w:hAnsi="Times New Roman"/>
          <w:color w:val="000000"/>
          <w:spacing w:val="8"/>
          <w:sz w:val="28"/>
          <w:szCs w:val="28"/>
        </w:rPr>
        <w:t xml:space="preserve">такого статуса, могут закрепляться договором банковского счета </w:t>
      </w:r>
      <w:r w:rsidRPr="00F62D74">
        <w:rPr>
          <w:rFonts w:ascii="Times New Roman" w:hAnsi="Times New Roman"/>
          <w:color w:val="000000"/>
          <w:sz w:val="28"/>
          <w:szCs w:val="28"/>
        </w:rPr>
        <w:t>(Гл. 45 ГК РФ).</w:t>
      </w:r>
    </w:p>
    <w:p w:rsidR="00C956D9" w:rsidRPr="00C956D9" w:rsidRDefault="00C956D9" w:rsidP="00C956D9">
      <w:pPr>
        <w:shd w:val="clear" w:color="auto" w:fill="FFFFFF"/>
        <w:spacing w:after="0" w:line="360" w:lineRule="auto"/>
        <w:ind w:firstLine="709"/>
        <w:jc w:val="both"/>
        <w:rPr>
          <w:rFonts w:ascii="Times New Roman" w:hAnsi="Times New Roman"/>
          <w:sz w:val="28"/>
          <w:szCs w:val="28"/>
        </w:rPr>
      </w:pPr>
      <w:r w:rsidRPr="00C956D9">
        <w:rPr>
          <w:rFonts w:ascii="Times New Roman" w:hAnsi="Times New Roman"/>
          <w:color w:val="000000"/>
          <w:spacing w:val="5"/>
          <w:sz w:val="28"/>
          <w:szCs w:val="28"/>
        </w:rPr>
        <w:t>В качестве иного варианта нам представляется возможным за</w:t>
      </w:r>
      <w:r w:rsidRPr="00C956D9">
        <w:rPr>
          <w:rFonts w:ascii="Times New Roman" w:hAnsi="Times New Roman"/>
          <w:color w:val="000000"/>
          <w:spacing w:val="5"/>
          <w:sz w:val="28"/>
          <w:szCs w:val="28"/>
        </w:rPr>
        <w:softHyphen/>
      </w:r>
      <w:r w:rsidRPr="00C956D9">
        <w:rPr>
          <w:rFonts w:ascii="Times New Roman" w:hAnsi="Times New Roman"/>
          <w:color w:val="000000"/>
          <w:spacing w:val="4"/>
          <w:sz w:val="28"/>
          <w:szCs w:val="28"/>
        </w:rPr>
        <w:t>ключение между участниками операций с банковскими картами, об</w:t>
      </w:r>
      <w:r w:rsidRPr="00C956D9">
        <w:rPr>
          <w:rFonts w:ascii="Times New Roman" w:hAnsi="Times New Roman"/>
          <w:color w:val="000000"/>
          <w:spacing w:val="4"/>
          <w:sz w:val="28"/>
          <w:szCs w:val="28"/>
        </w:rPr>
        <w:softHyphen/>
      </w:r>
      <w:r w:rsidRPr="00C956D9">
        <w:rPr>
          <w:rFonts w:ascii="Times New Roman" w:hAnsi="Times New Roman"/>
          <w:color w:val="000000"/>
          <w:spacing w:val="3"/>
          <w:sz w:val="28"/>
          <w:szCs w:val="28"/>
        </w:rPr>
        <w:t>ращающимися в рамках одной платежной системы, договора просто</w:t>
      </w:r>
      <w:r w:rsidRPr="00C956D9">
        <w:rPr>
          <w:rFonts w:ascii="Times New Roman" w:hAnsi="Times New Roman"/>
          <w:color w:val="000000"/>
          <w:spacing w:val="3"/>
          <w:sz w:val="28"/>
          <w:szCs w:val="28"/>
        </w:rPr>
        <w:softHyphen/>
        <w:t>го товарищества (договора о совместной деятельности). С одной сто</w:t>
      </w:r>
      <w:r w:rsidRPr="00C956D9">
        <w:rPr>
          <w:rFonts w:ascii="Times New Roman" w:hAnsi="Times New Roman"/>
          <w:color w:val="000000"/>
          <w:spacing w:val="3"/>
          <w:sz w:val="28"/>
          <w:szCs w:val="28"/>
        </w:rPr>
        <w:softHyphen/>
      </w:r>
      <w:r w:rsidRPr="00C956D9">
        <w:rPr>
          <w:rFonts w:ascii="Times New Roman" w:hAnsi="Times New Roman"/>
          <w:color w:val="000000"/>
          <w:spacing w:val="1"/>
          <w:sz w:val="28"/>
          <w:szCs w:val="28"/>
        </w:rPr>
        <w:t>роны, такой договор не создает нового юридического лица (это специ</w:t>
      </w:r>
      <w:r w:rsidRPr="00C956D9">
        <w:rPr>
          <w:rFonts w:ascii="Times New Roman" w:hAnsi="Times New Roman"/>
          <w:color w:val="000000"/>
          <w:spacing w:val="1"/>
          <w:sz w:val="28"/>
          <w:szCs w:val="28"/>
        </w:rPr>
        <w:softHyphen/>
      </w:r>
      <w:r w:rsidRPr="00C956D9">
        <w:rPr>
          <w:rFonts w:ascii="Times New Roman" w:hAnsi="Times New Roman"/>
          <w:color w:val="000000"/>
          <w:sz w:val="28"/>
          <w:szCs w:val="28"/>
        </w:rPr>
        <w:t>фика российского гражданского законодательства), с другой — за</w:t>
      </w:r>
      <w:r w:rsidRPr="00C956D9">
        <w:rPr>
          <w:rFonts w:ascii="Times New Roman" w:hAnsi="Times New Roman"/>
          <w:color w:val="000000"/>
          <w:sz w:val="28"/>
          <w:szCs w:val="28"/>
        </w:rPr>
        <w:softHyphen/>
      </w:r>
      <w:r w:rsidRPr="00C956D9">
        <w:rPr>
          <w:rFonts w:ascii="Times New Roman" w:hAnsi="Times New Roman"/>
          <w:color w:val="000000"/>
          <w:spacing w:val="3"/>
          <w:sz w:val="28"/>
          <w:szCs w:val="28"/>
        </w:rPr>
        <w:t>мыкает участников расчетов в единую организационную производст</w:t>
      </w:r>
      <w:r w:rsidRPr="00C956D9">
        <w:rPr>
          <w:rFonts w:ascii="Times New Roman" w:hAnsi="Times New Roman"/>
          <w:color w:val="000000"/>
          <w:spacing w:val="3"/>
          <w:sz w:val="28"/>
          <w:szCs w:val="28"/>
        </w:rPr>
        <w:softHyphen/>
      </w:r>
      <w:r w:rsidRPr="00C956D9">
        <w:rPr>
          <w:rFonts w:ascii="Times New Roman" w:hAnsi="Times New Roman"/>
          <w:color w:val="000000"/>
          <w:spacing w:val="4"/>
          <w:sz w:val="28"/>
          <w:szCs w:val="28"/>
        </w:rPr>
        <w:t>венную структуру</w:t>
      </w:r>
      <w:r w:rsidR="008D3137">
        <w:rPr>
          <w:rStyle w:val="a5"/>
          <w:rFonts w:ascii="Times New Roman" w:hAnsi="Times New Roman"/>
          <w:color w:val="000000"/>
          <w:spacing w:val="4"/>
          <w:sz w:val="28"/>
          <w:szCs w:val="28"/>
        </w:rPr>
        <w:footnoteReference w:id="4"/>
      </w:r>
      <w:r w:rsidRPr="00C956D9">
        <w:rPr>
          <w:rFonts w:ascii="Times New Roman" w:hAnsi="Times New Roman"/>
          <w:color w:val="000000"/>
          <w:spacing w:val="4"/>
          <w:sz w:val="28"/>
          <w:szCs w:val="28"/>
        </w:rPr>
        <w:t>.</w:t>
      </w:r>
    </w:p>
    <w:p w:rsidR="00C956D9" w:rsidRPr="00C956D9" w:rsidRDefault="00C956D9" w:rsidP="00C956D9">
      <w:pPr>
        <w:shd w:val="clear" w:color="auto" w:fill="FFFFFF"/>
        <w:spacing w:after="0" w:line="360" w:lineRule="auto"/>
        <w:ind w:firstLine="709"/>
        <w:jc w:val="both"/>
        <w:rPr>
          <w:rFonts w:ascii="Times New Roman" w:hAnsi="Times New Roman"/>
          <w:sz w:val="28"/>
          <w:szCs w:val="28"/>
        </w:rPr>
      </w:pPr>
      <w:r w:rsidRPr="00C956D9">
        <w:rPr>
          <w:rFonts w:ascii="Times New Roman" w:hAnsi="Times New Roman"/>
          <w:color w:val="000000"/>
          <w:spacing w:val="4"/>
          <w:sz w:val="28"/>
          <w:szCs w:val="28"/>
        </w:rPr>
        <w:t xml:space="preserve">Договор простого товарищества устанавливает общие принципы </w:t>
      </w:r>
      <w:r w:rsidRPr="00C956D9">
        <w:rPr>
          <w:rFonts w:ascii="Times New Roman" w:hAnsi="Times New Roman"/>
          <w:color w:val="000000"/>
          <w:spacing w:val="3"/>
          <w:sz w:val="28"/>
          <w:szCs w:val="28"/>
        </w:rPr>
        <w:t xml:space="preserve">взаимодействия участников расчетов, закрепляет их правовую связь, </w:t>
      </w:r>
      <w:r w:rsidRPr="00C956D9">
        <w:rPr>
          <w:rFonts w:ascii="Times New Roman" w:hAnsi="Times New Roman"/>
          <w:color w:val="000000"/>
          <w:spacing w:val="2"/>
          <w:sz w:val="28"/>
          <w:szCs w:val="28"/>
        </w:rPr>
        <w:t>упорядочив функционирование международной (в российской ее час</w:t>
      </w:r>
      <w:r w:rsidRPr="00C956D9">
        <w:rPr>
          <w:rFonts w:ascii="Times New Roman" w:hAnsi="Times New Roman"/>
          <w:color w:val="000000"/>
          <w:spacing w:val="2"/>
          <w:sz w:val="28"/>
          <w:szCs w:val="28"/>
        </w:rPr>
        <w:softHyphen/>
      </w:r>
      <w:r w:rsidRPr="00C956D9">
        <w:rPr>
          <w:rFonts w:ascii="Times New Roman" w:hAnsi="Times New Roman"/>
          <w:color w:val="000000"/>
          <w:spacing w:val="7"/>
          <w:sz w:val="28"/>
          <w:szCs w:val="28"/>
        </w:rPr>
        <w:t>ти) или отечественной платежной системы.</w:t>
      </w:r>
    </w:p>
    <w:p w:rsidR="00C956D9" w:rsidRPr="00C956D9" w:rsidRDefault="00C956D9" w:rsidP="00C956D9">
      <w:pPr>
        <w:shd w:val="clear" w:color="auto" w:fill="FFFFFF"/>
        <w:spacing w:after="0" w:line="360" w:lineRule="auto"/>
        <w:ind w:firstLine="709"/>
        <w:jc w:val="both"/>
        <w:rPr>
          <w:rFonts w:ascii="Times New Roman" w:hAnsi="Times New Roman"/>
          <w:sz w:val="28"/>
          <w:szCs w:val="28"/>
        </w:rPr>
      </w:pPr>
      <w:r w:rsidRPr="00C956D9">
        <w:rPr>
          <w:rFonts w:ascii="Times New Roman" w:hAnsi="Times New Roman"/>
          <w:color w:val="000000"/>
          <w:spacing w:val="5"/>
          <w:sz w:val="28"/>
          <w:szCs w:val="28"/>
        </w:rPr>
        <w:t>Затем между участниками платежной системы заключаются до</w:t>
      </w:r>
      <w:r w:rsidRPr="00C956D9">
        <w:rPr>
          <w:rFonts w:ascii="Times New Roman" w:hAnsi="Times New Roman"/>
          <w:color w:val="000000"/>
          <w:sz w:val="28"/>
          <w:szCs w:val="28"/>
        </w:rPr>
        <w:t>говоры, необходимые для проведения конкретных операций — со</w:t>
      </w:r>
      <w:r w:rsidRPr="00C956D9">
        <w:rPr>
          <w:rFonts w:ascii="Times New Roman" w:hAnsi="Times New Roman"/>
          <w:color w:val="000000"/>
          <w:spacing w:val="3"/>
          <w:sz w:val="28"/>
          <w:szCs w:val="28"/>
        </w:rPr>
        <w:t>ставляющих элементов системы расчетов (например, договоры об от</w:t>
      </w:r>
      <w:r w:rsidRPr="00C956D9">
        <w:rPr>
          <w:rFonts w:ascii="Times New Roman" w:hAnsi="Times New Roman"/>
          <w:color w:val="000000"/>
          <w:spacing w:val="6"/>
          <w:sz w:val="28"/>
          <w:szCs w:val="28"/>
        </w:rPr>
        <w:t xml:space="preserve">крытии банковских счетов, договоры о размещении банковских </w:t>
      </w:r>
      <w:r w:rsidRPr="00C956D9">
        <w:rPr>
          <w:rFonts w:ascii="Times New Roman" w:hAnsi="Times New Roman"/>
          <w:color w:val="000000"/>
          <w:spacing w:val="4"/>
          <w:sz w:val="28"/>
          <w:szCs w:val="28"/>
        </w:rPr>
        <w:t>вкладов). Между банком-эмитентом и лицом, приобретающим бан</w:t>
      </w:r>
      <w:r w:rsidRPr="00C956D9">
        <w:rPr>
          <w:rFonts w:ascii="Times New Roman" w:hAnsi="Times New Roman"/>
          <w:color w:val="000000"/>
          <w:spacing w:val="4"/>
          <w:sz w:val="28"/>
          <w:szCs w:val="28"/>
        </w:rPr>
        <w:softHyphen/>
      </w:r>
      <w:r w:rsidRPr="00C956D9">
        <w:rPr>
          <w:rFonts w:ascii="Times New Roman" w:hAnsi="Times New Roman"/>
          <w:color w:val="000000"/>
          <w:spacing w:val="6"/>
          <w:sz w:val="28"/>
          <w:szCs w:val="28"/>
        </w:rPr>
        <w:t>ковскую карту (клиентом), заключается договор о выдаче банков</w:t>
      </w:r>
      <w:r w:rsidRPr="00C956D9">
        <w:rPr>
          <w:rFonts w:ascii="Times New Roman" w:hAnsi="Times New Roman"/>
          <w:color w:val="000000"/>
          <w:spacing w:val="6"/>
          <w:sz w:val="28"/>
          <w:szCs w:val="28"/>
        </w:rPr>
        <w:softHyphen/>
      </w:r>
      <w:r w:rsidRPr="00C956D9">
        <w:rPr>
          <w:rFonts w:ascii="Times New Roman" w:hAnsi="Times New Roman"/>
          <w:color w:val="000000"/>
          <w:sz w:val="28"/>
          <w:szCs w:val="28"/>
        </w:rPr>
        <w:t>ской карты, носящий смешанный характер (ст. 421 ГК РФ). По на</w:t>
      </w:r>
      <w:r w:rsidRPr="00C956D9">
        <w:rPr>
          <w:rFonts w:ascii="Times New Roman" w:hAnsi="Times New Roman"/>
          <w:color w:val="000000"/>
          <w:sz w:val="28"/>
          <w:szCs w:val="28"/>
        </w:rPr>
        <w:softHyphen/>
      </w:r>
      <w:r w:rsidRPr="00C956D9">
        <w:rPr>
          <w:rFonts w:ascii="Times New Roman" w:hAnsi="Times New Roman"/>
          <w:color w:val="000000"/>
          <w:spacing w:val="4"/>
          <w:sz w:val="28"/>
          <w:szCs w:val="28"/>
        </w:rPr>
        <w:t>шему мнению, такой договор содержит элементы договора банков</w:t>
      </w:r>
      <w:r w:rsidRPr="00C956D9">
        <w:rPr>
          <w:rFonts w:ascii="Times New Roman" w:hAnsi="Times New Roman"/>
          <w:color w:val="000000"/>
          <w:spacing w:val="4"/>
          <w:sz w:val="28"/>
          <w:szCs w:val="28"/>
        </w:rPr>
        <w:softHyphen/>
      </w:r>
      <w:r w:rsidRPr="00C956D9">
        <w:rPr>
          <w:rFonts w:ascii="Times New Roman" w:hAnsi="Times New Roman"/>
          <w:color w:val="000000"/>
          <w:spacing w:val="3"/>
          <w:sz w:val="28"/>
          <w:szCs w:val="28"/>
        </w:rPr>
        <w:t xml:space="preserve">ского счета, предусмотренного ГК РФ, и договора об осуществлении Расчетов по операциям, совершаемым с использованием банковской </w:t>
      </w:r>
      <w:r w:rsidRPr="00C956D9">
        <w:rPr>
          <w:rFonts w:ascii="Times New Roman" w:hAnsi="Times New Roman"/>
          <w:color w:val="000000"/>
          <w:sz w:val="28"/>
          <w:szCs w:val="28"/>
        </w:rPr>
        <w:t>карты, предусмотренного Положением № 23.</w:t>
      </w:r>
    </w:p>
    <w:p w:rsidR="00C956D9" w:rsidRPr="00C956D9" w:rsidRDefault="00C956D9" w:rsidP="00C956D9">
      <w:pPr>
        <w:shd w:val="clear" w:color="auto" w:fill="FFFFFF"/>
        <w:spacing w:after="0" w:line="360" w:lineRule="auto"/>
        <w:ind w:firstLine="709"/>
        <w:jc w:val="both"/>
        <w:rPr>
          <w:rFonts w:ascii="Times New Roman" w:hAnsi="Times New Roman"/>
          <w:sz w:val="28"/>
          <w:szCs w:val="28"/>
        </w:rPr>
      </w:pPr>
      <w:r w:rsidRPr="00C956D9">
        <w:rPr>
          <w:rFonts w:ascii="Times New Roman" w:hAnsi="Times New Roman"/>
          <w:color w:val="000000"/>
          <w:spacing w:val="5"/>
          <w:sz w:val="28"/>
          <w:szCs w:val="28"/>
        </w:rPr>
        <w:t>При использовании предлагаемой схемы договорных связей на</w:t>
      </w:r>
      <w:r w:rsidRPr="00C956D9">
        <w:rPr>
          <w:rFonts w:ascii="Times New Roman" w:hAnsi="Times New Roman"/>
          <w:color w:val="000000"/>
          <w:spacing w:val="4"/>
          <w:sz w:val="28"/>
          <w:szCs w:val="28"/>
        </w:rPr>
        <w:t>логообложение участников такой совмес</w:t>
      </w:r>
      <w:r w:rsidR="00F62D74">
        <w:rPr>
          <w:rFonts w:ascii="Times New Roman" w:hAnsi="Times New Roman"/>
          <w:color w:val="000000"/>
          <w:spacing w:val="4"/>
          <w:sz w:val="28"/>
          <w:szCs w:val="28"/>
        </w:rPr>
        <w:t>тной деятельности будет осущ</w:t>
      </w:r>
      <w:r w:rsidRPr="00C956D9">
        <w:rPr>
          <w:rFonts w:ascii="Times New Roman" w:hAnsi="Times New Roman"/>
          <w:color w:val="000000"/>
          <w:spacing w:val="4"/>
          <w:sz w:val="28"/>
          <w:szCs w:val="28"/>
        </w:rPr>
        <w:t>ествляться с учетом следующих особенностей.</w:t>
      </w:r>
    </w:p>
    <w:p w:rsidR="00C956D9" w:rsidRPr="00C956D9" w:rsidRDefault="00C956D9" w:rsidP="00F62D74">
      <w:pPr>
        <w:shd w:val="clear" w:color="auto" w:fill="FFFFFF"/>
        <w:spacing w:after="0" w:line="360" w:lineRule="auto"/>
        <w:ind w:firstLine="709"/>
        <w:jc w:val="both"/>
        <w:rPr>
          <w:rFonts w:ascii="Times New Roman" w:hAnsi="Times New Roman"/>
          <w:sz w:val="28"/>
          <w:szCs w:val="28"/>
        </w:rPr>
      </w:pPr>
      <w:r w:rsidRPr="00C956D9">
        <w:rPr>
          <w:rFonts w:ascii="Times New Roman" w:hAnsi="Times New Roman"/>
          <w:color w:val="000000"/>
          <w:spacing w:val="7"/>
          <w:sz w:val="28"/>
          <w:szCs w:val="28"/>
        </w:rPr>
        <w:t>Обязанность по уплате налогов возникает у каждого участника,</w:t>
      </w:r>
      <w:r w:rsidR="00F62D74">
        <w:rPr>
          <w:rFonts w:ascii="Times New Roman" w:hAnsi="Times New Roman"/>
          <w:sz w:val="28"/>
          <w:szCs w:val="28"/>
        </w:rPr>
        <w:t xml:space="preserve"> и</w:t>
      </w:r>
      <w:r w:rsidRPr="00C956D9">
        <w:rPr>
          <w:rFonts w:ascii="Times New Roman" w:hAnsi="Times New Roman"/>
          <w:color w:val="000000"/>
          <w:spacing w:val="9"/>
          <w:sz w:val="28"/>
          <w:szCs w:val="28"/>
        </w:rPr>
        <w:t>сход</w:t>
      </w:r>
      <w:r w:rsidR="00F62D74">
        <w:rPr>
          <w:rFonts w:ascii="Times New Roman" w:hAnsi="Times New Roman"/>
          <w:color w:val="000000"/>
          <w:spacing w:val="9"/>
          <w:sz w:val="28"/>
          <w:szCs w:val="28"/>
        </w:rPr>
        <w:t>я</w:t>
      </w:r>
      <w:r w:rsidRPr="00C956D9">
        <w:rPr>
          <w:rFonts w:ascii="Times New Roman" w:hAnsi="Times New Roman"/>
          <w:color w:val="000000"/>
          <w:spacing w:val="9"/>
          <w:sz w:val="28"/>
          <w:szCs w:val="28"/>
        </w:rPr>
        <w:t xml:space="preserve"> из установленной договором доли в реализуемых товарах</w:t>
      </w:r>
      <w:r w:rsidR="00F62D74">
        <w:rPr>
          <w:rFonts w:ascii="Times New Roman" w:hAnsi="Times New Roman"/>
          <w:sz w:val="28"/>
          <w:szCs w:val="28"/>
        </w:rPr>
        <w:t xml:space="preserve"> (</w:t>
      </w:r>
      <w:r w:rsidRPr="00C956D9">
        <w:rPr>
          <w:rFonts w:ascii="Times New Roman" w:hAnsi="Times New Roman"/>
          <w:color w:val="000000"/>
          <w:spacing w:val="8"/>
          <w:sz w:val="28"/>
          <w:szCs w:val="28"/>
        </w:rPr>
        <w:t>работах, услугах), подлежащих налогообложению. В то же время</w:t>
      </w:r>
      <w:r w:rsidR="00F62D74">
        <w:rPr>
          <w:rFonts w:ascii="Times New Roman" w:hAnsi="Times New Roman"/>
          <w:sz w:val="28"/>
          <w:szCs w:val="28"/>
        </w:rPr>
        <w:t xml:space="preserve"> </w:t>
      </w:r>
      <w:r w:rsidRPr="00C956D9">
        <w:rPr>
          <w:rFonts w:ascii="Times New Roman" w:hAnsi="Times New Roman"/>
          <w:color w:val="000000"/>
          <w:sz w:val="28"/>
          <w:szCs w:val="28"/>
        </w:rPr>
        <w:t>согласно гл. 25 НК РФ передача налогоплательщиками имущества,</w:t>
      </w:r>
      <w:r w:rsidR="00F62D74">
        <w:rPr>
          <w:rFonts w:ascii="Times New Roman" w:hAnsi="Times New Roman"/>
          <w:sz w:val="28"/>
          <w:szCs w:val="28"/>
        </w:rPr>
        <w:t xml:space="preserve"> в </w:t>
      </w:r>
      <w:r w:rsidRPr="00C956D9">
        <w:rPr>
          <w:rFonts w:ascii="Times New Roman" w:hAnsi="Times New Roman"/>
          <w:color w:val="000000"/>
          <w:spacing w:val="10"/>
          <w:sz w:val="28"/>
          <w:szCs w:val="28"/>
        </w:rPr>
        <w:t>том числе имущественных прав, в качестве вкладов участников</w:t>
      </w:r>
      <w:r w:rsidR="00F62D74">
        <w:rPr>
          <w:rFonts w:ascii="Times New Roman" w:hAnsi="Times New Roman"/>
          <w:sz w:val="28"/>
          <w:szCs w:val="28"/>
        </w:rPr>
        <w:t xml:space="preserve"> </w:t>
      </w:r>
      <w:r w:rsidRPr="00C956D9">
        <w:rPr>
          <w:rFonts w:ascii="Times New Roman" w:hAnsi="Times New Roman"/>
          <w:color w:val="000000"/>
          <w:sz w:val="28"/>
          <w:szCs w:val="28"/>
        </w:rPr>
        <w:t>простого товарищества не является</w:t>
      </w:r>
      <w:r w:rsidR="00F62D74">
        <w:rPr>
          <w:rFonts w:ascii="Times New Roman" w:hAnsi="Times New Roman"/>
          <w:color w:val="000000"/>
          <w:sz w:val="28"/>
          <w:szCs w:val="28"/>
        </w:rPr>
        <w:t xml:space="preserve"> реализацией товаров (работ, ус</w:t>
      </w:r>
      <w:r w:rsidRPr="00C956D9">
        <w:rPr>
          <w:rFonts w:ascii="Times New Roman" w:hAnsi="Times New Roman"/>
          <w:color w:val="000000"/>
          <w:sz w:val="28"/>
          <w:szCs w:val="28"/>
        </w:rPr>
        <w:t xml:space="preserve"> </w:t>
      </w:r>
      <w:r w:rsidRPr="00C956D9">
        <w:rPr>
          <w:rFonts w:ascii="Times New Roman" w:hAnsi="Times New Roman"/>
          <w:color w:val="000000"/>
          <w:spacing w:val="8"/>
          <w:sz w:val="28"/>
          <w:szCs w:val="28"/>
        </w:rPr>
        <w:t>луг).</w:t>
      </w:r>
    </w:p>
    <w:p w:rsidR="00C956D9" w:rsidRPr="00C956D9" w:rsidRDefault="00C956D9" w:rsidP="00C956D9">
      <w:pPr>
        <w:shd w:val="clear" w:color="auto" w:fill="FFFFFF"/>
        <w:spacing w:after="0" w:line="360" w:lineRule="auto"/>
        <w:ind w:firstLine="709"/>
        <w:jc w:val="both"/>
        <w:rPr>
          <w:rFonts w:ascii="Times New Roman" w:hAnsi="Times New Roman"/>
          <w:sz w:val="28"/>
          <w:szCs w:val="28"/>
        </w:rPr>
      </w:pPr>
      <w:r w:rsidRPr="00C956D9">
        <w:rPr>
          <w:rFonts w:ascii="Times New Roman" w:hAnsi="Times New Roman"/>
          <w:color w:val="000000"/>
          <w:spacing w:val="4"/>
          <w:sz w:val="28"/>
          <w:szCs w:val="28"/>
        </w:rPr>
        <w:t>В случае, если хотя бы одним из участников простого товарище</w:t>
      </w:r>
      <w:r w:rsidRPr="00C956D9">
        <w:rPr>
          <w:rFonts w:ascii="Times New Roman" w:hAnsi="Times New Roman"/>
          <w:color w:val="000000"/>
          <w:spacing w:val="4"/>
          <w:sz w:val="28"/>
          <w:szCs w:val="28"/>
        </w:rPr>
        <w:softHyphen/>
      </w:r>
      <w:r w:rsidRPr="00C956D9">
        <w:rPr>
          <w:rFonts w:ascii="Times New Roman" w:hAnsi="Times New Roman"/>
          <w:color w:val="000000"/>
          <w:sz w:val="28"/>
          <w:szCs w:val="28"/>
        </w:rPr>
        <w:t>ства является российская организация либо физическое лицо — ре</w:t>
      </w:r>
      <w:r w:rsidRPr="00C956D9">
        <w:rPr>
          <w:rFonts w:ascii="Times New Roman" w:hAnsi="Times New Roman"/>
          <w:color w:val="000000"/>
          <w:sz w:val="28"/>
          <w:szCs w:val="28"/>
        </w:rPr>
        <w:softHyphen/>
      </w:r>
      <w:r w:rsidRPr="00C956D9">
        <w:rPr>
          <w:rFonts w:ascii="Times New Roman" w:hAnsi="Times New Roman"/>
          <w:color w:val="000000"/>
          <w:spacing w:val="4"/>
          <w:sz w:val="28"/>
          <w:szCs w:val="28"/>
        </w:rPr>
        <w:t>зидент Российской Федерации, ведение учета доходов и расходов та</w:t>
      </w:r>
      <w:r w:rsidRPr="00C956D9">
        <w:rPr>
          <w:rFonts w:ascii="Times New Roman" w:hAnsi="Times New Roman"/>
          <w:color w:val="000000"/>
          <w:spacing w:val="4"/>
          <w:sz w:val="28"/>
          <w:szCs w:val="28"/>
        </w:rPr>
        <w:softHyphen/>
        <w:t>кого товарищества осуществляется российским участником, незави</w:t>
      </w:r>
      <w:r w:rsidRPr="00C956D9">
        <w:rPr>
          <w:rFonts w:ascii="Times New Roman" w:hAnsi="Times New Roman"/>
          <w:color w:val="000000"/>
          <w:spacing w:val="4"/>
          <w:sz w:val="28"/>
          <w:szCs w:val="28"/>
        </w:rPr>
        <w:softHyphen/>
      </w:r>
      <w:r w:rsidRPr="00C956D9">
        <w:rPr>
          <w:rFonts w:ascii="Times New Roman" w:hAnsi="Times New Roman"/>
          <w:color w:val="000000"/>
          <w:spacing w:val="1"/>
          <w:sz w:val="28"/>
          <w:szCs w:val="28"/>
        </w:rPr>
        <w:t>симо от того, кто в соответствии с договором о совместной деятельно</w:t>
      </w:r>
      <w:r w:rsidRPr="00C956D9">
        <w:rPr>
          <w:rFonts w:ascii="Times New Roman" w:hAnsi="Times New Roman"/>
          <w:color w:val="000000"/>
          <w:spacing w:val="1"/>
          <w:sz w:val="28"/>
          <w:szCs w:val="28"/>
        </w:rPr>
        <w:softHyphen/>
      </w:r>
      <w:r w:rsidRPr="00C956D9">
        <w:rPr>
          <w:rFonts w:ascii="Times New Roman" w:hAnsi="Times New Roman"/>
          <w:color w:val="000000"/>
          <w:spacing w:val="3"/>
          <w:sz w:val="28"/>
          <w:szCs w:val="28"/>
        </w:rPr>
        <w:t>сти ведет дела простого товарищества. Участник простого товарище</w:t>
      </w:r>
      <w:r w:rsidRPr="00C956D9">
        <w:rPr>
          <w:rFonts w:ascii="Times New Roman" w:hAnsi="Times New Roman"/>
          <w:color w:val="000000"/>
          <w:spacing w:val="3"/>
          <w:sz w:val="28"/>
          <w:szCs w:val="28"/>
        </w:rPr>
        <w:softHyphen/>
      </w:r>
      <w:r w:rsidRPr="00C956D9">
        <w:rPr>
          <w:rFonts w:ascii="Times New Roman" w:hAnsi="Times New Roman"/>
          <w:color w:val="000000"/>
          <w:spacing w:val="4"/>
          <w:sz w:val="28"/>
          <w:szCs w:val="28"/>
        </w:rPr>
        <w:t>ства, осуществляющий такой учет, обязан нарастающим итогом по результатам каждого отчетного (налогового) периода определять до</w:t>
      </w:r>
      <w:r w:rsidRPr="00C956D9">
        <w:rPr>
          <w:rFonts w:ascii="Times New Roman" w:hAnsi="Times New Roman"/>
          <w:color w:val="000000"/>
          <w:spacing w:val="4"/>
          <w:sz w:val="28"/>
          <w:szCs w:val="28"/>
        </w:rPr>
        <w:softHyphen/>
        <w:t xml:space="preserve">ход каждого участника простого товарищества пропорционально его </w:t>
      </w:r>
      <w:r w:rsidRPr="00C956D9">
        <w:rPr>
          <w:rFonts w:ascii="Times New Roman" w:hAnsi="Times New Roman"/>
          <w:color w:val="000000"/>
          <w:spacing w:val="3"/>
          <w:sz w:val="28"/>
          <w:szCs w:val="28"/>
        </w:rPr>
        <w:t>доле, установленной соглашениями, в доходе всего простого товари</w:t>
      </w:r>
      <w:r w:rsidRPr="00C956D9">
        <w:rPr>
          <w:rFonts w:ascii="Times New Roman" w:hAnsi="Times New Roman"/>
          <w:color w:val="000000"/>
          <w:spacing w:val="3"/>
          <w:sz w:val="28"/>
          <w:szCs w:val="28"/>
        </w:rPr>
        <w:softHyphen/>
      </w:r>
      <w:r w:rsidRPr="00C956D9">
        <w:rPr>
          <w:rFonts w:ascii="Times New Roman" w:hAnsi="Times New Roman"/>
          <w:color w:val="000000"/>
          <w:spacing w:val="4"/>
          <w:sz w:val="28"/>
          <w:szCs w:val="28"/>
        </w:rPr>
        <w:t>щества. О суммах причитающихся (распределяемых) доходов участ</w:t>
      </w:r>
      <w:r w:rsidRPr="00C956D9">
        <w:rPr>
          <w:rFonts w:ascii="Times New Roman" w:hAnsi="Times New Roman"/>
          <w:color w:val="000000"/>
          <w:spacing w:val="4"/>
          <w:sz w:val="28"/>
          <w:szCs w:val="28"/>
        </w:rPr>
        <w:softHyphen/>
        <w:t>ник, осуществляющий их учет, обязан сообщать каждому участнику этого простого товарищества в срок до 15-го числа месяца, следую</w:t>
      </w:r>
      <w:r w:rsidRPr="00C956D9">
        <w:rPr>
          <w:rFonts w:ascii="Times New Roman" w:hAnsi="Times New Roman"/>
          <w:color w:val="000000"/>
          <w:spacing w:val="4"/>
          <w:sz w:val="28"/>
          <w:szCs w:val="28"/>
        </w:rPr>
        <w:softHyphen/>
      </w:r>
      <w:r w:rsidRPr="00C956D9">
        <w:rPr>
          <w:rFonts w:ascii="Times New Roman" w:hAnsi="Times New Roman"/>
          <w:color w:val="000000"/>
          <w:spacing w:val="9"/>
          <w:sz w:val="28"/>
          <w:szCs w:val="28"/>
        </w:rPr>
        <w:t>щего за отчетным (налоговым) периодом.</w:t>
      </w:r>
    </w:p>
    <w:p w:rsidR="00C956D9" w:rsidRPr="00C956D9" w:rsidRDefault="00C956D9" w:rsidP="00C956D9">
      <w:pPr>
        <w:shd w:val="clear" w:color="auto" w:fill="FFFFFF"/>
        <w:spacing w:after="0" w:line="360" w:lineRule="auto"/>
        <w:ind w:firstLine="709"/>
        <w:jc w:val="both"/>
        <w:rPr>
          <w:rFonts w:ascii="Times New Roman" w:hAnsi="Times New Roman"/>
          <w:sz w:val="28"/>
          <w:szCs w:val="28"/>
        </w:rPr>
      </w:pPr>
      <w:r w:rsidRPr="00C956D9">
        <w:rPr>
          <w:rFonts w:ascii="Times New Roman" w:hAnsi="Times New Roman"/>
          <w:color w:val="000000"/>
          <w:sz w:val="28"/>
          <w:szCs w:val="28"/>
        </w:rPr>
        <w:t>В соответствии с п. 4 ст. 278 НК РФ доходы, полученные от уча</w:t>
      </w:r>
      <w:r w:rsidRPr="00C956D9">
        <w:rPr>
          <w:rFonts w:ascii="Times New Roman" w:hAnsi="Times New Roman"/>
          <w:color w:val="000000"/>
          <w:sz w:val="28"/>
          <w:szCs w:val="28"/>
        </w:rPr>
        <w:softHyphen/>
      </w:r>
      <w:r w:rsidRPr="00C956D9">
        <w:rPr>
          <w:rFonts w:ascii="Times New Roman" w:hAnsi="Times New Roman"/>
          <w:color w:val="000000"/>
          <w:spacing w:val="3"/>
          <w:sz w:val="28"/>
          <w:szCs w:val="28"/>
        </w:rPr>
        <w:t>стия в простом товариществе, включаются в состав внереализацион</w:t>
      </w:r>
      <w:r w:rsidRPr="00C956D9">
        <w:rPr>
          <w:rFonts w:ascii="Times New Roman" w:hAnsi="Times New Roman"/>
          <w:color w:val="000000"/>
          <w:spacing w:val="3"/>
          <w:sz w:val="28"/>
          <w:szCs w:val="28"/>
        </w:rPr>
        <w:softHyphen/>
      </w:r>
      <w:r w:rsidRPr="00C956D9">
        <w:rPr>
          <w:rFonts w:ascii="Times New Roman" w:hAnsi="Times New Roman"/>
          <w:color w:val="000000"/>
          <w:sz w:val="28"/>
          <w:szCs w:val="28"/>
        </w:rPr>
        <w:t xml:space="preserve">ных доходов налогоплательщиков — участников товарищества и </w:t>
      </w:r>
      <w:r w:rsidRPr="00C956D9">
        <w:rPr>
          <w:rFonts w:ascii="Times New Roman" w:hAnsi="Times New Roman"/>
          <w:color w:val="000000"/>
          <w:spacing w:val="10"/>
          <w:sz w:val="28"/>
          <w:szCs w:val="28"/>
        </w:rPr>
        <w:t>подлежат обложению налогом на прибыль в общем порядке.</w:t>
      </w:r>
    </w:p>
    <w:p w:rsidR="00C956D9" w:rsidRPr="00C956D9" w:rsidRDefault="00C956D9" w:rsidP="00C956D9">
      <w:pPr>
        <w:shd w:val="clear" w:color="auto" w:fill="FFFFFF"/>
        <w:spacing w:after="0" w:line="360" w:lineRule="auto"/>
        <w:ind w:firstLine="709"/>
        <w:jc w:val="both"/>
        <w:rPr>
          <w:rFonts w:ascii="Times New Roman" w:hAnsi="Times New Roman"/>
          <w:sz w:val="28"/>
          <w:szCs w:val="28"/>
        </w:rPr>
      </w:pPr>
      <w:r w:rsidRPr="00C956D9">
        <w:rPr>
          <w:rFonts w:ascii="Times New Roman" w:hAnsi="Times New Roman"/>
          <w:color w:val="000000"/>
          <w:sz w:val="28"/>
          <w:szCs w:val="28"/>
        </w:rPr>
        <w:t xml:space="preserve">Что касается налога на добавленную стоимость, то гл. 21 НК РФ </w:t>
      </w:r>
      <w:r w:rsidRPr="00C956D9">
        <w:rPr>
          <w:rFonts w:ascii="Times New Roman" w:hAnsi="Times New Roman"/>
          <w:color w:val="000000"/>
          <w:spacing w:val="2"/>
          <w:sz w:val="28"/>
          <w:szCs w:val="28"/>
        </w:rPr>
        <w:t>не устанавливает каких-либо особенностей налогообложения при вы</w:t>
      </w:r>
      <w:r w:rsidRPr="00C956D9">
        <w:rPr>
          <w:rFonts w:ascii="Times New Roman" w:hAnsi="Times New Roman"/>
          <w:color w:val="000000"/>
          <w:spacing w:val="2"/>
          <w:sz w:val="28"/>
          <w:szCs w:val="28"/>
        </w:rPr>
        <w:softHyphen/>
      </w:r>
      <w:r w:rsidRPr="00C956D9">
        <w:rPr>
          <w:rFonts w:ascii="Times New Roman" w:hAnsi="Times New Roman"/>
          <w:color w:val="000000"/>
          <w:spacing w:val="5"/>
          <w:sz w:val="28"/>
          <w:szCs w:val="28"/>
        </w:rPr>
        <w:t xml:space="preserve">полнении договора о совместной деятельности. Оно осуществляется </w:t>
      </w:r>
      <w:r w:rsidRPr="00C956D9">
        <w:rPr>
          <w:rFonts w:ascii="Times New Roman" w:hAnsi="Times New Roman"/>
          <w:color w:val="000000"/>
          <w:spacing w:val="8"/>
          <w:sz w:val="28"/>
          <w:szCs w:val="28"/>
        </w:rPr>
        <w:t>в общем порядке.</w:t>
      </w:r>
    </w:p>
    <w:p w:rsidR="00C956D9" w:rsidRPr="00C956D9" w:rsidRDefault="00C956D9" w:rsidP="00C956D9">
      <w:pPr>
        <w:shd w:val="clear" w:color="auto" w:fill="FFFFFF"/>
        <w:spacing w:after="0" w:line="360" w:lineRule="auto"/>
        <w:ind w:firstLine="709"/>
        <w:jc w:val="both"/>
        <w:rPr>
          <w:rFonts w:ascii="Times New Roman" w:hAnsi="Times New Roman"/>
          <w:sz w:val="28"/>
          <w:szCs w:val="28"/>
        </w:rPr>
      </w:pPr>
      <w:r w:rsidRPr="00C956D9">
        <w:rPr>
          <w:rFonts w:ascii="Times New Roman" w:hAnsi="Times New Roman"/>
          <w:color w:val="000000"/>
          <w:sz w:val="28"/>
          <w:szCs w:val="28"/>
        </w:rPr>
        <w:t xml:space="preserve">Вместе с тем в соответствии со ст. 26 НК РФ участники договора </w:t>
      </w:r>
      <w:r w:rsidRPr="00C956D9">
        <w:rPr>
          <w:rFonts w:ascii="Times New Roman" w:hAnsi="Times New Roman"/>
          <w:color w:val="000000"/>
          <w:spacing w:val="3"/>
          <w:sz w:val="28"/>
          <w:szCs w:val="28"/>
        </w:rPr>
        <w:t>простого товарищества могут исполнять обязанность по уплате нало</w:t>
      </w:r>
      <w:r w:rsidRPr="00C956D9">
        <w:rPr>
          <w:rFonts w:ascii="Times New Roman" w:hAnsi="Times New Roman"/>
          <w:color w:val="000000"/>
          <w:spacing w:val="3"/>
          <w:sz w:val="28"/>
          <w:szCs w:val="28"/>
        </w:rPr>
        <w:softHyphen/>
      </w:r>
      <w:r w:rsidRPr="00C956D9">
        <w:rPr>
          <w:rFonts w:ascii="Times New Roman" w:hAnsi="Times New Roman"/>
          <w:color w:val="000000"/>
          <w:spacing w:val="4"/>
          <w:sz w:val="28"/>
          <w:szCs w:val="28"/>
        </w:rPr>
        <w:t>гов и сборов через одного уполномоченного ими участника платеж</w:t>
      </w:r>
      <w:r w:rsidRPr="00C956D9">
        <w:rPr>
          <w:rFonts w:ascii="Times New Roman" w:hAnsi="Times New Roman"/>
          <w:color w:val="000000"/>
          <w:spacing w:val="4"/>
          <w:sz w:val="28"/>
          <w:szCs w:val="28"/>
        </w:rPr>
        <w:softHyphen/>
      </w:r>
      <w:r w:rsidRPr="00C956D9">
        <w:rPr>
          <w:rFonts w:ascii="Times New Roman" w:hAnsi="Times New Roman"/>
          <w:color w:val="000000"/>
          <w:spacing w:val="3"/>
          <w:sz w:val="28"/>
          <w:szCs w:val="28"/>
        </w:rPr>
        <w:t>ной системы (уполномоченного представителя). В этом качестве мо</w:t>
      </w:r>
      <w:r w:rsidRPr="00C956D9">
        <w:rPr>
          <w:rFonts w:ascii="Times New Roman" w:hAnsi="Times New Roman"/>
          <w:color w:val="000000"/>
          <w:spacing w:val="3"/>
          <w:sz w:val="28"/>
          <w:szCs w:val="28"/>
        </w:rPr>
        <w:softHyphen/>
      </w:r>
      <w:r w:rsidRPr="00C956D9">
        <w:rPr>
          <w:rFonts w:ascii="Times New Roman" w:hAnsi="Times New Roman"/>
          <w:color w:val="000000"/>
          <w:spacing w:val="5"/>
          <w:sz w:val="28"/>
          <w:szCs w:val="28"/>
        </w:rPr>
        <w:t>жет выступать, например, процессинговая компания (головная ком</w:t>
      </w:r>
      <w:r w:rsidRPr="00C956D9">
        <w:rPr>
          <w:rFonts w:ascii="Times New Roman" w:hAnsi="Times New Roman"/>
          <w:color w:val="000000"/>
          <w:spacing w:val="5"/>
          <w:sz w:val="28"/>
          <w:szCs w:val="28"/>
        </w:rPr>
        <w:softHyphen/>
      </w:r>
      <w:r w:rsidRPr="00C956D9">
        <w:rPr>
          <w:rFonts w:ascii="Times New Roman" w:hAnsi="Times New Roman"/>
          <w:color w:val="000000"/>
          <w:spacing w:val="8"/>
          <w:sz w:val="28"/>
          <w:szCs w:val="28"/>
        </w:rPr>
        <w:t>пания платежной системы).</w:t>
      </w:r>
    </w:p>
    <w:p w:rsidR="00C956D9" w:rsidRPr="00C956D9" w:rsidRDefault="00C956D9" w:rsidP="00C956D9">
      <w:pPr>
        <w:shd w:val="clear" w:color="auto" w:fill="FFFFFF"/>
        <w:spacing w:after="0" w:line="360" w:lineRule="auto"/>
        <w:ind w:firstLine="709"/>
        <w:jc w:val="both"/>
        <w:rPr>
          <w:rFonts w:ascii="Times New Roman" w:hAnsi="Times New Roman"/>
          <w:sz w:val="28"/>
          <w:szCs w:val="28"/>
        </w:rPr>
      </w:pPr>
      <w:r w:rsidRPr="00C956D9">
        <w:rPr>
          <w:rFonts w:ascii="Times New Roman" w:hAnsi="Times New Roman"/>
          <w:color w:val="000000"/>
          <w:spacing w:val="7"/>
          <w:sz w:val="28"/>
          <w:szCs w:val="28"/>
        </w:rPr>
        <w:t>При определении порядка уплаты участниками платежной сис</w:t>
      </w:r>
      <w:r w:rsidRPr="00C956D9">
        <w:rPr>
          <w:rFonts w:ascii="Times New Roman" w:hAnsi="Times New Roman"/>
          <w:color w:val="000000"/>
          <w:spacing w:val="7"/>
          <w:sz w:val="28"/>
          <w:szCs w:val="28"/>
        </w:rPr>
        <w:softHyphen/>
        <w:t>темы налога на имущество следует руководствоваться положения</w:t>
      </w:r>
      <w:r w:rsidRPr="00C956D9">
        <w:rPr>
          <w:rFonts w:ascii="Times New Roman" w:hAnsi="Times New Roman"/>
          <w:color w:val="000000"/>
          <w:spacing w:val="7"/>
          <w:sz w:val="28"/>
          <w:szCs w:val="28"/>
        </w:rPr>
        <w:softHyphen/>
      </w:r>
      <w:r w:rsidRPr="00C956D9">
        <w:rPr>
          <w:rFonts w:ascii="Times New Roman" w:hAnsi="Times New Roman"/>
          <w:color w:val="000000"/>
          <w:sz w:val="28"/>
          <w:szCs w:val="28"/>
        </w:rPr>
        <w:t xml:space="preserve">ми гл. 30 («Налог на имущество организаций») НК РФ. Каждый из </w:t>
      </w:r>
      <w:r w:rsidRPr="00C956D9">
        <w:rPr>
          <w:rFonts w:ascii="Times New Roman" w:hAnsi="Times New Roman"/>
          <w:color w:val="000000"/>
          <w:spacing w:val="8"/>
          <w:sz w:val="28"/>
          <w:szCs w:val="28"/>
        </w:rPr>
        <w:t>субъектов расчетов с банковскими картами будет учитывать иму</w:t>
      </w:r>
      <w:r w:rsidRPr="00C956D9">
        <w:rPr>
          <w:rFonts w:ascii="Times New Roman" w:hAnsi="Times New Roman"/>
          <w:color w:val="000000"/>
          <w:spacing w:val="8"/>
          <w:sz w:val="28"/>
          <w:szCs w:val="28"/>
        </w:rPr>
        <w:softHyphen/>
        <w:t xml:space="preserve">щество, внесенное в качестве вклада, а также долю в имуществе, созданном в ходе совместной деятельности, и уплачивает налог, </w:t>
      </w:r>
      <w:r w:rsidRPr="00C956D9">
        <w:rPr>
          <w:rFonts w:ascii="Times New Roman" w:hAnsi="Times New Roman"/>
          <w:color w:val="000000"/>
          <w:spacing w:val="7"/>
          <w:sz w:val="28"/>
          <w:szCs w:val="28"/>
        </w:rPr>
        <w:t>самостоятельно исходя из стоимости принадлежащего ему имуще</w:t>
      </w:r>
      <w:r w:rsidRPr="00C956D9">
        <w:rPr>
          <w:rFonts w:ascii="Times New Roman" w:hAnsi="Times New Roman"/>
          <w:color w:val="000000"/>
          <w:spacing w:val="7"/>
          <w:sz w:val="28"/>
          <w:szCs w:val="28"/>
        </w:rPr>
        <w:softHyphen/>
      </w:r>
      <w:r w:rsidRPr="00C956D9">
        <w:rPr>
          <w:rFonts w:ascii="Times New Roman" w:hAnsi="Times New Roman"/>
          <w:color w:val="000000"/>
          <w:spacing w:val="5"/>
          <w:sz w:val="28"/>
          <w:szCs w:val="28"/>
        </w:rPr>
        <w:t>ства.</w:t>
      </w:r>
    </w:p>
    <w:p w:rsidR="00C956D9" w:rsidRPr="00C956D9" w:rsidRDefault="00C956D9" w:rsidP="00C956D9">
      <w:pPr>
        <w:shd w:val="clear" w:color="auto" w:fill="FFFFFF"/>
        <w:spacing w:after="0" w:line="360" w:lineRule="auto"/>
        <w:ind w:firstLine="709"/>
        <w:jc w:val="both"/>
        <w:rPr>
          <w:rFonts w:ascii="Times New Roman" w:hAnsi="Times New Roman"/>
          <w:sz w:val="28"/>
          <w:szCs w:val="28"/>
        </w:rPr>
      </w:pPr>
      <w:r w:rsidRPr="00C956D9">
        <w:rPr>
          <w:rFonts w:ascii="Times New Roman" w:hAnsi="Times New Roman"/>
          <w:color w:val="000000"/>
          <w:spacing w:val="4"/>
          <w:sz w:val="28"/>
          <w:szCs w:val="28"/>
        </w:rPr>
        <w:t>Кроме того, в договоре должно быть обусловлено, что в соответ</w:t>
      </w:r>
      <w:r w:rsidRPr="00C956D9">
        <w:rPr>
          <w:rFonts w:ascii="Times New Roman" w:hAnsi="Times New Roman"/>
          <w:color w:val="000000"/>
          <w:spacing w:val="4"/>
          <w:sz w:val="28"/>
          <w:szCs w:val="28"/>
        </w:rPr>
        <w:softHyphen/>
      </w:r>
      <w:r w:rsidRPr="00C956D9">
        <w:rPr>
          <w:rFonts w:ascii="Times New Roman" w:hAnsi="Times New Roman"/>
          <w:color w:val="000000"/>
          <w:sz w:val="28"/>
          <w:szCs w:val="28"/>
        </w:rPr>
        <w:t>ствии со ст. 1043 ГК РФ продукция, создаваемая в процессе деятель</w:t>
      </w:r>
      <w:r w:rsidRPr="00C956D9">
        <w:rPr>
          <w:rFonts w:ascii="Times New Roman" w:hAnsi="Times New Roman"/>
          <w:color w:val="000000"/>
          <w:sz w:val="28"/>
          <w:szCs w:val="28"/>
        </w:rPr>
        <w:softHyphen/>
      </w:r>
      <w:r w:rsidRPr="00C956D9">
        <w:rPr>
          <w:rFonts w:ascii="Times New Roman" w:hAnsi="Times New Roman"/>
          <w:color w:val="000000"/>
          <w:spacing w:val="4"/>
          <w:sz w:val="28"/>
          <w:szCs w:val="28"/>
        </w:rPr>
        <w:t>ности простого товарищества, не является общей долевой собствен</w:t>
      </w:r>
      <w:r w:rsidRPr="00C956D9">
        <w:rPr>
          <w:rFonts w:ascii="Times New Roman" w:hAnsi="Times New Roman"/>
          <w:color w:val="000000"/>
          <w:spacing w:val="4"/>
          <w:sz w:val="28"/>
          <w:szCs w:val="28"/>
        </w:rPr>
        <w:softHyphen/>
      </w:r>
      <w:r w:rsidRPr="00C956D9">
        <w:rPr>
          <w:rFonts w:ascii="Times New Roman" w:hAnsi="Times New Roman"/>
          <w:color w:val="000000"/>
          <w:sz w:val="28"/>
          <w:szCs w:val="28"/>
        </w:rPr>
        <w:t>ностью его участников</w:t>
      </w:r>
      <w:r w:rsidR="005C3270">
        <w:rPr>
          <w:rStyle w:val="a5"/>
          <w:rFonts w:ascii="Times New Roman" w:hAnsi="Times New Roman"/>
          <w:color w:val="000000"/>
          <w:sz w:val="28"/>
          <w:szCs w:val="28"/>
        </w:rPr>
        <w:footnoteReference w:id="5"/>
      </w:r>
      <w:r w:rsidRPr="00C956D9">
        <w:rPr>
          <w:rFonts w:ascii="Times New Roman" w:hAnsi="Times New Roman"/>
          <w:color w:val="000000"/>
          <w:sz w:val="28"/>
          <w:szCs w:val="28"/>
        </w:rPr>
        <w:t xml:space="preserve">. </w:t>
      </w:r>
    </w:p>
    <w:p w:rsidR="00C956D9" w:rsidRDefault="00C956D9" w:rsidP="00C956D9">
      <w:pPr>
        <w:shd w:val="clear" w:color="auto" w:fill="FFFFFF"/>
        <w:spacing w:line="235" w:lineRule="exact"/>
        <w:ind w:right="58"/>
        <w:jc w:val="both"/>
      </w:pPr>
    </w:p>
    <w:p w:rsidR="00C956D9" w:rsidRDefault="00C956D9" w:rsidP="00C956D9">
      <w:pPr>
        <w:shd w:val="clear" w:color="auto" w:fill="FFFFFF"/>
        <w:spacing w:line="235" w:lineRule="exact"/>
        <w:ind w:right="58"/>
        <w:jc w:val="both"/>
      </w:pPr>
    </w:p>
    <w:p w:rsidR="005D6B03" w:rsidRDefault="005D6B03" w:rsidP="00075645">
      <w:pPr>
        <w:autoSpaceDE w:val="0"/>
        <w:autoSpaceDN w:val="0"/>
        <w:adjustRightInd w:val="0"/>
        <w:spacing w:after="100" w:afterAutospacing="1" w:line="360" w:lineRule="auto"/>
        <w:contextualSpacing/>
        <w:jc w:val="center"/>
        <w:rPr>
          <w:rFonts w:ascii="Times New Roman" w:hAnsi="Times New Roman"/>
          <w:sz w:val="28"/>
          <w:szCs w:val="28"/>
        </w:rPr>
      </w:pPr>
    </w:p>
    <w:p w:rsidR="005D6B03" w:rsidRDefault="005D6B03" w:rsidP="00075645">
      <w:pPr>
        <w:autoSpaceDE w:val="0"/>
        <w:autoSpaceDN w:val="0"/>
        <w:adjustRightInd w:val="0"/>
        <w:spacing w:after="100" w:afterAutospacing="1" w:line="360" w:lineRule="auto"/>
        <w:contextualSpacing/>
        <w:jc w:val="center"/>
        <w:rPr>
          <w:rFonts w:ascii="Times New Roman" w:hAnsi="Times New Roman"/>
          <w:sz w:val="28"/>
          <w:szCs w:val="28"/>
        </w:rPr>
      </w:pPr>
    </w:p>
    <w:p w:rsidR="005D6B03" w:rsidRDefault="005D6B03" w:rsidP="00075645">
      <w:pPr>
        <w:autoSpaceDE w:val="0"/>
        <w:autoSpaceDN w:val="0"/>
        <w:adjustRightInd w:val="0"/>
        <w:spacing w:after="100" w:afterAutospacing="1" w:line="360" w:lineRule="auto"/>
        <w:contextualSpacing/>
        <w:jc w:val="center"/>
        <w:rPr>
          <w:rFonts w:ascii="Times New Roman" w:hAnsi="Times New Roman"/>
          <w:sz w:val="28"/>
          <w:szCs w:val="28"/>
        </w:rPr>
      </w:pPr>
    </w:p>
    <w:p w:rsidR="005D6B03" w:rsidRDefault="005D6B03" w:rsidP="00075645">
      <w:pPr>
        <w:autoSpaceDE w:val="0"/>
        <w:autoSpaceDN w:val="0"/>
        <w:adjustRightInd w:val="0"/>
        <w:spacing w:after="100" w:afterAutospacing="1" w:line="360" w:lineRule="auto"/>
        <w:contextualSpacing/>
        <w:jc w:val="center"/>
        <w:rPr>
          <w:rFonts w:ascii="Times New Roman" w:hAnsi="Times New Roman"/>
          <w:sz w:val="28"/>
          <w:szCs w:val="28"/>
        </w:rPr>
      </w:pPr>
    </w:p>
    <w:p w:rsidR="005D6B03" w:rsidRDefault="005D6B03" w:rsidP="00075645">
      <w:pPr>
        <w:autoSpaceDE w:val="0"/>
        <w:autoSpaceDN w:val="0"/>
        <w:adjustRightInd w:val="0"/>
        <w:spacing w:after="100" w:afterAutospacing="1" w:line="360" w:lineRule="auto"/>
        <w:contextualSpacing/>
        <w:jc w:val="center"/>
        <w:rPr>
          <w:rFonts w:ascii="Times New Roman" w:hAnsi="Times New Roman"/>
          <w:sz w:val="28"/>
          <w:szCs w:val="28"/>
        </w:rPr>
      </w:pPr>
    </w:p>
    <w:p w:rsidR="005D6B03" w:rsidRDefault="005D6B03" w:rsidP="00075645">
      <w:pPr>
        <w:autoSpaceDE w:val="0"/>
        <w:autoSpaceDN w:val="0"/>
        <w:adjustRightInd w:val="0"/>
        <w:spacing w:after="100" w:afterAutospacing="1" w:line="360" w:lineRule="auto"/>
        <w:contextualSpacing/>
        <w:jc w:val="center"/>
        <w:rPr>
          <w:rFonts w:ascii="Times New Roman" w:hAnsi="Times New Roman"/>
          <w:sz w:val="28"/>
          <w:szCs w:val="28"/>
        </w:rPr>
      </w:pPr>
    </w:p>
    <w:p w:rsidR="005D6B03" w:rsidRDefault="005D6B03" w:rsidP="00075645">
      <w:pPr>
        <w:autoSpaceDE w:val="0"/>
        <w:autoSpaceDN w:val="0"/>
        <w:adjustRightInd w:val="0"/>
        <w:spacing w:after="100" w:afterAutospacing="1" w:line="360" w:lineRule="auto"/>
        <w:contextualSpacing/>
        <w:jc w:val="center"/>
        <w:rPr>
          <w:rFonts w:ascii="Times New Roman" w:hAnsi="Times New Roman"/>
          <w:sz w:val="28"/>
          <w:szCs w:val="28"/>
        </w:rPr>
      </w:pPr>
    </w:p>
    <w:p w:rsidR="005D6B03" w:rsidRDefault="005D6B03" w:rsidP="00075645">
      <w:pPr>
        <w:autoSpaceDE w:val="0"/>
        <w:autoSpaceDN w:val="0"/>
        <w:adjustRightInd w:val="0"/>
        <w:spacing w:after="100" w:afterAutospacing="1" w:line="360" w:lineRule="auto"/>
        <w:contextualSpacing/>
        <w:jc w:val="center"/>
        <w:rPr>
          <w:rFonts w:ascii="Times New Roman" w:hAnsi="Times New Roman"/>
          <w:sz w:val="28"/>
          <w:szCs w:val="28"/>
        </w:rPr>
      </w:pPr>
    </w:p>
    <w:p w:rsidR="005D6B03" w:rsidRDefault="005D6B03" w:rsidP="00075645">
      <w:pPr>
        <w:autoSpaceDE w:val="0"/>
        <w:autoSpaceDN w:val="0"/>
        <w:adjustRightInd w:val="0"/>
        <w:spacing w:after="100" w:afterAutospacing="1" w:line="360" w:lineRule="auto"/>
        <w:contextualSpacing/>
        <w:jc w:val="center"/>
        <w:rPr>
          <w:rFonts w:ascii="Times New Roman" w:hAnsi="Times New Roman"/>
          <w:sz w:val="28"/>
          <w:szCs w:val="28"/>
        </w:rPr>
      </w:pPr>
    </w:p>
    <w:p w:rsidR="005D6B03" w:rsidRDefault="005D6B03" w:rsidP="00C956D9">
      <w:pPr>
        <w:autoSpaceDE w:val="0"/>
        <w:autoSpaceDN w:val="0"/>
        <w:adjustRightInd w:val="0"/>
        <w:spacing w:after="100" w:afterAutospacing="1" w:line="360" w:lineRule="auto"/>
        <w:contextualSpacing/>
        <w:rPr>
          <w:rFonts w:ascii="Times New Roman" w:hAnsi="Times New Roman"/>
          <w:sz w:val="28"/>
          <w:szCs w:val="28"/>
        </w:rPr>
      </w:pPr>
    </w:p>
    <w:p w:rsidR="00C956D9" w:rsidRDefault="00C956D9" w:rsidP="00C956D9">
      <w:pPr>
        <w:autoSpaceDE w:val="0"/>
        <w:autoSpaceDN w:val="0"/>
        <w:adjustRightInd w:val="0"/>
        <w:spacing w:after="100" w:afterAutospacing="1" w:line="360" w:lineRule="auto"/>
        <w:contextualSpacing/>
        <w:rPr>
          <w:rFonts w:ascii="Times New Roman" w:hAnsi="Times New Roman"/>
          <w:sz w:val="28"/>
          <w:szCs w:val="28"/>
        </w:rPr>
      </w:pPr>
    </w:p>
    <w:p w:rsidR="00C956D9" w:rsidRDefault="00C956D9" w:rsidP="00C956D9">
      <w:pPr>
        <w:autoSpaceDE w:val="0"/>
        <w:autoSpaceDN w:val="0"/>
        <w:adjustRightInd w:val="0"/>
        <w:spacing w:after="100" w:afterAutospacing="1" w:line="360" w:lineRule="auto"/>
        <w:contextualSpacing/>
        <w:rPr>
          <w:rFonts w:ascii="Times New Roman" w:hAnsi="Times New Roman"/>
          <w:sz w:val="28"/>
          <w:szCs w:val="28"/>
        </w:rPr>
      </w:pPr>
    </w:p>
    <w:p w:rsidR="00C956D9" w:rsidRDefault="00C956D9" w:rsidP="00C956D9">
      <w:pPr>
        <w:autoSpaceDE w:val="0"/>
        <w:autoSpaceDN w:val="0"/>
        <w:adjustRightInd w:val="0"/>
        <w:spacing w:after="100" w:afterAutospacing="1" w:line="360" w:lineRule="auto"/>
        <w:contextualSpacing/>
        <w:rPr>
          <w:rFonts w:ascii="Times New Roman" w:hAnsi="Times New Roman"/>
          <w:sz w:val="28"/>
          <w:szCs w:val="28"/>
        </w:rPr>
      </w:pPr>
    </w:p>
    <w:p w:rsidR="005D499F" w:rsidRDefault="005D499F" w:rsidP="008D3137">
      <w:pPr>
        <w:spacing w:after="0" w:line="360" w:lineRule="auto"/>
        <w:rPr>
          <w:rFonts w:ascii="Times New Roman" w:hAnsi="Times New Roman"/>
          <w:b/>
          <w:bCs/>
          <w:kern w:val="36"/>
          <w:sz w:val="28"/>
          <w:szCs w:val="28"/>
        </w:rPr>
      </w:pPr>
    </w:p>
    <w:p w:rsidR="002D7B3A" w:rsidRPr="005D499F" w:rsidRDefault="002D7B3A" w:rsidP="005D499F">
      <w:pPr>
        <w:pStyle w:val="2"/>
        <w:spacing w:before="0" w:after="0" w:line="360" w:lineRule="auto"/>
        <w:jc w:val="center"/>
        <w:rPr>
          <w:rFonts w:ascii="Times New Roman" w:hAnsi="Times New Roman"/>
          <w:i w:val="0"/>
          <w:kern w:val="36"/>
        </w:rPr>
      </w:pPr>
      <w:bookmarkStart w:id="4" w:name="_Toc273917871"/>
      <w:r w:rsidRPr="005D499F">
        <w:rPr>
          <w:rFonts w:ascii="Times New Roman" w:hAnsi="Times New Roman"/>
          <w:i w:val="0"/>
          <w:kern w:val="36"/>
        </w:rPr>
        <w:t>Глава 4 Расчеты с использованием банковских карт</w:t>
      </w:r>
      <w:bookmarkEnd w:id="4"/>
    </w:p>
    <w:p w:rsidR="002D7B3A" w:rsidRPr="002D7B3A" w:rsidRDefault="002D7B3A" w:rsidP="002D7B3A">
      <w:pPr>
        <w:spacing w:after="0" w:line="360" w:lineRule="auto"/>
        <w:jc w:val="center"/>
        <w:rPr>
          <w:rFonts w:ascii="Times New Roman" w:hAnsi="Times New Roman"/>
          <w:b/>
          <w:bCs/>
          <w:kern w:val="36"/>
          <w:sz w:val="28"/>
          <w:szCs w:val="28"/>
        </w:rPr>
      </w:pP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В настоящее время расчеты чеками дополняются расчетами с испо</w:t>
      </w:r>
      <w:r>
        <w:rPr>
          <w:rFonts w:ascii="Times New Roman" w:hAnsi="Times New Roman"/>
          <w:sz w:val="28"/>
          <w:szCs w:val="28"/>
        </w:rPr>
        <w:t>льзованием банковских карт</w:t>
      </w:r>
      <w:r w:rsidRPr="002D7B3A">
        <w:rPr>
          <w:rFonts w:ascii="Times New Roman" w:hAnsi="Times New Roman"/>
          <w:sz w:val="28"/>
          <w:szCs w:val="28"/>
        </w:rPr>
        <w:t>.</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Банковские карты (иногда их называют платежными) представляют собой документ, выдаваемый кредитной организацией в подтверждение размещения на банковском счете денежных средств в указанной в договоре валюте, на основании которого держатель карты получает возможность неоднократно снимать со счета наличные денежные средства и (или) осуществлять оплату услуг (произведенных работ, приобретенного товара).</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Первые банковские карты появились в США и Англии в начале ХХ в. с целью расширения возможности оплаты товара с отсрочкой платежей.</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Банковские (пластиковые) карты в качестве полноценных средств платежа начали использоваться с конца 50-х гг. ХХ в. Несколько позже (в 60-е гг. ХХ в.) банковские карты в отдельных случаях находили применение на территории СССР. В настоящее время наряду с использованием международных банковских карт (Visa, MasterCard, American Express) в России применяются отечественные карты, которые выпускаются в системе локальных платежных систем. Например, СТБ Кард, Юнион Кард, Золотая Корона и др</w:t>
      </w:r>
      <w:r w:rsidR="008D3137">
        <w:rPr>
          <w:rStyle w:val="a5"/>
          <w:rFonts w:ascii="Times New Roman" w:hAnsi="Times New Roman"/>
          <w:sz w:val="28"/>
          <w:szCs w:val="28"/>
        </w:rPr>
        <w:footnoteReference w:id="6"/>
      </w:r>
      <w:r w:rsidRPr="002D7B3A">
        <w:rPr>
          <w:rFonts w:ascii="Times New Roman" w:hAnsi="Times New Roman"/>
          <w:sz w:val="28"/>
          <w:szCs w:val="28"/>
        </w:rPr>
        <w:t>.</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Развитию расчетов с использованием банковских карт способствует возможность получить наличные средства в месте нахождения и совершать расчеты за полученные товары и оказанные услуги без необходимости иметь при себе соответствующие суммы денег. Кредитная банковская карта позволяет ее держателю использовать потребительский кредит, избегнув необходимости посетить банк и совершить определенные формальности.</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Незаменима банковская карта, выпущенная в рамках международной валютной системы, для совершения необходимых платежей за рубежом. В этом случае удается избежать проблем конвертации различной валюты и трудностей, связанных с ввозом-вывозом наличных денежных средств.</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К источникам правового регулирования расчетов с использованием банковских карт следует отнести ГК РФ и ряд других федеральных законов: Закон о банках, Закон о валютном регулировании, Закон о страховании вкладов.</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Отношения, вытекающие из использования гражданами банковских карт, регулируются нормами Федерального закона от 7 февраля 1992 г. N 2300-1 (в ред. от 30 декабря 2003 г. и от 22 августа 2004 г.) "О защите прав потребителей". Данная точка зрения подтверждается разъяснениями Пленума ВС РФ от 29 сентября 1994 г. N 7 (с пос</w:t>
      </w:r>
      <w:r>
        <w:rPr>
          <w:rFonts w:ascii="Times New Roman" w:hAnsi="Times New Roman"/>
          <w:sz w:val="28"/>
          <w:szCs w:val="28"/>
        </w:rPr>
        <w:t>лед. изм.)</w:t>
      </w:r>
      <w:r w:rsidRPr="002D7B3A">
        <w:rPr>
          <w:rFonts w:ascii="Times New Roman" w:hAnsi="Times New Roman"/>
          <w:sz w:val="28"/>
          <w:szCs w:val="28"/>
        </w:rPr>
        <w:t>.</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В ч. 3 п. 1 рассматриваемого разъяснения отмечается, что отношения, регулируемые законодательством о защите прав потребителей, могут возникать из таких договоров, как оказание гражданам финансовых услуг, открытие и введение счетов клиентов - граждан, осуществление расчетов по поручению физических лиц, договоров банковского вклада, в которых вкладчиками являются граждане, и других договоров, направленных на удовлетворение личных, семейных, домашних и иных нужд.</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Широкое внедрение банковских карт в сферу банковских услуг сдерживается отсутствием специального закона, который регулировал бы весь спектр отношений, связанных с эмиссией и осуществлением различных сделок с использованием банковских карт. Проект федерального закона "Об использовании платежных карт в Российской Федерации" существует с 1998 г., но не принят до настоящего времени. В ряде стран расчеты, основанные на банковских картах, регулируются специальными актами.</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В Англии индивидуальные банковские карты подпадают под действие Кодекса добросовестной банковской практики, а также ряда положений Закона о потре</w:t>
      </w:r>
      <w:r>
        <w:rPr>
          <w:rFonts w:ascii="Times New Roman" w:hAnsi="Times New Roman"/>
          <w:sz w:val="28"/>
          <w:szCs w:val="28"/>
        </w:rPr>
        <w:t>бительском кредите 1974 г.</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В отсутствие подобного закона в России основным источником правового регулирования расчетов с использованием банковских карт является Положение Банка России от 24 декабря 2004 г. N 266-П "Об эмиссии банковских карт и об операциях, совершаемых с использованием платежных карт" (далее - Положение Банка России N 266-П). Однако Положение Банка России N 266-П регулирует преимущественно отношения, вытекающие из законодательства о валютном регулировании и валютном контроле, бухгалтерские и некоторые другие аспекты и оставляет нерешенными основные правовые вопросы: права, обязанности и ответственность сторон в сделках с использованием банковских карт, структура договорных связей и правовая схема взаимосвязей и многие другие.</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Отсутствие комплексного регулирования на уровне закона отношений, основанных на применении банковских карт, приводит к необходимости регулирования указанных отношений на договорной основе между участниками соответствующих расчетов.</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При расчетах с использованием банковских карт учитываются правила международных платежных систем в качестве обычаев делового оборота. Основными банковскими картами, которые позволяют осуществить расчеты, в том числе получать наличные деньги и (или) совершать оплату товара, приобретенного за рубежом, являются Visa, MasterCard и другие. Эти карты используют различные способы отслеживания, проведения и учета платежей, осуществляемые пользователями банковских карт.</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Российские банки осуществляют эмиссию банковских карт в соответствии с внутренними Правилами предоставления и использования международных банковских карт.</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Права, обязанности и ответственность участников правоотношений, связанных с применением банковских карт, должны найти отражение в Законе о банковских картах, который бы учитывал российскую практику эмиссии и расчетов на основе банковских карт и опыт Национальной ассоциации платежных карт.</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Простейшей операцией, связанной с использованием банковской карты, является получение ее владельцем наличных денежных средств, в том числе заработной платы.</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Согласно п. 1.5 Положения Банка России N 266-П могут быть выданы банковские карты:</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 расчетные карты, которые позволяют владельцу распоряжаться денежными средствами, находящимися на его банковском счете, а также заемными средствами, предоставляемыми кредитной организацией-эмитентом в соответствии с договором банковского счета при отсутствии или недостаточности средств на счете. Расчетные карты могут предоставлять право владельцу на оплату товаров и услуг в пределах расходного лимита, установленного банком-эмитентом;</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 кредитные карты, использование которых дает право держателю осуществлять операции по получению наличности и (или) оплаты работ и услуг в размере предоставленной кредитной линии в пределах установленного расходного лимита;</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 предоплаченные карты, предназначенные для совершения операций ее держателем, расчеты по которым осуществляются кредитной организацией-эмитентом от своего имени и удостоверяющей право требования держателя предоплаченной карты к кредитной организации-эмитенту по оплате товаров (работ, услуг, результатов интеллектуальной деятельности) или выдаче наличных денежных средств.</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Юридическим лицам могут быть выданы расчетные корпоративные и кредитные корпоративные карты.</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Основными участниками отношений, связанных с использованием банковских карт являются:</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 держатель банковской карты;</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 банк-эмитент банковской карты, который заключает договор с владельцем карты;</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 процессинговый центр, в задачу которого входит обеспечение информационного и технологического взаимодействия участников расчетов;</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 эквайрер - кредитная организация, призванная произвести расчеты с предприятиями торговли по операциям, совершаемым с использованием банковских карт, либо осуществлять выдачу наличных денежных средств держателям банковских карт, не являющимся клиентами да</w:t>
      </w:r>
      <w:r>
        <w:rPr>
          <w:rFonts w:ascii="Times New Roman" w:hAnsi="Times New Roman"/>
          <w:sz w:val="28"/>
          <w:szCs w:val="28"/>
        </w:rPr>
        <w:t>нной кредитной организации</w:t>
      </w:r>
      <w:r w:rsidRPr="002D7B3A">
        <w:rPr>
          <w:rFonts w:ascii="Times New Roman" w:hAnsi="Times New Roman"/>
          <w:sz w:val="28"/>
          <w:szCs w:val="28"/>
        </w:rPr>
        <w:t>;</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 предприятие торговли, заключившее договоры с другими участниками расчетов с применением банковских карт.</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С использованием банковской карты можно осуществить следующие операции:</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 получение наличных денежных средств в рублях;</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 получение денежных средств в иностранной валюте;</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 оплата товаров (работ, услуг) в рублях;</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 оплата товаров (работ, услуг) за пределами Российской Федерации в иностранной валюте.</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Отношения между участниками расчетов с использованием банковских карт регулируются гражданско-правовыми договорами банковского вклада, банковского счета и другими в зависимости от характера услуг, предоставляемых держателю банковской карты, и специал</w:t>
      </w:r>
      <w:r w:rsidR="005D499F">
        <w:rPr>
          <w:rFonts w:ascii="Times New Roman" w:hAnsi="Times New Roman"/>
          <w:sz w:val="28"/>
          <w:szCs w:val="28"/>
        </w:rPr>
        <w:t>изацией участника расчетов</w:t>
      </w:r>
      <w:r w:rsidRPr="002D7B3A">
        <w:rPr>
          <w:rFonts w:ascii="Times New Roman" w:hAnsi="Times New Roman"/>
          <w:sz w:val="28"/>
          <w:szCs w:val="28"/>
        </w:rPr>
        <w:t>. При выдаче банковской карты с владельцем заключается договор, основу которого составляет разновидность договора банковского счета с элементами кредитного договора.</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В целях проведения взаиморасчетов между участниками платежной системы операции с использованием банковских карт регулируются договорами: между эмитентом и держателем банковской карты; держателем карты и торговой организацией, торговой организацией и банком-эквайрером; другими участниками.</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Расширение сферы банковских услуг, основанных на применении банковских карт, напрямую связано с регулированием ответственности участников расчетов с использованием банковских карт. До принятия специального закона о банковских картах следует руководствоваться в первую очередь нормами ГК РФ.</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Банк - эмитент банковской карты как субъект предпринимательской деятельности несет ответственность за неисполнение или ненадлежащее исполнение своих обязательств перед владельцем карты независимо от своей вины на основании п. 1 ст. 401 ГК РФ. Владелец банковской карты - физическое лицо несет ответственность за неисполнение или ненадлежащее исполнение своих обязательств только при наличии вины (п. 1 ст. 401 ГК РФ), за исключением случаев использования банковской карты для целей предпринимательской деятельности. Владелец корпоративной карты - коммерческая организация несет ответственность независимо от своей вины, если иное не установлено договором либо если банковская карта использовалась не для предпринимательской деятельности (п. 3 ст. 401 ГК РФ).</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Ответственность банка за ненадлежащее совершение операций по счету установлена ст. 856 ГК РФ. Банк несет ответственность за убытки, причиненные держателю сбоем в работе технических устройств и в других случаях неисполнения либо ненадлежащего исполнения своих обязательств (п. 1 ст. 393 ГК РФ). Банк-эмитент отвечает за убытки, причиненные держателю, независимо от того, причинены ли они недостатком оборудования эмитента или иной кредитной организации. В соответствии с правилами платежных систем держатель имеет право использовать банковскую карту как на оборудовании эмитента, так и на оборудовании иной кредитной организации, участвующей в данной платежной системе. В последнем случае по отношению к держателю происходит возложение исполнения обязательств на третье лицо (п. 1 ст. 313 ГК РФ). Однако в обоих случаях перед держателем банковской карты ответственность по обязательства несет банк-эмитент.</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 xml:space="preserve">Заслуживает внимания правило, установленное в Рекомендации Европейского союза от 30 июля 1997 г. N 97/489/ЕС "О сделках, совершаемых с использованием электронных платежных инструментов, их эмитентах и держателях": "Эмитент ответственен за неисполнение или ненадлежащее исполнение операций, осуществленных на устройствах, терминалах или с использованием оборудования, которые не находятся под его прямым или исключительным контролем, за исключением случаев использования устройств, терминалов или оборудования, не </w:t>
      </w:r>
      <w:r>
        <w:rPr>
          <w:rFonts w:ascii="Times New Roman" w:hAnsi="Times New Roman"/>
          <w:sz w:val="28"/>
          <w:szCs w:val="28"/>
        </w:rPr>
        <w:t>согласованных с эмитентом"</w:t>
      </w:r>
      <w:r w:rsidRPr="002D7B3A">
        <w:rPr>
          <w:rFonts w:ascii="Times New Roman" w:hAnsi="Times New Roman"/>
          <w:sz w:val="28"/>
          <w:szCs w:val="28"/>
        </w:rPr>
        <w:t>.</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Ответственность владельца банковской карты может наступить в случае использования средств сверх находящихся на счету при снятии наличных денежных средств через банкомат или при осуществлении платежа торговой организации. В обоих случаях ответственность носит гражданско-правовой характер и выражается, как правило, в форме штрафных санкций.</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В научной литературе высказано мнение, что поскольку эмитент выполняет поручение держателя (по осуществлению платежей и т.д.), то последний имеет право на возмещение убытков, причиненных ему в ходе вы</w:t>
      </w:r>
      <w:r w:rsidR="005D499F">
        <w:rPr>
          <w:rFonts w:ascii="Times New Roman" w:hAnsi="Times New Roman"/>
          <w:sz w:val="28"/>
          <w:szCs w:val="28"/>
        </w:rPr>
        <w:t>полнения данного поручения</w:t>
      </w:r>
      <w:r w:rsidRPr="002D7B3A">
        <w:rPr>
          <w:rFonts w:ascii="Times New Roman" w:hAnsi="Times New Roman"/>
          <w:sz w:val="28"/>
          <w:szCs w:val="28"/>
        </w:rPr>
        <w:t>. Для обоснования данной позиции были использованы по аналогии нормы ГК РФ, устанавливающие ответственность комиссионера за утрату, недостачу или повреждение находящегося у него имущества комитента (п. 1 ст. 998 ГК РФ). Представляется, что с точки зрения целесообразности возмещение убытков должно быть возложено на банк-эмитент, поскольку именно от него зависит использование таких технических средств, которые могут в наибольшей мере минимизировать любые риски, связанные с расчетами с использованием банковских карт.</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Вместе с тем в юридической литературе высказана позиция, обосновывающая допустимость ограничения ответственности банка при незаконном использовании банков</w:t>
      </w:r>
      <w:r>
        <w:rPr>
          <w:rFonts w:ascii="Times New Roman" w:hAnsi="Times New Roman"/>
          <w:sz w:val="28"/>
          <w:szCs w:val="28"/>
        </w:rPr>
        <w:t>ской карты третьими лицами</w:t>
      </w:r>
      <w:r w:rsidRPr="002D7B3A">
        <w:rPr>
          <w:rFonts w:ascii="Times New Roman" w:hAnsi="Times New Roman"/>
          <w:sz w:val="28"/>
          <w:szCs w:val="28"/>
        </w:rPr>
        <w:t>. Если иное не следует из договора эмитента с держателем банковской карты, списание денежных средств со счета клиента в пользу третьих лиц может рассматриваться как ненадлежащее исполнение банком обязательств, за которое банк несет ответственность. Однако если порядок действий сторон в связи с незаконным использованием банковской карты третьими лицами определен договором, основанием для привлечения банка к ответственности может быть лишь ненадлежащее выполнение банком соответствующих условий договора.</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В соответствии с Правилами использования банковских карт, утвержденными банком-эмитентом, которые должны соответс</w:t>
      </w:r>
      <w:r>
        <w:rPr>
          <w:rFonts w:ascii="Times New Roman" w:hAnsi="Times New Roman"/>
          <w:sz w:val="28"/>
          <w:szCs w:val="28"/>
        </w:rPr>
        <w:t>твовать Положению Банка России №</w:t>
      </w:r>
      <w:r w:rsidRPr="002D7B3A">
        <w:rPr>
          <w:rFonts w:ascii="Times New Roman" w:hAnsi="Times New Roman"/>
          <w:sz w:val="28"/>
          <w:szCs w:val="28"/>
        </w:rPr>
        <w:t> 266-П, банки включают в договор о выдаче и использовании банковской карты следующие условия: указание на то, что списание средств со счета клиента производится в соответствии с данными платежной системы, поступающими в банк, без необходимости получения от клиента одобрения каждого платежа; установление обязанности клиента немедленно уведомить банк в устной или письменной форме об утрате карты; условие о том, что клиент несет ответственность за платежи, произведенные с использованием банковской карты, до момента уведомления об утрате карты или подачи заявления о блокировке карты.</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Правомерность условия о том, что банк не несет ответственности за платежи, совершенные до получения от владельца карты уведомления об утрате карты или блокировании карты, зависит от того, как данное условие сформулировано в договоре. Следует учитывать, что в качестве владельца карты чаще всего выступает потребитель - физическое лицо. В этом случае условие, в соответствии с которым банк не будет нести ответственность за платежи, противоречит п. 2 ст. 400 ГК РФ. В то же время, если в договоре указано, что банк обязан осуществлять платежи в соответствии с положениями платежной системы в адрес третьих лиц до получения от клиента заявления о блокировании счета, такое условие может быть расценено как правомерное.</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Интересы держателя банковской карты напрямую связаны с вопросом списания денежных средств со счета клиента по платежам, авторизованным банком до получения заявления о блокировке карты. В соответствии с разделом</w:t>
      </w:r>
      <w:r>
        <w:rPr>
          <w:rFonts w:ascii="Times New Roman" w:hAnsi="Times New Roman"/>
          <w:sz w:val="28"/>
          <w:szCs w:val="28"/>
        </w:rPr>
        <w:t xml:space="preserve"> первым Положения Банка России №</w:t>
      </w:r>
      <w:r w:rsidRPr="002D7B3A">
        <w:rPr>
          <w:rFonts w:ascii="Times New Roman" w:hAnsi="Times New Roman"/>
          <w:sz w:val="28"/>
          <w:szCs w:val="28"/>
        </w:rPr>
        <w:t> 266-П с момента авторизации возникает самостоятельное обязательство банка осуществить платеж в адрес организации торговли. Банк, авторизовавший платежи, производит такие платежи и списывает денежные средства со счета клиента, поскольку при ведении счета банк действует в интересах и за счет последнего. Для того чтобы избежать разногласий с клиентом по вопросу о том, несет ли банк ответственность за данные платежи, рекомендуется специально оговаривать в договоре условие о том, что блокирование карты не препятствует совершению авторизованных платежей</w:t>
      </w:r>
      <w:r w:rsidR="008D3137">
        <w:rPr>
          <w:rStyle w:val="a5"/>
          <w:rFonts w:ascii="Times New Roman" w:hAnsi="Times New Roman"/>
          <w:sz w:val="28"/>
          <w:szCs w:val="28"/>
        </w:rPr>
        <w:footnoteReference w:id="7"/>
      </w:r>
      <w:r w:rsidRPr="002D7B3A">
        <w:rPr>
          <w:rFonts w:ascii="Times New Roman" w:hAnsi="Times New Roman"/>
          <w:sz w:val="28"/>
          <w:szCs w:val="28"/>
        </w:rPr>
        <w:t>.</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Наличие в договоре таких условий не исключает право клиента, со счета которого были списаны денежные средства, обратиться в суд или арбитражный суд с требованием о взыскании с банка убытков. Однако вышеуказанные условия договора банка-эмитента с владельцем карты могут существенно усилить позицию банка в случае предъявления клиентом иска на основании ст. 401 ГК РФ и ст. 29 Закона о защите прав потребителей.</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В странах Евросоюза в соответствии с Рекомендацией Европей</w:t>
      </w:r>
      <w:r>
        <w:rPr>
          <w:rFonts w:ascii="Times New Roman" w:hAnsi="Times New Roman"/>
          <w:sz w:val="28"/>
          <w:szCs w:val="28"/>
        </w:rPr>
        <w:t>ского союза от 30 июля 1997 г. №</w:t>
      </w:r>
      <w:r w:rsidRPr="002D7B3A">
        <w:rPr>
          <w:rFonts w:ascii="Times New Roman" w:hAnsi="Times New Roman"/>
          <w:sz w:val="28"/>
          <w:szCs w:val="28"/>
        </w:rPr>
        <w:t> 97/489/ЕС до момента уведомления эмитента о краже или потере электронного платежного инструмента держатель ответственен за убытки, причиненные несанкционированным использованием карты, в установленных пределах.</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Ограничение по сумме не распространяется на случаи, когда держатель действовал с нарушением принципа добросовестности либо проявил грубую неосторожность. Эти ограничения не применяются в случае неосторожности или грубой ошибки держателя, а также в случае неуведомления об утере карты. Срок уведомления определяется договором, но не может быть менее двух рабочих дней со дня потери или хищения карты.</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В этом отношении важен вопрос определения даты, когда держатель узнал или должен был узнать об утрате карты. Этот вопрос должен быть урегулирован в Законе о банковских картах.</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Установление ограничения ответственности, как представляется, направлено на защиту интересов держателя и на поощрение использования банковских карт.</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Будущий Закон о банковских картах должен исходить из того, что, если мошенническая операция была произведена третьими лицами без физического использования карты (дистанционно или с использованием поддельной карты), списанные денежные средства должны быть восстановлены банком-эмитентом по требованию держателя. Однако банку следует предоставить возможность требовать отнесения убытков на счет держателя карты в случае грубой ошибки, неосторожности или небрежности со стороны последнего. К указанным случаям следует отнести сообщение третьим лицам секретного кода, отсутствие бдительности при хранении карты (например, карта оставлена на рабочем месте), запись секретного кода на бумаге, находящейся рядом с картой, запись секретного кода на самой карте и т.п.</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С целью уменьшения риска убытков при несанкционированном списании денежных средств может применяться страхование.</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Следует отметить, что в России банковские карты используются уже в течение ряда лет, и с каждым годом количество расчетов с использованием банковских карт возрастает. Вместе с тем их нормативно-правовое регулирование далеко не исчерпано. Операции с использованием банковских карт напрямую затрагивают интересы граждан - потребителей финансовых услуг, в связи</w:t>
      </w:r>
      <w:r>
        <w:rPr>
          <w:rFonts w:ascii="Times New Roman" w:hAnsi="Times New Roman"/>
          <w:sz w:val="28"/>
          <w:szCs w:val="28"/>
        </w:rPr>
        <w:t>,</w:t>
      </w:r>
      <w:r w:rsidRPr="002D7B3A">
        <w:rPr>
          <w:rFonts w:ascii="Times New Roman" w:hAnsi="Times New Roman"/>
          <w:sz w:val="28"/>
          <w:szCs w:val="28"/>
        </w:rPr>
        <w:t xml:space="preserve"> с чем их необходимо урегулировать на уровне федерального закона. Этот закон должен быть направлен на защиту интересов слабой стороны - держателя банковской карты. Это, в свою очередь, должно повысить доверие населения к этому платежному инструменту и способствовать увеличению доли безналичных расчетов, что выгодно всем участниками правоотношений: государству, кредитным организациям и гражданам.</w:t>
      </w:r>
    </w:p>
    <w:p w:rsidR="002D7B3A" w:rsidRPr="002D7B3A" w:rsidRDefault="002D7B3A" w:rsidP="002D7B3A">
      <w:pPr>
        <w:spacing w:after="0" w:line="360" w:lineRule="auto"/>
        <w:ind w:firstLine="709"/>
        <w:jc w:val="both"/>
        <w:rPr>
          <w:rFonts w:ascii="Times New Roman" w:hAnsi="Times New Roman"/>
          <w:sz w:val="28"/>
          <w:szCs w:val="28"/>
        </w:rPr>
      </w:pPr>
      <w:r w:rsidRPr="002D7B3A">
        <w:rPr>
          <w:rFonts w:ascii="Times New Roman" w:hAnsi="Times New Roman"/>
          <w:sz w:val="28"/>
          <w:szCs w:val="28"/>
        </w:rPr>
        <w:t>Закон о банковских картах должен включать многие сложные вопросы, которые не нашли отражения в актах Банка России, в том числе: перечень оказываемых услуг с использованием банковской карты; состав субъектов соответствующих отношений; структуру договорных связей с указанием вида договора и его особенностей; подробное регулирование прав и обязанностей сторон, основания, виды и пределы их ответственности</w:t>
      </w:r>
      <w:r w:rsidR="008D3137">
        <w:rPr>
          <w:rStyle w:val="a5"/>
          <w:rFonts w:ascii="Times New Roman" w:hAnsi="Times New Roman"/>
          <w:sz w:val="28"/>
          <w:szCs w:val="28"/>
        </w:rPr>
        <w:footnoteReference w:id="8"/>
      </w:r>
      <w:r w:rsidRPr="002D7B3A">
        <w:rPr>
          <w:rFonts w:ascii="Times New Roman" w:hAnsi="Times New Roman"/>
          <w:sz w:val="28"/>
          <w:szCs w:val="28"/>
        </w:rPr>
        <w:t>.</w:t>
      </w:r>
    </w:p>
    <w:p w:rsidR="002D7B3A" w:rsidRDefault="002D7B3A" w:rsidP="002D7B3A"/>
    <w:p w:rsidR="002D7B3A" w:rsidRDefault="002D7B3A" w:rsidP="00075645">
      <w:pPr>
        <w:autoSpaceDE w:val="0"/>
        <w:autoSpaceDN w:val="0"/>
        <w:adjustRightInd w:val="0"/>
        <w:spacing w:after="100" w:afterAutospacing="1" w:line="360" w:lineRule="auto"/>
        <w:contextualSpacing/>
        <w:jc w:val="center"/>
        <w:rPr>
          <w:rFonts w:ascii="Times New Roman" w:hAnsi="Times New Roman"/>
          <w:sz w:val="28"/>
          <w:szCs w:val="28"/>
        </w:rPr>
      </w:pPr>
    </w:p>
    <w:p w:rsidR="002D7B3A" w:rsidRDefault="002D7B3A" w:rsidP="00075645">
      <w:pPr>
        <w:autoSpaceDE w:val="0"/>
        <w:autoSpaceDN w:val="0"/>
        <w:adjustRightInd w:val="0"/>
        <w:spacing w:after="100" w:afterAutospacing="1" w:line="360" w:lineRule="auto"/>
        <w:contextualSpacing/>
        <w:jc w:val="center"/>
        <w:rPr>
          <w:rFonts w:ascii="Times New Roman" w:hAnsi="Times New Roman"/>
          <w:sz w:val="28"/>
          <w:szCs w:val="28"/>
        </w:rPr>
      </w:pPr>
    </w:p>
    <w:p w:rsidR="002D7B3A" w:rsidRDefault="002D7B3A" w:rsidP="00075645">
      <w:pPr>
        <w:autoSpaceDE w:val="0"/>
        <w:autoSpaceDN w:val="0"/>
        <w:adjustRightInd w:val="0"/>
        <w:spacing w:after="100" w:afterAutospacing="1" w:line="360" w:lineRule="auto"/>
        <w:contextualSpacing/>
        <w:jc w:val="center"/>
        <w:rPr>
          <w:rFonts w:ascii="Times New Roman" w:hAnsi="Times New Roman"/>
          <w:sz w:val="28"/>
          <w:szCs w:val="28"/>
        </w:rPr>
      </w:pPr>
    </w:p>
    <w:p w:rsidR="002D7B3A" w:rsidRDefault="002D7B3A" w:rsidP="00075645">
      <w:pPr>
        <w:autoSpaceDE w:val="0"/>
        <w:autoSpaceDN w:val="0"/>
        <w:adjustRightInd w:val="0"/>
        <w:spacing w:after="100" w:afterAutospacing="1" w:line="360" w:lineRule="auto"/>
        <w:contextualSpacing/>
        <w:jc w:val="center"/>
        <w:rPr>
          <w:rFonts w:ascii="Times New Roman" w:hAnsi="Times New Roman"/>
          <w:sz w:val="28"/>
          <w:szCs w:val="28"/>
        </w:rPr>
      </w:pPr>
    </w:p>
    <w:p w:rsidR="002D7B3A" w:rsidRDefault="002D7B3A" w:rsidP="00075645">
      <w:pPr>
        <w:autoSpaceDE w:val="0"/>
        <w:autoSpaceDN w:val="0"/>
        <w:adjustRightInd w:val="0"/>
        <w:spacing w:after="100" w:afterAutospacing="1" w:line="360" w:lineRule="auto"/>
        <w:contextualSpacing/>
        <w:jc w:val="center"/>
        <w:rPr>
          <w:rFonts w:ascii="Times New Roman" w:hAnsi="Times New Roman"/>
          <w:sz w:val="28"/>
          <w:szCs w:val="28"/>
        </w:rPr>
      </w:pPr>
    </w:p>
    <w:p w:rsidR="002D7B3A" w:rsidRDefault="002D7B3A" w:rsidP="00075645">
      <w:pPr>
        <w:autoSpaceDE w:val="0"/>
        <w:autoSpaceDN w:val="0"/>
        <w:adjustRightInd w:val="0"/>
        <w:spacing w:after="100" w:afterAutospacing="1" w:line="360" w:lineRule="auto"/>
        <w:contextualSpacing/>
        <w:jc w:val="center"/>
        <w:rPr>
          <w:rFonts w:ascii="Times New Roman" w:hAnsi="Times New Roman"/>
          <w:sz w:val="28"/>
          <w:szCs w:val="28"/>
        </w:rPr>
      </w:pPr>
    </w:p>
    <w:p w:rsidR="008D3137" w:rsidRDefault="008D3137" w:rsidP="008D3137">
      <w:pPr>
        <w:pStyle w:val="2"/>
        <w:spacing w:before="0" w:after="0" w:line="360" w:lineRule="auto"/>
        <w:rPr>
          <w:rFonts w:ascii="Times New Roman" w:hAnsi="Times New Roman"/>
          <w:b w:val="0"/>
          <w:bCs w:val="0"/>
          <w:i w:val="0"/>
          <w:iCs w:val="0"/>
        </w:rPr>
      </w:pPr>
      <w:bookmarkStart w:id="5" w:name="_Toc273917872"/>
    </w:p>
    <w:p w:rsidR="00A0742F" w:rsidRPr="005D499F" w:rsidRDefault="00075645" w:rsidP="008D3137">
      <w:pPr>
        <w:pStyle w:val="2"/>
        <w:spacing w:before="0" w:after="0" w:line="360" w:lineRule="auto"/>
        <w:jc w:val="center"/>
        <w:rPr>
          <w:rFonts w:ascii="Times New Roman" w:hAnsi="Times New Roman"/>
          <w:i w:val="0"/>
        </w:rPr>
      </w:pPr>
      <w:r w:rsidRPr="005D499F">
        <w:rPr>
          <w:rFonts w:ascii="Times New Roman" w:hAnsi="Times New Roman"/>
          <w:i w:val="0"/>
        </w:rPr>
        <w:t>Заключение</w:t>
      </w:r>
      <w:bookmarkEnd w:id="5"/>
    </w:p>
    <w:p w:rsidR="008D3137" w:rsidRDefault="008D3137" w:rsidP="00A66BCB">
      <w:pPr>
        <w:autoSpaceDE w:val="0"/>
        <w:autoSpaceDN w:val="0"/>
        <w:adjustRightInd w:val="0"/>
        <w:spacing w:after="100" w:afterAutospacing="1" w:line="360" w:lineRule="auto"/>
        <w:ind w:left="57" w:firstLine="709"/>
        <w:contextualSpacing/>
        <w:jc w:val="both"/>
        <w:rPr>
          <w:rFonts w:ascii="Times New Roman" w:hAnsi="Times New Roman"/>
          <w:sz w:val="28"/>
          <w:szCs w:val="28"/>
          <w:highlight w:val="magenta"/>
        </w:rPr>
      </w:pPr>
    </w:p>
    <w:p w:rsidR="00A66BCB" w:rsidRPr="00966B37" w:rsidRDefault="00A0742F" w:rsidP="0016514C">
      <w:pPr>
        <w:autoSpaceDE w:val="0"/>
        <w:autoSpaceDN w:val="0"/>
        <w:adjustRightInd w:val="0"/>
        <w:spacing w:after="100" w:afterAutospacing="1" w:line="360" w:lineRule="auto"/>
        <w:ind w:left="57" w:firstLine="709"/>
        <w:contextualSpacing/>
        <w:jc w:val="both"/>
        <w:rPr>
          <w:rFonts w:ascii="Times New Roman" w:hAnsi="Times New Roman"/>
          <w:sz w:val="28"/>
          <w:szCs w:val="28"/>
          <w:highlight w:val="magenta"/>
        </w:rPr>
      </w:pPr>
      <w:r w:rsidRPr="00966B37">
        <w:rPr>
          <w:rFonts w:ascii="Times New Roman" w:hAnsi="Times New Roman"/>
          <w:sz w:val="28"/>
          <w:szCs w:val="28"/>
          <w:highlight w:val="magenta"/>
        </w:rPr>
        <w:t>В ходе исследования данной темы курсовой работы нам удалось: достигнуть поставленной перед нами цели; доказать актуальность данной темы.</w:t>
      </w:r>
    </w:p>
    <w:p w:rsidR="00A66BCB" w:rsidRPr="00966B37" w:rsidRDefault="00A0742F" w:rsidP="00A66BCB">
      <w:pPr>
        <w:autoSpaceDE w:val="0"/>
        <w:autoSpaceDN w:val="0"/>
        <w:adjustRightInd w:val="0"/>
        <w:spacing w:after="100" w:afterAutospacing="1" w:line="360" w:lineRule="auto"/>
        <w:ind w:left="57" w:firstLine="709"/>
        <w:contextualSpacing/>
        <w:jc w:val="both"/>
        <w:rPr>
          <w:rFonts w:ascii="Times New Roman" w:hAnsi="Times New Roman"/>
          <w:sz w:val="28"/>
          <w:szCs w:val="28"/>
          <w:highlight w:val="magenta"/>
        </w:rPr>
      </w:pPr>
      <w:r w:rsidRPr="00966B37">
        <w:rPr>
          <w:rFonts w:ascii="Times New Roman" w:hAnsi="Times New Roman"/>
          <w:sz w:val="28"/>
          <w:szCs w:val="28"/>
          <w:highlight w:val="magenta"/>
        </w:rPr>
        <w:t>А также мы у</w:t>
      </w:r>
      <w:r w:rsidR="00A66BCB" w:rsidRPr="00966B37">
        <w:rPr>
          <w:rFonts w:ascii="Times New Roman" w:hAnsi="Times New Roman"/>
          <w:sz w:val="28"/>
          <w:szCs w:val="28"/>
          <w:highlight w:val="magenta"/>
        </w:rPr>
        <w:t>спешно решили следующие задачи: 1. выяснили, как формировался институт банковской тайны в российском законодательстве. 2. исследовали, основные проблемы банковской тайны. 3. Установить, какие существуют виды ответственности за разглашение банковской тайны.</w:t>
      </w:r>
    </w:p>
    <w:p w:rsidR="00BA0274" w:rsidRPr="00966B37" w:rsidRDefault="00A66BCB" w:rsidP="00BA0274">
      <w:pPr>
        <w:spacing w:line="360" w:lineRule="auto"/>
        <w:ind w:firstLine="720"/>
        <w:jc w:val="both"/>
        <w:rPr>
          <w:rFonts w:ascii="Times New Roman" w:hAnsi="Times New Roman"/>
          <w:sz w:val="28"/>
          <w:szCs w:val="28"/>
          <w:highlight w:val="magenta"/>
        </w:rPr>
      </w:pPr>
      <w:r w:rsidRPr="00966B37">
        <w:rPr>
          <w:rFonts w:ascii="Times New Roman" w:hAnsi="Times New Roman"/>
          <w:sz w:val="28"/>
          <w:szCs w:val="28"/>
          <w:highlight w:val="magenta"/>
        </w:rPr>
        <w:t>Таким образом, после подробного исследования главы 1 «Формирование института банковской тайны в российском законодательстве»  можно сделать следующие выводы. 1. Развитие российского законодательства о  банковской тайне имеет много вековую,  историю. 2. Понятие банковской тайны четко не определено законом. 3. Неизвестно, что имел ввиду законодатель под «иными сведениями» на сегодняшний день в литературе нет единого мнения специалистов по этому поводу.</w:t>
      </w:r>
    </w:p>
    <w:p w:rsidR="00813525" w:rsidRPr="00966B37" w:rsidRDefault="00813525" w:rsidP="00BA0274">
      <w:pPr>
        <w:spacing w:line="360" w:lineRule="auto"/>
        <w:ind w:firstLine="720"/>
        <w:jc w:val="both"/>
        <w:rPr>
          <w:rFonts w:ascii="Times New Roman" w:hAnsi="Times New Roman"/>
          <w:sz w:val="28"/>
          <w:szCs w:val="28"/>
          <w:highlight w:val="magenta"/>
        </w:rPr>
      </w:pPr>
      <w:r w:rsidRPr="00966B37">
        <w:rPr>
          <w:rFonts w:ascii="Times New Roman" w:hAnsi="Times New Roman"/>
          <w:sz w:val="28"/>
          <w:szCs w:val="28"/>
          <w:highlight w:val="magenta"/>
        </w:rPr>
        <w:t>После исследования Глава 2 «Основные проблемы  банковской тайны</w:t>
      </w:r>
      <w:r w:rsidR="003B1AF4" w:rsidRPr="00966B37">
        <w:rPr>
          <w:rFonts w:ascii="Times New Roman" w:hAnsi="Times New Roman"/>
          <w:sz w:val="28"/>
          <w:szCs w:val="28"/>
          <w:highlight w:val="magenta"/>
        </w:rPr>
        <w:t xml:space="preserve">» можно сделать следующие выводы: </w:t>
      </w:r>
      <w:r w:rsidRPr="00966B37">
        <w:rPr>
          <w:rFonts w:ascii="Times New Roman" w:hAnsi="Times New Roman"/>
          <w:sz w:val="28"/>
          <w:szCs w:val="28"/>
          <w:highlight w:val="magenta"/>
        </w:rPr>
        <w:t xml:space="preserve">1. На сегодняшний день нет единого мнения о  соотношения банковской тайны с иными видами информации с ограниченным доступом. 2. </w:t>
      </w:r>
      <w:r w:rsidR="003B1AF4" w:rsidRPr="00966B37">
        <w:rPr>
          <w:rFonts w:ascii="Times New Roman" w:hAnsi="Times New Roman"/>
          <w:sz w:val="28"/>
          <w:szCs w:val="28"/>
          <w:highlight w:val="magenta"/>
        </w:rPr>
        <w:t>Гаранты банковской тайны четко регламентированы законом, следовательно эти люди должны соблюдать режим банковской тайны.</w:t>
      </w:r>
    </w:p>
    <w:p w:rsidR="003B1AF4" w:rsidRPr="00966B37" w:rsidRDefault="00D80AAD" w:rsidP="003B1AF4">
      <w:pPr>
        <w:spacing w:line="360" w:lineRule="auto"/>
        <w:ind w:firstLine="720"/>
        <w:jc w:val="both"/>
        <w:rPr>
          <w:rFonts w:ascii="Times New Roman" w:hAnsi="Times New Roman"/>
          <w:sz w:val="28"/>
          <w:szCs w:val="28"/>
          <w:highlight w:val="magenta"/>
        </w:rPr>
      </w:pPr>
      <w:r w:rsidRPr="00966B37">
        <w:rPr>
          <w:rFonts w:ascii="Times New Roman" w:hAnsi="Times New Roman"/>
          <w:sz w:val="28"/>
          <w:szCs w:val="28"/>
          <w:highlight w:val="magenta"/>
        </w:rPr>
        <w:t>А также после исследования главы 3 «Виды ответственности за разглашение банковской тайны» можно сделать следующие выводы: ГК РФ устанавливает, что в случае разглашения банком сведений, составляющих банковскую тайну, клиент, права которого нарушены, вправе потребовать от банка возмещения причиненных убытков (п. 3 ст. 857 ГК РФ).</w:t>
      </w:r>
      <w:r w:rsidRPr="00966B37">
        <w:rPr>
          <w:rStyle w:val="a5"/>
          <w:rFonts w:ascii="Times New Roman" w:hAnsi="Times New Roman"/>
          <w:sz w:val="28"/>
          <w:szCs w:val="28"/>
          <w:highlight w:val="magenta"/>
        </w:rPr>
        <w:footnoteReference w:id="9"/>
      </w:r>
    </w:p>
    <w:p w:rsidR="008B6C05" w:rsidRPr="00966B37" w:rsidRDefault="00A0742F" w:rsidP="003B1AF4">
      <w:pPr>
        <w:spacing w:line="360" w:lineRule="auto"/>
        <w:ind w:firstLine="720"/>
        <w:jc w:val="both"/>
        <w:rPr>
          <w:rFonts w:ascii="Times New Roman" w:hAnsi="Times New Roman"/>
          <w:sz w:val="28"/>
          <w:szCs w:val="28"/>
          <w:highlight w:val="magenta"/>
        </w:rPr>
      </w:pPr>
      <w:r w:rsidRPr="00966B37">
        <w:rPr>
          <w:rFonts w:ascii="Times New Roman" w:hAnsi="Times New Roman"/>
          <w:sz w:val="28"/>
          <w:szCs w:val="28"/>
          <w:highlight w:val="magenta"/>
        </w:rPr>
        <w:t>В заключение хотелос</w:t>
      </w:r>
      <w:r w:rsidR="00924D69" w:rsidRPr="00966B37">
        <w:rPr>
          <w:rStyle w:val="a5"/>
          <w:rFonts w:ascii="Times New Roman" w:hAnsi="Times New Roman"/>
          <w:sz w:val="28"/>
          <w:szCs w:val="28"/>
          <w:highlight w:val="magenta"/>
        </w:rPr>
        <w:footnoteReference w:id="10"/>
      </w:r>
      <w:r w:rsidRPr="00966B37">
        <w:rPr>
          <w:rFonts w:ascii="Times New Roman" w:hAnsi="Times New Roman"/>
          <w:sz w:val="28"/>
          <w:szCs w:val="28"/>
          <w:highlight w:val="magenta"/>
        </w:rPr>
        <w:t xml:space="preserve">ь бы сказать следующие: в настоящее время институт банковской тайны имеет множество </w:t>
      </w:r>
      <w:r w:rsidR="00DA2861" w:rsidRPr="00966B37">
        <w:rPr>
          <w:rFonts w:ascii="Times New Roman" w:hAnsi="Times New Roman"/>
          <w:sz w:val="28"/>
          <w:szCs w:val="28"/>
          <w:highlight w:val="magenta"/>
        </w:rPr>
        <w:t>проблем, та</w:t>
      </w:r>
      <w:r w:rsidR="00BA0274" w:rsidRPr="00966B37">
        <w:rPr>
          <w:rFonts w:ascii="Times New Roman" w:hAnsi="Times New Roman"/>
          <w:sz w:val="28"/>
          <w:szCs w:val="28"/>
          <w:highlight w:val="magenta"/>
        </w:rPr>
        <w:t>ких как отсутствие, в нормативных</w:t>
      </w:r>
      <w:r w:rsidR="00DA2861" w:rsidRPr="00966B37">
        <w:rPr>
          <w:rFonts w:ascii="Times New Roman" w:hAnsi="Times New Roman"/>
          <w:sz w:val="28"/>
          <w:szCs w:val="28"/>
          <w:highlight w:val="magenta"/>
        </w:rPr>
        <w:t xml:space="preserve"> правовых актах легального понятия банковской тайны</w:t>
      </w:r>
      <w:r w:rsidR="00BA0274" w:rsidRPr="00966B37">
        <w:rPr>
          <w:rFonts w:ascii="Times New Roman" w:hAnsi="Times New Roman"/>
          <w:sz w:val="28"/>
          <w:szCs w:val="28"/>
          <w:highlight w:val="magenta"/>
        </w:rPr>
        <w:t xml:space="preserve">  </w:t>
      </w:r>
      <w:r w:rsidR="008B6C05" w:rsidRPr="00966B37">
        <w:rPr>
          <w:rFonts w:ascii="Times New Roman" w:hAnsi="Times New Roman"/>
          <w:sz w:val="28"/>
          <w:szCs w:val="28"/>
          <w:highlight w:val="magenta"/>
        </w:rPr>
        <w:t>К сожалению на сегодняшний день это далеко не единственная проблема касающаяся института банковской тайны. В настоящее время ученые не пришли к единому мнению о том, как банковская тайна соотносится с другими видами информации отнесенной законодателем к ограниченному</w:t>
      </w:r>
      <w:r w:rsidR="00DA2861" w:rsidRPr="00966B37">
        <w:rPr>
          <w:rFonts w:ascii="Times New Roman" w:hAnsi="Times New Roman"/>
          <w:sz w:val="28"/>
          <w:szCs w:val="28"/>
          <w:highlight w:val="magenta"/>
        </w:rPr>
        <w:t xml:space="preserve">  </w:t>
      </w:r>
      <w:r w:rsidR="008B6C05" w:rsidRPr="00966B37">
        <w:rPr>
          <w:rFonts w:ascii="Times New Roman" w:hAnsi="Times New Roman"/>
          <w:sz w:val="28"/>
          <w:szCs w:val="28"/>
          <w:highlight w:val="magenta"/>
        </w:rPr>
        <w:t>доступу. Смею предположить, что после того как законодатель на законодатель</w:t>
      </w:r>
      <w:r w:rsidR="00D52041" w:rsidRPr="00966B37">
        <w:rPr>
          <w:rFonts w:ascii="Times New Roman" w:hAnsi="Times New Roman"/>
          <w:sz w:val="28"/>
          <w:szCs w:val="28"/>
          <w:highlight w:val="magenta"/>
        </w:rPr>
        <w:t xml:space="preserve">ном уровне внесет необходимые поправки в законодательство, то может возникнуть еще одна немаловажная проблема, которая потребует незамедлительного разрешения, а именно может появиться потребность в во внесении нужных поправок в законодательство касающиеся ответственности разглашении сведений отнесенных законодательством Российской Федерации к банковской тайне. </w:t>
      </w:r>
    </w:p>
    <w:p w:rsidR="00BA0274" w:rsidRPr="00966B37" w:rsidRDefault="00D52041" w:rsidP="002D727E">
      <w:pPr>
        <w:spacing w:after="100" w:afterAutospacing="1" w:line="360" w:lineRule="auto"/>
        <w:ind w:firstLine="709"/>
        <w:contextualSpacing/>
        <w:jc w:val="both"/>
        <w:rPr>
          <w:rFonts w:ascii="Times New Roman" w:hAnsi="Times New Roman"/>
          <w:sz w:val="28"/>
          <w:szCs w:val="28"/>
          <w:highlight w:val="magenta"/>
        </w:rPr>
      </w:pPr>
      <w:r w:rsidRPr="00966B37">
        <w:rPr>
          <w:rFonts w:ascii="Times New Roman" w:hAnsi="Times New Roman"/>
          <w:sz w:val="28"/>
          <w:szCs w:val="28"/>
          <w:highlight w:val="magenta"/>
        </w:rPr>
        <w:t xml:space="preserve">Как следствие в данной ситуации напрашивается один единственный разумный выход из сложившейся сложной ситуации. По моему </w:t>
      </w:r>
      <w:r w:rsidR="002D727E" w:rsidRPr="00966B37">
        <w:rPr>
          <w:rFonts w:ascii="Times New Roman" w:hAnsi="Times New Roman"/>
          <w:sz w:val="28"/>
          <w:szCs w:val="28"/>
          <w:highlight w:val="magenta"/>
        </w:rPr>
        <w:t xml:space="preserve">мнению, разрешение возникших проблем, затрагивающих институт банковского права </w:t>
      </w:r>
      <w:r w:rsidR="00A0742F" w:rsidRPr="00966B37">
        <w:rPr>
          <w:rFonts w:ascii="Times New Roman" w:hAnsi="Times New Roman"/>
          <w:sz w:val="28"/>
          <w:szCs w:val="28"/>
          <w:highlight w:val="magenta"/>
        </w:rPr>
        <w:t xml:space="preserve">должно быть </w:t>
      </w:r>
      <w:r w:rsidR="002D727E" w:rsidRPr="00966B37">
        <w:rPr>
          <w:rFonts w:ascii="Times New Roman" w:hAnsi="Times New Roman"/>
          <w:sz w:val="28"/>
          <w:szCs w:val="28"/>
          <w:highlight w:val="magenta"/>
        </w:rPr>
        <w:t>незамедлительно,</w:t>
      </w:r>
      <w:r w:rsidR="00A0742F" w:rsidRPr="00966B37">
        <w:rPr>
          <w:rFonts w:ascii="Times New Roman" w:hAnsi="Times New Roman"/>
          <w:sz w:val="28"/>
          <w:szCs w:val="28"/>
          <w:highlight w:val="magenta"/>
        </w:rPr>
        <w:t xml:space="preserve"> </w:t>
      </w:r>
      <w:r w:rsidR="002D727E" w:rsidRPr="00966B37">
        <w:rPr>
          <w:rFonts w:ascii="Times New Roman" w:hAnsi="Times New Roman"/>
          <w:sz w:val="28"/>
          <w:szCs w:val="28"/>
          <w:highlight w:val="magenta"/>
        </w:rPr>
        <w:t xml:space="preserve">так как возможно только после этого исчезнет тот произвол, и дискуссии в области банковской тайны </w:t>
      </w:r>
    </w:p>
    <w:p w:rsidR="002D727E" w:rsidRPr="00966B37" w:rsidRDefault="00156D22" w:rsidP="002D727E">
      <w:pPr>
        <w:spacing w:after="100" w:afterAutospacing="1" w:line="360" w:lineRule="auto"/>
        <w:ind w:firstLine="709"/>
        <w:contextualSpacing/>
        <w:jc w:val="both"/>
        <w:rPr>
          <w:rFonts w:ascii="Times New Roman" w:hAnsi="Times New Roman"/>
          <w:sz w:val="28"/>
          <w:szCs w:val="28"/>
          <w:highlight w:val="magenta"/>
        </w:rPr>
      </w:pPr>
      <w:r w:rsidRPr="00966B37">
        <w:rPr>
          <w:rFonts w:ascii="Times New Roman" w:hAnsi="Times New Roman"/>
          <w:sz w:val="28"/>
          <w:szCs w:val="28"/>
          <w:highlight w:val="magenta"/>
        </w:rPr>
        <w:t>Поэтому можно смело утверждать то, что этот факт подтверждает наличие еще одной острой пробле</w:t>
      </w:r>
      <w:r w:rsidR="00075645" w:rsidRPr="00966B37">
        <w:rPr>
          <w:rFonts w:ascii="Times New Roman" w:hAnsi="Times New Roman"/>
          <w:sz w:val="28"/>
          <w:szCs w:val="28"/>
          <w:highlight w:val="magenta"/>
        </w:rPr>
        <w:t>мы в институте банковской тайны.</w:t>
      </w:r>
    </w:p>
    <w:p w:rsidR="00A0742F" w:rsidRPr="00966B37" w:rsidRDefault="00075645" w:rsidP="00075645">
      <w:pPr>
        <w:spacing w:after="100" w:afterAutospacing="1" w:line="360" w:lineRule="auto"/>
        <w:ind w:firstLine="709"/>
        <w:contextualSpacing/>
        <w:jc w:val="both"/>
        <w:rPr>
          <w:rFonts w:ascii="Times New Roman" w:hAnsi="Times New Roman"/>
          <w:sz w:val="28"/>
          <w:szCs w:val="28"/>
          <w:highlight w:val="magenta"/>
        </w:rPr>
      </w:pPr>
      <w:r w:rsidRPr="00966B37">
        <w:rPr>
          <w:rFonts w:ascii="Times New Roman" w:hAnsi="Times New Roman"/>
          <w:sz w:val="28"/>
          <w:szCs w:val="28"/>
          <w:highlight w:val="magenta"/>
        </w:rPr>
        <w:t xml:space="preserve">Считаю, что выявленные мною проблемы необходимо решать </w:t>
      </w:r>
      <w:r w:rsidR="00A0742F" w:rsidRPr="00966B37">
        <w:rPr>
          <w:rFonts w:ascii="Times New Roman" w:hAnsi="Times New Roman"/>
          <w:sz w:val="28"/>
          <w:szCs w:val="28"/>
          <w:highlight w:val="magenta"/>
        </w:rPr>
        <w:t>на законодательном уровне с у</w:t>
      </w:r>
      <w:r w:rsidRPr="00966B37">
        <w:rPr>
          <w:rFonts w:ascii="Times New Roman" w:hAnsi="Times New Roman"/>
          <w:sz w:val="28"/>
          <w:szCs w:val="28"/>
          <w:highlight w:val="magenta"/>
        </w:rPr>
        <w:t xml:space="preserve">четом мнения ученых, а также специалистов разных уровней, только благодаря этому можно выработать норму </w:t>
      </w:r>
      <w:r w:rsidR="00F35CFF" w:rsidRPr="00966B37">
        <w:rPr>
          <w:rFonts w:ascii="Times New Roman" w:hAnsi="Times New Roman"/>
          <w:sz w:val="28"/>
          <w:szCs w:val="28"/>
          <w:highlight w:val="magenta"/>
        </w:rPr>
        <w:t>права,</w:t>
      </w:r>
      <w:r w:rsidRPr="00966B37">
        <w:rPr>
          <w:rFonts w:ascii="Times New Roman" w:hAnsi="Times New Roman"/>
          <w:sz w:val="28"/>
          <w:szCs w:val="28"/>
          <w:highlight w:val="magenta"/>
        </w:rPr>
        <w:t xml:space="preserve"> которая будет удовлетворять всех специалистом и может быть пригодной для практического применению.</w:t>
      </w:r>
    </w:p>
    <w:p w:rsidR="00075645" w:rsidRDefault="00BA0274" w:rsidP="00471812">
      <w:pPr>
        <w:spacing w:after="100" w:afterAutospacing="1" w:line="360" w:lineRule="auto"/>
        <w:ind w:firstLine="709"/>
        <w:contextualSpacing/>
        <w:jc w:val="both"/>
        <w:rPr>
          <w:rFonts w:ascii="Times New Roman" w:hAnsi="Times New Roman"/>
          <w:sz w:val="28"/>
          <w:szCs w:val="28"/>
        </w:rPr>
      </w:pPr>
      <w:r w:rsidRPr="00966B37">
        <w:rPr>
          <w:rFonts w:ascii="Times New Roman" w:hAnsi="Times New Roman"/>
          <w:sz w:val="28"/>
          <w:szCs w:val="28"/>
          <w:highlight w:val="magenta"/>
        </w:rPr>
        <w:t>Что касается понятия «Банковской тайны»</w:t>
      </w:r>
      <w:r w:rsidR="00471812" w:rsidRPr="00966B37">
        <w:rPr>
          <w:rFonts w:ascii="Times New Roman" w:hAnsi="Times New Roman"/>
          <w:sz w:val="28"/>
          <w:szCs w:val="28"/>
          <w:highlight w:val="magenta"/>
        </w:rPr>
        <w:t xml:space="preserve"> по моему оно </w:t>
      </w:r>
      <w:r w:rsidRPr="00966B37">
        <w:rPr>
          <w:rFonts w:ascii="Times New Roman" w:hAnsi="Times New Roman"/>
          <w:sz w:val="28"/>
          <w:szCs w:val="28"/>
          <w:highlight w:val="magenta"/>
        </w:rPr>
        <w:t>должно иметь четкое с</w:t>
      </w:r>
      <w:r w:rsidR="00471812" w:rsidRPr="00966B37">
        <w:rPr>
          <w:rFonts w:ascii="Times New Roman" w:hAnsi="Times New Roman"/>
          <w:sz w:val="28"/>
          <w:szCs w:val="28"/>
          <w:highlight w:val="magenta"/>
        </w:rPr>
        <w:t>одержание и быть не двусмысленный</w:t>
      </w:r>
      <w:r w:rsidRPr="00966B37">
        <w:rPr>
          <w:rFonts w:ascii="Times New Roman" w:hAnsi="Times New Roman"/>
          <w:sz w:val="28"/>
          <w:szCs w:val="28"/>
          <w:highlight w:val="magenta"/>
        </w:rPr>
        <w:t xml:space="preserve"> а также законодателю необходимо перечень сведений, относящихся к банковской тайне сделать исчерпывающимся во избежание различных толкований понятия банковской тайны, </w:t>
      </w:r>
      <w:r w:rsidR="00471812" w:rsidRPr="00966B37">
        <w:rPr>
          <w:rFonts w:ascii="Times New Roman" w:hAnsi="Times New Roman"/>
          <w:sz w:val="28"/>
          <w:szCs w:val="28"/>
          <w:highlight w:val="magenta"/>
        </w:rPr>
        <w:t>следовательно,</w:t>
      </w:r>
      <w:r w:rsidRPr="00966B37">
        <w:rPr>
          <w:rFonts w:ascii="Times New Roman" w:hAnsi="Times New Roman"/>
          <w:sz w:val="28"/>
          <w:szCs w:val="28"/>
          <w:highlight w:val="magenta"/>
        </w:rPr>
        <w:t xml:space="preserve"> появится реальная возможность охранять законом банковскую тайну.</w:t>
      </w:r>
    </w:p>
    <w:p w:rsidR="00B266F1" w:rsidRDefault="00B266F1" w:rsidP="00471812">
      <w:pPr>
        <w:spacing w:after="100" w:afterAutospacing="1" w:line="360" w:lineRule="auto"/>
        <w:ind w:firstLine="709"/>
        <w:contextualSpacing/>
        <w:jc w:val="both"/>
        <w:rPr>
          <w:rFonts w:ascii="Times New Roman" w:hAnsi="Times New Roman"/>
          <w:sz w:val="28"/>
          <w:szCs w:val="28"/>
        </w:rPr>
      </w:pPr>
    </w:p>
    <w:p w:rsidR="00B266F1" w:rsidRDefault="00B266F1" w:rsidP="00471812">
      <w:pPr>
        <w:spacing w:after="100" w:afterAutospacing="1" w:line="360" w:lineRule="auto"/>
        <w:ind w:firstLine="709"/>
        <w:contextualSpacing/>
        <w:jc w:val="both"/>
        <w:rPr>
          <w:rFonts w:ascii="Times New Roman" w:hAnsi="Times New Roman"/>
          <w:sz w:val="28"/>
          <w:szCs w:val="28"/>
        </w:rPr>
      </w:pPr>
    </w:p>
    <w:p w:rsidR="00B266F1" w:rsidRDefault="00B266F1" w:rsidP="00471812">
      <w:pPr>
        <w:spacing w:after="100" w:afterAutospacing="1" w:line="360" w:lineRule="auto"/>
        <w:ind w:firstLine="709"/>
        <w:contextualSpacing/>
        <w:jc w:val="both"/>
        <w:rPr>
          <w:rFonts w:ascii="Times New Roman" w:hAnsi="Times New Roman"/>
          <w:sz w:val="28"/>
          <w:szCs w:val="28"/>
        </w:rPr>
      </w:pPr>
    </w:p>
    <w:p w:rsidR="00B266F1" w:rsidRDefault="00B266F1" w:rsidP="00471812">
      <w:pPr>
        <w:spacing w:after="100" w:afterAutospacing="1" w:line="360" w:lineRule="auto"/>
        <w:ind w:firstLine="709"/>
        <w:contextualSpacing/>
        <w:jc w:val="both"/>
        <w:rPr>
          <w:rFonts w:ascii="Times New Roman" w:hAnsi="Times New Roman"/>
          <w:sz w:val="28"/>
          <w:szCs w:val="28"/>
        </w:rPr>
      </w:pPr>
    </w:p>
    <w:p w:rsidR="00B266F1" w:rsidRDefault="00B266F1" w:rsidP="00471812">
      <w:pPr>
        <w:spacing w:after="100" w:afterAutospacing="1" w:line="360" w:lineRule="auto"/>
        <w:ind w:firstLine="709"/>
        <w:contextualSpacing/>
        <w:jc w:val="both"/>
        <w:rPr>
          <w:rFonts w:ascii="Times New Roman" w:hAnsi="Times New Roman"/>
          <w:sz w:val="28"/>
          <w:szCs w:val="28"/>
        </w:rPr>
      </w:pPr>
    </w:p>
    <w:p w:rsidR="00F94066" w:rsidRDefault="00F94066" w:rsidP="00471812">
      <w:pPr>
        <w:spacing w:after="100" w:afterAutospacing="1" w:line="360" w:lineRule="auto"/>
        <w:ind w:firstLine="709"/>
        <w:contextualSpacing/>
        <w:jc w:val="both"/>
        <w:rPr>
          <w:rFonts w:ascii="Times New Roman" w:hAnsi="Times New Roman"/>
          <w:sz w:val="28"/>
          <w:szCs w:val="28"/>
        </w:rPr>
      </w:pPr>
    </w:p>
    <w:p w:rsidR="00F94066" w:rsidRDefault="00F94066" w:rsidP="00471812">
      <w:pPr>
        <w:spacing w:after="100" w:afterAutospacing="1" w:line="360" w:lineRule="auto"/>
        <w:ind w:firstLine="709"/>
        <w:contextualSpacing/>
        <w:jc w:val="both"/>
        <w:rPr>
          <w:rFonts w:ascii="Times New Roman" w:hAnsi="Times New Roman"/>
          <w:sz w:val="28"/>
          <w:szCs w:val="28"/>
        </w:rPr>
      </w:pPr>
    </w:p>
    <w:p w:rsidR="00F94066" w:rsidRDefault="00F94066" w:rsidP="00471812">
      <w:pPr>
        <w:spacing w:after="100" w:afterAutospacing="1" w:line="360" w:lineRule="auto"/>
        <w:ind w:firstLine="709"/>
        <w:contextualSpacing/>
        <w:jc w:val="both"/>
        <w:rPr>
          <w:rFonts w:ascii="Times New Roman" w:hAnsi="Times New Roman"/>
          <w:sz w:val="28"/>
          <w:szCs w:val="28"/>
        </w:rPr>
      </w:pPr>
    </w:p>
    <w:p w:rsidR="00F94066" w:rsidRDefault="00F94066" w:rsidP="00471812">
      <w:pPr>
        <w:spacing w:after="100" w:afterAutospacing="1" w:line="360" w:lineRule="auto"/>
        <w:ind w:firstLine="709"/>
        <w:contextualSpacing/>
        <w:jc w:val="both"/>
        <w:rPr>
          <w:rFonts w:ascii="Times New Roman" w:hAnsi="Times New Roman"/>
          <w:sz w:val="28"/>
          <w:szCs w:val="28"/>
        </w:rPr>
      </w:pPr>
    </w:p>
    <w:p w:rsidR="00F94066" w:rsidRDefault="00F94066" w:rsidP="00471812">
      <w:pPr>
        <w:spacing w:after="100" w:afterAutospacing="1" w:line="360" w:lineRule="auto"/>
        <w:ind w:firstLine="709"/>
        <w:contextualSpacing/>
        <w:jc w:val="both"/>
        <w:rPr>
          <w:rFonts w:ascii="Times New Roman" w:hAnsi="Times New Roman"/>
          <w:sz w:val="28"/>
          <w:szCs w:val="28"/>
        </w:rPr>
      </w:pPr>
    </w:p>
    <w:p w:rsidR="00F94066" w:rsidRDefault="00F94066" w:rsidP="00471812">
      <w:pPr>
        <w:spacing w:after="100" w:afterAutospacing="1" w:line="360" w:lineRule="auto"/>
        <w:ind w:firstLine="709"/>
        <w:contextualSpacing/>
        <w:jc w:val="both"/>
        <w:rPr>
          <w:rFonts w:ascii="Times New Roman" w:hAnsi="Times New Roman"/>
          <w:sz w:val="28"/>
          <w:szCs w:val="28"/>
        </w:rPr>
      </w:pPr>
    </w:p>
    <w:p w:rsidR="00F94066" w:rsidRDefault="00F94066" w:rsidP="00471812">
      <w:pPr>
        <w:spacing w:after="100" w:afterAutospacing="1" w:line="360" w:lineRule="auto"/>
        <w:ind w:firstLine="709"/>
        <w:contextualSpacing/>
        <w:jc w:val="both"/>
        <w:rPr>
          <w:rFonts w:ascii="Times New Roman" w:hAnsi="Times New Roman"/>
          <w:sz w:val="28"/>
          <w:szCs w:val="28"/>
        </w:rPr>
      </w:pPr>
    </w:p>
    <w:p w:rsidR="00F94066" w:rsidRDefault="00F94066" w:rsidP="00471812">
      <w:pPr>
        <w:spacing w:after="100" w:afterAutospacing="1" w:line="360" w:lineRule="auto"/>
        <w:ind w:firstLine="709"/>
        <w:contextualSpacing/>
        <w:jc w:val="both"/>
        <w:rPr>
          <w:rFonts w:ascii="Times New Roman" w:hAnsi="Times New Roman"/>
          <w:sz w:val="28"/>
          <w:szCs w:val="28"/>
        </w:rPr>
      </w:pPr>
    </w:p>
    <w:p w:rsidR="002C7E8D" w:rsidRDefault="002C7E8D" w:rsidP="00471812">
      <w:pPr>
        <w:spacing w:after="100" w:afterAutospacing="1" w:line="360" w:lineRule="auto"/>
        <w:ind w:firstLine="709"/>
        <w:contextualSpacing/>
        <w:jc w:val="both"/>
        <w:rPr>
          <w:rFonts w:ascii="Times New Roman" w:hAnsi="Times New Roman"/>
          <w:sz w:val="28"/>
          <w:szCs w:val="28"/>
        </w:rPr>
      </w:pPr>
    </w:p>
    <w:p w:rsidR="002D7B3A" w:rsidRDefault="002D7B3A" w:rsidP="00F94066">
      <w:pPr>
        <w:spacing w:line="360" w:lineRule="auto"/>
        <w:jc w:val="center"/>
        <w:rPr>
          <w:rFonts w:ascii="Times New Roman" w:hAnsi="Times New Roman"/>
          <w:sz w:val="28"/>
          <w:szCs w:val="28"/>
        </w:rPr>
      </w:pPr>
    </w:p>
    <w:p w:rsidR="002D7B3A" w:rsidRDefault="002D7B3A" w:rsidP="00F94066">
      <w:pPr>
        <w:spacing w:line="360" w:lineRule="auto"/>
        <w:jc w:val="center"/>
        <w:rPr>
          <w:rFonts w:ascii="Times New Roman" w:hAnsi="Times New Roman"/>
          <w:sz w:val="28"/>
          <w:szCs w:val="28"/>
        </w:rPr>
      </w:pPr>
    </w:p>
    <w:p w:rsidR="002D7B3A" w:rsidRDefault="002D7B3A" w:rsidP="00F94066">
      <w:pPr>
        <w:spacing w:line="360" w:lineRule="auto"/>
        <w:jc w:val="center"/>
        <w:rPr>
          <w:rFonts w:ascii="Times New Roman" w:hAnsi="Times New Roman"/>
          <w:sz w:val="28"/>
          <w:szCs w:val="28"/>
        </w:rPr>
      </w:pPr>
    </w:p>
    <w:p w:rsidR="002D7B3A" w:rsidRDefault="002D7B3A" w:rsidP="00F94066">
      <w:pPr>
        <w:spacing w:line="360" w:lineRule="auto"/>
        <w:jc w:val="center"/>
        <w:rPr>
          <w:rFonts w:ascii="Times New Roman" w:hAnsi="Times New Roman"/>
          <w:sz w:val="28"/>
          <w:szCs w:val="28"/>
        </w:rPr>
      </w:pPr>
    </w:p>
    <w:p w:rsidR="002D7B3A" w:rsidRDefault="002D7B3A" w:rsidP="00F94066">
      <w:pPr>
        <w:spacing w:line="360" w:lineRule="auto"/>
        <w:jc w:val="center"/>
        <w:rPr>
          <w:rFonts w:ascii="Times New Roman" w:hAnsi="Times New Roman"/>
          <w:sz w:val="28"/>
          <w:szCs w:val="28"/>
        </w:rPr>
      </w:pPr>
    </w:p>
    <w:p w:rsidR="00C71544" w:rsidRDefault="00C71544" w:rsidP="00C71544">
      <w:pPr>
        <w:pStyle w:val="af"/>
        <w:ind w:firstLine="0"/>
        <w:jc w:val="center"/>
        <w:rPr>
          <w:b/>
          <w:bCs/>
          <w:iCs/>
        </w:rPr>
      </w:pPr>
      <w:r>
        <w:rPr>
          <w:b/>
          <w:bCs/>
          <w:iCs/>
        </w:rPr>
        <w:t>Библиографический список</w:t>
      </w:r>
    </w:p>
    <w:p w:rsidR="00C71544" w:rsidRDefault="00C71544" w:rsidP="00C71544">
      <w:pPr>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Нормативные правовые акты</w:t>
      </w:r>
    </w:p>
    <w:p w:rsidR="00C71544" w:rsidRDefault="00C71544" w:rsidP="00C71544">
      <w:pPr>
        <w:autoSpaceDE w:val="0"/>
        <w:autoSpaceDN w:val="0"/>
        <w:adjustRightInd w:val="0"/>
        <w:spacing w:after="0" w:line="360" w:lineRule="auto"/>
        <w:ind w:firstLine="60"/>
        <w:jc w:val="center"/>
        <w:rPr>
          <w:rFonts w:ascii="Times New Roman" w:hAnsi="Times New Roman"/>
          <w:sz w:val="28"/>
          <w:szCs w:val="28"/>
        </w:rPr>
      </w:pPr>
    </w:p>
    <w:p w:rsidR="00C71544" w:rsidRDefault="00C71544" w:rsidP="00C71544">
      <w:pPr>
        <w:pStyle w:val="a6"/>
        <w:numPr>
          <w:ilvl w:val="0"/>
          <w:numId w:val="17"/>
        </w:numPr>
        <w:autoSpaceDE w:val="0"/>
        <w:autoSpaceDN w:val="0"/>
        <w:spacing w:after="0" w:line="360" w:lineRule="auto"/>
        <w:jc w:val="both"/>
        <w:rPr>
          <w:rFonts w:ascii="Times New Roman" w:hAnsi="Times New Roman"/>
          <w:sz w:val="28"/>
          <w:szCs w:val="28"/>
        </w:rPr>
      </w:pPr>
      <w:r>
        <w:rPr>
          <w:rFonts w:ascii="Times New Roman" w:hAnsi="Times New Roman"/>
          <w:sz w:val="28"/>
          <w:szCs w:val="28"/>
        </w:rPr>
        <w:t>Конституция Российской Федерации: Принята всенародным голосованием 12 декабря 1993 г. (учётом поправок,  внесенных Законами РФ от 30.12.2008. № 6 ФКЗ, от 30.12.2008. № 7-ФКЗ). // Российская газета, № 7, 21.01.2009.</w:t>
      </w:r>
    </w:p>
    <w:p w:rsidR="00C71544" w:rsidRDefault="00C71544" w:rsidP="00C71544">
      <w:pPr>
        <w:pStyle w:val="a6"/>
        <w:numPr>
          <w:ilvl w:val="0"/>
          <w:numId w:val="17"/>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Гражданский кодекс Российской Федерации. – Ч 1.: ФЗ  РФ от 30.11.1994 № 51-ФЗ. с послед. изм. и доп. </w:t>
      </w:r>
      <w:r>
        <w:rPr>
          <w:rFonts w:ascii="Times New Roman" w:hAnsi="Times New Roman"/>
          <w:bCs/>
          <w:sz w:val="28"/>
          <w:szCs w:val="28"/>
        </w:rPr>
        <w:t xml:space="preserve"> //</w:t>
      </w:r>
      <w:r>
        <w:rPr>
          <w:rFonts w:ascii="Times New Roman" w:hAnsi="Times New Roman"/>
          <w:sz w:val="28"/>
          <w:szCs w:val="28"/>
        </w:rPr>
        <w:t>СЗ РФ  ст. 3301. 27.12.2009 № 352-ФЗ.</w:t>
      </w:r>
    </w:p>
    <w:p w:rsidR="00C71544" w:rsidRDefault="00C71544" w:rsidP="00C71544">
      <w:pPr>
        <w:pStyle w:val="a6"/>
        <w:numPr>
          <w:ilvl w:val="0"/>
          <w:numId w:val="17"/>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Гражданский кодекс Российской Федерации. – Ч 2. : ФЗ  РФ от 22.12..1995 № 14-ФЗ. с послед. изм. и доп. </w:t>
      </w:r>
      <w:r>
        <w:rPr>
          <w:rFonts w:ascii="Times New Roman" w:hAnsi="Times New Roman"/>
          <w:bCs/>
          <w:sz w:val="28"/>
          <w:szCs w:val="28"/>
        </w:rPr>
        <w:t xml:space="preserve"> //</w:t>
      </w:r>
      <w:r>
        <w:rPr>
          <w:rFonts w:ascii="Times New Roman" w:hAnsi="Times New Roman"/>
          <w:sz w:val="28"/>
          <w:szCs w:val="28"/>
        </w:rPr>
        <w:t xml:space="preserve"> Российская газета - 20.07.2009.</w:t>
      </w:r>
    </w:p>
    <w:p w:rsidR="00C71544" w:rsidRDefault="00C71544" w:rsidP="00C71544">
      <w:pPr>
        <w:pStyle w:val="a6"/>
        <w:numPr>
          <w:ilvl w:val="0"/>
          <w:numId w:val="17"/>
        </w:num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Налоговый кодекс Российской Федерации.  от 31.07.1998 № 146-ФЗ. с послед. изм. и доп. </w:t>
      </w:r>
      <w:r>
        <w:rPr>
          <w:rFonts w:ascii="Times New Roman" w:hAnsi="Times New Roman"/>
          <w:bCs/>
          <w:sz w:val="28"/>
          <w:szCs w:val="28"/>
        </w:rPr>
        <w:t xml:space="preserve"> </w:t>
      </w:r>
      <w:r>
        <w:rPr>
          <w:rFonts w:ascii="Times New Roman" w:hAnsi="Times New Roman"/>
          <w:sz w:val="28"/>
          <w:szCs w:val="28"/>
        </w:rPr>
        <w:t>// Российская газета.</w:t>
      </w:r>
      <w:r>
        <w:t xml:space="preserve"> </w:t>
      </w:r>
      <w:r>
        <w:rPr>
          <w:rFonts w:ascii="Times New Roman" w:hAnsi="Times New Roman"/>
          <w:sz w:val="28"/>
          <w:szCs w:val="28"/>
        </w:rPr>
        <w:t>12.03.2010.</w:t>
      </w:r>
    </w:p>
    <w:p w:rsidR="00C71544" w:rsidRDefault="00C71544" w:rsidP="00C71544">
      <w:pPr>
        <w:pStyle w:val="a6"/>
        <w:numPr>
          <w:ilvl w:val="0"/>
          <w:numId w:val="17"/>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Арбитражный процессуальный кодекс Российской Федерации  от 24.07.2002. № 95-ФЗ. с послед. изм. и доп. </w:t>
      </w:r>
      <w:r>
        <w:rPr>
          <w:rFonts w:ascii="Times New Roman" w:hAnsi="Times New Roman"/>
          <w:bCs/>
          <w:sz w:val="28"/>
          <w:szCs w:val="28"/>
        </w:rPr>
        <w:t>//</w:t>
      </w:r>
      <w:r>
        <w:rPr>
          <w:rFonts w:ascii="Times New Roman" w:hAnsi="Times New Roman"/>
          <w:sz w:val="28"/>
          <w:szCs w:val="28"/>
        </w:rPr>
        <w:t xml:space="preserve"> Российская газета – 04.05.2010.</w:t>
      </w:r>
    </w:p>
    <w:p w:rsidR="00C71544" w:rsidRDefault="00C71544" w:rsidP="00C71544">
      <w:pPr>
        <w:pStyle w:val="a6"/>
        <w:numPr>
          <w:ilvl w:val="0"/>
          <w:numId w:val="17"/>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О банках и банковской деятельности:  ФЗ от 02.12.1990 № 395-1. с послед. изм. и доп. // Российская газета –26.07. 2010. </w:t>
      </w:r>
    </w:p>
    <w:p w:rsidR="00C71544" w:rsidRDefault="00C71544" w:rsidP="00C71544">
      <w:pPr>
        <w:pStyle w:val="a6"/>
        <w:numPr>
          <w:ilvl w:val="0"/>
          <w:numId w:val="17"/>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О Центральном банке Российской Федерации (Банке России) от 10.07.2002. с послед. изм. и доп. // Российская газета -30.11.2009.</w:t>
      </w:r>
    </w:p>
    <w:p w:rsidR="00C71544" w:rsidRDefault="00C71544" w:rsidP="00C71544">
      <w:pPr>
        <w:pStyle w:val="a6"/>
        <w:numPr>
          <w:ilvl w:val="0"/>
          <w:numId w:val="17"/>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Об эмиссии банковских карт и об операциях, совершаемых с использованием платежных карт</w:t>
      </w:r>
      <w:r w:rsidRPr="00C71544">
        <w:rPr>
          <w:rFonts w:ascii="Times New Roman" w:hAnsi="Times New Roman"/>
          <w:sz w:val="28"/>
          <w:szCs w:val="28"/>
        </w:rPr>
        <w:t>:</w:t>
      </w:r>
      <w:r>
        <w:rPr>
          <w:rFonts w:ascii="Times New Roman" w:hAnsi="Times New Roman"/>
          <w:sz w:val="28"/>
          <w:szCs w:val="28"/>
        </w:rPr>
        <w:t xml:space="preserve"> Положение Банка России от 24 декабря 2004 г. №266-П с послед. изм. и доп. </w:t>
      </w:r>
    </w:p>
    <w:p w:rsidR="00C71544" w:rsidRPr="00C71544" w:rsidRDefault="00C71544" w:rsidP="00C71544">
      <w:pPr>
        <w:pStyle w:val="a6"/>
        <w:autoSpaceDE w:val="0"/>
        <w:autoSpaceDN w:val="0"/>
        <w:adjustRightInd w:val="0"/>
        <w:spacing w:after="0" w:line="360" w:lineRule="auto"/>
        <w:ind w:left="1440"/>
        <w:jc w:val="center"/>
        <w:rPr>
          <w:rFonts w:ascii="Times New Roman" w:hAnsi="Times New Roman"/>
          <w:sz w:val="28"/>
          <w:szCs w:val="28"/>
        </w:rPr>
      </w:pPr>
    </w:p>
    <w:p w:rsidR="00C71544" w:rsidRDefault="00C71544" w:rsidP="00C71544">
      <w:pPr>
        <w:pStyle w:val="a6"/>
        <w:autoSpaceDE w:val="0"/>
        <w:autoSpaceDN w:val="0"/>
        <w:adjustRightInd w:val="0"/>
        <w:spacing w:after="0" w:line="360" w:lineRule="auto"/>
        <w:ind w:left="1440"/>
        <w:jc w:val="center"/>
        <w:rPr>
          <w:rFonts w:ascii="Times New Roman" w:hAnsi="Times New Roman"/>
          <w:sz w:val="28"/>
          <w:szCs w:val="28"/>
        </w:rPr>
      </w:pPr>
      <w:r>
        <w:rPr>
          <w:rFonts w:ascii="Times New Roman" w:hAnsi="Times New Roman"/>
          <w:sz w:val="28"/>
          <w:szCs w:val="28"/>
        </w:rPr>
        <w:t>Литература</w:t>
      </w:r>
    </w:p>
    <w:p w:rsidR="00C71544" w:rsidRDefault="00C71544" w:rsidP="00C71544">
      <w:pPr>
        <w:pStyle w:val="a3"/>
        <w:numPr>
          <w:ilvl w:val="0"/>
          <w:numId w:val="17"/>
        </w:numPr>
        <w:spacing w:line="360" w:lineRule="auto"/>
        <w:jc w:val="both"/>
        <w:rPr>
          <w:rFonts w:ascii="Times New Roman" w:hAnsi="Times New Roman"/>
          <w:sz w:val="28"/>
          <w:szCs w:val="28"/>
        </w:rPr>
      </w:pPr>
      <w:r>
        <w:rPr>
          <w:rFonts w:ascii="Times New Roman" w:hAnsi="Times New Roman"/>
          <w:sz w:val="28"/>
          <w:szCs w:val="28"/>
        </w:rPr>
        <w:t>Алексеева Д.Г. и др.,  Банковское право. Учеб.  Пособие – 3-е издание  – М.: Юристъ, 2007. –  591с.</w:t>
      </w:r>
    </w:p>
    <w:p w:rsidR="00C71544" w:rsidRDefault="00C71544" w:rsidP="00C71544">
      <w:pPr>
        <w:pStyle w:val="a3"/>
        <w:numPr>
          <w:ilvl w:val="0"/>
          <w:numId w:val="17"/>
        </w:numPr>
        <w:spacing w:line="360" w:lineRule="auto"/>
        <w:jc w:val="both"/>
        <w:rPr>
          <w:rFonts w:ascii="Times New Roman" w:hAnsi="Times New Roman"/>
          <w:sz w:val="28"/>
          <w:szCs w:val="28"/>
        </w:rPr>
      </w:pPr>
      <w:r>
        <w:rPr>
          <w:rFonts w:ascii="Times New Roman" w:hAnsi="Times New Roman"/>
          <w:sz w:val="28"/>
          <w:szCs w:val="28"/>
        </w:rPr>
        <w:t>Бондарь Е. О. и др.,  Банковское право. /О. Е Бондарь Учебник. – М.: ЮНИТИ-ДАНА: Закон и право, 2008. –  166 с.</w:t>
      </w:r>
    </w:p>
    <w:p w:rsidR="00C71544" w:rsidRDefault="00C71544" w:rsidP="00C71544">
      <w:pPr>
        <w:pStyle w:val="a3"/>
        <w:numPr>
          <w:ilvl w:val="0"/>
          <w:numId w:val="17"/>
        </w:numPr>
        <w:spacing w:line="360" w:lineRule="auto"/>
        <w:jc w:val="both"/>
        <w:rPr>
          <w:rFonts w:ascii="Times New Roman" w:hAnsi="Times New Roman"/>
          <w:sz w:val="28"/>
          <w:szCs w:val="28"/>
        </w:rPr>
      </w:pPr>
      <w:r>
        <w:rPr>
          <w:rFonts w:ascii="Times New Roman" w:hAnsi="Times New Roman"/>
          <w:sz w:val="28"/>
        </w:rPr>
        <w:t xml:space="preserve"> Брагинский М.И., Витрянский В.В. Договорное право. Книга пятая: В двух томах. Том 2: Договоры о банковском вкладе, банковском счете; банковские расчеты. Конкурс, договоры об играх и пари. М., 2006 –  498с.</w:t>
      </w:r>
    </w:p>
    <w:p w:rsidR="00C71544" w:rsidRDefault="00C71544" w:rsidP="00C71544">
      <w:pPr>
        <w:pStyle w:val="a3"/>
        <w:numPr>
          <w:ilvl w:val="0"/>
          <w:numId w:val="17"/>
        </w:numPr>
        <w:spacing w:line="360" w:lineRule="auto"/>
        <w:jc w:val="both"/>
        <w:rPr>
          <w:rFonts w:ascii="Times New Roman" w:hAnsi="Times New Roman"/>
          <w:sz w:val="28"/>
        </w:rPr>
      </w:pPr>
      <w:r>
        <w:rPr>
          <w:rFonts w:ascii="Times New Roman" w:hAnsi="Times New Roman"/>
          <w:sz w:val="28"/>
        </w:rPr>
        <w:t>Буторин А.Е. Банковские карты: проблемы правового регулирования // Юридическая работа в кредитной организации. 2010. № 2.  55-64с.</w:t>
      </w:r>
    </w:p>
    <w:p w:rsidR="00C71544" w:rsidRDefault="00C71544" w:rsidP="00C71544">
      <w:pPr>
        <w:pStyle w:val="a6"/>
        <w:numPr>
          <w:ilvl w:val="0"/>
          <w:numId w:val="17"/>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Залогин В. И. Банковское право: Учебное пособие. В. И. Залогин - М.: Вольтерес Клувер, 2010 – 251 с. </w:t>
      </w:r>
    </w:p>
    <w:p w:rsidR="00C71544" w:rsidRDefault="00C71544" w:rsidP="00C71544">
      <w:pPr>
        <w:pStyle w:val="a6"/>
        <w:numPr>
          <w:ilvl w:val="0"/>
          <w:numId w:val="17"/>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Олейник О. М. Основы банковского права. /О. М. Олейник Курс лекций. – М.: Юристъ, 1999, - 218с.</w:t>
      </w:r>
    </w:p>
    <w:p w:rsidR="00C71544" w:rsidRDefault="00C71544" w:rsidP="00C71544">
      <w:pPr>
        <w:pStyle w:val="a6"/>
        <w:numPr>
          <w:ilvl w:val="0"/>
          <w:numId w:val="17"/>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rPr>
        <w:t>Овсянникова И.Л. Гражданско-правовое регулирование операций с банковскими картами юридических лиц: Автореф. дис. канд. юрид. наук. М., 2007 – 120 с.</w:t>
      </w:r>
    </w:p>
    <w:p w:rsidR="00C71544" w:rsidRDefault="00C71544" w:rsidP="00C71544">
      <w:pPr>
        <w:pStyle w:val="a6"/>
        <w:numPr>
          <w:ilvl w:val="0"/>
          <w:numId w:val="17"/>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Прощунин М. М. Банковское право. Учебник. /М. М. Прощунин – М.: Эксмо, 2010 – 427 с.</w:t>
      </w:r>
    </w:p>
    <w:p w:rsidR="00C71544" w:rsidRDefault="00C71544" w:rsidP="00C71544">
      <w:pPr>
        <w:pStyle w:val="a6"/>
        <w:numPr>
          <w:ilvl w:val="0"/>
          <w:numId w:val="17"/>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Травкин А. А. Банковское право: Учеб. пособие.- 4-е изд., перераб. и доп. – М.: Юристъ, 2008. – 100 с.</w:t>
      </w:r>
    </w:p>
    <w:p w:rsidR="00C71544" w:rsidRDefault="00C71544" w:rsidP="00C71544">
      <w:pPr>
        <w:pStyle w:val="a6"/>
        <w:numPr>
          <w:ilvl w:val="0"/>
          <w:numId w:val="17"/>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Тедеев А.А. Банковское право: Учебник. – М.: изд-во Эксмо, 2005. – С. 432с.</w:t>
      </w:r>
    </w:p>
    <w:p w:rsidR="00C71544" w:rsidRDefault="00C71544" w:rsidP="00C71544">
      <w:pPr>
        <w:pStyle w:val="a6"/>
        <w:numPr>
          <w:ilvl w:val="0"/>
          <w:numId w:val="17"/>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Чаадаев С. Г. Курбатов А. Я. Банковское право России /С. Г. Чаадаев, А. Я. Курбатов, 2008. – 309 с.</w:t>
      </w:r>
    </w:p>
    <w:p w:rsidR="00C71544" w:rsidRDefault="00C71544" w:rsidP="00C71544">
      <w:pPr>
        <w:pStyle w:val="a6"/>
        <w:numPr>
          <w:ilvl w:val="0"/>
          <w:numId w:val="17"/>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Эрнашвили Н. Д.   Банковское право: Учебник. 6-е изд. Эрнашвили Н. Д.   .- М.: Закон и право, 2009. –  251с.</w:t>
      </w:r>
    </w:p>
    <w:p w:rsidR="00C71544" w:rsidRDefault="00C71544" w:rsidP="00C71544">
      <w:pPr>
        <w:pStyle w:val="a6"/>
        <w:numPr>
          <w:ilvl w:val="0"/>
          <w:numId w:val="17"/>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Эрнашвили Н. Д.   Банковское право: Учебник. 7-е изд.  – М.: ЮНИТИ-ДАНА:закон и право, 2009. – 607 с.</w:t>
      </w:r>
    </w:p>
    <w:p w:rsidR="00F94066" w:rsidRPr="00F83A09" w:rsidRDefault="00F94066" w:rsidP="00F94066">
      <w:pPr>
        <w:pStyle w:val="a6"/>
        <w:autoSpaceDE w:val="0"/>
        <w:autoSpaceDN w:val="0"/>
        <w:adjustRightInd w:val="0"/>
        <w:spacing w:after="0" w:line="360" w:lineRule="auto"/>
        <w:ind w:left="1353"/>
        <w:jc w:val="both"/>
        <w:rPr>
          <w:rFonts w:ascii="Times New Roman" w:hAnsi="Times New Roman"/>
          <w:sz w:val="28"/>
          <w:szCs w:val="28"/>
        </w:rPr>
      </w:pPr>
    </w:p>
    <w:p w:rsidR="00F94066" w:rsidRDefault="00F94066" w:rsidP="00471812">
      <w:pPr>
        <w:spacing w:after="100" w:afterAutospacing="1" w:line="360" w:lineRule="auto"/>
        <w:ind w:firstLine="709"/>
        <w:contextualSpacing/>
        <w:jc w:val="both"/>
        <w:rPr>
          <w:rFonts w:ascii="Times New Roman" w:hAnsi="Times New Roman"/>
          <w:sz w:val="28"/>
          <w:szCs w:val="28"/>
        </w:rPr>
      </w:pPr>
      <w:bookmarkStart w:id="6" w:name="_GoBack"/>
      <w:bookmarkEnd w:id="6"/>
    </w:p>
    <w:sectPr w:rsidR="00F94066" w:rsidSect="00B33C9F">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803" w:rsidRDefault="00A27803" w:rsidP="00A0742F">
      <w:pPr>
        <w:spacing w:after="0" w:line="240" w:lineRule="auto"/>
      </w:pPr>
      <w:r>
        <w:separator/>
      </w:r>
    </w:p>
  </w:endnote>
  <w:endnote w:type="continuationSeparator" w:id="0">
    <w:p w:rsidR="00A27803" w:rsidRDefault="00A27803" w:rsidP="00A07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A1D" w:rsidRDefault="006C0A1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26A" w:rsidRDefault="002B026A">
    <w:pPr>
      <w:pStyle w:val="a9"/>
      <w:jc w:val="center"/>
    </w:pPr>
  </w:p>
  <w:p w:rsidR="002B026A" w:rsidRDefault="002B026A" w:rsidP="002B026A">
    <w:pPr>
      <w:pStyle w:val="a9"/>
    </w:pPr>
  </w:p>
  <w:p w:rsidR="006C0A1D" w:rsidRDefault="006C0A1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A1D" w:rsidRDefault="006C0A1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803" w:rsidRDefault="00A27803" w:rsidP="00A0742F">
      <w:pPr>
        <w:spacing w:after="0" w:line="240" w:lineRule="auto"/>
      </w:pPr>
      <w:r>
        <w:separator/>
      </w:r>
    </w:p>
  </w:footnote>
  <w:footnote w:type="continuationSeparator" w:id="0">
    <w:p w:rsidR="00A27803" w:rsidRDefault="00A27803" w:rsidP="00A0742F">
      <w:pPr>
        <w:spacing w:after="0" w:line="240" w:lineRule="auto"/>
      </w:pPr>
      <w:r>
        <w:continuationSeparator/>
      </w:r>
    </w:p>
  </w:footnote>
  <w:footnote w:id="1">
    <w:p w:rsidR="005C3270" w:rsidRPr="005C3270" w:rsidRDefault="005C3270" w:rsidP="005C3270">
      <w:pPr>
        <w:pStyle w:val="a6"/>
        <w:autoSpaceDE w:val="0"/>
        <w:autoSpaceDN w:val="0"/>
        <w:adjustRightInd w:val="0"/>
        <w:spacing w:after="0" w:line="360" w:lineRule="auto"/>
        <w:ind w:left="0"/>
        <w:jc w:val="both"/>
        <w:rPr>
          <w:rFonts w:ascii="Times New Roman" w:hAnsi="Times New Roman"/>
          <w:sz w:val="20"/>
          <w:szCs w:val="20"/>
        </w:rPr>
      </w:pPr>
      <w:r w:rsidRPr="005C3270">
        <w:rPr>
          <w:rStyle w:val="a5"/>
          <w:sz w:val="20"/>
          <w:szCs w:val="20"/>
        </w:rPr>
        <w:footnoteRef/>
      </w:r>
      <w:r w:rsidRPr="005C3270">
        <w:rPr>
          <w:sz w:val="20"/>
          <w:szCs w:val="20"/>
        </w:rPr>
        <w:t xml:space="preserve"> </w:t>
      </w:r>
      <w:r w:rsidRPr="005C3270">
        <w:rPr>
          <w:rFonts w:ascii="Times New Roman" w:hAnsi="Times New Roman"/>
          <w:sz w:val="20"/>
          <w:szCs w:val="20"/>
        </w:rPr>
        <w:t>Тедеев А.А. Банковское право: Учебник. – М.: изд-во Эксмо, 2005. – С. 432с.</w:t>
      </w:r>
    </w:p>
    <w:p w:rsidR="005C3270" w:rsidRDefault="005C3270">
      <w:pPr>
        <w:pStyle w:val="a3"/>
      </w:pPr>
    </w:p>
  </w:footnote>
  <w:footnote w:id="2">
    <w:p w:rsidR="005C3270" w:rsidRPr="005C3270" w:rsidRDefault="005C3270" w:rsidP="005C3270">
      <w:pPr>
        <w:pStyle w:val="a6"/>
        <w:autoSpaceDE w:val="0"/>
        <w:autoSpaceDN w:val="0"/>
        <w:adjustRightInd w:val="0"/>
        <w:spacing w:after="0" w:line="360" w:lineRule="auto"/>
        <w:ind w:left="0"/>
        <w:jc w:val="both"/>
        <w:rPr>
          <w:rFonts w:ascii="Times New Roman" w:hAnsi="Times New Roman"/>
          <w:sz w:val="20"/>
          <w:szCs w:val="20"/>
        </w:rPr>
      </w:pPr>
      <w:r w:rsidRPr="005C3270">
        <w:rPr>
          <w:rStyle w:val="a5"/>
          <w:sz w:val="20"/>
          <w:szCs w:val="20"/>
        </w:rPr>
        <w:footnoteRef/>
      </w:r>
      <w:r w:rsidRPr="005C3270">
        <w:rPr>
          <w:sz w:val="20"/>
          <w:szCs w:val="20"/>
        </w:rPr>
        <w:t xml:space="preserve"> </w:t>
      </w:r>
      <w:r w:rsidRPr="005C3270">
        <w:rPr>
          <w:rFonts w:ascii="Times New Roman" w:hAnsi="Times New Roman"/>
          <w:sz w:val="20"/>
          <w:szCs w:val="20"/>
        </w:rPr>
        <w:t>Тедеев А.А. Банковское право: Учебник. – М.: изд-во Эксмо, 2005. – С. 432с.</w:t>
      </w:r>
    </w:p>
    <w:p w:rsidR="005C3270" w:rsidRDefault="005C3270">
      <w:pPr>
        <w:pStyle w:val="a3"/>
      </w:pPr>
    </w:p>
  </w:footnote>
  <w:footnote w:id="3">
    <w:p w:rsidR="008D3137" w:rsidRPr="008D3137" w:rsidRDefault="008D3137" w:rsidP="008D3137">
      <w:pPr>
        <w:pStyle w:val="a6"/>
        <w:autoSpaceDE w:val="0"/>
        <w:autoSpaceDN w:val="0"/>
        <w:adjustRightInd w:val="0"/>
        <w:spacing w:after="0" w:line="360" w:lineRule="auto"/>
        <w:ind w:left="0"/>
        <w:jc w:val="both"/>
        <w:rPr>
          <w:rFonts w:ascii="Times New Roman" w:hAnsi="Times New Roman"/>
          <w:sz w:val="20"/>
          <w:szCs w:val="20"/>
        </w:rPr>
      </w:pPr>
      <w:r w:rsidRPr="008D3137">
        <w:rPr>
          <w:rStyle w:val="a5"/>
          <w:sz w:val="20"/>
          <w:szCs w:val="20"/>
        </w:rPr>
        <w:footnoteRef/>
      </w:r>
      <w:r w:rsidRPr="008D3137">
        <w:rPr>
          <w:sz w:val="20"/>
          <w:szCs w:val="20"/>
        </w:rPr>
        <w:t xml:space="preserve"> </w:t>
      </w:r>
      <w:r w:rsidRPr="008D3137">
        <w:rPr>
          <w:rFonts w:ascii="Times New Roman" w:hAnsi="Times New Roman"/>
          <w:sz w:val="20"/>
          <w:szCs w:val="20"/>
        </w:rPr>
        <w:t>Эрнашвили Н. Д.   Банковское право: Учебник. 6-е изд. Эрнашвили Н. Д.   .- М.: Закон и право, 2009. –  251с.</w:t>
      </w:r>
    </w:p>
    <w:p w:rsidR="008D3137" w:rsidRDefault="008D3137">
      <w:pPr>
        <w:pStyle w:val="a3"/>
      </w:pPr>
    </w:p>
  </w:footnote>
  <w:footnote w:id="4">
    <w:p w:rsidR="008D3137" w:rsidRPr="008D3137" w:rsidRDefault="008D3137" w:rsidP="008D3137">
      <w:pPr>
        <w:pStyle w:val="a6"/>
        <w:autoSpaceDE w:val="0"/>
        <w:autoSpaceDN w:val="0"/>
        <w:adjustRightInd w:val="0"/>
        <w:spacing w:after="0" w:line="360" w:lineRule="auto"/>
        <w:ind w:left="0"/>
        <w:jc w:val="both"/>
        <w:rPr>
          <w:rFonts w:ascii="Times New Roman" w:hAnsi="Times New Roman"/>
          <w:sz w:val="20"/>
          <w:szCs w:val="20"/>
        </w:rPr>
      </w:pPr>
      <w:r w:rsidRPr="008D3137">
        <w:rPr>
          <w:rStyle w:val="a5"/>
          <w:sz w:val="20"/>
          <w:szCs w:val="20"/>
        </w:rPr>
        <w:footnoteRef/>
      </w:r>
      <w:r w:rsidRPr="008D3137">
        <w:rPr>
          <w:sz w:val="20"/>
          <w:szCs w:val="20"/>
        </w:rPr>
        <w:t xml:space="preserve"> </w:t>
      </w:r>
      <w:r w:rsidRPr="008D3137">
        <w:rPr>
          <w:rFonts w:ascii="Times New Roman" w:hAnsi="Times New Roman"/>
          <w:sz w:val="20"/>
          <w:szCs w:val="20"/>
        </w:rPr>
        <w:t>Прощунин М. М. Банковское право. Учебник. /М. М. Прощунин – М.: Эксмо, 2010 – 427 с.</w:t>
      </w:r>
    </w:p>
    <w:p w:rsidR="008D3137" w:rsidRDefault="008D3137">
      <w:pPr>
        <w:pStyle w:val="a3"/>
      </w:pPr>
    </w:p>
  </w:footnote>
  <w:footnote w:id="5">
    <w:p w:rsidR="005D499F" w:rsidRPr="005D499F" w:rsidRDefault="005C3270" w:rsidP="005D499F">
      <w:pPr>
        <w:pStyle w:val="a6"/>
        <w:autoSpaceDE w:val="0"/>
        <w:autoSpaceDN w:val="0"/>
        <w:adjustRightInd w:val="0"/>
        <w:spacing w:after="0" w:line="360" w:lineRule="auto"/>
        <w:ind w:left="0"/>
        <w:jc w:val="both"/>
        <w:rPr>
          <w:rFonts w:ascii="Times New Roman" w:hAnsi="Times New Roman"/>
          <w:sz w:val="20"/>
          <w:szCs w:val="20"/>
        </w:rPr>
      </w:pPr>
      <w:r w:rsidRPr="005D499F">
        <w:rPr>
          <w:rStyle w:val="a5"/>
          <w:sz w:val="20"/>
          <w:szCs w:val="20"/>
        </w:rPr>
        <w:footnoteRef/>
      </w:r>
      <w:r w:rsidRPr="005D499F">
        <w:rPr>
          <w:sz w:val="20"/>
          <w:szCs w:val="20"/>
        </w:rPr>
        <w:t xml:space="preserve"> </w:t>
      </w:r>
      <w:r w:rsidR="005D499F" w:rsidRPr="005D499F">
        <w:rPr>
          <w:rFonts w:ascii="Times New Roman" w:hAnsi="Times New Roman"/>
          <w:sz w:val="20"/>
          <w:szCs w:val="20"/>
        </w:rPr>
        <w:t>Тедеев А.А. Банковское право: Учебник. – М.: изд-во Эксмо, 2005. – С. 432с.</w:t>
      </w:r>
    </w:p>
    <w:p w:rsidR="005C3270" w:rsidRDefault="005C3270">
      <w:pPr>
        <w:pStyle w:val="a3"/>
      </w:pPr>
    </w:p>
  </w:footnote>
  <w:footnote w:id="6">
    <w:p w:rsidR="008D3137" w:rsidRPr="008D3137" w:rsidRDefault="008D3137" w:rsidP="008D3137">
      <w:pPr>
        <w:pStyle w:val="a6"/>
        <w:autoSpaceDE w:val="0"/>
        <w:autoSpaceDN w:val="0"/>
        <w:adjustRightInd w:val="0"/>
        <w:spacing w:after="0" w:line="360" w:lineRule="auto"/>
        <w:ind w:left="0"/>
        <w:jc w:val="both"/>
        <w:rPr>
          <w:rFonts w:ascii="Times New Roman" w:hAnsi="Times New Roman"/>
          <w:sz w:val="20"/>
          <w:szCs w:val="20"/>
        </w:rPr>
      </w:pPr>
      <w:r w:rsidRPr="008D3137">
        <w:rPr>
          <w:rStyle w:val="a5"/>
          <w:sz w:val="20"/>
          <w:szCs w:val="20"/>
        </w:rPr>
        <w:footnoteRef/>
      </w:r>
      <w:r w:rsidRPr="008D3137">
        <w:rPr>
          <w:sz w:val="20"/>
          <w:szCs w:val="20"/>
        </w:rPr>
        <w:t xml:space="preserve"> </w:t>
      </w:r>
      <w:r w:rsidRPr="008D3137">
        <w:rPr>
          <w:rFonts w:ascii="Times New Roman" w:hAnsi="Times New Roman"/>
          <w:sz w:val="20"/>
          <w:szCs w:val="20"/>
        </w:rPr>
        <w:t>Прощунин М. М. Банковское право. Учебник. /М. М. Прощунин – М.: Эксмо, 2010 – 427 с.</w:t>
      </w:r>
    </w:p>
    <w:p w:rsidR="008D3137" w:rsidRDefault="008D3137">
      <w:pPr>
        <w:pStyle w:val="a3"/>
      </w:pPr>
    </w:p>
  </w:footnote>
  <w:footnote w:id="7">
    <w:p w:rsidR="008D3137" w:rsidRPr="008D3137" w:rsidRDefault="008D3137" w:rsidP="008D3137">
      <w:pPr>
        <w:pStyle w:val="a6"/>
        <w:autoSpaceDE w:val="0"/>
        <w:autoSpaceDN w:val="0"/>
        <w:adjustRightInd w:val="0"/>
        <w:spacing w:after="0" w:line="360" w:lineRule="auto"/>
        <w:ind w:left="0"/>
        <w:jc w:val="both"/>
        <w:rPr>
          <w:rFonts w:ascii="Times New Roman" w:hAnsi="Times New Roman"/>
          <w:sz w:val="20"/>
          <w:szCs w:val="20"/>
        </w:rPr>
      </w:pPr>
      <w:r w:rsidRPr="008D3137">
        <w:rPr>
          <w:rStyle w:val="a5"/>
          <w:sz w:val="20"/>
          <w:szCs w:val="20"/>
        </w:rPr>
        <w:footnoteRef/>
      </w:r>
      <w:r w:rsidRPr="008D3137">
        <w:rPr>
          <w:sz w:val="20"/>
          <w:szCs w:val="20"/>
        </w:rPr>
        <w:t xml:space="preserve"> </w:t>
      </w:r>
      <w:r w:rsidRPr="008D3137">
        <w:rPr>
          <w:rFonts w:ascii="Times New Roman" w:hAnsi="Times New Roman"/>
          <w:sz w:val="20"/>
          <w:szCs w:val="20"/>
        </w:rPr>
        <w:t>Чаадаев С. Г. Курбатов А. Я. Банковское право России /С. Г. Чаадаев, А. Я. Курбатов, 2008. – 309 с.</w:t>
      </w:r>
    </w:p>
    <w:p w:rsidR="008D3137" w:rsidRDefault="008D3137">
      <w:pPr>
        <w:pStyle w:val="a3"/>
      </w:pPr>
    </w:p>
  </w:footnote>
  <w:footnote w:id="8">
    <w:p w:rsidR="008D3137" w:rsidRDefault="008D3137">
      <w:pPr>
        <w:pStyle w:val="a3"/>
      </w:pPr>
      <w:r>
        <w:rPr>
          <w:rStyle w:val="a5"/>
        </w:rPr>
        <w:footnoteRef/>
      </w:r>
      <w:r>
        <w:t xml:space="preserve"> </w:t>
      </w:r>
      <w:r w:rsidRPr="008D3137">
        <w:rPr>
          <w:rFonts w:ascii="Times New Roman" w:hAnsi="Times New Roman"/>
        </w:rPr>
        <w:t>Прощунин М. М. Банковское право. Учебник. /М. М. Прощунин – М.: Эксмо, 2010 – 427 с.</w:t>
      </w:r>
    </w:p>
  </w:footnote>
  <w:footnote w:id="9">
    <w:p w:rsidR="006C0A1D" w:rsidRPr="00C86635" w:rsidRDefault="006C0A1D" w:rsidP="00D80AAD">
      <w:pPr>
        <w:autoSpaceDE w:val="0"/>
        <w:autoSpaceDN w:val="0"/>
        <w:adjustRightInd w:val="0"/>
        <w:spacing w:after="0" w:line="240" w:lineRule="auto"/>
        <w:jc w:val="both"/>
        <w:rPr>
          <w:rFonts w:cs="Calibri"/>
          <w:sz w:val="20"/>
          <w:szCs w:val="20"/>
        </w:rPr>
      </w:pPr>
      <w:r w:rsidRPr="00FF770B">
        <w:rPr>
          <w:rStyle w:val="a5"/>
          <w:sz w:val="18"/>
          <w:szCs w:val="18"/>
        </w:rPr>
        <w:footnoteRef/>
      </w:r>
      <w:r w:rsidRPr="00FF770B">
        <w:rPr>
          <w:sz w:val="18"/>
          <w:szCs w:val="18"/>
        </w:rPr>
        <w:t xml:space="preserve"> См.: </w:t>
      </w:r>
      <w:r w:rsidRPr="00924D69">
        <w:rPr>
          <w:rFonts w:cs="Calibri"/>
          <w:sz w:val="20"/>
          <w:szCs w:val="20"/>
        </w:rPr>
        <w:t xml:space="preserve">Гражданский кодекс Российской Федерации. – Ч 2. : ФЗ  РФ от 22.12..1995 № 14-ФЗ. с послед. изм. и доп. </w:t>
      </w:r>
      <w:r w:rsidRPr="00924D69">
        <w:rPr>
          <w:rFonts w:cs="Calibri"/>
          <w:bCs/>
          <w:sz w:val="20"/>
          <w:szCs w:val="20"/>
        </w:rPr>
        <w:t xml:space="preserve"> //</w:t>
      </w:r>
      <w:r w:rsidRPr="00924D69">
        <w:rPr>
          <w:rFonts w:cs="Calibri"/>
          <w:sz w:val="20"/>
          <w:szCs w:val="20"/>
        </w:rPr>
        <w:t xml:space="preserve"> Российская газета - 20.07.2009.</w:t>
      </w:r>
    </w:p>
  </w:footnote>
  <w:footnote w:id="10">
    <w:p w:rsidR="006C0A1D" w:rsidRPr="00924D69" w:rsidRDefault="006C0A1D" w:rsidP="00924D69">
      <w:pPr>
        <w:autoSpaceDE w:val="0"/>
        <w:autoSpaceDN w:val="0"/>
        <w:adjustRightInd w:val="0"/>
        <w:spacing w:after="0" w:line="240" w:lineRule="auto"/>
        <w:jc w:val="both"/>
        <w:rPr>
          <w:rFonts w:cs="Calibri"/>
          <w:sz w:val="20"/>
          <w:szCs w:val="20"/>
        </w:rPr>
      </w:pPr>
    </w:p>
    <w:p w:rsidR="006C0A1D" w:rsidRDefault="006C0A1D">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A1D" w:rsidRDefault="006C0A1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00D" w:rsidRDefault="00D60EA2">
    <w:pPr>
      <w:pStyle w:val="a7"/>
      <w:jc w:val="center"/>
    </w:pPr>
    <w:r>
      <w:fldChar w:fldCharType="begin"/>
    </w:r>
    <w:r>
      <w:instrText xml:space="preserve"> PAGE   \* MERGEFORMAT </w:instrText>
    </w:r>
    <w:r>
      <w:fldChar w:fldCharType="separate"/>
    </w:r>
    <w:r w:rsidR="009A306A">
      <w:rPr>
        <w:noProof/>
      </w:rPr>
      <w:t>2</w:t>
    </w:r>
    <w:r>
      <w:fldChar w:fldCharType="end"/>
    </w:r>
  </w:p>
  <w:p w:rsidR="006C0A1D" w:rsidRDefault="006C0A1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A1D" w:rsidRDefault="006C0A1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73C8C"/>
    <w:multiLevelType w:val="hybridMultilevel"/>
    <w:tmpl w:val="2F4E1F2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793321"/>
    <w:multiLevelType w:val="hybridMultilevel"/>
    <w:tmpl w:val="77B82F1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9B2912"/>
    <w:multiLevelType w:val="hybridMultilevel"/>
    <w:tmpl w:val="97AC4A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D120D2"/>
    <w:multiLevelType w:val="hybridMultilevel"/>
    <w:tmpl w:val="7AFC9D80"/>
    <w:lvl w:ilvl="0" w:tplc="0419000F">
      <w:start w:val="1"/>
      <w:numFmt w:val="decimal"/>
      <w:lvlText w:val="%1."/>
      <w:lvlJc w:val="left"/>
      <w:pPr>
        <w:ind w:left="16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7D4874"/>
    <w:multiLevelType w:val="multilevel"/>
    <w:tmpl w:val="91284556"/>
    <w:lvl w:ilvl="0">
      <w:start w:val="1"/>
      <w:numFmt w:val="decimal"/>
      <w:lvlText w:val="%1"/>
      <w:lvlJc w:val="left"/>
      <w:pPr>
        <w:ind w:left="450" w:hanging="450"/>
      </w:pPr>
      <w:rPr>
        <w:rFonts w:eastAsia="Times New Roman" w:hint="default"/>
      </w:rPr>
    </w:lvl>
    <w:lvl w:ilvl="1">
      <w:start w:val="1"/>
      <w:numFmt w:val="decimal"/>
      <w:lvlText w:val="%1.%2"/>
      <w:lvlJc w:val="left"/>
      <w:pPr>
        <w:ind w:left="990" w:hanging="450"/>
      </w:pPr>
      <w:rPr>
        <w:rFonts w:eastAsia="Times New Roman" w:hint="default"/>
      </w:rPr>
    </w:lvl>
    <w:lvl w:ilvl="2">
      <w:start w:val="1"/>
      <w:numFmt w:val="decimal"/>
      <w:lvlText w:val="%1.%2.%3"/>
      <w:lvlJc w:val="left"/>
      <w:pPr>
        <w:ind w:left="1800" w:hanging="720"/>
      </w:pPr>
      <w:rPr>
        <w:rFonts w:eastAsia="Times New Roman" w:hint="default"/>
      </w:rPr>
    </w:lvl>
    <w:lvl w:ilvl="3">
      <w:start w:val="1"/>
      <w:numFmt w:val="decimal"/>
      <w:lvlText w:val="%1.%2.%3.%4"/>
      <w:lvlJc w:val="left"/>
      <w:pPr>
        <w:ind w:left="2700" w:hanging="1080"/>
      </w:pPr>
      <w:rPr>
        <w:rFonts w:eastAsia="Times New Roman" w:hint="default"/>
      </w:rPr>
    </w:lvl>
    <w:lvl w:ilvl="4">
      <w:start w:val="1"/>
      <w:numFmt w:val="decimal"/>
      <w:lvlText w:val="%1.%2.%3.%4.%5"/>
      <w:lvlJc w:val="left"/>
      <w:pPr>
        <w:ind w:left="3240" w:hanging="1080"/>
      </w:pPr>
      <w:rPr>
        <w:rFonts w:eastAsia="Times New Roman" w:hint="default"/>
      </w:rPr>
    </w:lvl>
    <w:lvl w:ilvl="5">
      <w:start w:val="1"/>
      <w:numFmt w:val="decimal"/>
      <w:lvlText w:val="%1.%2.%3.%4.%5.%6"/>
      <w:lvlJc w:val="left"/>
      <w:pPr>
        <w:ind w:left="4140" w:hanging="1440"/>
      </w:pPr>
      <w:rPr>
        <w:rFonts w:eastAsia="Times New Roman" w:hint="default"/>
      </w:rPr>
    </w:lvl>
    <w:lvl w:ilvl="6">
      <w:start w:val="1"/>
      <w:numFmt w:val="decimal"/>
      <w:lvlText w:val="%1.%2.%3.%4.%5.%6.%7"/>
      <w:lvlJc w:val="left"/>
      <w:pPr>
        <w:ind w:left="4680" w:hanging="1440"/>
      </w:pPr>
      <w:rPr>
        <w:rFonts w:eastAsia="Times New Roman" w:hint="default"/>
      </w:rPr>
    </w:lvl>
    <w:lvl w:ilvl="7">
      <w:start w:val="1"/>
      <w:numFmt w:val="decimal"/>
      <w:lvlText w:val="%1.%2.%3.%4.%5.%6.%7.%8"/>
      <w:lvlJc w:val="left"/>
      <w:pPr>
        <w:ind w:left="5580" w:hanging="1800"/>
      </w:pPr>
      <w:rPr>
        <w:rFonts w:eastAsia="Times New Roman" w:hint="default"/>
      </w:rPr>
    </w:lvl>
    <w:lvl w:ilvl="8">
      <w:start w:val="1"/>
      <w:numFmt w:val="decimal"/>
      <w:lvlText w:val="%1.%2.%3.%4.%5.%6.%7.%8.%9"/>
      <w:lvlJc w:val="left"/>
      <w:pPr>
        <w:ind w:left="6480" w:hanging="2160"/>
      </w:pPr>
      <w:rPr>
        <w:rFonts w:eastAsia="Times New Roman" w:hint="default"/>
      </w:rPr>
    </w:lvl>
  </w:abstractNum>
  <w:abstractNum w:abstractNumId="5">
    <w:nsid w:val="094A1953"/>
    <w:multiLevelType w:val="hybridMultilevel"/>
    <w:tmpl w:val="685602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B70472F"/>
    <w:multiLevelType w:val="multilevel"/>
    <w:tmpl w:val="47A60F3C"/>
    <w:lvl w:ilvl="0">
      <w:start w:val="1"/>
      <w:numFmt w:val="decimal"/>
      <w:lvlText w:val="%1"/>
      <w:lvlJc w:val="left"/>
      <w:pPr>
        <w:ind w:left="375" w:hanging="375"/>
      </w:pPr>
      <w:rPr>
        <w:rFonts w:hint="default"/>
      </w:rPr>
    </w:lvl>
    <w:lvl w:ilvl="1">
      <w:start w:val="1"/>
      <w:numFmt w:val="decimal"/>
      <w:lvlText w:val="%1.%2"/>
      <w:lvlJc w:val="left"/>
      <w:pPr>
        <w:ind w:left="1591" w:hanging="375"/>
      </w:pPr>
      <w:rPr>
        <w:rFonts w:hint="default"/>
      </w:rPr>
    </w:lvl>
    <w:lvl w:ilvl="2">
      <w:start w:val="1"/>
      <w:numFmt w:val="decimal"/>
      <w:lvlText w:val="%1.%2.%3"/>
      <w:lvlJc w:val="left"/>
      <w:pPr>
        <w:ind w:left="3152" w:hanging="720"/>
      </w:pPr>
      <w:rPr>
        <w:rFonts w:hint="default"/>
      </w:rPr>
    </w:lvl>
    <w:lvl w:ilvl="3">
      <w:start w:val="1"/>
      <w:numFmt w:val="decimal"/>
      <w:lvlText w:val="%1.%2.%3.%4"/>
      <w:lvlJc w:val="left"/>
      <w:pPr>
        <w:ind w:left="4728" w:hanging="1080"/>
      </w:pPr>
      <w:rPr>
        <w:rFonts w:hint="default"/>
      </w:rPr>
    </w:lvl>
    <w:lvl w:ilvl="4">
      <w:start w:val="1"/>
      <w:numFmt w:val="decimal"/>
      <w:lvlText w:val="%1.%2.%3.%4.%5"/>
      <w:lvlJc w:val="left"/>
      <w:pPr>
        <w:ind w:left="5944" w:hanging="1080"/>
      </w:pPr>
      <w:rPr>
        <w:rFonts w:hint="default"/>
      </w:rPr>
    </w:lvl>
    <w:lvl w:ilvl="5">
      <w:start w:val="1"/>
      <w:numFmt w:val="decimal"/>
      <w:lvlText w:val="%1.%2.%3.%4.%5.%6"/>
      <w:lvlJc w:val="left"/>
      <w:pPr>
        <w:ind w:left="7520" w:hanging="1440"/>
      </w:pPr>
      <w:rPr>
        <w:rFonts w:hint="default"/>
      </w:rPr>
    </w:lvl>
    <w:lvl w:ilvl="6">
      <w:start w:val="1"/>
      <w:numFmt w:val="decimal"/>
      <w:lvlText w:val="%1.%2.%3.%4.%5.%6.%7"/>
      <w:lvlJc w:val="left"/>
      <w:pPr>
        <w:ind w:left="8736" w:hanging="1440"/>
      </w:pPr>
      <w:rPr>
        <w:rFonts w:hint="default"/>
      </w:rPr>
    </w:lvl>
    <w:lvl w:ilvl="7">
      <w:start w:val="1"/>
      <w:numFmt w:val="decimal"/>
      <w:lvlText w:val="%1.%2.%3.%4.%5.%6.%7.%8"/>
      <w:lvlJc w:val="left"/>
      <w:pPr>
        <w:ind w:left="10312" w:hanging="1800"/>
      </w:pPr>
      <w:rPr>
        <w:rFonts w:hint="default"/>
      </w:rPr>
    </w:lvl>
    <w:lvl w:ilvl="8">
      <w:start w:val="1"/>
      <w:numFmt w:val="decimal"/>
      <w:lvlText w:val="%1.%2.%3.%4.%5.%6.%7.%8.%9"/>
      <w:lvlJc w:val="left"/>
      <w:pPr>
        <w:ind w:left="11888" w:hanging="2160"/>
      </w:pPr>
      <w:rPr>
        <w:rFonts w:hint="default"/>
      </w:rPr>
    </w:lvl>
  </w:abstractNum>
  <w:abstractNum w:abstractNumId="7">
    <w:nsid w:val="1D6D12A5"/>
    <w:multiLevelType w:val="hybridMultilevel"/>
    <w:tmpl w:val="DBD880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E205CAF"/>
    <w:multiLevelType w:val="multilevel"/>
    <w:tmpl w:val="C62C0D4C"/>
    <w:lvl w:ilvl="0">
      <w:start w:val="1"/>
      <w:numFmt w:val="decimal"/>
      <w:lvlText w:val="%1"/>
      <w:lvlJc w:val="left"/>
      <w:pPr>
        <w:ind w:left="450" w:hanging="450"/>
      </w:pPr>
      <w:rPr>
        <w:rFonts w:hint="default"/>
      </w:rPr>
    </w:lvl>
    <w:lvl w:ilvl="1">
      <w:start w:val="1"/>
      <w:numFmt w:val="decimal"/>
      <w:lvlText w:val="%1.%2"/>
      <w:lvlJc w:val="left"/>
      <w:pPr>
        <w:ind w:left="1216" w:hanging="450"/>
      </w:pPr>
      <w:rPr>
        <w:rFonts w:hint="default"/>
      </w:rPr>
    </w:lvl>
    <w:lvl w:ilvl="2">
      <w:start w:val="1"/>
      <w:numFmt w:val="decimal"/>
      <w:lvlText w:val="%1.%2.%3"/>
      <w:lvlJc w:val="left"/>
      <w:pPr>
        <w:ind w:left="2252" w:hanging="720"/>
      </w:pPr>
      <w:rPr>
        <w:rFonts w:hint="default"/>
      </w:rPr>
    </w:lvl>
    <w:lvl w:ilvl="3">
      <w:start w:val="1"/>
      <w:numFmt w:val="decimal"/>
      <w:lvlText w:val="%1.%2.%3.%4"/>
      <w:lvlJc w:val="left"/>
      <w:pPr>
        <w:ind w:left="3378" w:hanging="1080"/>
      </w:pPr>
      <w:rPr>
        <w:rFonts w:hint="default"/>
      </w:rPr>
    </w:lvl>
    <w:lvl w:ilvl="4">
      <w:start w:val="1"/>
      <w:numFmt w:val="decimal"/>
      <w:lvlText w:val="%1.%2.%3.%4.%5"/>
      <w:lvlJc w:val="left"/>
      <w:pPr>
        <w:ind w:left="4144" w:hanging="1080"/>
      </w:pPr>
      <w:rPr>
        <w:rFonts w:hint="default"/>
      </w:rPr>
    </w:lvl>
    <w:lvl w:ilvl="5">
      <w:start w:val="1"/>
      <w:numFmt w:val="decimal"/>
      <w:lvlText w:val="%1.%2.%3.%4.%5.%6"/>
      <w:lvlJc w:val="left"/>
      <w:pPr>
        <w:ind w:left="5270" w:hanging="1440"/>
      </w:pPr>
      <w:rPr>
        <w:rFonts w:hint="default"/>
      </w:rPr>
    </w:lvl>
    <w:lvl w:ilvl="6">
      <w:start w:val="1"/>
      <w:numFmt w:val="decimal"/>
      <w:lvlText w:val="%1.%2.%3.%4.%5.%6.%7"/>
      <w:lvlJc w:val="left"/>
      <w:pPr>
        <w:ind w:left="6036" w:hanging="1440"/>
      </w:pPr>
      <w:rPr>
        <w:rFonts w:hint="default"/>
      </w:rPr>
    </w:lvl>
    <w:lvl w:ilvl="7">
      <w:start w:val="1"/>
      <w:numFmt w:val="decimal"/>
      <w:lvlText w:val="%1.%2.%3.%4.%5.%6.%7.%8"/>
      <w:lvlJc w:val="left"/>
      <w:pPr>
        <w:ind w:left="7162" w:hanging="1800"/>
      </w:pPr>
      <w:rPr>
        <w:rFonts w:hint="default"/>
      </w:rPr>
    </w:lvl>
    <w:lvl w:ilvl="8">
      <w:start w:val="1"/>
      <w:numFmt w:val="decimal"/>
      <w:lvlText w:val="%1.%2.%3.%4.%5.%6.%7.%8.%9"/>
      <w:lvlJc w:val="left"/>
      <w:pPr>
        <w:ind w:left="8288" w:hanging="2160"/>
      </w:pPr>
      <w:rPr>
        <w:rFonts w:hint="default"/>
      </w:rPr>
    </w:lvl>
  </w:abstractNum>
  <w:abstractNum w:abstractNumId="9">
    <w:nsid w:val="27383976"/>
    <w:multiLevelType w:val="hybridMultilevel"/>
    <w:tmpl w:val="3F7A85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D719A1"/>
    <w:multiLevelType w:val="hybridMultilevel"/>
    <w:tmpl w:val="C4B033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CE05A73"/>
    <w:multiLevelType w:val="hybridMultilevel"/>
    <w:tmpl w:val="12BE68D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2534E46"/>
    <w:multiLevelType w:val="multilevel"/>
    <w:tmpl w:val="490830A8"/>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33394305"/>
    <w:multiLevelType w:val="hybridMultilevel"/>
    <w:tmpl w:val="A150E2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FD7462"/>
    <w:multiLevelType w:val="singleLevel"/>
    <w:tmpl w:val="0BAE89EC"/>
    <w:lvl w:ilvl="0">
      <w:start w:val="3"/>
      <w:numFmt w:val="upperRoman"/>
      <w:lvlText w:val="%1."/>
      <w:legacy w:legacy="1" w:legacySpace="0" w:legacyIndent="341"/>
      <w:lvlJc w:val="left"/>
      <w:rPr>
        <w:rFonts w:ascii="Times New Roman" w:hAnsi="Times New Roman" w:cs="Times New Roman" w:hint="default"/>
      </w:rPr>
    </w:lvl>
  </w:abstractNum>
  <w:abstractNum w:abstractNumId="15">
    <w:nsid w:val="43196073"/>
    <w:multiLevelType w:val="hybridMultilevel"/>
    <w:tmpl w:val="D4789A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55D3F47"/>
    <w:multiLevelType w:val="hybridMultilevel"/>
    <w:tmpl w:val="ACEEA2B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EDE4DE7"/>
    <w:multiLevelType w:val="hybridMultilevel"/>
    <w:tmpl w:val="C91839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3BE5859"/>
    <w:multiLevelType w:val="hybridMultilevel"/>
    <w:tmpl w:val="10BC613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5D51935"/>
    <w:multiLevelType w:val="hybridMultilevel"/>
    <w:tmpl w:val="AB2C2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95D7ED4"/>
    <w:multiLevelType w:val="hybridMultilevel"/>
    <w:tmpl w:val="DFDA73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CCE0529"/>
    <w:multiLevelType w:val="hybridMultilevel"/>
    <w:tmpl w:val="67A47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B70492"/>
    <w:multiLevelType w:val="hybridMultilevel"/>
    <w:tmpl w:val="19B46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C70EFA"/>
    <w:multiLevelType w:val="hybridMultilevel"/>
    <w:tmpl w:val="5B8C9F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7B694AA9"/>
    <w:multiLevelType w:val="hybridMultilevel"/>
    <w:tmpl w:val="D99E0A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DDC3B1A"/>
    <w:multiLevelType w:val="hybridMultilevel"/>
    <w:tmpl w:val="3C9E01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2"/>
  </w:num>
  <w:num w:numId="10">
    <w:abstractNumId w:val="1"/>
  </w:num>
  <w:num w:numId="11">
    <w:abstractNumId w:val="6"/>
  </w:num>
  <w:num w:numId="12">
    <w:abstractNumId w:val="4"/>
  </w:num>
  <w:num w:numId="13">
    <w:abstractNumId w:val="0"/>
  </w:num>
  <w:num w:numId="14">
    <w:abstractNumId w:val="21"/>
  </w:num>
  <w:num w:numId="15">
    <w:abstractNumId w:val="19"/>
  </w:num>
  <w:num w:numId="16">
    <w:abstractNumId w:val="22"/>
  </w:num>
  <w:num w:numId="17">
    <w:abstractNumId w:val="13"/>
  </w:num>
  <w:num w:numId="18">
    <w:abstractNumId w:val="14"/>
  </w:num>
  <w:num w:numId="19">
    <w:abstractNumId w:val="15"/>
  </w:num>
  <w:num w:numId="20">
    <w:abstractNumId w:val="10"/>
  </w:num>
  <w:num w:numId="21">
    <w:abstractNumId w:val="24"/>
  </w:num>
  <w:num w:numId="22">
    <w:abstractNumId w:val="23"/>
  </w:num>
  <w:num w:numId="23">
    <w:abstractNumId w:val="25"/>
  </w:num>
  <w:num w:numId="24">
    <w:abstractNumId w:val="7"/>
  </w:num>
  <w:num w:numId="25">
    <w:abstractNumId w:val="20"/>
  </w:num>
  <w:num w:numId="26">
    <w:abstractNumId w:val="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A2D"/>
    <w:rsid w:val="000044A6"/>
    <w:rsid w:val="0002140B"/>
    <w:rsid w:val="00060881"/>
    <w:rsid w:val="00075645"/>
    <w:rsid w:val="000B03B3"/>
    <w:rsid w:val="000B21F2"/>
    <w:rsid w:val="000B4B10"/>
    <w:rsid w:val="000C5987"/>
    <w:rsid w:val="000F7585"/>
    <w:rsid w:val="00136A70"/>
    <w:rsid w:val="0014263E"/>
    <w:rsid w:val="00144318"/>
    <w:rsid w:val="001531B1"/>
    <w:rsid w:val="00153F76"/>
    <w:rsid w:val="00156D22"/>
    <w:rsid w:val="0015733A"/>
    <w:rsid w:val="0016514C"/>
    <w:rsid w:val="0016608B"/>
    <w:rsid w:val="001D2052"/>
    <w:rsid w:val="001D44BB"/>
    <w:rsid w:val="001E323B"/>
    <w:rsid w:val="002031AD"/>
    <w:rsid w:val="00226135"/>
    <w:rsid w:val="00247D2B"/>
    <w:rsid w:val="0028750F"/>
    <w:rsid w:val="002A493E"/>
    <w:rsid w:val="002B026A"/>
    <w:rsid w:val="002B7145"/>
    <w:rsid w:val="002C15CE"/>
    <w:rsid w:val="002C6EDB"/>
    <w:rsid w:val="002C7E8D"/>
    <w:rsid w:val="002D727E"/>
    <w:rsid w:val="002D7B3A"/>
    <w:rsid w:val="002E580F"/>
    <w:rsid w:val="002E63DA"/>
    <w:rsid w:val="0034479D"/>
    <w:rsid w:val="003658E0"/>
    <w:rsid w:val="0037639A"/>
    <w:rsid w:val="003868A8"/>
    <w:rsid w:val="00396938"/>
    <w:rsid w:val="003A4153"/>
    <w:rsid w:val="003B1AF4"/>
    <w:rsid w:val="003B504D"/>
    <w:rsid w:val="003E3603"/>
    <w:rsid w:val="003F1974"/>
    <w:rsid w:val="00404B4F"/>
    <w:rsid w:val="004376FB"/>
    <w:rsid w:val="00443023"/>
    <w:rsid w:val="004463F0"/>
    <w:rsid w:val="00447559"/>
    <w:rsid w:val="00457433"/>
    <w:rsid w:val="00460C3A"/>
    <w:rsid w:val="0047034C"/>
    <w:rsid w:val="00471812"/>
    <w:rsid w:val="004A7CAA"/>
    <w:rsid w:val="004B0DE9"/>
    <w:rsid w:val="004B6C90"/>
    <w:rsid w:val="004E461E"/>
    <w:rsid w:val="004F4CAE"/>
    <w:rsid w:val="00504DA6"/>
    <w:rsid w:val="005106C3"/>
    <w:rsid w:val="00522B13"/>
    <w:rsid w:val="005242F0"/>
    <w:rsid w:val="00586528"/>
    <w:rsid w:val="00596690"/>
    <w:rsid w:val="005A44B0"/>
    <w:rsid w:val="005C3270"/>
    <w:rsid w:val="005D250F"/>
    <w:rsid w:val="005D499F"/>
    <w:rsid w:val="005D6B03"/>
    <w:rsid w:val="005E5BCC"/>
    <w:rsid w:val="0062437D"/>
    <w:rsid w:val="00637454"/>
    <w:rsid w:val="00655DEF"/>
    <w:rsid w:val="0068011C"/>
    <w:rsid w:val="006A50D6"/>
    <w:rsid w:val="006C0A1D"/>
    <w:rsid w:val="006D088E"/>
    <w:rsid w:val="006D6D27"/>
    <w:rsid w:val="006E6F9F"/>
    <w:rsid w:val="00706DB0"/>
    <w:rsid w:val="00723EB7"/>
    <w:rsid w:val="007A4647"/>
    <w:rsid w:val="007B2195"/>
    <w:rsid w:val="007C6CA3"/>
    <w:rsid w:val="007F71D2"/>
    <w:rsid w:val="00813525"/>
    <w:rsid w:val="00822975"/>
    <w:rsid w:val="00823819"/>
    <w:rsid w:val="00837050"/>
    <w:rsid w:val="00877731"/>
    <w:rsid w:val="00887EF0"/>
    <w:rsid w:val="008B6C05"/>
    <w:rsid w:val="008D2EC2"/>
    <w:rsid w:val="008D3137"/>
    <w:rsid w:val="008E296D"/>
    <w:rsid w:val="009054C9"/>
    <w:rsid w:val="00910BEE"/>
    <w:rsid w:val="00924D69"/>
    <w:rsid w:val="00927FFD"/>
    <w:rsid w:val="009471DB"/>
    <w:rsid w:val="009613B0"/>
    <w:rsid w:val="00966B37"/>
    <w:rsid w:val="009823D7"/>
    <w:rsid w:val="0099050C"/>
    <w:rsid w:val="00991156"/>
    <w:rsid w:val="009931A9"/>
    <w:rsid w:val="009A10B5"/>
    <w:rsid w:val="009A306A"/>
    <w:rsid w:val="009B0E3F"/>
    <w:rsid w:val="009B7A2D"/>
    <w:rsid w:val="00A0742F"/>
    <w:rsid w:val="00A27803"/>
    <w:rsid w:val="00A31849"/>
    <w:rsid w:val="00A37E3C"/>
    <w:rsid w:val="00A41E90"/>
    <w:rsid w:val="00A420F3"/>
    <w:rsid w:val="00A474A0"/>
    <w:rsid w:val="00A66BCB"/>
    <w:rsid w:val="00A67F3A"/>
    <w:rsid w:val="00A86CE0"/>
    <w:rsid w:val="00AE64EB"/>
    <w:rsid w:val="00AF0A5F"/>
    <w:rsid w:val="00B03F78"/>
    <w:rsid w:val="00B266F1"/>
    <w:rsid w:val="00B33C9F"/>
    <w:rsid w:val="00B34322"/>
    <w:rsid w:val="00B540EC"/>
    <w:rsid w:val="00B6659A"/>
    <w:rsid w:val="00B754F9"/>
    <w:rsid w:val="00B84578"/>
    <w:rsid w:val="00BA0274"/>
    <w:rsid w:val="00BA29DB"/>
    <w:rsid w:val="00BA2B0D"/>
    <w:rsid w:val="00BE1885"/>
    <w:rsid w:val="00C13FA3"/>
    <w:rsid w:val="00C548A3"/>
    <w:rsid w:val="00C71544"/>
    <w:rsid w:val="00C73F67"/>
    <w:rsid w:val="00C86635"/>
    <w:rsid w:val="00C956D9"/>
    <w:rsid w:val="00CC538F"/>
    <w:rsid w:val="00D1133C"/>
    <w:rsid w:val="00D14F43"/>
    <w:rsid w:val="00D16667"/>
    <w:rsid w:val="00D222A0"/>
    <w:rsid w:val="00D32247"/>
    <w:rsid w:val="00D334CC"/>
    <w:rsid w:val="00D34839"/>
    <w:rsid w:val="00D52041"/>
    <w:rsid w:val="00D60EA2"/>
    <w:rsid w:val="00D6400D"/>
    <w:rsid w:val="00D80AAD"/>
    <w:rsid w:val="00D840BB"/>
    <w:rsid w:val="00D87C08"/>
    <w:rsid w:val="00D96E57"/>
    <w:rsid w:val="00DA1815"/>
    <w:rsid w:val="00DA2861"/>
    <w:rsid w:val="00DA4DCF"/>
    <w:rsid w:val="00DE6393"/>
    <w:rsid w:val="00DE63B3"/>
    <w:rsid w:val="00DF21B2"/>
    <w:rsid w:val="00E55AA3"/>
    <w:rsid w:val="00E84203"/>
    <w:rsid w:val="00E8592A"/>
    <w:rsid w:val="00E927DC"/>
    <w:rsid w:val="00E93BBF"/>
    <w:rsid w:val="00EA7528"/>
    <w:rsid w:val="00EB29B2"/>
    <w:rsid w:val="00EC3926"/>
    <w:rsid w:val="00EC3A12"/>
    <w:rsid w:val="00EF3C9B"/>
    <w:rsid w:val="00F35CFF"/>
    <w:rsid w:val="00F46080"/>
    <w:rsid w:val="00F466F1"/>
    <w:rsid w:val="00F62D74"/>
    <w:rsid w:val="00F70F14"/>
    <w:rsid w:val="00F92E91"/>
    <w:rsid w:val="00F94066"/>
    <w:rsid w:val="00FA5897"/>
    <w:rsid w:val="00FB36CE"/>
    <w:rsid w:val="00FB7CBF"/>
    <w:rsid w:val="00FC4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1CC6E-F064-4620-8C73-957385C3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E3C"/>
    <w:pPr>
      <w:spacing w:after="200" w:line="276" w:lineRule="auto"/>
    </w:pPr>
    <w:rPr>
      <w:sz w:val="22"/>
      <w:szCs w:val="22"/>
    </w:rPr>
  </w:style>
  <w:style w:type="paragraph" w:styleId="1">
    <w:name w:val="heading 1"/>
    <w:basedOn w:val="a"/>
    <w:next w:val="a"/>
    <w:link w:val="10"/>
    <w:qFormat/>
    <w:rsid w:val="00522B13"/>
    <w:pPr>
      <w:keepNext/>
      <w:spacing w:before="240" w:after="60" w:line="360" w:lineRule="auto"/>
      <w:jc w:val="center"/>
      <w:outlineLvl w:val="0"/>
    </w:pPr>
    <w:rPr>
      <w:rFonts w:ascii="Times New Roman" w:hAnsi="Times New Roman"/>
      <w:b/>
      <w:i/>
      <w:kern w:val="28"/>
      <w:sz w:val="28"/>
      <w:szCs w:val="20"/>
    </w:rPr>
  </w:style>
  <w:style w:type="paragraph" w:styleId="2">
    <w:name w:val="heading 2"/>
    <w:basedOn w:val="a"/>
    <w:next w:val="a"/>
    <w:link w:val="20"/>
    <w:uiPriority w:val="9"/>
    <w:qFormat/>
    <w:rsid w:val="005D499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A0742F"/>
    <w:pPr>
      <w:spacing w:after="0" w:line="240" w:lineRule="auto"/>
    </w:pPr>
    <w:rPr>
      <w:sz w:val="20"/>
      <w:szCs w:val="20"/>
    </w:rPr>
  </w:style>
  <w:style w:type="character" w:customStyle="1" w:styleId="a4">
    <w:name w:val="Текст виноски Знак"/>
    <w:basedOn w:val="a0"/>
    <w:link w:val="a3"/>
    <w:rsid w:val="00A0742F"/>
    <w:rPr>
      <w:sz w:val="20"/>
      <w:szCs w:val="20"/>
    </w:rPr>
  </w:style>
  <w:style w:type="paragraph" w:customStyle="1" w:styleId="ConsPlusNormal">
    <w:name w:val="ConsPlusNormal"/>
    <w:rsid w:val="00A0742F"/>
    <w:pPr>
      <w:autoSpaceDE w:val="0"/>
      <w:autoSpaceDN w:val="0"/>
      <w:adjustRightInd w:val="0"/>
      <w:ind w:firstLine="720"/>
    </w:pPr>
    <w:rPr>
      <w:rFonts w:ascii="Arial" w:hAnsi="Arial" w:cs="Arial"/>
    </w:rPr>
  </w:style>
  <w:style w:type="character" w:styleId="a5">
    <w:name w:val="footnote reference"/>
    <w:basedOn w:val="a0"/>
    <w:semiHidden/>
    <w:unhideWhenUsed/>
    <w:rsid w:val="00A0742F"/>
    <w:rPr>
      <w:vertAlign w:val="superscript"/>
    </w:rPr>
  </w:style>
  <w:style w:type="paragraph" w:customStyle="1" w:styleId="msonormalbullet2gif">
    <w:name w:val="msonormalbullet2.gif"/>
    <w:basedOn w:val="a"/>
    <w:rsid w:val="00A0742F"/>
    <w:pPr>
      <w:spacing w:before="100" w:beforeAutospacing="1" w:after="100" w:afterAutospacing="1" w:line="240" w:lineRule="auto"/>
    </w:pPr>
    <w:rPr>
      <w:rFonts w:ascii="Times New Roman" w:hAnsi="Times New Roman"/>
      <w:sz w:val="24"/>
      <w:szCs w:val="24"/>
    </w:rPr>
  </w:style>
  <w:style w:type="paragraph" w:customStyle="1" w:styleId="a6">
    <w:name w:val="Абзац списка"/>
    <w:basedOn w:val="a"/>
    <w:qFormat/>
    <w:rsid w:val="00A0742F"/>
    <w:pPr>
      <w:ind w:left="720"/>
      <w:contextualSpacing/>
    </w:pPr>
  </w:style>
  <w:style w:type="paragraph" w:styleId="a7">
    <w:name w:val="header"/>
    <w:basedOn w:val="a"/>
    <w:link w:val="a8"/>
    <w:uiPriority w:val="99"/>
    <w:unhideWhenUsed/>
    <w:rsid w:val="00A0742F"/>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A0742F"/>
  </w:style>
  <w:style w:type="paragraph" w:styleId="a9">
    <w:name w:val="footer"/>
    <w:basedOn w:val="a"/>
    <w:link w:val="aa"/>
    <w:uiPriority w:val="99"/>
    <w:unhideWhenUsed/>
    <w:rsid w:val="00A0742F"/>
    <w:pPr>
      <w:tabs>
        <w:tab w:val="center" w:pos="4677"/>
        <w:tab w:val="right" w:pos="9355"/>
      </w:tabs>
      <w:spacing w:after="0" w:line="240" w:lineRule="auto"/>
    </w:pPr>
  </w:style>
  <w:style w:type="character" w:customStyle="1" w:styleId="aa">
    <w:name w:val="Нижній колонтитул Знак"/>
    <w:basedOn w:val="a0"/>
    <w:link w:val="a9"/>
    <w:uiPriority w:val="99"/>
    <w:rsid w:val="00A0742F"/>
  </w:style>
  <w:style w:type="paragraph" w:customStyle="1" w:styleId="ConsPlusNonformat">
    <w:name w:val="ConsPlusNonformat"/>
    <w:uiPriority w:val="99"/>
    <w:rsid w:val="00A0742F"/>
    <w:pPr>
      <w:autoSpaceDE w:val="0"/>
      <w:autoSpaceDN w:val="0"/>
      <w:adjustRightInd w:val="0"/>
    </w:pPr>
    <w:rPr>
      <w:rFonts w:ascii="Courier New" w:hAnsi="Courier New" w:cs="Courier New"/>
    </w:rPr>
  </w:style>
  <w:style w:type="paragraph" w:customStyle="1" w:styleId="ConsPlusCell">
    <w:name w:val="ConsPlusCell"/>
    <w:uiPriority w:val="99"/>
    <w:rsid w:val="00A0742F"/>
    <w:pPr>
      <w:autoSpaceDE w:val="0"/>
      <w:autoSpaceDN w:val="0"/>
      <w:adjustRightInd w:val="0"/>
    </w:pPr>
    <w:rPr>
      <w:rFonts w:ascii="Arial" w:hAnsi="Arial" w:cs="Arial"/>
    </w:rPr>
  </w:style>
  <w:style w:type="character" w:customStyle="1" w:styleId="10">
    <w:name w:val="Заголовок 1 Знак"/>
    <w:basedOn w:val="a0"/>
    <w:link w:val="1"/>
    <w:rsid w:val="00522B13"/>
    <w:rPr>
      <w:rFonts w:ascii="Times New Roman" w:eastAsia="Times New Roman" w:hAnsi="Times New Roman" w:cs="Times New Roman"/>
      <w:b/>
      <w:i/>
      <w:kern w:val="28"/>
      <w:sz w:val="28"/>
      <w:szCs w:val="20"/>
    </w:rPr>
  </w:style>
  <w:style w:type="paragraph" w:styleId="ab">
    <w:name w:val="Normal (Web)"/>
    <w:basedOn w:val="a"/>
    <w:uiPriority w:val="99"/>
    <w:unhideWhenUsed/>
    <w:rsid w:val="0062437D"/>
    <w:pPr>
      <w:spacing w:before="100" w:beforeAutospacing="1" w:after="100" w:afterAutospacing="1" w:line="240" w:lineRule="auto"/>
    </w:pPr>
    <w:rPr>
      <w:rFonts w:ascii="Times New Roman" w:hAnsi="Times New Roman"/>
      <w:sz w:val="24"/>
      <w:szCs w:val="24"/>
    </w:rPr>
  </w:style>
  <w:style w:type="paragraph" w:styleId="ac">
    <w:name w:val="Balloon Text"/>
    <w:basedOn w:val="a"/>
    <w:link w:val="ad"/>
    <w:uiPriority w:val="99"/>
    <w:semiHidden/>
    <w:unhideWhenUsed/>
    <w:rsid w:val="003F1974"/>
    <w:pPr>
      <w:spacing w:after="0" w:line="240" w:lineRule="auto"/>
    </w:pPr>
    <w:rPr>
      <w:rFonts w:ascii="Tahoma" w:hAnsi="Tahoma" w:cs="Tahoma"/>
      <w:sz w:val="16"/>
      <w:szCs w:val="16"/>
    </w:rPr>
  </w:style>
  <w:style w:type="character" w:customStyle="1" w:styleId="ad">
    <w:name w:val="Текст у виносці Знак"/>
    <w:basedOn w:val="a0"/>
    <w:link w:val="ac"/>
    <w:uiPriority w:val="99"/>
    <w:semiHidden/>
    <w:rsid w:val="003F1974"/>
    <w:rPr>
      <w:rFonts w:ascii="Tahoma" w:hAnsi="Tahoma" w:cs="Tahoma"/>
      <w:sz w:val="16"/>
      <w:szCs w:val="16"/>
    </w:rPr>
  </w:style>
  <w:style w:type="character" w:customStyle="1" w:styleId="20">
    <w:name w:val="Заголовок 2 Знак"/>
    <w:basedOn w:val="a0"/>
    <w:link w:val="2"/>
    <w:uiPriority w:val="9"/>
    <w:rsid w:val="005D499F"/>
    <w:rPr>
      <w:rFonts w:ascii="Cambria" w:eastAsia="Times New Roman" w:hAnsi="Cambria" w:cs="Times New Roman"/>
      <w:b/>
      <w:bCs/>
      <w:i/>
      <w:iCs/>
      <w:sz w:val="28"/>
      <w:szCs w:val="28"/>
    </w:rPr>
  </w:style>
  <w:style w:type="paragraph" w:styleId="11">
    <w:name w:val="toc 1"/>
    <w:basedOn w:val="a"/>
    <w:next w:val="a"/>
    <w:autoRedefine/>
    <w:uiPriority w:val="39"/>
    <w:unhideWhenUsed/>
    <w:rsid w:val="005D499F"/>
    <w:pPr>
      <w:spacing w:before="120" w:after="120"/>
    </w:pPr>
    <w:rPr>
      <w:b/>
      <w:bCs/>
      <w:caps/>
      <w:sz w:val="20"/>
      <w:szCs w:val="20"/>
    </w:rPr>
  </w:style>
  <w:style w:type="paragraph" w:styleId="21">
    <w:name w:val="toc 2"/>
    <w:basedOn w:val="a"/>
    <w:next w:val="a"/>
    <w:autoRedefine/>
    <w:uiPriority w:val="39"/>
    <w:unhideWhenUsed/>
    <w:rsid w:val="005D499F"/>
    <w:pPr>
      <w:spacing w:after="0"/>
      <w:ind w:left="220"/>
    </w:pPr>
    <w:rPr>
      <w:smallCaps/>
      <w:sz w:val="20"/>
      <w:szCs w:val="20"/>
    </w:rPr>
  </w:style>
  <w:style w:type="paragraph" w:styleId="3">
    <w:name w:val="toc 3"/>
    <w:basedOn w:val="a"/>
    <w:next w:val="a"/>
    <w:autoRedefine/>
    <w:uiPriority w:val="39"/>
    <w:unhideWhenUsed/>
    <w:rsid w:val="005D499F"/>
    <w:pPr>
      <w:spacing w:after="0"/>
      <w:ind w:left="440"/>
    </w:pPr>
    <w:rPr>
      <w:i/>
      <w:iCs/>
      <w:sz w:val="20"/>
      <w:szCs w:val="20"/>
    </w:rPr>
  </w:style>
  <w:style w:type="paragraph" w:styleId="4">
    <w:name w:val="toc 4"/>
    <w:basedOn w:val="a"/>
    <w:next w:val="a"/>
    <w:autoRedefine/>
    <w:uiPriority w:val="39"/>
    <w:unhideWhenUsed/>
    <w:rsid w:val="005D499F"/>
    <w:pPr>
      <w:spacing w:after="0"/>
      <w:ind w:left="660"/>
    </w:pPr>
    <w:rPr>
      <w:sz w:val="18"/>
      <w:szCs w:val="18"/>
    </w:rPr>
  </w:style>
  <w:style w:type="paragraph" w:styleId="5">
    <w:name w:val="toc 5"/>
    <w:basedOn w:val="a"/>
    <w:next w:val="a"/>
    <w:autoRedefine/>
    <w:uiPriority w:val="39"/>
    <w:unhideWhenUsed/>
    <w:rsid w:val="005D499F"/>
    <w:pPr>
      <w:spacing w:after="0"/>
      <w:ind w:left="880"/>
    </w:pPr>
    <w:rPr>
      <w:sz w:val="18"/>
      <w:szCs w:val="18"/>
    </w:rPr>
  </w:style>
  <w:style w:type="paragraph" w:styleId="6">
    <w:name w:val="toc 6"/>
    <w:basedOn w:val="a"/>
    <w:next w:val="a"/>
    <w:autoRedefine/>
    <w:uiPriority w:val="39"/>
    <w:unhideWhenUsed/>
    <w:rsid w:val="005D499F"/>
    <w:pPr>
      <w:spacing w:after="0"/>
      <w:ind w:left="1100"/>
    </w:pPr>
    <w:rPr>
      <w:sz w:val="18"/>
      <w:szCs w:val="18"/>
    </w:rPr>
  </w:style>
  <w:style w:type="paragraph" w:styleId="7">
    <w:name w:val="toc 7"/>
    <w:basedOn w:val="a"/>
    <w:next w:val="a"/>
    <w:autoRedefine/>
    <w:uiPriority w:val="39"/>
    <w:unhideWhenUsed/>
    <w:rsid w:val="005D499F"/>
    <w:pPr>
      <w:spacing w:after="0"/>
      <w:ind w:left="1320"/>
    </w:pPr>
    <w:rPr>
      <w:sz w:val="18"/>
      <w:szCs w:val="18"/>
    </w:rPr>
  </w:style>
  <w:style w:type="paragraph" w:styleId="8">
    <w:name w:val="toc 8"/>
    <w:basedOn w:val="a"/>
    <w:next w:val="a"/>
    <w:autoRedefine/>
    <w:uiPriority w:val="39"/>
    <w:unhideWhenUsed/>
    <w:rsid w:val="005D499F"/>
    <w:pPr>
      <w:spacing w:after="0"/>
      <w:ind w:left="1540"/>
    </w:pPr>
    <w:rPr>
      <w:sz w:val="18"/>
      <w:szCs w:val="18"/>
    </w:rPr>
  </w:style>
  <w:style w:type="paragraph" w:styleId="9">
    <w:name w:val="toc 9"/>
    <w:basedOn w:val="a"/>
    <w:next w:val="a"/>
    <w:autoRedefine/>
    <w:uiPriority w:val="39"/>
    <w:unhideWhenUsed/>
    <w:rsid w:val="005D499F"/>
    <w:pPr>
      <w:spacing w:after="0"/>
      <w:ind w:left="1760"/>
    </w:pPr>
    <w:rPr>
      <w:sz w:val="18"/>
      <w:szCs w:val="18"/>
    </w:rPr>
  </w:style>
  <w:style w:type="character" w:styleId="ae">
    <w:name w:val="Hyperlink"/>
    <w:basedOn w:val="a0"/>
    <w:uiPriority w:val="99"/>
    <w:unhideWhenUsed/>
    <w:rsid w:val="005D499F"/>
    <w:rPr>
      <w:color w:val="0000FF"/>
      <w:u w:val="single"/>
    </w:rPr>
  </w:style>
  <w:style w:type="paragraph" w:styleId="af">
    <w:name w:val="Body Text Indent"/>
    <w:basedOn w:val="a"/>
    <w:link w:val="af0"/>
    <w:semiHidden/>
    <w:rsid w:val="00C71544"/>
    <w:pPr>
      <w:autoSpaceDE w:val="0"/>
      <w:autoSpaceDN w:val="0"/>
      <w:adjustRightInd w:val="0"/>
      <w:spacing w:after="0" w:line="360" w:lineRule="auto"/>
      <w:ind w:firstLine="709"/>
      <w:jc w:val="both"/>
    </w:pPr>
    <w:rPr>
      <w:rFonts w:ascii="Times New Roman" w:hAnsi="Times New Roman"/>
      <w:sz w:val="28"/>
      <w:szCs w:val="28"/>
    </w:rPr>
  </w:style>
  <w:style w:type="character" w:customStyle="1" w:styleId="af0">
    <w:name w:val="Основний текст з відступом Знак"/>
    <w:basedOn w:val="a0"/>
    <w:link w:val="af"/>
    <w:semiHidden/>
    <w:rsid w:val="00C71544"/>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25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8466</Words>
  <Characters>48259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X</Company>
  <LinksUpToDate>false</LinksUpToDate>
  <CharactersWithSpaces>56612</CharactersWithSpaces>
  <SharedDoc>false</SharedDoc>
  <HLinks>
    <vt:vector size="42" baseType="variant">
      <vt:variant>
        <vt:i4>1638456</vt:i4>
      </vt:variant>
      <vt:variant>
        <vt:i4>38</vt:i4>
      </vt:variant>
      <vt:variant>
        <vt:i4>0</vt:i4>
      </vt:variant>
      <vt:variant>
        <vt:i4>5</vt:i4>
      </vt:variant>
      <vt:variant>
        <vt:lpwstr/>
      </vt:variant>
      <vt:variant>
        <vt:lpwstr>_Toc273917873</vt:lpwstr>
      </vt:variant>
      <vt:variant>
        <vt:i4>1638456</vt:i4>
      </vt:variant>
      <vt:variant>
        <vt:i4>32</vt:i4>
      </vt:variant>
      <vt:variant>
        <vt:i4>0</vt:i4>
      </vt:variant>
      <vt:variant>
        <vt:i4>5</vt:i4>
      </vt:variant>
      <vt:variant>
        <vt:lpwstr/>
      </vt:variant>
      <vt:variant>
        <vt:lpwstr>_Toc273917872</vt:lpwstr>
      </vt:variant>
      <vt:variant>
        <vt:i4>1638456</vt:i4>
      </vt:variant>
      <vt:variant>
        <vt:i4>26</vt:i4>
      </vt:variant>
      <vt:variant>
        <vt:i4>0</vt:i4>
      </vt:variant>
      <vt:variant>
        <vt:i4>5</vt:i4>
      </vt:variant>
      <vt:variant>
        <vt:lpwstr/>
      </vt:variant>
      <vt:variant>
        <vt:lpwstr>_Toc273917871</vt:lpwstr>
      </vt:variant>
      <vt:variant>
        <vt:i4>1638456</vt:i4>
      </vt:variant>
      <vt:variant>
        <vt:i4>20</vt:i4>
      </vt:variant>
      <vt:variant>
        <vt:i4>0</vt:i4>
      </vt:variant>
      <vt:variant>
        <vt:i4>5</vt:i4>
      </vt:variant>
      <vt:variant>
        <vt:lpwstr/>
      </vt:variant>
      <vt:variant>
        <vt:lpwstr>_Toc273917870</vt:lpwstr>
      </vt:variant>
      <vt:variant>
        <vt:i4>1572920</vt:i4>
      </vt:variant>
      <vt:variant>
        <vt:i4>14</vt:i4>
      </vt:variant>
      <vt:variant>
        <vt:i4>0</vt:i4>
      </vt:variant>
      <vt:variant>
        <vt:i4>5</vt:i4>
      </vt:variant>
      <vt:variant>
        <vt:lpwstr/>
      </vt:variant>
      <vt:variant>
        <vt:lpwstr>_Toc273917869</vt:lpwstr>
      </vt:variant>
      <vt:variant>
        <vt:i4>1572920</vt:i4>
      </vt:variant>
      <vt:variant>
        <vt:i4>8</vt:i4>
      </vt:variant>
      <vt:variant>
        <vt:i4>0</vt:i4>
      </vt:variant>
      <vt:variant>
        <vt:i4>5</vt:i4>
      </vt:variant>
      <vt:variant>
        <vt:lpwstr/>
      </vt:variant>
      <vt:variant>
        <vt:lpwstr>_Toc273917868</vt:lpwstr>
      </vt:variant>
      <vt:variant>
        <vt:i4>1572920</vt:i4>
      </vt:variant>
      <vt:variant>
        <vt:i4>2</vt:i4>
      </vt:variant>
      <vt:variant>
        <vt:i4>0</vt:i4>
      </vt:variant>
      <vt:variant>
        <vt:i4>5</vt:i4>
      </vt:variant>
      <vt:variant>
        <vt:lpwstr/>
      </vt:variant>
      <vt:variant>
        <vt:lpwstr>_Toc273917867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Irina</cp:lastModifiedBy>
  <cp:revision>2</cp:revision>
  <cp:lastPrinted>2010-09-10T07:25:00Z</cp:lastPrinted>
  <dcterms:created xsi:type="dcterms:W3CDTF">2014-08-16T05:46:00Z</dcterms:created>
  <dcterms:modified xsi:type="dcterms:W3CDTF">2014-08-16T05:46:00Z</dcterms:modified>
</cp:coreProperties>
</file>