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09B" w:rsidRDefault="0042009B">
      <w:pPr>
        <w:pStyle w:val="2"/>
        <w:jc w:val="both"/>
      </w:pPr>
    </w:p>
    <w:p w:rsidR="007E6F53" w:rsidRDefault="007E6F53">
      <w:pPr>
        <w:pStyle w:val="2"/>
        <w:jc w:val="both"/>
      </w:pPr>
      <w:r>
        <w:t>Повесть Н.М. Карамзина «Бедная Лиза»</w:t>
      </w:r>
    </w:p>
    <w:p w:rsidR="007E6F53" w:rsidRDefault="007E6F5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Карамзин Н.М.</w:t>
      </w:r>
    </w:p>
    <w:p w:rsidR="007E6F53" w:rsidRPr="0042009B" w:rsidRDefault="007E6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Литературное направление сентиментализм пришло в Россию из Франции в конце 18 века, обращалось в основном к проблемам человеческой души. </w:t>
      </w:r>
    </w:p>
    <w:p w:rsidR="007E6F53" w:rsidRDefault="007E6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повести Карамзина «Бедная Лиза» рассказывается о любви молодого дворянина </w:t>
      </w:r>
    </w:p>
    <w:p w:rsidR="007E6F53" w:rsidRDefault="007E6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Эраста и крестьянки Лизы. Лиза живёт вместе с матерью в окрестностях Москвы. Девушка продаёт цветы и здесь знакомится с Эрастом. Эраст – это человек-«с изрядным разумом и добрым сердцем, добрым от природы, но слабым и ветреным». Его любовь к Лизе оказалась не прочной. Эраст проигрывается в карты. Стремясь поправить дела, он собирается жениться на богатой вдове, поэтому оставляет Лизу. Потрясённая изменой Эраста, Лиза в отчаянье бросается в пруд и тонет. Этот трагический конец во многом предопределён сословным неравенством героев. Эраст – дворянин. Лиза – крестьянка. Их брак невозможен. Но умение любить и быть счастливой не всегда совпадают. В повести автор ценит не знатность и богатство, а душевные качества, способность к глубокому чувству. </w:t>
      </w:r>
    </w:p>
    <w:p w:rsidR="007E6F53" w:rsidRDefault="007E6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Карамзин был великим гуманистом, человеком с тонкой душой. Он отрицал крепостное право, не признавая за людьми власти распоряжаться жизнью других людей. Хотя героиня повести не крепостная девушка, а свободная крестьянка, тем не менее, сословная стена между ней и её возлюбленным не преодолима. Даже любовь Лизы не смогла разрушить этого барьера. </w:t>
      </w:r>
    </w:p>
    <w:p w:rsidR="007E6F53" w:rsidRDefault="007E6F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Читая повесть, я полностью на стороне Лизы, переживаю восторг любви и скорблю по поводу гибели девушки. Обратившись к высокой теме неразделённой любви, Карамзин понимал и чувствовал, что драму человеческих чувств не возможно объяснить только социальными причинами. Образ Эраста в этом смысле очень интересен, характер его противоречив; обладает нежной поэтичной натурой, красив, за что Лиза и полюбила его. В то же время Эраст эгоистичен, слабоволен, способен на обман; с холодной жестокостью он выводит Лизу из своего дома, но, узнав о её смерти, он не мог утешиться и почитал себя убийцею. Автор подчёркивает, что никакое сословное превосходство не освобождает человека от ответственности за свои поступки.</w:t>
      </w:r>
      <w:bookmarkStart w:id="0" w:name="_GoBack"/>
      <w:bookmarkEnd w:id="0"/>
    </w:p>
    <w:sectPr w:rsidR="007E6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009B"/>
    <w:rsid w:val="0042009B"/>
    <w:rsid w:val="007E6F53"/>
    <w:rsid w:val="00B0256E"/>
    <w:rsid w:val="00E0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70BD6-68FC-4C77-8FE0-1156CE1B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Повесть Н.М. Карамзина «Бедная Лиза» - CoolReferat.com</vt:lpstr>
    </vt:vector>
  </TitlesOfParts>
  <Company>*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Повесть Н.М. Карамзина «Бедная Лиза» - CoolReferat.com</dc:title>
  <dc:subject/>
  <dc:creator>Admin</dc:creator>
  <cp:keywords/>
  <dc:description/>
  <cp:lastModifiedBy>Irina</cp:lastModifiedBy>
  <cp:revision>2</cp:revision>
  <dcterms:created xsi:type="dcterms:W3CDTF">2014-08-15T18:11:00Z</dcterms:created>
  <dcterms:modified xsi:type="dcterms:W3CDTF">2014-08-15T18:11:00Z</dcterms:modified>
</cp:coreProperties>
</file>