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B1" w:rsidRPr="00706DDE" w:rsidRDefault="00AC33B1" w:rsidP="00706D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06DDE">
        <w:rPr>
          <w:b/>
          <w:sz w:val="28"/>
          <w:szCs w:val="28"/>
        </w:rPr>
        <w:t>РОССИЙСКИЙ ГОСУДАРСТВЕННЫЙ АГРАРНЫЙ ЗАОЧНЫЙ УНИВЕРСИТЕТ</w:t>
      </w: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06DDE">
        <w:rPr>
          <w:b/>
          <w:sz w:val="28"/>
          <w:szCs w:val="28"/>
        </w:rPr>
        <w:t>КУРСОВАЯ РАБОТА</w:t>
      </w: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06DDE">
        <w:rPr>
          <w:b/>
          <w:sz w:val="28"/>
          <w:szCs w:val="28"/>
        </w:rPr>
        <w:t>по: «Статистике»</w:t>
      </w: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rPr>
          <w:i/>
          <w:sz w:val="28"/>
          <w:szCs w:val="28"/>
        </w:rPr>
      </w:pPr>
      <w:r w:rsidRPr="00706DDE">
        <w:rPr>
          <w:b/>
          <w:i/>
          <w:sz w:val="28"/>
          <w:szCs w:val="28"/>
        </w:rPr>
        <w:t>Факультет</w:t>
      </w:r>
      <w:r w:rsidRPr="00706DDE">
        <w:rPr>
          <w:i/>
          <w:sz w:val="28"/>
          <w:szCs w:val="28"/>
        </w:rPr>
        <w:t>: экономический</w:t>
      </w:r>
    </w:p>
    <w:p w:rsidR="00AC33B1" w:rsidRPr="00706DDE" w:rsidRDefault="00AC33B1" w:rsidP="00706DDE">
      <w:pPr>
        <w:spacing w:line="360" w:lineRule="auto"/>
        <w:ind w:firstLine="709"/>
        <w:rPr>
          <w:i/>
          <w:sz w:val="28"/>
          <w:szCs w:val="28"/>
        </w:rPr>
      </w:pPr>
      <w:r w:rsidRPr="00706DDE">
        <w:rPr>
          <w:b/>
          <w:i/>
          <w:sz w:val="28"/>
          <w:szCs w:val="28"/>
        </w:rPr>
        <w:t>Кафедра</w:t>
      </w:r>
      <w:r w:rsidRPr="00706DDE">
        <w:rPr>
          <w:i/>
          <w:sz w:val="28"/>
          <w:szCs w:val="28"/>
        </w:rPr>
        <w:t>: «Аудита и анализа»</w:t>
      </w:r>
    </w:p>
    <w:p w:rsidR="00AC33B1" w:rsidRPr="00706DDE" w:rsidRDefault="00AC33B1" w:rsidP="00706DDE">
      <w:pPr>
        <w:spacing w:line="360" w:lineRule="auto"/>
        <w:ind w:firstLine="709"/>
        <w:rPr>
          <w:i/>
          <w:sz w:val="28"/>
          <w:szCs w:val="28"/>
        </w:rPr>
      </w:pPr>
      <w:r w:rsidRPr="00706DDE">
        <w:rPr>
          <w:b/>
          <w:i/>
          <w:sz w:val="28"/>
          <w:szCs w:val="28"/>
        </w:rPr>
        <w:t>Специальность</w:t>
      </w:r>
      <w:r w:rsidRPr="00706DDE">
        <w:rPr>
          <w:i/>
          <w:sz w:val="28"/>
          <w:szCs w:val="28"/>
        </w:rPr>
        <w:t>: «Экономика и управление на</w:t>
      </w:r>
    </w:p>
    <w:p w:rsidR="00AC33B1" w:rsidRPr="00706DDE" w:rsidRDefault="00AC33B1" w:rsidP="00706DDE">
      <w:pPr>
        <w:spacing w:line="360" w:lineRule="auto"/>
        <w:ind w:firstLine="709"/>
        <w:rPr>
          <w:i/>
          <w:sz w:val="28"/>
          <w:szCs w:val="28"/>
        </w:rPr>
      </w:pPr>
      <w:r w:rsidRPr="00706DDE">
        <w:rPr>
          <w:i/>
          <w:sz w:val="28"/>
          <w:szCs w:val="28"/>
        </w:rPr>
        <w:t>предприятии АПК»</w:t>
      </w:r>
    </w:p>
    <w:p w:rsidR="00AC33B1" w:rsidRPr="00706DDE" w:rsidRDefault="00AC33B1" w:rsidP="00706DDE">
      <w:pPr>
        <w:spacing w:line="360" w:lineRule="auto"/>
        <w:ind w:firstLine="709"/>
        <w:rPr>
          <w:i/>
          <w:sz w:val="28"/>
          <w:szCs w:val="28"/>
        </w:rPr>
      </w:pPr>
      <w:r w:rsidRPr="00706DDE">
        <w:rPr>
          <w:b/>
          <w:i/>
          <w:sz w:val="28"/>
          <w:szCs w:val="28"/>
        </w:rPr>
        <w:t>Курс</w:t>
      </w:r>
      <w:r w:rsidRPr="00706DDE">
        <w:rPr>
          <w:i/>
          <w:sz w:val="28"/>
          <w:szCs w:val="28"/>
        </w:rPr>
        <w:t>: 3</w:t>
      </w:r>
    </w:p>
    <w:p w:rsidR="00AC33B1" w:rsidRPr="00706DDE" w:rsidRDefault="00AC33B1" w:rsidP="00706DDE">
      <w:pPr>
        <w:spacing w:line="360" w:lineRule="auto"/>
        <w:ind w:firstLine="709"/>
        <w:rPr>
          <w:i/>
          <w:sz w:val="28"/>
          <w:szCs w:val="28"/>
        </w:rPr>
      </w:pPr>
      <w:r w:rsidRPr="00706DDE">
        <w:rPr>
          <w:b/>
          <w:i/>
          <w:sz w:val="28"/>
          <w:szCs w:val="28"/>
        </w:rPr>
        <w:t>Шифр</w:t>
      </w:r>
      <w:r w:rsidRPr="00706DDE">
        <w:rPr>
          <w:i/>
          <w:sz w:val="28"/>
          <w:szCs w:val="28"/>
        </w:rPr>
        <w:t>: 294</w:t>
      </w:r>
    </w:p>
    <w:p w:rsidR="00AC33B1" w:rsidRPr="00706DDE" w:rsidRDefault="00AC33B1" w:rsidP="00706DDE">
      <w:pPr>
        <w:spacing w:line="360" w:lineRule="auto"/>
        <w:ind w:firstLine="709"/>
        <w:rPr>
          <w:i/>
          <w:sz w:val="28"/>
          <w:szCs w:val="28"/>
        </w:rPr>
      </w:pPr>
      <w:r w:rsidRPr="00706DDE">
        <w:rPr>
          <w:b/>
          <w:i/>
          <w:sz w:val="28"/>
          <w:szCs w:val="28"/>
        </w:rPr>
        <w:t>Студент</w:t>
      </w:r>
      <w:r w:rsidRPr="00706DDE">
        <w:rPr>
          <w:i/>
          <w:sz w:val="28"/>
          <w:szCs w:val="28"/>
        </w:rPr>
        <w:t>: Мельникова Марина Александровна</w:t>
      </w: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</w:p>
    <w:p w:rsidR="00AC33B1" w:rsidRPr="00706DDE" w:rsidRDefault="00AC33B1" w:rsidP="00706DDE">
      <w:pPr>
        <w:spacing w:line="360" w:lineRule="auto"/>
        <w:ind w:firstLine="709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r w:rsidRPr="00706DDE">
          <w:rPr>
            <w:sz w:val="28"/>
            <w:szCs w:val="28"/>
          </w:rPr>
          <w:t>2005 г</w:t>
        </w:r>
      </w:smartTag>
      <w:r w:rsidRPr="00706DDE">
        <w:rPr>
          <w:sz w:val="28"/>
          <w:szCs w:val="28"/>
        </w:rPr>
        <w:t>.</w:t>
      </w:r>
    </w:p>
    <w:p w:rsidR="008E2814" w:rsidRPr="00706DDE" w:rsidRDefault="000962D1" w:rsidP="00706D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6DDE">
        <w:rPr>
          <w:sz w:val="28"/>
          <w:szCs w:val="28"/>
        </w:rPr>
        <w:br w:type="page"/>
      </w:r>
      <w:r w:rsidR="00FD6575" w:rsidRPr="00706DDE">
        <w:rPr>
          <w:b/>
          <w:sz w:val="28"/>
          <w:szCs w:val="28"/>
        </w:rPr>
        <w:t xml:space="preserve">Статистико-экономический анализ численности молодняка </w:t>
      </w:r>
    </w:p>
    <w:p w:rsidR="00FD6575" w:rsidRPr="00706DDE" w:rsidRDefault="00FD6575" w:rsidP="00706D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6DDE">
        <w:rPr>
          <w:b/>
          <w:sz w:val="28"/>
          <w:szCs w:val="28"/>
        </w:rPr>
        <w:t>крупного рогатого скота</w:t>
      </w:r>
    </w:p>
    <w:p w:rsidR="008E2814" w:rsidRPr="00706DDE" w:rsidRDefault="008E2814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0962D1" w:rsidRPr="00706DDE" w:rsidRDefault="000962D1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План работы:</w:t>
      </w:r>
    </w:p>
    <w:p w:rsidR="000962D1" w:rsidRPr="00706DDE" w:rsidRDefault="000962D1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0962D1" w:rsidRPr="00706DDE" w:rsidRDefault="000962D1" w:rsidP="00706D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Изучить зависимость продуктивности молодняка животных (птицы) от факторов, ее определяющих. Используя данные приложения 1, сгруппируйте предприятия по расходу кормов на 1 гол. и % сохранности (падежа) молодняка одного из видов на три группы. Каждую группу охарактеризуйте количеством предприятий, поголовьем молодняка, его продуктивностью и выходом продукции (живой массы).</w:t>
      </w:r>
    </w:p>
    <w:p w:rsidR="000962D1" w:rsidRPr="00706DDE" w:rsidRDefault="000962D1" w:rsidP="00706D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На основе данных итоговой группировочной таблицы исчислите и проанализируйте показатели вариации продуктивности одного из видов молодняка (по теме работы).</w:t>
      </w:r>
    </w:p>
    <w:p w:rsidR="000962D1" w:rsidRPr="00706DDE" w:rsidRDefault="000962D1" w:rsidP="00706D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Проанализируйте динамику продуктивности молодняка одного из видов за 7 лет с расчетом ежегодных и среднегодовых показателей динамики и выявлением основной тенденции ее изменения методом аналитического выравнивания. Фактические и </w:t>
      </w:r>
      <w:r w:rsidR="000162BC" w:rsidRPr="00706DDE">
        <w:rPr>
          <w:sz w:val="28"/>
          <w:szCs w:val="28"/>
        </w:rPr>
        <w:t>выровненные</w:t>
      </w:r>
      <w:r w:rsidRPr="00706DDE">
        <w:rPr>
          <w:sz w:val="28"/>
          <w:szCs w:val="28"/>
        </w:rPr>
        <w:t xml:space="preserve"> уровни продуктивности изобразите графически.</w:t>
      </w:r>
    </w:p>
    <w:p w:rsidR="000962D1" w:rsidRPr="00706DDE" w:rsidRDefault="000962D1" w:rsidP="00706D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Выполните факторный индексный анализ выхода продукции (прироста) и продуктивности молодняка, за два года по трем фермам.</w:t>
      </w:r>
    </w:p>
    <w:p w:rsidR="000962D1" w:rsidRPr="00706DDE" w:rsidRDefault="000962D1" w:rsidP="00706D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Используя метод множественной корреляции определите влияние 2-х факторов на продуктивность молодняка по 15 предприятиям.</w:t>
      </w:r>
    </w:p>
    <w:p w:rsidR="000962D1" w:rsidRPr="00706DDE" w:rsidRDefault="000962D1" w:rsidP="00706D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На основе уравнения связи определите ожидаемую (прогнозируемую) продуктивность при заданных величинах факторных признаков передовых предприятий.</w:t>
      </w:r>
    </w:p>
    <w:p w:rsidR="000962D1" w:rsidRPr="00706DDE" w:rsidRDefault="000962D1" w:rsidP="00706D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Обобщающие выводы и предложения по теме.</w:t>
      </w:r>
    </w:p>
    <w:p w:rsidR="00CA7B4B" w:rsidRPr="00706DDE" w:rsidRDefault="00AC33B1" w:rsidP="00706D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6DDE">
        <w:rPr>
          <w:sz w:val="28"/>
          <w:szCs w:val="28"/>
        </w:rPr>
        <w:br w:type="page"/>
      </w:r>
      <w:r w:rsidR="00CA7B4B" w:rsidRPr="00706DDE">
        <w:rPr>
          <w:b/>
          <w:sz w:val="28"/>
          <w:szCs w:val="28"/>
        </w:rPr>
        <w:t>Введение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В данной работе предполагается исследовать взаимосвязь продуктивности молодняка крупного рогатого скота и главных факторов – среднегодовой численности, расхода кормов, падежа молодняка. Будет проведен статистический анализ методом группировки, анализ показателей вариации, анализ динамики, построение регрессионной модели и расчет прогнозных значений.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706DDE" w:rsidP="00706D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7B4B" w:rsidRPr="00706DDE">
        <w:rPr>
          <w:sz w:val="28"/>
          <w:szCs w:val="28"/>
        </w:rPr>
        <w:t>Изучить зависимость продуктивности молодняка животных от факторов, ее определяющих. Используя данные приложения 1, сгруппируйте предприятия по расходу кормов на 1 гол и % сохранности (падежа) молодняка одного из видов на три группы. Каждую группу охарактеризуйте количество предприятий, поголовьем молодняка, его продуктивностью и выходом продукции (приростом живой массы).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06DDE">
        <w:rPr>
          <w:b/>
          <w:bCs/>
          <w:sz w:val="28"/>
          <w:szCs w:val="28"/>
        </w:rPr>
        <w:t>Решение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Приведем исходные данные: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1.1. Исходные данные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248"/>
        <w:gridCol w:w="2255"/>
        <w:gridCol w:w="2245"/>
        <w:gridCol w:w="2248"/>
      </w:tblGrid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№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численность, гол.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продуктивность, кг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Расход кормов на 1 гол., ц.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Падеж молодняка, %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475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158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15.7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4.2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410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150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14.8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5.1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540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175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16.8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3.1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480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159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15.8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4.1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450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154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15.2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4.7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6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570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186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17.7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2.2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7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545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177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16.9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8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460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155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15.3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4.6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9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465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156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15.5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4.4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567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185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17.6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2.3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11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485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160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15.9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12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420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151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14.9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13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490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163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3.9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510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169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16.3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3.6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554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181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17.2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2.7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430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152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4.9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565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184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17.5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2.4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470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157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15.6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4.3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19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16.2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3.7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20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460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155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15.4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4.5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178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2.9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520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170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16.4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3.5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165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16.1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3.8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24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440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153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15.1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4.8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525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171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16.5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3.4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182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17.3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2.6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27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530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172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16.6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3.3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28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535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174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16.7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3.2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29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552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180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17.1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2.8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30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560</w:t>
            </w:r>
          </w:p>
        </w:tc>
        <w:tc>
          <w:tcPr>
            <w:tcW w:w="225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183</w:t>
            </w:r>
          </w:p>
        </w:tc>
        <w:tc>
          <w:tcPr>
            <w:tcW w:w="2245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17.4</w:t>
            </w:r>
          </w:p>
        </w:tc>
        <w:tc>
          <w:tcPr>
            <w:tcW w:w="2248" w:type="dxa"/>
          </w:tcPr>
          <w:p w:rsidR="00CA7B4B" w:rsidRPr="00706DDE" w:rsidRDefault="00CA7B4B" w:rsidP="00706DDE">
            <w:pPr>
              <w:spacing w:line="360" w:lineRule="auto"/>
              <w:ind w:left="-70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2.5</w:t>
            </w:r>
          </w:p>
        </w:tc>
      </w:tr>
    </w:tbl>
    <w:p w:rsidR="00706DDE" w:rsidRDefault="00706DDE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Проранжируем данные по возрастанию расхода кормов на 1 гол. и рассчитаем падеж молодняка в гол.:</w:t>
      </w:r>
    </w:p>
    <w:p w:rsidR="00706DDE" w:rsidRDefault="00706DDE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1.2. Ранжированные данные по возрастанию расхода кормов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996"/>
        <w:gridCol w:w="2080"/>
        <w:gridCol w:w="1617"/>
        <w:gridCol w:w="1816"/>
        <w:gridCol w:w="1487"/>
      </w:tblGrid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№</w:t>
            </w:r>
          </w:p>
        </w:tc>
        <w:tc>
          <w:tcPr>
            <w:tcW w:w="1996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численность, гол.</w:t>
            </w:r>
          </w:p>
        </w:tc>
        <w:tc>
          <w:tcPr>
            <w:tcW w:w="2080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продуктивность, кг</w:t>
            </w:r>
          </w:p>
        </w:tc>
        <w:tc>
          <w:tcPr>
            <w:tcW w:w="1617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Расход кормов на 1 гол., ц.</w:t>
            </w:r>
          </w:p>
        </w:tc>
        <w:tc>
          <w:tcPr>
            <w:tcW w:w="1816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Падеж молодняка, %</w:t>
            </w:r>
          </w:p>
        </w:tc>
        <w:tc>
          <w:tcPr>
            <w:tcW w:w="1487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Падеж молодняка, гол.</w:t>
            </w:r>
          </w:p>
        </w:tc>
      </w:tr>
      <w:tr w:rsidR="00CA7B4B" w:rsidRPr="00706DDE">
        <w:tc>
          <w:tcPr>
            <w:tcW w:w="576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</w:t>
            </w:r>
          </w:p>
        </w:tc>
        <w:tc>
          <w:tcPr>
            <w:tcW w:w="1996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  <w:tc>
          <w:tcPr>
            <w:tcW w:w="1617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  <w:tc>
          <w:tcPr>
            <w:tcW w:w="1816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410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150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14.8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5.1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20.91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12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420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151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14.9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430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152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4.9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21.07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24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440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153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15.1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4.8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21.12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450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154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15.2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4.7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21.15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8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460</w:t>
            </w:r>
          </w:p>
        </w:tc>
        <w:tc>
          <w:tcPr>
            <w:tcW w:w="2080" w:type="dxa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155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15.3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4.6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21.16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20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460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155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15.4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4.5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20.7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9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465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156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15.5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4.4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20.46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470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157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15.6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4.3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20.21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475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158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15.7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4.2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19.95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480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159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15.8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4.1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19.68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11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485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160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15.9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19.4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13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490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163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3.9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19.11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23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165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16.1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3.8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19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19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16.2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3.7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18.5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510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169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16.3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3.6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18.36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22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520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170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16.4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3.5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18.2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25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525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171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16.5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3.4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17.85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27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530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172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16.6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3.3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17.49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28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535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174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16.7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3.2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17.12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sz w:val="20"/>
                <w:szCs w:val="20"/>
              </w:rPr>
            </w:pP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540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175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16.8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3.1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16.74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7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545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177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16.9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16.35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21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178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2.9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15.95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29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552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180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17.1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2.8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15.456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554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181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17.2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2.7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14.958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26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182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17.3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2.6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14.43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30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560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183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17.4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2.5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565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184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17.5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2.4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13.56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567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185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17.6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2.3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13.041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6</w:t>
            </w:r>
          </w:p>
        </w:tc>
        <w:tc>
          <w:tcPr>
            <w:tcW w:w="199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570</w:t>
            </w:r>
          </w:p>
        </w:tc>
        <w:tc>
          <w:tcPr>
            <w:tcW w:w="2080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186</w:t>
            </w:r>
          </w:p>
        </w:tc>
        <w:tc>
          <w:tcPr>
            <w:tcW w:w="161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17.7</w:t>
            </w:r>
          </w:p>
        </w:tc>
        <w:tc>
          <w:tcPr>
            <w:tcW w:w="1816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2.2</w:t>
            </w:r>
          </w:p>
        </w:tc>
        <w:tc>
          <w:tcPr>
            <w:tcW w:w="1487" w:type="dxa"/>
            <w:vAlign w:val="bottom"/>
          </w:tcPr>
          <w:p w:rsidR="00CA7B4B" w:rsidRPr="00706DDE" w:rsidRDefault="00CA7B4B" w:rsidP="00706DDE">
            <w:pPr>
              <w:spacing w:line="360" w:lineRule="auto"/>
              <w:ind w:left="-739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12.54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Максимальное значение расхода кормов равно 17.7, минимальное – 14.8 ц. 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Ширина интервала равна </w:t>
      </w:r>
      <w:r w:rsidRPr="00706DDE">
        <w:rPr>
          <w:position w:val="-24"/>
          <w:sz w:val="28"/>
          <w:szCs w:val="28"/>
        </w:rPr>
        <w:object w:dxaOrig="3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0.75pt" o:ole="">
            <v:imagedata r:id="rId7" o:title=""/>
          </v:shape>
          <o:OLEObject Type="Embed" ProgID="Equation.3" ShapeID="_x0000_i1025" DrawAspect="Content" ObjectID="_1458526274" r:id="rId8"/>
        </w:object>
      </w:r>
      <w:r w:rsidRPr="00706DDE">
        <w:rPr>
          <w:sz w:val="28"/>
          <w:szCs w:val="28"/>
        </w:rPr>
        <w:t>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Принимаем интервалы: 14,7 – 15,7, 15,7 – 16,7, 16,7 – 17,7 ц.</w:t>
      </w:r>
    </w:p>
    <w:p w:rsidR="00706DDE" w:rsidRDefault="00706DDE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1.3. Групповая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3932"/>
        <w:gridCol w:w="3191"/>
      </w:tblGrid>
      <w:tr w:rsidR="00CA7B4B" w:rsidRPr="00706DDE">
        <w:tc>
          <w:tcPr>
            <w:tcW w:w="2448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Группа по расходу кормов, ц.</w:t>
            </w:r>
          </w:p>
        </w:tc>
        <w:tc>
          <w:tcPr>
            <w:tcW w:w="393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Номера предприятий</w:t>
            </w:r>
          </w:p>
        </w:tc>
        <w:tc>
          <w:tcPr>
            <w:tcW w:w="3191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Число предприятий</w:t>
            </w:r>
          </w:p>
        </w:tc>
      </w:tr>
      <w:tr w:rsidR="00CA7B4B" w:rsidRPr="00706DDE">
        <w:tc>
          <w:tcPr>
            <w:tcW w:w="2448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</w:t>
            </w:r>
          </w:p>
        </w:tc>
        <w:tc>
          <w:tcPr>
            <w:tcW w:w="393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</w:t>
            </w:r>
          </w:p>
        </w:tc>
        <w:tc>
          <w:tcPr>
            <w:tcW w:w="3191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</w:tr>
      <w:tr w:rsidR="00CA7B4B" w:rsidRPr="00706DDE">
        <w:tc>
          <w:tcPr>
            <w:tcW w:w="2448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14,7 – 15,7</w:t>
            </w:r>
          </w:p>
        </w:tc>
        <w:tc>
          <w:tcPr>
            <w:tcW w:w="393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2, 12, 16, 24, 5, 8, 20, 9, 18, 1</w:t>
            </w:r>
          </w:p>
        </w:tc>
        <w:tc>
          <w:tcPr>
            <w:tcW w:w="319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</w:tr>
      <w:tr w:rsidR="00CA7B4B" w:rsidRPr="00706DDE">
        <w:tc>
          <w:tcPr>
            <w:tcW w:w="2448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15,7 – 16,7</w:t>
            </w:r>
          </w:p>
        </w:tc>
        <w:tc>
          <w:tcPr>
            <w:tcW w:w="393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4, 11, 13, 23, 19, 14, 22, 25, 27, 28</w:t>
            </w:r>
          </w:p>
        </w:tc>
        <w:tc>
          <w:tcPr>
            <w:tcW w:w="319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</w:tr>
      <w:tr w:rsidR="00CA7B4B" w:rsidRPr="00706DDE">
        <w:tc>
          <w:tcPr>
            <w:tcW w:w="2448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16,7 – 17,7</w:t>
            </w:r>
          </w:p>
        </w:tc>
        <w:tc>
          <w:tcPr>
            <w:tcW w:w="393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3, 7, 21, 29, 15, 26, 30, 17, 10, 6</w:t>
            </w:r>
          </w:p>
        </w:tc>
        <w:tc>
          <w:tcPr>
            <w:tcW w:w="319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Эта группировка совпадает и с группировкой по падежу молодняка.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Рассчитаем суммарные показатели по всем группам:</w:t>
      </w:r>
    </w:p>
    <w:p w:rsidR="00706DDE" w:rsidRDefault="00706DDE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1.4. Суммарные данные по группам.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1578"/>
        <w:gridCol w:w="1751"/>
        <w:gridCol w:w="1920"/>
        <w:gridCol w:w="1387"/>
        <w:gridCol w:w="1523"/>
      </w:tblGrid>
      <w:tr w:rsidR="00CA7B4B" w:rsidRPr="00706DDE">
        <w:tc>
          <w:tcPr>
            <w:tcW w:w="141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Группа по расходу кормов, ц.</w:t>
            </w:r>
          </w:p>
        </w:tc>
        <w:tc>
          <w:tcPr>
            <w:tcW w:w="1578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Число предприятий</w:t>
            </w:r>
          </w:p>
        </w:tc>
        <w:tc>
          <w:tcPr>
            <w:tcW w:w="1751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численность, гол.</w:t>
            </w:r>
          </w:p>
        </w:tc>
        <w:tc>
          <w:tcPr>
            <w:tcW w:w="1920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продуктивность, кг</w:t>
            </w:r>
          </w:p>
        </w:tc>
        <w:tc>
          <w:tcPr>
            <w:tcW w:w="1387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Расход кормов на 1 гол., ц.</w:t>
            </w:r>
          </w:p>
        </w:tc>
        <w:tc>
          <w:tcPr>
            <w:tcW w:w="1523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Падеж молодняка, гол</w:t>
            </w:r>
          </w:p>
        </w:tc>
      </w:tr>
      <w:tr w:rsidR="00CA7B4B" w:rsidRPr="00706DDE">
        <w:tc>
          <w:tcPr>
            <w:tcW w:w="141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6</w:t>
            </w:r>
          </w:p>
        </w:tc>
      </w:tr>
      <w:tr w:rsidR="00CA7B4B" w:rsidRPr="00706DDE">
        <w:tc>
          <w:tcPr>
            <w:tcW w:w="141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14,7 – 15,7</w:t>
            </w:r>
          </w:p>
        </w:tc>
        <w:tc>
          <w:tcPr>
            <w:tcW w:w="1578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4480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1541</w:t>
            </w:r>
          </w:p>
        </w:tc>
        <w:tc>
          <w:tcPr>
            <w:tcW w:w="1387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152.5</w:t>
            </w:r>
          </w:p>
        </w:tc>
        <w:tc>
          <w:tcPr>
            <w:tcW w:w="1523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207.73</w:t>
            </w:r>
          </w:p>
        </w:tc>
      </w:tr>
      <w:tr w:rsidR="00CA7B4B" w:rsidRPr="00706DDE">
        <w:tc>
          <w:tcPr>
            <w:tcW w:w="141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15,7 – 16,7</w:t>
            </w:r>
          </w:p>
        </w:tc>
        <w:tc>
          <w:tcPr>
            <w:tcW w:w="1578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5075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1670</w:t>
            </w:r>
          </w:p>
        </w:tc>
        <w:tc>
          <w:tcPr>
            <w:tcW w:w="1387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162.5</w:t>
            </w:r>
          </w:p>
        </w:tc>
        <w:tc>
          <w:tcPr>
            <w:tcW w:w="1523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184.71</w:t>
            </w:r>
          </w:p>
        </w:tc>
      </w:tr>
      <w:tr w:rsidR="00CA7B4B" w:rsidRPr="00706DDE">
        <w:tc>
          <w:tcPr>
            <w:tcW w:w="141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16,7 – 17,7</w:t>
            </w:r>
          </w:p>
        </w:tc>
        <w:tc>
          <w:tcPr>
            <w:tcW w:w="1578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5558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1811</w:t>
            </w:r>
          </w:p>
        </w:tc>
        <w:tc>
          <w:tcPr>
            <w:tcW w:w="1387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172.5</w:t>
            </w:r>
          </w:p>
        </w:tc>
        <w:tc>
          <w:tcPr>
            <w:tcW w:w="1523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147.025</w:t>
            </w:r>
          </w:p>
        </w:tc>
      </w:tr>
      <w:tr w:rsidR="00CA7B4B" w:rsidRPr="00706DDE">
        <w:tc>
          <w:tcPr>
            <w:tcW w:w="141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Итого:</w:t>
            </w:r>
          </w:p>
        </w:tc>
        <w:tc>
          <w:tcPr>
            <w:tcW w:w="1578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15113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5022</w:t>
            </w:r>
          </w:p>
        </w:tc>
        <w:tc>
          <w:tcPr>
            <w:tcW w:w="1387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487.5</w:t>
            </w:r>
          </w:p>
        </w:tc>
        <w:tc>
          <w:tcPr>
            <w:tcW w:w="1523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539.465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706DDE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7B4B" w:rsidRPr="00706DDE">
        <w:rPr>
          <w:sz w:val="28"/>
          <w:szCs w:val="28"/>
        </w:rPr>
        <w:t xml:space="preserve">Рассчитаем средние значения на одно предприятие, а также падеж молодняка в %. как отношение граф 6 и 3. </w:t>
      </w:r>
    </w:p>
    <w:p w:rsidR="00706DDE" w:rsidRDefault="00706DDE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1.5. Средние данные по группам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"/>
        <w:gridCol w:w="1751"/>
        <w:gridCol w:w="1920"/>
        <w:gridCol w:w="1725"/>
        <w:gridCol w:w="1384"/>
        <w:gridCol w:w="1456"/>
      </w:tblGrid>
      <w:tr w:rsidR="00CA7B4B" w:rsidRPr="00706DDE">
        <w:tc>
          <w:tcPr>
            <w:tcW w:w="133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Группа по расходу кормов, ц.</w:t>
            </w:r>
          </w:p>
        </w:tc>
        <w:tc>
          <w:tcPr>
            <w:tcW w:w="1751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численность, гол.</w:t>
            </w:r>
          </w:p>
        </w:tc>
        <w:tc>
          <w:tcPr>
            <w:tcW w:w="1920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продуктивность, кг</w:t>
            </w:r>
          </w:p>
        </w:tc>
        <w:tc>
          <w:tcPr>
            <w:tcW w:w="1725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Расход кормов на 1 гол., ц.</w:t>
            </w:r>
          </w:p>
        </w:tc>
        <w:tc>
          <w:tcPr>
            <w:tcW w:w="1384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Падеж молодняка, %</w:t>
            </w:r>
          </w:p>
        </w:tc>
        <w:tc>
          <w:tcPr>
            <w:tcW w:w="1456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rFonts w:eastAsia="Arial Unicode MS"/>
                <w:sz w:val="20"/>
                <w:szCs w:val="20"/>
              </w:rPr>
              <w:t>Прирост живой массы, ц.</w:t>
            </w:r>
          </w:p>
        </w:tc>
      </w:tr>
      <w:tr w:rsidR="00CA7B4B" w:rsidRPr="00706DDE">
        <w:tc>
          <w:tcPr>
            <w:tcW w:w="133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</w:t>
            </w:r>
          </w:p>
        </w:tc>
        <w:tc>
          <w:tcPr>
            <w:tcW w:w="1384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</w:t>
            </w:r>
          </w:p>
        </w:tc>
        <w:tc>
          <w:tcPr>
            <w:tcW w:w="1456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6</w:t>
            </w:r>
          </w:p>
        </w:tc>
      </w:tr>
      <w:tr w:rsidR="00CA7B4B" w:rsidRPr="00706DDE">
        <w:tc>
          <w:tcPr>
            <w:tcW w:w="133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14,7 – 15,7</w:t>
            </w: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448.00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154.1</w:t>
            </w:r>
          </w:p>
        </w:tc>
        <w:tc>
          <w:tcPr>
            <w:tcW w:w="1725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15.25</w:t>
            </w:r>
          </w:p>
        </w:tc>
        <w:tc>
          <w:tcPr>
            <w:tcW w:w="1384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4.64</w:t>
            </w:r>
          </w:p>
        </w:tc>
        <w:tc>
          <w:tcPr>
            <w:tcW w:w="1456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690.37</w:t>
            </w:r>
          </w:p>
        </w:tc>
      </w:tr>
      <w:tr w:rsidR="00CA7B4B" w:rsidRPr="00706DDE">
        <w:tc>
          <w:tcPr>
            <w:tcW w:w="133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15,7 – 16,7</w:t>
            </w: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507.50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</w:t>
            </w:r>
          </w:p>
        </w:tc>
        <w:tc>
          <w:tcPr>
            <w:tcW w:w="1725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16.25</w:t>
            </w:r>
          </w:p>
        </w:tc>
        <w:tc>
          <w:tcPr>
            <w:tcW w:w="1384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3.64</w:t>
            </w:r>
          </w:p>
        </w:tc>
        <w:tc>
          <w:tcPr>
            <w:tcW w:w="1456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847.53</w:t>
            </w:r>
          </w:p>
        </w:tc>
      </w:tr>
      <w:tr w:rsidR="00CA7B4B" w:rsidRPr="00706DDE">
        <w:tc>
          <w:tcPr>
            <w:tcW w:w="133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16,7 – 17,7</w:t>
            </w: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555.80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181.1</w:t>
            </w:r>
          </w:p>
        </w:tc>
        <w:tc>
          <w:tcPr>
            <w:tcW w:w="1725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17.25</w:t>
            </w:r>
          </w:p>
        </w:tc>
        <w:tc>
          <w:tcPr>
            <w:tcW w:w="1384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2.65</w:t>
            </w:r>
          </w:p>
        </w:tc>
        <w:tc>
          <w:tcPr>
            <w:tcW w:w="1456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1006.55</w:t>
            </w:r>
          </w:p>
        </w:tc>
      </w:tr>
      <w:tr w:rsidR="00CA7B4B" w:rsidRPr="00706DDE">
        <w:tc>
          <w:tcPr>
            <w:tcW w:w="133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Итого:</w:t>
            </w:r>
          </w:p>
        </w:tc>
        <w:tc>
          <w:tcPr>
            <w:tcW w:w="1751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503.77</w:t>
            </w:r>
          </w:p>
        </w:tc>
        <w:tc>
          <w:tcPr>
            <w:tcW w:w="1920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167.4</w:t>
            </w:r>
          </w:p>
        </w:tc>
        <w:tc>
          <w:tcPr>
            <w:tcW w:w="1725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16.25</w:t>
            </w:r>
          </w:p>
        </w:tc>
        <w:tc>
          <w:tcPr>
            <w:tcW w:w="1384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3.57</w:t>
            </w:r>
          </w:p>
        </w:tc>
        <w:tc>
          <w:tcPr>
            <w:tcW w:w="1456" w:type="dxa"/>
            <w:vAlign w:val="bottom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843.31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Прирост живой массы определим как произведение граф 2 и 3.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06DDE">
        <w:rPr>
          <w:b/>
          <w:bCs/>
          <w:sz w:val="28"/>
          <w:szCs w:val="28"/>
        </w:rPr>
        <w:t>Выводы: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Как видно из групповой таблицы, с увеличением среднего расхода кормов растет среднегодовая численность, среднегодовая продуктивность и прирост живой массы, а падеж молодняка снижается.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706DDE" w:rsidP="00706D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7B4B" w:rsidRPr="00706DDE">
        <w:rPr>
          <w:sz w:val="28"/>
          <w:szCs w:val="28"/>
        </w:rPr>
        <w:t>На основе данных итоговой группировочной таблицы исчислите и проанализируйте показатели вариации продуктивности одного из видов молодняка (по теме работы).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Решение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По среднегодовой продуктивности получаем следующие данные: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 xml:space="preserve">Таблица 2.1. Распределение числа предприятий по продуктивности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CA7B4B" w:rsidRPr="00706DDE">
        <w:tc>
          <w:tcPr>
            <w:tcW w:w="478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Среднегодовая продуктивность, кг</w:t>
            </w:r>
          </w:p>
        </w:tc>
        <w:tc>
          <w:tcPr>
            <w:tcW w:w="4786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Число предприятий</w:t>
            </w:r>
          </w:p>
        </w:tc>
      </w:tr>
      <w:tr w:rsidR="00CA7B4B" w:rsidRPr="00706DDE">
        <w:tc>
          <w:tcPr>
            <w:tcW w:w="4785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154.1</w:t>
            </w:r>
          </w:p>
        </w:tc>
        <w:tc>
          <w:tcPr>
            <w:tcW w:w="4786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</w:tr>
      <w:tr w:rsidR="00CA7B4B" w:rsidRPr="00706DDE">
        <w:tc>
          <w:tcPr>
            <w:tcW w:w="4785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</w:t>
            </w:r>
          </w:p>
        </w:tc>
        <w:tc>
          <w:tcPr>
            <w:tcW w:w="4786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</w:tr>
      <w:tr w:rsidR="00CA7B4B" w:rsidRPr="00706DDE">
        <w:tc>
          <w:tcPr>
            <w:tcW w:w="4785" w:type="dxa"/>
          </w:tcPr>
          <w:p w:rsidR="00CA7B4B" w:rsidRPr="00706DDE" w:rsidRDefault="00CA7B4B" w:rsidP="00706DD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181.1</w:t>
            </w:r>
          </w:p>
        </w:tc>
        <w:tc>
          <w:tcPr>
            <w:tcW w:w="4786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</w:tr>
      <w:tr w:rsidR="00CA7B4B" w:rsidRPr="00706DDE">
        <w:tc>
          <w:tcPr>
            <w:tcW w:w="4785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Итого:</w:t>
            </w:r>
          </w:p>
        </w:tc>
        <w:tc>
          <w:tcPr>
            <w:tcW w:w="4786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30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pStyle w:val="a4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Рассчитаем показатели вариации:</w:t>
      </w:r>
    </w:p>
    <w:p w:rsidR="00CA7B4B" w:rsidRPr="00706DDE" w:rsidRDefault="00CA7B4B" w:rsidP="00706DDE">
      <w:pPr>
        <w:pStyle w:val="a4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Таблица 2.2. Расчет показателей вариации продуктивности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1"/>
        <w:gridCol w:w="2393"/>
        <w:gridCol w:w="2393"/>
        <w:gridCol w:w="2393"/>
      </w:tblGrid>
      <w:tr w:rsidR="00CA7B4B" w:rsidRPr="00706DDE">
        <w:tc>
          <w:tcPr>
            <w:tcW w:w="2392" w:type="dxa"/>
          </w:tcPr>
          <w:p w:rsidR="00CA7B4B" w:rsidRPr="00706DDE" w:rsidRDefault="00CA7B4B" w:rsidP="00706DDE">
            <w:pPr>
              <w:pStyle w:val="a4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06DDE">
              <w:rPr>
                <w:position w:val="-12"/>
                <w:sz w:val="28"/>
                <w:szCs w:val="28"/>
              </w:rPr>
              <w:object w:dxaOrig="240" w:dyaOrig="360">
                <v:shape id="_x0000_i1026" type="#_x0000_t75" style="width:12pt;height:18pt" o:ole="">
                  <v:imagedata r:id="rId9" o:title=""/>
                </v:shape>
                <o:OLEObject Type="Embed" ProgID="Equation.3" ShapeID="_x0000_i1026" DrawAspect="Content" ObjectID="_1458526275" r:id="rId10"/>
              </w:objec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pStyle w:val="a4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06DDE">
              <w:rPr>
                <w:position w:val="-12"/>
                <w:sz w:val="28"/>
                <w:szCs w:val="28"/>
              </w:rPr>
              <w:object w:dxaOrig="240" w:dyaOrig="360">
                <v:shape id="_x0000_i1027" type="#_x0000_t75" style="width:12pt;height:18pt" o:ole="">
                  <v:imagedata r:id="rId11" o:title=""/>
                </v:shape>
                <o:OLEObject Type="Embed" ProgID="Equation.3" ShapeID="_x0000_i1027" DrawAspect="Content" ObjectID="_1458526276" r:id="rId12"/>
              </w:objec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pStyle w:val="a4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06DDE">
              <w:rPr>
                <w:position w:val="-12"/>
                <w:sz w:val="28"/>
                <w:szCs w:val="28"/>
              </w:rPr>
              <w:object w:dxaOrig="420" w:dyaOrig="360">
                <v:shape id="_x0000_i1028" type="#_x0000_t75" style="width:21pt;height:18pt" o:ole="">
                  <v:imagedata r:id="rId13" o:title=""/>
                </v:shape>
                <o:OLEObject Type="Embed" ProgID="Equation.3" ShapeID="_x0000_i1028" DrawAspect="Content" ObjectID="_1458526277" r:id="rId14"/>
              </w:objec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pStyle w:val="a4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06DDE">
              <w:rPr>
                <w:position w:val="-12"/>
                <w:sz w:val="28"/>
                <w:szCs w:val="28"/>
              </w:rPr>
              <w:object w:dxaOrig="1020" w:dyaOrig="420">
                <v:shape id="_x0000_i1029" type="#_x0000_t75" style="width:51pt;height:21pt" o:ole="">
                  <v:imagedata r:id="rId15" o:title=""/>
                </v:shape>
                <o:OLEObject Type="Embed" ProgID="Equation.3" ShapeID="_x0000_i1029" DrawAspect="Content" ObjectID="_1458526278" r:id="rId16"/>
              </w:object>
            </w:r>
          </w:p>
        </w:tc>
      </w:tr>
      <w:tr w:rsidR="00CA7B4B" w:rsidRPr="00706DDE">
        <w:tc>
          <w:tcPr>
            <w:tcW w:w="2392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154.1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1541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272587.5</w:t>
            </w:r>
          </w:p>
        </w:tc>
      </w:tr>
      <w:tr w:rsidR="00CA7B4B" w:rsidRPr="00706DDE">
        <w:tc>
          <w:tcPr>
            <w:tcW w:w="2392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1670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267.2</w:t>
            </w:r>
          </w:p>
        </w:tc>
      </w:tr>
      <w:tr w:rsidR="00CA7B4B" w:rsidRPr="00706DDE">
        <w:tc>
          <w:tcPr>
            <w:tcW w:w="2392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181.1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1811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339906.6</w:t>
            </w:r>
          </w:p>
        </w:tc>
      </w:tr>
      <w:tr w:rsidR="00CA7B4B" w:rsidRPr="00706DDE">
        <w:tc>
          <w:tcPr>
            <w:tcW w:w="2392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Итого: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30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5022</w:t>
            </w:r>
          </w:p>
        </w:tc>
        <w:tc>
          <w:tcPr>
            <w:tcW w:w="2393" w:type="dxa"/>
          </w:tcPr>
          <w:p w:rsidR="00CA7B4B" w:rsidRPr="00706DD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706DDE">
              <w:rPr>
                <w:sz w:val="20"/>
                <w:szCs w:val="20"/>
              </w:rPr>
              <w:t>612761.3</w:t>
            </w:r>
          </w:p>
        </w:tc>
      </w:tr>
    </w:tbl>
    <w:p w:rsidR="00CA7B4B" w:rsidRPr="00706DDE" w:rsidRDefault="00CA7B4B" w:rsidP="00706DDE">
      <w:pPr>
        <w:pStyle w:val="a4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pStyle w:val="a4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Среднее значение продуктивности равно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30"/>
          <w:sz w:val="28"/>
          <w:szCs w:val="28"/>
        </w:rPr>
        <w:object w:dxaOrig="2480" w:dyaOrig="680">
          <v:shape id="_x0000_i1030" type="#_x0000_t75" style="width:123.75pt;height:33.75pt" o:ole="">
            <v:imagedata r:id="rId17" o:title=""/>
          </v:shape>
          <o:OLEObject Type="Embed" ProgID="Equation.3" ShapeID="_x0000_i1030" DrawAspect="Content" ObjectID="_1458526279" r:id="rId18"/>
        </w:object>
      </w:r>
      <w:r w:rsidRPr="00706DDE">
        <w:rPr>
          <w:sz w:val="28"/>
          <w:szCs w:val="28"/>
        </w:rPr>
        <w:t xml:space="preserve"> кг.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Дисперсия равна 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30"/>
          <w:sz w:val="28"/>
          <w:szCs w:val="28"/>
        </w:rPr>
        <w:object w:dxaOrig="3960" w:dyaOrig="740">
          <v:shape id="_x0000_i1031" type="#_x0000_t75" style="width:198pt;height:36.75pt" o:ole="">
            <v:imagedata r:id="rId19" o:title=""/>
          </v:shape>
          <o:OLEObject Type="Embed" ProgID="Equation.3" ShapeID="_x0000_i1031" DrawAspect="Content" ObjectID="_1458526280" r:id="rId20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Среднеквадратическое отклонение 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6"/>
          <w:sz w:val="28"/>
          <w:szCs w:val="28"/>
        </w:rPr>
        <w:object w:dxaOrig="1600" w:dyaOrig="340">
          <v:shape id="_x0000_i1032" type="#_x0000_t75" style="width:80.25pt;height:17.25pt" o:ole="">
            <v:imagedata r:id="rId21" o:title=""/>
          </v:shape>
          <o:OLEObject Type="Embed" ProgID="Equation.3" ShapeID="_x0000_i1032" DrawAspect="Content" ObjectID="_1458526281" r:id="rId22"/>
        </w:object>
      </w:r>
      <w:r w:rsidRPr="00706DDE">
        <w:rPr>
          <w:sz w:val="28"/>
          <w:szCs w:val="28"/>
        </w:rPr>
        <w:t xml:space="preserve"> кг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Коэффициент вариации 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24"/>
          <w:sz w:val="28"/>
          <w:szCs w:val="28"/>
        </w:rPr>
        <w:object w:dxaOrig="3720" w:dyaOrig="620">
          <v:shape id="_x0000_i1033" type="#_x0000_t75" style="width:186pt;height:30.75pt" o:ole="">
            <v:imagedata r:id="rId23" o:title=""/>
          </v:shape>
          <o:OLEObject Type="Embed" ProgID="Equation.3" ShapeID="_x0000_i1033" DrawAspect="Content" ObjectID="_1458526282" r:id="rId24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06DDE">
        <w:rPr>
          <w:b/>
          <w:bCs/>
          <w:sz w:val="28"/>
          <w:szCs w:val="28"/>
        </w:rPr>
        <w:t>Выводы: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Среднее значение равно 167.4 кг, среднеквадратическое отклонение 142.9 кг, коэффициент вариации равен 85.4% - это значение очень велико, следовательно, распределение нельзя считать нормальным.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br w:type="page"/>
        <w:t>Проанализируйте динамику продуктивности молодняка одного из видов за 7 лет (приложение 13), с расчетом ежегодных и среднегодовых показателей динамики и выявлением основной тенденции ее изменения методом аналитического выравнивания. Фактические и выравненные уровни продуктивности изобразите графически.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Решение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Исходные данные: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3.1. Исходные данные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9"/>
        <w:gridCol w:w="816"/>
        <w:gridCol w:w="816"/>
        <w:gridCol w:w="816"/>
        <w:gridCol w:w="816"/>
        <w:gridCol w:w="816"/>
        <w:gridCol w:w="816"/>
        <w:gridCol w:w="816"/>
      </w:tblGrid>
      <w:tr w:rsidR="00CA7B4B" w:rsidRPr="00706DD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rFonts w:eastAsia="Arial Unicode MS"/>
                <w:sz w:val="20"/>
                <w:szCs w:val="20"/>
              </w:rPr>
              <w:t>Год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1997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1998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1999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2001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2002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2003</w:t>
            </w:r>
          </w:p>
        </w:tc>
      </w:tr>
      <w:tr w:rsidR="00CA7B4B" w:rsidRPr="00706DD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Среднесуточный прирост молодняка, г.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614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590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625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580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630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Рассчитаем абсолютные приросты и темпы роста и прироста:.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3.2. Показатели динамики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9"/>
        <w:gridCol w:w="816"/>
        <w:gridCol w:w="816"/>
        <w:gridCol w:w="816"/>
        <w:gridCol w:w="816"/>
        <w:gridCol w:w="816"/>
        <w:gridCol w:w="816"/>
        <w:gridCol w:w="816"/>
      </w:tblGrid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rFonts w:eastAsia="Arial Unicode MS"/>
                <w:sz w:val="20"/>
                <w:szCs w:val="20"/>
              </w:rPr>
              <w:t>Год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1997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1998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1999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2001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2002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2003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Среднесуточный прирост молодняка, г.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614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590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625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580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630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Абс. прирост, г. (цеп.)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-24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-45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50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Абс. прирост, г. (баз.)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-20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-30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Темп роста, % (цеп.)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100.7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96.1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102.5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103.3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92.8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108.6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Темп роста, % (баз.)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100.7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96.7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99.2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102.5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95.1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103.3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Темп прироста, % (цеп.)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0.7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-3.9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3.3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-7.2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8.6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Темп прироста, % (баз.)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0.7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-3.3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-0.8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-4.9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3.3</w:t>
            </w:r>
          </w:p>
        </w:tc>
      </w:tr>
      <w:tr w:rsidR="00CA7B4B" w:rsidRPr="00C16CCE">
        <w:tc>
          <w:tcPr>
            <w:tcW w:w="3859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Абс. значение 1 % прироста, г.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6.1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6.14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5.9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6.05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6.25</w:t>
            </w:r>
          </w:p>
        </w:tc>
        <w:tc>
          <w:tcPr>
            <w:tcW w:w="81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5.8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Рассчитаем среднегодовые значения: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среднее значение абс. прироста: </w:t>
      </w:r>
      <w:r w:rsidRPr="00706DDE">
        <w:rPr>
          <w:position w:val="-24"/>
          <w:sz w:val="28"/>
          <w:szCs w:val="28"/>
        </w:rPr>
        <w:object w:dxaOrig="2140" w:dyaOrig="660">
          <v:shape id="_x0000_i1034" type="#_x0000_t75" style="width:107.25pt;height:33pt" o:ole="">
            <v:imagedata r:id="rId25" o:title=""/>
          </v:shape>
          <o:OLEObject Type="Embed" ProgID="Equation.3" ShapeID="_x0000_i1034" DrawAspect="Content" ObjectID="_1458526283" r:id="rId26"/>
        </w:object>
      </w:r>
      <w:r w:rsidRPr="00706DDE">
        <w:rPr>
          <w:sz w:val="28"/>
          <w:szCs w:val="28"/>
        </w:rPr>
        <w:t xml:space="preserve"> г.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среднее значение темпа роста </w:t>
      </w:r>
      <w:r w:rsidRPr="00706DDE">
        <w:rPr>
          <w:position w:val="-16"/>
          <w:sz w:val="28"/>
          <w:szCs w:val="28"/>
        </w:rPr>
        <w:object w:dxaOrig="3739" w:dyaOrig="440">
          <v:shape id="_x0000_i1035" type="#_x0000_t75" style="width:186.75pt;height:21.75pt" o:ole="">
            <v:imagedata r:id="rId27" o:title=""/>
          </v:shape>
          <o:OLEObject Type="Embed" ProgID="Equation.3" ShapeID="_x0000_i1035" DrawAspect="Content" ObjectID="_1458526284" r:id="rId28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среднее значение темпа прироста </w:t>
      </w:r>
      <w:r w:rsidRPr="00706DDE">
        <w:rPr>
          <w:position w:val="-10"/>
          <w:sz w:val="28"/>
          <w:szCs w:val="28"/>
        </w:rPr>
        <w:object w:dxaOrig="3879" w:dyaOrig="340">
          <v:shape id="_x0000_i1036" type="#_x0000_t75" style="width:194.25pt;height:17.25pt" o:ole="">
            <v:imagedata r:id="rId29" o:title=""/>
          </v:shape>
          <o:OLEObject Type="Embed" ProgID="Equation.3" ShapeID="_x0000_i1036" DrawAspect="Content" ObjectID="_1458526285" r:id="rId30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Проведем аналитическое выравнивание по прямой </w:t>
      </w:r>
      <w:r w:rsidRPr="00706DDE">
        <w:rPr>
          <w:position w:val="-12"/>
          <w:sz w:val="28"/>
          <w:szCs w:val="28"/>
        </w:rPr>
        <w:object w:dxaOrig="1200" w:dyaOrig="360">
          <v:shape id="_x0000_i1037" type="#_x0000_t75" style="width:60pt;height:18pt" o:ole="">
            <v:imagedata r:id="rId31" o:title=""/>
          </v:shape>
          <o:OLEObject Type="Embed" ProgID="Equation.3" ShapeID="_x0000_i1037" DrawAspect="Content" ObjectID="_1458526286" r:id="rId32"/>
        </w:object>
      </w:r>
      <w:r w:rsidRPr="00706DDE">
        <w:rPr>
          <w:sz w:val="28"/>
          <w:szCs w:val="28"/>
        </w:rPr>
        <w:t>: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3.3. Расчет параметров аналитической прямой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776"/>
        <w:gridCol w:w="776"/>
        <w:gridCol w:w="777"/>
        <w:gridCol w:w="777"/>
        <w:gridCol w:w="777"/>
        <w:gridCol w:w="777"/>
        <w:gridCol w:w="777"/>
        <w:gridCol w:w="907"/>
      </w:tblGrid>
      <w:tr w:rsidR="00CA7B4B" w:rsidRPr="00706DDE">
        <w:tc>
          <w:tcPr>
            <w:tcW w:w="322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rFonts w:eastAsia="Arial Unicode MS"/>
                <w:sz w:val="20"/>
                <w:szCs w:val="20"/>
              </w:rPr>
              <w:t>Год</w: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1997</w: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1998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1999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2001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2002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2003</w:t>
            </w:r>
          </w:p>
        </w:tc>
        <w:tc>
          <w:tcPr>
            <w:tcW w:w="90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Сумма</w:t>
            </w:r>
          </w:p>
        </w:tc>
      </w:tr>
      <w:tr w:rsidR="00CA7B4B" w:rsidRPr="00706DDE">
        <w:tc>
          <w:tcPr>
            <w:tcW w:w="322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rFonts w:eastAsia="Arial Unicode MS"/>
                <w:position w:val="-6"/>
                <w:sz w:val="20"/>
                <w:szCs w:val="20"/>
              </w:rPr>
              <w:object w:dxaOrig="139" w:dyaOrig="240">
                <v:shape id="_x0000_i1038" type="#_x0000_t75" style="width:6.75pt;height:12pt" o:ole="">
                  <v:imagedata r:id="rId33" o:title=""/>
                </v:shape>
                <o:OLEObject Type="Embed" ProgID="Equation.3" ShapeID="_x0000_i1038" DrawAspect="Content" ObjectID="_1458526287" r:id="rId34"/>
              </w:objec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-3</w: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-2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0</w:t>
            </w:r>
          </w:p>
        </w:tc>
      </w:tr>
      <w:tr w:rsidR="00CA7B4B" w:rsidRPr="00706DDE">
        <w:tc>
          <w:tcPr>
            <w:tcW w:w="322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 xml:space="preserve">Среднесуточный прирост молодняка, г., </w:t>
            </w:r>
            <w:r w:rsidRPr="00C16CCE">
              <w:rPr>
                <w:position w:val="-6"/>
                <w:sz w:val="20"/>
                <w:szCs w:val="20"/>
              </w:rPr>
              <w:object w:dxaOrig="200" w:dyaOrig="220">
                <v:shape id="_x0000_i1039" type="#_x0000_t75" style="width:9.75pt;height:11.25pt" o:ole="">
                  <v:imagedata r:id="rId35" o:title=""/>
                </v:shape>
                <o:OLEObject Type="Embed" ProgID="Equation.3" ShapeID="_x0000_i1039" DrawAspect="Content" ObjectID="_1458526288" r:id="rId36"/>
              </w:objec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610</w: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614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590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605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625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580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630</w:t>
            </w:r>
          </w:p>
        </w:tc>
        <w:tc>
          <w:tcPr>
            <w:tcW w:w="90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4254</w:t>
            </w:r>
          </w:p>
        </w:tc>
      </w:tr>
      <w:tr w:rsidR="00CA7B4B" w:rsidRPr="00706DDE">
        <w:tc>
          <w:tcPr>
            <w:tcW w:w="322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6"/>
                <w:sz w:val="20"/>
                <w:szCs w:val="20"/>
              </w:rPr>
              <w:object w:dxaOrig="240" w:dyaOrig="320">
                <v:shape id="_x0000_i1040" type="#_x0000_t75" style="width:12pt;height:15.75pt" o:ole="">
                  <v:imagedata r:id="rId37" o:title=""/>
                </v:shape>
                <o:OLEObject Type="Embed" ProgID="Equation.3" ShapeID="_x0000_i1040" DrawAspect="Content" ObjectID="_1458526289" r:id="rId38"/>
              </w:objec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</w: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28</w:t>
            </w:r>
          </w:p>
        </w:tc>
      </w:tr>
      <w:tr w:rsidR="00CA7B4B" w:rsidRPr="00706DDE">
        <w:tc>
          <w:tcPr>
            <w:tcW w:w="322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6"/>
                <w:sz w:val="20"/>
                <w:szCs w:val="20"/>
              </w:rPr>
              <w:object w:dxaOrig="440" w:dyaOrig="279">
                <v:shape id="_x0000_i1041" type="#_x0000_t75" style="width:21.75pt;height:14.25pt" o:ole="">
                  <v:imagedata r:id="rId39" o:title=""/>
                </v:shape>
                <o:OLEObject Type="Embed" ProgID="Equation.3" ShapeID="_x0000_i1041" DrawAspect="Content" ObjectID="_1458526290" r:id="rId40"/>
              </w:objec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-1830</w:t>
            </w:r>
          </w:p>
        </w:tc>
        <w:tc>
          <w:tcPr>
            <w:tcW w:w="77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-1228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-590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625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1160</w:t>
            </w:r>
          </w:p>
        </w:tc>
        <w:tc>
          <w:tcPr>
            <w:tcW w:w="77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1890</w:t>
            </w:r>
          </w:p>
        </w:tc>
        <w:tc>
          <w:tcPr>
            <w:tcW w:w="90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27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Составим систему уравнений: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34"/>
          <w:sz w:val="28"/>
          <w:szCs w:val="28"/>
        </w:rPr>
        <w:object w:dxaOrig="2100" w:dyaOrig="800">
          <v:shape id="_x0000_i1042" type="#_x0000_t75" style="width:105pt;height:39.75pt" o:ole="">
            <v:imagedata r:id="rId41" o:title=""/>
          </v:shape>
          <o:OLEObject Type="Embed" ProgID="Equation.3" ShapeID="_x0000_i1042" DrawAspect="Content" ObjectID="_1458526291" r:id="rId42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32"/>
          <w:sz w:val="28"/>
          <w:szCs w:val="28"/>
        </w:rPr>
        <w:object w:dxaOrig="1800" w:dyaOrig="760">
          <v:shape id="_x0000_i1043" type="#_x0000_t75" style="width:90pt;height:38.25pt" o:ole="">
            <v:imagedata r:id="rId43" o:title=""/>
          </v:shape>
          <o:OLEObject Type="Embed" ProgID="Equation.3" ShapeID="_x0000_i1043" DrawAspect="Content" ObjectID="_1458526292" r:id="rId44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Решая эту систему, находим </w:t>
      </w:r>
      <w:r w:rsidRPr="00706DDE">
        <w:rPr>
          <w:position w:val="-12"/>
          <w:sz w:val="28"/>
          <w:szCs w:val="28"/>
        </w:rPr>
        <w:object w:dxaOrig="1180" w:dyaOrig="360">
          <v:shape id="_x0000_i1044" type="#_x0000_t75" style="width:59.25pt;height:18pt" o:ole="">
            <v:imagedata r:id="rId45" o:title=""/>
          </v:shape>
          <o:OLEObject Type="Embed" ProgID="Equation.3" ShapeID="_x0000_i1044" DrawAspect="Content" ObjectID="_1458526293" r:id="rId46"/>
        </w:object>
      </w:r>
      <w:r w:rsidRPr="00706DDE">
        <w:rPr>
          <w:sz w:val="28"/>
          <w:szCs w:val="28"/>
        </w:rPr>
        <w:t xml:space="preserve">, </w:t>
      </w:r>
      <w:r w:rsidRPr="00706DDE">
        <w:rPr>
          <w:position w:val="-10"/>
          <w:sz w:val="28"/>
          <w:szCs w:val="28"/>
        </w:rPr>
        <w:object w:dxaOrig="920" w:dyaOrig="340">
          <v:shape id="_x0000_i1045" type="#_x0000_t75" style="width:45.75pt;height:17.25pt" o:ole="">
            <v:imagedata r:id="rId47" o:title=""/>
          </v:shape>
          <o:OLEObject Type="Embed" ProgID="Equation.3" ShapeID="_x0000_i1045" DrawAspect="Content" ObjectID="_1458526294" r:id="rId48"/>
        </w:object>
      </w:r>
      <w:r w:rsidRPr="00706DDE">
        <w:rPr>
          <w:sz w:val="28"/>
          <w:szCs w:val="28"/>
        </w:rPr>
        <w:t xml:space="preserve">, 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12"/>
          <w:sz w:val="28"/>
          <w:szCs w:val="28"/>
        </w:rPr>
        <w:object w:dxaOrig="1860" w:dyaOrig="360">
          <v:shape id="_x0000_i1046" type="#_x0000_t75" style="width:93pt;height:18pt" o:ole="">
            <v:imagedata r:id="rId49" o:title=""/>
          </v:shape>
          <o:OLEObject Type="Embed" ProgID="Equation.3" ShapeID="_x0000_i1046" DrawAspect="Content" ObjectID="_1458526295" r:id="rId50"/>
        </w:object>
      </w:r>
      <w:r w:rsidRPr="00706DDE">
        <w:rPr>
          <w:sz w:val="28"/>
          <w:szCs w:val="28"/>
        </w:rPr>
        <w:t>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Рассчитаем теоретические уровни: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3.4. Расчет теоретических уровней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196"/>
        <w:gridCol w:w="1196"/>
        <w:gridCol w:w="1196"/>
        <w:gridCol w:w="1196"/>
        <w:gridCol w:w="1197"/>
        <w:gridCol w:w="1197"/>
        <w:gridCol w:w="1197"/>
      </w:tblGrid>
      <w:tr w:rsidR="00CA7B4B" w:rsidRPr="00706DDE">
        <w:tc>
          <w:tcPr>
            <w:tcW w:w="1196" w:type="dxa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Год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1997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1998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1999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2000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2001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2002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2003</w:t>
            </w:r>
          </w:p>
        </w:tc>
      </w:tr>
      <w:tr w:rsidR="00CA7B4B" w:rsidRPr="00706DDE">
        <w:tc>
          <w:tcPr>
            <w:tcW w:w="1196" w:type="dxa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6"/>
                <w:sz w:val="20"/>
                <w:szCs w:val="20"/>
              </w:rPr>
              <w:object w:dxaOrig="139" w:dyaOrig="240">
                <v:shape id="_x0000_i1047" type="#_x0000_t75" style="width:6.75pt;height:12pt" o:ole="">
                  <v:imagedata r:id="rId51" o:title=""/>
                </v:shape>
                <o:OLEObject Type="Embed" ProgID="Equation.3" ShapeID="_x0000_i1047" DrawAspect="Content" ObjectID="_1458526296" r:id="rId52"/>
              </w:objec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-3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-2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-1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</w:tr>
      <w:tr w:rsidR="00CA7B4B" w:rsidRPr="00706DDE">
        <w:tc>
          <w:tcPr>
            <w:tcW w:w="1196" w:type="dxa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6"/>
                <w:sz w:val="20"/>
                <w:szCs w:val="20"/>
              </w:rPr>
              <w:object w:dxaOrig="200" w:dyaOrig="220">
                <v:shape id="_x0000_i1048" type="#_x0000_t75" style="width:9.75pt;height:11.25pt" o:ole="">
                  <v:imagedata r:id="rId53" o:title=""/>
                </v:shape>
                <o:OLEObject Type="Embed" ProgID="Equation.3" ShapeID="_x0000_i1048" DrawAspect="Content" ObjectID="_1458526297" r:id="rId54"/>
              </w:objec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610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614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590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605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625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580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630</w:t>
            </w:r>
          </w:p>
        </w:tc>
      </w:tr>
      <w:tr w:rsidR="00CA7B4B" w:rsidRPr="00706DDE">
        <w:tc>
          <w:tcPr>
            <w:tcW w:w="1196" w:type="dxa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12"/>
                <w:sz w:val="20"/>
                <w:szCs w:val="20"/>
              </w:rPr>
              <w:object w:dxaOrig="240" w:dyaOrig="360">
                <v:shape id="_x0000_i1049" type="#_x0000_t75" style="width:12pt;height:18pt" o:ole="">
                  <v:imagedata r:id="rId55" o:title=""/>
                </v:shape>
                <o:OLEObject Type="Embed" ProgID="Equation.3" ShapeID="_x0000_i1049" DrawAspect="Content" ObjectID="_1458526298" r:id="rId56"/>
              </w:objec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604.8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605.8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606.8</w:t>
            </w:r>
          </w:p>
        </w:tc>
        <w:tc>
          <w:tcPr>
            <w:tcW w:w="119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607.7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608.7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609.6</w:t>
            </w:r>
          </w:p>
        </w:tc>
        <w:tc>
          <w:tcPr>
            <w:tcW w:w="119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610.6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Построим на графике:</w:t>
      </w:r>
    </w:p>
    <w:p w:rsidR="00CA7B4B" w:rsidRPr="00706DDE" w:rsidRDefault="00C16CCE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object w:dxaOrig="7349" w:dyaOrig="3691">
          <v:shape id="_x0000_i1050" type="#_x0000_t75" style="width:367.5pt;height:184.5pt" o:ole="">
            <v:imagedata r:id="rId57" o:title=""/>
          </v:shape>
          <o:OLEObject Type="Embed" ProgID="Excel.Sheet.8" ShapeID="_x0000_i1050" DrawAspect="Content" ObjectID="_1458526299" r:id="rId58">
            <o:FieldCodes>\s</o:FieldCodes>
          </o:OLEObject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Рис. 3.1. Фактические и выравненные уровни среднесуточного прироста молодняка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06DDE">
        <w:rPr>
          <w:b/>
          <w:bCs/>
          <w:sz w:val="28"/>
          <w:szCs w:val="28"/>
        </w:rPr>
        <w:t>Выводы: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За период с 1997 по 2003 годы прирост молодняка рос в среднем на 2.86 г, т.е. на 0.5% в год. Это свидетельствует об ускорении прироста. Согласно аналитическому уравнению </w:t>
      </w:r>
      <w:r w:rsidRPr="00706DDE">
        <w:rPr>
          <w:position w:val="-12"/>
          <w:sz w:val="28"/>
          <w:szCs w:val="28"/>
        </w:rPr>
        <w:object w:dxaOrig="1860" w:dyaOrig="360">
          <v:shape id="_x0000_i1051" type="#_x0000_t75" style="width:93pt;height:18pt" o:ole="">
            <v:imagedata r:id="rId49" o:title=""/>
          </v:shape>
          <o:OLEObject Type="Embed" ProgID="Equation.3" ShapeID="_x0000_i1051" DrawAspect="Content" ObjectID="_1458526300" r:id="rId59"/>
        </w:object>
      </w:r>
      <w:r w:rsidRPr="00706DDE">
        <w:rPr>
          <w:sz w:val="28"/>
          <w:szCs w:val="28"/>
        </w:rPr>
        <w:t xml:space="preserve"> этот прирост составил 0.96 г. в год.</w:t>
      </w:r>
    </w:p>
    <w:p w:rsidR="00CA7B4B" w:rsidRPr="00706DDE" w:rsidRDefault="00CA7B4B" w:rsidP="00706D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br w:type="page"/>
        <w:t>Выполните факторный индексный анализ выхода продукции (прироста) и продуктивности молодняка, за два года по трем фермам (приложение 3).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Решение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Исходные данные: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4.1.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924"/>
        <w:gridCol w:w="1924"/>
        <w:gridCol w:w="2211"/>
        <w:gridCol w:w="2212"/>
      </w:tblGrid>
      <w:tr w:rsidR="00CA7B4B" w:rsidRPr="00706DDE">
        <w:trPr>
          <w:cantSplit/>
        </w:trPr>
        <w:tc>
          <w:tcPr>
            <w:tcW w:w="1300" w:type="dxa"/>
            <w:vMerge w:val="restart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№ ферм</w:t>
            </w:r>
          </w:p>
        </w:tc>
        <w:tc>
          <w:tcPr>
            <w:tcW w:w="3848" w:type="dxa"/>
            <w:gridSpan w:val="2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Поголовье, гол.</w:t>
            </w:r>
          </w:p>
        </w:tc>
        <w:tc>
          <w:tcPr>
            <w:tcW w:w="4423" w:type="dxa"/>
            <w:gridSpan w:val="2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Годовая продуктивность, кг/гол.</w:t>
            </w:r>
          </w:p>
        </w:tc>
      </w:tr>
      <w:tr w:rsidR="00CA7B4B" w:rsidRPr="00706DDE">
        <w:trPr>
          <w:cantSplit/>
        </w:trPr>
        <w:tc>
          <w:tcPr>
            <w:tcW w:w="1300" w:type="dxa"/>
            <w:vMerge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2002</w:t>
            </w:r>
          </w:p>
        </w:tc>
        <w:tc>
          <w:tcPr>
            <w:tcW w:w="1924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2003</w:t>
            </w:r>
          </w:p>
        </w:tc>
        <w:tc>
          <w:tcPr>
            <w:tcW w:w="2211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2002</w:t>
            </w:r>
          </w:p>
        </w:tc>
        <w:tc>
          <w:tcPr>
            <w:tcW w:w="2212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2003</w:t>
            </w:r>
          </w:p>
        </w:tc>
      </w:tr>
      <w:tr w:rsidR="00CA7B4B" w:rsidRPr="00706DDE">
        <w:trPr>
          <w:trHeight w:val="92"/>
        </w:trPr>
        <w:tc>
          <w:tcPr>
            <w:tcW w:w="1300" w:type="dxa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180</w:t>
            </w:r>
          </w:p>
        </w:tc>
        <w:tc>
          <w:tcPr>
            <w:tcW w:w="1924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200</w:t>
            </w:r>
          </w:p>
        </w:tc>
        <w:tc>
          <w:tcPr>
            <w:tcW w:w="2211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160</w:t>
            </w:r>
          </w:p>
        </w:tc>
        <w:tc>
          <w:tcPr>
            <w:tcW w:w="2212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164</w:t>
            </w:r>
          </w:p>
        </w:tc>
      </w:tr>
      <w:tr w:rsidR="00CA7B4B" w:rsidRPr="00706DDE">
        <w:tc>
          <w:tcPr>
            <w:tcW w:w="1300" w:type="dxa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240</w:t>
            </w:r>
          </w:p>
        </w:tc>
        <w:tc>
          <w:tcPr>
            <w:tcW w:w="1924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220</w:t>
            </w:r>
          </w:p>
        </w:tc>
        <w:tc>
          <w:tcPr>
            <w:tcW w:w="2211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140</w:t>
            </w:r>
          </w:p>
        </w:tc>
        <w:tc>
          <w:tcPr>
            <w:tcW w:w="2212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128</w:t>
            </w:r>
          </w:p>
        </w:tc>
      </w:tr>
      <w:tr w:rsidR="00CA7B4B" w:rsidRPr="00706DDE">
        <w:tc>
          <w:tcPr>
            <w:tcW w:w="1300" w:type="dxa"/>
          </w:tcPr>
          <w:p w:rsidR="00CA7B4B" w:rsidRPr="00C16CCE" w:rsidRDefault="00CA7B4B" w:rsidP="00C16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  <w:tc>
          <w:tcPr>
            <w:tcW w:w="1924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160</w:t>
            </w:r>
          </w:p>
        </w:tc>
        <w:tc>
          <w:tcPr>
            <w:tcW w:w="1924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190</w:t>
            </w:r>
          </w:p>
        </w:tc>
        <w:tc>
          <w:tcPr>
            <w:tcW w:w="2211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163</w:t>
            </w:r>
          </w:p>
        </w:tc>
        <w:tc>
          <w:tcPr>
            <w:tcW w:w="2212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187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Обозначим поголовье за </w:t>
      </w:r>
      <w:r w:rsidRPr="00706DDE">
        <w:rPr>
          <w:position w:val="-14"/>
          <w:sz w:val="28"/>
          <w:szCs w:val="28"/>
        </w:rPr>
        <w:object w:dxaOrig="360" w:dyaOrig="380">
          <v:shape id="_x0000_i1052" type="#_x0000_t75" style="width:18pt;height:18.75pt" o:ole="">
            <v:imagedata r:id="rId60" o:title=""/>
          </v:shape>
          <o:OLEObject Type="Embed" ProgID="Equation.3" ShapeID="_x0000_i1052" DrawAspect="Content" ObjectID="_1458526301" r:id="rId61"/>
        </w:object>
      </w:r>
      <w:r w:rsidRPr="00706DDE">
        <w:rPr>
          <w:sz w:val="28"/>
          <w:szCs w:val="28"/>
        </w:rPr>
        <w:t xml:space="preserve">, а продуктивность – за </w:t>
      </w:r>
      <w:r w:rsidRPr="00706DDE">
        <w:rPr>
          <w:position w:val="-14"/>
          <w:sz w:val="28"/>
          <w:szCs w:val="28"/>
        </w:rPr>
        <w:object w:dxaOrig="400" w:dyaOrig="380">
          <v:shape id="_x0000_i1053" type="#_x0000_t75" style="width:20.25pt;height:18.75pt" o:ole="">
            <v:imagedata r:id="rId62" o:title=""/>
          </v:shape>
          <o:OLEObject Type="Embed" ProgID="Equation.3" ShapeID="_x0000_i1053" DrawAspect="Content" ObjectID="_1458526302" r:id="rId63"/>
        </w:object>
      </w:r>
      <w:r w:rsidRPr="00706DDE">
        <w:rPr>
          <w:sz w:val="28"/>
          <w:szCs w:val="28"/>
        </w:rPr>
        <w:t>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Рассчитаем товароообороты и условные товарообороты:</w:t>
      </w:r>
    </w:p>
    <w:p w:rsidR="00CA7B4B" w:rsidRPr="00706DDE" w:rsidRDefault="00CA7B4B" w:rsidP="00706DDE">
      <w:pPr>
        <w:pStyle w:val="xl24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4.2. Товарообороты и условный товарооборот в 2003 и 2004 годах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1"/>
        <w:gridCol w:w="2393"/>
        <w:gridCol w:w="2393"/>
        <w:gridCol w:w="2393"/>
      </w:tblGrid>
      <w:tr w:rsidR="00CA7B4B" w:rsidRPr="00706DDE">
        <w:tc>
          <w:tcPr>
            <w:tcW w:w="2392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№ ферм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position w:val="-12"/>
                <w:sz w:val="20"/>
                <w:szCs w:val="20"/>
              </w:rPr>
              <w:object w:dxaOrig="499" w:dyaOrig="360">
                <v:shape id="_x0000_i1054" type="#_x0000_t75" style="width:24.75pt;height:18pt" o:ole="">
                  <v:imagedata r:id="rId64" o:title=""/>
                </v:shape>
                <o:OLEObject Type="Embed" ProgID="Equation.3" ShapeID="_x0000_i1054" DrawAspect="Content" ObjectID="_1458526303" r:id="rId65"/>
              </w:objec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position w:val="-10"/>
                <w:sz w:val="20"/>
                <w:szCs w:val="20"/>
              </w:rPr>
              <w:object w:dxaOrig="460" w:dyaOrig="340">
                <v:shape id="_x0000_i1055" type="#_x0000_t75" style="width:23.25pt;height:17.25pt" o:ole="">
                  <v:imagedata r:id="rId66" o:title=""/>
                </v:shape>
                <o:OLEObject Type="Embed" ProgID="Equation.3" ShapeID="_x0000_i1055" DrawAspect="Content" ObjectID="_1458526304" r:id="rId67"/>
              </w:objec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position w:val="-12"/>
                <w:sz w:val="20"/>
                <w:szCs w:val="20"/>
              </w:rPr>
              <w:object w:dxaOrig="480" w:dyaOrig="360">
                <v:shape id="_x0000_i1056" type="#_x0000_t75" style="width:24pt;height:18pt" o:ole="">
                  <v:imagedata r:id="rId68" o:title=""/>
                </v:shape>
                <o:OLEObject Type="Embed" ProgID="Equation.3" ShapeID="_x0000_i1056" DrawAspect="Content" ObjectID="_1458526305" r:id="rId69"/>
              </w:object>
            </w:r>
          </w:p>
        </w:tc>
      </w:tr>
      <w:tr w:rsidR="00CA7B4B" w:rsidRPr="00706DDE">
        <w:tc>
          <w:tcPr>
            <w:tcW w:w="2392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28800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32800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32000</w:t>
            </w:r>
          </w:p>
        </w:tc>
      </w:tr>
      <w:tr w:rsidR="00CA7B4B" w:rsidRPr="00706DDE">
        <w:tc>
          <w:tcPr>
            <w:tcW w:w="2392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33600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28160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30800</w:t>
            </w:r>
          </w:p>
        </w:tc>
      </w:tr>
      <w:tr w:rsidR="00CA7B4B" w:rsidRPr="00706DDE">
        <w:tc>
          <w:tcPr>
            <w:tcW w:w="2392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26080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35530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30970</w:t>
            </w:r>
          </w:p>
        </w:tc>
      </w:tr>
      <w:tr w:rsidR="00CA7B4B" w:rsidRPr="00706DDE">
        <w:tc>
          <w:tcPr>
            <w:tcW w:w="2392" w:type="dxa"/>
          </w:tcPr>
          <w:p w:rsidR="00CA7B4B" w:rsidRPr="00C16CCE" w:rsidRDefault="00CA7B4B" w:rsidP="00706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Итого: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88480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96490</w:t>
            </w:r>
          </w:p>
        </w:tc>
        <w:tc>
          <w:tcPr>
            <w:tcW w:w="2393" w:type="dxa"/>
          </w:tcPr>
          <w:p w:rsidR="00CA7B4B" w:rsidRPr="00C16CCE" w:rsidRDefault="00CA7B4B" w:rsidP="00706DDE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93770</w:t>
            </w:r>
          </w:p>
        </w:tc>
      </w:tr>
    </w:tbl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Общий индекс поголовья продукции равен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30"/>
          <w:sz w:val="28"/>
          <w:szCs w:val="28"/>
        </w:rPr>
        <w:object w:dxaOrig="4480" w:dyaOrig="680">
          <v:shape id="_x0000_i1057" type="#_x0000_t75" style="width:224.25pt;height:33.75pt" o:ole="">
            <v:imagedata r:id="rId70" o:title=""/>
          </v:shape>
          <o:OLEObject Type="Embed" ProgID="Equation.3" ShapeID="_x0000_i1057" DrawAspect="Content" ObjectID="_1458526306" r:id="rId71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Общий индекс продуктивности равен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30"/>
          <w:sz w:val="28"/>
          <w:szCs w:val="28"/>
        </w:rPr>
        <w:object w:dxaOrig="4480" w:dyaOrig="680">
          <v:shape id="_x0000_i1058" type="#_x0000_t75" style="width:224.25pt;height:33.75pt" o:ole="">
            <v:imagedata r:id="rId72" o:title=""/>
          </v:shape>
          <o:OLEObject Type="Embed" ProgID="Equation.3" ShapeID="_x0000_i1058" DrawAspect="Content" ObjectID="_1458526307" r:id="rId73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Общий индекс выхода живой массы равен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30"/>
          <w:sz w:val="28"/>
          <w:szCs w:val="28"/>
        </w:rPr>
        <w:object w:dxaOrig="4580" w:dyaOrig="680">
          <v:shape id="_x0000_i1059" type="#_x0000_t75" style="width:228.75pt;height:33.75pt" o:ole="">
            <v:imagedata r:id="rId74" o:title=""/>
          </v:shape>
          <o:OLEObject Type="Embed" ProgID="Equation.3" ShapeID="_x0000_i1059" DrawAspect="Content" ObjectID="_1458526308" r:id="rId75"/>
        </w:objec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Общее изменение выхода живой массы равно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12"/>
          <w:sz w:val="28"/>
          <w:szCs w:val="28"/>
        </w:rPr>
        <w:object w:dxaOrig="4099" w:dyaOrig="360">
          <v:shape id="_x0000_i1060" type="#_x0000_t75" style="width:204.75pt;height:18pt" o:ole="">
            <v:imagedata r:id="rId76" o:title=""/>
          </v:shape>
          <o:OLEObject Type="Embed" ProgID="Equation.3" ShapeID="_x0000_i1060" DrawAspect="Content" ObjectID="_1458526309" r:id="rId77"/>
        </w:object>
      </w:r>
      <w:r w:rsidRPr="00706DDE">
        <w:rPr>
          <w:sz w:val="28"/>
          <w:szCs w:val="28"/>
        </w:rPr>
        <w:t xml:space="preserve"> кг.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в том числе за счет изменения поголовья 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14"/>
          <w:sz w:val="28"/>
          <w:szCs w:val="28"/>
        </w:rPr>
        <w:object w:dxaOrig="4220" w:dyaOrig="380">
          <v:shape id="_x0000_i1061" type="#_x0000_t75" style="width:210.75pt;height:18.75pt" o:ole="">
            <v:imagedata r:id="rId78" o:title=""/>
          </v:shape>
          <o:OLEObject Type="Embed" ProgID="Equation.3" ShapeID="_x0000_i1061" DrawAspect="Content" ObjectID="_1458526310" r:id="rId79"/>
        </w:object>
      </w:r>
      <w:r w:rsidRPr="00706DDE">
        <w:rPr>
          <w:sz w:val="28"/>
          <w:szCs w:val="28"/>
        </w:rPr>
        <w:t xml:space="preserve"> кг.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за счет изменения продуктивности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14"/>
          <w:sz w:val="28"/>
          <w:szCs w:val="28"/>
        </w:rPr>
        <w:object w:dxaOrig="4239" w:dyaOrig="380">
          <v:shape id="_x0000_i1062" type="#_x0000_t75" style="width:212.25pt;height:18.75pt" o:ole="">
            <v:imagedata r:id="rId80" o:title=""/>
          </v:shape>
          <o:OLEObject Type="Embed" ProgID="Equation.3" ShapeID="_x0000_i1062" DrawAspect="Content" ObjectID="_1458526311" r:id="rId81"/>
        </w:object>
      </w:r>
      <w:r w:rsidRPr="00706DDE">
        <w:rPr>
          <w:sz w:val="28"/>
          <w:szCs w:val="28"/>
        </w:rPr>
        <w:t xml:space="preserve"> кг.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06DDE">
        <w:rPr>
          <w:b/>
          <w:bCs/>
          <w:sz w:val="28"/>
          <w:szCs w:val="28"/>
        </w:rPr>
        <w:t xml:space="preserve">Выводы: 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Выход живой массы в 2003 году по сравнению с 2002 годом вырос на 8010 кг, т.е. на 9.05%, в том числе за счет изменения численности поголовья – на 5290 кг, т.е. на 5.98%, а за счет изменения продуктивности – на 2720 кг, т.е. на 2.90%.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br w:type="page"/>
        <w:t>Используя метод множественной корреляции определите влияние двух факторов на продуктивность молодняка по 15 предприятиям приложения 1. Для этого постройте и проанализируйте корреляционное уравнение и коэффициент корреляции множественной связи.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06DDE">
        <w:rPr>
          <w:b/>
          <w:bCs/>
          <w:sz w:val="28"/>
          <w:szCs w:val="28"/>
        </w:rPr>
        <w:t>Решение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Исследуем влияние факторов расхода кормов и падежа молодняка.</w:t>
      </w: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5.1.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960"/>
        <w:gridCol w:w="2155"/>
        <w:gridCol w:w="2393"/>
      </w:tblGrid>
      <w:tr w:rsidR="00CA7B4B" w:rsidRPr="00706DDE">
        <w:trPr>
          <w:cantSplit/>
        </w:trPr>
        <w:tc>
          <w:tcPr>
            <w:tcW w:w="576" w:type="dxa"/>
            <w:vMerge w:val="restart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№</w:t>
            </w:r>
          </w:p>
        </w:tc>
        <w:tc>
          <w:tcPr>
            <w:tcW w:w="3960" w:type="dxa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Среднегодовая продуктивность, кг</w:t>
            </w:r>
          </w:p>
        </w:tc>
        <w:tc>
          <w:tcPr>
            <w:tcW w:w="2155" w:type="dxa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Расход кормов, ц.</w:t>
            </w:r>
          </w:p>
        </w:tc>
        <w:tc>
          <w:tcPr>
            <w:tcW w:w="2393" w:type="dxa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Падеж молодняка, %</w:t>
            </w:r>
          </w:p>
        </w:tc>
      </w:tr>
      <w:tr w:rsidR="00CA7B4B" w:rsidRPr="00706DDE">
        <w:trPr>
          <w:cantSplit/>
        </w:trPr>
        <w:tc>
          <w:tcPr>
            <w:tcW w:w="576" w:type="dxa"/>
            <w:vMerge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C16CCE">
              <w:rPr>
                <w:position w:val="-4"/>
                <w:sz w:val="20"/>
                <w:szCs w:val="20"/>
              </w:rPr>
              <w:object w:dxaOrig="220" w:dyaOrig="260">
                <v:shape id="_x0000_i1063" type="#_x0000_t75" style="width:11.25pt;height:12.75pt" o:ole="">
                  <v:imagedata r:id="rId82" o:title=""/>
                </v:shape>
                <o:OLEObject Type="Embed" ProgID="Equation.3" ShapeID="_x0000_i1063" DrawAspect="Content" ObjectID="_1458526312" r:id="rId83"/>
              </w:objec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C16CCE">
              <w:rPr>
                <w:position w:val="-10"/>
                <w:sz w:val="20"/>
                <w:szCs w:val="20"/>
              </w:rPr>
              <w:object w:dxaOrig="320" w:dyaOrig="340">
                <v:shape id="_x0000_i1064" type="#_x0000_t75" style="width:15.75pt;height:17.25pt" o:ole="">
                  <v:imagedata r:id="rId84" o:title=""/>
                </v:shape>
                <o:OLEObject Type="Embed" ProgID="Equation.3" ShapeID="_x0000_i1064" DrawAspect="Content" ObjectID="_1458526313" r:id="rId85"/>
              </w:objec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C16CCE">
              <w:rPr>
                <w:position w:val="-10"/>
                <w:sz w:val="20"/>
                <w:szCs w:val="20"/>
              </w:rPr>
              <w:object w:dxaOrig="340" w:dyaOrig="340">
                <v:shape id="_x0000_i1065" type="#_x0000_t75" style="width:17.25pt;height:17.25pt" o:ole="">
                  <v:imagedata r:id="rId86" o:title=""/>
                </v:shape>
                <o:OLEObject Type="Embed" ProgID="Equation.3" ShapeID="_x0000_i1065" DrawAspect="Content" ObjectID="_1458526314" r:id="rId87"/>
              </w:objec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158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15.7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4.2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150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14.8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5.1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175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16.8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159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15.8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4.1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154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pStyle w:val="xl24"/>
              <w:spacing w:before="0" w:beforeAutospacing="0" w:after="0" w:afterAutospacing="0" w:line="360" w:lineRule="auto"/>
              <w:ind w:left="-851" w:firstLine="709"/>
              <w:jc w:val="both"/>
              <w:textAlignment w:val="auto"/>
              <w:rPr>
                <w:rFonts w:eastAsia="Times New Roman"/>
                <w:sz w:val="20"/>
                <w:szCs w:val="20"/>
              </w:rPr>
            </w:pPr>
            <w:r w:rsidRPr="00C16CCE">
              <w:rPr>
                <w:rFonts w:eastAsia="Times New Roman"/>
                <w:sz w:val="20"/>
                <w:szCs w:val="20"/>
              </w:rPr>
              <w:t>15.2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4.7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186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17.7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2.2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7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177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16.9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155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15.3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156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15.5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4.4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185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17.6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2.3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11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160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15.9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12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151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14.9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13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163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3.9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169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16.3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3.6</w:t>
            </w:r>
          </w:p>
        </w:tc>
      </w:tr>
      <w:tr w:rsidR="00CA7B4B" w:rsidRPr="00706DDE">
        <w:tc>
          <w:tcPr>
            <w:tcW w:w="576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</w:t>
            </w:r>
          </w:p>
        </w:tc>
        <w:tc>
          <w:tcPr>
            <w:tcW w:w="3960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181</w:t>
            </w:r>
          </w:p>
        </w:tc>
        <w:tc>
          <w:tcPr>
            <w:tcW w:w="2155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17.2</w:t>
            </w:r>
          </w:p>
        </w:tc>
        <w:tc>
          <w:tcPr>
            <w:tcW w:w="2393" w:type="dxa"/>
            <w:vAlign w:val="bottom"/>
          </w:tcPr>
          <w:p w:rsidR="00CA7B4B" w:rsidRPr="00C16CCE" w:rsidRDefault="00CA7B4B" w:rsidP="00C16CCE">
            <w:pPr>
              <w:spacing w:line="360" w:lineRule="auto"/>
              <w:ind w:left="-851"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2.7</w:t>
            </w:r>
          </w:p>
        </w:tc>
      </w:tr>
    </w:tbl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Составим матрицу из столбцов 1, </w:t>
      </w:r>
      <w:r w:rsidRPr="00706DDE">
        <w:rPr>
          <w:position w:val="-10"/>
          <w:sz w:val="28"/>
          <w:szCs w:val="28"/>
        </w:rPr>
        <w:object w:dxaOrig="320" w:dyaOrig="340">
          <v:shape id="_x0000_i1066" type="#_x0000_t75" style="width:15.75pt;height:17.25pt" o:ole="">
            <v:imagedata r:id="rId88" o:title=""/>
          </v:shape>
          <o:OLEObject Type="Embed" ProgID="Equation.3" ShapeID="_x0000_i1066" DrawAspect="Content" ObjectID="_1458526315" r:id="rId89"/>
        </w:object>
      </w:r>
      <w:r w:rsidRPr="00706DDE">
        <w:rPr>
          <w:sz w:val="28"/>
          <w:szCs w:val="28"/>
        </w:rPr>
        <w:t xml:space="preserve"> и </w:t>
      </w:r>
      <w:r w:rsidRPr="00706DDE">
        <w:rPr>
          <w:position w:val="-10"/>
          <w:sz w:val="28"/>
          <w:szCs w:val="28"/>
        </w:rPr>
        <w:object w:dxaOrig="340" w:dyaOrig="340">
          <v:shape id="_x0000_i1067" type="#_x0000_t75" style="width:17.25pt;height:17.25pt" o:ole="">
            <v:imagedata r:id="rId90" o:title=""/>
          </v:shape>
          <o:OLEObject Type="Embed" ProgID="Equation.3" ShapeID="_x0000_i1067" DrawAspect="Content" ObjectID="_1458526316" r:id="rId91"/>
        </w:object>
      </w:r>
      <w:r w:rsidRPr="00706DDE">
        <w:rPr>
          <w:sz w:val="28"/>
          <w:szCs w:val="28"/>
        </w:rPr>
        <w:t>.</w:t>
      </w:r>
    </w:p>
    <w:tbl>
      <w:tblPr>
        <w:tblW w:w="32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"/>
        <w:gridCol w:w="1096"/>
        <w:gridCol w:w="1096"/>
      </w:tblGrid>
      <w:tr w:rsidR="00CA7B4B" w:rsidRPr="00706DDE">
        <w:trPr>
          <w:trHeight w:val="31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15.7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4.2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5.1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3.1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4.1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4.7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2.2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3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4.6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4.4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2.3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4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5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3.9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3.6</w:t>
            </w:r>
          </w:p>
        </w:tc>
      </w:tr>
      <w:tr w:rsidR="00CA7B4B" w:rsidRPr="00706DD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B4B" w:rsidRPr="00706DDE" w:rsidRDefault="00CA7B4B" w:rsidP="00C16CCE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706DDE">
              <w:rPr>
                <w:sz w:val="28"/>
                <w:szCs w:val="28"/>
              </w:rPr>
              <w:t>2.7</w:t>
            </w:r>
          </w:p>
        </w:tc>
      </w:tr>
    </w:tbl>
    <w:p w:rsidR="00CA7B4B" w:rsidRPr="00706DDE" w:rsidRDefault="00CA7B4B" w:rsidP="00C16CCE">
      <w:pPr>
        <w:spacing w:line="360" w:lineRule="auto"/>
        <w:jc w:val="both"/>
        <w:rPr>
          <w:sz w:val="28"/>
          <w:szCs w:val="28"/>
        </w:rPr>
      </w:pP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Найдем произведение </w:t>
      </w:r>
      <w:r w:rsidRPr="00706DDE">
        <w:rPr>
          <w:position w:val="-4"/>
          <w:sz w:val="28"/>
          <w:szCs w:val="28"/>
        </w:rPr>
        <w:object w:dxaOrig="600" w:dyaOrig="300">
          <v:shape id="_x0000_i1068" type="#_x0000_t75" style="width:30pt;height:15pt" o:ole="">
            <v:imagedata r:id="rId92" o:title=""/>
          </v:shape>
          <o:OLEObject Type="Embed" ProgID="Equation.3" ShapeID="_x0000_i1068" DrawAspect="Content" ObjectID="_1458526317" r:id="rId93"/>
        </w:objec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50"/>
          <w:sz w:val="28"/>
          <w:szCs w:val="28"/>
        </w:rPr>
        <w:object w:dxaOrig="3000" w:dyaOrig="1120">
          <v:shape id="_x0000_i1069" type="#_x0000_t75" style="width:150pt;height:56.25pt" o:ole="">
            <v:imagedata r:id="rId94" o:title=""/>
          </v:shape>
          <o:OLEObject Type="Embed" ProgID="Equation.3" ShapeID="_x0000_i1069" DrawAspect="Content" ObjectID="_1458526318" r:id="rId95"/>
        </w:objec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Найдем произведение </w:t>
      </w:r>
      <w:r w:rsidRPr="00706DDE">
        <w:rPr>
          <w:position w:val="-4"/>
          <w:sz w:val="28"/>
          <w:szCs w:val="28"/>
        </w:rPr>
        <w:object w:dxaOrig="540" w:dyaOrig="300">
          <v:shape id="_x0000_i1070" type="#_x0000_t75" style="width:27pt;height:15pt" o:ole="">
            <v:imagedata r:id="rId96" o:title=""/>
          </v:shape>
          <o:OLEObject Type="Embed" ProgID="Equation.3" ShapeID="_x0000_i1070" DrawAspect="Content" ObjectID="_1458526319" r:id="rId97"/>
        </w:object>
      </w:r>
      <w:r w:rsidRPr="00706DDE">
        <w:rPr>
          <w:sz w:val="28"/>
          <w:szCs w:val="28"/>
        </w:rPr>
        <w:t>: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50"/>
          <w:sz w:val="28"/>
          <w:szCs w:val="28"/>
        </w:rPr>
        <w:object w:dxaOrig="1480" w:dyaOrig="1120">
          <v:shape id="_x0000_i1071" type="#_x0000_t75" style="width:74.25pt;height:56.25pt" o:ole="">
            <v:imagedata r:id="rId98" o:title=""/>
          </v:shape>
          <o:OLEObject Type="Embed" ProgID="Equation.3" ShapeID="_x0000_i1071" DrawAspect="Content" ObjectID="_1458526320" r:id="rId99"/>
        </w:objec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Найдем произведение </w:t>
      </w:r>
      <w:r w:rsidRPr="00706DDE">
        <w:rPr>
          <w:position w:val="-6"/>
          <w:sz w:val="28"/>
          <w:szCs w:val="28"/>
        </w:rPr>
        <w:object w:dxaOrig="920" w:dyaOrig="320">
          <v:shape id="_x0000_i1072" type="#_x0000_t75" style="width:45.75pt;height:15.75pt" o:ole="">
            <v:imagedata r:id="rId100" o:title=""/>
          </v:shape>
          <o:OLEObject Type="Embed" ProgID="Equation.3" ShapeID="_x0000_i1072" DrawAspect="Content" ObjectID="_1458526321" r:id="rId101"/>
        </w:objec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50"/>
          <w:sz w:val="28"/>
          <w:szCs w:val="28"/>
        </w:rPr>
        <w:object w:dxaOrig="4320" w:dyaOrig="1160">
          <v:shape id="_x0000_i1073" type="#_x0000_t75" style="width:3in;height:57.75pt" o:ole="">
            <v:imagedata r:id="rId102" o:title=""/>
          </v:shape>
          <o:OLEObject Type="Embed" ProgID="Equation.3" ShapeID="_x0000_i1073" DrawAspect="Content" ObjectID="_1458526322" r:id="rId103"/>
        </w:object>
      </w:r>
      <w:r w:rsidRPr="00706DDE">
        <w:rPr>
          <w:position w:val="-50"/>
          <w:sz w:val="28"/>
          <w:szCs w:val="28"/>
        </w:rPr>
        <w:object w:dxaOrig="1040" w:dyaOrig="1120">
          <v:shape id="_x0000_i1074" type="#_x0000_t75" style="width:51.75pt;height:56.25pt" o:ole="">
            <v:imagedata r:id="rId104" o:title=""/>
          </v:shape>
          <o:OLEObject Type="Embed" ProgID="Equation.3" ShapeID="_x0000_i1074" DrawAspect="Content" ObjectID="_1458526323" r:id="rId105"/>
        </w:objec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Следовательно, уравнение принимает вид: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position w:val="-12"/>
          <w:sz w:val="28"/>
          <w:szCs w:val="28"/>
        </w:rPr>
        <w:object w:dxaOrig="3280" w:dyaOrig="360">
          <v:shape id="_x0000_i1075" type="#_x0000_t75" style="width:164.25pt;height:18pt" o:ole="">
            <v:imagedata r:id="rId106" o:title=""/>
          </v:shape>
          <o:OLEObject Type="Embed" ProgID="Equation.3" ShapeID="_x0000_i1075" DrawAspect="Content" ObjectID="_1458526324" r:id="rId107"/>
        </w:object>
      </w:r>
      <w:r w:rsidRPr="00706DDE">
        <w:rPr>
          <w:sz w:val="28"/>
          <w:szCs w:val="28"/>
        </w:rPr>
        <w:t>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Согласно этому уравнению, при росте расхода кормов на 1 ц среднегодовая продуктивность снижается на 42,81 кг, а при росте падежа молодняка на 1% - снижается на 56,00 кг.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16CCE" w:rsidP="00706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7B4B" w:rsidRPr="00706DDE">
        <w:rPr>
          <w:sz w:val="28"/>
          <w:szCs w:val="28"/>
        </w:rPr>
        <w:t>Рассчитаем коэффициент детерминации</w:t>
      </w: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5.2. Расчет коэффициента детерминации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1367"/>
        <w:gridCol w:w="1367"/>
        <w:gridCol w:w="1367"/>
        <w:gridCol w:w="1367"/>
        <w:gridCol w:w="1368"/>
        <w:gridCol w:w="1368"/>
      </w:tblGrid>
      <w:tr w:rsidR="00CA7B4B" w:rsidRPr="00706DDE">
        <w:tc>
          <w:tcPr>
            <w:tcW w:w="136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№</w:t>
            </w:r>
          </w:p>
        </w:tc>
        <w:tc>
          <w:tcPr>
            <w:tcW w:w="136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10"/>
                <w:sz w:val="20"/>
                <w:szCs w:val="20"/>
              </w:rPr>
              <w:object w:dxaOrig="320" w:dyaOrig="340">
                <v:shape id="_x0000_i1076" type="#_x0000_t75" style="width:15.75pt;height:17.25pt" o:ole="">
                  <v:imagedata r:id="rId108" o:title=""/>
                </v:shape>
                <o:OLEObject Type="Embed" ProgID="Equation.3" ShapeID="_x0000_i1076" DrawAspect="Content" ObjectID="_1458526325" r:id="rId109"/>
              </w:object>
            </w:r>
          </w:p>
        </w:tc>
        <w:tc>
          <w:tcPr>
            <w:tcW w:w="136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10"/>
                <w:sz w:val="20"/>
                <w:szCs w:val="20"/>
              </w:rPr>
              <w:object w:dxaOrig="340" w:dyaOrig="340">
                <v:shape id="_x0000_i1077" type="#_x0000_t75" style="width:17.25pt;height:17.25pt" o:ole="">
                  <v:imagedata r:id="rId110" o:title=""/>
                </v:shape>
                <o:OLEObject Type="Embed" ProgID="Equation.3" ShapeID="_x0000_i1077" DrawAspect="Content" ObjectID="_1458526326" r:id="rId111"/>
              </w:object>
            </w:r>
          </w:p>
        </w:tc>
        <w:tc>
          <w:tcPr>
            <w:tcW w:w="136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4"/>
                <w:sz w:val="20"/>
                <w:szCs w:val="20"/>
              </w:rPr>
              <w:object w:dxaOrig="220" w:dyaOrig="260">
                <v:shape id="_x0000_i1078" type="#_x0000_t75" style="width:11.25pt;height:12.75pt" o:ole="">
                  <v:imagedata r:id="rId112" o:title=""/>
                </v:shape>
                <o:OLEObject Type="Embed" ProgID="Equation.3" ShapeID="_x0000_i1078" DrawAspect="Content" ObjectID="_1458526327" r:id="rId113"/>
              </w:object>
            </w:r>
          </w:p>
        </w:tc>
        <w:tc>
          <w:tcPr>
            <w:tcW w:w="1367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12"/>
                <w:sz w:val="20"/>
                <w:szCs w:val="20"/>
              </w:rPr>
              <w:object w:dxaOrig="260" w:dyaOrig="360">
                <v:shape id="_x0000_i1079" type="#_x0000_t75" style="width:12.75pt;height:18pt" o:ole="">
                  <v:imagedata r:id="rId114" o:title=""/>
                </v:shape>
                <o:OLEObject Type="Embed" ProgID="Equation.3" ShapeID="_x0000_i1079" DrawAspect="Content" ObjectID="_1458526328" r:id="rId115"/>
              </w:object>
            </w:r>
          </w:p>
        </w:tc>
        <w:tc>
          <w:tcPr>
            <w:tcW w:w="1368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10"/>
                <w:sz w:val="20"/>
                <w:szCs w:val="20"/>
              </w:rPr>
              <w:object w:dxaOrig="800" w:dyaOrig="400">
                <v:shape id="_x0000_i1080" type="#_x0000_t75" style="width:39.75pt;height:20.25pt" o:ole="">
                  <v:imagedata r:id="rId116" o:title=""/>
                </v:shape>
                <o:OLEObject Type="Embed" ProgID="Equation.3" ShapeID="_x0000_i1080" DrawAspect="Content" ObjectID="_1458526329" r:id="rId117"/>
              </w:object>
            </w:r>
          </w:p>
        </w:tc>
        <w:tc>
          <w:tcPr>
            <w:tcW w:w="1368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6CCE">
              <w:rPr>
                <w:position w:val="-12"/>
                <w:sz w:val="20"/>
                <w:szCs w:val="20"/>
              </w:rPr>
              <w:object w:dxaOrig="859" w:dyaOrig="420">
                <v:shape id="_x0000_i1081" type="#_x0000_t75" style="width:42.75pt;height:21pt" o:ole="">
                  <v:imagedata r:id="rId118" o:title=""/>
                </v:shape>
                <o:OLEObject Type="Embed" ProgID="Equation.3" ShapeID="_x0000_i1081" DrawAspect="Content" ObjectID="_1458526330" r:id="rId119"/>
              </w:objec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15.7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4.2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158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159.90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52.80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28.78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14.8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5.1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150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148.03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233.07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297.15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16.8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3.1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175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174.41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94.74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83.66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15.8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4.1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159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161.22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39.27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16.37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15.2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4.7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154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153.31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126.94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143.07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17.7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2.2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186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186.29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429.87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441.84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7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16.9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177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175.73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137.67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109.54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8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15.3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4.6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155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154.62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105.40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113.25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9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15.5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4.4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156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157.26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85.87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64.05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17.6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2.3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185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184.97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389.40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388.12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11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15.9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160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162.54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27.74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7.43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12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14.9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151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149.35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203.54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253.41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13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3.9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163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163.86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5.14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1.98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14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16.3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3.6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169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167.82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13.94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6.51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15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17.2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2.7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181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179.69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247.54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208.04</w:t>
            </w:r>
          </w:p>
        </w:tc>
      </w:tr>
      <w:tr w:rsidR="00CA7B4B" w:rsidRPr="00706DDE"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rFonts w:eastAsia="Arial Unicode MS"/>
                <w:sz w:val="20"/>
                <w:szCs w:val="20"/>
              </w:rPr>
              <w:t>Итого:</w:t>
            </w: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67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2192.93</w:t>
            </w:r>
          </w:p>
        </w:tc>
        <w:tc>
          <w:tcPr>
            <w:tcW w:w="1368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2163.21</w:t>
            </w:r>
          </w:p>
        </w:tc>
      </w:tr>
    </w:tbl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Находим коэффициент детерминации </w:t>
      </w:r>
      <w:r w:rsidRPr="00706DDE">
        <w:rPr>
          <w:position w:val="-28"/>
          <w:sz w:val="28"/>
          <w:szCs w:val="28"/>
        </w:rPr>
        <w:object w:dxaOrig="3420" w:dyaOrig="680">
          <v:shape id="_x0000_i1082" type="#_x0000_t75" style="width:171pt;height:33.75pt" o:ole="">
            <v:imagedata r:id="rId120" o:title=""/>
          </v:shape>
          <o:OLEObject Type="Embed" ProgID="Equation.3" ShapeID="_x0000_i1082" DrawAspect="Content" ObjectID="_1458526331" r:id="rId121"/>
        </w:object>
      </w:r>
      <w:r w:rsidRPr="00706DDE">
        <w:rPr>
          <w:sz w:val="28"/>
          <w:szCs w:val="28"/>
        </w:rPr>
        <w:t>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Следовательно, на 98.64% вариация среднегодовой продуктивности обусловлена изменением расхода кормов и падежа молодняка.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06DDE">
        <w:rPr>
          <w:b/>
          <w:bCs/>
          <w:sz w:val="28"/>
          <w:szCs w:val="28"/>
        </w:rPr>
        <w:t>Выводы: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Получено аналитическое уравнение </w:t>
      </w:r>
      <w:r w:rsidRPr="00706DDE">
        <w:rPr>
          <w:position w:val="-12"/>
          <w:sz w:val="28"/>
          <w:szCs w:val="28"/>
        </w:rPr>
        <w:object w:dxaOrig="3280" w:dyaOrig="360">
          <v:shape id="_x0000_i1083" type="#_x0000_t75" style="width:164.25pt;height:18pt" o:ole="">
            <v:imagedata r:id="rId106" o:title=""/>
          </v:shape>
          <o:OLEObject Type="Embed" ProgID="Equation.3" ShapeID="_x0000_i1083" DrawAspect="Content" ObjectID="_1458526332" r:id="rId122"/>
        </w:object>
      </w:r>
      <w:r w:rsidRPr="00706DDE">
        <w:rPr>
          <w:sz w:val="28"/>
          <w:szCs w:val="28"/>
        </w:rPr>
        <w:t>. Согласно этому уравнению, при росте расхода кормов на 1 ц среднегодовая продуктивность снижается на 42,81 кг, а при росте падежа молодняка на 1% - снижается на 56,00 кг. Коэффициент детерминации равен 0.9864, на 98.64% вариация среднегодовой продуктивности обусловлена изменением расхода кормов и падежа молодняка.</w:t>
      </w:r>
    </w:p>
    <w:p w:rsidR="00CA7B4B" w:rsidRPr="00706DDE" w:rsidRDefault="00C16CCE" w:rsidP="00706DD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7B4B" w:rsidRPr="00706DDE">
        <w:rPr>
          <w:sz w:val="28"/>
          <w:szCs w:val="28"/>
        </w:rPr>
        <w:t>На основе уравнения связи определите ожидаемую (прогнозируемую) продуктивность при заданных величинах факторных признаков передовых предприятий.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b/>
          <w:bCs/>
          <w:sz w:val="28"/>
          <w:szCs w:val="28"/>
        </w:rPr>
      </w:pPr>
      <w:r w:rsidRPr="00706DDE">
        <w:rPr>
          <w:rFonts w:eastAsia="Times New Roman"/>
          <w:b/>
          <w:bCs/>
          <w:sz w:val="28"/>
          <w:szCs w:val="28"/>
        </w:rPr>
        <w:t>Решение</w:t>
      </w: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Для передовых предприятий, т.е. предприятий из третьей группы первого задания, были получены следующие данные:</w:t>
      </w: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Таблица 6.1.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920"/>
        <w:gridCol w:w="1725"/>
        <w:gridCol w:w="1384"/>
        <w:gridCol w:w="1456"/>
      </w:tblGrid>
      <w:tr w:rsidR="00CA7B4B" w:rsidRPr="00706DDE">
        <w:tc>
          <w:tcPr>
            <w:tcW w:w="1751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Среднегодовая численность, гол.</w:t>
            </w:r>
          </w:p>
        </w:tc>
        <w:tc>
          <w:tcPr>
            <w:tcW w:w="1920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Среднегодовая продуктивность, кг</w:t>
            </w:r>
          </w:p>
        </w:tc>
        <w:tc>
          <w:tcPr>
            <w:tcW w:w="1725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Расход кормов на 1 гол., ц.</w:t>
            </w:r>
          </w:p>
        </w:tc>
        <w:tc>
          <w:tcPr>
            <w:tcW w:w="1384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Падеж молодняка, %</w:t>
            </w:r>
          </w:p>
        </w:tc>
        <w:tc>
          <w:tcPr>
            <w:tcW w:w="1456" w:type="dxa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rFonts w:eastAsia="Arial Unicode MS"/>
                <w:sz w:val="20"/>
                <w:szCs w:val="20"/>
              </w:rPr>
              <w:t>Прирост живой массы, ц.</w:t>
            </w:r>
          </w:p>
        </w:tc>
      </w:tr>
      <w:tr w:rsidR="00CA7B4B" w:rsidRPr="00706DDE">
        <w:tc>
          <w:tcPr>
            <w:tcW w:w="1751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555.80</w:t>
            </w:r>
          </w:p>
        </w:tc>
        <w:tc>
          <w:tcPr>
            <w:tcW w:w="1920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181.1</w:t>
            </w:r>
          </w:p>
        </w:tc>
        <w:tc>
          <w:tcPr>
            <w:tcW w:w="1725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17.25</w:t>
            </w:r>
          </w:p>
        </w:tc>
        <w:tc>
          <w:tcPr>
            <w:tcW w:w="1384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2.65</w:t>
            </w:r>
          </w:p>
        </w:tc>
        <w:tc>
          <w:tcPr>
            <w:tcW w:w="1456" w:type="dxa"/>
            <w:vAlign w:val="bottom"/>
          </w:tcPr>
          <w:p w:rsidR="00CA7B4B" w:rsidRPr="00C16CCE" w:rsidRDefault="00CA7B4B" w:rsidP="00C16CCE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16CCE">
              <w:rPr>
                <w:sz w:val="20"/>
                <w:szCs w:val="20"/>
              </w:rPr>
              <w:t>1006.55</w:t>
            </w:r>
          </w:p>
        </w:tc>
      </w:tr>
    </w:tbl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 xml:space="preserve">Следовательно, </w:t>
      </w:r>
      <w:r w:rsidRPr="00706DDE">
        <w:rPr>
          <w:rFonts w:eastAsia="Times New Roman"/>
          <w:position w:val="-10"/>
          <w:sz w:val="28"/>
          <w:szCs w:val="28"/>
        </w:rPr>
        <w:object w:dxaOrig="1100" w:dyaOrig="340">
          <v:shape id="_x0000_i1084" type="#_x0000_t75" style="width:54.75pt;height:17.25pt" o:ole="">
            <v:imagedata r:id="rId123" o:title=""/>
          </v:shape>
          <o:OLEObject Type="Embed" ProgID="Equation.3" ShapeID="_x0000_i1084" DrawAspect="Content" ObjectID="_1458526333" r:id="rId124"/>
        </w:object>
      </w:r>
      <w:r w:rsidRPr="00706DDE">
        <w:rPr>
          <w:rFonts w:eastAsia="Times New Roman"/>
          <w:sz w:val="28"/>
          <w:szCs w:val="28"/>
        </w:rPr>
        <w:t xml:space="preserve">, </w:t>
      </w:r>
      <w:r w:rsidRPr="00706DDE">
        <w:rPr>
          <w:rFonts w:eastAsia="Times New Roman"/>
          <w:position w:val="-10"/>
          <w:sz w:val="28"/>
          <w:szCs w:val="28"/>
        </w:rPr>
        <w:object w:dxaOrig="1020" w:dyaOrig="340">
          <v:shape id="_x0000_i1085" type="#_x0000_t75" style="width:51pt;height:17.25pt" o:ole="">
            <v:imagedata r:id="rId125" o:title=""/>
          </v:shape>
          <o:OLEObject Type="Embed" ProgID="Equation.3" ShapeID="_x0000_i1085" DrawAspect="Content" ObjectID="_1458526334" r:id="rId126"/>
        </w:object>
      </w:r>
      <w:r w:rsidRPr="00706DDE">
        <w:rPr>
          <w:rFonts w:eastAsia="Times New Roman"/>
          <w:sz w:val="28"/>
          <w:szCs w:val="28"/>
        </w:rPr>
        <w:t>.</w:t>
      </w: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sz w:val="28"/>
          <w:szCs w:val="28"/>
        </w:rPr>
        <w:t>Подставляя их, получаем  продуктивность</w:t>
      </w:r>
    </w:p>
    <w:p w:rsidR="00CA7B4B" w:rsidRPr="00706DDE" w:rsidRDefault="00CA7B4B" w:rsidP="00706DDE">
      <w:pPr>
        <w:pStyle w:val="xl24"/>
        <w:spacing w:before="0" w:beforeAutospacing="0" w:after="0" w:afterAutospacing="0"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06DDE">
        <w:rPr>
          <w:rFonts w:eastAsia="Times New Roman"/>
          <w:position w:val="-12"/>
          <w:sz w:val="28"/>
          <w:szCs w:val="28"/>
        </w:rPr>
        <w:object w:dxaOrig="5000" w:dyaOrig="360">
          <v:shape id="_x0000_i1086" type="#_x0000_t75" style="width:249.75pt;height:18pt" o:ole="">
            <v:imagedata r:id="rId127" o:title=""/>
          </v:shape>
          <o:OLEObject Type="Embed" ProgID="Equation.3" ShapeID="_x0000_i1086" DrawAspect="Content" ObjectID="_1458526335" r:id="rId128"/>
        </w:object>
      </w:r>
      <w:r w:rsidRPr="00706DDE">
        <w:rPr>
          <w:rFonts w:eastAsia="Times New Roman"/>
          <w:sz w:val="28"/>
          <w:szCs w:val="28"/>
        </w:rPr>
        <w:t xml:space="preserve"> кг.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br w:type="page"/>
        <w:t>Обобщающие выводы и предложения по теме.</w:t>
      </w: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B4B" w:rsidRPr="00706DDE" w:rsidRDefault="00CA7B4B" w:rsidP="00706D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По данным группировки по расходу кормов с увеличением среднего расхода кормов растет среднегодовая численность, среднегодовая продуктивность и прирост живой массы, а падеж молодняка снижается. При расчете показателей вариации продуктивности получено, что среднее значение равно 167.4 кг, среднеквадратическое отклонение 142.9 кг, коэффициент вариации равен 85.4% - это значение очень велико, следовательно, распределение нельзя считать нормальным.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При анализе динамики прироста молодняка за период с 1997 по 2003 годы получена положительная динамика – рост в среднем на 2.86 г, т.е. на 0.5% в год. Согласно аналитическому уравнению </w:t>
      </w:r>
      <w:r w:rsidRPr="00706DDE">
        <w:rPr>
          <w:position w:val="-12"/>
          <w:sz w:val="28"/>
          <w:szCs w:val="28"/>
        </w:rPr>
        <w:object w:dxaOrig="1860" w:dyaOrig="360">
          <v:shape id="_x0000_i1087" type="#_x0000_t75" style="width:93pt;height:18pt" o:ole="">
            <v:imagedata r:id="rId49" o:title=""/>
          </v:shape>
          <o:OLEObject Type="Embed" ProgID="Equation.3" ShapeID="_x0000_i1087" DrawAspect="Content" ObjectID="_1458526336" r:id="rId129"/>
        </w:object>
      </w:r>
      <w:r w:rsidRPr="00706DDE">
        <w:rPr>
          <w:sz w:val="28"/>
          <w:szCs w:val="28"/>
        </w:rPr>
        <w:t xml:space="preserve"> этот прирост составил 0.96 г. в год.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Индексный факторный анализ показал, что выход живой массы в 2003 году по сравнению с 2002 годом вырос на 8010 кг, т.е. на 9.05%, в том числе за счет изменения численности поголовья – на 5290 кг, т.е. на 5.98%, а за счет изменения продуктивности – на 2720 кг, т.е. на 2.90%.</w:t>
      </w:r>
    </w:p>
    <w:p w:rsidR="00CA7B4B" w:rsidRPr="00706DDE" w:rsidRDefault="00CA7B4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Согласно аналитическому уравнению </w:t>
      </w:r>
      <w:r w:rsidRPr="00706DDE">
        <w:rPr>
          <w:position w:val="-12"/>
          <w:sz w:val="28"/>
          <w:szCs w:val="28"/>
        </w:rPr>
        <w:object w:dxaOrig="3280" w:dyaOrig="360">
          <v:shape id="_x0000_i1088" type="#_x0000_t75" style="width:164.25pt;height:18pt" o:ole="">
            <v:imagedata r:id="rId106" o:title=""/>
          </v:shape>
          <o:OLEObject Type="Embed" ProgID="Equation.3" ShapeID="_x0000_i1088" DrawAspect="Content" ObjectID="_1458526337" r:id="rId130"/>
        </w:object>
      </w:r>
      <w:r w:rsidRPr="00706DDE">
        <w:rPr>
          <w:sz w:val="28"/>
          <w:szCs w:val="28"/>
        </w:rPr>
        <w:t>, при росте расхода кормов на 1 ц среднегодовая продуктивность снижается на 42,81 кг, а при росте падежа молодняка на 1% - снижается на 56,00 кг. Коэффициент детерминации равен 0.9864, на 98.64% вариация среднегодовой продуктивности обусловлена изменением расхода кормов и падежа молодняка.</w:t>
      </w:r>
    </w:p>
    <w:p w:rsidR="00AC33B1" w:rsidRPr="00706DDE" w:rsidRDefault="00CA7B4B" w:rsidP="00706D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6DDE">
        <w:rPr>
          <w:sz w:val="28"/>
          <w:szCs w:val="28"/>
        </w:rPr>
        <w:t>С учетом всех вышеприведенных доводов можно заключить, что наибольшее влияние на выход живой массы оказывает численность поголовья. Отрицательный коэффициент при расходе кормов в аналитическом уравнении обусловлен мультиколлинеарностью переменных расхода кормов и падежа молодняка (в %). Вероятно, для повышения выхода живой массы следует увеличивать поголовье, а для анализа влияния расхода кормов следует провести дополнительные исследования.</w:t>
      </w:r>
      <w:r w:rsidR="00AC33B1" w:rsidRPr="00706DDE">
        <w:rPr>
          <w:sz w:val="28"/>
          <w:szCs w:val="28"/>
        </w:rPr>
        <w:br w:type="page"/>
      </w:r>
      <w:r w:rsidR="00AC33B1" w:rsidRPr="00706DDE">
        <w:rPr>
          <w:b/>
          <w:sz w:val="28"/>
          <w:szCs w:val="28"/>
        </w:rPr>
        <w:t>Список использованной литературы</w:t>
      </w:r>
    </w:p>
    <w:p w:rsidR="00AC33B1" w:rsidRPr="00706DDE" w:rsidRDefault="00AC33B1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AC33B1" w:rsidRPr="00706DDE" w:rsidRDefault="00AC33B1" w:rsidP="00C16CCE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Зинченко А.П. Сельскохозяйственная статистика с основами социально-экономической статистики.: Учебник для вузов-М.: МСХА, 1998-429 с.</w:t>
      </w:r>
    </w:p>
    <w:p w:rsidR="00AC33B1" w:rsidRPr="00706DDE" w:rsidRDefault="00AC33B1" w:rsidP="00C16CCE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Практикум по статистике: Учеб. Пособие для вузов/А.П.Зинченко, А.Е.Шибалкин, О.Б.Тарасова¸ Е.В.Шайкина: Под ред. А.П.Зинченко.-М.: Колос, 2001-372 с.</w:t>
      </w:r>
    </w:p>
    <w:p w:rsidR="00AC33B1" w:rsidRPr="00706DDE" w:rsidRDefault="00AD7971" w:rsidP="00C16CCE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Афанасьев В.Н. Статистика сельского хозяйства: Учебное пособие для вузов/В.М. Афанасьев, А.И. Маркова-М.: Финансы и статистика, 2002-270 с.</w:t>
      </w:r>
    </w:p>
    <w:p w:rsidR="00A40295" w:rsidRPr="00706DDE" w:rsidRDefault="00A40295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A40295" w:rsidRPr="00706DDE" w:rsidRDefault="00A40295" w:rsidP="00706D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6DDE">
        <w:rPr>
          <w:sz w:val="28"/>
          <w:szCs w:val="28"/>
        </w:rPr>
        <w:br w:type="page"/>
      </w:r>
      <w:r w:rsidRPr="00706DDE">
        <w:rPr>
          <w:b/>
          <w:sz w:val="28"/>
          <w:szCs w:val="28"/>
        </w:rPr>
        <w:t>ДОРАБОТКА</w:t>
      </w:r>
    </w:p>
    <w:p w:rsidR="00A40295" w:rsidRPr="00706DDE" w:rsidRDefault="00A40295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C16CCE" w:rsidRDefault="00151486" w:rsidP="00706D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6DDE">
        <w:rPr>
          <w:sz w:val="28"/>
          <w:szCs w:val="28"/>
        </w:rPr>
        <w:t xml:space="preserve">Тема: </w:t>
      </w:r>
      <w:r w:rsidRPr="00706DDE">
        <w:rPr>
          <w:b/>
          <w:sz w:val="28"/>
          <w:szCs w:val="28"/>
        </w:rPr>
        <w:t xml:space="preserve">«Статистико-экономический анализ численности молодняка </w:t>
      </w:r>
    </w:p>
    <w:p w:rsidR="00A40295" w:rsidRPr="00706DDE" w:rsidRDefault="00151486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b/>
          <w:sz w:val="28"/>
          <w:szCs w:val="28"/>
        </w:rPr>
        <w:t>крупного рогатого скота»</w:t>
      </w:r>
    </w:p>
    <w:p w:rsidR="00151486" w:rsidRPr="00706DDE" w:rsidRDefault="00151486" w:rsidP="00706DDE">
      <w:pPr>
        <w:spacing w:line="360" w:lineRule="auto"/>
        <w:ind w:firstLine="709"/>
        <w:jc w:val="both"/>
        <w:rPr>
          <w:sz w:val="28"/>
          <w:szCs w:val="28"/>
        </w:rPr>
      </w:pPr>
    </w:p>
    <w:p w:rsidR="00151486" w:rsidRPr="00706DDE" w:rsidRDefault="00151486" w:rsidP="00706DD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6DDE">
        <w:rPr>
          <w:i/>
          <w:sz w:val="28"/>
          <w:szCs w:val="28"/>
        </w:rPr>
        <w:t>Теория вопросов:</w:t>
      </w:r>
    </w:p>
    <w:p w:rsidR="00151486" w:rsidRPr="00706DDE" w:rsidRDefault="00151486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b/>
          <w:sz w:val="28"/>
          <w:szCs w:val="28"/>
        </w:rPr>
        <w:t>1</w:t>
      </w:r>
      <w:r w:rsidRPr="00706DDE">
        <w:rPr>
          <w:sz w:val="28"/>
          <w:szCs w:val="28"/>
        </w:rPr>
        <w:t xml:space="preserve">. </w:t>
      </w:r>
      <w:r w:rsidRPr="00706DDE">
        <w:rPr>
          <w:i/>
          <w:sz w:val="28"/>
          <w:szCs w:val="28"/>
        </w:rPr>
        <w:t>Продуктивность</w:t>
      </w:r>
      <w:r w:rsidRPr="00706DDE">
        <w:rPr>
          <w:sz w:val="28"/>
          <w:szCs w:val="28"/>
        </w:rPr>
        <w:t xml:space="preserve"> – это выход продукции (прирост живой массы) на 1 голову </w:t>
      </w:r>
      <w:r w:rsidR="00FB6D69" w:rsidRPr="00706DDE">
        <w:rPr>
          <w:sz w:val="28"/>
          <w:szCs w:val="28"/>
        </w:rPr>
        <w:t>животных за определенный период</w:t>
      </w:r>
    </w:p>
    <w:p w:rsidR="00FB6D69" w:rsidRPr="00706DDE" w:rsidRDefault="00FB6D69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Продуктивность 1 головы = Потребление кормов на 1 голову / Затраты кормов на единицу продукции.</w:t>
      </w:r>
    </w:p>
    <w:p w:rsidR="00151486" w:rsidRPr="00706DDE" w:rsidRDefault="001538EA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Важнейшим </w:t>
      </w:r>
      <w:r w:rsidRPr="00706DDE">
        <w:rPr>
          <w:i/>
          <w:sz w:val="28"/>
          <w:szCs w:val="28"/>
        </w:rPr>
        <w:t>фактором</w:t>
      </w:r>
      <w:r w:rsidRPr="00706DDE">
        <w:rPr>
          <w:sz w:val="28"/>
          <w:szCs w:val="28"/>
        </w:rPr>
        <w:t xml:space="preserve"> выхода продукции и продуктивности сельскохозяйственных животных является состояние кормовой базы животноводства и кормовых ресурсов. </w:t>
      </w:r>
    </w:p>
    <w:p w:rsidR="001B6D34" w:rsidRPr="00706DDE" w:rsidRDefault="005C4D0D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Численность животных находится в тесной связи с обеспеченностью кормами в целом, а также с уровнем кормления. При данном объеме используемых кормов, повышении интенсивности ведения животноводства и увеличении расходов кормов на 1 голову общая численность животных будет сокращаться и наоборот. </w:t>
      </w:r>
    </w:p>
    <w:p w:rsidR="00AC01B9" w:rsidRPr="00706DDE" w:rsidRDefault="00570431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b/>
          <w:sz w:val="28"/>
          <w:szCs w:val="28"/>
        </w:rPr>
        <w:t>2.</w:t>
      </w:r>
      <w:r w:rsidR="00AC01B9" w:rsidRPr="00706DDE">
        <w:rPr>
          <w:b/>
          <w:sz w:val="28"/>
          <w:szCs w:val="28"/>
        </w:rPr>
        <w:t xml:space="preserve"> </w:t>
      </w:r>
      <w:r w:rsidR="00AC01B9" w:rsidRPr="00706DDE">
        <w:rPr>
          <w:sz w:val="28"/>
          <w:szCs w:val="28"/>
        </w:rPr>
        <w:t>Статистический ряд распределения – это упорядоченное распределение единиц совокупности на группы по какому-либо варьирующему признаку.</w:t>
      </w:r>
    </w:p>
    <w:p w:rsidR="005C4D0D" w:rsidRPr="00706DDE" w:rsidRDefault="00570431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 </w:t>
      </w:r>
      <w:r w:rsidRPr="00706DDE">
        <w:rPr>
          <w:i/>
          <w:sz w:val="28"/>
          <w:szCs w:val="28"/>
        </w:rPr>
        <w:t>Вариацией</w:t>
      </w:r>
      <w:r w:rsidRPr="00706DDE">
        <w:rPr>
          <w:sz w:val="28"/>
          <w:szCs w:val="28"/>
        </w:rPr>
        <w:t xml:space="preserve"> называют колеблемость отклонения от средней величины. </w:t>
      </w:r>
      <w:r w:rsidR="00847353" w:rsidRPr="00706DDE">
        <w:rPr>
          <w:sz w:val="28"/>
          <w:szCs w:val="28"/>
        </w:rPr>
        <w:t xml:space="preserve">Измерение вариации дает возможность оценить степень воздействия на данный признак других варьирующих признаков. Показатели вариации делятся на две группы: </w:t>
      </w:r>
      <w:r w:rsidR="00847353" w:rsidRPr="00706DDE">
        <w:rPr>
          <w:i/>
          <w:sz w:val="28"/>
          <w:szCs w:val="28"/>
        </w:rPr>
        <w:t>абсолютные</w:t>
      </w:r>
      <w:r w:rsidR="00847353" w:rsidRPr="00706DDE">
        <w:rPr>
          <w:sz w:val="28"/>
          <w:szCs w:val="28"/>
        </w:rPr>
        <w:t xml:space="preserve"> и </w:t>
      </w:r>
      <w:r w:rsidR="00847353" w:rsidRPr="00706DDE">
        <w:rPr>
          <w:i/>
          <w:sz w:val="28"/>
          <w:szCs w:val="28"/>
        </w:rPr>
        <w:t>относительные</w:t>
      </w:r>
      <w:r w:rsidR="00847353" w:rsidRPr="00706DDE">
        <w:rPr>
          <w:sz w:val="28"/>
          <w:szCs w:val="28"/>
        </w:rPr>
        <w:t>. К абсолютным относится размах вариации (</w:t>
      </w:r>
      <w:r w:rsidR="00847353" w:rsidRPr="00706DDE">
        <w:rPr>
          <w:sz w:val="28"/>
          <w:szCs w:val="28"/>
          <w:lang w:val="en-US"/>
        </w:rPr>
        <w:t>R</w:t>
      </w:r>
      <w:r w:rsidR="00847353" w:rsidRPr="00706DDE">
        <w:rPr>
          <w:sz w:val="28"/>
          <w:szCs w:val="28"/>
        </w:rPr>
        <w:t>), среднее линейное отклонение (</w:t>
      </w:r>
      <w:r w:rsidR="00244345" w:rsidRPr="00706DDE">
        <w:rPr>
          <w:sz w:val="28"/>
          <w:szCs w:val="28"/>
          <w:lang w:val="en-US"/>
        </w:rPr>
        <w:t>I</w:t>
      </w:r>
      <w:r w:rsidR="00847353" w:rsidRPr="00706DDE">
        <w:rPr>
          <w:sz w:val="28"/>
          <w:szCs w:val="28"/>
        </w:rPr>
        <w:t>), дисперсия</w:t>
      </w:r>
      <w:r w:rsidR="00244345" w:rsidRPr="00706DDE">
        <w:rPr>
          <w:sz w:val="28"/>
          <w:szCs w:val="28"/>
        </w:rPr>
        <w:t xml:space="preserve"> </w:t>
      </w:r>
      <w:r w:rsidR="00847353" w:rsidRPr="00706DDE">
        <w:rPr>
          <w:sz w:val="28"/>
          <w:szCs w:val="28"/>
        </w:rPr>
        <w:t>(</w:t>
      </w:r>
      <w:r w:rsidR="00244345" w:rsidRPr="00706DDE">
        <w:rPr>
          <w:sz w:val="28"/>
          <w:szCs w:val="28"/>
          <w:lang w:val="en-US"/>
        </w:rPr>
        <w:t>D</w:t>
      </w:r>
      <w:r w:rsidR="00847353" w:rsidRPr="00706DDE">
        <w:rPr>
          <w:sz w:val="28"/>
          <w:szCs w:val="28"/>
        </w:rPr>
        <w:t>) и среднее квадратическое отклонение.</w:t>
      </w:r>
      <w:r w:rsidR="00F123D6" w:rsidRPr="00706DDE">
        <w:rPr>
          <w:sz w:val="28"/>
          <w:szCs w:val="28"/>
        </w:rPr>
        <w:t xml:space="preserve"> Это статистические величины, выражающие размеры, объемы, уровни явлений в единицах меры, веса, площади, объема, стоимости и т.д.</w:t>
      </w:r>
      <w:r w:rsidR="00847353" w:rsidRPr="00706DDE">
        <w:rPr>
          <w:sz w:val="28"/>
          <w:szCs w:val="28"/>
        </w:rPr>
        <w:t xml:space="preserve"> </w:t>
      </w:r>
      <w:r w:rsidR="00244345" w:rsidRPr="00706DDE">
        <w:rPr>
          <w:sz w:val="28"/>
          <w:szCs w:val="28"/>
        </w:rPr>
        <w:t>Относительными показателями являются коэффициенты вариации, относительное линейное отклонение.</w:t>
      </w:r>
      <w:r w:rsidR="00F123D6" w:rsidRPr="00706DDE">
        <w:rPr>
          <w:sz w:val="28"/>
          <w:szCs w:val="28"/>
        </w:rPr>
        <w:t xml:space="preserve"> Они получаются путем деления двух абсолютных величин.</w:t>
      </w:r>
    </w:p>
    <w:p w:rsidR="0017033E" w:rsidRPr="00706DDE" w:rsidRDefault="00F123D6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b/>
          <w:sz w:val="28"/>
          <w:szCs w:val="28"/>
        </w:rPr>
        <w:t xml:space="preserve">3. </w:t>
      </w:r>
      <w:r w:rsidRPr="00706DDE">
        <w:rPr>
          <w:i/>
          <w:sz w:val="28"/>
          <w:szCs w:val="28"/>
        </w:rPr>
        <w:t>Рядом динамики</w:t>
      </w:r>
      <w:r w:rsidRPr="00706DDE">
        <w:rPr>
          <w:sz w:val="28"/>
          <w:szCs w:val="28"/>
        </w:rPr>
        <w:t xml:space="preserve"> называется ряд последовательно расположенных в хронологическом порядке показателей, которые характеризуют ход развития социально</w:t>
      </w:r>
      <w:r w:rsidR="00FB6D69" w:rsidRPr="00706DDE">
        <w:rPr>
          <w:sz w:val="28"/>
          <w:szCs w:val="28"/>
        </w:rPr>
        <w:t>-экономического явления во времени.</w:t>
      </w:r>
      <w:r w:rsidR="004339E9" w:rsidRPr="00706DDE">
        <w:rPr>
          <w:sz w:val="28"/>
          <w:szCs w:val="28"/>
        </w:rPr>
        <w:t xml:space="preserve"> Анализ скорости и интенсивности развития явления во времени осуществляется с  помощью статистических показателей, которые получаются в результате сравнения уровней между собой. </w:t>
      </w:r>
    </w:p>
    <w:p w:rsidR="0017033E" w:rsidRPr="00706DDE" w:rsidRDefault="0017033E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Динамические ряды исследуются с помощью базисных и цепных показателей динамики – абсолютного прироста, темпов роста и прироста.</w:t>
      </w:r>
    </w:p>
    <w:p w:rsidR="0017033E" w:rsidRPr="00706DDE" w:rsidRDefault="0017033E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Абсолютный прирост равен разности текущего уровня и базисного, если считается базисный прирост, или предыдущего, если считается цепной. Темп роста равен отношению этих уровней в процентах, а темп прироста – разности темпа роста и 100%.</w:t>
      </w:r>
    </w:p>
    <w:p w:rsidR="0017033E" w:rsidRPr="00706DDE" w:rsidRDefault="0017033E" w:rsidP="00706D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pacing w:val="-7"/>
          <w:sz w:val="28"/>
          <w:szCs w:val="28"/>
        </w:rPr>
        <w:t>Средний абсолютный прирост</w:t>
      </w:r>
      <w:r w:rsidRPr="00706DDE">
        <w:rPr>
          <w:b/>
          <w:bCs/>
          <w:spacing w:val="-7"/>
          <w:sz w:val="28"/>
          <w:szCs w:val="28"/>
        </w:rPr>
        <w:t xml:space="preserve"> </w:t>
      </w:r>
      <w:r w:rsidRPr="00706DDE">
        <w:rPr>
          <w:spacing w:val="-7"/>
          <w:sz w:val="28"/>
          <w:szCs w:val="28"/>
        </w:rPr>
        <w:t xml:space="preserve">(или средняя скорость роста) </w:t>
      </w:r>
      <w:r w:rsidRPr="00706DDE">
        <w:rPr>
          <w:sz w:val="28"/>
          <w:szCs w:val="28"/>
        </w:rPr>
        <w:t xml:space="preserve">(характеризует размер увеличения (или уменьшения) уровня ряда за определенный промежуток времени), </w:t>
      </w:r>
      <w:r w:rsidRPr="00706DDE">
        <w:rPr>
          <w:spacing w:val="-4"/>
          <w:sz w:val="28"/>
          <w:szCs w:val="28"/>
        </w:rPr>
        <w:t>рассчитывается как средняя арифметическая из показателей ско</w:t>
      </w:r>
      <w:r w:rsidRPr="00706DDE">
        <w:rPr>
          <w:spacing w:val="-3"/>
          <w:sz w:val="28"/>
          <w:szCs w:val="28"/>
        </w:rPr>
        <w:t>рости роста за отдельные промежутки времени.</w:t>
      </w:r>
    </w:p>
    <w:p w:rsidR="0017033E" w:rsidRPr="00706DDE" w:rsidRDefault="00E160B2" w:rsidP="00706DDE">
      <w:pPr>
        <w:spacing w:line="360" w:lineRule="auto"/>
        <w:ind w:right="2611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69pt;height:42pt">
            <v:imagedata r:id="rId131" o:title=""/>
          </v:shape>
        </w:pict>
      </w:r>
    </w:p>
    <w:p w:rsidR="0017033E" w:rsidRPr="00706DDE" w:rsidRDefault="0017033E" w:rsidP="00706DDE">
      <w:pPr>
        <w:shd w:val="clear" w:color="auto" w:fill="FFFFFF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706DDE">
        <w:rPr>
          <w:spacing w:val="3"/>
          <w:sz w:val="28"/>
          <w:szCs w:val="28"/>
        </w:rPr>
        <w:t xml:space="preserve">где </w:t>
      </w:r>
      <w:r w:rsidRPr="00706DDE">
        <w:rPr>
          <w:spacing w:val="3"/>
          <w:position w:val="-6"/>
          <w:sz w:val="28"/>
          <w:szCs w:val="28"/>
        </w:rPr>
        <w:object w:dxaOrig="200" w:dyaOrig="220">
          <v:shape id="_x0000_i1090" type="#_x0000_t75" style="width:9.75pt;height:11.25pt" o:ole="">
            <v:imagedata r:id="rId132" o:title=""/>
          </v:shape>
          <o:OLEObject Type="Embed" ProgID="Equation.3" ShapeID="_x0000_i1090" DrawAspect="Content" ObjectID="_1458526338" r:id="rId133"/>
        </w:object>
      </w:r>
      <w:r w:rsidRPr="00706DDE">
        <w:rPr>
          <w:spacing w:val="3"/>
          <w:sz w:val="28"/>
          <w:szCs w:val="28"/>
        </w:rPr>
        <w:t xml:space="preserve"> - число уровней ряда;</w:t>
      </w:r>
    </w:p>
    <w:p w:rsidR="0017033E" w:rsidRPr="00706DDE" w:rsidRDefault="0017033E" w:rsidP="00706D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b/>
          <w:bCs/>
          <w:spacing w:val="-7"/>
          <w:sz w:val="28"/>
          <w:szCs w:val="28"/>
        </w:rPr>
        <w:t xml:space="preserve">Средний коэффициент роста </w:t>
      </w:r>
      <w:r w:rsidRPr="00706DDE">
        <w:rPr>
          <w:spacing w:val="-7"/>
          <w:sz w:val="28"/>
          <w:szCs w:val="28"/>
        </w:rPr>
        <w:t>вычисляется по формуле сред</w:t>
      </w:r>
      <w:r w:rsidRPr="00706DDE">
        <w:rPr>
          <w:spacing w:val="-3"/>
          <w:sz w:val="28"/>
          <w:szCs w:val="28"/>
        </w:rPr>
        <w:t>ней геометрической из показателей коэффициентов роста за от</w:t>
      </w:r>
      <w:r w:rsidRPr="00706DDE">
        <w:rPr>
          <w:spacing w:val="-5"/>
          <w:sz w:val="28"/>
          <w:szCs w:val="28"/>
        </w:rPr>
        <w:t>дельные периоды:</w:t>
      </w:r>
    </w:p>
    <w:p w:rsidR="0017033E" w:rsidRPr="00706DDE" w:rsidRDefault="00E160B2" w:rsidP="00706DDE">
      <w:pPr>
        <w:spacing w:line="360" w:lineRule="auto"/>
        <w:ind w:right="2126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1" type="#_x0000_t75" style="width:109.5pt;height:22.5pt">
            <v:imagedata r:id="rId134" o:title=""/>
          </v:shape>
        </w:pict>
      </w:r>
    </w:p>
    <w:p w:rsidR="0017033E" w:rsidRPr="00706DDE" w:rsidRDefault="0017033E" w:rsidP="00706DDE">
      <w:pPr>
        <w:shd w:val="clear" w:color="auto" w:fill="FFFFFF"/>
        <w:spacing w:line="360" w:lineRule="auto"/>
        <w:ind w:right="461" w:firstLine="709"/>
        <w:jc w:val="both"/>
        <w:rPr>
          <w:spacing w:val="-3"/>
          <w:sz w:val="28"/>
          <w:szCs w:val="28"/>
        </w:rPr>
      </w:pPr>
      <w:r w:rsidRPr="00706DDE">
        <w:rPr>
          <w:spacing w:val="-6"/>
          <w:sz w:val="28"/>
          <w:szCs w:val="28"/>
        </w:rPr>
        <w:t xml:space="preserve">где </w:t>
      </w:r>
      <w:r w:rsidRPr="00706DDE">
        <w:rPr>
          <w:spacing w:val="-6"/>
          <w:position w:val="-12"/>
          <w:sz w:val="28"/>
          <w:szCs w:val="28"/>
        </w:rPr>
        <w:object w:dxaOrig="300" w:dyaOrig="360">
          <v:shape id="_x0000_i1092" type="#_x0000_t75" style="width:15pt;height:18pt" o:ole="">
            <v:imagedata r:id="rId135" o:title=""/>
          </v:shape>
          <o:OLEObject Type="Embed" ProgID="Equation.3" ShapeID="_x0000_i1092" DrawAspect="Content" ObjectID="_1458526339" r:id="rId136"/>
        </w:object>
      </w:r>
      <w:r w:rsidRPr="00706DDE">
        <w:rPr>
          <w:i/>
          <w:iCs/>
          <w:spacing w:val="-6"/>
          <w:sz w:val="28"/>
          <w:szCs w:val="28"/>
        </w:rPr>
        <w:t xml:space="preserve"> </w:t>
      </w:r>
      <w:r w:rsidRPr="00706DDE">
        <w:rPr>
          <w:spacing w:val="-6"/>
          <w:sz w:val="28"/>
          <w:szCs w:val="28"/>
        </w:rPr>
        <w:t xml:space="preserve">- коэффициенты роста по сравнению с </w:t>
      </w:r>
      <w:r w:rsidRPr="00706DDE">
        <w:rPr>
          <w:spacing w:val="-4"/>
          <w:sz w:val="28"/>
          <w:szCs w:val="28"/>
        </w:rPr>
        <w:t xml:space="preserve">уровнем предшествующего периода; </w:t>
      </w:r>
      <w:r w:rsidRPr="00706DDE">
        <w:rPr>
          <w:spacing w:val="-4"/>
          <w:position w:val="-6"/>
          <w:sz w:val="28"/>
          <w:szCs w:val="28"/>
        </w:rPr>
        <w:object w:dxaOrig="200" w:dyaOrig="220">
          <v:shape id="_x0000_i1093" type="#_x0000_t75" style="width:9.75pt;height:11.25pt" o:ole="">
            <v:imagedata r:id="rId137" o:title=""/>
          </v:shape>
          <o:OLEObject Type="Embed" ProgID="Equation.3" ShapeID="_x0000_i1093" DrawAspect="Content" ObjectID="_1458526340" r:id="rId138"/>
        </w:object>
      </w:r>
      <w:r w:rsidRPr="00706DDE">
        <w:rPr>
          <w:spacing w:val="-3"/>
          <w:sz w:val="28"/>
          <w:szCs w:val="28"/>
        </w:rPr>
        <w:t xml:space="preserve"> - число уровней ряда.</w:t>
      </w:r>
    </w:p>
    <w:p w:rsidR="0017033E" w:rsidRPr="00706DDE" w:rsidRDefault="0017033E" w:rsidP="00706DDE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706DDE">
        <w:rPr>
          <w:spacing w:val="-3"/>
          <w:sz w:val="28"/>
          <w:szCs w:val="28"/>
          <w:lang w:val="en-US"/>
        </w:rPr>
        <w:t>C</w:t>
      </w:r>
      <w:r w:rsidRPr="00706DDE">
        <w:rPr>
          <w:spacing w:val="-3"/>
          <w:sz w:val="28"/>
          <w:szCs w:val="28"/>
        </w:rPr>
        <w:t xml:space="preserve">редний темп роста </w:t>
      </w:r>
      <w:r w:rsidRPr="00706DDE">
        <w:rPr>
          <w:sz w:val="28"/>
          <w:szCs w:val="28"/>
        </w:rPr>
        <w:t xml:space="preserve">(показатель интенсивности изменения уровня ряда) </w:t>
      </w:r>
      <w:r w:rsidRPr="00706DDE">
        <w:rPr>
          <w:spacing w:val="-3"/>
          <w:sz w:val="28"/>
          <w:szCs w:val="28"/>
        </w:rPr>
        <w:t>представляет собой средний коэффици</w:t>
      </w:r>
      <w:r w:rsidRPr="00706DDE">
        <w:rPr>
          <w:spacing w:val="-4"/>
          <w:sz w:val="28"/>
          <w:szCs w:val="28"/>
        </w:rPr>
        <w:t>ент роста, выраженный в процентах.</w:t>
      </w:r>
    </w:p>
    <w:p w:rsidR="0017033E" w:rsidRPr="00706DDE" w:rsidRDefault="0017033E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Темп </w:t>
      </w:r>
      <w:r w:rsidRPr="00706DDE">
        <w:rPr>
          <w:i/>
          <w:sz w:val="28"/>
          <w:szCs w:val="28"/>
        </w:rPr>
        <w:t>прироста</w:t>
      </w:r>
      <w:r w:rsidRPr="00706DDE">
        <w:rPr>
          <w:sz w:val="28"/>
          <w:szCs w:val="28"/>
        </w:rPr>
        <w:t xml:space="preserve"> (характеризует относительную скорость изменения уровня ряда в единицу времени), абсолютное значение одного процента прироста. </w:t>
      </w:r>
    </w:p>
    <w:p w:rsidR="004339E9" w:rsidRPr="00706DDE" w:rsidRDefault="0010775B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Полученный с начала года прирост живой массы молодняка складывается из прироста живой массы молодняка, имеющегося в хозяйстве на отчетную дату, и прироста молодняка, реализованного за отчетный период (включая массу павшего молодняка). </w:t>
      </w:r>
    </w:p>
    <w:p w:rsidR="000A5CAE" w:rsidRPr="00706DDE" w:rsidRDefault="00164544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 xml:space="preserve">4. </w:t>
      </w:r>
      <w:r w:rsidR="000A5CAE" w:rsidRPr="00706DDE">
        <w:rPr>
          <w:sz w:val="28"/>
          <w:szCs w:val="28"/>
        </w:rPr>
        <w:t>Особенностью факторного анализа продуктивности животных является непосредственная зависимость ее от кормления и качества стада.</w:t>
      </w:r>
    </w:p>
    <w:p w:rsidR="00164544" w:rsidRPr="00706DDE" w:rsidRDefault="00164544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i/>
          <w:sz w:val="28"/>
          <w:szCs w:val="28"/>
        </w:rPr>
        <w:t>Индексом</w:t>
      </w:r>
      <w:r w:rsidRPr="00706DDE">
        <w:rPr>
          <w:sz w:val="28"/>
          <w:szCs w:val="28"/>
        </w:rPr>
        <w:t xml:space="preserve"> называется относительный показатель, характеризующий изменения сложного социально-экономического явления во времени или в пространстве, отдельные элементы которого непосредственно несоизмеримы. </w:t>
      </w:r>
      <w:r w:rsidR="00AF5C80" w:rsidRPr="00706DDE">
        <w:rPr>
          <w:sz w:val="28"/>
          <w:szCs w:val="28"/>
        </w:rPr>
        <w:t xml:space="preserve">Индексы бывают индивидуальные и общие. </w:t>
      </w:r>
      <w:r w:rsidR="00AF5C80" w:rsidRPr="00706DDE">
        <w:rPr>
          <w:i/>
          <w:sz w:val="28"/>
          <w:szCs w:val="28"/>
        </w:rPr>
        <w:t>Индивидуальные</w:t>
      </w:r>
      <w:r w:rsidR="00AF5C80" w:rsidRPr="00706DDE">
        <w:rPr>
          <w:sz w:val="28"/>
          <w:szCs w:val="28"/>
        </w:rPr>
        <w:t xml:space="preserve"> получаются в результате сравнения однородных явлений и служат для характеристики изменения отдельных явлений или элементов сложного явления. Для измерения динамики сложного явления, составные части которого непосредственно несоизмеримы рассчитывают </w:t>
      </w:r>
      <w:r w:rsidR="00AF5C80" w:rsidRPr="00706DDE">
        <w:rPr>
          <w:i/>
          <w:sz w:val="28"/>
          <w:szCs w:val="28"/>
        </w:rPr>
        <w:t xml:space="preserve">общие </w:t>
      </w:r>
      <w:r w:rsidR="00AF5C80" w:rsidRPr="00706DDE">
        <w:rPr>
          <w:sz w:val="28"/>
          <w:szCs w:val="28"/>
        </w:rPr>
        <w:t xml:space="preserve">индексы. </w:t>
      </w:r>
      <w:r w:rsidR="00432FE6" w:rsidRPr="00706DDE">
        <w:rPr>
          <w:sz w:val="28"/>
          <w:szCs w:val="28"/>
        </w:rPr>
        <w:t>По базе сравнения все индексы можно раздели</w:t>
      </w:r>
      <w:r w:rsidR="000A5CAE" w:rsidRPr="00706DDE">
        <w:rPr>
          <w:sz w:val="28"/>
          <w:szCs w:val="28"/>
        </w:rPr>
        <w:t>ть на две группы:</w:t>
      </w:r>
      <w:r w:rsidR="00432FE6" w:rsidRPr="00706DDE">
        <w:rPr>
          <w:sz w:val="28"/>
          <w:szCs w:val="28"/>
        </w:rPr>
        <w:t xml:space="preserve"> </w:t>
      </w:r>
      <w:r w:rsidR="005F4B50" w:rsidRPr="00706DDE">
        <w:rPr>
          <w:sz w:val="28"/>
          <w:szCs w:val="28"/>
        </w:rPr>
        <w:t xml:space="preserve">динамические и территориальные. При исчислении динамических индексов происходит сравнение значения показателя в отчетном периоде со значением этого же показателя за какой-либо предыдущий период,  который называют </w:t>
      </w:r>
      <w:r w:rsidR="005F4B50" w:rsidRPr="00706DDE">
        <w:rPr>
          <w:i/>
          <w:sz w:val="28"/>
          <w:szCs w:val="28"/>
        </w:rPr>
        <w:t>базисным</w:t>
      </w:r>
      <w:r w:rsidR="005F4B50" w:rsidRPr="00706DDE">
        <w:rPr>
          <w:sz w:val="28"/>
          <w:szCs w:val="28"/>
        </w:rPr>
        <w:t xml:space="preserve">. Также индексы подразделяются на </w:t>
      </w:r>
      <w:r w:rsidR="005F4B50" w:rsidRPr="00706DDE">
        <w:rPr>
          <w:i/>
          <w:sz w:val="28"/>
          <w:szCs w:val="28"/>
        </w:rPr>
        <w:t>количественные</w:t>
      </w:r>
      <w:r w:rsidR="005F4B50" w:rsidRPr="00706DDE">
        <w:rPr>
          <w:sz w:val="28"/>
          <w:szCs w:val="28"/>
        </w:rPr>
        <w:t xml:space="preserve"> (количество продукции в натуральном измерении, численность работников, поголовье скота, посевная площадь) и </w:t>
      </w:r>
      <w:r w:rsidR="005F4B50" w:rsidRPr="00706DDE">
        <w:rPr>
          <w:i/>
          <w:sz w:val="28"/>
          <w:szCs w:val="28"/>
        </w:rPr>
        <w:t>качественные</w:t>
      </w:r>
      <w:r w:rsidR="005F4B50" w:rsidRPr="00706DDE">
        <w:rPr>
          <w:sz w:val="28"/>
          <w:szCs w:val="28"/>
        </w:rPr>
        <w:t xml:space="preserve"> (цена единицы продукции, себестоимость, продуктивность головы скота).</w:t>
      </w:r>
    </w:p>
    <w:p w:rsidR="0010775B" w:rsidRPr="00706DDE" w:rsidRDefault="00E06D5D" w:rsidP="00706DDE">
      <w:pPr>
        <w:spacing w:line="360" w:lineRule="auto"/>
        <w:ind w:firstLine="709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Изменение продуктивности животных¸ которое показывает индекс продуктивности, зависит от двух причин: от уровня их продуктивности и от удельного веса животных в общей численности животных по группе.</w:t>
      </w:r>
    </w:p>
    <w:p w:rsidR="00C16CCE" w:rsidRDefault="00E06D5D" w:rsidP="00C16CC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Для оценки тесноты связи между результатом и</w:t>
      </w:r>
      <w:r w:rsidR="00045CBA" w:rsidRPr="00706DDE">
        <w:rPr>
          <w:sz w:val="28"/>
          <w:szCs w:val="28"/>
        </w:rPr>
        <w:t xml:space="preserve"> фактором  </w:t>
      </w:r>
    </w:p>
    <w:p w:rsidR="00E06D5D" w:rsidRPr="00706DDE" w:rsidRDefault="00045CBA" w:rsidP="00C16CC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06DDE">
        <w:rPr>
          <w:sz w:val="28"/>
          <w:szCs w:val="28"/>
        </w:rPr>
        <w:t>расхода кормов</w:t>
      </w:r>
      <w:r w:rsidR="00E06D5D" w:rsidRPr="00706DDE">
        <w:rPr>
          <w:sz w:val="28"/>
          <w:szCs w:val="28"/>
        </w:rPr>
        <w:t xml:space="preserve"> животноводства в динамике может быть использован </w:t>
      </w:r>
      <w:r w:rsidR="00E06D5D" w:rsidRPr="00706DDE">
        <w:rPr>
          <w:i/>
          <w:sz w:val="28"/>
          <w:szCs w:val="28"/>
        </w:rPr>
        <w:t xml:space="preserve">коэффициент </w:t>
      </w:r>
      <w:r w:rsidR="00806346" w:rsidRPr="00706DDE">
        <w:rPr>
          <w:i/>
          <w:sz w:val="28"/>
          <w:szCs w:val="28"/>
        </w:rPr>
        <w:t>корреляции</w:t>
      </w:r>
      <w:r w:rsidRPr="00706DDE">
        <w:rPr>
          <w:i/>
          <w:sz w:val="28"/>
          <w:szCs w:val="28"/>
        </w:rPr>
        <w:t xml:space="preserve">. </w:t>
      </w:r>
      <w:r w:rsidRPr="00706DDE">
        <w:rPr>
          <w:sz w:val="28"/>
          <w:szCs w:val="28"/>
        </w:rPr>
        <w:t xml:space="preserve"> </w:t>
      </w:r>
      <w:bookmarkStart w:id="0" w:name="_GoBack"/>
      <w:bookmarkEnd w:id="0"/>
    </w:p>
    <w:sectPr w:rsidR="00E06D5D" w:rsidRPr="00706DDE" w:rsidSect="00706DDE">
      <w:footerReference w:type="even" r:id="rId139"/>
      <w:footerReference w:type="default" r:id="rId140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1C" w:rsidRDefault="0068661C">
      <w:r>
        <w:separator/>
      </w:r>
    </w:p>
  </w:endnote>
  <w:endnote w:type="continuationSeparator" w:id="0">
    <w:p w:rsidR="0068661C" w:rsidRDefault="0068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575" w:rsidRDefault="00FD6575" w:rsidP="00CA7B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6575" w:rsidRDefault="00FD6575" w:rsidP="00E23E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575" w:rsidRDefault="00FD6575" w:rsidP="00E23E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70D1">
      <w:rPr>
        <w:rStyle w:val="a6"/>
        <w:noProof/>
      </w:rPr>
      <w:t>1</w:t>
    </w:r>
    <w:r>
      <w:rPr>
        <w:rStyle w:val="a6"/>
      </w:rPr>
      <w:fldChar w:fldCharType="end"/>
    </w:r>
  </w:p>
  <w:p w:rsidR="00FD6575" w:rsidRDefault="00FD65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1C" w:rsidRDefault="0068661C">
      <w:r>
        <w:separator/>
      </w:r>
    </w:p>
  </w:footnote>
  <w:footnote w:type="continuationSeparator" w:id="0">
    <w:p w:rsidR="0068661C" w:rsidRDefault="0068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21BB"/>
    <w:multiLevelType w:val="hybridMultilevel"/>
    <w:tmpl w:val="3C68C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04759B"/>
    <w:multiLevelType w:val="hybridMultilevel"/>
    <w:tmpl w:val="1E725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E92DDC"/>
    <w:multiLevelType w:val="hybridMultilevel"/>
    <w:tmpl w:val="76CA9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EC9"/>
    <w:rsid w:val="000162BC"/>
    <w:rsid w:val="00045CBA"/>
    <w:rsid w:val="000638FF"/>
    <w:rsid w:val="00090D43"/>
    <w:rsid w:val="000962D1"/>
    <w:rsid w:val="000A5CAE"/>
    <w:rsid w:val="0010775B"/>
    <w:rsid w:val="00151486"/>
    <w:rsid w:val="001538EA"/>
    <w:rsid w:val="00164544"/>
    <w:rsid w:val="0017033E"/>
    <w:rsid w:val="001B6D34"/>
    <w:rsid w:val="001C5BCE"/>
    <w:rsid w:val="00244345"/>
    <w:rsid w:val="003070D1"/>
    <w:rsid w:val="00432FE6"/>
    <w:rsid w:val="004339E9"/>
    <w:rsid w:val="00570431"/>
    <w:rsid w:val="005C4D0D"/>
    <w:rsid w:val="005F4B50"/>
    <w:rsid w:val="00633E0E"/>
    <w:rsid w:val="00665DED"/>
    <w:rsid w:val="0068661C"/>
    <w:rsid w:val="00706DDE"/>
    <w:rsid w:val="00793862"/>
    <w:rsid w:val="007A2A00"/>
    <w:rsid w:val="00806346"/>
    <w:rsid w:val="00847353"/>
    <w:rsid w:val="008D28D8"/>
    <w:rsid w:val="008E2814"/>
    <w:rsid w:val="009B0A7C"/>
    <w:rsid w:val="00A40295"/>
    <w:rsid w:val="00AC01B9"/>
    <w:rsid w:val="00AC33B1"/>
    <w:rsid w:val="00AD7971"/>
    <w:rsid w:val="00AF5C80"/>
    <w:rsid w:val="00B20DD8"/>
    <w:rsid w:val="00C16CCE"/>
    <w:rsid w:val="00CA7B4B"/>
    <w:rsid w:val="00E06D5D"/>
    <w:rsid w:val="00E07999"/>
    <w:rsid w:val="00E160B2"/>
    <w:rsid w:val="00E23EC9"/>
    <w:rsid w:val="00F123D6"/>
    <w:rsid w:val="00FB6D69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5"/>
    <o:shapelayout v:ext="edit">
      <o:idmap v:ext="edit" data="1"/>
    </o:shapelayout>
  </w:shapeDefaults>
  <w:decimalSymbol w:val=","/>
  <w:listSeparator w:val=";"/>
  <w14:defaultImageDpi w14:val="0"/>
  <w15:chartTrackingRefBased/>
  <w15:docId w15:val="{DEDF29F7-5ABA-44A7-8F6C-DE4610C8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l24">
    <w:name w:val="xl24"/>
    <w:basedOn w:val="a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character" w:styleId="a3">
    <w:name w:val="Strong"/>
    <w:uiPriority w:val="22"/>
    <w:qFormat/>
    <w:rPr>
      <w:rFonts w:cs="Times New Roman"/>
      <w:b/>
      <w:bCs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Pr>
      <w:rFonts w:cs="Times New Roman"/>
    </w:rPr>
  </w:style>
  <w:style w:type="paragraph" w:styleId="a7">
    <w:name w:val="Title"/>
    <w:basedOn w:val="a"/>
    <w:link w:val="a8"/>
    <w:uiPriority w:val="10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header"/>
    <w:basedOn w:val="a"/>
    <w:link w:val="aa"/>
    <w:uiPriority w:val="99"/>
    <w:rsid w:val="00AC33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_____Microsoft_Excel_97-20031.xls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3.png"/><Relationship Id="rId13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2.bin"/><Relationship Id="rId137" Type="http://schemas.openxmlformats.org/officeDocument/2006/relationships/image" Target="media/image6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4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image" Target="media/image59.wmf"/><Relationship Id="rId141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1.png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Msu</Company>
  <LinksUpToDate>false</LinksUpToDate>
  <CharactersWithSpaces>21318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Perov</dc:creator>
  <cp:keywords/>
  <dc:description/>
  <cp:lastModifiedBy>admin</cp:lastModifiedBy>
  <cp:revision>2</cp:revision>
  <cp:lastPrinted>2005-04-12T16:01:00Z</cp:lastPrinted>
  <dcterms:created xsi:type="dcterms:W3CDTF">2014-04-09T02:23:00Z</dcterms:created>
  <dcterms:modified xsi:type="dcterms:W3CDTF">2014-04-09T02:23:00Z</dcterms:modified>
</cp:coreProperties>
</file>