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9BE" w:rsidRDefault="00D459BE" w:rsidP="00D459BE">
      <w:pPr>
        <w:jc w:val="center"/>
      </w:pPr>
      <w:r>
        <w:t>НЕГОСУДАРСТВЕННОЕ ОБРАЗОВАТЕЛЬНОЕ УЧРЕЖДЕНИЕ</w:t>
      </w:r>
    </w:p>
    <w:p w:rsidR="00D459BE" w:rsidRPr="00D459BE" w:rsidRDefault="00D459BE" w:rsidP="00800B44">
      <w:pPr>
        <w:jc w:val="center"/>
      </w:pPr>
      <w:r>
        <w:t>ВЫСШЕГО ПРОФЕССИОНАЛЬНОГО ОБРАЗОВАНИЯ</w:t>
      </w:r>
    </w:p>
    <w:p w:rsidR="00056A63" w:rsidRDefault="00800B44" w:rsidP="00800B44">
      <w:pPr>
        <w:jc w:val="center"/>
        <w:rPr>
          <w:b/>
        </w:rPr>
      </w:pPr>
      <w:r w:rsidRPr="00800B44">
        <w:rPr>
          <w:b/>
        </w:rPr>
        <w:t>«МОСКОВСКИЙ ЭКОНОМИКО-ФИНАНСОВЫЙ ИНСТИТУТ»</w:t>
      </w:r>
    </w:p>
    <w:p w:rsidR="00D459BE" w:rsidRPr="00800B44" w:rsidRDefault="00D459BE" w:rsidP="00800B44">
      <w:pPr>
        <w:jc w:val="center"/>
        <w:rPr>
          <w:b/>
          <w:sz w:val="28"/>
          <w:szCs w:val="28"/>
        </w:rPr>
      </w:pPr>
    </w:p>
    <w:p w:rsidR="00056A63" w:rsidRPr="00056A63" w:rsidRDefault="00536C5A" w:rsidP="00056A63">
      <w:pPr>
        <w:rPr>
          <w:sz w:val="28"/>
          <w:szCs w:val="28"/>
        </w:rPr>
      </w:pPr>
      <w:r>
        <w:rPr>
          <w:noProof/>
          <w:sz w:val="28"/>
          <w:szCs w:val="28"/>
        </w:rPr>
        <w:object w:dxaOrig="1440" w:dyaOrig="1440">
          <v:shape id="_x0000_s1026" type="#_x0000_t75" style="position:absolute;margin-left:180pt;margin-top:1.9pt;width:81.65pt;height:54.65pt;z-index:251657216">
            <v:imagedata r:id="rId7" o:title="" grayscale="t" bilevel="t"/>
          </v:shape>
          <o:OLEObject Type="Embed" ProgID="CorelDRAW.Graphic.9" ShapeID="_x0000_s1026" DrawAspect="Content" ObjectID="_1468423789" r:id="rId8"/>
        </w:object>
      </w:r>
    </w:p>
    <w:p w:rsidR="00056A63" w:rsidRPr="00056A63" w:rsidRDefault="00056A63" w:rsidP="00056A63">
      <w:pPr>
        <w:rPr>
          <w:sz w:val="28"/>
          <w:szCs w:val="28"/>
        </w:rPr>
      </w:pPr>
    </w:p>
    <w:p w:rsidR="00056A63" w:rsidRPr="00056A63" w:rsidRDefault="00056A63" w:rsidP="00056A63">
      <w:pPr>
        <w:rPr>
          <w:sz w:val="28"/>
          <w:szCs w:val="28"/>
        </w:rPr>
      </w:pPr>
    </w:p>
    <w:p w:rsidR="00056A63" w:rsidRPr="00056A63" w:rsidRDefault="00056A63" w:rsidP="00056A63">
      <w:pPr>
        <w:rPr>
          <w:sz w:val="28"/>
          <w:szCs w:val="28"/>
        </w:rPr>
      </w:pPr>
    </w:p>
    <w:p w:rsidR="00056A63" w:rsidRPr="00056A63" w:rsidRDefault="00056A63" w:rsidP="00056A63">
      <w:pPr>
        <w:rPr>
          <w:sz w:val="28"/>
          <w:szCs w:val="28"/>
        </w:rPr>
      </w:pPr>
    </w:p>
    <w:p w:rsidR="00056A63" w:rsidRPr="00056A63" w:rsidRDefault="00056A63" w:rsidP="00056A63">
      <w:pPr>
        <w:rPr>
          <w:sz w:val="28"/>
          <w:szCs w:val="28"/>
        </w:rPr>
      </w:pPr>
    </w:p>
    <w:p w:rsidR="00056A63" w:rsidRDefault="00056A63" w:rsidP="00056A63">
      <w:pPr>
        <w:rPr>
          <w:sz w:val="28"/>
          <w:szCs w:val="28"/>
        </w:rPr>
      </w:pPr>
    </w:p>
    <w:p w:rsidR="00056A63" w:rsidRDefault="00056A63" w:rsidP="00056A63">
      <w:pPr>
        <w:tabs>
          <w:tab w:val="left" w:pos="2880"/>
        </w:tabs>
        <w:rPr>
          <w:sz w:val="28"/>
          <w:szCs w:val="28"/>
        </w:rPr>
      </w:pPr>
      <w:r>
        <w:rPr>
          <w:sz w:val="28"/>
          <w:szCs w:val="28"/>
        </w:rPr>
        <w:tab/>
      </w:r>
    </w:p>
    <w:p w:rsidR="00056A63" w:rsidRPr="00800B44" w:rsidRDefault="00056A63" w:rsidP="00D459BE">
      <w:pPr>
        <w:jc w:val="center"/>
        <w:rPr>
          <w:b/>
          <w:sz w:val="28"/>
          <w:szCs w:val="28"/>
        </w:rPr>
      </w:pPr>
      <w:r w:rsidRPr="00800B44">
        <w:rPr>
          <w:b/>
          <w:sz w:val="28"/>
          <w:szCs w:val="28"/>
        </w:rPr>
        <w:t>ЦХАДАДЗЕ Н.В.</w:t>
      </w:r>
      <w:r w:rsidR="00DB43FC" w:rsidRPr="00800B44">
        <w:rPr>
          <w:b/>
          <w:sz w:val="28"/>
          <w:szCs w:val="28"/>
        </w:rPr>
        <w:t>,</w:t>
      </w:r>
      <w:r w:rsidRPr="00800B44">
        <w:rPr>
          <w:b/>
          <w:sz w:val="28"/>
          <w:szCs w:val="28"/>
        </w:rPr>
        <w:t xml:space="preserve"> ХАН Л.И.</w:t>
      </w: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D459BE" w:rsidRDefault="00D459BE"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Pr="00800B44" w:rsidRDefault="00056A63" w:rsidP="00056A63">
      <w:pPr>
        <w:jc w:val="center"/>
        <w:rPr>
          <w:b/>
          <w:sz w:val="48"/>
          <w:szCs w:val="48"/>
        </w:rPr>
      </w:pPr>
      <w:r w:rsidRPr="00800B44">
        <w:rPr>
          <w:b/>
          <w:sz w:val="48"/>
          <w:szCs w:val="48"/>
        </w:rPr>
        <w:t>МЕТОДИЧЕСКИЕ РЕКОМЕНДАЦИИ</w:t>
      </w:r>
    </w:p>
    <w:p w:rsidR="00056A63" w:rsidRPr="00056A63" w:rsidRDefault="00056A63" w:rsidP="00056A63">
      <w:pPr>
        <w:jc w:val="center"/>
        <w:rPr>
          <w:sz w:val="22"/>
          <w:szCs w:val="22"/>
        </w:rPr>
      </w:pPr>
    </w:p>
    <w:p w:rsidR="00800B44" w:rsidRDefault="00056A63" w:rsidP="00056A63">
      <w:pPr>
        <w:jc w:val="center"/>
        <w:rPr>
          <w:sz w:val="44"/>
          <w:szCs w:val="44"/>
        </w:rPr>
      </w:pPr>
      <w:r w:rsidRPr="00800B44">
        <w:rPr>
          <w:sz w:val="44"/>
          <w:szCs w:val="44"/>
        </w:rPr>
        <w:t xml:space="preserve">по подготовке и оформлению дипломных работ </w:t>
      </w:r>
    </w:p>
    <w:p w:rsidR="00056A63" w:rsidRPr="00800B44" w:rsidRDefault="00056A63" w:rsidP="00056A63">
      <w:pPr>
        <w:jc w:val="center"/>
        <w:rPr>
          <w:sz w:val="44"/>
          <w:szCs w:val="44"/>
        </w:rPr>
      </w:pPr>
      <w:r w:rsidRPr="00800B44">
        <w:rPr>
          <w:sz w:val="44"/>
          <w:szCs w:val="44"/>
        </w:rPr>
        <w:t>по экономическим дисциплинам</w:t>
      </w: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Default="00056A63" w:rsidP="00056A63">
      <w:pPr>
        <w:jc w:val="center"/>
        <w:rPr>
          <w:sz w:val="28"/>
          <w:szCs w:val="28"/>
        </w:rPr>
      </w:pPr>
    </w:p>
    <w:p w:rsidR="00056A63" w:rsidRPr="00FB318F" w:rsidRDefault="00D459BE" w:rsidP="00FC1100">
      <w:pPr>
        <w:jc w:val="center"/>
        <w:rPr>
          <w:sz w:val="28"/>
          <w:szCs w:val="28"/>
        </w:rPr>
      </w:pPr>
      <w:r>
        <w:rPr>
          <w:b/>
          <w:sz w:val="28"/>
          <w:szCs w:val="28"/>
        </w:rPr>
        <w:br w:type="page"/>
      </w:r>
      <w:r w:rsidR="00056A63" w:rsidRPr="00FB318F">
        <w:rPr>
          <w:sz w:val="28"/>
          <w:szCs w:val="28"/>
        </w:rPr>
        <w:lastRenderedPageBreak/>
        <w:t>Методические рекомендации подготовлены:</w:t>
      </w:r>
    </w:p>
    <w:p w:rsidR="00056A63" w:rsidRPr="00FB318F" w:rsidRDefault="00056A63" w:rsidP="00056A63">
      <w:pPr>
        <w:rPr>
          <w:sz w:val="28"/>
          <w:szCs w:val="28"/>
        </w:rPr>
      </w:pPr>
    </w:p>
    <w:p w:rsidR="00056A63" w:rsidRPr="00FB318F" w:rsidRDefault="00056A63" w:rsidP="00056A63">
      <w:pPr>
        <w:rPr>
          <w:sz w:val="28"/>
          <w:szCs w:val="28"/>
        </w:rPr>
      </w:pPr>
      <w:r w:rsidRPr="00FB318F">
        <w:rPr>
          <w:sz w:val="28"/>
          <w:szCs w:val="28"/>
        </w:rPr>
        <w:t>доктором экономических наук, профессором Н.В. Цхададзе</w:t>
      </w:r>
    </w:p>
    <w:p w:rsidR="00056A63" w:rsidRPr="00FB318F" w:rsidRDefault="00056A63" w:rsidP="00056A63">
      <w:pPr>
        <w:rPr>
          <w:sz w:val="28"/>
          <w:szCs w:val="28"/>
        </w:rPr>
      </w:pPr>
      <w:r w:rsidRPr="00FB318F">
        <w:rPr>
          <w:sz w:val="28"/>
          <w:szCs w:val="28"/>
        </w:rPr>
        <w:t>кандидатом экономических наук, старшим научным сотрудником Л.И. Хан</w:t>
      </w:r>
    </w:p>
    <w:p w:rsidR="00FB318F" w:rsidRPr="00FB318F" w:rsidRDefault="00FB318F" w:rsidP="00056A63">
      <w:pPr>
        <w:rPr>
          <w:sz w:val="28"/>
          <w:szCs w:val="28"/>
        </w:rPr>
      </w:pPr>
    </w:p>
    <w:p w:rsidR="00FB318F" w:rsidRPr="00FB318F" w:rsidRDefault="00FB318F" w:rsidP="00FB318F">
      <w:pPr>
        <w:jc w:val="center"/>
        <w:rPr>
          <w:sz w:val="28"/>
          <w:szCs w:val="28"/>
        </w:rPr>
      </w:pPr>
      <w:r w:rsidRPr="00FB318F">
        <w:rPr>
          <w:sz w:val="28"/>
          <w:szCs w:val="28"/>
        </w:rPr>
        <w:t>Ответственный за выпуск:</w:t>
      </w:r>
    </w:p>
    <w:p w:rsidR="00FB318F" w:rsidRPr="00FB318F" w:rsidRDefault="00FB318F" w:rsidP="00FB318F">
      <w:pPr>
        <w:jc w:val="center"/>
        <w:rPr>
          <w:sz w:val="28"/>
          <w:szCs w:val="28"/>
        </w:rPr>
      </w:pPr>
    </w:p>
    <w:p w:rsidR="00FB318F" w:rsidRPr="00FB318F" w:rsidRDefault="00FB318F" w:rsidP="00FB318F">
      <w:pPr>
        <w:jc w:val="both"/>
        <w:rPr>
          <w:sz w:val="28"/>
          <w:szCs w:val="28"/>
        </w:rPr>
      </w:pPr>
      <w:r w:rsidRPr="00FB318F">
        <w:rPr>
          <w:sz w:val="28"/>
          <w:szCs w:val="28"/>
        </w:rPr>
        <w:t>кандидат экономических наук  В.Г. Желудов</w:t>
      </w:r>
    </w:p>
    <w:p w:rsidR="00056A63" w:rsidRPr="00FB318F" w:rsidRDefault="00056A63" w:rsidP="00056A63">
      <w:pPr>
        <w:rPr>
          <w:sz w:val="28"/>
          <w:szCs w:val="28"/>
        </w:rPr>
      </w:pPr>
    </w:p>
    <w:p w:rsidR="00056A63" w:rsidRDefault="00056A63" w:rsidP="00056A63">
      <w:pPr>
        <w:rPr>
          <w:sz w:val="28"/>
          <w:szCs w:val="28"/>
        </w:rPr>
      </w:pPr>
    </w:p>
    <w:p w:rsidR="00512B79" w:rsidRDefault="00512B79" w:rsidP="00512B79">
      <w:pPr>
        <w:spacing w:line="360" w:lineRule="auto"/>
        <w:ind w:firstLine="900"/>
        <w:jc w:val="both"/>
        <w:rPr>
          <w:sz w:val="28"/>
          <w:szCs w:val="28"/>
        </w:rPr>
      </w:pPr>
      <w:r>
        <w:rPr>
          <w:sz w:val="28"/>
          <w:szCs w:val="28"/>
        </w:rPr>
        <w:t xml:space="preserve">В данном учебно-методическом пособии освещаются вопросы подготовки и технического оформления выпускной квалификационной работы, выполняемой в виде дипломной работы. Даются рекомендации по выбору темы и структуры дипломного исследования, по работе с нормативными документами и специальной литературой, обработке и представлению аналитической информации. </w:t>
      </w:r>
    </w:p>
    <w:p w:rsidR="00512B79" w:rsidRPr="00480896" w:rsidRDefault="00512B79" w:rsidP="00512B79">
      <w:pPr>
        <w:spacing w:line="360" w:lineRule="auto"/>
        <w:ind w:firstLine="900"/>
        <w:jc w:val="both"/>
        <w:rPr>
          <w:sz w:val="28"/>
          <w:szCs w:val="28"/>
        </w:rPr>
      </w:pPr>
      <w:r>
        <w:rPr>
          <w:sz w:val="28"/>
          <w:szCs w:val="28"/>
        </w:rPr>
        <w:t>Пособие рекомендуется студентам Московского экономико-финансового института при выполнении и подготовке к защите дипломных работ по специальностям 060400 Финансы и кредит, 060500 Бухгалтерский учет, анализ и аудит, 061100 Менеджмент организации, 351300 Коммерция (торговое дело).</w:t>
      </w:r>
    </w:p>
    <w:p w:rsidR="00056A63" w:rsidRDefault="00056A63" w:rsidP="00056A63">
      <w:pPr>
        <w:rPr>
          <w:sz w:val="28"/>
          <w:szCs w:val="28"/>
        </w:rPr>
      </w:pPr>
    </w:p>
    <w:p w:rsidR="00512B79" w:rsidRPr="00B259AD" w:rsidRDefault="00512B79" w:rsidP="00FB318F">
      <w:pPr>
        <w:jc w:val="center"/>
        <w:rPr>
          <w:sz w:val="28"/>
          <w:szCs w:val="28"/>
        </w:rPr>
      </w:pPr>
    </w:p>
    <w:p w:rsidR="00512B79" w:rsidRPr="00B259AD" w:rsidRDefault="00512B79" w:rsidP="00FB318F">
      <w:pPr>
        <w:jc w:val="center"/>
        <w:rPr>
          <w:sz w:val="28"/>
          <w:szCs w:val="28"/>
        </w:rPr>
      </w:pPr>
    </w:p>
    <w:p w:rsidR="00056A63" w:rsidRDefault="00FB318F" w:rsidP="00FB318F">
      <w:pPr>
        <w:jc w:val="center"/>
        <w:rPr>
          <w:sz w:val="28"/>
          <w:szCs w:val="28"/>
        </w:rPr>
      </w:pPr>
      <w:r>
        <w:rPr>
          <w:sz w:val="28"/>
          <w:szCs w:val="28"/>
        </w:rPr>
        <w:t>Формат 60х90 1/16 Объем 4.7 п.л.</w:t>
      </w:r>
    </w:p>
    <w:p w:rsidR="00056A63" w:rsidRDefault="00056A63" w:rsidP="00056A63">
      <w:pPr>
        <w:rPr>
          <w:sz w:val="28"/>
          <w:szCs w:val="28"/>
        </w:rPr>
      </w:pPr>
    </w:p>
    <w:p w:rsidR="00056A63" w:rsidRDefault="00FB318F" w:rsidP="00056A63">
      <w:pPr>
        <w:rPr>
          <w:sz w:val="28"/>
          <w:szCs w:val="28"/>
        </w:rPr>
      </w:pPr>
      <w:r>
        <w:rPr>
          <w:sz w:val="28"/>
          <w:szCs w:val="28"/>
        </w:rPr>
        <w:t>Отпечатано в типографии АОЗТ – фирма «Русские»</w:t>
      </w:r>
    </w:p>
    <w:p w:rsidR="00FB318F" w:rsidRDefault="00FB318F" w:rsidP="00056A63">
      <w:pPr>
        <w:rPr>
          <w:sz w:val="28"/>
          <w:szCs w:val="28"/>
        </w:rPr>
      </w:pPr>
      <w:smartTag w:uri="urn:schemas-microsoft-com:office:smarttags" w:element="metricconverter">
        <w:smartTagPr>
          <w:attr w:name="ProductID" w:val="143500 г"/>
        </w:smartTagPr>
        <w:r>
          <w:rPr>
            <w:sz w:val="28"/>
            <w:szCs w:val="28"/>
          </w:rPr>
          <w:t>143500 г</w:t>
        </w:r>
      </w:smartTag>
      <w:r>
        <w:rPr>
          <w:sz w:val="28"/>
          <w:szCs w:val="28"/>
        </w:rPr>
        <w:t>. Истра, Московская обл., ул. Гл. конструктора Адасько, д.2</w:t>
      </w:r>
    </w:p>
    <w:p w:rsidR="00FB318F" w:rsidRPr="00594CDC" w:rsidRDefault="00FB318F" w:rsidP="00056A63">
      <w:pPr>
        <w:rPr>
          <w:sz w:val="28"/>
          <w:szCs w:val="28"/>
        </w:rPr>
      </w:pPr>
      <w:r>
        <w:rPr>
          <w:sz w:val="28"/>
          <w:szCs w:val="28"/>
        </w:rPr>
        <w:t>тираж</w:t>
      </w:r>
      <w:r w:rsidR="00594CDC">
        <w:rPr>
          <w:sz w:val="28"/>
          <w:szCs w:val="28"/>
        </w:rPr>
        <w:t xml:space="preserve"> 50 экз., зак. 65-06, тел. 8-231-500-76, </w:t>
      </w:r>
      <w:r w:rsidR="00594CDC">
        <w:rPr>
          <w:sz w:val="28"/>
          <w:szCs w:val="28"/>
          <w:lang w:val="en-US"/>
        </w:rPr>
        <w:t>e</w:t>
      </w:r>
      <w:r w:rsidR="00594CDC" w:rsidRPr="00594CDC">
        <w:rPr>
          <w:sz w:val="28"/>
          <w:szCs w:val="28"/>
        </w:rPr>
        <w:t>-</w:t>
      </w:r>
      <w:r w:rsidR="00594CDC">
        <w:rPr>
          <w:sz w:val="28"/>
          <w:szCs w:val="28"/>
          <w:lang w:val="en-US"/>
        </w:rPr>
        <w:t>mail</w:t>
      </w:r>
      <w:r w:rsidR="00594CDC" w:rsidRPr="00594CDC">
        <w:rPr>
          <w:sz w:val="28"/>
          <w:szCs w:val="28"/>
        </w:rPr>
        <w:t xml:space="preserve">: </w:t>
      </w:r>
      <w:r w:rsidR="00594CDC">
        <w:rPr>
          <w:sz w:val="28"/>
          <w:szCs w:val="28"/>
          <w:lang w:val="en-US"/>
        </w:rPr>
        <w:t>print</w:t>
      </w:r>
      <w:r w:rsidR="00594CDC" w:rsidRPr="00594CDC">
        <w:rPr>
          <w:sz w:val="28"/>
          <w:szCs w:val="28"/>
        </w:rPr>
        <w:t>@</w:t>
      </w:r>
      <w:r w:rsidR="00594CDC">
        <w:rPr>
          <w:sz w:val="28"/>
          <w:szCs w:val="28"/>
          <w:lang w:val="en-US"/>
        </w:rPr>
        <w:t>istranet</w:t>
      </w:r>
      <w:r w:rsidR="00594CDC" w:rsidRPr="00594CDC">
        <w:rPr>
          <w:sz w:val="28"/>
          <w:szCs w:val="28"/>
        </w:rPr>
        <w:t>.</w:t>
      </w:r>
      <w:r w:rsidR="00594CDC">
        <w:rPr>
          <w:sz w:val="28"/>
          <w:szCs w:val="28"/>
          <w:lang w:val="en-US"/>
        </w:rPr>
        <w:t>ru</w:t>
      </w:r>
    </w:p>
    <w:p w:rsidR="00056A63" w:rsidRDefault="00056A63" w:rsidP="00056A63">
      <w:pPr>
        <w:rPr>
          <w:sz w:val="28"/>
          <w:szCs w:val="28"/>
        </w:rPr>
      </w:pPr>
    </w:p>
    <w:p w:rsidR="00512B79" w:rsidRDefault="00512B79" w:rsidP="00056A63">
      <w:pPr>
        <w:jc w:val="center"/>
        <w:rPr>
          <w:sz w:val="28"/>
          <w:szCs w:val="28"/>
          <w:lang w:val="en-US"/>
        </w:rPr>
      </w:pPr>
    </w:p>
    <w:p w:rsidR="00512B79" w:rsidRDefault="00512B79" w:rsidP="00056A63">
      <w:pPr>
        <w:jc w:val="center"/>
        <w:rPr>
          <w:sz w:val="28"/>
          <w:szCs w:val="28"/>
          <w:lang w:val="en-US"/>
        </w:rPr>
      </w:pPr>
    </w:p>
    <w:p w:rsidR="00512B79" w:rsidRDefault="00512B79" w:rsidP="00056A63">
      <w:pPr>
        <w:jc w:val="center"/>
        <w:rPr>
          <w:sz w:val="28"/>
          <w:szCs w:val="28"/>
          <w:lang w:val="en-US"/>
        </w:rPr>
      </w:pPr>
    </w:p>
    <w:p w:rsidR="00056A63" w:rsidRPr="00FB318F" w:rsidRDefault="00056A63" w:rsidP="00056A63">
      <w:pPr>
        <w:jc w:val="center"/>
        <w:rPr>
          <w:sz w:val="28"/>
          <w:szCs w:val="28"/>
        </w:rPr>
      </w:pPr>
      <w:r w:rsidRPr="00FB318F">
        <w:rPr>
          <w:sz w:val="28"/>
          <w:szCs w:val="28"/>
        </w:rPr>
        <w:t>Рассмотрено и рекомендовано к публикации</w:t>
      </w:r>
    </w:p>
    <w:p w:rsidR="00056A63" w:rsidRPr="00FB318F" w:rsidRDefault="00056A63" w:rsidP="00056A63">
      <w:pPr>
        <w:jc w:val="center"/>
        <w:rPr>
          <w:sz w:val="28"/>
          <w:szCs w:val="28"/>
        </w:rPr>
      </w:pPr>
      <w:r w:rsidRPr="00FB318F">
        <w:rPr>
          <w:sz w:val="28"/>
          <w:szCs w:val="28"/>
        </w:rPr>
        <w:t>решением Ученого совета НОУ «МЭФИ»</w:t>
      </w:r>
      <w:r w:rsidR="00FB318F">
        <w:rPr>
          <w:sz w:val="28"/>
          <w:szCs w:val="28"/>
        </w:rPr>
        <w:t xml:space="preserve"> </w:t>
      </w:r>
      <w:r w:rsidRPr="00FB318F">
        <w:rPr>
          <w:sz w:val="28"/>
          <w:szCs w:val="28"/>
        </w:rPr>
        <w:t>в качестве методических рекомендаций</w:t>
      </w:r>
      <w:r w:rsidR="00FB318F">
        <w:rPr>
          <w:sz w:val="28"/>
          <w:szCs w:val="28"/>
        </w:rPr>
        <w:t xml:space="preserve"> </w:t>
      </w:r>
      <w:r w:rsidRPr="00FB318F">
        <w:rPr>
          <w:sz w:val="28"/>
          <w:szCs w:val="28"/>
        </w:rPr>
        <w:t>для студентов вузов экономических специальностей</w:t>
      </w:r>
    </w:p>
    <w:p w:rsidR="00056A63" w:rsidRPr="00FB318F" w:rsidRDefault="00056A63" w:rsidP="00056A63">
      <w:pPr>
        <w:jc w:val="center"/>
        <w:rPr>
          <w:sz w:val="28"/>
          <w:szCs w:val="28"/>
        </w:rPr>
      </w:pPr>
      <w:r w:rsidRPr="00FB318F">
        <w:rPr>
          <w:sz w:val="28"/>
          <w:szCs w:val="28"/>
        </w:rPr>
        <w:t xml:space="preserve">(протокол № </w:t>
      </w:r>
      <w:r w:rsidR="00B259AD">
        <w:rPr>
          <w:sz w:val="28"/>
          <w:szCs w:val="28"/>
        </w:rPr>
        <w:t>14</w:t>
      </w:r>
      <w:r w:rsidRPr="00FB318F">
        <w:rPr>
          <w:sz w:val="28"/>
          <w:szCs w:val="28"/>
        </w:rPr>
        <w:t xml:space="preserve"> от </w:t>
      </w:r>
      <w:r w:rsidR="00B259AD">
        <w:rPr>
          <w:sz w:val="28"/>
          <w:szCs w:val="28"/>
        </w:rPr>
        <w:t>15 марта</w:t>
      </w:r>
      <w:r w:rsidRPr="00FB318F">
        <w:rPr>
          <w:sz w:val="28"/>
          <w:szCs w:val="28"/>
        </w:rPr>
        <w:t xml:space="preserve"> </w:t>
      </w:r>
      <w:smartTag w:uri="urn:schemas-microsoft-com:office:smarttags" w:element="metricconverter">
        <w:smartTagPr>
          <w:attr w:name="ProductID" w:val="2006 г"/>
        </w:smartTagPr>
        <w:r w:rsidRPr="00FB318F">
          <w:rPr>
            <w:sz w:val="28"/>
            <w:szCs w:val="28"/>
          </w:rPr>
          <w:t>2006 г</w:t>
        </w:r>
      </w:smartTag>
      <w:r w:rsidRPr="00FB318F">
        <w:rPr>
          <w:sz w:val="28"/>
          <w:szCs w:val="28"/>
        </w:rPr>
        <w:t>.)</w:t>
      </w:r>
    </w:p>
    <w:p w:rsidR="00056A63" w:rsidRPr="0072080E" w:rsidRDefault="00D459BE" w:rsidP="00056A63">
      <w:pPr>
        <w:jc w:val="center"/>
        <w:rPr>
          <w:b/>
          <w:sz w:val="30"/>
          <w:szCs w:val="30"/>
        </w:rPr>
      </w:pPr>
      <w:r>
        <w:rPr>
          <w:b/>
          <w:sz w:val="30"/>
          <w:szCs w:val="30"/>
        </w:rPr>
        <w:br w:type="page"/>
      </w:r>
      <w:r w:rsidR="00B52785" w:rsidRPr="0072080E">
        <w:rPr>
          <w:b/>
          <w:sz w:val="30"/>
          <w:szCs w:val="30"/>
        </w:rPr>
        <w:lastRenderedPageBreak/>
        <w:t>С О Д Е Р Ж А Н И Е</w:t>
      </w:r>
    </w:p>
    <w:p w:rsidR="00B52785" w:rsidRDefault="00B52785" w:rsidP="00056A63">
      <w:pPr>
        <w:jc w:val="center"/>
        <w:rPr>
          <w:sz w:val="28"/>
          <w:szCs w:val="28"/>
        </w:rPr>
      </w:pPr>
    </w:p>
    <w:p w:rsidR="00B52785" w:rsidRDefault="00B52785" w:rsidP="00056A63">
      <w:pPr>
        <w:jc w:val="center"/>
        <w:rPr>
          <w:sz w:val="28"/>
          <w:szCs w:val="28"/>
        </w:rPr>
      </w:pPr>
    </w:p>
    <w:p w:rsidR="0072080E" w:rsidRDefault="0072080E" w:rsidP="00056A63">
      <w:pPr>
        <w:jc w:val="center"/>
        <w:rPr>
          <w:sz w:val="28"/>
          <w:szCs w:val="28"/>
        </w:rPr>
      </w:pPr>
    </w:p>
    <w:p w:rsidR="00B52785" w:rsidRPr="0072080E" w:rsidRDefault="0072080E" w:rsidP="00B52785">
      <w:pPr>
        <w:numPr>
          <w:ilvl w:val="0"/>
          <w:numId w:val="1"/>
        </w:numPr>
        <w:spacing w:line="360" w:lineRule="auto"/>
        <w:rPr>
          <w:sz w:val="28"/>
          <w:szCs w:val="28"/>
        </w:rPr>
      </w:pPr>
      <w:r w:rsidRPr="00664393">
        <w:rPr>
          <w:b/>
          <w:sz w:val="28"/>
          <w:szCs w:val="28"/>
        </w:rPr>
        <w:t>Общие сведения</w:t>
      </w:r>
      <w:r w:rsidR="00B52785" w:rsidRPr="0072080E">
        <w:rPr>
          <w:sz w:val="28"/>
          <w:szCs w:val="28"/>
        </w:rPr>
        <w:t xml:space="preserve"> ………………</w:t>
      </w:r>
      <w:r w:rsidR="00734A9F">
        <w:rPr>
          <w:sz w:val="28"/>
          <w:szCs w:val="28"/>
        </w:rPr>
        <w:t xml:space="preserve">……………………………………… </w:t>
      </w:r>
      <w:r w:rsidR="00106984">
        <w:rPr>
          <w:sz w:val="28"/>
          <w:szCs w:val="28"/>
        </w:rPr>
        <w:t xml:space="preserve"> </w:t>
      </w:r>
      <w:r w:rsidR="009E6BEF">
        <w:rPr>
          <w:sz w:val="28"/>
          <w:szCs w:val="28"/>
        </w:rPr>
        <w:t xml:space="preserve"> </w:t>
      </w:r>
      <w:r w:rsidR="00523101">
        <w:rPr>
          <w:sz w:val="28"/>
          <w:szCs w:val="28"/>
        </w:rPr>
        <w:t xml:space="preserve"> </w:t>
      </w:r>
      <w:r w:rsidR="00734A9F">
        <w:rPr>
          <w:sz w:val="28"/>
          <w:szCs w:val="28"/>
        </w:rPr>
        <w:t>4</w:t>
      </w:r>
    </w:p>
    <w:p w:rsidR="002B5BBB" w:rsidRPr="00664393" w:rsidRDefault="0072080E" w:rsidP="00B52785">
      <w:pPr>
        <w:numPr>
          <w:ilvl w:val="0"/>
          <w:numId w:val="1"/>
        </w:numPr>
        <w:spacing w:line="360" w:lineRule="auto"/>
        <w:jc w:val="both"/>
        <w:rPr>
          <w:b/>
          <w:sz w:val="28"/>
          <w:szCs w:val="28"/>
        </w:rPr>
      </w:pPr>
      <w:r w:rsidRPr="00664393">
        <w:rPr>
          <w:b/>
          <w:sz w:val="28"/>
          <w:szCs w:val="28"/>
        </w:rPr>
        <w:t>Методика подготовки дипломной работы</w:t>
      </w:r>
      <w:r w:rsidR="00106984">
        <w:rPr>
          <w:sz w:val="28"/>
          <w:szCs w:val="28"/>
        </w:rPr>
        <w:t xml:space="preserve">………………………… </w:t>
      </w:r>
      <w:r w:rsidR="00523101">
        <w:rPr>
          <w:sz w:val="28"/>
          <w:szCs w:val="28"/>
        </w:rPr>
        <w:t xml:space="preserve"> </w:t>
      </w:r>
      <w:r w:rsidR="00106984">
        <w:rPr>
          <w:sz w:val="28"/>
          <w:szCs w:val="28"/>
        </w:rPr>
        <w:t xml:space="preserve"> 8</w:t>
      </w:r>
    </w:p>
    <w:p w:rsidR="002B5BBB" w:rsidRPr="0072080E" w:rsidRDefault="002B5BBB" w:rsidP="002B5BBB">
      <w:pPr>
        <w:numPr>
          <w:ilvl w:val="1"/>
          <w:numId w:val="1"/>
        </w:numPr>
        <w:spacing w:line="360" w:lineRule="auto"/>
        <w:jc w:val="both"/>
        <w:rPr>
          <w:sz w:val="28"/>
          <w:szCs w:val="28"/>
        </w:rPr>
      </w:pPr>
      <w:r w:rsidRPr="0072080E">
        <w:rPr>
          <w:sz w:val="28"/>
          <w:szCs w:val="28"/>
        </w:rPr>
        <w:t>Подбор и изучение литературы</w:t>
      </w:r>
      <w:r w:rsidR="00523101">
        <w:rPr>
          <w:sz w:val="28"/>
          <w:szCs w:val="28"/>
        </w:rPr>
        <w:t xml:space="preserve"> ……………………………………   8</w:t>
      </w:r>
    </w:p>
    <w:p w:rsidR="002B5BBB" w:rsidRPr="0072080E" w:rsidRDefault="002B5BBB" w:rsidP="002B5BBB">
      <w:pPr>
        <w:numPr>
          <w:ilvl w:val="1"/>
          <w:numId w:val="1"/>
        </w:numPr>
        <w:spacing w:line="360" w:lineRule="auto"/>
        <w:jc w:val="both"/>
        <w:rPr>
          <w:sz w:val="28"/>
          <w:szCs w:val="28"/>
        </w:rPr>
      </w:pPr>
      <w:r w:rsidRPr="0072080E">
        <w:rPr>
          <w:sz w:val="28"/>
          <w:szCs w:val="28"/>
        </w:rPr>
        <w:t>Написание работы</w:t>
      </w:r>
      <w:r w:rsidR="00523101">
        <w:rPr>
          <w:sz w:val="28"/>
          <w:szCs w:val="28"/>
        </w:rPr>
        <w:t xml:space="preserve"> ………………………………………………….  11</w:t>
      </w:r>
    </w:p>
    <w:p w:rsidR="00B52785" w:rsidRPr="007F3778" w:rsidRDefault="0072080E" w:rsidP="00B52785">
      <w:pPr>
        <w:numPr>
          <w:ilvl w:val="0"/>
          <w:numId w:val="1"/>
        </w:numPr>
        <w:spacing w:line="360" w:lineRule="auto"/>
        <w:jc w:val="both"/>
        <w:rPr>
          <w:b/>
          <w:sz w:val="28"/>
          <w:szCs w:val="28"/>
        </w:rPr>
      </w:pPr>
      <w:r w:rsidRPr="007F3778">
        <w:rPr>
          <w:b/>
          <w:sz w:val="28"/>
          <w:szCs w:val="28"/>
        </w:rPr>
        <w:t>Требования к оформлению дипломной работы</w:t>
      </w:r>
      <w:r w:rsidR="007F3778">
        <w:rPr>
          <w:sz w:val="28"/>
          <w:szCs w:val="28"/>
        </w:rPr>
        <w:t xml:space="preserve"> ………………….   18</w:t>
      </w:r>
    </w:p>
    <w:p w:rsidR="00B52785" w:rsidRPr="0072080E" w:rsidRDefault="00B52785" w:rsidP="00B52785">
      <w:pPr>
        <w:numPr>
          <w:ilvl w:val="1"/>
          <w:numId w:val="1"/>
        </w:numPr>
        <w:spacing w:line="360" w:lineRule="auto"/>
        <w:jc w:val="both"/>
        <w:rPr>
          <w:sz w:val="28"/>
          <w:szCs w:val="28"/>
        </w:rPr>
      </w:pPr>
      <w:r w:rsidRPr="0072080E">
        <w:rPr>
          <w:sz w:val="28"/>
          <w:szCs w:val="28"/>
        </w:rPr>
        <w:t>Характеристика структурных элементов дипломной работы</w:t>
      </w:r>
      <w:r w:rsidR="00107513">
        <w:rPr>
          <w:sz w:val="28"/>
          <w:szCs w:val="28"/>
        </w:rPr>
        <w:t xml:space="preserve"> …… 18</w:t>
      </w:r>
    </w:p>
    <w:p w:rsidR="00B52785" w:rsidRPr="0072080E" w:rsidRDefault="00B52785" w:rsidP="002B5BBB">
      <w:pPr>
        <w:numPr>
          <w:ilvl w:val="1"/>
          <w:numId w:val="1"/>
        </w:numPr>
        <w:spacing w:line="360" w:lineRule="auto"/>
        <w:jc w:val="both"/>
        <w:rPr>
          <w:sz w:val="28"/>
          <w:szCs w:val="28"/>
        </w:rPr>
      </w:pPr>
      <w:r w:rsidRPr="0072080E">
        <w:rPr>
          <w:sz w:val="28"/>
          <w:szCs w:val="28"/>
        </w:rPr>
        <w:t>Техническое оформление дипломной работы</w:t>
      </w:r>
      <w:r w:rsidR="00107513">
        <w:rPr>
          <w:sz w:val="28"/>
          <w:szCs w:val="28"/>
        </w:rPr>
        <w:t xml:space="preserve"> ……………………. 22</w:t>
      </w:r>
    </w:p>
    <w:p w:rsidR="00480896" w:rsidRPr="00107513" w:rsidRDefault="0072080E" w:rsidP="00480896">
      <w:pPr>
        <w:numPr>
          <w:ilvl w:val="0"/>
          <w:numId w:val="1"/>
        </w:numPr>
        <w:spacing w:line="360" w:lineRule="auto"/>
        <w:jc w:val="both"/>
        <w:rPr>
          <w:b/>
          <w:sz w:val="28"/>
          <w:szCs w:val="28"/>
        </w:rPr>
      </w:pPr>
      <w:r w:rsidRPr="00107513">
        <w:rPr>
          <w:b/>
          <w:sz w:val="28"/>
          <w:szCs w:val="28"/>
        </w:rPr>
        <w:t>Разработка тезисов доклада и защита дипломной работы</w:t>
      </w:r>
      <w:r w:rsidR="00E5291F">
        <w:rPr>
          <w:sz w:val="28"/>
          <w:szCs w:val="28"/>
        </w:rPr>
        <w:t xml:space="preserve"> ……</w:t>
      </w:r>
      <w:r w:rsidR="002F3720">
        <w:rPr>
          <w:sz w:val="28"/>
          <w:szCs w:val="28"/>
        </w:rPr>
        <w:t>… 4</w:t>
      </w:r>
      <w:r w:rsidR="009E6BEF">
        <w:rPr>
          <w:sz w:val="28"/>
          <w:szCs w:val="28"/>
        </w:rPr>
        <w:t>5</w:t>
      </w:r>
    </w:p>
    <w:p w:rsidR="00480896" w:rsidRDefault="0072080E" w:rsidP="00B52785">
      <w:pPr>
        <w:spacing w:line="360" w:lineRule="auto"/>
        <w:ind w:left="360"/>
        <w:jc w:val="both"/>
        <w:rPr>
          <w:sz w:val="28"/>
          <w:szCs w:val="28"/>
        </w:rPr>
      </w:pPr>
      <w:r w:rsidRPr="00E5291F">
        <w:rPr>
          <w:b/>
          <w:sz w:val="28"/>
          <w:szCs w:val="28"/>
        </w:rPr>
        <w:t>Приложения</w:t>
      </w:r>
      <w:r w:rsidR="00E5291F">
        <w:rPr>
          <w:sz w:val="28"/>
          <w:szCs w:val="28"/>
        </w:rPr>
        <w:t xml:space="preserve"> ……………………………………………………</w:t>
      </w:r>
      <w:r w:rsidR="00846333">
        <w:rPr>
          <w:sz w:val="28"/>
          <w:szCs w:val="28"/>
        </w:rPr>
        <w:t>.</w:t>
      </w:r>
      <w:r w:rsidR="00E5291F">
        <w:rPr>
          <w:sz w:val="28"/>
          <w:szCs w:val="28"/>
        </w:rPr>
        <w:t>…………</w:t>
      </w:r>
      <w:r w:rsidR="00846333">
        <w:rPr>
          <w:sz w:val="28"/>
          <w:szCs w:val="28"/>
        </w:rPr>
        <w:t xml:space="preserve"> </w:t>
      </w:r>
      <w:r w:rsidR="00525242">
        <w:rPr>
          <w:sz w:val="28"/>
          <w:szCs w:val="28"/>
        </w:rPr>
        <w:t>48</w:t>
      </w:r>
    </w:p>
    <w:p w:rsidR="009E6BEF" w:rsidRPr="00E5291F" w:rsidRDefault="009E6BEF" w:rsidP="009E6BEF">
      <w:pPr>
        <w:spacing w:line="360" w:lineRule="auto"/>
        <w:ind w:left="360"/>
        <w:jc w:val="both"/>
        <w:rPr>
          <w:sz w:val="28"/>
          <w:szCs w:val="28"/>
        </w:rPr>
      </w:pPr>
      <w:r w:rsidRPr="00E5291F">
        <w:rPr>
          <w:b/>
          <w:sz w:val="28"/>
          <w:szCs w:val="28"/>
        </w:rPr>
        <w:t>Список литературы</w:t>
      </w:r>
      <w:r>
        <w:rPr>
          <w:sz w:val="28"/>
          <w:szCs w:val="28"/>
        </w:rPr>
        <w:t xml:space="preserve"> ……………………………………………………… </w:t>
      </w:r>
      <w:r w:rsidR="00525242">
        <w:rPr>
          <w:sz w:val="28"/>
          <w:szCs w:val="28"/>
        </w:rPr>
        <w:t>74</w:t>
      </w:r>
    </w:p>
    <w:p w:rsidR="009E6BEF" w:rsidRPr="00E5291F" w:rsidRDefault="009E6BEF" w:rsidP="00B52785">
      <w:pPr>
        <w:spacing w:line="360" w:lineRule="auto"/>
        <w:ind w:left="360"/>
        <w:jc w:val="both"/>
        <w:rPr>
          <w:sz w:val="28"/>
          <w:szCs w:val="28"/>
        </w:rPr>
      </w:pPr>
    </w:p>
    <w:p w:rsidR="00480896" w:rsidRDefault="00480896" w:rsidP="00B52785">
      <w:pPr>
        <w:spacing w:line="360" w:lineRule="auto"/>
        <w:ind w:left="360"/>
        <w:jc w:val="both"/>
        <w:rPr>
          <w:sz w:val="28"/>
          <w:szCs w:val="28"/>
        </w:rPr>
      </w:pPr>
    </w:p>
    <w:p w:rsidR="00480896" w:rsidRDefault="00480896"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E84DB9" w:rsidRDefault="00E84DB9" w:rsidP="00B52785">
      <w:pPr>
        <w:spacing w:line="360" w:lineRule="auto"/>
        <w:ind w:left="360"/>
        <w:jc w:val="both"/>
        <w:rPr>
          <w:sz w:val="28"/>
          <w:szCs w:val="28"/>
        </w:rPr>
      </w:pPr>
    </w:p>
    <w:p w:rsidR="00021FC4" w:rsidRPr="00D459BE" w:rsidRDefault="00D459BE" w:rsidP="00D459BE">
      <w:pPr>
        <w:spacing w:line="360" w:lineRule="auto"/>
        <w:ind w:left="360"/>
        <w:jc w:val="center"/>
        <w:rPr>
          <w:b/>
          <w:sz w:val="28"/>
          <w:szCs w:val="28"/>
        </w:rPr>
      </w:pPr>
      <w:r>
        <w:br w:type="page"/>
      </w:r>
      <w:r w:rsidR="00021FC4" w:rsidRPr="00D459BE">
        <w:rPr>
          <w:b/>
          <w:sz w:val="28"/>
          <w:szCs w:val="28"/>
        </w:rPr>
        <w:lastRenderedPageBreak/>
        <w:t>1. ОБЩИЕ СВЕДЕНИЯ</w:t>
      </w:r>
    </w:p>
    <w:p w:rsidR="00021FC4" w:rsidRDefault="00021FC4" w:rsidP="00021FC4">
      <w:pPr>
        <w:spacing w:line="360" w:lineRule="auto"/>
        <w:ind w:left="360"/>
        <w:rPr>
          <w:sz w:val="28"/>
          <w:szCs w:val="28"/>
        </w:rPr>
      </w:pPr>
    </w:p>
    <w:p w:rsidR="00E84DB9" w:rsidRDefault="007A2FD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Дипломная работа является </w:t>
      </w:r>
      <w:r w:rsidR="00E84DB9" w:rsidRPr="00BE7658">
        <w:rPr>
          <w:rFonts w:ascii="Times New Roman" w:hAnsi="Times New Roman" w:cs="Times New Roman" w:hint="default"/>
          <w:sz w:val="28"/>
          <w:szCs w:val="28"/>
        </w:rPr>
        <w:t>одним из видов итоговой государст</w:t>
      </w:r>
      <w:r>
        <w:rPr>
          <w:rFonts w:ascii="Times New Roman" w:hAnsi="Times New Roman" w:cs="Times New Roman" w:hint="default"/>
          <w:sz w:val="28"/>
          <w:szCs w:val="28"/>
        </w:rPr>
        <w:t xml:space="preserve">венной аттестации выпускника. </w:t>
      </w:r>
      <w:r w:rsidR="00E84DB9" w:rsidRPr="00BE7658">
        <w:rPr>
          <w:rFonts w:ascii="Times New Roman" w:hAnsi="Times New Roman" w:cs="Times New Roman" w:hint="default"/>
          <w:sz w:val="28"/>
          <w:szCs w:val="28"/>
        </w:rPr>
        <w:t xml:space="preserve">Ее целью являются: </w:t>
      </w:r>
    </w:p>
    <w:p w:rsidR="00E84DB9" w:rsidRDefault="00E84DB9" w:rsidP="00846333">
      <w:pPr>
        <w:pStyle w:val="a3"/>
        <w:numPr>
          <w:ilvl w:val="0"/>
          <w:numId w:val="14"/>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з</w:t>
      </w:r>
      <w:r w:rsidRPr="00BE7658">
        <w:rPr>
          <w:rFonts w:ascii="Times New Roman" w:hAnsi="Times New Roman" w:cs="Times New Roman" w:hint="default"/>
          <w:sz w:val="28"/>
          <w:szCs w:val="28"/>
        </w:rPr>
        <w:t>акрепление и расширение теоретических знаний  по специальности при решении конкретных научных задач;</w:t>
      </w:r>
    </w:p>
    <w:p w:rsidR="00E84DB9" w:rsidRDefault="00E84DB9" w:rsidP="00846333">
      <w:pPr>
        <w:pStyle w:val="a3"/>
        <w:numPr>
          <w:ilvl w:val="0"/>
          <w:numId w:val="14"/>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развитие навыков самостоятельной работы при проведении исследований, анализе полученных результатов и выработке реком</w:t>
      </w:r>
      <w:r>
        <w:rPr>
          <w:rFonts w:ascii="Times New Roman" w:hAnsi="Times New Roman" w:cs="Times New Roman" w:hint="default"/>
          <w:sz w:val="28"/>
          <w:szCs w:val="28"/>
        </w:rPr>
        <w:t xml:space="preserve">ендаций по совершенствованию </w:t>
      </w:r>
      <w:r w:rsidRPr="00BE7658">
        <w:rPr>
          <w:rFonts w:ascii="Times New Roman" w:hAnsi="Times New Roman" w:cs="Times New Roman" w:hint="default"/>
          <w:sz w:val="28"/>
          <w:szCs w:val="28"/>
        </w:rPr>
        <w:t>практической деятельности в рамках конкретной специальности;</w:t>
      </w:r>
    </w:p>
    <w:p w:rsidR="00E84DB9" w:rsidRDefault="00E84DB9" w:rsidP="00846333">
      <w:pPr>
        <w:pStyle w:val="a3"/>
        <w:numPr>
          <w:ilvl w:val="0"/>
          <w:numId w:val="14"/>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приобретени</w:t>
      </w:r>
      <w:r w:rsidR="007A2FD9">
        <w:rPr>
          <w:rFonts w:ascii="Times New Roman" w:hAnsi="Times New Roman" w:cs="Times New Roman" w:hint="default"/>
          <w:sz w:val="28"/>
          <w:szCs w:val="28"/>
        </w:rPr>
        <w:t xml:space="preserve">е </w:t>
      </w:r>
      <w:r w:rsidRPr="00BE7658">
        <w:rPr>
          <w:rFonts w:ascii="Times New Roman" w:hAnsi="Times New Roman" w:cs="Times New Roman" w:hint="default"/>
          <w:sz w:val="28"/>
          <w:szCs w:val="28"/>
        </w:rPr>
        <w:t>практических навыков работы с источниками  информации;</w:t>
      </w:r>
    </w:p>
    <w:p w:rsidR="00E84DB9" w:rsidRDefault="00E84DB9" w:rsidP="00846333">
      <w:pPr>
        <w:pStyle w:val="a3"/>
        <w:numPr>
          <w:ilvl w:val="0"/>
          <w:numId w:val="14"/>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выяв</w:t>
      </w:r>
      <w:r w:rsidR="007A2FD9">
        <w:rPr>
          <w:rFonts w:ascii="Times New Roman" w:hAnsi="Times New Roman" w:cs="Times New Roman" w:hint="default"/>
          <w:sz w:val="28"/>
          <w:szCs w:val="28"/>
        </w:rPr>
        <w:t xml:space="preserve">ление степени подготовленности выпускника к </w:t>
      </w:r>
      <w:r w:rsidRPr="00BE7658">
        <w:rPr>
          <w:rFonts w:ascii="Times New Roman" w:hAnsi="Times New Roman" w:cs="Times New Roman" w:hint="default"/>
          <w:sz w:val="28"/>
          <w:szCs w:val="28"/>
        </w:rPr>
        <w:t>самостоятельной профессиональной деятельности.</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Выполнение дипломной работы и ее защита в </w:t>
      </w:r>
      <w:r>
        <w:rPr>
          <w:rFonts w:ascii="Times New Roman" w:hAnsi="Times New Roman" w:cs="Times New Roman" w:hint="default"/>
          <w:sz w:val="28"/>
          <w:szCs w:val="28"/>
        </w:rPr>
        <w:t>г</w:t>
      </w:r>
      <w:r w:rsidRPr="00BE7658">
        <w:rPr>
          <w:rFonts w:ascii="Times New Roman" w:hAnsi="Times New Roman" w:cs="Times New Roman" w:hint="default"/>
          <w:sz w:val="28"/>
          <w:szCs w:val="28"/>
        </w:rPr>
        <w:t xml:space="preserve">осударственной аттестационной комиссии служит проверкой подготовки специалиста к самостоятельной практической деятельности по избранной специальности, </w:t>
      </w:r>
      <w:r w:rsidR="007A2FD9">
        <w:rPr>
          <w:rFonts w:ascii="Times New Roman" w:hAnsi="Times New Roman" w:cs="Times New Roman" w:hint="default"/>
          <w:sz w:val="28"/>
          <w:szCs w:val="28"/>
        </w:rPr>
        <w:t xml:space="preserve">его способности самостоятельно </w:t>
      </w:r>
      <w:r w:rsidRPr="00BE7658">
        <w:rPr>
          <w:rFonts w:ascii="Times New Roman" w:hAnsi="Times New Roman" w:cs="Times New Roman" w:hint="default"/>
          <w:sz w:val="28"/>
          <w:szCs w:val="28"/>
        </w:rPr>
        <w:t>п</w:t>
      </w:r>
      <w:r w:rsidR="007A2FD9">
        <w:rPr>
          <w:rFonts w:ascii="Times New Roman" w:hAnsi="Times New Roman" w:cs="Times New Roman" w:hint="default"/>
          <w:sz w:val="28"/>
          <w:szCs w:val="28"/>
        </w:rPr>
        <w:t xml:space="preserve">роводить экономический анализ, </w:t>
      </w:r>
      <w:r w:rsidRPr="00BE7658">
        <w:rPr>
          <w:rFonts w:ascii="Times New Roman" w:hAnsi="Times New Roman" w:cs="Times New Roman" w:hint="default"/>
          <w:sz w:val="28"/>
          <w:szCs w:val="28"/>
        </w:rPr>
        <w:t>оце</w:t>
      </w:r>
      <w:r w:rsidR="007A2FD9">
        <w:rPr>
          <w:rFonts w:ascii="Times New Roman" w:hAnsi="Times New Roman" w:cs="Times New Roman" w:hint="default"/>
          <w:sz w:val="28"/>
          <w:szCs w:val="28"/>
        </w:rPr>
        <w:t xml:space="preserve">нивать полученные результаты и </w:t>
      </w:r>
      <w:r w:rsidRPr="00BE7658">
        <w:rPr>
          <w:rFonts w:ascii="Times New Roman" w:hAnsi="Times New Roman" w:cs="Times New Roman" w:hint="default"/>
          <w:sz w:val="28"/>
          <w:szCs w:val="28"/>
        </w:rPr>
        <w:t xml:space="preserve">разрабатывать необходимые предложения по повышению эффективности производства. </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Вып</w:t>
      </w:r>
      <w:r w:rsidR="007A2FD9">
        <w:rPr>
          <w:rFonts w:ascii="Times New Roman" w:hAnsi="Times New Roman" w:cs="Times New Roman" w:hint="default"/>
          <w:sz w:val="28"/>
          <w:szCs w:val="28"/>
        </w:rPr>
        <w:t xml:space="preserve">ускная квалификационная работа </w:t>
      </w:r>
      <w:r w:rsidRPr="00BE7658">
        <w:rPr>
          <w:rFonts w:ascii="Times New Roman" w:hAnsi="Times New Roman" w:cs="Times New Roman" w:hint="default"/>
          <w:sz w:val="28"/>
          <w:szCs w:val="28"/>
        </w:rPr>
        <w:t>должна:</w:t>
      </w:r>
    </w:p>
    <w:p w:rsidR="00E84DB9" w:rsidRDefault="00E84DB9" w:rsidP="00846333">
      <w:pPr>
        <w:pStyle w:val="a3"/>
        <w:numPr>
          <w:ilvl w:val="0"/>
          <w:numId w:val="15"/>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отражать актуальность проблемы, элементы научного исследования, практическую значимость результатов;</w:t>
      </w:r>
    </w:p>
    <w:p w:rsidR="00E84DB9" w:rsidRDefault="00E84DB9" w:rsidP="00846333">
      <w:pPr>
        <w:pStyle w:val="a3"/>
        <w:numPr>
          <w:ilvl w:val="0"/>
          <w:numId w:val="15"/>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содержать четкую формулировку целей, задач исследования, определение предмета и объекта исследования;</w:t>
      </w:r>
    </w:p>
    <w:p w:rsidR="00E84DB9" w:rsidRDefault="00E84DB9" w:rsidP="00846333">
      <w:pPr>
        <w:pStyle w:val="a3"/>
        <w:numPr>
          <w:ilvl w:val="0"/>
          <w:numId w:val="15"/>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о</w:t>
      </w:r>
      <w:r w:rsidRPr="00BE7658">
        <w:rPr>
          <w:rFonts w:ascii="Times New Roman" w:hAnsi="Times New Roman" w:cs="Times New Roman" w:hint="default"/>
          <w:sz w:val="28"/>
          <w:szCs w:val="28"/>
        </w:rPr>
        <w:t>твечать предъявляемым требованиям к оформлению дипломных работ.</w:t>
      </w:r>
    </w:p>
    <w:p w:rsidR="00E84DB9" w:rsidRDefault="007A2FD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Рекомендуемая тематика дипломных работ актуальна, и соответствует</w:t>
      </w:r>
      <w:r w:rsidR="00E84DB9" w:rsidRPr="00BE7658">
        <w:rPr>
          <w:rFonts w:ascii="Times New Roman" w:hAnsi="Times New Roman" w:cs="Times New Roman" w:hint="default"/>
          <w:sz w:val="28"/>
          <w:szCs w:val="28"/>
        </w:rPr>
        <w:t xml:space="preserve"> современному состоянию и перспективам развития </w:t>
      </w:r>
      <w:r w:rsidR="00E84DB9">
        <w:rPr>
          <w:rFonts w:ascii="Times New Roman" w:hAnsi="Times New Roman" w:cs="Times New Roman" w:hint="default"/>
          <w:sz w:val="28"/>
          <w:szCs w:val="28"/>
        </w:rPr>
        <w:t>экономической науки</w:t>
      </w:r>
      <w:r>
        <w:rPr>
          <w:rFonts w:ascii="Times New Roman" w:hAnsi="Times New Roman" w:cs="Times New Roman" w:hint="default"/>
          <w:sz w:val="28"/>
          <w:szCs w:val="28"/>
        </w:rPr>
        <w:t xml:space="preserve"> и </w:t>
      </w:r>
      <w:r>
        <w:rPr>
          <w:rFonts w:ascii="Times New Roman" w:hAnsi="Times New Roman" w:cs="Times New Roman" w:hint="default"/>
          <w:sz w:val="28"/>
          <w:szCs w:val="28"/>
        </w:rPr>
        <w:lastRenderedPageBreak/>
        <w:t>практики в РФ,</w:t>
      </w:r>
      <w:r w:rsidR="00E84DB9" w:rsidRPr="00BE7658">
        <w:rPr>
          <w:rFonts w:ascii="Times New Roman" w:hAnsi="Times New Roman" w:cs="Times New Roman" w:hint="default"/>
          <w:sz w:val="28"/>
          <w:szCs w:val="28"/>
        </w:rPr>
        <w:t xml:space="preserve"> ориентированна на практи</w:t>
      </w:r>
      <w:r>
        <w:rPr>
          <w:rFonts w:ascii="Times New Roman" w:hAnsi="Times New Roman" w:cs="Times New Roman" w:hint="default"/>
          <w:sz w:val="28"/>
          <w:szCs w:val="28"/>
        </w:rPr>
        <w:t xml:space="preserve">ческую деятельность </w:t>
      </w:r>
      <w:r w:rsidR="00E84DB9" w:rsidRPr="00BE7658">
        <w:rPr>
          <w:rFonts w:ascii="Times New Roman" w:hAnsi="Times New Roman" w:cs="Times New Roman" w:hint="default"/>
          <w:sz w:val="28"/>
          <w:szCs w:val="28"/>
        </w:rPr>
        <w:t>по профилю избранной специальности.</w:t>
      </w:r>
    </w:p>
    <w:p w:rsidR="00E84DB9" w:rsidRDefault="007A2FD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Темы </w:t>
      </w:r>
      <w:r w:rsidR="00E84DB9" w:rsidRPr="00BE7658">
        <w:rPr>
          <w:rFonts w:ascii="Times New Roman" w:hAnsi="Times New Roman" w:cs="Times New Roman" w:hint="default"/>
          <w:sz w:val="28"/>
          <w:szCs w:val="28"/>
        </w:rPr>
        <w:t>дипломных работ разрабатываются и обновля</w:t>
      </w:r>
      <w:r>
        <w:rPr>
          <w:rFonts w:ascii="Times New Roman" w:hAnsi="Times New Roman" w:cs="Times New Roman" w:hint="default"/>
          <w:sz w:val="28"/>
          <w:szCs w:val="28"/>
        </w:rPr>
        <w:t xml:space="preserve">ются профилирующими кафедрами </w:t>
      </w:r>
      <w:r w:rsidR="00E84DB9" w:rsidRPr="00BE7658">
        <w:rPr>
          <w:rFonts w:ascii="Times New Roman" w:hAnsi="Times New Roman" w:cs="Times New Roman" w:hint="default"/>
          <w:sz w:val="28"/>
          <w:szCs w:val="28"/>
        </w:rPr>
        <w:t>ежегодно. Список рекомендуемых тем дипломных работ</w:t>
      </w:r>
      <w:r>
        <w:rPr>
          <w:rFonts w:ascii="Times New Roman" w:hAnsi="Times New Roman" w:cs="Times New Roman" w:hint="default"/>
          <w:sz w:val="28"/>
          <w:szCs w:val="28"/>
        </w:rPr>
        <w:t xml:space="preserve"> по специальностям </w:t>
      </w:r>
      <w:r w:rsidR="0072080E">
        <w:rPr>
          <w:rFonts w:ascii="Times New Roman" w:hAnsi="Times New Roman" w:cs="Times New Roman" w:hint="default"/>
          <w:sz w:val="28"/>
          <w:szCs w:val="28"/>
        </w:rPr>
        <w:t xml:space="preserve">института </w:t>
      </w:r>
      <w:r>
        <w:rPr>
          <w:rFonts w:ascii="Times New Roman" w:hAnsi="Times New Roman" w:cs="Times New Roman" w:hint="default"/>
          <w:sz w:val="28"/>
          <w:szCs w:val="28"/>
        </w:rPr>
        <w:t xml:space="preserve">представлен </w:t>
      </w:r>
      <w:r w:rsidR="00E84DB9" w:rsidRPr="00BE7658">
        <w:rPr>
          <w:rFonts w:ascii="Times New Roman" w:hAnsi="Times New Roman" w:cs="Times New Roman" w:hint="default"/>
          <w:sz w:val="28"/>
          <w:szCs w:val="28"/>
        </w:rPr>
        <w:t xml:space="preserve">в </w:t>
      </w:r>
      <w:r w:rsidR="00E84DB9">
        <w:rPr>
          <w:rFonts w:ascii="Times New Roman" w:hAnsi="Times New Roman" w:cs="Times New Roman" w:hint="default"/>
          <w:sz w:val="28"/>
          <w:szCs w:val="28"/>
        </w:rPr>
        <w:t>приложени</w:t>
      </w:r>
      <w:r w:rsidR="000B3736">
        <w:rPr>
          <w:rFonts w:ascii="Times New Roman" w:hAnsi="Times New Roman" w:cs="Times New Roman" w:hint="default"/>
          <w:sz w:val="28"/>
          <w:szCs w:val="28"/>
        </w:rPr>
        <w:t>и</w:t>
      </w:r>
      <w:r w:rsidR="00E84DB9" w:rsidRPr="00BE7658">
        <w:rPr>
          <w:rFonts w:ascii="Times New Roman" w:hAnsi="Times New Roman" w:cs="Times New Roman" w:hint="default"/>
          <w:sz w:val="28"/>
          <w:szCs w:val="28"/>
        </w:rPr>
        <w:t xml:space="preserve"> 1.</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Студенту </w:t>
      </w:r>
      <w:r w:rsidRPr="00BE7658">
        <w:rPr>
          <w:rFonts w:ascii="Times New Roman" w:hAnsi="Times New Roman" w:cs="Times New Roman" w:hint="default"/>
          <w:sz w:val="28"/>
          <w:szCs w:val="28"/>
        </w:rPr>
        <w:t>предоставляется право</w:t>
      </w:r>
      <w:r w:rsidR="007A2FD9">
        <w:rPr>
          <w:rFonts w:ascii="Times New Roman" w:hAnsi="Times New Roman" w:cs="Times New Roman" w:hint="default"/>
          <w:sz w:val="28"/>
          <w:szCs w:val="28"/>
        </w:rPr>
        <w:t xml:space="preserve"> выбора темы дипломной работы. </w:t>
      </w:r>
      <w:r w:rsidRPr="00BE7658">
        <w:rPr>
          <w:rFonts w:ascii="Times New Roman" w:hAnsi="Times New Roman" w:cs="Times New Roman" w:hint="default"/>
          <w:sz w:val="28"/>
          <w:szCs w:val="28"/>
        </w:rPr>
        <w:t>Он может также предложить свою</w:t>
      </w:r>
      <w:r>
        <w:rPr>
          <w:rFonts w:ascii="Times New Roman" w:hAnsi="Times New Roman" w:cs="Times New Roman" w:hint="default"/>
          <w:sz w:val="28"/>
          <w:szCs w:val="28"/>
        </w:rPr>
        <w:t xml:space="preserve"> редакцию</w:t>
      </w:r>
      <w:r w:rsidR="007A2FD9">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тем</w:t>
      </w:r>
      <w:r>
        <w:rPr>
          <w:rFonts w:ascii="Times New Roman" w:hAnsi="Times New Roman" w:cs="Times New Roman" w:hint="default"/>
          <w:sz w:val="28"/>
          <w:szCs w:val="28"/>
        </w:rPr>
        <w:t>ы дипломной работы</w:t>
      </w:r>
      <w:r w:rsidRPr="00BE7658">
        <w:rPr>
          <w:rFonts w:ascii="Times New Roman" w:hAnsi="Times New Roman" w:cs="Times New Roman" w:hint="default"/>
          <w:sz w:val="28"/>
          <w:szCs w:val="28"/>
        </w:rPr>
        <w:t xml:space="preserve"> с необходимым обоснованием</w:t>
      </w:r>
      <w:r>
        <w:rPr>
          <w:rFonts w:ascii="Times New Roman" w:hAnsi="Times New Roman" w:cs="Times New Roman" w:hint="default"/>
          <w:sz w:val="28"/>
          <w:szCs w:val="28"/>
        </w:rPr>
        <w:t xml:space="preserve"> целесообразности ее разработки и утвердить новую редакцию темы дипломного исследования у проректора по научной работе.</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В</w:t>
      </w:r>
      <w:r w:rsidRPr="00BE7658">
        <w:rPr>
          <w:rFonts w:ascii="Times New Roman" w:hAnsi="Times New Roman" w:cs="Times New Roman" w:hint="default"/>
          <w:sz w:val="28"/>
          <w:szCs w:val="28"/>
        </w:rPr>
        <w:t xml:space="preserve"> пе</w:t>
      </w:r>
      <w:r w:rsidR="007A2FD9">
        <w:rPr>
          <w:rFonts w:ascii="Times New Roman" w:hAnsi="Times New Roman" w:cs="Times New Roman" w:hint="default"/>
          <w:sz w:val="28"/>
          <w:szCs w:val="28"/>
        </w:rPr>
        <w:t xml:space="preserve">риод выбора темы целесообразно </w:t>
      </w:r>
      <w:r w:rsidRPr="00BE7658">
        <w:rPr>
          <w:rFonts w:ascii="Times New Roman" w:hAnsi="Times New Roman" w:cs="Times New Roman" w:hint="default"/>
          <w:sz w:val="28"/>
          <w:szCs w:val="28"/>
        </w:rPr>
        <w:t>проконсул</w:t>
      </w:r>
      <w:r w:rsidR="007A2FD9">
        <w:rPr>
          <w:rFonts w:ascii="Times New Roman" w:hAnsi="Times New Roman" w:cs="Times New Roman" w:hint="default"/>
          <w:sz w:val="28"/>
          <w:szCs w:val="28"/>
        </w:rPr>
        <w:t xml:space="preserve">ьтироваться с преподавателями </w:t>
      </w:r>
      <w:r w:rsidRPr="00BE7658">
        <w:rPr>
          <w:rFonts w:ascii="Times New Roman" w:hAnsi="Times New Roman" w:cs="Times New Roman" w:hint="default"/>
          <w:sz w:val="28"/>
          <w:szCs w:val="28"/>
        </w:rPr>
        <w:t>профилирующих кафедр. Необх</w:t>
      </w:r>
      <w:r w:rsidR="007A2FD9">
        <w:rPr>
          <w:rFonts w:ascii="Times New Roman" w:hAnsi="Times New Roman" w:cs="Times New Roman" w:hint="default"/>
          <w:sz w:val="28"/>
          <w:szCs w:val="28"/>
        </w:rPr>
        <w:t>одимо избегать слишком широкой,</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всеобъемл</w:t>
      </w:r>
      <w:r w:rsidR="007A2FD9">
        <w:rPr>
          <w:rFonts w:ascii="Times New Roman" w:hAnsi="Times New Roman" w:cs="Times New Roman" w:hint="default"/>
          <w:sz w:val="28"/>
          <w:szCs w:val="28"/>
        </w:rPr>
        <w:t xml:space="preserve">ющей» </w:t>
      </w:r>
      <w:r w:rsidRPr="00BE7658">
        <w:rPr>
          <w:rFonts w:ascii="Times New Roman" w:hAnsi="Times New Roman" w:cs="Times New Roman" w:hint="default"/>
          <w:sz w:val="28"/>
          <w:szCs w:val="28"/>
        </w:rPr>
        <w:t>темы, так как практика показывае</w:t>
      </w:r>
      <w:r w:rsidR="007A2FD9">
        <w:rPr>
          <w:rFonts w:ascii="Times New Roman" w:hAnsi="Times New Roman" w:cs="Times New Roman" w:hint="default"/>
          <w:sz w:val="28"/>
          <w:szCs w:val="28"/>
        </w:rPr>
        <w:t>т, что это приводит к поверхностным исследованиям.</w:t>
      </w:r>
      <w:r w:rsidRPr="00BE7658">
        <w:rPr>
          <w:rFonts w:ascii="Times New Roman" w:hAnsi="Times New Roman" w:cs="Times New Roman" w:hint="default"/>
          <w:sz w:val="28"/>
          <w:szCs w:val="28"/>
        </w:rPr>
        <w:t xml:space="preserve"> Конкретная тема прорабатывается более глубоко и детально, так как по </w:t>
      </w:r>
      <w:r w:rsidR="007A2FD9">
        <w:rPr>
          <w:rFonts w:ascii="Times New Roman" w:hAnsi="Times New Roman" w:cs="Times New Roman" w:hint="default"/>
          <w:sz w:val="28"/>
          <w:szCs w:val="28"/>
        </w:rPr>
        <w:t xml:space="preserve">мере ознакомления с материалом, выявляются </w:t>
      </w:r>
      <w:r w:rsidRPr="00BE7658">
        <w:rPr>
          <w:rFonts w:ascii="Times New Roman" w:hAnsi="Times New Roman" w:cs="Times New Roman" w:hint="default"/>
          <w:sz w:val="28"/>
          <w:szCs w:val="28"/>
        </w:rPr>
        <w:t xml:space="preserve">проблемы, характерные для конкретного объекта исследования. </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Основным критерием при выбо</w:t>
      </w:r>
      <w:r w:rsidR="007A2FD9">
        <w:rPr>
          <w:rFonts w:ascii="Times New Roman" w:hAnsi="Times New Roman" w:cs="Times New Roman" w:hint="default"/>
          <w:sz w:val="28"/>
          <w:szCs w:val="28"/>
        </w:rPr>
        <w:t xml:space="preserve">ре темы дипломной работы </w:t>
      </w:r>
      <w:r w:rsidRPr="00BE7658">
        <w:rPr>
          <w:rFonts w:ascii="Times New Roman" w:hAnsi="Times New Roman" w:cs="Times New Roman" w:hint="default"/>
          <w:sz w:val="28"/>
          <w:szCs w:val="28"/>
        </w:rPr>
        <w:t>служит научный и практический интерес студента. При выборе темы дипломного исследования с</w:t>
      </w:r>
      <w:r w:rsidR="007A2FD9">
        <w:rPr>
          <w:rFonts w:ascii="Times New Roman" w:hAnsi="Times New Roman" w:cs="Times New Roman" w:hint="default"/>
          <w:sz w:val="28"/>
          <w:szCs w:val="28"/>
        </w:rPr>
        <w:t xml:space="preserve">ледует исходить также из того, по какой из них </w:t>
      </w:r>
      <w:r w:rsidRPr="00BE7658">
        <w:rPr>
          <w:rFonts w:ascii="Times New Roman" w:hAnsi="Times New Roman" w:cs="Times New Roman" w:hint="default"/>
          <w:sz w:val="28"/>
          <w:szCs w:val="28"/>
        </w:rPr>
        <w:t>студент может наиболее полно собрать материал, широко использовать практику работы предприятий, финансовой и кр</w:t>
      </w:r>
      <w:r w:rsidR="007A2FD9">
        <w:rPr>
          <w:rFonts w:ascii="Times New Roman" w:hAnsi="Times New Roman" w:cs="Times New Roman" w:hint="default"/>
          <w:sz w:val="28"/>
          <w:szCs w:val="28"/>
        </w:rPr>
        <w:t xml:space="preserve">едитной системы. В этой связи, </w:t>
      </w:r>
      <w:r w:rsidRPr="00BE7658">
        <w:rPr>
          <w:rFonts w:ascii="Times New Roman" w:hAnsi="Times New Roman" w:cs="Times New Roman" w:hint="default"/>
          <w:sz w:val="28"/>
          <w:szCs w:val="28"/>
        </w:rPr>
        <w:t>сл</w:t>
      </w:r>
      <w:r w:rsidR="007A2FD9">
        <w:rPr>
          <w:rFonts w:ascii="Times New Roman" w:hAnsi="Times New Roman" w:cs="Times New Roman" w:hint="default"/>
          <w:sz w:val="28"/>
          <w:szCs w:val="28"/>
        </w:rPr>
        <w:t xml:space="preserve">едует учесть место прохождения </w:t>
      </w:r>
      <w:r w:rsidRPr="00BE7658">
        <w:rPr>
          <w:rFonts w:ascii="Times New Roman" w:hAnsi="Times New Roman" w:cs="Times New Roman" w:hint="default"/>
          <w:sz w:val="28"/>
          <w:szCs w:val="28"/>
        </w:rPr>
        <w:t>производственной и преддипломной</w:t>
      </w:r>
      <w:r w:rsidR="007A2FD9">
        <w:rPr>
          <w:rFonts w:ascii="Times New Roman" w:hAnsi="Times New Roman" w:cs="Times New Roman" w:hint="default"/>
          <w:sz w:val="28"/>
          <w:szCs w:val="28"/>
        </w:rPr>
        <w:t xml:space="preserve"> практики. В этих организациях, как правило,</w:t>
      </w:r>
      <w:r w:rsidRPr="00BE7658">
        <w:rPr>
          <w:rFonts w:ascii="Times New Roman" w:hAnsi="Times New Roman" w:cs="Times New Roman" w:hint="default"/>
          <w:sz w:val="28"/>
          <w:szCs w:val="28"/>
        </w:rPr>
        <w:t xml:space="preserve"> легче собрать необходимый материал для дипломной работы. </w:t>
      </w:r>
    </w:p>
    <w:p w:rsidR="00E84DB9" w:rsidRDefault="007A2FD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Закрепление </w:t>
      </w:r>
      <w:r w:rsidR="00E84DB9" w:rsidRPr="00BE7658">
        <w:rPr>
          <w:rFonts w:ascii="Times New Roman" w:hAnsi="Times New Roman" w:cs="Times New Roman" w:hint="default"/>
          <w:sz w:val="28"/>
          <w:szCs w:val="28"/>
        </w:rPr>
        <w:t>за студентом темы дипломной работы производится по его личному письменному заявлению</w:t>
      </w:r>
      <w:r w:rsidR="0072080E">
        <w:rPr>
          <w:rFonts w:ascii="Times New Roman" w:hAnsi="Times New Roman" w:cs="Times New Roman" w:hint="default"/>
          <w:sz w:val="28"/>
          <w:szCs w:val="28"/>
        </w:rPr>
        <w:t xml:space="preserve"> на имя декана НОУ «МЭФИ»</w:t>
      </w:r>
      <w:r w:rsidR="00E84DB9" w:rsidRPr="00BE7658">
        <w:rPr>
          <w:rFonts w:ascii="Times New Roman" w:hAnsi="Times New Roman" w:cs="Times New Roman" w:hint="default"/>
          <w:sz w:val="28"/>
          <w:szCs w:val="28"/>
        </w:rPr>
        <w:t>, сог</w:t>
      </w:r>
      <w:r>
        <w:rPr>
          <w:rFonts w:ascii="Times New Roman" w:hAnsi="Times New Roman" w:cs="Times New Roman" w:hint="default"/>
          <w:sz w:val="28"/>
          <w:szCs w:val="28"/>
        </w:rPr>
        <w:t xml:space="preserve">ласовывается с руководителем и </w:t>
      </w:r>
      <w:r w:rsidR="00E84DB9" w:rsidRPr="00BE7658">
        <w:rPr>
          <w:rFonts w:ascii="Times New Roman" w:hAnsi="Times New Roman" w:cs="Times New Roman" w:hint="default"/>
          <w:sz w:val="28"/>
          <w:szCs w:val="28"/>
        </w:rPr>
        <w:t>деканом</w:t>
      </w:r>
      <w:r w:rsidR="00E84DB9">
        <w:rPr>
          <w:rFonts w:ascii="Times New Roman" w:hAnsi="Times New Roman" w:cs="Times New Roman" w:hint="default"/>
          <w:sz w:val="28"/>
          <w:szCs w:val="28"/>
        </w:rPr>
        <w:t>,</w:t>
      </w:r>
      <w:r>
        <w:rPr>
          <w:rFonts w:ascii="Times New Roman" w:hAnsi="Times New Roman" w:cs="Times New Roman" w:hint="default"/>
          <w:sz w:val="28"/>
          <w:szCs w:val="28"/>
        </w:rPr>
        <w:t xml:space="preserve"> кафедрой </w:t>
      </w:r>
      <w:r w:rsidR="00E84DB9" w:rsidRPr="00BE7658">
        <w:rPr>
          <w:rFonts w:ascii="Times New Roman" w:hAnsi="Times New Roman" w:cs="Times New Roman" w:hint="default"/>
          <w:sz w:val="28"/>
          <w:szCs w:val="28"/>
        </w:rPr>
        <w:t>и оформляется приказом ректора перед направлением студ</w:t>
      </w:r>
      <w:r>
        <w:rPr>
          <w:rFonts w:ascii="Times New Roman" w:hAnsi="Times New Roman" w:cs="Times New Roman" w:hint="default"/>
          <w:sz w:val="28"/>
          <w:szCs w:val="28"/>
        </w:rPr>
        <w:t xml:space="preserve">ента на преддипломную практику </w:t>
      </w:r>
      <w:r w:rsidR="00E84DB9" w:rsidRPr="00BE7658">
        <w:rPr>
          <w:rFonts w:ascii="Times New Roman" w:hAnsi="Times New Roman" w:cs="Times New Roman" w:hint="default"/>
          <w:sz w:val="28"/>
          <w:szCs w:val="28"/>
        </w:rPr>
        <w:t>(приложение 2).</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lastRenderedPageBreak/>
        <w:t xml:space="preserve">В соответствии с темой </w:t>
      </w:r>
      <w:r w:rsidR="002456A2">
        <w:rPr>
          <w:rFonts w:ascii="Times New Roman" w:hAnsi="Times New Roman" w:cs="Times New Roman" w:hint="default"/>
          <w:sz w:val="28"/>
          <w:szCs w:val="28"/>
        </w:rPr>
        <w:t xml:space="preserve">научный </w:t>
      </w:r>
      <w:r w:rsidRPr="00BE7658">
        <w:rPr>
          <w:rFonts w:ascii="Times New Roman" w:hAnsi="Times New Roman" w:cs="Times New Roman" w:hint="default"/>
          <w:sz w:val="28"/>
          <w:szCs w:val="28"/>
        </w:rPr>
        <w:t>руководитель дипломной работы выдает студенту самостоятельно</w:t>
      </w:r>
      <w:r w:rsidR="00347808">
        <w:rPr>
          <w:rFonts w:ascii="Times New Roman" w:hAnsi="Times New Roman" w:cs="Times New Roman" w:hint="default"/>
          <w:sz w:val="28"/>
          <w:szCs w:val="28"/>
        </w:rPr>
        <w:t>е</w:t>
      </w:r>
      <w:r w:rsidRPr="00E70EAE">
        <w:rPr>
          <w:rFonts w:ascii="Times New Roman" w:hAnsi="Times New Roman" w:cs="Times New Roman" w:hint="default"/>
          <w:i/>
          <w:sz w:val="28"/>
          <w:szCs w:val="28"/>
        </w:rPr>
        <w:t xml:space="preserve"> задание</w:t>
      </w:r>
      <w:r w:rsidRPr="0058358B">
        <w:rPr>
          <w:rFonts w:ascii="Times New Roman" w:hAnsi="Times New Roman" w:cs="Times New Roman" w:hint="default"/>
          <w:i/>
          <w:sz w:val="28"/>
          <w:szCs w:val="28"/>
        </w:rPr>
        <w:t>,</w:t>
      </w:r>
      <w:r w:rsidRPr="00BE7658">
        <w:rPr>
          <w:rFonts w:ascii="Times New Roman" w:hAnsi="Times New Roman" w:cs="Times New Roman" w:hint="default"/>
          <w:sz w:val="28"/>
          <w:szCs w:val="28"/>
        </w:rPr>
        <w:t xml:space="preserve"> утвержденное </w:t>
      </w:r>
      <w:r w:rsidR="002456A2">
        <w:rPr>
          <w:rFonts w:ascii="Times New Roman" w:hAnsi="Times New Roman" w:cs="Times New Roman" w:hint="default"/>
          <w:sz w:val="28"/>
          <w:szCs w:val="28"/>
        </w:rPr>
        <w:t>деканом</w:t>
      </w:r>
      <w:r>
        <w:rPr>
          <w:rFonts w:ascii="Times New Roman" w:hAnsi="Times New Roman" w:cs="Times New Roman" w:hint="default"/>
          <w:sz w:val="28"/>
          <w:szCs w:val="28"/>
        </w:rPr>
        <w:t xml:space="preserve">, с указанием сроков </w:t>
      </w:r>
      <w:r w:rsidRPr="00BE7658">
        <w:rPr>
          <w:rFonts w:ascii="Times New Roman" w:hAnsi="Times New Roman" w:cs="Times New Roman" w:hint="default"/>
          <w:sz w:val="28"/>
          <w:szCs w:val="28"/>
        </w:rPr>
        <w:t>представления</w:t>
      </w:r>
      <w:r>
        <w:rPr>
          <w:rFonts w:ascii="Times New Roman" w:hAnsi="Times New Roman" w:cs="Times New Roman" w:hint="default"/>
          <w:sz w:val="28"/>
          <w:szCs w:val="28"/>
        </w:rPr>
        <w:t xml:space="preserve"> законченной дипломной работы. </w:t>
      </w:r>
      <w:r w:rsidRPr="00BE7658">
        <w:rPr>
          <w:rFonts w:ascii="Times New Roman" w:hAnsi="Times New Roman" w:cs="Times New Roman" w:hint="default"/>
          <w:sz w:val="28"/>
          <w:szCs w:val="28"/>
        </w:rPr>
        <w:t>В нем указывается: тема дипломной работы, исходные данные к ее в</w:t>
      </w:r>
      <w:r>
        <w:rPr>
          <w:rFonts w:ascii="Times New Roman" w:hAnsi="Times New Roman" w:cs="Times New Roman" w:hint="default"/>
          <w:sz w:val="28"/>
          <w:szCs w:val="28"/>
        </w:rPr>
        <w:t xml:space="preserve">ыполнению, перечень подлежащих </w:t>
      </w:r>
      <w:r w:rsidRPr="00BE7658">
        <w:rPr>
          <w:rFonts w:ascii="Times New Roman" w:hAnsi="Times New Roman" w:cs="Times New Roman" w:hint="default"/>
          <w:sz w:val="28"/>
          <w:szCs w:val="28"/>
        </w:rPr>
        <w:t xml:space="preserve">разработке вопросов. Дипломное задание определяет весь процесс дальнейшей </w:t>
      </w:r>
      <w:r>
        <w:rPr>
          <w:rFonts w:ascii="Times New Roman" w:hAnsi="Times New Roman" w:cs="Times New Roman" w:hint="default"/>
          <w:sz w:val="28"/>
          <w:szCs w:val="28"/>
        </w:rPr>
        <w:t xml:space="preserve">самостоятельной </w:t>
      </w:r>
      <w:r w:rsidRPr="00BE7658">
        <w:rPr>
          <w:rFonts w:ascii="Times New Roman" w:hAnsi="Times New Roman" w:cs="Times New Roman" w:hint="default"/>
          <w:sz w:val="28"/>
          <w:szCs w:val="28"/>
        </w:rPr>
        <w:t>р</w:t>
      </w:r>
      <w:r>
        <w:rPr>
          <w:rFonts w:ascii="Times New Roman" w:hAnsi="Times New Roman" w:cs="Times New Roman" w:hint="default"/>
          <w:sz w:val="28"/>
          <w:szCs w:val="28"/>
        </w:rPr>
        <w:t>аботы студента по избранной теме</w:t>
      </w:r>
      <w:r w:rsidRPr="00BE7658">
        <w:rPr>
          <w:rFonts w:ascii="Times New Roman" w:hAnsi="Times New Roman" w:cs="Times New Roman" w:hint="default"/>
          <w:sz w:val="28"/>
          <w:szCs w:val="28"/>
        </w:rPr>
        <w:t>. На основе задания студент по согласованию с научным руководителем с</w:t>
      </w:r>
      <w:r>
        <w:rPr>
          <w:rFonts w:ascii="Times New Roman" w:hAnsi="Times New Roman" w:cs="Times New Roman" w:hint="default"/>
          <w:sz w:val="28"/>
          <w:szCs w:val="28"/>
        </w:rPr>
        <w:t xml:space="preserve">оставляет </w:t>
      </w:r>
      <w:r w:rsidRPr="00CF47D3">
        <w:rPr>
          <w:rFonts w:ascii="Times New Roman" w:hAnsi="Times New Roman" w:cs="Times New Roman" w:hint="default"/>
          <w:i/>
          <w:sz w:val="28"/>
          <w:szCs w:val="28"/>
        </w:rPr>
        <w:t>план- график</w:t>
      </w:r>
      <w:r w:rsidRPr="00BE7658">
        <w:rPr>
          <w:rFonts w:ascii="Times New Roman" w:hAnsi="Times New Roman" w:cs="Times New Roman" w:hint="default"/>
          <w:sz w:val="28"/>
          <w:szCs w:val="28"/>
        </w:rPr>
        <w:t xml:space="preserve"> по ее выполнению (</w:t>
      </w:r>
      <w:r>
        <w:rPr>
          <w:rFonts w:ascii="Times New Roman" w:hAnsi="Times New Roman" w:cs="Times New Roman" w:hint="default"/>
          <w:sz w:val="28"/>
          <w:szCs w:val="28"/>
        </w:rPr>
        <w:t>п</w:t>
      </w:r>
      <w:r w:rsidRPr="00BE7658">
        <w:rPr>
          <w:rFonts w:ascii="Times New Roman" w:hAnsi="Times New Roman" w:cs="Times New Roman" w:hint="default"/>
          <w:sz w:val="28"/>
          <w:szCs w:val="28"/>
        </w:rPr>
        <w:t>риложе</w:t>
      </w:r>
      <w:r>
        <w:rPr>
          <w:rFonts w:ascii="Times New Roman" w:hAnsi="Times New Roman" w:cs="Times New Roman" w:hint="default"/>
          <w:sz w:val="28"/>
          <w:szCs w:val="28"/>
        </w:rPr>
        <w:t>ния</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3</w:t>
      </w:r>
      <w:r w:rsidR="003C2CB4">
        <w:rPr>
          <w:rFonts w:ascii="Times New Roman" w:hAnsi="Times New Roman" w:cs="Times New Roman" w:hint="default"/>
          <w:sz w:val="28"/>
          <w:szCs w:val="28"/>
        </w:rPr>
        <w:t>,</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4).</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Научный </w:t>
      </w:r>
      <w:r w:rsidR="007A2FD9">
        <w:rPr>
          <w:rFonts w:ascii="Times New Roman" w:hAnsi="Times New Roman" w:cs="Times New Roman" w:hint="default"/>
          <w:sz w:val="28"/>
          <w:szCs w:val="28"/>
        </w:rPr>
        <w:t xml:space="preserve">руководитель </w:t>
      </w:r>
      <w:r w:rsidRPr="00BE7658">
        <w:rPr>
          <w:rFonts w:ascii="Times New Roman" w:hAnsi="Times New Roman" w:cs="Times New Roman" w:hint="default"/>
          <w:sz w:val="28"/>
          <w:szCs w:val="28"/>
        </w:rPr>
        <w:t>оказывает постоянную помощь дипломнику:</w:t>
      </w:r>
    </w:p>
    <w:p w:rsidR="00E84DB9" w:rsidRDefault="00E84DB9" w:rsidP="00846333">
      <w:pPr>
        <w:pStyle w:val="a3"/>
        <w:numPr>
          <w:ilvl w:val="0"/>
          <w:numId w:val="16"/>
        </w:numPr>
        <w:tabs>
          <w:tab w:val="clear" w:pos="900"/>
          <w:tab w:val="left"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рекомендует студенту необходимые для выпо</w:t>
      </w:r>
      <w:r w:rsidR="007A2FD9">
        <w:rPr>
          <w:rFonts w:ascii="Times New Roman" w:hAnsi="Times New Roman" w:cs="Times New Roman" w:hint="default"/>
          <w:sz w:val="28"/>
          <w:szCs w:val="28"/>
        </w:rPr>
        <w:t xml:space="preserve">лнения дипломного исследования </w:t>
      </w:r>
      <w:r w:rsidRPr="00BE7658">
        <w:rPr>
          <w:rFonts w:ascii="Times New Roman" w:hAnsi="Times New Roman" w:cs="Times New Roman" w:hint="default"/>
          <w:sz w:val="28"/>
          <w:szCs w:val="28"/>
        </w:rPr>
        <w:t xml:space="preserve">основную литературу, нормативные, справочные материалы и </w:t>
      </w:r>
      <w:r w:rsidR="007A2FD9">
        <w:rPr>
          <w:rFonts w:ascii="Times New Roman" w:hAnsi="Times New Roman" w:cs="Times New Roman" w:hint="default"/>
          <w:sz w:val="28"/>
          <w:szCs w:val="28"/>
        </w:rPr>
        <w:t xml:space="preserve">другие источники информации по </w:t>
      </w:r>
      <w:r w:rsidRPr="00BE7658">
        <w:rPr>
          <w:rFonts w:ascii="Times New Roman" w:hAnsi="Times New Roman" w:cs="Times New Roman" w:hint="default"/>
          <w:sz w:val="28"/>
          <w:szCs w:val="28"/>
        </w:rPr>
        <w:t xml:space="preserve">теме дипломного исследования; </w:t>
      </w:r>
    </w:p>
    <w:p w:rsidR="00E84DB9" w:rsidRDefault="00E84DB9" w:rsidP="00846333">
      <w:pPr>
        <w:pStyle w:val="a3"/>
        <w:numPr>
          <w:ilvl w:val="0"/>
          <w:numId w:val="16"/>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проводит систематические беседы-консультации по вопросам организации исследовательской работы: сбора данных первично</w:t>
      </w:r>
      <w:r w:rsidR="007A2FD9">
        <w:rPr>
          <w:rFonts w:ascii="Times New Roman" w:hAnsi="Times New Roman" w:cs="Times New Roman" w:hint="default"/>
          <w:sz w:val="28"/>
          <w:szCs w:val="28"/>
        </w:rPr>
        <w:t>го учета и  отчетной информации</w:t>
      </w:r>
      <w:r w:rsidRPr="00BE7658">
        <w:rPr>
          <w:rFonts w:ascii="Times New Roman" w:hAnsi="Times New Roman" w:cs="Times New Roman" w:hint="default"/>
          <w:sz w:val="28"/>
          <w:szCs w:val="28"/>
        </w:rPr>
        <w:t xml:space="preserve"> по объекту исследования, их обработке и анализу;</w:t>
      </w:r>
    </w:p>
    <w:p w:rsidR="00E84DB9" w:rsidRDefault="00E84DB9" w:rsidP="00846333">
      <w:pPr>
        <w:pStyle w:val="a3"/>
        <w:numPr>
          <w:ilvl w:val="0"/>
          <w:numId w:val="16"/>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регулярно проверяет выполняемую студентом работу (по содержанию</w:t>
      </w:r>
      <w:r w:rsidR="007A2FD9">
        <w:rPr>
          <w:rFonts w:ascii="Times New Roman" w:hAnsi="Times New Roman" w:cs="Times New Roman" w:hint="default"/>
          <w:sz w:val="28"/>
          <w:szCs w:val="28"/>
        </w:rPr>
        <w:t xml:space="preserve">, оформлению, </w:t>
      </w:r>
      <w:r w:rsidRPr="00BE7658">
        <w:rPr>
          <w:rFonts w:ascii="Times New Roman" w:hAnsi="Times New Roman" w:cs="Times New Roman" w:hint="default"/>
          <w:sz w:val="28"/>
          <w:szCs w:val="28"/>
        </w:rPr>
        <w:t xml:space="preserve">срокам подготовки и т.д.), делает необходимые замечания </w:t>
      </w:r>
      <w:r w:rsidR="007A2FD9">
        <w:rPr>
          <w:rFonts w:ascii="Times New Roman" w:hAnsi="Times New Roman" w:cs="Times New Roman" w:hint="default"/>
          <w:sz w:val="28"/>
          <w:szCs w:val="28"/>
        </w:rPr>
        <w:t xml:space="preserve">и при необходимости возвращает </w:t>
      </w:r>
      <w:r w:rsidRPr="00BE7658">
        <w:rPr>
          <w:rFonts w:ascii="Times New Roman" w:hAnsi="Times New Roman" w:cs="Times New Roman" w:hint="default"/>
          <w:sz w:val="28"/>
          <w:szCs w:val="28"/>
        </w:rPr>
        <w:t>материал на доработку;</w:t>
      </w:r>
    </w:p>
    <w:p w:rsidR="00E84DB9" w:rsidRDefault="00E84DB9" w:rsidP="00846333">
      <w:pPr>
        <w:pStyle w:val="a3"/>
        <w:numPr>
          <w:ilvl w:val="0"/>
          <w:numId w:val="16"/>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 окончанию работы</w:t>
      </w:r>
      <w:r w:rsidR="00664393">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дает письм</w:t>
      </w:r>
      <w:r>
        <w:rPr>
          <w:rFonts w:ascii="Times New Roman" w:hAnsi="Times New Roman" w:cs="Times New Roman" w:hint="default"/>
          <w:sz w:val="28"/>
          <w:szCs w:val="28"/>
        </w:rPr>
        <w:t>енный отзыв на дипломную работу</w:t>
      </w:r>
      <w:r w:rsidR="00664393">
        <w:rPr>
          <w:rFonts w:ascii="Times New Roman" w:hAnsi="Times New Roman" w:cs="Times New Roman" w:hint="default"/>
          <w:sz w:val="28"/>
          <w:szCs w:val="28"/>
        </w:rPr>
        <w:t xml:space="preserve"> (при наличии рецензии)</w:t>
      </w:r>
      <w:r>
        <w:rPr>
          <w:rFonts w:ascii="Times New Roman" w:hAnsi="Times New Roman" w:cs="Times New Roman" w:hint="default"/>
          <w:sz w:val="28"/>
          <w:szCs w:val="28"/>
        </w:rPr>
        <w:t>.</w:t>
      </w:r>
    </w:p>
    <w:p w:rsidR="00E84DB9"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В</w:t>
      </w:r>
      <w:r w:rsidRPr="00BE7658">
        <w:rPr>
          <w:rFonts w:ascii="Times New Roman" w:hAnsi="Times New Roman" w:cs="Times New Roman" w:hint="default"/>
          <w:sz w:val="28"/>
          <w:szCs w:val="28"/>
        </w:rPr>
        <w:t>сю полноту ответственности за каче</w:t>
      </w:r>
      <w:r>
        <w:rPr>
          <w:rFonts w:ascii="Times New Roman" w:hAnsi="Times New Roman" w:cs="Times New Roman" w:hint="default"/>
          <w:sz w:val="28"/>
          <w:szCs w:val="28"/>
        </w:rPr>
        <w:t>ство выполняемой работы, сроков</w:t>
      </w:r>
      <w:r w:rsidRPr="00BE7658">
        <w:rPr>
          <w:rFonts w:ascii="Times New Roman" w:hAnsi="Times New Roman" w:cs="Times New Roman" w:hint="default"/>
          <w:sz w:val="28"/>
          <w:szCs w:val="28"/>
        </w:rPr>
        <w:t xml:space="preserve"> ее по</w:t>
      </w:r>
      <w:r>
        <w:rPr>
          <w:rFonts w:ascii="Times New Roman" w:hAnsi="Times New Roman" w:cs="Times New Roman" w:hint="default"/>
          <w:sz w:val="28"/>
          <w:szCs w:val="28"/>
        </w:rPr>
        <w:t>дготовки, указанных в графике, несет</w:t>
      </w:r>
      <w:r w:rsidRPr="00BE7658">
        <w:rPr>
          <w:rFonts w:ascii="Times New Roman" w:hAnsi="Times New Roman" w:cs="Times New Roman" w:hint="default"/>
          <w:sz w:val="28"/>
          <w:szCs w:val="28"/>
        </w:rPr>
        <w:t xml:space="preserve"> студен</w:t>
      </w:r>
      <w:r w:rsidR="007A2FD9">
        <w:rPr>
          <w:rFonts w:ascii="Times New Roman" w:hAnsi="Times New Roman" w:cs="Times New Roman" w:hint="default"/>
          <w:sz w:val="28"/>
          <w:szCs w:val="28"/>
        </w:rPr>
        <w:t xml:space="preserve">т. Кафедра на своих заседаниях </w:t>
      </w:r>
      <w:r w:rsidRPr="00BE7658">
        <w:rPr>
          <w:rFonts w:ascii="Times New Roman" w:hAnsi="Times New Roman" w:cs="Times New Roman" w:hint="default"/>
          <w:sz w:val="28"/>
          <w:szCs w:val="28"/>
        </w:rPr>
        <w:t>периодически заслушивает вопрос о ходе выполнения студентами дипломных работ.</w:t>
      </w:r>
    </w:p>
    <w:p w:rsidR="00E84DB9" w:rsidRPr="00BE7658" w:rsidRDefault="00E84DB9" w:rsidP="00E84DB9">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Отзыв научного руководителя и рецензия на дипломную работу не подшиваются, а прилагаются к дипломной работе</w:t>
      </w:r>
      <w:r w:rsidR="00664393">
        <w:rPr>
          <w:rFonts w:ascii="Times New Roman" w:hAnsi="Times New Roman" w:cs="Times New Roman" w:hint="default"/>
          <w:sz w:val="28"/>
          <w:szCs w:val="28"/>
        </w:rPr>
        <w:t xml:space="preserve"> в отдельном файле</w:t>
      </w:r>
      <w:r>
        <w:rPr>
          <w:rFonts w:ascii="Times New Roman" w:hAnsi="Times New Roman" w:cs="Times New Roman" w:hint="default"/>
          <w:sz w:val="28"/>
          <w:szCs w:val="28"/>
        </w:rPr>
        <w:t>. Научный руководитель рекомендуе</w:t>
      </w:r>
      <w:r w:rsidR="007A2FD9">
        <w:rPr>
          <w:rFonts w:ascii="Times New Roman" w:hAnsi="Times New Roman" w:cs="Times New Roman" w:hint="default"/>
          <w:sz w:val="28"/>
          <w:szCs w:val="28"/>
        </w:rPr>
        <w:t xml:space="preserve">т дипломную работу к защите, а </w:t>
      </w:r>
      <w:r>
        <w:rPr>
          <w:rFonts w:ascii="Times New Roman" w:hAnsi="Times New Roman" w:cs="Times New Roman" w:hint="default"/>
          <w:sz w:val="28"/>
          <w:szCs w:val="28"/>
        </w:rPr>
        <w:t xml:space="preserve">рецензент оценивает </w:t>
      </w:r>
      <w:r>
        <w:rPr>
          <w:rFonts w:ascii="Times New Roman" w:hAnsi="Times New Roman" w:cs="Times New Roman" w:hint="default"/>
          <w:sz w:val="28"/>
          <w:szCs w:val="28"/>
        </w:rPr>
        <w:lastRenderedPageBreak/>
        <w:t>ее по пятибалльной системе. Во внешней рецензии должна быть указана должность рецензента, ученая степень и звание (если имеется), а подпись рецензента скрепляется печатью организации. Образцы отзыва на</w:t>
      </w:r>
      <w:r w:rsidR="007A2FD9">
        <w:rPr>
          <w:rFonts w:ascii="Times New Roman" w:hAnsi="Times New Roman" w:cs="Times New Roman" w:hint="default"/>
          <w:sz w:val="28"/>
          <w:szCs w:val="28"/>
        </w:rPr>
        <w:t xml:space="preserve">учного руководителя и рецензии </w:t>
      </w:r>
      <w:r>
        <w:rPr>
          <w:rFonts w:ascii="Times New Roman" w:hAnsi="Times New Roman" w:cs="Times New Roman" w:hint="default"/>
          <w:sz w:val="28"/>
          <w:szCs w:val="28"/>
        </w:rPr>
        <w:t>прилагаются (приложение 5</w:t>
      </w:r>
      <w:r w:rsidR="00DA08F8">
        <w:rPr>
          <w:rFonts w:ascii="Times New Roman" w:hAnsi="Times New Roman" w:cs="Times New Roman" w:hint="default"/>
          <w:sz w:val="28"/>
          <w:szCs w:val="28"/>
        </w:rPr>
        <w:t>,</w:t>
      </w:r>
      <w:r>
        <w:rPr>
          <w:rFonts w:ascii="Times New Roman" w:hAnsi="Times New Roman" w:cs="Times New Roman" w:hint="default"/>
          <w:sz w:val="28"/>
          <w:szCs w:val="28"/>
        </w:rPr>
        <w:t xml:space="preserve"> 6).</w:t>
      </w:r>
    </w:p>
    <w:p w:rsidR="00E84DB9" w:rsidRDefault="00E84DB9" w:rsidP="00E84DB9">
      <w:pPr>
        <w:spacing w:line="360" w:lineRule="auto"/>
        <w:jc w:val="both"/>
        <w:rPr>
          <w:sz w:val="28"/>
          <w:szCs w:val="28"/>
        </w:rPr>
      </w:pPr>
    </w:p>
    <w:p w:rsidR="007A2FD9" w:rsidRDefault="007A2FD9" w:rsidP="00E84DB9">
      <w:pPr>
        <w:spacing w:line="360" w:lineRule="auto"/>
        <w:jc w:val="both"/>
        <w:rPr>
          <w:sz w:val="28"/>
          <w:szCs w:val="28"/>
        </w:rPr>
      </w:pPr>
    </w:p>
    <w:p w:rsidR="0050686E" w:rsidRPr="00BD1A82" w:rsidRDefault="00BD1A82" w:rsidP="00BD1A82">
      <w:pPr>
        <w:spacing w:line="360" w:lineRule="auto"/>
        <w:jc w:val="center"/>
        <w:rPr>
          <w:b/>
        </w:rPr>
      </w:pPr>
      <w:r>
        <w:br w:type="page"/>
      </w:r>
      <w:bookmarkStart w:id="0" w:name="_Toc120125573"/>
      <w:bookmarkStart w:id="1" w:name="_Toc120126079"/>
      <w:r w:rsidR="00445622" w:rsidRPr="00BD1A82">
        <w:rPr>
          <w:b/>
        </w:rPr>
        <w:lastRenderedPageBreak/>
        <w:t>2</w:t>
      </w:r>
      <w:r w:rsidR="0050686E" w:rsidRPr="00BD1A82">
        <w:rPr>
          <w:b/>
        </w:rPr>
        <w:t xml:space="preserve">. </w:t>
      </w:r>
      <w:r w:rsidR="0050686E" w:rsidRPr="009E6BEF">
        <w:rPr>
          <w:b/>
          <w:sz w:val="28"/>
          <w:szCs w:val="28"/>
        </w:rPr>
        <w:t>МЕТОДИКА ПОДГОТОВКИ ДИПЛОМНОЙ РАБОТЫ</w:t>
      </w:r>
      <w:bookmarkStart w:id="2" w:name="_Toc120125574"/>
      <w:bookmarkStart w:id="3" w:name="_Toc120126080"/>
      <w:bookmarkEnd w:id="0"/>
      <w:bookmarkEnd w:id="1"/>
    </w:p>
    <w:p w:rsidR="00BD1A82" w:rsidRDefault="00BD1A82" w:rsidP="0050686E">
      <w:pPr>
        <w:pStyle w:val="a3"/>
        <w:spacing w:before="0" w:beforeAutospacing="0" w:after="0" w:afterAutospacing="0" w:line="360" w:lineRule="auto"/>
        <w:jc w:val="center"/>
        <w:outlineLvl w:val="0"/>
        <w:rPr>
          <w:rFonts w:ascii="Times New Roman" w:hAnsi="Times New Roman" w:cs="Times New Roman" w:hint="default"/>
          <w:b/>
          <w:sz w:val="28"/>
          <w:szCs w:val="28"/>
        </w:rPr>
      </w:pPr>
    </w:p>
    <w:p w:rsidR="0050686E" w:rsidRDefault="00445622" w:rsidP="0050686E">
      <w:pPr>
        <w:pStyle w:val="a3"/>
        <w:spacing w:before="0" w:beforeAutospacing="0" w:after="0" w:afterAutospacing="0" w:line="360" w:lineRule="auto"/>
        <w:jc w:val="center"/>
        <w:outlineLvl w:val="0"/>
        <w:rPr>
          <w:rFonts w:ascii="Times New Roman" w:hAnsi="Times New Roman" w:cs="Times New Roman" w:hint="default"/>
          <w:b/>
          <w:sz w:val="28"/>
          <w:szCs w:val="28"/>
        </w:rPr>
      </w:pPr>
      <w:r>
        <w:rPr>
          <w:rFonts w:ascii="Times New Roman" w:hAnsi="Times New Roman" w:cs="Times New Roman" w:hint="default"/>
          <w:b/>
          <w:sz w:val="28"/>
          <w:szCs w:val="28"/>
        </w:rPr>
        <w:t>2</w:t>
      </w:r>
      <w:r w:rsidR="0050686E" w:rsidRPr="0050686E">
        <w:rPr>
          <w:rFonts w:ascii="Times New Roman" w:hAnsi="Times New Roman" w:cs="Times New Roman" w:hint="default"/>
          <w:b/>
          <w:sz w:val="28"/>
          <w:szCs w:val="28"/>
        </w:rPr>
        <w:t>.1</w:t>
      </w:r>
      <w:r>
        <w:rPr>
          <w:rFonts w:ascii="Times New Roman" w:hAnsi="Times New Roman" w:cs="Times New Roman" w:hint="default"/>
          <w:b/>
          <w:sz w:val="28"/>
          <w:szCs w:val="28"/>
        </w:rPr>
        <w:t>.</w:t>
      </w:r>
      <w:r w:rsidR="0050686E" w:rsidRPr="0050686E">
        <w:rPr>
          <w:rFonts w:ascii="Times New Roman" w:hAnsi="Times New Roman" w:cs="Times New Roman" w:hint="default"/>
          <w:b/>
          <w:sz w:val="28"/>
          <w:szCs w:val="28"/>
        </w:rPr>
        <w:t xml:space="preserve"> Подбор и изучение литературы</w:t>
      </w:r>
      <w:bookmarkEnd w:id="2"/>
      <w:bookmarkEnd w:id="3"/>
    </w:p>
    <w:p w:rsidR="00BD1A82" w:rsidRPr="0050686E" w:rsidRDefault="00BD1A82" w:rsidP="0050686E">
      <w:pPr>
        <w:pStyle w:val="a3"/>
        <w:spacing w:before="0" w:beforeAutospacing="0" w:after="0" w:afterAutospacing="0" w:line="360" w:lineRule="auto"/>
        <w:jc w:val="center"/>
        <w:outlineLvl w:val="0"/>
        <w:rPr>
          <w:rFonts w:ascii="Times New Roman" w:hAnsi="Times New Roman" w:cs="Times New Roman" w:hint="default"/>
          <w:b/>
          <w:sz w:val="28"/>
          <w:szCs w:val="28"/>
        </w:rPr>
      </w:pPr>
    </w:p>
    <w:p w:rsidR="0050686E" w:rsidRDefault="0050686E" w:rsidP="0050686E">
      <w:pPr>
        <w:pStyle w:val="a3"/>
        <w:spacing w:before="0" w:beforeAutospacing="0" w:after="0" w:afterAutospacing="0" w:line="360" w:lineRule="auto"/>
        <w:ind w:firstLine="720"/>
        <w:jc w:val="both"/>
        <w:rPr>
          <w:rStyle w:val="newstext"/>
          <w:rFonts w:ascii="Times New Roman" w:hAnsi="Times New Roman" w:cs="Times New Roman" w:hint="default"/>
          <w:sz w:val="28"/>
          <w:szCs w:val="28"/>
        </w:rPr>
      </w:pPr>
      <w:r w:rsidRPr="00BE7658">
        <w:rPr>
          <w:rStyle w:val="newstext"/>
          <w:rFonts w:ascii="Times New Roman" w:hAnsi="Times New Roman" w:cs="Times New Roman" w:hint="default"/>
          <w:sz w:val="28"/>
          <w:szCs w:val="28"/>
        </w:rPr>
        <w:t>Подбор и изучение литературы для выполнения дипломной работы является одним из важных этапов работы студента. Литература по теме дипломной работы должна быть подобрана студентом при помощи предметных и алфавитных каталогов библиотек. Для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Style w:val="newstext"/>
          <w:rFonts w:ascii="Times New Roman" w:hAnsi="Times New Roman" w:cs="Times New Roman" w:hint="default"/>
          <w:sz w:val="28"/>
          <w:szCs w:val="28"/>
        </w:rPr>
        <w:t>Для выполнения дипломной работы студенту рекомендуется использовать  законы Российской Федерации,  указы Президента Российской Федерации,</w:t>
      </w:r>
      <w:r w:rsidRPr="00BE7658">
        <w:rPr>
          <w:rFonts w:ascii="Times New Roman" w:hAnsi="Times New Roman" w:cs="Times New Roman" w:hint="default"/>
          <w:sz w:val="28"/>
          <w:szCs w:val="28"/>
        </w:rPr>
        <w:t xml:space="preserve"> инструктивные и методические материалы Министерства финансов и других ведомств </w:t>
      </w:r>
      <w:r w:rsidRPr="00BE7658">
        <w:rPr>
          <w:rStyle w:val="newstext"/>
          <w:rFonts w:ascii="Times New Roman" w:hAnsi="Times New Roman" w:cs="Times New Roman" w:hint="default"/>
          <w:sz w:val="28"/>
          <w:szCs w:val="28"/>
        </w:rPr>
        <w:t>по финансово-экономическим вопросам.</w:t>
      </w:r>
      <w:r w:rsidRPr="00BE7658">
        <w:rPr>
          <w:rFonts w:ascii="Times New Roman" w:hAnsi="Times New Roman" w:cs="Times New Roman" w:hint="default"/>
          <w:sz w:val="28"/>
          <w:szCs w:val="28"/>
        </w:rPr>
        <w:t xml:space="preserve">  При подборе нормативно-правовых актов целесообразно  использовать возможности тематического поиска документов в справочной правовой системе «Гарант», а  также в других </w:t>
      </w:r>
      <w:r w:rsidR="003F143D">
        <w:rPr>
          <w:rFonts w:ascii="Times New Roman" w:hAnsi="Times New Roman" w:cs="Times New Roman" w:hint="default"/>
          <w:sz w:val="28"/>
          <w:szCs w:val="28"/>
        </w:rPr>
        <w:t>справочно-правовых</w:t>
      </w:r>
      <w:r w:rsidRPr="00BE7658">
        <w:rPr>
          <w:rFonts w:ascii="Times New Roman" w:hAnsi="Times New Roman" w:cs="Times New Roman" w:hint="default"/>
          <w:sz w:val="28"/>
          <w:szCs w:val="28"/>
        </w:rPr>
        <w:t xml:space="preserve"> системах («Консультант</w:t>
      </w:r>
      <w:r w:rsidR="003F143D">
        <w:rPr>
          <w:rFonts w:ascii="Times New Roman" w:hAnsi="Times New Roman" w:cs="Times New Roman" w:hint="default"/>
          <w:sz w:val="28"/>
          <w:szCs w:val="28"/>
        </w:rPr>
        <w:t>Плюс</w:t>
      </w:r>
      <w:r w:rsidRPr="00BE7658">
        <w:rPr>
          <w:rFonts w:ascii="Times New Roman" w:hAnsi="Times New Roman" w:cs="Times New Roman" w:hint="default"/>
          <w:sz w:val="28"/>
          <w:szCs w:val="28"/>
        </w:rPr>
        <w:t>»,  «Кодекс» и др.). Эти справочно-</w:t>
      </w:r>
      <w:r w:rsidR="003F143D">
        <w:rPr>
          <w:rFonts w:ascii="Times New Roman" w:hAnsi="Times New Roman" w:cs="Times New Roman" w:hint="default"/>
          <w:sz w:val="28"/>
          <w:szCs w:val="28"/>
        </w:rPr>
        <w:t>правовые</w:t>
      </w:r>
      <w:r w:rsidRPr="00BE7658">
        <w:rPr>
          <w:rFonts w:ascii="Times New Roman" w:hAnsi="Times New Roman" w:cs="Times New Roman" w:hint="default"/>
          <w:sz w:val="28"/>
          <w:szCs w:val="28"/>
        </w:rPr>
        <w:t xml:space="preserve"> системы облегчают тематический поиск документов, а также  позволяют быстро найти документ при наличии информации об органе принявшем документ, дате принятия, номере документа. Кроме того, документы в данных электронных системах, как правило, </w:t>
      </w:r>
      <w:r w:rsidR="003F143D">
        <w:rPr>
          <w:rFonts w:ascii="Times New Roman" w:hAnsi="Times New Roman" w:cs="Times New Roman" w:hint="default"/>
          <w:sz w:val="28"/>
          <w:szCs w:val="28"/>
        </w:rPr>
        <w:t>располагаются в хронологическом порядке, периодически</w:t>
      </w:r>
      <w:r w:rsidRPr="00BE7658">
        <w:rPr>
          <w:rFonts w:ascii="Times New Roman" w:hAnsi="Times New Roman" w:cs="Times New Roman" w:hint="default"/>
          <w:sz w:val="28"/>
          <w:szCs w:val="28"/>
        </w:rPr>
        <w:t xml:space="preserve"> обновляются  и  содержат комментарии и отсылки к другим нормативным актам.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Например, п</w:t>
      </w:r>
      <w:r w:rsidRPr="00BE7658">
        <w:rPr>
          <w:rFonts w:ascii="Times New Roman" w:hAnsi="Times New Roman" w:cs="Times New Roman" w:hint="default"/>
          <w:sz w:val="28"/>
          <w:szCs w:val="28"/>
        </w:rPr>
        <w:t>ри выполнении  дипломных работ  по специальности «Бухгалтерский учет, анализ и аудит» обязательным является  использование Ф</w:t>
      </w:r>
      <w:r w:rsidR="003F143D">
        <w:rPr>
          <w:rFonts w:ascii="Times New Roman" w:hAnsi="Times New Roman" w:cs="Times New Roman" w:hint="default"/>
          <w:sz w:val="28"/>
          <w:szCs w:val="28"/>
        </w:rPr>
        <w:t>едерального закона</w:t>
      </w:r>
      <w:r w:rsidRPr="00BE7658">
        <w:rPr>
          <w:rFonts w:ascii="Times New Roman" w:hAnsi="Times New Roman" w:cs="Times New Roman" w:hint="default"/>
          <w:sz w:val="28"/>
          <w:szCs w:val="28"/>
        </w:rPr>
        <w:t xml:space="preserve"> </w:t>
      </w:r>
      <w:r w:rsidR="003F143D">
        <w:rPr>
          <w:rFonts w:ascii="Times New Roman" w:hAnsi="Times New Roman" w:cs="Times New Roman" w:hint="default"/>
          <w:sz w:val="28"/>
          <w:szCs w:val="28"/>
        </w:rPr>
        <w:t xml:space="preserve">РФ </w:t>
      </w:r>
      <w:r w:rsidRPr="00BE7658">
        <w:rPr>
          <w:rFonts w:ascii="Times New Roman" w:hAnsi="Times New Roman" w:cs="Times New Roman" w:hint="default"/>
          <w:sz w:val="28"/>
          <w:szCs w:val="28"/>
        </w:rPr>
        <w:t>«О бухгалтерском учете»,  Налогового Кодекса РФ,   Положений по ведению бухгалтерского учета в РФ (ПБУ),  рекомендаций и положений М</w:t>
      </w:r>
      <w:r w:rsidR="003F143D">
        <w:rPr>
          <w:rFonts w:ascii="Times New Roman" w:hAnsi="Times New Roman" w:cs="Times New Roman" w:hint="default"/>
          <w:sz w:val="28"/>
          <w:szCs w:val="28"/>
        </w:rPr>
        <w:t>инистерства финансов</w:t>
      </w:r>
      <w:r w:rsidRPr="00BE7658">
        <w:rPr>
          <w:rFonts w:ascii="Times New Roman" w:hAnsi="Times New Roman" w:cs="Times New Roman" w:hint="default"/>
          <w:sz w:val="28"/>
          <w:szCs w:val="28"/>
        </w:rPr>
        <w:t xml:space="preserve"> РФ  </w:t>
      </w:r>
      <w:r w:rsidR="003F143D">
        <w:rPr>
          <w:rFonts w:ascii="Times New Roman" w:hAnsi="Times New Roman" w:cs="Times New Roman" w:hint="default"/>
          <w:sz w:val="28"/>
          <w:szCs w:val="28"/>
        </w:rPr>
        <w:t xml:space="preserve">и Банка России </w:t>
      </w:r>
      <w:r w:rsidRPr="00BE7658">
        <w:rPr>
          <w:rFonts w:ascii="Times New Roman" w:hAnsi="Times New Roman" w:cs="Times New Roman" w:hint="default"/>
          <w:sz w:val="28"/>
          <w:szCs w:val="28"/>
        </w:rPr>
        <w:t xml:space="preserve">по вопросам  методологии ведения и составления  бухгалтерской (финансовой)  отчетности в РФ.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lastRenderedPageBreak/>
        <w:t>Подбор лит</w:t>
      </w:r>
      <w:r>
        <w:rPr>
          <w:rFonts w:ascii="Times New Roman" w:hAnsi="Times New Roman" w:cs="Times New Roman" w:hint="default"/>
          <w:sz w:val="28"/>
          <w:szCs w:val="28"/>
        </w:rPr>
        <w:t>ературы целесообразно  начинать</w:t>
      </w:r>
      <w:r w:rsidRPr="00BE7658">
        <w:rPr>
          <w:rFonts w:ascii="Times New Roman" w:hAnsi="Times New Roman" w:cs="Times New Roman" w:hint="default"/>
          <w:sz w:val="28"/>
          <w:szCs w:val="28"/>
        </w:rPr>
        <w:t xml:space="preserve"> с тех книг и периодических </w:t>
      </w:r>
      <w:r>
        <w:rPr>
          <w:rFonts w:ascii="Times New Roman" w:hAnsi="Times New Roman" w:cs="Times New Roman" w:hint="default"/>
          <w:sz w:val="28"/>
          <w:szCs w:val="28"/>
        </w:rPr>
        <w:t xml:space="preserve">изданий, которые рекомендуются </w:t>
      </w:r>
      <w:r w:rsidRPr="00BE7658">
        <w:rPr>
          <w:rFonts w:ascii="Times New Roman" w:hAnsi="Times New Roman" w:cs="Times New Roman" w:hint="default"/>
          <w:sz w:val="28"/>
          <w:szCs w:val="28"/>
        </w:rPr>
        <w:t>в учебниках п</w:t>
      </w:r>
      <w:r>
        <w:rPr>
          <w:rFonts w:ascii="Times New Roman" w:hAnsi="Times New Roman" w:cs="Times New Roman" w:hint="default"/>
          <w:sz w:val="28"/>
          <w:szCs w:val="28"/>
        </w:rPr>
        <w:t>о профилирующим дисциплинам.</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Style w:val="newstext"/>
          <w:rFonts w:ascii="Times New Roman" w:hAnsi="Times New Roman" w:cs="Times New Roman" w:hint="default"/>
          <w:sz w:val="28"/>
          <w:szCs w:val="28"/>
        </w:rPr>
        <w:t xml:space="preserve">При выполнении дипломной работы целесообразно использовать  монографии, учебники, справочники, а также статьи, публикуемые в  профессиональных журналах. </w:t>
      </w:r>
      <w:r w:rsidRPr="00BE7658">
        <w:rPr>
          <w:rFonts w:ascii="Times New Roman" w:hAnsi="Times New Roman" w:cs="Times New Roman" w:hint="default"/>
          <w:sz w:val="28"/>
          <w:szCs w:val="28"/>
        </w:rPr>
        <w:t>При изучении периодических изданий лучше всего использовать последние  номера журналов, где помещается  указатель статей, опубликованных за год.</w:t>
      </w:r>
    </w:p>
    <w:p w:rsidR="0050686E" w:rsidRDefault="0050686E" w:rsidP="0050686E">
      <w:pPr>
        <w:pStyle w:val="a3"/>
        <w:spacing w:before="0" w:beforeAutospacing="0" w:after="0" w:afterAutospacing="0" w:line="360" w:lineRule="auto"/>
        <w:ind w:firstLine="720"/>
        <w:jc w:val="both"/>
        <w:rPr>
          <w:rStyle w:val="newstext"/>
          <w:rFonts w:ascii="Times New Roman" w:hAnsi="Times New Roman" w:cs="Times New Roman" w:hint="default"/>
          <w:sz w:val="28"/>
          <w:szCs w:val="28"/>
        </w:rPr>
      </w:pPr>
      <w:r w:rsidRPr="00BE7658">
        <w:rPr>
          <w:rStyle w:val="newstext"/>
          <w:rFonts w:ascii="Times New Roman" w:hAnsi="Times New Roman" w:cs="Times New Roman" w:hint="default"/>
          <w:sz w:val="28"/>
          <w:szCs w:val="28"/>
        </w:rPr>
        <w:t>При конспектировании и выписки цитат целесообразно сразу делать  ссылки: автор, название издания, место издания, издательство, год издания, номер страницы.</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Style w:val="newstext"/>
          <w:rFonts w:ascii="Times New Roman" w:hAnsi="Times New Roman" w:cs="Times New Roman" w:hint="default"/>
          <w:sz w:val="28"/>
          <w:szCs w:val="28"/>
        </w:rPr>
        <w:t>При подготовке дипломных работ по финансовым и экономическим  специальностям необходимо использовать научные достижения  в финансовой области,  а также в экономике, статистике, бухгалтерском учете, банковском деле.</w:t>
      </w:r>
      <w:r w:rsidRPr="00BE7658">
        <w:rPr>
          <w:rFonts w:ascii="Times New Roman" w:hAnsi="Times New Roman" w:cs="Times New Roman" w:hint="default"/>
          <w:sz w:val="28"/>
          <w:szCs w:val="28"/>
        </w:rPr>
        <w:t xml:space="preserve">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Обзор  литературы целесообразно проводить следующим образом:</w:t>
      </w:r>
    </w:p>
    <w:p w:rsidR="0050686E" w:rsidRDefault="004337A5"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Pr>
          <w:rFonts w:ascii="Times New Roman" w:hAnsi="Times New Roman" w:cs="Times New Roman" w:hint="default"/>
          <w:sz w:val="28"/>
          <w:szCs w:val="28"/>
        </w:rPr>
        <w:t>П</w:t>
      </w:r>
      <w:r w:rsidR="0050686E" w:rsidRPr="00BE7658">
        <w:rPr>
          <w:rFonts w:ascii="Times New Roman" w:hAnsi="Times New Roman" w:cs="Times New Roman" w:hint="default"/>
          <w:sz w:val="28"/>
          <w:szCs w:val="28"/>
        </w:rPr>
        <w:t xml:space="preserve">рочитать заглавие. Если заглавие совпадает  с  темой  дипломного исследования,  то  для </w:t>
      </w:r>
      <w:r>
        <w:rPr>
          <w:rFonts w:ascii="Times New Roman" w:hAnsi="Times New Roman" w:cs="Times New Roman" w:hint="default"/>
          <w:sz w:val="28"/>
          <w:szCs w:val="28"/>
        </w:rPr>
        <w:t>выпускника</w:t>
      </w:r>
      <w:r w:rsidR="0050686E" w:rsidRPr="00BE7658">
        <w:rPr>
          <w:rFonts w:ascii="Times New Roman" w:hAnsi="Times New Roman" w:cs="Times New Roman" w:hint="default"/>
          <w:sz w:val="28"/>
          <w:szCs w:val="28"/>
        </w:rPr>
        <w:t xml:space="preserve"> будет представлять интерес  весь материал публикации. Если же  заглавие  книги шире темы, то  </w:t>
      </w:r>
      <w:r>
        <w:rPr>
          <w:rFonts w:ascii="Times New Roman" w:hAnsi="Times New Roman" w:cs="Times New Roman" w:hint="default"/>
          <w:sz w:val="28"/>
          <w:szCs w:val="28"/>
        </w:rPr>
        <w:t>выпускнику</w:t>
      </w:r>
      <w:r w:rsidR="0050686E" w:rsidRPr="00BE7658">
        <w:rPr>
          <w:rFonts w:ascii="Times New Roman" w:hAnsi="Times New Roman" w:cs="Times New Roman" w:hint="default"/>
          <w:sz w:val="28"/>
          <w:szCs w:val="28"/>
        </w:rPr>
        <w:t xml:space="preserve"> следует изучить только ту часть издания,  которая относится к тематике  дипломной работы. Это позволит значительно сэкономить время поиска и сконцентрировать внимание на нужной литературе. </w:t>
      </w:r>
    </w:p>
    <w:p w:rsidR="0050686E" w:rsidRDefault="0050686E"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Обратить внимание на  фамилию автора. Если автор широко известен, то книга будет содержать устоявшиеся положения. Если фамилия мало известна, то к материалу следует подходить с критических позиций и обращать внимание на доказательство приводимых положений.</w:t>
      </w:r>
    </w:p>
    <w:p w:rsidR="0050686E" w:rsidRDefault="0050686E"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Обратить внимание  на наименование издательства. Оно свидетельствует  о качестве опубликованного материала. Целесообразно ориентироваться  на книжные издательства, </w:t>
      </w:r>
      <w:r>
        <w:rPr>
          <w:rFonts w:ascii="Times New Roman" w:hAnsi="Times New Roman" w:cs="Times New Roman" w:hint="default"/>
          <w:sz w:val="28"/>
          <w:szCs w:val="28"/>
        </w:rPr>
        <w:t xml:space="preserve">выпускающих литературу </w:t>
      </w:r>
      <w:r>
        <w:rPr>
          <w:rFonts w:ascii="Times New Roman" w:hAnsi="Times New Roman" w:cs="Times New Roman" w:hint="default"/>
          <w:sz w:val="28"/>
          <w:szCs w:val="28"/>
        </w:rPr>
        <w:lastRenderedPageBreak/>
        <w:t>экономической тематики.</w:t>
      </w:r>
      <w:r w:rsidRPr="00BE7658">
        <w:rPr>
          <w:rFonts w:ascii="Times New Roman" w:hAnsi="Times New Roman" w:cs="Times New Roman" w:hint="default"/>
          <w:sz w:val="28"/>
          <w:szCs w:val="28"/>
        </w:rPr>
        <w:t xml:space="preserve"> К ним  отн</w:t>
      </w:r>
      <w:r>
        <w:rPr>
          <w:rFonts w:ascii="Times New Roman" w:hAnsi="Times New Roman" w:cs="Times New Roman" w:hint="default"/>
          <w:sz w:val="28"/>
          <w:szCs w:val="28"/>
        </w:rPr>
        <w:t xml:space="preserve">осятся: Финансы и статистика, </w:t>
      </w:r>
      <w:r w:rsidRPr="00BE7658">
        <w:rPr>
          <w:rFonts w:ascii="Times New Roman" w:hAnsi="Times New Roman" w:cs="Times New Roman" w:hint="default"/>
          <w:sz w:val="28"/>
          <w:szCs w:val="28"/>
        </w:rPr>
        <w:t xml:space="preserve">ИНФРА, Экономика и т.д. </w:t>
      </w:r>
    </w:p>
    <w:p w:rsidR="0050686E" w:rsidRDefault="0050686E"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Отобрать  книги, </w:t>
      </w:r>
      <w:r w:rsidR="005A10D9">
        <w:rPr>
          <w:rFonts w:ascii="Times New Roman" w:hAnsi="Times New Roman" w:cs="Times New Roman" w:hint="default"/>
          <w:sz w:val="28"/>
          <w:szCs w:val="28"/>
        </w:rPr>
        <w:t>год</w:t>
      </w:r>
      <w:r w:rsidRPr="00BE7658">
        <w:rPr>
          <w:rFonts w:ascii="Times New Roman" w:hAnsi="Times New Roman" w:cs="Times New Roman" w:hint="default"/>
          <w:sz w:val="28"/>
          <w:szCs w:val="28"/>
        </w:rPr>
        <w:t xml:space="preserve"> издания  которых составляет не </w:t>
      </w:r>
      <w:r w:rsidR="005A10D9">
        <w:rPr>
          <w:rFonts w:ascii="Times New Roman" w:hAnsi="Times New Roman" w:cs="Times New Roman" w:hint="default"/>
          <w:sz w:val="28"/>
          <w:szCs w:val="28"/>
        </w:rPr>
        <w:t>менее 3-5 лет от года подготовки дипломной работы</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Активный  процесс  реформирования российской экономики, особенно бухгалтерского учета  в РФ  приводит к тому, что последние изменения законодательства могут быть отражены авторами  только в книгах последнего выпуска.  </w:t>
      </w:r>
    </w:p>
    <w:p w:rsidR="0050686E" w:rsidRDefault="0050686E"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Прочитать аннотацию и оглавление.</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Аннотация помещается, как правило, в начале книги и содержит  цель подготовки издания и характеристику потенциального круга читателей. На основе этих данных  можно  оценить, насколько близка книга к тематике дипломного исследования. </w:t>
      </w:r>
    </w:p>
    <w:p w:rsidR="0050686E" w:rsidRDefault="0050686E"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Оглавление раскрывает структуру издания, позволяет получить информацию о поставленных проблемах. Изучая  оглавления можно  определить, какая часть издания будет  полезна для  исследований.</w:t>
      </w:r>
    </w:p>
    <w:p w:rsidR="0050686E" w:rsidRDefault="0050686E" w:rsidP="00846333">
      <w:pPr>
        <w:pStyle w:val="a3"/>
        <w:numPr>
          <w:ilvl w:val="0"/>
          <w:numId w:val="17"/>
        </w:numPr>
        <w:tabs>
          <w:tab w:val="num" w:pos="0"/>
          <w:tab w:val="left" w:pos="1080"/>
        </w:tabs>
        <w:spacing w:before="0" w:beforeAutospacing="0" w:after="0" w:afterAutospacing="0" w:line="360" w:lineRule="auto"/>
        <w:ind w:left="0"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Просмотреть</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список литературы, приводимый в конце издания, а</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также библиографические ссылки в тексте.  Таким образом, можно получить дополнительную информацию о  литературе  в изучаемой   области.</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 подборе литературы целесообразно   акцентировать внимание на  информаци</w:t>
      </w:r>
      <w:r w:rsidR="00B211B4">
        <w:rPr>
          <w:rFonts w:ascii="Times New Roman" w:hAnsi="Times New Roman" w:cs="Times New Roman" w:hint="default"/>
          <w:sz w:val="28"/>
          <w:szCs w:val="28"/>
        </w:rPr>
        <w:t>ю</w:t>
      </w:r>
      <w:r w:rsidRPr="00BE7658">
        <w:rPr>
          <w:rFonts w:ascii="Times New Roman" w:hAnsi="Times New Roman" w:cs="Times New Roman" w:hint="default"/>
          <w:sz w:val="28"/>
          <w:szCs w:val="28"/>
        </w:rPr>
        <w:t>,   непосредственно относящейся  к предмету  работы.</w:t>
      </w:r>
      <w:r w:rsidR="00B211B4">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Рекомендуется  сразу же составлять библиографическое описание отобранных изданий, которое производится в строгом соответствии с порядком, установленным для библиографического описания. На основании произведенных записей составляется список литературы, который согласовывается с научным руководителем.</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Первоначальное ознакомление с подобранной литературой дает возможность  разобраться в важнейших вопросах исследуемой  темы и приступить к планированию своей деятельности по написанию дипломной работы.</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В процессе  изучения   подобранной  литературы дается   оценка  содержания первоисточников.  Цель работы с научной информацией —  </w:t>
      </w:r>
      <w:r w:rsidRPr="00BE7658">
        <w:rPr>
          <w:rFonts w:ascii="Times New Roman" w:hAnsi="Times New Roman" w:cs="Times New Roman" w:hint="default"/>
          <w:sz w:val="28"/>
          <w:szCs w:val="28"/>
        </w:rPr>
        <w:lastRenderedPageBreak/>
        <w:t>получить  представление  о предмете    исследования. При изучении   литературы критерием оценки прочитанного является возможность использования этого материала в работе. Основным методом изучения литературы является конспектирование представляющих интерес материалов. После этого следует критически оценить записанный материал.  При наличии  спорных моментов  следует обосновать  свою точку зрения на  решение   исследуемой проблемы. В последующем, законспектированный  материал редактируется и создается отдельный фрагмент будущей работы. Из таких фрагментов формируется  будущая дипломная  работа, представляющая собой связное и сжатое изложение обработанного материала.</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При  изучении подобранной литературы составляется  развернутый план   </w:t>
      </w:r>
      <w:r w:rsidR="00002DCE">
        <w:rPr>
          <w:rFonts w:ascii="Times New Roman" w:hAnsi="Times New Roman" w:cs="Times New Roman" w:hint="default"/>
          <w:sz w:val="28"/>
          <w:szCs w:val="28"/>
        </w:rPr>
        <w:t xml:space="preserve">(содержание) </w:t>
      </w:r>
      <w:r w:rsidRPr="00BE7658">
        <w:rPr>
          <w:rFonts w:ascii="Times New Roman" w:hAnsi="Times New Roman" w:cs="Times New Roman" w:hint="default"/>
          <w:sz w:val="28"/>
          <w:szCs w:val="28"/>
        </w:rPr>
        <w:t>будущей работы. В  нем  выделяются  вопросы, которые развивают проблемы, вынесенные в наименование параграфов</w:t>
      </w:r>
      <w:r w:rsidR="00002DCE">
        <w:rPr>
          <w:rFonts w:ascii="Times New Roman" w:hAnsi="Times New Roman" w:cs="Times New Roman" w:hint="default"/>
          <w:sz w:val="28"/>
          <w:szCs w:val="28"/>
        </w:rPr>
        <w:t xml:space="preserve"> (разделов)</w:t>
      </w:r>
      <w:r w:rsidRPr="00BE7658">
        <w:rPr>
          <w:rFonts w:ascii="Times New Roman" w:hAnsi="Times New Roman" w:cs="Times New Roman" w:hint="default"/>
          <w:sz w:val="28"/>
          <w:szCs w:val="28"/>
        </w:rPr>
        <w:t xml:space="preserve"> дипломной работы. Развернутый план обеспечивает последовательность изложения материала, где  каждая глава, параграф, вопрос  занимает свое место и обеспечено имеющимся материалом.  В тех случаях, когда  нет детально разработанного развернутого плана, неизбежна диспропорция составных частей работы, пробелы в изложении или, наоборот, повторы. План дипломной работы обязательно   согласовывается с научным руководителем.</w:t>
      </w:r>
    </w:p>
    <w:p w:rsidR="0050686E" w:rsidRPr="00BE7658" w:rsidRDefault="0050686E" w:rsidP="0050686E">
      <w:pPr>
        <w:pStyle w:val="a3"/>
        <w:spacing w:before="0" w:beforeAutospacing="0" w:after="0" w:afterAutospacing="0" w:line="360" w:lineRule="auto"/>
        <w:jc w:val="both"/>
        <w:rPr>
          <w:rFonts w:ascii="Times New Roman" w:hAnsi="Times New Roman" w:cs="Times New Roman" w:hint="default"/>
          <w:sz w:val="28"/>
          <w:szCs w:val="28"/>
        </w:rPr>
      </w:pPr>
    </w:p>
    <w:p w:rsidR="0050686E" w:rsidRDefault="00445622" w:rsidP="0050686E">
      <w:pPr>
        <w:pStyle w:val="a3"/>
        <w:spacing w:before="0" w:beforeAutospacing="0" w:after="0" w:afterAutospacing="0" w:line="360" w:lineRule="auto"/>
        <w:jc w:val="center"/>
        <w:outlineLvl w:val="1"/>
        <w:rPr>
          <w:rFonts w:ascii="Times New Roman" w:hAnsi="Times New Roman" w:cs="Times New Roman" w:hint="default"/>
          <w:b/>
          <w:sz w:val="28"/>
          <w:szCs w:val="28"/>
        </w:rPr>
      </w:pPr>
      <w:bookmarkStart w:id="4" w:name="_Toc120125575"/>
      <w:bookmarkStart w:id="5" w:name="_Toc120126081"/>
      <w:r>
        <w:rPr>
          <w:rFonts w:ascii="Times New Roman" w:hAnsi="Times New Roman" w:cs="Times New Roman" w:hint="default"/>
          <w:b/>
          <w:sz w:val="28"/>
          <w:szCs w:val="28"/>
        </w:rPr>
        <w:t>2</w:t>
      </w:r>
      <w:r w:rsidR="0050686E" w:rsidRPr="0050686E">
        <w:rPr>
          <w:rFonts w:ascii="Times New Roman" w:hAnsi="Times New Roman" w:cs="Times New Roman" w:hint="default"/>
          <w:b/>
          <w:sz w:val="28"/>
          <w:szCs w:val="28"/>
        </w:rPr>
        <w:t>.2. Написание работы</w:t>
      </w:r>
      <w:bookmarkEnd w:id="4"/>
      <w:bookmarkEnd w:id="5"/>
    </w:p>
    <w:p w:rsidR="00002DCE" w:rsidRPr="0050686E" w:rsidRDefault="00002DCE" w:rsidP="0050686E">
      <w:pPr>
        <w:pStyle w:val="a3"/>
        <w:spacing w:before="0" w:beforeAutospacing="0" w:after="0" w:afterAutospacing="0" w:line="360" w:lineRule="auto"/>
        <w:jc w:val="center"/>
        <w:outlineLvl w:val="1"/>
        <w:rPr>
          <w:rFonts w:ascii="Times New Roman" w:hAnsi="Times New Roman" w:cs="Times New Roman" w:hint="default"/>
          <w:b/>
          <w:sz w:val="28"/>
          <w:szCs w:val="28"/>
        </w:rPr>
      </w:pP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Написа</w:t>
      </w:r>
      <w:r>
        <w:rPr>
          <w:rFonts w:ascii="Times New Roman" w:hAnsi="Times New Roman" w:cs="Times New Roman" w:hint="default"/>
          <w:sz w:val="28"/>
          <w:szCs w:val="28"/>
        </w:rPr>
        <w:t xml:space="preserve">ние </w:t>
      </w:r>
      <w:r w:rsidRPr="00BE7658">
        <w:rPr>
          <w:rFonts w:ascii="Times New Roman" w:hAnsi="Times New Roman" w:cs="Times New Roman" w:hint="default"/>
          <w:sz w:val="28"/>
          <w:szCs w:val="28"/>
        </w:rPr>
        <w:t>дипломн</w:t>
      </w:r>
      <w:r>
        <w:rPr>
          <w:rFonts w:ascii="Times New Roman" w:hAnsi="Times New Roman" w:cs="Times New Roman" w:hint="default"/>
          <w:sz w:val="28"/>
          <w:szCs w:val="28"/>
        </w:rPr>
        <w:t>ой</w:t>
      </w:r>
      <w:r w:rsidRPr="00BE7658">
        <w:rPr>
          <w:rFonts w:ascii="Times New Roman" w:hAnsi="Times New Roman" w:cs="Times New Roman" w:hint="default"/>
          <w:sz w:val="28"/>
          <w:szCs w:val="28"/>
        </w:rPr>
        <w:t xml:space="preserve"> работ</w:t>
      </w:r>
      <w:r>
        <w:rPr>
          <w:rFonts w:ascii="Times New Roman" w:hAnsi="Times New Roman" w:cs="Times New Roman" w:hint="default"/>
          <w:sz w:val="28"/>
          <w:szCs w:val="28"/>
        </w:rPr>
        <w:t xml:space="preserve">ы </w:t>
      </w:r>
      <w:r w:rsidRPr="00BE7658">
        <w:rPr>
          <w:rFonts w:ascii="Times New Roman" w:hAnsi="Times New Roman" w:cs="Times New Roman" w:hint="default"/>
          <w:sz w:val="28"/>
          <w:szCs w:val="28"/>
        </w:rPr>
        <w:t>требует неоднократное редактирование фрагментов текста.  Создание грамматически стройного текста делается путем его редактирования  несколько раз. Поэтому процесс написания и переписывания является ключевым при написании дипломной работы.</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Написани</w:t>
      </w:r>
      <w:r>
        <w:rPr>
          <w:rFonts w:ascii="Times New Roman" w:hAnsi="Times New Roman" w:cs="Times New Roman" w:hint="default"/>
          <w:sz w:val="28"/>
          <w:szCs w:val="28"/>
        </w:rPr>
        <w:t>е</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работы</w:t>
      </w:r>
      <w:r w:rsidRPr="00BE7658">
        <w:rPr>
          <w:rFonts w:ascii="Times New Roman" w:hAnsi="Times New Roman" w:cs="Times New Roman" w:hint="default"/>
          <w:sz w:val="28"/>
          <w:szCs w:val="28"/>
        </w:rPr>
        <w:t xml:space="preserve"> пр</w:t>
      </w:r>
      <w:r>
        <w:rPr>
          <w:rFonts w:ascii="Times New Roman" w:hAnsi="Times New Roman" w:cs="Times New Roman" w:hint="default"/>
          <w:sz w:val="28"/>
          <w:szCs w:val="28"/>
        </w:rPr>
        <w:t xml:space="preserve">едставляет </w:t>
      </w:r>
      <w:r w:rsidRPr="00BE7658">
        <w:rPr>
          <w:rFonts w:ascii="Times New Roman" w:hAnsi="Times New Roman" w:cs="Times New Roman" w:hint="default"/>
          <w:sz w:val="28"/>
          <w:szCs w:val="28"/>
        </w:rPr>
        <w:t xml:space="preserve"> определенную последовательность действий. Первоначально подготавливаются</w:t>
      </w:r>
      <w:r>
        <w:rPr>
          <w:rFonts w:ascii="Times New Roman" w:hAnsi="Times New Roman" w:cs="Times New Roman" w:hint="default"/>
          <w:sz w:val="28"/>
          <w:szCs w:val="28"/>
        </w:rPr>
        <w:t xml:space="preserve"> введение, первая глава</w:t>
      </w:r>
      <w:r w:rsidRPr="00BE7658">
        <w:rPr>
          <w:rFonts w:ascii="Times New Roman" w:hAnsi="Times New Roman" w:cs="Times New Roman" w:hint="default"/>
          <w:sz w:val="28"/>
          <w:szCs w:val="28"/>
        </w:rPr>
        <w:t xml:space="preserve"> и</w:t>
      </w:r>
      <w:r>
        <w:rPr>
          <w:rFonts w:ascii="Times New Roman" w:hAnsi="Times New Roman" w:cs="Times New Roman" w:hint="default"/>
          <w:sz w:val="28"/>
          <w:szCs w:val="28"/>
        </w:rPr>
        <w:t xml:space="preserve"> приложения к ней, вторая глава</w:t>
      </w:r>
      <w:r w:rsidRPr="00BE7658">
        <w:rPr>
          <w:rFonts w:ascii="Times New Roman" w:hAnsi="Times New Roman" w:cs="Times New Roman" w:hint="default"/>
          <w:sz w:val="28"/>
          <w:szCs w:val="28"/>
        </w:rPr>
        <w:t xml:space="preserve"> и приложения к ней,  третья глава  и приложения к ней, заключение. После этого редактируется основная часть </w:t>
      </w:r>
      <w:r w:rsidRPr="00BE7658">
        <w:rPr>
          <w:rFonts w:ascii="Times New Roman" w:hAnsi="Times New Roman" w:cs="Times New Roman" w:hint="default"/>
          <w:sz w:val="28"/>
          <w:szCs w:val="28"/>
        </w:rPr>
        <w:lastRenderedPageBreak/>
        <w:t>работы — главы   и приложения к ним. Затем уточняется содержание введения и заключения. В последующем  формируется список литературы,  титульный лист</w:t>
      </w:r>
      <w:r w:rsidR="000268F5">
        <w:rPr>
          <w:rFonts w:ascii="Times New Roman" w:hAnsi="Times New Roman" w:cs="Times New Roman" w:hint="default"/>
          <w:sz w:val="28"/>
          <w:szCs w:val="28"/>
        </w:rPr>
        <w:t xml:space="preserve"> и задание на дипломную работу</w:t>
      </w:r>
      <w:r w:rsidRPr="00BE7658">
        <w:rPr>
          <w:rFonts w:ascii="Times New Roman" w:hAnsi="Times New Roman" w:cs="Times New Roman" w:hint="default"/>
          <w:sz w:val="28"/>
          <w:szCs w:val="28"/>
        </w:rPr>
        <w:t>. По завершении окончательно редактируется введение и заключение.</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Материал следует излагать в соответствии с названием и целевой установкой, логически стройно и последовательно.  Необходимо  помнить, что   цель работы  состоит не в простом описании поставленных в плане вопросов, а в анализе существующих проблем   экономических субъектов и обосновании предложений по решению этих проблем. </w:t>
      </w:r>
    </w:p>
    <w:p w:rsidR="0050686E" w:rsidRDefault="000268F5" w:rsidP="000268F5">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50686E" w:rsidRPr="0050686E">
        <w:rPr>
          <w:rFonts w:ascii="Times New Roman" w:hAnsi="Times New Roman" w:cs="Times New Roman" w:hint="default"/>
          <w:b/>
          <w:i/>
          <w:sz w:val="28"/>
          <w:szCs w:val="28"/>
        </w:rPr>
        <w:t>Разработка каждой составной части работы имеет свои особенности</w:t>
      </w:r>
      <w:r w:rsidR="0050686E" w:rsidRPr="00BE7658">
        <w:rPr>
          <w:rFonts w:ascii="Times New Roman" w:hAnsi="Times New Roman" w:cs="Times New Roman" w:hint="default"/>
          <w:i/>
          <w:sz w:val="28"/>
          <w:szCs w:val="28"/>
        </w:rPr>
        <w:t xml:space="preserve">.   </w:t>
      </w:r>
      <w:r w:rsidR="0050686E" w:rsidRPr="00BE7658">
        <w:rPr>
          <w:rFonts w:ascii="Times New Roman" w:hAnsi="Times New Roman" w:cs="Times New Roman" w:hint="default"/>
          <w:sz w:val="28"/>
          <w:szCs w:val="28"/>
        </w:rPr>
        <w:t>Во введении следует раскрыть актуальность темы, определить цель и основные задачи  работы, сформулировать научную новизну и практическую значимость работы, определить объект и предмет, структуру, хронологические рамки, информационную базу исследования.</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Для раскрытия актуальности выбранной темы  необходимо   показать суть проблемы, необходимость   ее  решения. От  актуальности выбранной темы  нужно  перейти к формулировке цели работы. Цель работы должна заключаться в решение проблемного вопроса путем ее анализа.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Исходя из  цели работы,  определяются задачи.  Это, обычно  делается в форме перечисления: </w:t>
      </w:r>
      <w:r w:rsidR="000268F5">
        <w:rPr>
          <w:rFonts w:ascii="Times New Roman" w:hAnsi="Times New Roman" w:cs="Times New Roman" w:hint="default"/>
          <w:sz w:val="28"/>
          <w:szCs w:val="28"/>
        </w:rPr>
        <w:t xml:space="preserve">исследовать…., </w:t>
      </w:r>
      <w:r w:rsidRPr="00BE7658">
        <w:rPr>
          <w:rFonts w:ascii="Times New Roman" w:hAnsi="Times New Roman" w:cs="Times New Roman" w:hint="default"/>
          <w:sz w:val="28"/>
          <w:szCs w:val="28"/>
        </w:rPr>
        <w:t>проанализировать..., разработать...,</w:t>
      </w:r>
      <w:r>
        <w:rPr>
          <w:rFonts w:ascii="Times New Roman" w:hAnsi="Times New Roman" w:cs="Times New Roman" w:hint="default"/>
          <w:sz w:val="28"/>
          <w:szCs w:val="28"/>
        </w:rPr>
        <w:t xml:space="preserve"> обобщить.., </w:t>
      </w:r>
      <w:r w:rsidRPr="00BE7658">
        <w:rPr>
          <w:rFonts w:ascii="Times New Roman" w:hAnsi="Times New Roman" w:cs="Times New Roman" w:hint="default"/>
          <w:sz w:val="28"/>
          <w:szCs w:val="28"/>
        </w:rPr>
        <w:t>выявить...,.доказать..., внедрить..., показать...,</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изыскать..., найти..., изучить..., </w:t>
      </w:r>
      <w:r w:rsidR="000268F5">
        <w:rPr>
          <w:rFonts w:ascii="Times New Roman" w:hAnsi="Times New Roman" w:cs="Times New Roman" w:hint="default"/>
          <w:sz w:val="28"/>
          <w:szCs w:val="28"/>
        </w:rPr>
        <w:t xml:space="preserve">рассмотреть…, </w:t>
      </w:r>
      <w:r w:rsidRPr="00BE7658">
        <w:rPr>
          <w:rFonts w:ascii="Times New Roman" w:hAnsi="Times New Roman" w:cs="Times New Roman" w:hint="default"/>
          <w:sz w:val="28"/>
          <w:szCs w:val="28"/>
        </w:rPr>
        <w:t xml:space="preserve">определить..., описать..., установить..., выяснить..., дать рекомендации..., установить взаимосвязь.. , сделать прогноз... и т.п.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Формулировки задач необходимо делать как можно более тщательно, поскольку  описание их решения должно составить содержание  работы.  В последующем, при написании заключения  выводы, должны отражать  достижение   цели  и  выполнение поставленных задач.</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Научная новизна характеризует вклад автора в развитие теории</w:t>
      </w:r>
      <w:r w:rsidR="00EA1A02">
        <w:rPr>
          <w:rFonts w:ascii="Times New Roman" w:hAnsi="Times New Roman" w:cs="Times New Roman" w:hint="default"/>
          <w:sz w:val="28"/>
          <w:szCs w:val="28"/>
        </w:rPr>
        <w:t xml:space="preserve"> или практики</w:t>
      </w:r>
      <w:r w:rsidRPr="00BE7658">
        <w:rPr>
          <w:rFonts w:ascii="Times New Roman" w:hAnsi="Times New Roman" w:cs="Times New Roman" w:hint="default"/>
          <w:sz w:val="28"/>
          <w:szCs w:val="28"/>
        </w:rPr>
        <w:t xml:space="preserve"> исследуемой проблемы. Например, научная новизна  работ по </w:t>
      </w:r>
      <w:r>
        <w:rPr>
          <w:rFonts w:ascii="Times New Roman" w:hAnsi="Times New Roman" w:cs="Times New Roman" w:hint="default"/>
          <w:sz w:val="28"/>
          <w:szCs w:val="28"/>
        </w:rPr>
        <w:t xml:space="preserve">бухгалтерскому учету </w:t>
      </w:r>
      <w:r w:rsidRPr="00BE7658">
        <w:rPr>
          <w:rFonts w:ascii="Times New Roman" w:hAnsi="Times New Roman" w:cs="Times New Roman" w:hint="default"/>
          <w:sz w:val="28"/>
          <w:szCs w:val="28"/>
        </w:rPr>
        <w:t>заключается в уточнении отдельных понятий</w:t>
      </w:r>
      <w:r w:rsidR="00EF425D">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lastRenderedPageBreak/>
        <w:t>совершенствование  учета, документирования  хозяйственных операций</w:t>
      </w:r>
      <w:r w:rsidR="00EF425D">
        <w:rPr>
          <w:rFonts w:ascii="Times New Roman" w:hAnsi="Times New Roman" w:cs="Times New Roman" w:hint="default"/>
          <w:sz w:val="28"/>
          <w:szCs w:val="28"/>
        </w:rPr>
        <w:t>, реформировании отчетности  и пр.</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Научная новизна неразрывно связана с практической значимостью работы. Практическая значимость должна заключаться в разработке конкретных мероприятий, которые следует провести  предприятию   для повышения эффективности   ведения учета и производства в целом.</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Во введение необходимо указать   объект  и   предмет изучения. Объект дипломного исследования — это предприятие (организация) на материалах которого проводится дипломное исследование.  Предмет изучения — это планируемые к исследованию конкретные вопросы по финансам, экономике,  бухгалтерско</w:t>
      </w:r>
      <w:r>
        <w:rPr>
          <w:rFonts w:ascii="Times New Roman" w:hAnsi="Times New Roman" w:cs="Times New Roman" w:hint="default"/>
          <w:sz w:val="28"/>
          <w:szCs w:val="28"/>
        </w:rPr>
        <w:t>му</w:t>
      </w:r>
      <w:r w:rsidRPr="00BE7658">
        <w:rPr>
          <w:rFonts w:ascii="Times New Roman" w:hAnsi="Times New Roman" w:cs="Times New Roman" w:hint="default"/>
          <w:sz w:val="28"/>
          <w:szCs w:val="28"/>
        </w:rPr>
        <w:t xml:space="preserve"> учет</w:t>
      </w:r>
      <w:r>
        <w:rPr>
          <w:rFonts w:ascii="Times New Roman" w:hAnsi="Times New Roman" w:cs="Times New Roman" w:hint="default"/>
          <w:sz w:val="28"/>
          <w:szCs w:val="28"/>
        </w:rPr>
        <w:t>у</w:t>
      </w:r>
      <w:r w:rsidRPr="00BE7658">
        <w:rPr>
          <w:rFonts w:ascii="Times New Roman" w:hAnsi="Times New Roman" w:cs="Times New Roman" w:hint="default"/>
          <w:sz w:val="28"/>
          <w:szCs w:val="28"/>
        </w:rPr>
        <w:t>, анализ</w:t>
      </w:r>
      <w:r>
        <w:rPr>
          <w:rFonts w:ascii="Times New Roman" w:hAnsi="Times New Roman" w:cs="Times New Roman" w:hint="default"/>
          <w:sz w:val="28"/>
          <w:szCs w:val="28"/>
        </w:rPr>
        <w:t>у</w:t>
      </w:r>
      <w:r w:rsidRPr="00BE7658">
        <w:rPr>
          <w:rFonts w:ascii="Times New Roman" w:hAnsi="Times New Roman" w:cs="Times New Roman" w:hint="default"/>
          <w:sz w:val="28"/>
          <w:szCs w:val="28"/>
        </w:rPr>
        <w:t xml:space="preserve"> и ауди</w:t>
      </w:r>
      <w:r>
        <w:rPr>
          <w:rFonts w:ascii="Times New Roman" w:hAnsi="Times New Roman" w:cs="Times New Roman" w:hint="default"/>
          <w:sz w:val="28"/>
          <w:szCs w:val="28"/>
        </w:rPr>
        <w:t xml:space="preserve">ту. </w:t>
      </w:r>
      <w:r w:rsidRPr="00BE7658">
        <w:rPr>
          <w:rFonts w:ascii="Times New Roman" w:hAnsi="Times New Roman" w:cs="Times New Roman" w:hint="default"/>
          <w:sz w:val="28"/>
          <w:szCs w:val="28"/>
        </w:rPr>
        <w:t>Указание в работе объекта и предмета   изучения является обязательным.</w:t>
      </w:r>
    </w:p>
    <w:p w:rsidR="0050686E" w:rsidRDefault="007D68D0" w:rsidP="007D68D0">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50686E" w:rsidRPr="0050686E">
        <w:rPr>
          <w:rFonts w:ascii="Times New Roman" w:hAnsi="Times New Roman" w:cs="Times New Roman" w:hint="default"/>
          <w:b/>
          <w:i/>
          <w:sz w:val="28"/>
          <w:szCs w:val="28"/>
        </w:rPr>
        <w:t xml:space="preserve">Основная  часть  работы  состоит   из нескольких глав (обычно  трех).  </w:t>
      </w:r>
      <w:r w:rsidR="0050686E" w:rsidRPr="00BE7658">
        <w:rPr>
          <w:rFonts w:ascii="Times New Roman" w:hAnsi="Times New Roman" w:cs="Times New Roman" w:hint="default"/>
          <w:sz w:val="28"/>
          <w:szCs w:val="28"/>
        </w:rPr>
        <w:t xml:space="preserve">Например, в дипломных работах по бухгалтерскому  учету     </w:t>
      </w:r>
      <w:r w:rsidR="0050686E" w:rsidRPr="00BE7658">
        <w:rPr>
          <w:rFonts w:ascii="Times New Roman" w:hAnsi="Times New Roman" w:cs="Times New Roman" w:hint="default"/>
          <w:i/>
          <w:sz w:val="28"/>
          <w:szCs w:val="28"/>
        </w:rPr>
        <w:t>первая глава,</w:t>
      </w:r>
      <w:r w:rsidR="0050686E" w:rsidRPr="00BE7658">
        <w:rPr>
          <w:rFonts w:ascii="Times New Roman" w:hAnsi="Times New Roman" w:cs="Times New Roman" w:hint="default"/>
          <w:sz w:val="28"/>
          <w:szCs w:val="28"/>
        </w:rPr>
        <w:t xml:space="preserve"> как правило, посвящается   рассмотрению теоретических аспектов исследуемой проблемы. Перечень проблем зависит от темы дипломного исследования. Обычно рассматриваются сущность, содержание, организация изучаемого участка бухгалтерского учета (отчетности, финансового анализа, аудита и т.д.),  его нормативное регулирование и порядок документального  оформления.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Рекомендуется осветить</w:t>
      </w:r>
      <w:r w:rsidRPr="00BE7658">
        <w:rPr>
          <w:rFonts w:ascii="Times New Roman" w:hAnsi="Times New Roman" w:cs="Times New Roman" w:hint="default"/>
          <w:sz w:val="28"/>
          <w:szCs w:val="28"/>
        </w:rPr>
        <w:t xml:space="preserve"> историю развития предм</w:t>
      </w:r>
      <w:r>
        <w:rPr>
          <w:rFonts w:ascii="Times New Roman" w:hAnsi="Times New Roman" w:cs="Times New Roman" w:hint="default"/>
          <w:sz w:val="28"/>
          <w:szCs w:val="28"/>
        </w:rPr>
        <w:t xml:space="preserve">ета изучения, проанализировать </w:t>
      </w:r>
      <w:r w:rsidRPr="00BE7658">
        <w:rPr>
          <w:rFonts w:ascii="Times New Roman" w:hAnsi="Times New Roman" w:cs="Times New Roman" w:hint="default"/>
          <w:sz w:val="28"/>
          <w:szCs w:val="28"/>
        </w:rPr>
        <w:t>зарубежный</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опыт организации бухгалтерского учета и составления финансовой отчетности. Желател</w:t>
      </w:r>
      <w:r>
        <w:rPr>
          <w:rFonts w:ascii="Times New Roman" w:hAnsi="Times New Roman" w:cs="Times New Roman" w:hint="default"/>
          <w:sz w:val="28"/>
          <w:szCs w:val="28"/>
        </w:rPr>
        <w:t>ьно рассмотреть в сопоставлении</w:t>
      </w:r>
      <w:r w:rsidRPr="00BE7658">
        <w:rPr>
          <w:rFonts w:ascii="Times New Roman" w:hAnsi="Times New Roman" w:cs="Times New Roman" w:hint="default"/>
          <w:sz w:val="28"/>
          <w:szCs w:val="28"/>
        </w:rPr>
        <w:t xml:space="preserve"> российские  и  международные стандарты учета и аудита. Вопросы теории  необходимы для  рассмотрения практических вопросов исследуемой проблемы.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Полученные в результате  рассмотрения первой главы, выводы должны раскрыть научную новизну дипломной  работы, которая формулируется во введении.</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i/>
          <w:sz w:val="28"/>
          <w:szCs w:val="28"/>
        </w:rPr>
        <w:t>Во второй главе</w:t>
      </w:r>
      <w:r w:rsidRPr="00BE7658">
        <w:rPr>
          <w:rFonts w:ascii="Times New Roman" w:hAnsi="Times New Roman" w:cs="Times New Roman" w:hint="default"/>
          <w:sz w:val="28"/>
          <w:szCs w:val="28"/>
        </w:rPr>
        <w:t xml:space="preserve">, исходя из общих теоретических положений, рассмотренных в первой главе, рекомендуется проанализировать состояние  </w:t>
      </w:r>
      <w:r w:rsidRPr="00BE7658">
        <w:rPr>
          <w:rFonts w:ascii="Times New Roman" w:hAnsi="Times New Roman" w:cs="Times New Roman" w:hint="default"/>
          <w:sz w:val="28"/>
          <w:szCs w:val="28"/>
        </w:rPr>
        <w:lastRenderedPageBreak/>
        <w:t xml:space="preserve">бухгалтерского дела </w:t>
      </w:r>
      <w:r w:rsidR="00BF4A2B">
        <w:rPr>
          <w:rFonts w:ascii="Times New Roman" w:hAnsi="Times New Roman" w:cs="Times New Roman" w:hint="default"/>
          <w:sz w:val="28"/>
          <w:szCs w:val="28"/>
        </w:rPr>
        <w:t xml:space="preserve">предпочтительно </w:t>
      </w:r>
      <w:r w:rsidRPr="00BE7658">
        <w:rPr>
          <w:rFonts w:ascii="Times New Roman" w:hAnsi="Times New Roman" w:cs="Times New Roman" w:hint="default"/>
          <w:sz w:val="28"/>
          <w:szCs w:val="28"/>
        </w:rPr>
        <w:t xml:space="preserve">на примере конкретного объекта исследования.  Для этого целесообразно дать краткую характеристику производственно-финансовой деятельности  анализируемого предприятия  за  последние  отчетные  периоды (кварталы, </w:t>
      </w:r>
      <w:r w:rsidR="00DD2473">
        <w:rPr>
          <w:rFonts w:ascii="Times New Roman" w:hAnsi="Times New Roman" w:cs="Times New Roman" w:hint="default"/>
          <w:sz w:val="28"/>
          <w:szCs w:val="28"/>
        </w:rPr>
        <w:t>года</w:t>
      </w:r>
      <w:r w:rsidRPr="00BE7658">
        <w:rPr>
          <w:rFonts w:ascii="Times New Roman" w:hAnsi="Times New Roman" w:cs="Times New Roman" w:hint="default"/>
          <w:sz w:val="28"/>
          <w:szCs w:val="28"/>
        </w:rPr>
        <w:t xml:space="preserve">).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Приводимые факты и цифровой  материал должны быть достоверными и опираться на данные оперативного и первич</w:t>
      </w:r>
      <w:r>
        <w:rPr>
          <w:rFonts w:ascii="Times New Roman" w:hAnsi="Times New Roman" w:cs="Times New Roman" w:hint="default"/>
          <w:sz w:val="28"/>
          <w:szCs w:val="28"/>
        </w:rPr>
        <w:t xml:space="preserve">ного учета, учетные </w:t>
      </w:r>
      <w:r w:rsidR="00DD2473">
        <w:rPr>
          <w:rFonts w:ascii="Times New Roman" w:hAnsi="Times New Roman" w:cs="Times New Roman" w:hint="default"/>
          <w:sz w:val="28"/>
          <w:szCs w:val="28"/>
        </w:rPr>
        <w:t xml:space="preserve">и налоговые </w:t>
      </w:r>
      <w:r>
        <w:rPr>
          <w:rFonts w:ascii="Times New Roman" w:hAnsi="Times New Roman" w:cs="Times New Roman" w:hint="default"/>
          <w:sz w:val="28"/>
          <w:szCs w:val="28"/>
        </w:rPr>
        <w:t>регистры, отчетность</w:t>
      </w:r>
      <w:r w:rsidRPr="00BE7658">
        <w:rPr>
          <w:rFonts w:ascii="Times New Roman" w:hAnsi="Times New Roman" w:cs="Times New Roman" w:hint="default"/>
          <w:sz w:val="28"/>
          <w:szCs w:val="28"/>
        </w:rPr>
        <w:t xml:space="preserve"> предприятия. Материал  для написания дипломно</w:t>
      </w:r>
      <w:r>
        <w:rPr>
          <w:rFonts w:ascii="Times New Roman" w:hAnsi="Times New Roman" w:cs="Times New Roman" w:hint="default"/>
          <w:sz w:val="28"/>
          <w:szCs w:val="28"/>
        </w:rPr>
        <w:t xml:space="preserve">й работы </w:t>
      </w:r>
      <w:r w:rsidR="00DD2473">
        <w:rPr>
          <w:rFonts w:ascii="Times New Roman" w:hAnsi="Times New Roman" w:cs="Times New Roman" w:hint="default"/>
          <w:sz w:val="28"/>
          <w:szCs w:val="28"/>
        </w:rPr>
        <w:t>рекомендуется</w:t>
      </w:r>
      <w:r w:rsidRPr="00BE7658">
        <w:rPr>
          <w:rFonts w:ascii="Times New Roman" w:hAnsi="Times New Roman" w:cs="Times New Roman" w:hint="default"/>
          <w:sz w:val="28"/>
          <w:szCs w:val="28"/>
        </w:rPr>
        <w:t xml:space="preserve"> собра</w:t>
      </w:r>
      <w:r w:rsidR="00DD2473">
        <w:rPr>
          <w:rFonts w:ascii="Times New Roman" w:hAnsi="Times New Roman" w:cs="Times New Roman" w:hint="default"/>
          <w:sz w:val="28"/>
          <w:szCs w:val="28"/>
        </w:rPr>
        <w:t>ть</w:t>
      </w:r>
      <w:r w:rsidRPr="00BE7658">
        <w:rPr>
          <w:rFonts w:ascii="Times New Roman" w:hAnsi="Times New Roman" w:cs="Times New Roman" w:hint="default"/>
          <w:sz w:val="28"/>
          <w:szCs w:val="28"/>
        </w:rPr>
        <w:t>, обработ</w:t>
      </w:r>
      <w:r w:rsidR="00DD2473">
        <w:rPr>
          <w:rFonts w:ascii="Times New Roman" w:hAnsi="Times New Roman" w:cs="Times New Roman" w:hint="default"/>
          <w:sz w:val="28"/>
          <w:szCs w:val="28"/>
        </w:rPr>
        <w:t>ать</w:t>
      </w:r>
      <w:r w:rsidRPr="00BE7658">
        <w:rPr>
          <w:rFonts w:ascii="Times New Roman" w:hAnsi="Times New Roman" w:cs="Times New Roman" w:hint="default"/>
          <w:sz w:val="28"/>
          <w:szCs w:val="28"/>
        </w:rPr>
        <w:t>,  проанализирова</w:t>
      </w:r>
      <w:r w:rsidR="00DD2473">
        <w:rPr>
          <w:rFonts w:ascii="Times New Roman" w:hAnsi="Times New Roman" w:cs="Times New Roman" w:hint="default"/>
          <w:sz w:val="28"/>
          <w:szCs w:val="28"/>
        </w:rPr>
        <w:t>ть</w:t>
      </w:r>
      <w:r w:rsidRPr="00BE7658">
        <w:rPr>
          <w:rFonts w:ascii="Times New Roman" w:hAnsi="Times New Roman" w:cs="Times New Roman" w:hint="default"/>
          <w:sz w:val="28"/>
          <w:szCs w:val="28"/>
        </w:rPr>
        <w:t xml:space="preserve"> и согласова</w:t>
      </w:r>
      <w:r w:rsidR="00DD2473">
        <w:rPr>
          <w:rFonts w:ascii="Times New Roman" w:hAnsi="Times New Roman" w:cs="Times New Roman" w:hint="default"/>
          <w:sz w:val="28"/>
          <w:szCs w:val="28"/>
        </w:rPr>
        <w:t>ть</w:t>
      </w:r>
      <w:r w:rsidRPr="00BE7658">
        <w:rPr>
          <w:rFonts w:ascii="Times New Roman" w:hAnsi="Times New Roman" w:cs="Times New Roman" w:hint="default"/>
          <w:sz w:val="28"/>
          <w:szCs w:val="28"/>
        </w:rPr>
        <w:t xml:space="preserve"> с руководством предприятия  во время прохождения преддипломной практики.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Для  экономического анализа могут быть использованы различные  методы:  динамический ряд, структурный анализ, метод сопоставлений, факторный анализ и т.д.  Достоинством работы являе</w:t>
      </w:r>
      <w:r>
        <w:rPr>
          <w:rFonts w:ascii="Times New Roman" w:hAnsi="Times New Roman" w:cs="Times New Roman" w:hint="default"/>
          <w:sz w:val="28"/>
          <w:szCs w:val="28"/>
        </w:rPr>
        <w:t xml:space="preserve">тся использование </w:t>
      </w:r>
      <w:r w:rsidR="00BF4A2B" w:rsidRPr="00BE7658">
        <w:rPr>
          <w:rFonts w:ascii="Times New Roman" w:hAnsi="Times New Roman" w:cs="Times New Roman" w:hint="default"/>
          <w:sz w:val="28"/>
          <w:szCs w:val="28"/>
        </w:rPr>
        <w:t>компьютерных программ</w:t>
      </w:r>
      <w:r w:rsidR="00BF4A2B">
        <w:rPr>
          <w:rFonts w:ascii="Times New Roman" w:hAnsi="Times New Roman" w:cs="Times New Roman" w:hint="default"/>
          <w:sz w:val="28"/>
          <w:szCs w:val="28"/>
        </w:rPr>
        <w:t xml:space="preserve"> в процессе</w:t>
      </w:r>
      <w:r>
        <w:rPr>
          <w:rFonts w:ascii="Times New Roman" w:hAnsi="Times New Roman" w:cs="Times New Roman" w:hint="default"/>
          <w:sz w:val="28"/>
          <w:szCs w:val="28"/>
        </w:rPr>
        <w:t xml:space="preserve"> обработки</w:t>
      </w:r>
      <w:r w:rsidRPr="00BE7658">
        <w:rPr>
          <w:rFonts w:ascii="Times New Roman" w:hAnsi="Times New Roman" w:cs="Times New Roman" w:hint="default"/>
          <w:sz w:val="28"/>
          <w:szCs w:val="28"/>
        </w:rPr>
        <w:t xml:space="preserve"> данных. При этом могут использоваться как стандартные </w:t>
      </w:r>
      <w:r w:rsidR="00BF4A2B">
        <w:rPr>
          <w:rFonts w:ascii="Times New Roman" w:hAnsi="Times New Roman" w:cs="Times New Roman" w:hint="default"/>
          <w:sz w:val="28"/>
          <w:szCs w:val="28"/>
        </w:rPr>
        <w:t xml:space="preserve">прикладные </w:t>
      </w:r>
      <w:r w:rsidRPr="00BE7658">
        <w:rPr>
          <w:rFonts w:ascii="Times New Roman" w:hAnsi="Times New Roman" w:cs="Times New Roman" w:hint="default"/>
          <w:sz w:val="28"/>
          <w:szCs w:val="28"/>
        </w:rPr>
        <w:t xml:space="preserve">программы, так и программы, разработанные самим автором.  Для иллюстраций можно использовать  графики и диаграммы, подготовленные с использованием </w:t>
      </w:r>
      <w:r w:rsidR="00BF4A2B">
        <w:rPr>
          <w:rFonts w:ascii="Times New Roman" w:hAnsi="Times New Roman" w:cs="Times New Roman" w:hint="default"/>
          <w:sz w:val="28"/>
          <w:szCs w:val="28"/>
        </w:rPr>
        <w:t xml:space="preserve">прикладного пакета </w:t>
      </w:r>
      <w:r w:rsidRPr="00BE7658">
        <w:rPr>
          <w:rFonts w:ascii="Times New Roman" w:hAnsi="Times New Roman" w:cs="Times New Roman" w:hint="default"/>
          <w:sz w:val="28"/>
          <w:szCs w:val="28"/>
          <w:lang w:val="en-US"/>
        </w:rPr>
        <w:t>Microsoft</w:t>
      </w:r>
      <w:r w:rsidRPr="00BE7658">
        <w:rPr>
          <w:rFonts w:ascii="Times New Roman" w:hAnsi="Times New Roman" w:cs="Times New Roman" w:hint="default"/>
          <w:sz w:val="28"/>
          <w:szCs w:val="28"/>
        </w:rPr>
        <w:t xml:space="preserve">  </w:t>
      </w:r>
      <w:r w:rsidR="00BF4A2B">
        <w:rPr>
          <w:rFonts w:ascii="Times New Roman" w:hAnsi="Times New Roman" w:cs="Times New Roman" w:hint="default"/>
          <w:sz w:val="28"/>
          <w:szCs w:val="28"/>
          <w:lang w:val="en-US"/>
        </w:rPr>
        <w:t>Office</w:t>
      </w:r>
      <w:r w:rsidR="00BF4A2B" w:rsidRPr="00BF4A2B">
        <w:rPr>
          <w:rFonts w:ascii="Times New Roman" w:hAnsi="Times New Roman" w:cs="Times New Roman" w:hint="default"/>
          <w:sz w:val="28"/>
          <w:szCs w:val="28"/>
        </w:rPr>
        <w:t xml:space="preserve"> (</w:t>
      </w:r>
      <w:r w:rsidRPr="00BE7658">
        <w:rPr>
          <w:rFonts w:ascii="Times New Roman" w:hAnsi="Times New Roman" w:cs="Times New Roman" w:hint="default"/>
          <w:sz w:val="28"/>
          <w:szCs w:val="28"/>
          <w:lang w:val="en-US"/>
        </w:rPr>
        <w:t>Excel</w:t>
      </w:r>
      <w:r w:rsidRPr="00BE7658">
        <w:rPr>
          <w:rFonts w:ascii="Times New Roman" w:hAnsi="Times New Roman" w:cs="Times New Roman" w:hint="default"/>
          <w:sz w:val="28"/>
          <w:szCs w:val="28"/>
        </w:rPr>
        <w:t xml:space="preserve">,  </w:t>
      </w:r>
      <w:r w:rsidRPr="00BE7658">
        <w:rPr>
          <w:rFonts w:ascii="Times New Roman" w:hAnsi="Times New Roman" w:cs="Times New Roman" w:hint="default"/>
          <w:sz w:val="28"/>
          <w:szCs w:val="28"/>
          <w:lang w:val="en-US"/>
        </w:rPr>
        <w:t>Word</w:t>
      </w:r>
      <w:r w:rsidR="00BF4A2B" w:rsidRPr="00BF4A2B">
        <w:rPr>
          <w:rFonts w:ascii="Times New Roman" w:hAnsi="Times New Roman" w:cs="Times New Roman" w:hint="default"/>
          <w:sz w:val="28"/>
          <w:szCs w:val="28"/>
        </w:rPr>
        <w:t xml:space="preserve">, </w:t>
      </w:r>
      <w:r w:rsidR="00BF4A2B">
        <w:rPr>
          <w:rFonts w:ascii="Times New Roman" w:hAnsi="Times New Roman" w:cs="Times New Roman" w:hint="default"/>
          <w:sz w:val="28"/>
          <w:szCs w:val="28"/>
          <w:lang w:val="en-US"/>
        </w:rPr>
        <w:t>Power</w:t>
      </w:r>
      <w:r w:rsidR="00BF4A2B" w:rsidRPr="00BF4A2B">
        <w:rPr>
          <w:rFonts w:ascii="Times New Roman" w:hAnsi="Times New Roman" w:cs="Times New Roman" w:hint="default"/>
          <w:sz w:val="28"/>
          <w:szCs w:val="28"/>
        </w:rPr>
        <w:t xml:space="preserve"> </w:t>
      </w:r>
      <w:r w:rsidR="00BF4A2B">
        <w:rPr>
          <w:rFonts w:ascii="Times New Roman" w:hAnsi="Times New Roman" w:cs="Times New Roman" w:hint="default"/>
          <w:sz w:val="28"/>
          <w:szCs w:val="28"/>
          <w:lang w:val="en-US"/>
        </w:rPr>
        <w:t>Point</w:t>
      </w:r>
      <w:r w:rsidR="00BF4A2B" w:rsidRPr="00BF4A2B">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Наиболее распространенной ошибкой аналитической части дипломной работы по бухгалтерскому учету является увлечение  вопросами чисто экономического характера.   Необходимо помнить, что все   вопросы  должны быть  рассмотрены с точки зрения достоверности и эффективности учета, формирования  финансовой информации для последующего принятия управленческих решений и составления финансовой отчетности.</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Например, если в дипломной работе рассматриваются  основные средства, то основной акцент должен быть сделан  не на вопросах обеспеченности ими и эффективности использования, а на проблемах, связанных с определением первоначальной стоимости вводимого оборудования, начисления амортизации, переоценки, документального  оформления движения основных средств и отражения  в бухгалтерском учете.  Обязательным является  рассмотрение бухгалтерских счетов, где находят  </w:t>
      </w:r>
      <w:r w:rsidRPr="00BE7658">
        <w:rPr>
          <w:rFonts w:ascii="Times New Roman" w:hAnsi="Times New Roman" w:cs="Times New Roman" w:hint="default"/>
          <w:sz w:val="28"/>
          <w:szCs w:val="28"/>
        </w:rPr>
        <w:lastRenderedPageBreak/>
        <w:t xml:space="preserve">отражение  эти операции.  Целесообразно в дипломной работе  отразить  основную корреспонденцию счетов.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тематика дипломного исследования связана с аудитом, то необходимо помимо общих  вопросов,  рассмотреть  практический аудит какого либо участка  бухгалтерского учета.  Например,  аудит учета основных средств,  предполагает  изложение  задач, методики   аудита, типичных ошибок.   Выявление отклонений от общепринятых правил учета должно сопровождаться  комментариями, оценкой возможных последствий  и рекомендациями по их устранению.</w:t>
      </w:r>
    </w:p>
    <w:p w:rsidR="00793F55"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lang w:val="en-US"/>
        </w:rPr>
      </w:pPr>
      <w:r w:rsidRPr="00BE7658">
        <w:rPr>
          <w:rFonts w:ascii="Times New Roman" w:hAnsi="Times New Roman" w:cs="Times New Roman" w:hint="default"/>
          <w:sz w:val="28"/>
          <w:szCs w:val="28"/>
        </w:rPr>
        <w:t xml:space="preserve">Анализ практики  ведения бухгалтерского учета включает в себя следующие обязательные элементы: учетную политику,  документальное оформление бухгалтерских документов, бухгалтерские проводки.  Выводы по второй главе должны включать оценку эффективности и соответствия учета  нормативным документам (ПБУ).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  написании  дипломной работы  используется подготовленный на этапе подбора  материал. Каждый вопрос  освещается таким образом, чтобы  не допустить повторов,  логически не связанных между собой положений</w:t>
      </w:r>
      <w:r w:rsidR="00793F55" w:rsidRPr="00793F55">
        <w:rPr>
          <w:rFonts w:ascii="Times New Roman" w:hAnsi="Times New Roman" w:cs="Times New Roman" w:hint="default"/>
          <w:sz w:val="28"/>
          <w:szCs w:val="28"/>
        </w:rPr>
        <w:t xml:space="preserve"> </w:t>
      </w:r>
      <w:r w:rsidR="00793F55">
        <w:rPr>
          <w:rFonts w:ascii="Times New Roman" w:hAnsi="Times New Roman" w:cs="Times New Roman" w:hint="default"/>
          <w:sz w:val="28"/>
          <w:szCs w:val="28"/>
        </w:rPr>
        <w:t>или противоречивых суждений</w:t>
      </w:r>
      <w:r w:rsidRPr="00BE7658">
        <w:rPr>
          <w:rFonts w:ascii="Times New Roman" w:hAnsi="Times New Roman" w:cs="Times New Roman" w:hint="default"/>
          <w:sz w:val="28"/>
          <w:szCs w:val="28"/>
        </w:rPr>
        <w:t xml:space="preserve">. </w:t>
      </w:r>
    </w:p>
    <w:p w:rsidR="00793F55" w:rsidRDefault="00793F55"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Как правило в</w:t>
      </w:r>
      <w:r w:rsidR="0050686E" w:rsidRPr="00BE7658">
        <w:rPr>
          <w:rFonts w:ascii="Times New Roman" w:hAnsi="Times New Roman" w:cs="Times New Roman" w:hint="default"/>
          <w:sz w:val="28"/>
          <w:szCs w:val="28"/>
        </w:rPr>
        <w:t xml:space="preserve"> конце главы должны быть сформулированы выводы по существу изложенного материала. Обычно выводы начинаются оборотом «таким образом», «итак», «следовательно», затем формулируются собственно сами  выводы.  Выводы должны быть краткими, конкретными.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Например,  «Таким образом, существующая  на предприятии  система ведения бухгалтерского учета,  в силу  своего несовершенства, может вести к многочисленным нарушениям, в том числе налогового характера».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i/>
          <w:sz w:val="28"/>
          <w:szCs w:val="28"/>
        </w:rPr>
        <w:t>В третьей главе</w:t>
      </w:r>
      <w:r w:rsidRPr="00BE7658">
        <w:rPr>
          <w:rFonts w:ascii="Times New Roman" w:hAnsi="Times New Roman" w:cs="Times New Roman" w:hint="default"/>
          <w:sz w:val="28"/>
          <w:szCs w:val="28"/>
        </w:rPr>
        <w:t xml:space="preserve">   приводится обоснование  предложений по совершенствованию тех сторон деятельности, проблемные участки по которым были выявлены во второй главе. Практика показывает, что для успешной защиты работы следует иметь не менее трех  предложений, выносимых на </w:t>
      </w:r>
      <w:r w:rsidRPr="00BE7658">
        <w:rPr>
          <w:rFonts w:ascii="Times New Roman" w:hAnsi="Times New Roman" w:cs="Times New Roman" w:hint="default"/>
          <w:sz w:val="28"/>
          <w:szCs w:val="28"/>
        </w:rPr>
        <w:lastRenderedPageBreak/>
        <w:t xml:space="preserve">защиту. Как правило, сформулированные  и  обоснованные   выводы этой главы,   определяют  практическую  значимость работы.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Предложения не должны сводиться к призывам: «надо усилить...», «совершенствовать...» и т.д. Без разработки механизма реализации таких предложений они выглядят голословными. Поэтому  их необходимо довести до уровня конкретных методик, рекомендаций, до разработки форм документов, формулировок в нормативно-правые акты.</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i/>
          <w:sz w:val="28"/>
          <w:szCs w:val="28"/>
        </w:rPr>
        <w:t>В заключение  работы</w:t>
      </w:r>
      <w:r w:rsidRPr="00BE7658">
        <w:rPr>
          <w:rFonts w:ascii="Times New Roman" w:hAnsi="Times New Roman" w:cs="Times New Roman" w:hint="default"/>
          <w:sz w:val="28"/>
          <w:szCs w:val="28"/>
        </w:rPr>
        <w:t xml:space="preserve">   излагаются краткие выводы и предложения   по теме, характеризующие  степень ее раскрытия.   Заключение носит форму синтеза полученных в дипломной  работе  результатов. Оно  не должно подменяться механическим суммированием выводов в конце  глав,  а должно содержать логически стройное изложение главных итоговых результатов всей работы.</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Предложения  по дипломному исследованию  могут  иметь как теоретический, так и чисто практический характер. </w:t>
      </w:r>
      <w:r w:rsidR="0078353E">
        <w:rPr>
          <w:rFonts w:ascii="Times New Roman" w:hAnsi="Times New Roman" w:cs="Times New Roman" w:hint="default"/>
          <w:sz w:val="28"/>
          <w:szCs w:val="28"/>
        </w:rPr>
        <w:t>В частотности в</w:t>
      </w:r>
      <w:r w:rsidRPr="00BE7658">
        <w:rPr>
          <w:rFonts w:ascii="Times New Roman" w:hAnsi="Times New Roman" w:cs="Times New Roman" w:hint="default"/>
          <w:sz w:val="28"/>
          <w:szCs w:val="28"/>
        </w:rPr>
        <w:t xml:space="preserve">  дипломных работах по бухгалтерскому учету    к  предложениям первого плана можно отнести:</w:t>
      </w:r>
    </w:p>
    <w:p w:rsidR="0050686E" w:rsidRDefault="0050686E" w:rsidP="00846333">
      <w:pPr>
        <w:pStyle w:val="a3"/>
        <w:numPr>
          <w:ilvl w:val="0"/>
          <w:numId w:val="18"/>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приведение методологии   бухгалтерского учета  в соответствии с</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международными стандартами учета и отчетности;</w:t>
      </w:r>
    </w:p>
    <w:p w:rsidR="0050686E" w:rsidRDefault="0050686E" w:rsidP="00846333">
      <w:pPr>
        <w:pStyle w:val="a3"/>
        <w:numPr>
          <w:ilvl w:val="0"/>
          <w:numId w:val="18"/>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совершенствование  методики анализа и аудита финансовой отчетности предприятия;</w:t>
      </w:r>
    </w:p>
    <w:p w:rsidR="0050686E" w:rsidRDefault="0050686E" w:rsidP="00846333">
      <w:pPr>
        <w:pStyle w:val="a3"/>
        <w:numPr>
          <w:ilvl w:val="0"/>
          <w:numId w:val="18"/>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разработка  нормативно-правовой базы  регулирования  бухгалтерского  учета  в РФ;</w:t>
      </w:r>
    </w:p>
    <w:p w:rsidR="0050686E" w:rsidRDefault="0050686E" w:rsidP="00846333">
      <w:pPr>
        <w:pStyle w:val="a3"/>
        <w:numPr>
          <w:ilvl w:val="0"/>
          <w:numId w:val="18"/>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стыковка бухгалтерского и налогового законодательства.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Практическое значение имеют</w:t>
      </w:r>
      <w:r w:rsidRPr="00BE7658">
        <w:rPr>
          <w:rFonts w:ascii="Times New Roman" w:hAnsi="Times New Roman" w:cs="Times New Roman" w:hint="default"/>
          <w:sz w:val="28"/>
          <w:szCs w:val="28"/>
        </w:rPr>
        <w:t xml:space="preserve"> предложения, относящиеся непосредственно к объекту исследования.  </w:t>
      </w:r>
      <w:r w:rsidR="00FA7E8B">
        <w:rPr>
          <w:rFonts w:ascii="Times New Roman" w:hAnsi="Times New Roman" w:cs="Times New Roman" w:hint="default"/>
          <w:sz w:val="28"/>
          <w:szCs w:val="28"/>
        </w:rPr>
        <w:t>Так в рамках специальности Бухгалтерский учет анализ и аудит п</w:t>
      </w:r>
      <w:r w:rsidRPr="00BE7658">
        <w:rPr>
          <w:rFonts w:ascii="Times New Roman" w:hAnsi="Times New Roman" w:cs="Times New Roman" w:hint="default"/>
          <w:sz w:val="28"/>
          <w:szCs w:val="28"/>
        </w:rPr>
        <w:t>о результатам дипломного исследования могут быть разработаны предложения по</w:t>
      </w:r>
      <w:r>
        <w:rPr>
          <w:rFonts w:ascii="Times New Roman" w:hAnsi="Times New Roman" w:cs="Times New Roman" w:hint="default"/>
          <w:sz w:val="28"/>
          <w:szCs w:val="28"/>
        </w:rPr>
        <w:t>:</w:t>
      </w:r>
    </w:p>
    <w:p w:rsidR="0050686E" w:rsidRDefault="0050686E" w:rsidP="00846333">
      <w:pPr>
        <w:pStyle w:val="a3"/>
        <w:numPr>
          <w:ilvl w:val="0"/>
          <w:numId w:val="19"/>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совершенствованию ведения  отдельных </w:t>
      </w:r>
      <w:r>
        <w:rPr>
          <w:rFonts w:ascii="Times New Roman" w:hAnsi="Times New Roman" w:cs="Times New Roman" w:hint="default"/>
          <w:sz w:val="28"/>
          <w:szCs w:val="28"/>
        </w:rPr>
        <w:t xml:space="preserve">участков бухгалтерского учета; </w:t>
      </w:r>
    </w:p>
    <w:p w:rsidR="0050686E" w:rsidRDefault="0050686E" w:rsidP="00846333">
      <w:pPr>
        <w:pStyle w:val="a3"/>
        <w:numPr>
          <w:ilvl w:val="0"/>
          <w:numId w:val="19"/>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lastRenderedPageBreak/>
        <w:t>формированию учетной политики предприятия;</w:t>
      </w:r>
    </w:p>
    <w:p w:rsidR="0050686E" w:rsidRDefault="0050686E" w:rsidP="00846333">
      <w:pPr>
        <w:pStyle w:val="a3"/>
        <w:numPr>
          <w:ilvl w:val="0"/>
          <w:numId w:val="19"/>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организации документооборота и  документальному оформлению хозяйственных операций;</w:t>
      </w:r>
    </w:p>
    <w:p w:rsidR="0050686E" w:rsidRDefault="0050686E" w:rsidP="00846333">
      <w:pPr>
        <w:pStyle w:val="a3"/>
        <w:numPr>
          <w:ilvl w:val="0"/>
          <w:numId w:val="19"/>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составлению внутренней отчетности для целей управления;</w:t>
      </w:r>
    </w:p>
    <w:p w:rsidR="0050686E" w:rsidRDefault="0050686E" w:rsidP="00846333">
      <w:pPr>
        <w:pStyle w:val="a3"/>
        <w:numPr>
          <w:ilvl w:val="0"/>
          <w:numId w:val="19"/>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проведению внутреннего аудита и т.д.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 процессе работы  целесообразно проводить апробацию  полученных результатов путем  выступлении на семинарских занятиях, научных конференциях</w:t>
      </w:r>
      <w:r w:rsidR="0078353E">
        <w:rPr>
          <w:rFonts w:ascii="Times New Roman" w:hAnsi="Times New Roman" w:cs="Times New Roman" w:hint="default"/>
          <w:sz w:val="28"/>
          <w:szCs w:val="28"/>
        </w:rPr>
        <w:t xml:space="preserve"> и </w:t>
      </w:r>
      <w:r w:rsidR="00E432D1">
        <w:rPr>
          <w:rFonts w:ascii="Times New Roman" w:hAnsi="Times New Roman" w:cs="Times New Roman" w:hint="default"/>
          <w:sz w:val="28"/>
          <w:szCs w:val="28"/>
        </w:rPr>
        <w:t xml:space="preserve">тематических </w:t>
      </w:r>
      <w:r w:rsidR="0078353E">
        <w:rPr>
          <w:rFonts w:ascii="Times New Roman" w:hAnsi="Times New Roman" w:cs="Times New Roman" w:hint="default"/>
          <w:sz w:val="28"/>
          <w:szCs w:val="28"/>
        </w:rPr>
        <w:t>форумах</w:t>
      </w:r>
      <w:r w:rsidRPr="00BE7658">
        <w:rPr>
          <w:rFonts w:ascii="Times New Roman" w:hAnsi="Times New Roman" w:cs="Times New Roman" w:hint="default"/>
          <w:sz w:val="28"/>
          <w:szCs w:val="28"/>
        </w:rPr>
        <w:t>.  Это   даст  опыт публичных выступлений, необходимый  для защиты дипломной работы.</w:t>
      </w:r>
    </w:p>
    <w:p w:rsidR="002B5BBB" w:rsidRDefault="0078353E" w:rsidP="001A4174">
      <w:pPr>
        <w:pStyle w:val="a3"/>
        <w:spacing w:before="0" w:beforeAutospacing="0" w:after="0" w:afterAutospacing="0" w:line="360" w:lineRule="auto"/>
        <w:ind w:firstLine="720"/>
        <w:jc w:val="both"/>
        <w:rPr>
          <w:rFonts w:ascii="Times New Roman" w:hAnsi="Times New Roman" w:cs="Times New Roman" w:hint="default"/>
          <w:b/>
          <w:sz w:val="28"/>
          <w:szCs w:val="28"/>
        </w:rPr>
      </w:pPr>
      <w:r>
        <w:rPr>
          <w:rFonts w:ascii="Times New Roman" w:hAnsi="Times New Roman" w:cs="Times New Roman" w:hint="default"/>
          <w:sz w:val="28"/>
          <w:szCs w:val="28"/>
        </w:rPr>
        <w:br w:type="page"/>
      </w:r>
      <w:r w:rsidR="001A4174" w:rsidRPr="001A4174">
        <w:rPr>
          <w:rFonts w:ascii="Times New Roman" w:hAnsi="Times New Roman" w:cs="Times New Roman" w:hint="default"/>
          <w:b/>
          <w:sz w:val="28"/>
          <w:szCs w:val="28"/>
        </w:rPr>
        <w:lastRenderedPageBreak/>
        <w:t>3.</w:t>
      </w:r>
      <w:r w:rsidR="001A4174">
        <w:rPr>
          <w:rFonts w:ascii="Times New Roman" w:hAnsi="Times New Roman" w:cs="Times New Roman" w:hint="default"/>
          <w:sz w:val="28"/>
          <w:szCs w:val="28"/>
        </w:rPr>
        <w:t xml:space="preserve"> </w:t>
      </w:r>
      <w:r w:rsidR="002B5BBB" w:rsidRPr="00021FC4">
        <w:rPr>
          <w:rFonts w:ascii="Times New Roman" w:hAnsi="Times New Roman" w:cs="Times New Roman" w:hint="default"/>
          <w:b/>
          <w:sz w:val="28"/>
          <w:szCs w:val="28"/>
        </w:rPr>
        <w:t>ТР</w:t>
      </w:r>
      <w:r w:rsidR="002B5BBB">
        <w:rPr>
          <w:rFonts w:ascii="Times New Roman" w:hAnsi="Times New Roman" w:cs="Times New Roman" w:hint="default"/>
          <w:b/>
          <w:sz w:val="28"/>
          <w:szCs w:val="28"/>
        </w:rPr>
        <w:t>ЕБОВАНИЯ</w:t>
      </w:r>
      <w:r w:rsidR="002B5BBB" w:rsidRPr="00021FC4">
        <w:rPr>
          <w:rFonts w:ascii="Times New Roman" w:hAnsi="Times New Roman" w:cs="Times New Roman" w:hint="default"/>
          <w:b/>
          <w:sz w:val="28"/>
          <w:szCs w:val="28"/>
        </w:rPr>
        <w:t xml:space="preserve"> К ОФОРМЛЕНИЮ ДИПЛОМНОЙ РАБОТЫ</w:t>
      </w:r>
    </w:p>
    <w:p w:rsidR="002B5BBB" w:rsidRDefault="002B5BBB" w:rsidP="002B5BBB">
      <w:pPr>
        <w:pStyle w:val="a3"/>
        <w:spacing w:before="0" w:beforeAutospacing="0" w:after="0" w:afterAutospacing="0" w:line="360" w:lineRule="auto"/>
        <w:jc w:val="both"/>
        <w:outlineLvl w:val="1"/>
        <w:rPr>
          <w:rFonts w:ascii="Times New Roman" w:hAnsi="Times New Roman" w:cs="Times New Roman" w:hint="default"/>
          <w:b/>
          <w:sz w:val="28"/>
          <w:szCs w:val="28"/>
        </w:rPr>
      </w:pPr>
    </w:p>
    <w:p w:rsidR="002B5BBB" w:rsidRDefault="002B5BBB" w:rsidP="002B5BBB">
      <w:pPr>
        <w:pStyle w:val="a3"/>
        <w:spacing w:before="0" w:beforeAutospacing="0" w:after="0" w:afterAutospacing="0" w:line="360" w:lineRule="auto"/>
        <w:jc w:val="center"/>
        <w:outlineLvl w:val="1"/>
        <w:rPr>
          <w:rFonts w:ascii="Times New Roman" w:hAnsi="Times New Roman" w:cs="Times New Roman" w:hint="default"/>
          <w:b/>
          <w:sz w:val="28"/>
          <w:szCs w:val="28"/>
        </w:rPr>
      </w:pPr>
      <w:r>
        <w:rPr>
          <w:rFonts w:ascii="Times New Roman" w:hAnsi="Times New Roman" w:cs="Times New Roman" w:hint="default"/>
          <w:b/>
          <w:sz w:val="28"/>
          <w:szCs w:val="28"/>
        </w:rPr>
        <w:t>3</w:t>
      </w:r>
      <w:r w:rsidRPr="00021FC4">
        <w:rPr>
          <w:rFonts w:ascii="Times New Roman" w:hAnsi="Times New Roman" w:cs="Times New Roman" w:hint="default"/>
          <w:b/>
          <w:sz w:val="28"/>
          <w:szCs w:val="28"/>
        </w:rPr>
        <w:t>.1. Характе</w:t>
      </w:r>
      <w:r>
        <w:rPr>
          <w:rFonts w:ascii="Times New Roman" w:hAnsi="Times New Roman" w:cs="Times New Roman" w:hint="default"/>
          <w:b/>
          <w:sz w:val="28"/>
          <w:szCs w:val="28"/>
        </w:rPr>
        <w:t xml:space="preserve">ристика структурных элементов </w:t>
      </w:r>
      <w:r w:rsidRPr="00021FC4">
        <w:rPr>
          <w:rFonts w:ascii="Times New Roman" w:hAnsi="Times New Roman" w:cs="Times New Roman" w:hint="default"/>
          <w:b/>
          <w:sz w:val="28"/>
          <w:szCs w:val="28"/>
        </w:rPr>
        <w:t>дипломной работы</w:t>
      </w:r>
    </w:p>
    <w:p w:rsidR="002B5BBB" w:rsidRPr="00BE7658" w:rsidRDefault="002B5BBB" w:rsidP="002B5BBB">
      <w:pPr>
        <w:pStyle w:val="a3"/>
        <w:spacing w:before="0" w:beforeAutospacing="0" w:after="0" w:afterAutospacing="0" w:line="360" w:lineRule="auto"/>
        <w:ind w:left="360"/>
        <w:jc w:val="both"/>
        <w:outlineLvl w:val="1"/>
        <w:rPr>
          <w:rFonts w:ascii="Times New Roman" w:hAnsi="Times New Roman" w:cs="Times New Roman" w:hint="default"/>
          <w:sz w:val="28"/>
          <w:szCs w:val="28"/>
        </w:rPr>
      </w:pPr>
    </w:p>
    <w:p w:rsidR="002B5BBB" w:rsidRDefault="002B5BBB" w:rsidP="002B5BBB">
      <w:pPr>
        <w:pStyle w:val="a3"/>
        <w:spacing w:before="0" w:beforeAutospacing="0" w:after="0" w:afterAutospacing="0" w:line="360" w:lineRule="auto"/>
        <w:ind w:firstLine="902"/>
        <w:jc w:val="both"/>
        <w:rPr>
          <w:rFonts w:ascii="Times New Roman" w:hAnsi="Times New Roman" w:cs="Times New Roman" w:hint="default"/>
          <w:sz w:val="28"/>
          <w:szCs w:val="28"/>
        </w:rPr>
      </w:pPr>
      <w:r w:rsidRPr="00BE7658">
        <w:rPr>
          <w:rFonts w:ascii="Times New Roman" w:hAnsi="Times New Roman" w:cs="Times New Roman" w:hint="default"/>
          <w:sz w:val="28"/>
          <w:szCs w:val="28"/>
        </w:rPr>
        <w:t>Структура дипломной работы определяется ее темой и содержанием</w:t>
      </w:r>
      <w:r w:rsidR="001A4174">
        <w:rPr>
          <w:rFonts w:ascii="Times New Roman" w:hAnsi="Times New Roman" w:cs="Times New Roman" w:hint="default"/>
          <w:sz w:val="28"/>
          <w:szCs w:val="28"/>
        </w:rPr>
        <w:t>. Выпускная к</w:t>
      </w:r>
      <w:r>
        <w:rPr>
          <w:rFonts w:ascii="Times New Roman" w:hAnsi="Times New Roman" w:cs="Times New Roman" w:hint="default"/>
          <w:sz w:val="28"/>
          <w:szCs w:val="28"/>
        </w:rPr>
        <w:t xml:space="preserve">валификационная работа </w:t>
      </w:r>
      <w:r w:rsidRPr="00BE7658">
        <w:rPr>
          <w:rFonts w:ascii="Times New Roman" w:hAnsi="Times New Roman" w:cs="Times New Roman" w:hint="default"/>
          <w:sz w:val="28"/>
          <w:szCs w:val="28"/>
        </w:rPr>
        <w:t xml:space="preserve">оформляется в виде текста с приложениями, графиками, таблицами. Оптимальный объем дипломной работы - </w:t>
      </w:r>
      <w:r w:rsidR="00E432D1">
        <w:rPr>
          <w:rFonts w:ascii="Times New Roman" w:hAnsi="Times New Roman" w:cs="Times New Roman" w:hint="default"/>
          <w:sz w:val="28"/>
          <w:szCs w:val="28"/>
        </w:rPr>
        <w:t>6</w:t>
      </w:r>
      <w:r w:rsidRPr="00BE7658">
        <w:rPr>
          <w:rFonts w:ascii="Times New Roman" w:hAnsi="Times New Roman" w:cs="Times New Roman" w:hint="default"/>
          <w:sz w:val="28"/>
          <w:szCs w:val="28"/>
        </w:rPr>
        <w:t xml:space="preserve">0—80 страниц машинописного </w:t>
      </w:r>
      <w:r w:rsidR="008D40A7">
        <w:rPr>
          <w:rFonts w:ascii="Times New Roman" w:hAnsi="Times New Roman" w:cs="Times New Roman" w:hint="default"/>
          <w:sz w:val="28"/>
          <w:szCs w:val="28"/>
        </w:rPr>
        <w:t xml:space="preserve">(компьютерного) </w:t>
      </w:r>
      <w:r w:rsidRPr="00BE7658">
        <w:rPr>
          <w:rFonts w:ascii="Times New Roman" w:hAnsi="Times New Roman" w:cs="Times New Roman" w:hint="default"/>
          <w:sz w:val="28"/>
          <w:szCs w:val="28"/>
        </w:rPr>
        <w:t>текста включая приложения, таблицы, список использованной литературы, перечень иллюстраций.</w:t>
      </w:r>
    </w:p>
    <w:p w:rsidR="002B5BBB" w:rsidRDefault="001A4174" w:rsidP="002B5BBB">
      <w:pPr>
        <w:pStyle w:val="a3"/>
        <w:spacing w:before="0" w:beforeAutospacing="0" w:after="0" w:afterAutospacing="0" w:line="360" w:lineRule="auto"/>
        <w:ind w:firstLine="902"/>
        <w:jc w:val="both"/>
        <w:rPr>
          <w:rFonts w:ascii="Times New Roman" w:hAnsi="Times New Roman" w:cs="Times New Roman" w:hint="default"/>
          <w:sz w:val="28"/>
          <w:szCs w:val="28"/>
        </w:rPr>
      </w:pPr>
      <w:r>
        <w:rPr>
          <w:rFonts w:ascii="Times New Roman" w:hAnsi="Times New Roman" w:cs="Times New Roman" w:hint="default"/>
          <w:sz w:val="28"/>
          <w:szCs w:val="28"/>
        </w:rPr>
        <w:t>Основными с</w:t>
      </w:r>
      <w:r w:rsidR="002B5BBB" w:rsidRPr="00BE7658">
        <w:rPr>
          <w:rFonts w:ascii="Times New Roman" w:hAnsi="Times New Roman" w:cs="Times New Roman" w:hint="default"/>
          <w:sz w:val="28"/>
          <w:szCs w:val="28"/>
        </w:rPr>
        <w:t>труктурными элементами дипломной работы являются: титульный лист</w:t>
      </w:r>
      <w:r w:rsidR="002B5BBB">
        <w:rPr>
          <w:rFonts w:ascii="Times New Roman" w:hAnsi="Times New Roman" w:cs="Times New Roman" w:hint="default"/>
          <w:sz w:val="28"/>
          <w:szCs w:val="28"/>
        </w:rPr>
        <w:t>,</w:t>
      </w:r>
      <w:r w:rsidR="002B5BBB" w:rsidRPr="00BE7658">
        <w:rPr>
          <w:rFonts w:ascii="Times New Roman" w:hAnsi="Times New Roman" w:cs="Times New Roman" w:hint="default"/>
          <w:sz w:val="28"/>
          <w:szCs w:val="28"/>
        </w:rPr>
        <w:t xml:space="preserve"> задание </w:t>
      </w:r>
      <w:r>
        <w:rPr>
          <w:rFonts w:ascii="Times New Roman" w:hAnsi="Times New Roman" w:cs="Times New Roman" w:hint="default"/>
          <w:sz w:val="28"/>
          <w:szCs w:val="28"/>
        </w:rPr>
        <w:t>по</w:t>
      </w:r>
      <w:r w:rsidR="002B5BBB" w:rsidRPr="00BE7658">
        <w:rPr>
          <w:rFonts w:ascii="Times New Roman" w:hAnsi="Times New Roman" w:cs="Times New Roman" w:hint="default"/>
          <w:sz w:val="28"/>
          <w:szCs w:val="28"/>
        </w:rPr>
        <w:t xml:space="preserve"> дипломной работ</w:t>
      </w:r>
      <w:r>
        <w:rPr>
          <w:rFonts w:ascii="Times New Roman" w:hAnsi="Times New Roman" w:cs="Times New Roman" w:hint="default"/>
          <w:sz w:val="28"/>
          <w:szCs w:val="28"/>
        </w:rPr>
        <w:t>е</w:t>
      </w:r>
      <w:r w:rsidR="002B5BBB" w:rsidRPr="00BE7658">
        <w:rPr>
          <w:rFonts w:ascii="Times New Roman" w:hAnsi="Times New Roman" w:cs="Times New Roman" w:hint="default"/>
          <w:sz w:val="28"/>
          <w:szCs w:val="28"/>
        </w:rPr>
        <w:t>, содержание, введение, основная часть, заключени</w:t>
      </w:r>
      <w:r w:rsidR="002B5BBB">
        <w:rPr>
          <w:rFonts w:ascii="Times New Roman" w:hAnsi="Times New Roman" w:cs="Times New Roman" w:hint="default"/>
          <w:sz w:val="28"/>
          <w:szCs w:val="28"/>
        </w:rPr>
        <w:t>е, список</w:t>
      </w:r>
      <w:r w:rsidR="002B5BBB" w:rsidRPr="00BE7658">
        <w:rPr>
          <w:rFonts w:ascii="Times New Roman" w:hAnsi="Times New Roman" w:cs="Times New Roman" w:hint="default"/>
          <w:sz w:val="28"/>
          <w:szCs w:val="28"/>
        </w:rPr>
        <w:t xml:space="preserve"> литературы и приложения</w:t>
      </w:r>
      <w:r>
        <w:rPr>
          <w:rFonts w:ascii="Times New Roman" w:hAnsi="Times New Roman" w:cs="Times New Roman" w:hint="default"/>
          <w:sz w:val="28"/>
          <w:szCs w:val="28"/>
        </w:rPr>
        <w:t xml:space="preserve"> (Рис. 1)</w:t>
      </w:r>
      <w:r w:rsidR="002B5BBB" w:rsidRPr="00BE7658">
        <w:rPr>
          <w:rFonts w:ascii="Times New Roman" w:hAnsi="Times New Roman" w:cs="Times New Roman" w:hint="default"/>
          <w:sz w:val="28"/>
          <w:szCs w:val="28"/>
        </w:rPr>
        <w:t>.</w:t>
      </w:r>
    </w:p>
    <w:p w:rsidR="001A4174" w:rsidRDefault="001A4174" w:rsidP="001A4174">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Pr>
          <w:rFonts w:ascii="Times New Roman" w:hAnsi="Times New Roman" w:cs="Times New Roman" w:hint="default"/>
          <w:sz w:val="28"/>
          <w:szCs w:val="28"/>
        </w:rPr>
        <w:t>На ти</w:t>
      </w:r>
      <w:r w:rsidRPr="00BE7658">
        <w:rPr>
          <w:rFonts w:ascii="Times New Roman" w:hAnsi="Times New Roman" w:cs="Times New Roman" w:hint="default"/>
          <w:sz w:val="28"/>
          <w:szCs w:val="28"/>
        </w:rPr>
        <w:t>тульном листе должны быть указаны следующие сведения:</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Pr>
          <w:rFonts w:ascii="Times New Roman" w:hAnsi="Times New Roman" w:cs="Times New Roman" w:hint="default"/>
          <w:sz w:val="28"/>
          <w:szCs w:val="28"/>
        </w:rPr>
        <w:t xml:space="preserve">полное наименование </w:t>
      </w:r>
      <w:r w:rsidRPr="00BE7658">
        <w:rPr>
          <w:rFonts w:ascii="Times New Roman" w:hAnsi="Times New Roman" w:cs="Times New Roman" w:hint="default"/>
          <w:sz w:val="28"/>
          <w:szCs w:val="28"/>
        </w:rPr>
        <w:t>институт</w:t>
      </w:r>
      <w:r>
        <w:rPr>
          <w:rFonts w:ascii="Times New Roman" w:hAnsi="Times New Roman" w:cs="Times New Roman" w:hint="default"/>
          <w:sz w:val="28"/>
          <w:szCs w:val="28"/>
        </w:rPr>
        <w:t>а</w:t>
      </w:r>
      <w:r w:rsidRPr="00BE7658">
        <w:rPr>
          <w:rFonts w:ascii="Times New Roman" w:hAnsi="Times New Roman" w:cs="Times New Roman" w:hint="default"/>
          <w:sz w:val="28"/>
          <w:szCs w:val="28"/>
        </w:rPr>
        <w:t xml:space="preserve">; </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специальность; </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Pr>
          <w:rFonts w:ascii="Times New Roman" w:hAnsi="Times New Roman" w:cs="Times New Roman" w:hint="default"/>
          <w:sz w:val="28"/>
          <w:szCs w:val="28"/>
        </w:rPr>
        <w:t>утверждающая подпись проректора «</w:t>
      </w:r>
      <w:r w:rsidR="00DA08F8">
        <w:rPr>
          <w:rFonts w:ascii="Times New Roman" w:hAnsi="Times New Roman" w:cs="Times New Roman" w:hint="default"/>
          <w:sz w:val="28"/>
          <w:szCs w:val="28"/>
        </w:rPr>
        <w:t>К защите»</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вид материала (дипломная работа); </w:t>
      </w:r>
    </w:p>
    <w:p w:rsidR="001A4174" w:rsidRDefault="00DA08F8"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Pr>
          <w:rFonts w:ascii="Times New Roman" w:hAnsi="Times New Roman" w:cs="Times New Roman" w:hint="default"/>
          <w:sz w:val="28"/>
          <w:szCs w:val="28"/>
        </w:rPr>
        <w:t xml:space="preserve">полное </w:t>
      </w:r>
      <w:r w:rsidR="001A4174" w:rsidRPr="00BE7658">
        <w:rPr>
          <w:rFonts w:ascii="Times New Roman" w:hAnsi="Times New Roman" w:cs="Times New Roman" w:hint="default"/>
          <w:sz w:val="28"/>
          <w:szCs w:val="28"/>
        </w:rPr>
        <w:t xml:space="preserve">наименование темы  дипломной работы; </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инициалы и фамилия </w:t>
      </w:r>
      <w:r>
        <w:rPr>
          <w:rFonts w:ascii="Times New Roman" w:hAnsi="Times New Roman" w:cs="Times New Roman" w:hint="default"/>
          <w:sz w:val="28"/>
          <w:szCs w:val="28"/>
        </w:rPr>
        <w:t>студента-дипломника</w:t>
      </w:r>
      <w:r w:rsidRPr="00BE7658">
        <w:rPr>
          <w:rFonts w:ascii="Times New Roman" w:hAnsi="Times New Roman" w:cs="Times New Roman" w:hint="default"/>
          <w:sz w:val="28"/>
          <w:szCs w:val="28"/>
        </w:rPr>
        <w:t xml:space="preserve">; </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ученая степень, научное звание, инициалы и фамилия научного руководителя;</w:t>
      </w:r>
    </w:p>
    <w:p w:rsidR="001A4174" w:rsidRDefault="001A4174" w:rsidP="00846333">
      <w:pPr>
        <w:pStyle w:val="a3"/>
        <w:numPr>
          <w:ilvl w:val="0"/>
          <w:numId w:val="20"/>
        </w:numPr>
        <w:tabs>
          <w:tab w:val="clear" w:pos="900"/>
          <w:tab w:val="num" w:pos="1440"/>
        </w:tabs>
        <w:spacing w:before="0" w:beforeAutospacing="0" w:after="0" w:afterAutospacing="0" w:line="360" w:lineRule="auto"/>
        <w:ind w:left="1440" w:hanging="36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место и год выполнения дипломной работы.</w:t>
      </w:r>
    </w:p>
    <w:p w:rsidR="001A4174" w:rsidRDefault="001A4174" w:rsidP="001A4174">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B0100D">
        <w:rPr>
          <w:rFonts w:ascii="Times New Roman" w:hAnsi="Times New Roman" w:cs="Times New Roman" w:hint="default"/>
          <w:i/>
          <w:sz w:val="28"/>
          <w:szCs w:val="28"/>
        </w:rPr>
        <w:t>Титульный лист</w:t>
      </w:r>
      <w:r w:rsidRPr="00BE7658">
        <w:rPr>
          <w:rFonts w:ascii="Times New Roman" w:hAnsi="Times New Roman" w:cs="Times New Roman" w:hint="default"/>
          <w:sz w:val="28"/>
          <w:szCs w:val="28"/>
        </w:rPr>
        <w:t xml:space="preserve"> обычно оформля</w:t>
      </w:r>
      <w:r w:rsidR="00775B0E">
        <w:rPr>
          <w:rFonts w:ascii="Times New Roman" w:hAnsi="Times New Roman" w:cs="Times New Roman" w:hint="default"/>
          <w:sz w:val="28"/>
          <w:szCs w:val="28"/>
        </w:rPr>
        <w:t>е</w:t>
      </w:r>
      <w:r w:rsidRPr="00BE7658">
        <w:rPr>
          <w:rFonts w:ascii="Times New Roman" w:hAnsi="Times New Roman" w:cs="Times New Roman" w:hint="default"/>
          <w:sz w:val="28"/>
          <w:szCs w:val="28"/>
        </w:rPr>
        <w:t xml:space="preserve">тся </w:t>
      </w:r>
      <w:r w:rsidR="005F72B4">
        <w:rPr>
          <w:rFonts w:ascii="Times New Roman" w:hAnsi="Times New Roman" w:cs="Times New Roman" w:hint="default"/>
          <w:sz w:val="28"/>
          <w:szCs w:val="28"/>
        </w:rPr>
        <w:t>по типовой форме</w:t>
      </w:r>
      <w:r w:rsidRPr="00BE7658">
        <w:rPr>
          <w:rFonts w:ascii="Times New Roman" w:hAnsi="Times New Roman" w:cs="Times New Roman" w:hint="default"/>
          <w:sz w:val="28"/>
          <w:szCs w:val="28"/>
        </w:rPr>
        <w:t xml:space="preserve">, где предусмотрены все </w:t>
      </w:r>
      <w:r w:rsidR="00775B0E">
        <w:rPr>
          <w:rFonts w:ascii="Times New Roman" w:hAnsi="Times New Roman" w:cs="Times New Roman" w:hint="default"/>
          <w:sz w:val="28"/>
          <w:szCs w:val="28"/>
        </w:rPr>
        <w:t>вышеуказанные</w:t>
      </w:r>
      <w:r w:rsidRPr="00BE7658">
        <w:rPr>
          <w:rFonts w:ascii="Times New Roman" w:hAnsi="Times New Roman" w:cs="Times New Roman" w:hint="default"/>
          <w:sz w:val="28"/>
          <w:szCs w:val="28"/>
        </w:rPr>
        <w:t xml:space="preserve">  реквизиты (приложение</w:t>
      </w:r>
      <w:r>
        <w:rPr>
          <w:rFonts w:ascii="Times New Roman" w:hAnsi="Times New Roman" w:cs="Times New Roman" w:hint="default"/>
          <w:sz w:val="28"/>
          <w:szCs w:val="28"/>
        </w:rPr>
        <w:t xml:space="preserve"> 7</w:t>
      </w:r>
      <w:r w:rsidRPr="00BE7658">
        <w:rPr>
          <w:rFonts w:ascii="Times New Roman" w:hAnsi="Times New Roman" w:cs="Times New Roman" w:hint="default"/>
          <w:sz w:val="28"/>
          <w:szCs w:val="28"/>
        </w:rPr>
        <w:t>).</w:t>
      </w:r>
    </w:p>
    <w:p w:rsidR="001A4174" w:rsidRDefault="00775B0E" w:rsidP="001A4174">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Pr>
          <w:rFonts w:ascii="Times New Roman" w:hAnsi="Times New Roman" w:cs="Times New Roman" w:hint="default"/>
          <w:sz w:val="28"/>
          <w:szCs w:val="28"/>
        </w:rPr>
        <w:t>Завершенная</w:t>
      </w:r>
      <w:r w:rsidR="001A4174">
        <w:rPr>
          <w:rFonts w:ascii="Times New Roman" w:hAnsi="Times New Roman" w:cs="Times New Roman" w:hint="default"/>
          <w:sz w:val="28"/>
          <w:szCs w:val="28"/>
        </w:rPr>
        <w:t xml:space="preserve"> дипломная работа подписывается студентом-</w:t>
      </w:r>
      <w:r w:rsidR="005F72B4">
        <w:rPr>
          <w:rFonts w:ascii="Times New Roman" w:hAnsi="Times New Roman" w:cs="Times New Roman" w:hint="default"/>
          <w:sz w:val="28"/>
          <w:szCs w:val="28"/>
        </w:rPr>
        <w:t>дипломником, т.е. исполнителем</w:t>
      </w:r>
      <w:r w:rsidR="00E432D1">
        <w:rPr>
          <w:rFonts w:ascii="Times New Roman" w:hAnsi="Times New Roman" w:cs="Times New Roman" w:hint="default"/>
          <w:sz w:val="28"/>
          <w:szCs w:val="28"/>
        </w:rPr>
        <w:t xml:space="preserve"> </w:t>
      </w:r>
      <w:r w:rsidR="001A4174">
        <w:rPr>
          <w:rFonts w:ascii="Times New Roman" w:hAnsi="Times New Roman" w:cs="Times New Roman" w:hint="default"/>
          <w:sz w:val="28"/>
          <w:szCs w:val="28"/>
        </w:rPr>
        <w:t>и представляется научному руководителю</w:t>
      </w:r>
      <w:r w:rsidR="00E432D1">
        <w:rPr>
          <w:rFonts w:ascii="Times New Roman" w:hAnsi="Times New Roman" w:cs="Times New Roman" w:hint="default"/>
          <w:sz w:val="28"/>
          <w:szCs w:val="28"/>
        </w:rPr>
        <w:t xml:space="preserve"> вместе с рецензией</w:t>
      </w:r>
      <w:r w:rsidR="001A4174">
        <w:rPr>
          <w:rFonts w:ascii="Times New Roman" w:hAnsi="Times New Roman" w:cs="Times New Roman" w:hint="default"/>
          <w:sz w:val="28"/>
          <w:szCs w:val="28"/>
        </w:rPr>
        <w:t>.</w:t>
      </w:r>
    </w:p>
    <w:p w:rsidR="00775B0E" w:rsidRDefault="00775B0E" w:rsidP="001A4174">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p>
    <w:p w:rsidR="00D459BE" w:rsidRDefault="00D459BE" w:rsidP="001A4174">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p>
    <w:p w:rsidR="002B5BBB" w:rsidRDefault="00536C5A" w:rsidP="002B5BBB">
      <w:pPr>
        <w:pStyle w:val="a3"/>
        <w:spacing w:before="0" w:beforeAutospacing="0" w:after="0" w:afterAutospacing="0" w:line="360" w:lineRule="auto"/>
        <w:ind w:firstLine="708"/>
        <w:jc w:val="center"/>
        <w:rPr>
          <w:rFonts w:ascii="Times New Roman" w:hAnsi="Times New Roman" w:cs="Times New Roman" w:hint="default"/>
          <w:b/>
          <w:sz w:val="28"/>
          <w:szCs w:val="28"/>
        </w:rPr>
      </w:pPr>
      <w:r>
        <w:rPr>
          <w:rFonts w:ascii="Times New Roman" w:hAnsi="Times New Roman" w:cs="Times New Roman" w:hint="default"/>
          <w:b/>
          <w:noProof/>
          <w:sz w:val="28"/>
          <w:szCs w:val="28"/>
        </w:rPr>
        <w:lastRenderedPageBreak/>
        <w:pict>
          <v:group id="_x0000_s1118" style="position:absolute;left:0;text-align:left;margin-left:-36pt;margin-top:-3.3pt;width:522pt;height:639pt;z-index:251658240" coordorigin="981,2034" coordsize="10440,12780">
            <v:rect id="_x0000_s1119" style="position:absolute;left:3681;top:3834;width:5220;height:720">
              <v:textbox>
                <w:txbxContent>
                  <w:p w:rsidR="00846333" w:rsidRPr="001D7E71" w:rsidRDefault="00846333" w:rsidP="002B5BBB">
                    <w:pPr>
                      <w:jc w:val="center"/>
                      <w:rPr>
                        <w:sz w:val="22"/>
                        <w:szCs w:val="22"/>
                      </w:rPr>
                    </w:pPr>
                    <w:r w:rsidRPr="001D7E71">
                      <w:rPr>
                        <w:sz w:val="22"/>
                        <w:szCs w:val="22"/>
                      </w:rPr>
                      <w:t>Содержание</w:t>
                    </w:r>
                  </w:p>
                  <w:p w:rsidR="00846333" w:rsidRPr="001D7E71" w:rsidRDefault="00846333" w:rsidP="002B5BBB">
                    <w:pPr>
                      <w:jc w:val="center"/>
                      <w:rPr>
                        <w:sz w:val="22"/>
                        <w:szCs w:val="22"/>
                      </w:rPr>
                    </w:pPr>
                    <w:r w:rsidRPr="001D7E71">
                      <w:rPr>
                        <w:sz w:val="22"/>
                        <w:szCs w:val="22"/>
                      </w:rPr>
                      <w:t>(план</w:t>
                    </w:r>
                    <w:r w:rsidR="005F72B4">
                      <w:rPr>
                        <w:sz w:val="22"/>
                        <w:szCs w:val="22"/>
                      </w:rPr>
                      <w:t xml:space="preserve"> работы</w:t>
                    </w:r>
                    <w:r w:rsidRPr="001D7E71">
                      <w:rPr>
                        <w:sz w:val="22"/>
                        <w:szCs w:val="22"/>
                      </w:rPr>
                      <w:t>)</w:t>
                    </w:r>
                  </w:p>
                </w:txbxContent>
              </v:textbox>
            </v:rect>
            <v:rect id="_x0000_s1120" style="position:absolute;left:3681;top:4914;width:5220;height:1080">
              <v:textbox>
                <w:txbxContent>
                  <w:p w:rsidR="00846333" w:rsidRPr="001D7E71" w:rsidRDefault="00846333" w:rsidP="002B5BBB">
                    <w:pPr>
                      <w:jc w:val="center"/>
                      <w:rPr>
                        <w:b/>
                        <w:sz w:val="22"/>
                        <w:szCs w:val="22"/>
                      </w:rPr>
                    </w:pPr>
                    <w:r w:rsidRPr="001D7E71">
                      <w:rPr>
                        <w:b/>
                        <w:sz w:val="22"/>
                        <w:szCs w:val="22"/>
                      </w:rPr>
                      <w:t xml:space="preserve">Введение </w:t>
                    </w:r>
                  </w:p>
                  <w:p w:rsidR="00846333" w:rsidRDefault="00846333" w:rsidP="002B5BBB">
                    <w:pPr>
                      <w:jc w:val="center"/>
                      <w:rPr>
                        <w:i/>
                        <w:sz w:val="20"/>
                        <w:szCs w:val="20"/>
                      </w:rPr>
                    </w:pPr>
                    <w:r w:rsidRPr="00146F1C">
                      <w:rPr>
                        <w:i/>
                        <w:sz w:val="20"/>
                        <w:szCs w:val="20"/>
                      </w:rPr>
                      <w:t>(обоснование выбора темы, степень разработанности, объект, предмет, цель, задачи, методы</w:t>
                    </w:r>
                    <w:r w:rsidR="005F72B4">
                      <w:rPr>
                        <w:i/>
                        <w:sz w:val="20"/>
                        <w:szCs w:val="20"/>
                      </w:rPr>
                      <w:t xml:space="preserve"> исследования</w:t>
                    </w:r>
                    <w:r w:rsidRPr="00146F1C">
                      <w:rPr>
                        <w:i/>
                        <w:sz w:val="20"/>
                        <w:szCs w:val="20"/>
                      </w:rPr>
                      <w:t>,</w:t>
                    </w:r>
                  </w:p>
                  <w:p w:rsidR="00846333" w:rsidRPr="00146F1C" w:rsidRDefault="00846333" w:rsidP="002B5BBB">
                    <w:pPr>
                      <w:jc w:val="center"/>
                      <w:rPr>
                        <w:i/>
                      </w:rPr>
                    </w:pPr>
                    <w:r w:rsidRPr="00146F1C">
                      <w:rPr>
                        <w:i/>
                        <w:sz w:val="20"/>
                        <w:szCs w:val="20"/>
                      </w:rPr>
                      <w:t xml:space="preserve"> научная новизна, практическая значимость)</w:t>
                    </w:r>
                  </w:p>
                </w:txbxContent>
              </v:textbox>
            </v:rect>
            <v:rect id="_x0000_s1121" style="position:absolute;left:3681;top:2934;width:5220;height:540">
              <v:textbox>
                <w:txbxContent>
                  <w:p w:rsidR="00846333" w:rsidRPr="001D7E71" w:rsidRDefault="00846333" w:rsidP="002B5BBB">
                    <w:pPr>
                      <w:jc w:val="center"/>
                      <w:rPr>
                        <w:sz w:val="22"/>
                        <w:szCs w:val="22"/>
                      </w:rPr>
                    </w:pPr>
                    <w:r w:rsidRPr="001D7E71">
                      <w:rPr>
                        <w:sz w:val="22"/>
                        <w:szCs w:val="22"/>
                      </w:rPr>
                      <w:t>Задание</w:t>
                    </w:r>
                    <w:r>
                      <w:rPr>
                        <w:sz w:val="22"/>
                        <w:szCs w:val="22"/>
                      </w:rPr>
                      <w:t xml:space="preserve"> по дипломной работе</w:t>
                    </w:r>
                  </w:p>
                </w:txbxContent>
              </v:textbox>
            </v:rect>
            <v:rect id="_x0000_s1122" style="position:absolute;left:3141;top:6354;width:6300;height:720">
              <v:textbox style="mso-next-textbox:#_x0000_s1122">
                <w:txbxContent>
                  <w:p w:rsidR="00846333" w:rsidRPr="001D7E71" w:rsidRDefault="00846333" w:rsidP="002B5BBB">
                    <w:pPr>
                      <w:numPr>
                        <w:ilvl w:val="0"/>
                        <w:numId w:val="4"/>
                      </w:numPr>
                      <w:jc w:val="center"/>
                      <w:rPr>
                        <w:b/>
                        <w:sz w:val="22"/>
                        <w:szCs w:val="22"/>
                      </w:rPr>
                    </w:pPr>
                    <w:r w:rsidRPr="001D7E71">
                      <w:rPr>
                        <w:b/>
                        <w:sz w:val="22"/>
                        <w:szCs w:val="22"/>
                      </w:rPr>
                      <w:t>Наименование первой главы</w:t>
                    </w:r>
                  </w:p>
                  <w:p w:rsidR="00846333" w:rsidRPr="00EA7ED6" w:rsidRDefault="00846333" w:rsidP="002B5BBB">
                    <w:pPr>
                      <w:ind w:left="360"/>
                      <w:rPr>
                        <w:sz w:val="20"/>
                        <w:szCs w:val="20"/>
                      </w:rPr>
                    </w:pPr>
                    <w:r>
                      <w:rPr>
                        <w:sz w:val="20"/>
                        <w:szCs w:val="20"/>
                      </w:rPr>
                      <w:t>(теоретическое обоснование состояния проблемы исследования)</w:t>
                    </w:r>
                  </w:p>
                </w:txbxContent>
              </v:textbox>
            </v:rect>
            <v:rect id="_x0000_s1123" style="position:absolute;left:981;top:7434;width:3240;height:540">
              <v:textbox>
                <w:txbxContent>
                  <w:p w:rsidR="00846333" w:rsidRPr="001D7E71" w:rsidRDefault="00846333" w:rsidP="002B5BBB">
                    <w:pPr>
                      <w:jc w:val="center"/>
                      <w:rPr>
                        <w:sz w:val="22"/>
                        <w:szCs w:val="22"/>
                      </w:rPr>
                    </w:pPr>
                    <w:r w:rsidRPr="001D7E71">
                      <w:rPr>
                        <w:sz w:val="22"/>
                        <w:szCs w:val="22"/>
                      </w:rPr>
                      <w:t>1.1. Наименование параграфа</w:t>
                    </w:r>
                  </w:p>
                </w:txbxContent>
              </v:textbox>
            </v:rect>
            <v:rect id="_x0000_s1124" style="position:absolute;left:4581;top:7434;width:3240;height:540">
              <v:textbox>
                <w:txbxContent>
                  <w:p w:rsidR="00846333" w:rsidRPr="001D7E71" w:rsidRDefault="00846333" w:rsidP="002B5BBB">
                    <w:pPr>
                      <w:jc w:val="center"/>
                      <w:rPr>
                        <w:sz w:val="22"/>
                        <w:szCs w:val="22"/>
                      </w:rPr>
                    </w:pPr>
                    <w:r w:rsidRPr="001D7E71">
                      <w:rPr>
                        <w:sz w:val="22"/>
                        <w:szCs w:val="22"/>
                      </w:rPr>
                      <w:t>1.2. Наименование параграфа</w:t>
                    </w:r>
                  </w:p>
                </w:txbxContent>
              </v:textbox>
            </v:rect>
            <v:rect id="_x0000_s1125" style="position:absolute;left:8181;top:7434;width:3240;height:540">
              <v:textbox>
                <w:txbxContent>
                  <w:p w:rsidR="00846333" w:rsidRPr="001D7E71" w:rsidRDefault="00846333" w:rsidP="002B5BBB">
                    <w:pPr>
                      <w:jc w:val="center"/>
                      <w:rPr>
                        <w:sz w:val="22"/>
                        <w:szCs w:val="22"/>
                      </w:rPr>
                    </w:pPr>
                    <w:r>
                      <w:rPr>
                        <w:sz w:val="22"/>
                        <w:szCs w:val="22"/>
                      </w:rPr>
                      <w:t>1.3. Наименование параграфа</w:t>
                    </w:r>
                  </w:p>
                </w:txbxContent>
              </v:textbox>
            </v:rect>
            <v:rect id="_x0000_s1126" style="position:absolute;left:3141;top:8334;width:6300;height:720">
              <v:textbox>
                <w:txbxContent>
                  <w:p w:rsidR="00846333" w:rsidRPr="001D7E71" w:rsidRDefault="00846333" w:rsidP="002B5BBB">
                    <w:pPr>
                      <w:jc w:val="center"/>
                      <w:rPr>
                        <w:b/>
                        <w:sz w:val="20"/>
                        <w:szCs w:val="20"/>
                      </w:rPr>
                    </w:pPr>
                    <w:r w:rsidRPr="001D7E71">
                      <w:rPr>
                        <w:b/>
                        <w:sz w:val="20"/>
                        <w:szCs w:val="20"/>
                      </w:rPr>
                      <w:t>2. Наименование второй главы</w:t>
                    </w:r>
                  </w:p>
                  <w:p w:rsidR="00846333" w:rsidRPr="00146F1C" w:rsidRDefault="00846333" w:rsidP="002B5BBB">
                    <w:pPr>
                      <w:jc w:val="center"/>
                      <w:rPr>
                        <w:i/>
                        <w:sz w:val="20"/>
                        <w:szCs w:val="20"/>
                      </w:rPr>
                    </w:pPr>
                    <w:r w:rsidRPr="00146F1C">
                      <w:rPr>
                        <w:i/>
                        <w:sz w:val="20"/>
                        <w:szCs w:val="20"/>
                      </w:rPr>
                      <w:t>(состояние проблемы в современной практике, тенденции)</w:t>
                    </w:r>
                  </w:p>
                </w:txbxContent>
              </v:textbox>
            </v:rect>
            <v:rect id="_x0000_s1127" style="position:absolute;left:981;top:9414;width:3240;height:540">
              <v:textbox>
                <w:txbxContent>
                  <w:p w:rsidR="00846333" w:rsidRPr="001D7E71" w:rsidRDefault="00846333" w:rsidP="002B5BBB">
                    <w:pPr>
                      <w:jc w:val="center"/>
                      <w:rPr>
                        <w:sz w:val="22"/>
                        <w:szCs w:val="22"/>
                      </w:rPr>
                    </w:pPr>
                    <w:r w:rsidRPr="001D7E71">
                      <w:rPr>
                        <w:sz w:val="22"/>
                        <w:szCs w:val="22"/>
                      </w:rPr>
                      <w:t xml:space="preserve">2.1. Наименование </w:t>
                    </w:r>
                    <w:r>
                      <w:rPr>
                        <w:sz w:val="22"/>
                        <w:szCs w:val="22"/>
                      </w:rPr>
                      <w:t>параграфа</w:t>
                    </w:r>
                  </w:p>
                </w:txbxContent>
              </v:textbox>
            </v:rect>
            <v:rect id="_x0000_s1128" style="position:absolute;left:4581;top:9414;width:3240;height:540">
              <v:textbox>
                <w:txbxContent>
                  <w:p w:rsidR="00846333" w:rsidRPr="001D7E71" w:rsidRDefault="00846333" w:rsidP="002B5BBB">
                    <w:pPr>
                      <w:jc w:val="center"/>
                      <w:rPr>
                        <w:sz w:val="22"/>
                        <w:szCs w:val="22"/>
                      </w:rPr>
                    </w:pPr>
                    <w:r>
                      <w:rPr>
                        <w:sz w:val="22"/>
                        <w:szCs w:val="22"/>
                      </w:rPr>
                      <w:t>2.2.Наименование параграфа</w:t>
                    </w:r>
                  </w:p>
                </w:txbxContent>
              </v:textbox>
            </v:rect>
            <v:rect id="_x0000_s1129" style="position:absolute;left:8181;top:9414;width:3240;height:540">
              <v:textbox>
                <w:txbxContent>
                  <w:p w:rsidR="00846333" w:rsidRPr="001D7E71" w:rsidRDefault="00846333" w:rsidP="002B5BBB">
                    <w:pPr>
                      <w:jc w:val="center"/>
                      <w:rPr>
                        <w:sz w:val="22"/>
                        <w:szCs w:val="22"/>
                      </w:rPr>
                    </w:pPr>
                    <w:r w:rsidRPr="001D7E71">
                      <w:rPr>
                        <w:sz w:val="22"/>
                        <w:szCs w:val="22"/>
                      </w:rPr>
                      <w:t>2.3. Наименование параграфа</w:t>
                    </w:r>
                  </w:p>
                </w:txbxContent>
              </v:textbox>
            </v:rect>
            <v:rect id="_x0000_s1130" style="position:absolute;left:3141;top:10314;width:6300;height:720">
              <v:textbox>
                <w:txbxContent>
                  <w:p w:rsidR="00846333" w:rsidRDefault="00846333" w:rsidP="002B5BBB">
                    <w:pPr>
                      <w:jc w:val="center"/>
                      <w:rPr>
                        <w:b/>
                        <w:sz w:val="22"/>
                        <w:szCs w:val="22"/>
                      </w:rPr>
                    </w:pPr>
                    <w:r>
                      <w:rPr>
                        <w:b/>
                        <w:sz w:val="22"/>
                        <w:szCs w:val="22"/>
                      </w:rPr>
                      <w:t>3. Наименование третьей главы</w:t>
                    </w:r>
                  </w:p>
                  <w:p w:rsidR="00846333" w:rsidRPr="00146F1C" w:rsidRDefault="00846333" w:rsidP="002B5BBB">
                    <w:pPr>
                      <w:jc w:val="center"/>
                      <w:rPr>
                        <w:i/>
                        <w:sz w:val="20"/>
                        <w:szCs w:val="20"/>
                      </w:rPr>
                    </w:pPr>
                    <w:r w:rsidRPr="00146F1C">
                      <w:rPr>
                        <w:i/>
                        <w:sz w:val="20"/>
                        <w:szCs w:val="20"/>
                      </w:rPr>
                      <w:t>(предложения, рекомендации, основы методики)</w:t>
                    </w:r>
                  </w:p>
                </w:txbxContent>
              </v:textbox>
            </v:rect>
            <v:rect id="_x0000_s1131" style="position:absolute;left:981;top:11394;width:3240;height:540">
              <v:textbox>
                <w:txbxContent>
                  <w:p w:rsidR="00846333" w:rsidRPr="00B113A7" w:rsidRDefault="00846333" w:rsidP="002B5BBB">
                    <w:pPr>
                      <w:jc w:val="center"/>
                      <w:rPr>
                        <w:sz w:val="22"/>
                        <w:szCs w:val="22"/>
                      </w:rPr>
                    </w:pPr>
                    <w:r>
                      <w:rPr>
                        <w:sz w:val="22"/>
                        <w:szCs w:val="22"/>
                      </w:rPr>
                      <w:t>3.1. Наименование параграфа</w:t>
                    </w:r>
                  </w:p>
                </w:txbxContent>
              </v:textbox>
            </v:rect>
            <v:rect id="_x0000_s1132" style="position:absolute;left:4581;top:11394;width:3240;height:540">
              <v:textbox>
                <w:txbxContent>
                  <w:p w:rsidR="00846333" w:rsidRPr="00146F1C" w:rsidRDefault="00846333" w:rsidP="002B5BBB">
                    <w:pPr>
                      <w:jc w:val="center"/>
                      <w:rPr>
                        <w:sz w:val="22"/>
                        <w:szCs w:val="22"/>
                      </w:rPr>
                    </w:pPr>
                    <w:r>
                      <w:rPr>
                        <w:sz w:val="22"/>
                        <w:szCs w:val="22"/>
                      </w:rPr>
                      <w:t>3.2. Наименование параграфа</w:t>
                    </w:r>
                  </w:p>
                </w:txbxContent>
              </v:textbox>
            </v:rect>
            <v:rect id="_x0000_s1133" style="position:absolute;left:8181;top:11394;width:3240;height:540">
              <v:textbox>
                <w:txbxContent>
                  <w:p w:rsidR="00846333" w:rsidRPr="00146F1C" w:rsidRDefault="00846333" w:rsidP="002B5BBB">
                    <w:pPr>
                      <w:jc w:val="center"/>
                      <w:rPr>
                        <w:sz w:val="22"/>
                        <w:szCs w:val="22"/>
                      </w:rPr>
                    </w:pPr>
                    <w:r>
                      <w:rPr>
                        <w:sz w:val="22"/>
                        <w:szCs w:val="22"/>
                      </w:rPr>
                      <w:t>3.3. Наименование параграфа</w:t>
                    </w:r>
                  </w:p>
                </w:txbxContent>
              </v:textbox>
            </v:rect>
            <v:rect id="_x0000_s1134" style="position:absolute;left:3141;top:12294;width:6300;height:720">
              <v:textbox>
                <w:txbxContent>
                  <w:p w:rsidR="00846333" w:rsidRDefault="00846333" w:rsidP="002B5BBB">
                    <w:pPr>
                      <w:jc w:val="center"/>
                      <w:rPr>
                        <w:b/>
                        <w:sz w:val="22"/>
                        <w:szCs w:val="22"/>
                      </w:rPr>
                    </w:pPr>
                    <w:r w:rsidRPr="00146F1C">
                      <w:rPr>
                        <w:b/>
                        <w:sz w:val="22"/>
                        <w:szCs w:val="22"/>
                      </w:rPr>
                      <w:t>Заключение</w:t>
                    </w:r>
                  </w:p>
                  <w:p w:rsidR="00846333" w:rsidRPr="00146F1C" w:rsidRDefault="00846333" w:rsidP="002B5BBB">
                    <w:pPr>
                      <w:jc w:val="center"/>
                      <w:rPr>
                        <w:i/>
                        <w:sz w:val="20"/>
                        <w:szCs w:val="20"/>
                      </w:rPr>
                    </w:pPr>
                    <w:r w:rsidRPr="00146F1C">
                      <w:rPr>
                        <w:i/>
                        <w:sz w:val="20"/>
                        <w:szCs w:val="20"/>
                      </w:rPr>
                      <w:t>(основные выводы, дальнейшие перспективы разработки проблемы)</w:t>
                    </w:r>
                  </w:p>
                </w:txbxContent>
              </v:textbox>
            </v:rect>
            <v:rect id="_x0000_s1135" style="position:absolute;left:4581;top:13374;width:3060;height:540">
              <v:textbox>
                <w:txbxContent>
                  <w:p w:rsidR="00846333" w:rsidRPr="00146F1C" w:rsidRDefault="00846333" w:rsidP="002B5BBB">
                    <w:pPr>
                      <w:jc w:val="center"/>
                      <w:rPr>
                        <w:b/>
                        <w:sz w:val="22"/>
                        <w:szCs w:val="22"/>
                      </w:rPr>
                    </w:pPr>
                    <w:r>
                      <w:rPr>
                        <w:b/>
                        <w:sz w:val="22"/>
                        <w:szCs w:val="22"/>
                      </w:rPr>
                      <w:t>Список литературы</w:t>
                    </w:r>
                  </w:p>
                </w:txbxContent>
              </v:textbox>
            </v:rect>
            <v:rect id="_x0000_s1136" style="position:absolute;left:4581;top:14274;width:3060;height:540">
              <v:textbox>
                <w:txbxContent>
                  <w:p w:rsidR="00846333" w:rsidRPr="00146F1C" w:rsidRDefault="00846333" w:rsidP="002B5BBB">
                    <w:pPr>
                      <w:jc w:val="center"/>
                      <w:rPr>
                        <w:b/>
                        <w:sz w:val="22"/>
                        <w:szCs w:val="22"/>
                      </w:rPr>
                    </w:pPr>
                    <w:r>
                      <w:rPr>
                        <w:b/>
                        <w:sz w:val="22"/>
                        <w:szCs w:val="22"/>
                      </w:rPr>
                      <w:t>Приложения</w:t>
                    </w:r>
                  </w:p>
                </w:txbxContent>
              </v:textbox>
            </v:rect>
            <v:rect id="_x0000_s1137" style="position:absolute;left:3681;top:2034;width:5220;height:540">
              <v:textbox>
                <w:txbxContent>
                  <w:p w:rsidR="00846333" w:rsidRPr="001D7E71" w:rsidRDefault="00846333" w:rsidP="002B5BBB">
                    <w:pPr>
                      <w:jc w:val="center"/>
                      <w:rPr>
                        <w:sz w:val="22"/>
                        <w:szCs w:val="22"/>
                      </w:rPr>
                    </w:pPr>
                    <w:r w:rsidRPr="001D7E71">
                      <w:rPr>
                        <w:sz w:val="22"/>
                        <w:szCs w:val="22"/>
                      </w:rPr>
                      <w:t>Титульный лист</w:t>
                    </w:r>
                  </w:p>
                </w:txbxContent>
              </v:textbox>
            </v:rect>
            <v:line id="_x0000_s1138" style="position:absolute" from="6201,3474" to="6201,3834">
              <v:stroke endarrow="block"/>
            </v:line>
            <v:line id="_x0000_s1139" style="position:absolute" from="6201,2574" to="6201,2934">
              <v:stroke endarrow="block"/>
            </v:line>
            <v:line id="_x0000_s1140" style="position:absolute" from="6201,4554" to="6201,4914">
              <v:stroke endarrow="block"/>
            </v:line>
            <v:line id="_x0000_s1141" style="position:absolute" from="6201,5994" to="6201,6354">
              <v:stroke endarrow="block"/>
            </v:line>
            <v:line id="_x0000_s1142" style="position:absolute;flip:x" from="3501,7074" to="3681,7434">
              <v:stroke endarrow="block"/>
            </v:line>
            <v:line id="_x0000_s1143" style="position:absolute" from="6201,7074" to="6201,7434">
              <v:stroke endarrow="block"/>
            </v:line>
            <v:line id="_x0000_s1144" style="position:absolute" from="8721,7074" to="9081,7434">
              <v:stroke endarrow="block"/>
            </v:line>
            <v:line id="_x0000_s1145" style="position:absolute" from="6201,7974" to="6201,8334">
              <v:stroke endarrow="block"/>
            </v:line>
            <v:line id="_x0000_s1146" style="position:absolute;flip:x" from="3141,9054" to="3681,9414">
              <v:stroke endarrow="block"/>
            </v:line>
            <v:line id="_x0000_s1147" style="position:absolute" from="6201,9054" to="6201,9414">
              <v:stroke endarrow="block"/>
            </v:line>
            <v:line id="_x0000_s1148" style="position:absolute" from="8721,9054" to="9081,9414">
              <v:stroke endarrow="block"/>
            </v:line>
            <v:line id="_x0000_s1149" style="position:absolute" from="6201,9954" to="6201,10314">
              <v:stroke endarrow="block"/>
            </v:line>
            <v:line id="_x0000_s1150" style="position:absolute;flip:x" from="3321,11034" to="3861,11394">
              <v:stroke endarrow="block"/>
            </v:line>
            <v:line id="_x0000_s1151" style="position:absolute" from="6201,11034" to="6201,11394">
              <v:stroke endarrow="block"/>
            </v:line>
            <v:line id="_x0000_s1152" style="position:absolute" from="8721,11034" to="9081,11394">
              <v:stroke endarrow="block"/>
            </v:line>
            <v:line id="_x0000_s1153" style="position:absolute" from="6201,11934" to="6201,12294">
              <v:stroke endarrow="block"/>
            </v:line>
            <v:line id="_x0000_s1154" style="position:absolute" from="6201,13014" to="6201,13374">
              <v:stroke endarrow="block"/>
            </v:line>
            <v:line id="_x0000_s1155" style="position:absolute" from="6201,13914" to="6201,14274">
              <v:stroke endarrow="block"/>
            </v:line>
            <v:line id="_x0000_s1156" style="position:absolute" from="3501,7974" to="4041,8334">
              <v:stroke endarrow="block"/>
            </v:line>
            <v:line id="_x0000_s1157" style="position:absolute;flip:x" from="8541,7974" to="9081,8334">
              <v:stroke endarrow="block"/>
            </v:line>
            <v:line id="_x0000_s1158" style="position:absolute" from="3501,9954" to="3861,10314">
              <v:stroke endarrow="block"/>
            </v:line>
            <v:line id="_x0000_s1159" style="position:absolute;flip:x" from="8541,9954" to="8901,10314">
              <v:stroke endarrow="block"/>
            </v:line>
            <v:line id="_x0000_s1160" style="position:absolute" from="3501,11934" to="4041,12294">
              <v:stroke endarrow="block"/>
            </v:line>
            <v:line id="_x0000_s1161" style="position:absolute;flip:x" from="8541,11934" to="9081,12294">
              <v:stroke endarrow="block"/>
            </v:line>
          </v:group>
        </w:pict>
      </w:r>
    </w:p>
    <w:p w:rsidR="002B5BBB" w:rsidRDefault="002B5BBB" w:rsidP="002B5BBB">
      <w:pPr>
        <w:pStyle w:val="a3"/>
        <w:spacing w:before="0" w:beforeAutospacing="0" w:after="0" w:afterAutospacing="0" w:line="360" w:lineRule="auto"/>
        <w:jc w:val="center"/>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2B5BBB">
      <w:pPr>
        <w:pStyle w:val="a3"/>
        <w:spacing w:before="0" w:beforeAutospacing="0" w:after="0" w:afterAutospacing="0" w:line="360" w:lineRule="auto"/>
        <w:ind w:firstLine="720"/>
        <w:jc w:val="center"/>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2B5BBB"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445622" w:rsidRDefault="00445622"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p>
    <w:p w:rsidR="00DA08F8" w:rsidRDefault="00DA08F8" w:rsidP="00DA08F8">
      <w:pPr>
        <w:pStyle w:val="a3"/>
        <w:spacing w:before="0" w:beforeAutospacing="0" w:after="0" w:afterAutospacing="0" w:line="360" w:lineRule="auto"/>
        <w:ind w:firstLine="708"/>
        <w:jc w:val="center"/>
        <w:rPr>
          <w:rFonts w:ascii="Times New Roman" w:hAnsi="Times New Roman" w:cs="Times New Roman" w:hint="default"/>
          <w:b/>
          <w:sz w:val="28"/>
          <w:szCs w:val="28"/>
        </w:rPr>
      </w:pPr>
      <w:r>
        <w:rPr>
          <w:rFonts w:ascii="Times New Roman" w:hAnsi="Times New Roman" w:cs="Times New Roman" w:hint="default"/>
          <w:sz w:val="28"/>
          <w:szCs w:val="28"/>
        </w:rPr>
        <w:t xml:space="preserve">Рис.1. </w:t>
      </w:r>
      <w:r w:rsidRPr="00DA08F8">
        <w:rPr>
          <w:rFonts w:ascii="Times New Roman" w:hAnsi="Times New Roman" w:cs="Times New Roman" w:hint="default"/>
          <w:sz w:val="28"/>
          <w:szCs w:val="28"/>
        </w:rPr>
        <w:t xml:space="preserve">Примерная структура </w:t>
      </w:r>
      <w:r>
        <w:rPr>
          <w:rFonts w:ascii="Times New Roman" w:hAnsi="Times New Roman" w:cs="Times New Roman" w:hint="default"/>
          <w:sz w:val="28"/>
          <w:szCs w:val="28"/>
        </w:rPr>
        <w:t xml:space="preserve">выпускной </w:t>
      </w:r>
      <w:r w:rsidRPr="00DA08F8">
        <w:rPr>
          <w:rFonts w:ascii="Times New Roman" w:hAnsi="Times New Roman" w:cs="Times New Roman" w:hint="default"/>
          <w:sz w:val="28"/>
          <w:szCs w:val="28"/>
        </w:rPr>
        <w:t>квалификационной (дипломной) работы студента выпускника</w:t>
      </w:r>
    </w:p>
    <w:p w:rsidR="008D40A7" w:rsidRDefault="00E432D1"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Pr>
          <w:rFonts w:ascii="Times New Roman" w:hAnsi="Times New Roman" w:cs="Times New Roman" w:hint="default"/>
          <w:sz w:val="28"/>
          <w:szCs w:val="28"/>
        </w:rPr>
        <w:lastRenderedPageBreak/>
        <w:t>После просмотра и одобрения дипломной работы научный руководитель ее подписывает и дает письменный отзыв, в котором характеризует проделанную работу дипломника и рекомендует к защите или отклоняет от защиты с указанием перечня доработок.</w:t>
      </w:r>
      <w:r w:rsidR="008D40A7">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 xml:space="preserve">Допуск к защите дипломной работы подтверждается подписью  </w:t>
      </w:r>
      <w:r w:rsidR="002B5BBB" w:rsidRPr="00482B17">
        <w:rPr>
          <w:rFonts w:ascii="Times New Roman" w:hAnsi="Times New Roman" w:cs="Times New Roman" w:hint="default"/>
          <w:i/>
          <w:sz w:val="28"/>
          <w:szCs w:val="28"/>
        </w:rPr>
        <w:t>проректора</w:t>
      </w:r>
      <w:r w:rsidR="002B5BBB" w:rsidRPr="00BE7658">
        <w:rPr>
          <w:rFonts w:ascii="Times New Roman" w:hAnsi="Times New Roman" w:cs="Times New Roman" w:hint="default"/>
          <w:sz w:val="28"/>
          <w:szCs w:val="28"/>
        </w:rPr>
        <w:t xml:space="preserve">  на титульном листе не позднее </w:t>
      </w:r>
      <w:r w:rsidR="002B5BBB">
        <w:rPr>
          <w:rFonts w:ascii="Times New Roman" w:hAnsi="Times New Roman" w:cs="Times New Roman" w:hint="default"/>
          <w:sz w:val="28"/>
          <w:szCs w:val="28"/>
        </w:rPr>
        <w:t>10</w:t>
      </w:r>
      <w:r w:rsidR="008D40A7">
        <w:rPr>
          <w:rFonts w:ascii="Times New Roman" w:hAnsi="Times New Roman" w:cs="Times New Roman" w:hint="default"/>
          <w:sz w:val="28"/>
          <w:szCs w:val="28"/>
        </w:rPr>
        <w:t>-и</w:t>
      </w:r>
      <w:r w:rsidR="002B5BBB">
        <w:rPr>
          <w:rFonts w:ascii="Times New Roman" w:hAnsi="Times New Roman" w:cs="Times New Roman" w:hint="default"/>
          <w:sz w:val="28"/>
          <w:szCs w:val="28"/>
        </w:rPr>
        <w:t xml:space="preserve"> дней</w:t>
      </w:r>
      <w:r w:rsidR="002B5BBB" w:rsidRPr="00BE7658">
        <w:rPr>
          <w:rFonts w:ascii="Times New Roman" w:hAnsi="Times New Roman" w:cs="Times New Roman" w:hint="default"/>
          <w:sz w:val="28"/>
          <w:szCs w:val="28"/>
        </w:rPr>
        <w:t xml:space="preserve"> до </w:t>
      </w:r>
      <w:r>
        <w:rPr>
          <w:rFonts w:ascii="Times New Roman" w:hAnsi="Times New Roman" w:cs="Times New Roman" w:hint="default"/>
          <w:sz w:val="28"/>
          <w:szCs w:val="28"/>
        </w:rPr>
        <w:t xml:space="preserve">даты </w:t>
      </w:r>
      <w:r w:rsidR="008D40A7">
        <w:rPr>
          <w:rFonts w:ascii="Times New Roman" w:hAnsi="Times New Roman" w:cs="Times New Roman" w:hint="default"/>
          <w:sz w:val="28"/>
          <w:szCs w:val="28"/>
        </w:rPr>
        <w:t xml:space="preserve">предстоящей </w:t>
      </w:r>
      <w:r w:rsidR="002B5BBB" w:rsidRPr="00BE7658">
        <w:rPr>
          <w:rFonts w:ascii="Times New Roman" w:hAnsi="Times New Roman" w:cs="Times New Roman" w:hint="default"/>
          <w:sz w:val="28"/>
          <w:szCs w:val="28"/>
        </w:rPr>
        <w:t>защиты.</w:t>
      </w:r>
      <w:r w:rsidR="002B5BBB">
        <w:rPr>
          <w:rFonts w:ascii="Times New Roman" w:hAnsi="Times New Roman" w:cs="Times New Roman" w:hint="default"/>
          <w:sz w:val="28"/>
          <w:szCs w:val="28"/>
        </w:rPr>
        <w:t xml:space="preserve"> </w:t>
      </w:r>
      <w:r w:rsidR="008D40A7">
        <w:rPr>
          <w:rFonts w:ascii="Times New Roman" w:hAnsi="Times New Roman" w:cs="Times New Roman" w:hint="default"/>
          <w:sz w:val="28"/>
          <w:szCs w:val="28"/>
        </w:rPr>
        <w:tab/>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482B17">
        <w:rPr>
          <w:rFonts w:ascii="Times New Roman" w:hAnsi="Times New Roman" w:cs="Times New Roman" w:hint="default"/>
          <w:i/>
          <w:sz w:val="28"/>
          <w:szCs w:val="28"/>
        </w:rPr>
        <w:t>Содержание</w:t>
      </w:r>
      <w:r w:rsidRPr="00BE7658">
        <w:rPr>
          <w:rFonts w:ascii="Times New Roman" w:hAnsi="Times New Roman" w:cs="Times New Roman" w:hint="default"/>
          <w:sz w:val="28"/>
          <w:szCs w:val="28"/>
        </w:rPr>
        <w:t xml:space="preserve"> включает все составные части  дипломной работы: </w:t>
      </w:r>
      <w:r w:rsidRPr="00C876CD">
        <w:rPr>
          <w:rFonts w:ascii="Times New Roman" w:hAnsi="Times New Roman" w:cs="Times New Roman" w:hint="default"/>
          <w:i/>
          <w:sz w:val="28"/>
          <w:szCs w:val="28"/>
        </w:rPr>
        <w:t>Введение</w:t>
      </w:r>
      <w:r>
        <w:rPr>
          <w:rFonts w:ascii="Times New Roman" w:hAnsi="Times New Roman" w:cs="Times New Roman" w:hint="default"/>
          <w:sz w:val="28"/>
          <w:szCs w:val="28"/>
        </w:rPr>
        <w:t xml:space="preserve">, наименования всех глав и параграфов, </w:t>
      </w:r>
      <w:r w:rsidRPr="008A7AE9">
        <w:rPr>
          <w:rFonts w:ascii="Times New Roman" w:hAnsi="Times New Roman" w:cs="Times New Roman" w:hint="default"/>
          <w:i/>
          <w:sz w:val="28"/>
          <w:szCs w:val="28"/>
        </w:rPr>
        <w:t>Заключение,</w:t>
      </w:r>
      <w:r w:rsidRPr="00BE7658">
        <w:rPr>
          <w:rFonts w:ascii="Times New Roman" w:hAnsi="Times New Roman" w:cs="Times New Roman" w:hint="default"/>
          <w:sz w:val="28"/>
          <w:szCs w:val="28"/>
        </w:rPr>
        <w:t xml:space="preserve"> </w:t>
      </w:r>
      <w:r w:rsidRPr="008A7AE9">
        <w:rPr>
          <w:rFonts w:ascii="Times New Roman" w:hAnsi="Times New Roman" w:cs="Times New Roman" w:hint="default"/>
          <w:i/>
          <w:sz w:val="28"/>
          <w:szCs w:val="28"/>
        </w:rPr>
        <w:t>Список  литературы</w:t>
      </w:r>
      <w:r>
        <w:rPr>
          <w:rFonts w:ascii="Times New Roman" w:hAnsi="Times New Roman" w:cs="Times New Roman" w:hint="default"/>
          <w:i/>
          <w:sz w:val="28"/>
          <w:szCs w:val="28"/>
        </w:rPr>
        <w:t>, Приложение</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sidRPr="00482B17">
        <w:rPr>
          <w:rFonts w:ascii="Times New Roman" w:hAnsi="Times New Roman" w:cs="Times New Roman" w:hint="default"/>
          <w:i/>
          <w:sz w:val="28"/>
          <w:szCs w:val="28"/>
        </w:rPr>
        <w:t>Содержание</w:t>
      </w:r>
      <w:r w:rsidRPr="00BE7658">
        <w:rPr>
          <w:rFonts w:ascii="Times New Roman" w:hAnsi="Times New Roman" w:cs="Times New Roman" w:hint="default"/>
          <w:sz w:val="28"/>
          <w:szCs w:val="28"/>
        </w:rPr>
        <w:t xml:space="preserve"> должно быть вынесено на отдельную страницу. </w:t>
      </w:r>
      <w:r w:rsidRPr="00BE7658">
        <w:rPr>
          <w:rStyle w:val="newstext"/>
          <w:rFonts w:ascii="Times New Roman" w:hAnsi="Times New Roman" w:cs="Times New Roman" w:hint="default"/>
          <w:sz w:val="28"/>
          <w:szCs w:val="28"/>
        </w:rPr>
        <w:t>По каждому пункту рубрикации в тексте</w:t>
      </w:r>
      <w:r>
        <w:rPr>
          <w:rStyle w:val="newstext"/>
          <w:rFonts w:ascii="Times New Roman" w:hAnsi="Times New Roman" w:cs="Times New Roman" w:hint="default"/>
          <w:sz w:val="28"/>
          <w:szCs w:val="28"/>
        </w:rPr>
        <w:t xml:space="preserve"> </w:t>
      </w:r>
      <w:r w:rsidRPr="007F30A5">
        <w:rPr>
          <w:rStyle w:val="newstext"/>
          <w:rFonts w:ascii="Times New Roman" w:hAnsi="Times New Roman" w:cs="Times New Roman" w:hint="default"/>
          <w:i/>
          <w:sz w:val="28"/>
          <w:szCs w:val="28"/>
        </w:rPr>
        <w:t>с</w:t>
      </w:r>
      <w:r w:rsidRPr="00482B17">
        <w:rPr>
          <w:rStyle w:val="newstext"/>
          <w:rFonts w:ascii="Times New Roman" w:hAnsi="Times New Roman" w:cs="Times New Roman" w:hint="default"/>
          <w:i/>
          <w:sz w:val="28"/>
          <w:szCs w:val="28"/>
        </w:rPr>
        <w:t xml:space="preserve">одержания   </w:t>
      </w:r>
      <w:r w:rsidRPr="00BE7658">
        <w:rPr>
          <w:rStyle w:val="newstext"/>
          <w:rFonts w:ascii="Times New Roman" w:hAnsi="Times New Roman" w:cs="Times New Roman" w:hint="default"/>
          <w:sz w:val="28"/>
          <w:szCs w:val="28"/>
        </w:rPr>
        <w:t xml:space="preserve">проставляются страницы. </w:t>
      </w:r>
      <w:r w:rsidRPr="00C876CD">
        <w:rPr>
          <w:rStyle w:val="newstext"/>
          <w:rFonts w:ascii="Times New Roman" w:hAnsi="Times New Roman" w:cs="Times New Roman" w:hint="default"/>
          <w:i/>
          <w:sz w:val="28"/>
          <w:szCs w:val="28"/>
        </w:rPr>
        <w:t xml:space="preserve">Содержание </w:t>
      </w:r>
      <w:r w:rsidRPr="00BE7658">
        <w:rPr>
          <w:rStyle w:val="newstext"/>
          <w:rFonts w:ascii="Times New Roman" w:hAnsi="Times New Roman" w:cs="Times New Roman" w:hint="default"/>
          <w:sz w:val="28"/>
          <w:szCs w:val="28"/>
        </w:rPr>
        <w:t xml:space="preserve"> должно строго соответствовать заголовкам в тексте. </w:t>
      </w:r>
      <w:r>
        <w:rPr>
          <w:rFonts w:ascii="Times New Roman" w:hAnsi="Times New Roman" w:cs="Times New Roman" w:hint="default"/>
          <w:sz w:val="28"/>
          <w:szCs w:val="28"/>
        </w:rPr>
        <w:t>Образец</w:t>
      </w:r>
      <w:r w:rsidRPr="00BE7658">
        <w:rPr>
          <w:rFonts w:ascii="Times New Roman" w:hAnsi="Times New Roman" w:cs="Times New Roman" w:hint="default"/>
          <w:sz w:val="28"/>
          <w:szCs w:val="28"/>
        </w:rPr>
        <w:t xml:space="preserve"> оформления </w:t>
      </w:r>
      <w:r w:rsidRPr="007F30A5">
        <w:rPr>
          <w:rFonts w:ascii="Times New Roman" w:hAnsi="Times New Roman" w:cs="Times New Roman" w:hint="default"/>
          <w:i/>
          <w:sz w:val="28"/>
          <w:szCs w:val="28"/>
        </w:rPr>
        <w:t>с</w:t>
      </w:r>
      <w:r w:rsidRPr="00C876CD">
        <w:rPr>
          <w:rFonts w:ascii="Times New Roman" w:hAnsi="Times New Roman" w:cs="Times New Roman" w:hint="default"/>
          <w:i/>
          <w:sz w:val="28"/>
          <w:szCs w:val="28"/>
        </w:rPr>
        <w:t>одержания</w:t>
      </w:r>
      <w:r w:rsidRPr="00BE7658">
        <w:rPr>
          <w:rFonts w:ascii="Times New Roman" w:hAnsi="Times New Roman" w:cs="Times New Roman" w:hint="default"/>
          <w:sz w:val="28"/>
          <w:szCs w:val="28"/>
        </w:rPr>
        <w:t xml:space="preserve"> приведен в приложении </w:t>
      </w:r>
      <w:r>
        <w:rPr>
          <w:rFonts w:ascii="Times New Roman" w:hAnsi="Times New Roman" w:cs="Times New Roman" w:hint="default"/>
          <w:sz w:val="28"/>
          <w:szCs w:val="28"/>
        </w:rPr>
        <w:t xml:space="preserve">(приложение </w:t>
      </w:r>
      <w:r w:rsidR="00775B0E">
        <w:rPr>
          <w:rFonts w:ascii="Times New Roman" w:hAnsi="Times New Roman" w:cs="Times New Roman" w:hint="default"/>
          <w:sz w:val="28"/>
          <w:szCs w:val="28"/>
        </w:rPr>
        <w:t>8</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Pr>
          <w:rFonts w:ascii="Times New Roman" w:hAnsi="Times New Roman" w:cs="Times New Roman" w:hint="default"/>
          <w:i/>
          <w:sz w:val="28"/>
          <w:szCs w:val="28"/>
        </w:rPr>
        <w:t>Во введении</w:t>
      </w:r>
      <w:r>
        <w:rPr>
          <w:rFonts w:ascii="Times New Roman" w:hAnsi="Times New Roman" w:cs="Times New Roman" w:hint="default"/>
          <w:sz w:val="28"/>
          <w:szCs w:val="28"/>
        </w:rPr>
        <w:t xml:space="preserve"> даются:  актуальность, обоснование выбора темы; степень ее разработанности; объект, предмет и  цель анализа; задачи и методы исследования; научная новизна; практическая значимость работы.</w:t>
      </w:r>
      <w:r w:rsidRPr="00BE7658">
        <w:rPr>
          <w:rFonts w:ascii="Times New Roman" w:hAnsi="Times New Roman" w:cs="Times New Roman" w:hint="default"/>
          <w:sz w:val="28"/>
          <w:szCs w:val="28"/>
        </w:rPr>
        <w:t xml:space="preserve"> Кратко излагаются теоретические основы и методология  исследования</w:t>
      </w:r>
      <w:r>
        <w:rPr>
          <w:rFonts w:ascii="Times New Roman" w:hAnsi="Times New Roman" w:cs="Times New Roman" w:hint="default"/>
          <w:sz w:val="28"/>
          <w:szCs w:val="28"/>
        </w:rPr>
        <w:t>, источники информации и объект</w:t>
      </w:r>
      <w:r w:rsidRPr="00BE7658">
        <w:rPr>
          <w:rFonts w:ascii="Times New Roman" w:hAnsi="Times New Roman" w:cs="Times New Roman" w:hint="default"/>
          <w:sz w:val="28"/>
          <w:szCs w:val="28"/>
        </w:rPr>
        <w:t xml:space="preserve"> разработки.</w:t>
      </w:r>
      <w:r>
        <w:rPr>
          <w:rFonts w:ascii="Times New Roman" w:hAnsi="Times New Roman" w:cs="Times New Roman" w:hint="default"/>
          <w:sz w:val="28"/>
          <w:szCs w:val="28"/>
        </w:rPr>
        <w:t xml:space="preserve"> Объем введения</w:t>
      </w:r>
      <w:r w:rsidRPr="00BE7658">
        <w:rPr>
          <w:rFonts w:ascii="Times New Roman" w:hAnsi="Times New Roman" w:cs="Times New Roman" w:hint="default"/>
          <w:sz w:val="28"/>
          <w:szCs w:val="28"/>
        </w:rPr>
        <w:t xml:space="preserve"> не должен превышать 5-7 страниц машинописного текста. </w:t>
      </w:r>
    </w:p>
    <w:p w:rsidR="002B5BBB" w:rsidRDefault="002B5BBB" w:rsidP="002B5BBB">
      <w:pPr>
        <w:pStyle w:val="a3"/>
        <w:spacing w:before="0" w:beforeAutospacing="0" w:after="0" w:afterAutospacing="0" w:line="360" w:lineRule="auto"/>
        <w:ind w:firstLine="900"/>
        <w:jc w:val="both"/>
        <w:outlineLvl w:val="1"/>
        <w:rPr>
          <w:rStyle w:val="newstext"/>
          <w:rFonts w:ascii="Times New Roman" w:hAnsi="Times New Roman" w:cs="Times New Roman" w:hint="default"/>
          <w:sz w:val="28"/>
          <w:szCs w:val="28"/>
        </w:rPr>
      </w:pPr>
      <w:r w:rsidRPr="00D2261F">
        <w:rPr>
          <w:rFonts w:ascii="Times New Roman" w:hAnsi="Times New Roman" w:cs="Times New Roman" w:hint="default"/>
          <w:i/>
          <w:sz w:val="28"/>
          <w:szCs w:val="28"/>
        </w:rPr>
        <w:t>Основная часть</w:t>
      </w:r>
      <w:r>
        <w:rPr>
          <w:rFonts w:ascii="Times New Roman" w:hAnsi="Times New Roman" w:cs="Times New Roman" w:hint="default"/>
          <w:b/>
          <w:i/>
          <w:sz w:val="28"/>
          <w:szCs w:val="28"/>
        </w:rPr>
        <w:t>.</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Содержание основной части должно точно соответствовать теме дипломного исследования и полностью ее раскрывать. К</w:t>
      </w:r>
      <w:r>
        <w:rPr>
          <w:rFonts w:ascii="Times New Roman" w:hAnsi="Times New Roman" w:cs="Times New Roman" w:hint="default"/>
          <w:sz w:val="28"/>
          <w:szCs w:val="28"/>
        </w:rPr>
        <w:t xml:space="preserve">ак правило, дипломная работа </w:t>
      </w:r>
      <w:r w:rsidRPr="00BE7658">
        <w:rPr>
          <w:rFonts w:ascii="Times New Roman" w:hAnsi="Times New Roman" w:cs="Times New Roman" w:hint="default"/>
          <w:sz w:val="28"/>
          <w:szCs w:val="28"/>
        </w:rPr>
        <w:t xml:space="preserve">делится на </w:t>
      </w:r>
      <w:r w:rsidRPr="00D2261F">
        <w:rPr>
          <w:rFonts w:ascii="Times New Roman" w:hAnsi="Times New Roman" w:cs="Times New Roman" w:hint="default"/>
          <w:i/>
          <w:sz w:val="28"/>
          <w:szCs w:val="28"/>
        </w:rPr>
        <w:t>теоретическую и практическую</w:t>
      </w:r>
      <w:r w:rsidRPr="00D2261F">
        <w:rPr>
          <w:rFonts w:ascii="Times New Roman" w:hAnsi="Times New Roman" w:cs="Times New Roman" w:hint="default"/>
          <w:sz w:val="28"/>
          <w:szCs w:val="28"/>
        </w:rPr>
        <w:t xml:space="preserve"> </w:t>
      </w:r>
      <w:r w:rsidRPr="00D2261F">
        <w:rPr>
          <w:rFonts w:ascii="Times New Roman" w:hAnsi="Times New Roman" w:cs="Times New Roman" w:hint="default"/>
          <w:i/>
          <w:sz w:val="28"/>
          <w:szCs w:val="28"/>
        </w:rPr>
        <w:t>часть</w:t>
      </w:r>
      <w:r w:rsidRPr="00BE7658">
        <w:rPr>
          <w:rFonts w:ascii="Times New Roman" w:hAnsi="Times New Roman" w:cs="Times New Roman" w:hint="default"/>
          <w:sz w:val="28"/>
          <w:szCs w:val="28"/>
        </w:rPr>
        <w:t>. Каждая из них, в свою очередь</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может  состоять </w:t>
      </w:r>
      <w:r>
        <w:rPr>
          <w:rFonts w:ascii="Times New Roman" w:hAnsi="Times New Roman" w:cs="Times New Roman" w:hint="default"/>
          <w:sz w:val="28"/>
          <w:szCs w:val="28"/>
        </w:rPr>
        <w:t xml:space="preserve">из </w:t>
      </w:r>
      <w:r w:rsidRPr="00BE7658">
        <w:rPr>
          <w:rFonts w:ascii="Times New Roman" w:hAnsi="Times New Roman" w:cs="Times New Roman" w:hint="default"/>
          <w:sz w:val="28"/>
          <w:szCs w:val="28"/>
        </w:rPr>
        <w:t>нескольких разделов, которые могут подразделяться на подразделы.</w:t>
      </w:r>
      <w:r w:rsidRPr="00BE7658">
        <w:rPr>
          <w:rStyle w:val="newstext"/>
          <w:rFonts w:ascii="Times New Roman" w:hAnsi="Times New Roman" w:cs="Times New Roman" w:hint="default"/>
          <w:sz w:val="28"/>
          <w:szCs w:val="28"/>
        </w:rPr>
        <w:t xml:space="preserve"> Рекомендуется двухступенчатая рубрикация дипломной работы,</w:t>
      </w:r>
      <w:r>
        <w:rPr>
          <w:rStyle w:val="newstext"/>
          <w:rFonts w:ascii="Times New Roman" w:hAnsi="Times New Roman" w:cs="Times New Roman" w:hint="default"/>
          <w:sz w:val="28"/>
          <w:szCs w:val="28"/>
        </w:rPr>
        <w:t xml:space="preserve"> </w:t>
      </w:r>
      <w:r w:rsidRPr="00BE7658">
        <w:rPr>
          <w:rStyle w:val="newstext"/>
          <w:rFonts w:ascii="Times New Roman" w:hAnsi="Times New Roman" w:cs="Times New Roman" w:hint="default"/>
          <w:sz w:val="28"/>
          <w:szCs w:val="28"/>
        </w:rPr>
        <w:t xml:space="preserve">т.е. деление на </w:t>
      </w:r>
      <w:r>
        <w:rPr>
          <w:rStyle w:val="newstext"/>
          <w:rFonts w:ascii="Times New Roman" w:hAnsi="Times New Roman" w:cs="Times New Roman" w:hint="default"/>
          <w:sz w:val="28"/>
          <w:szCs w:val="28"/>
        </w:rPr>
        <w:t>разделы</w:t>
      </w:r>
      <w:r w:rsidRPr="00BE7658">
        <w:rPr>
          <w:rStyle w:val="newstext"/>
          <w:rFonts w:ascii="Times New Roman" w:hAnsi="Times New Roman" w:cs="Times New Roman" w:hint="default"/>
          <w:sz w:val="28"/>
          <w:szCs w:val="28"/>
        </w:rPr>
        <w:t xml:space="preserve"> и подразделы.</w:t>
      </w:r>
      <w:r w:rsidRPr="00BE7658">
        <w:rPr>
          <w:rFonts w:ascii="Times New Roman" w:hAnsi="Times New Roman" w:cs="Times New Roman" w:hint="default"/>
          <w:sz w:val="28"/>
          <w:szCs w:val="28"/>
        </w:rPr>
        <w:t xml:space="preserve"> </w:t>
      </w:r>
      <w:r w:rsidRPr="00BE7658">
        <w:rPr>
          <w:rStyle w:val="newstext"/>
          <w:rFonts w:ascii="Times New Roman" w:hAnsi="Times New Roman" w:cs="Times New Roman" w:hint="default"/>
          <w:sz w:val="28"/>
          <w:szCs w:val="28"/>
        </w:rPr>
        <w:t xml:space="preserve">Все заголовки и подзаголовки в тексте работы следует выделять шрифтом, отличным от шрифта основного текста. </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BE7658">
        <w:rPr>
          <w:rStyle w:val="newstext"/>
          <w:rFonts w:ascii="Times New Roman" w:hAnsi="Times New Roman" w:cs="Times New Roman" w:hint="default"/>
          <w:i/>
          <w:sz w:val="28"/>
          <w:szCs w:val="28"/>
        </w:rPr>
        <w:t>Теоретическая часть дипломной работы</w:t>
      </w:r>
      <w:r w:rsidRPr="00BE7658">
        <w:rPr>
          <w:rStyle w:val="newstext"/>
          <w:rFonts w:ascii="Times New Roman" w:hAnsi="Times New Roman" w:cs="Times New Roman" w:hint="default"/>
          <w:sz w:val="28"/>
          <w:szCs w:val="28"/>
        </w:rPr>
        <w:t xml:space="preserve"> выполняется </w:t>
      </w:r>
      <w:r>
        <w:rPr>
          <w:rStyle w:val="newstext"/>
          <w:rFonts w:ascii="Times New Roman" w:hAnsi="Times New Roman" w:cs="Times New Roman" w:hint="default"/>
          <w:sz w:val="28"/>
          <w:szCs w:val="28"/>
        </w:rPr>
        <w:t xml:space="preserve">на основе глубокого изучения </w:t>
      </w:r>
      <w:r w:rsidRPr="00BE7658">
        <w:rPr>
          <w:rStyle w:val="newstext"/>
          <w:rFonts w:ascii="Times New Roman" w:hAnsi="Times New Roman" w:cs="Times New Roman" w:hint="default"/>
          <w:sz w:val="28"/>
          <w:szCs w:val="28"/>
        </w:rPr>
        <w:t xml:space="preserve">литературных источников. В ней </w:t>
      </w:r>
      <w:r w:rsidRPr="00BE7658">
        <w:rPr>
          <w:rFonts w:ascii="Times New Roman" w:hAnsi="Times New Roman" w:cs="Times New Roman" w:hint="default"/>
          <w:sz w:val="28"/>
          <w:szCs w:val="28"/>
        </w:rPr>
        <w:t>рассматривается</w:t>
      </w:r>
      <w:r>
        <w:rPr>
          <w:rFonts w:ascii="Times New Roman" w:hAnsi="Times New Roman" w:cs="Times New Roman" w:hint="default"/>
          <w:sz w:val="28"/>
          <w:szCs w:val="28"/>
        </w:rPr>
        <w:t xml:space="preserve"> сущность исследуемой проблемы, </w:t>
      </w:r>
      <w:r w:rsidRPr="00BE7658">
        <w:rPr>
          <w:rFonts w:ascii="Times New Roman" w:hAnsi="Times New Roman" w:cs="Times New Roman" w:hint="default"/>
          <w:sz w:val="28"/>
          <w:szCs w:val="28"/>
        </w:rPr>
        <w:t>различные подходы их решения. Дипломник должен анализировать событи</w:t>
      </w:r>
      <w:r>
        <w:rPr>
          <w:rFonts w:ascii="Times New Roman" w:hAnsi="Times New Roman" w:cs="Times New Roman" w:hint="default"/>
          <w:sz w:val="28"/>
          <w:szCs w:val="28"/>
        </w:rPr>
        <w:t xml:space="preserve">я прошлого, умело использовать </w:t>
      </w:r>
      <w:r w:rsidRPr="00BE7658">
        <w:rPr>
          <w:rFonts w:ascii="Times New Roman" w:hAnsi="Times New Roman" w:cs="Times New Roman" w:hint="default"/>
          <w:sz w:val="28"/>
          <w:szCs w:val="28"/>
        </w:rPr>
        <w:t>фа</w:t>
      </w:r>
      <w:r>
        <w:rPr>
          <w:rFonts w:ascii="Times New Roman" w:hAnsi="Times New Roman" w:cs="Times New Roman" w:hint="default"/>
          <w:sz w:val="28"/>
          <w:szCs w:val="28"/>
        </w:rPr>
        <w:t xml:space="preserve">кты и статистические материалы для подтверждения </w:t>
      </w:r>
      <w:r w:rsidRPr="00BE7658">
        <w:rPr>
          <w:rFonts w:ascii="Times New Roman" w:hAnsi="Times New Roman" w:cs="Times New Roman" w:hint="default"/>
          <w:sz w:val="28"/>
          <w:szCs w:val="28"/>
        </w:rPr>
        <w:t>того или иного положения в современных условиях.</w:t>
      </w:r>
    </w:p>
    <w:p w:rsidR="00445622" w:rsidRDefault="002B5BBB" w:rsidP="00445622">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BE7658">
        <w:rPr>
          <w:rFonts w:ascii="Times New Roman" w:hAnsi="Times New Roman" w:cs="Times New Roman" w:hint="default"/>
          <w:i/>
          <w:sz w:val="28"/>
          <w:szCs w:val="28"/>
        </w:rPr>
        <w:t>Практическая часть работы</w:t>
      </w:r>
      <w:r w:rsidRPr="00BE7658">
        <w:rPr>
          <w:rFonts w:ascii="Times New Roman" w:hAnsi="Times New Roman" w:cs="Times New Roman" w:hint="default"/>
          <w:sz w:val="28"/>
          <w:szCs w:val="28"/>
        </w:rPr>
        <w:t xml:space="preserve"> должна носить аналити</w:t>
      </w:r>
      <w:r>
        <w:rPr>
          <w:rFonts w:ascii="Times New Roman" w:hAnsi="Times New Roman" w:cs="Times New Roman" w:hint="default"/>
          <w:sz w:val="28"/>
          <w:szCs w:val="28"/>
        </w:rPr>
        <w:t>ческий характер. В ней дипломником</w:t>
      </w:r>
      <w:r w:rsidRPr="00BE7658">
        <w:rPr>
          <w:rFonts w:ascii="Times New Roman" w:hAnsi="Times New Roman" w:cs="Times New Roman" w:hint="default"/>
          <w:sz w:val="28"/>
          <w:szCs w:val="28"/>
        </w:rPr>
        <w:t xml:space="preserve"> дается глубокий анализ изучаемой проблемы </w:t>
      </w:r>
      <w:r w:rsidR="00290017">
        <w:rPr>
          <w:rFonts w:ascii="Times New Roman" w:hAnsi="Times New Roman" w:cs="Times New Roman" w:hint="default"/>
          <w:sz w:val="28"/>
          <w:szCs w:val="28"/>
        </w:rPr>
        <w:t xml:space="preserve">как правило </w:t>
      </w:r>
      <w:r w:rsidRPr="00BE7658">
        <w:rPr>
          <w:rFonts w:ascii="Times New Roman" w:hAnsi="Times New Roman" w:cs="Times New Roman" w:hint="default"/>
          <w:sz w:val="28"/>
          <w:szCs w:val="28"/>
        </w:rPr>
        <w:t>на примере конкретного предприятия. Только путем сопоставлен</w:t>
      </w:r>
      <w:r>
        <w:rPr>
          <w:rFonts w:ascii="Times New Roman" w:hAnsi="Times New Roman" w:cs="Times New Roman" w:hint="default"/>
          <w:sz w:val="28"/>
          <w:szCs w:val="28"/>
        </w:rPr>
        <w:t>ия данных, глубокого их анализа можно раскрыть суть</w:t>
      </w:r>
      <w:r w:rsidRPr="00BE7658">
        <w:rPr>
          <w:rFonts w:ascii="Times New Roman" w:hAnsi="Times New Roman" w:cs="Times New Roman" w:hint="default"/>
          <w:sz w:val="28"/>
          <w:szCs w:val="28"/>
        </w:rPr>
        <w:t xml:space="preserve"> проб</w:t>
      </w:r>
      <w:r>
        <w:rPr>
          <w:rFonts w:ascii="Times New Roman" w:hAnsi="Times New Roman" w:cs="Times New Roman" w:hint="default"/>
          <w:sz w:val="28"/>
          <w:szCs w:val="28"/>
        </w:rPr>
        <w:t xml:space="preserve">лемы и дать предложения по ее </w:t>
      </w:r>
      <w:r w:rsidRPr="00BE7658">
        <w:rPr>
          <w:rFonts w:ascii="Times New Roman" w:hAnsi="Times New Roman" w:cs="Times New Roman" w:hint="default"/>
          <w:sz w:val="28"/>
          <w:szCs w:val="28"/>
        </w:rPr>
        <w:t>решению. Рекомендуется при анализе</w:t>
      </w:r>
      <w:r>
        <w:rPr>
          <w:rFonts w:ascii="Times New Roman" w:hAnsi="Times New Roman" w:cs="Times New Roman" w:hint="default"/>
          <w:sz w:val="28"/>
          <w:szCs w:val="28"/>
        </w:rPr>
        <w:t xml:space="preserve"> использовать данные последних </w:t>
      </w:r>
      <w:r w:rsidRPr="00BE7658">
        <w:rPr>
          <w:rFonts w:ascii="Times New Roman" w:hAnsi="Times New Roman" w:cs="Times New Roman" w:hint="default"/>
          <w:sz w:val="28"/>
          <w:szCs w:val="28"/>
        </w:rPr>
        <w:t>2-3 лет.</w:t>
      </w:r>
    </w:p>
    <w:p w:rsidR="002B5BBB" w:rsidRDefault="002B5BBB" w:rsidP="00445622">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Объе</w:t>
      </w:r>
      <w:r>
        <w:rPr>
          <w:rFonts w:ascii="Times New Roman" w:hAnsi="Times New Roman" w:cs="Times New Roman" w:hint="default"/>
          <w:sz w:val="28"/>
          <w:szCs w:val="28"/>
        </w:rPr>
        <w:t xml:space="preserve">м, структура </w:t>
      </w:r>
      <w:r w:rsidRPr="00BE7658">
        <w:rPr>
          <w:rFonts w:ascii="Times New Roman" w:hAnsi="Times New Roman" w:cs="Times New Roman" w:hint="default"/>
          <w:sz w:val="28"/>
          <w:szCs w:val="28"/>
        </w:rPr>
        <w:t>основной части дипломной работы зависит от предмета исследования. Рекоменду</w:t>
      </w:r>
      <w:r>
        <w:rPr>
          <w:rFonts w:ascii="Times New Roman" w:hAnsi="Times New Roman" w:cs="Times New Roman" w:hint="default"/>
          <w:sz w:val="28"/>
          <w:szCs w:val="28"/>
        </w:rPr>
        <w:t>емый объем теоретической части</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 15-20 страниц,</w:t>
      </w:r>
      <w:r w:rsidRPr="00BE7658">
        <w:rPr>
          <w:rFonts w:ascii="Times New Roman" w:hAnsi="Times New Roman" w:cs="Times New Roman" w:hint="default"/>
          <w:sz w:val="28"/>
          <w:szCs w:val="28"/>
        </w:rPr>
        <w:t xml:space="preserve"> практической (аналитической) –</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30-40 страниц. </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D2261F">
        <w:rPr>
          <w:rFonts w:ascii="Times New Roman" w:hAnsi="Times New Roman" w:cs="Times New Roman" w:hint="default"/>
          <w:i/>
          <w:sz w:val="28"/>
          <w:szCs w:val="28"/>
        </w:rPr>
        <w:t>В  заключени</w:t>
      </w:r>
      <w:r>
        <w:rPr>
          <w:rFonts w:ascii="Times New Roman" w:hAnsi="Times New Roman" w:cs="Times New Roman" w:hint="default"/>
          <w:i/>
          <w:sz w:val="28"/>
          <w:szCs w:val="28"/>
        </w:rPr>
        <w:t>и</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четк</w:t>
      </w:r>
      <w:r>
        <w:rPr>
          <w:rFonts w:ascii="Times New Roman" w:hAnsi="Times New Roman" w:cs="Times New Roman" w:hint="default"/>
          <w:sz w:val="28"/>
          <w:szCs w:val="28"/>
        </w:rPr>
        <w:t>о формулируются основные выводы</w:t>
      </w:r>
      <w:r w:rsidRPr="00BE7658">
        <w:rPr>
          <w:rFonts w:ascii="Times New Roman" w:hAnsi="Times New Roman" w:cs="Times New Roman" w:hint="default"/>
          <w:sz w:val="28"/>
          <w:szCs w:val="28"/>
        </w:rPr>
        <w:t xml:space="preserve"> и предложения по результатам проведенного исследования. Они должны быть краткими и четкими, дающими полное представление о содержан</w:t>
      </w:r>
      <w:r>
        <w:rPr>
          <w:rFonts w:ascii="Times New Roman" w:hAnsi="Times New Roman" w:cs="Times New Roman" w:hint="default"/>
          <w:sz w:val="28"/>
          <w:szCs w:val="28"/>
        </w:rPr>
        <w:t>ии, значимости и эффективности</w:t>
      </w:r>
      <w:r w:rsidRPr="00BE7658">
        <w:rPr>
          <w:rFonts w:ascii="Times New Roman" w:hAnsi="Times New Roman" w:cs="Times New Roman" w:hint="default"/>
          <w:sz w:val="28"/>
          <w:szCs w:val="28"/>
        </w:rPr>
        <w:t xml:space="preserve"> разработок. </w:t>
      </w:r>
      <w:r w:rsidRPr="00D2261F">
        <w:rPr>
          <w:rFonts w:ascii="Times New Roman" w:hAnsi="Times New Roman" w:cs="Times New Roman" w:hint="default"/>
          <w:i/>
          <w:sz w:val="28"/>
          <w:szCs w:val="28"/>
        </w:rPr>
        <w:t>Заключение</w:t>
      </w:r>
      <w:r w:rsidRPr="00BE7658">
        <w:rPr>
          <w:rFonts w:ascii="Times New Roman" w:hAnsi="Times New Roman" w:cs="Times New Roman" w:hint="default"/>
          <w:sz w:val="28"/>
          <w:szCs w:val="28"/>
        </w:rPr>
        <w:t xml:space="preserve"> не должно быть простым суммированием полученных результатов. Целесообразно </w:t>
      </w:r>
      <w:r w:rsidRPr="00D2261F">
        <w:rPr>
          <w:rFonts w:ascii="Times New Roman" w:hAnsi="Times New Roman" w:cs="Times New Roman" w:hint="default"/>
          <w:i/>
          <w:sz w:val="28"/>
          <w:szCs w:val="28"/>
        </w:rPr>
        <w:t xml:space="preserve">заключение </w:t>
      </w:r>
      <w:r w:rsidRPr="00BE7658">
        <w:rPr>
          <w:rFonts w:ascii="Times New Roman" w:hAnsi="Times New Roman" w:cs="Times New Roman" w:hint="default"/>
          <w:sz w:val="28"/>
          <w:szCs w:val="28"/>
        </w:rPr>
        <w:t>построить как перечень выводов и предложений, разбив его по пункт</w:t>
      </w:r>
      <w:r>
        <w:rPr>
          <w:rFonts w:ascii="Times New Roman" w:hAnsi="Times New Roman" w:cs="Times New Roman" w:hint="default"/>
          <w:sz w:val="28"/>
          <w:szCs w:val="28"/>
        </w:rPr>
        <w:t>ам, которое по объему не должно быть</w:t>
      </w:r>
      <w:r w:rsidRPr="00BE7658">
        <w:rPr>
          <w:rFonts w:ascii="Times New Roman" w:hAnsi="Times New Roman" w:cs="Times New Roman" w:hint="default"/>
          <w:sz w:val="28"/>
          <w:szCs w:val="28"/>
        </w:rPr>
        <w:t xml:space="preserve"> более 6-8 страниц машинописного текста.</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B2295E">
        <w:rPr>
          <w:rFonts w:ascii="Times New Roman" w:hAnsi="Times New Roman" w:cs="Times New Roman" w:hint="default"/>
          <w:sz w:val="28"/>
          <w:szCs w:val="28"/>
        </w:rPr>
        <w:t>В</w:t>
      </w:r>
      <w:r w:rsidRPr="00B2295E">
        <w:rPr>
          <w:rFonts w:ascii="Times New Roman" w:hAnsi="Times New Roman" w:cs="Times New Roman" w:hint="default"/>
          <w:i/>
          <w:sz w:val="28"/>
          <w:szCs w:val="28"/>
        </w:rPr>
        <w:t xml:space="preserve"> списке литературы</w:t>
      </w:r>
      <w:r>
        <w:rPr>
          <w:rFonts w:ascii="Times New Roman" w:hAnsi="Times New Roman" w:cs="Times New Roman" w:hint="default"/>
          <w:sz w:val="28"/>
          <w:szCs w:val="28"/>
        </w:rPr>
        <w:t xml:space="preserve"> указываются</w:t>
      </w:r>
      <w:r w:rsidRPr="00BE7658">
        <w:rPr>
          <w:rFonts w:ascii="Times New Roman" w:hAnsi="Times New Roman" w:cs="Times New Roman" w:hint="default"/>
          <w:sz w:val="28"/>
          <w:szCs w:val="28"/>
        </w:rPr>
        <w:t xml:space="preserve"> первоисточники, использованные студентом при выполнении</w:t>
      </w:r>
      <w:r>
        <w:rPr>
          <w:rFonts w:ascii="Times New Roman" w:hAnsi="Times New Roman" w:cs="Times New Roman" w:hint="default"/>
          <w:sz w:val="28"/>
          <w:szCs w:val="28"/>
        </w:rPr>
        <w:t xml:space="preserve"> дипломной работы. </w:t>
      </w:r>
      <w:r w:rsidRPr="00BE7658">
        <w:rPr>
          <w:rFonts w:ascii="Times New Roman" w:hAnsi="Times New Roman" w:cs="Times New Roman" w:hint="default"/>
          <w:sz w:val="28"/>
          <w:szCs w:val="28"/>
        </w:rPr>
        <w:t>При подготовке дипломной работы реком</w:t>
      </w:r>
      <w:r>
        <w:rPr>
          <w:rFonts w:ascii="Times New Roman" w:hAnsi="Times New Roman" w:cs="Times New Roman" w:hint="default"/>
          <w:sz w:val="28"/>
          <w:szCs w:val="28"/>
        </w:rPr>
        <w:t xml:space="preserve">ендуется использовать не менее </w:t>
      </w:r>
      <w:r w:rsidRPr="00BE7658">
        <w:rPr>
          <w:rFonts w:ascii="Times New Roman" w:hAnsi="Times New Roman" w:cs="Times New Roman" w:hint="default"/>
          <w:sz w:val="28"/>
          <w:szCs w:val="28"/>
        </w:rPr>
        <w:t xml:space="preserve">25-30 литературных источников, включая  </w:t>
      </w:r>
      <w:r w:rsidR="00290017">
        <w:rPr>
          <w:rFonts w:ascii="Times New Roman" w:hAnsi="Times New Roman" w:cs="Times New Roman" w:hint="default"/>
          <w:sz w:val="28"/>
          <w:szCs w:val="28"/>
        </w:rPr>
        <w:t xml:space="preserve">правовые, </w:t>
      </w:r>
      <w:r w:rsidRPr="00BE7658">
        <w:rPr>
          <w:rFonts w:ascii="Times New Roman" w:hAnsi="Times New Roman" w:cs="Times New Roman" w:hint="default"/>
          <w:sz w:val="28"/>
          <w:szCs w:val="28"/>
        </w:rPr>
        <w:t>нормати</w:t>
      </w:r>
      <w:r>
        <w:rPr>
          <w:rFonts w:ascii="Times New Roman" w:hAnsi="Times New Roman" w:cs="Times New Roman" w:hint="default"/>
          <w:sz w:val="28"/>
          <w:szCs w:val="28"/>
        </w:rPr>
        <w:t>вные документы, учебные пособия,</w:t>
      </w:r>
      <w:r w:rsidRPr="00BE7658">
        <w:rPr>
          <w:rFonts w:ascii="Times New Roman" w:hAnsi="Times New Roman" w:cs="Times New Roman" w:hint="default"/>
          <w:sz w:val="28"/>
          <w:szCs w:val="28"/>
        </w:rPr>
        <w:t xml:space="preserve"> труды зарубежных и отечественных авторов.</w:t>
      </w:r>
      <w:r>
        <w:rPr>
          <w:rFonts w:ascii="Times New Roman" w:hAnsi="Times New Roman" w:cs="Times New Roman" w:hint="default"/>
          <w:sz w:val="28"/>
          <w:szCs w:val="28"/>
        </w:rPr>
        <w:t xml:space="preserve"> Примеры написания литературных источников  даны в приложении  (приложение </w:t>
      </w:r>
      <w:r w:rsidR="004A23A7">
        <w:rPr>
          <w:rFonts w:ascii="Times New Roman" w:hAnsi="Times New Roman" w:cs="Times New Roman" w:hint="default"/>
          <w:sz w:val="28"/>
          <w:szCs w:val="28"/>
        </w:rPr>
        <w:t>9</w:t>
      </w:r>
      <w:r>
        <w:rPr>
          <w:rFonts w:ascii="Times New Roman" w:hAnsi="Times New Roman" w:cs="Times New Roman" w:hint="default"/>
          <w:sz w:val="28"/>
          <w:szCs w:val="28"/>
        </w:rPr>
        <w:t>).</w:t>
      </w:r>
    </w:p>
    <w:p w:rsidR="00F567C3"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Pr>
          <w:rFonts w:ascii="Times New Roman" w:hAnsi="Times New Roman" w:cs="Times New Roman" w:hint="default"/>
          <w:sz w:val="28"/>
          <w:szCs w:val="28"/>
        </w:rPr>
        <w:t xml:space="preserve">В </w:t>
      </w:r>
      <w:r w:rsidRPr="00B2295E">
        <w:rPr>
          <w:rFonts w:ascii="Times New Roman" w:hAnsi="Times New Roman" w:cs="Times New Roman" w:hint="default"/>
          <w:i/>
          <w:sz w:val="28"/>
          <w:szCs w:val="28"/>
        </w:rPr>
        <w:t>Приложении</w:t>
      </w:r>
      <w:r>
        <w:rPr>
          <w:rFonts w:ascii="Times New Roman" w:hAnsi="Times New Roman" w:cs="Times New Roman" w:hint="default"/>
          <w:i/>
          <w:sz w:val="28"/>
          <w:szCs w:val="28"/>
        </w:rPr>
        <w:t xml:space="preserve"> </w:t>
      </w:r>
      <w:r w:rsidRPr="00B2295E">
        <w:rPr>
          <w:rFonts w:ascii="Times New Roman" w:hAnsi="Times New Roman" w:cs="Times New Roman" w:hint="default"/>
          <w:sz w:val="28"/>
          <w:szCs w:val="28"/>
        </w:rPr>
        <w:t>к</w:t>
      </w:r>
      <w:r>
        <w:rPr>
          <w:rFonts w:ascii="Times New Roman" w:hAnsi="Times New Roman" w:cs="Times New Roman" w:hint="default"/>
          <w:i/>
          <w:sz w:val="28"/>
          <w:szCs w:val="28"/>
        </w:rPr>
        <w:t xml:space="preserve"> </w:t>
      </w:r>
      <w:r w:rsidRPr="00B2295E">
        <w:rPr>
          <w:rFonts w:ascii="Times New Roman" w:hAnsi="Times New Roman" w:cs="Times New Roman" w:hint="default"/>
          <w:sz w:val="28"/>
          <w:szCs w:val="28"/>
        </w:rPr>
        <w:t>дипломной работе</w:t>
      </w:r>
      <w:r w:rsidRPr="00BE7658">
        <w:rPr>
          <w:rFonts w:ascii="Times New Roman" w:hAnsi="Times New Roman" w:cs="Times New Roman" w:hint="default"/>
          <w:sz w:val="28"/>
          <w:szCs w:val="28"/>
        </w:rPr>
        <w:t xml:space="preserve"> дается вспо</w:t>
      </w:r>
      <w:r>
        <w:rPr>
          <w:rFonts w:ascii="Times New Roman" w:hAnsi="Times New Roman" w:cs="Times New Roman" w:hint="default"/>
          <w:sz w:val="28"/>
          <w:szCs w:val="28"/>
        </w:rPr>
        <w:t xml:space="preserve">могательный материал по </w:t>
      </w:r>
      <w:r w:rsidRPr="00BE7658">
        <w:rPr>
          <w:rFonts w:ascii="Times New Roman" w:hAnsi="Times New Roman" w:cs="Times New Roman" w:hint="default"/>
          <w:sz w:val="28"/>
          <w:szCs w:val="28"/>
        </w:rPr>
        <w:t>объекту дипломного исследования: таблицы с цифровым материалом, компьютерные распечатки документов, иллюстрации вспомогательного характера, заполненные формы отчетности  и т.д.  Если в приложении п</w:t>
      </w:r>
      <w:r>
        <w:rPr>
          <w:rFonts w:ascii="Times New Roman" w:hAnsi="Times New Roman" w:cs="Times New Roman" w:hint="default"/>
          <w:sz w:val="28"/>
          <w:szCs w:val="28"/>
        </w:rPr>
        <w:t xml:space="preserve">редставлено большое количество </w:t>
      </w:r>
      <w:r w:rsidRPr="00BE7658">
        <w:rPr>
          <w:rFonts w:ascii="Times New Roman" w:hAnsi="Times New Roman" w:cs="Times New Roman" w:hint="default"/>
          <w:sz w:val="28"/>
          <w:szCs w:val="28"/>
        </w:rPr>
        <w:t>аналитического материала, то его целесообразно сгруппировать по содерж</w:t>
      </w:r>
      <w:r>
        <w:rPr>
          <w:rFonts w:ascii="Times New Roman" w:hAnsi="Times New Roman" w:cs="Times New Roman" w:hint="default"/>
          <w:sz w:val="28"/>
          <w:szCs w:val="28"/>
        </w:rPr>
        <w:t>анию под общим заголовком, например</w:t>
      </w:r>
      <w:r w:rsidRPr="00BE7658">
        <w:rPr>
          <w:rFonts w:ascii="Times New Roman" w:hAnsi="Times New Roman" w:cs="Times New Roman" w:hint="default"/>
          <w:sz w:val="28"/>
          <w:szCs w:val="28"/>
        </w:rPr>
        <w:t xml:space="preserve">  «Документы складского учета». Не допускается приведение в приложениях нормативных материалов (законов, постановлений, инструкций, </w:t>
      </w:r>
      <w:r>
        <w:rPr>
          <w:rFonts w:ascii="Times New Roman" w:hAnsi="Times New Roman" w:cs="Times New Roman" w:hint="default"/>
          <w:sz w:val="28"/>
          <w:szCs w:val="28"/>
        </w:rPr>
        <w:t xml:space="preserve">ПБУ) и пустых бланков </w:t>
      </w:r>
      <w:r w:rsidR="00290017">
        <w:rPr>
          <w:rFonts w:ascii="Times New Roman" w:hAnsi="Times New Roman" w:cs="Times New Roman" w:hint="default"/>
          <w:sz w:val="28"/>
          <w:szCs w:val="28"/>
        </w:rPr>
        <w:t>отчетной</w:t>
      </w:r>
      <w:r w:rsidRPr="00BE7658">
        <w:rPr>
          <w:rFonts w:ascii="Times New Roman" w:hAnsi="Times New Roman" w:cs="Times New Roman" w:hint="default"/>
          <w:sz w:val="28"/>
          <w:szCs w:val="28"/>
        </w:rPr>
        <w:t xml:space="preserve"> документации. Объем п</w:t>
      </w:r>
      <w:r>
        <w:rPr>
          <w:rFonts w:ascii="Times New Roman" w:hAnsi="Times New Roman" w:cs="Times New Roman" w:hint="default"/>
          <w:sz w:val="28"/>
          <w:szCs w:val="28"/>
        </w:rPr>
        <w:t xml:space="preserve">риложения не должен составлять </w:t>
      </w:r>
      <w:r w:rsidRPr="00BE7658">
        <w:rPr>
          <w:rFonts w:ascii="Times New Roman" w:hAnsi="Times New Roman" w:cs="Times New Roman" w:hint="default"/>
          <w:sz w:val="28"/>
          <w:szCs w:val="28"/>
        </w:rPr>
        <w:t>более 10-15% общего объема дипломной работы.</w:t>
      </w:r>
      <w:r>
        <w:rPr>
          <w:rFonts w:ascii="Times New Roman" w:hAnsi="Times New Roman" w:cs="Times New Roman" w:hint="default"/>
          <w:sz w:val="28"/>
          <w:szCs w:val="28"/>
        </w:rPr>
        <w:t xml:space="preserve"> Если в работе более трех приложений, их заголовки не следует перечислять в </w:t>
      </w:r>
      <w:r>
        <w:rPr>
          <w:rFonts w:ascii="Times New Roman" w:hAnsi="Times New Roman" w:cs="Times New Roman" w:hint="default"/>
          <w:i/>
          <w:sz w:val="28"/>
          <w:szCs w:val="28"/>
        </w:rPr>
        <w:t>с</w:t>
      </w:r>
      <w:r w:rsidRPr="007F30A5">
        <w:rPr>
          <w:rFonts w:ascii="Times New Roman" w:hAnsi="Times New Roman" w:cs="Times New Roman" w:hint="default"/>
          <w:i/>
          <w:sz w:val="28"/>
          <w:szCs w:val="28"/>
        </w:rPr>
        <w:t>одержании</w:t>
      </w:r>
      <w:r>
        <w:rPr>
          <w:rFonts w:ascii="Times New Roman" w:hAnsi="Times New Roman" w:cs="Times New Roman" w:hint="default"/>
          <w:sz w:val="28"/>
          <w:szCs w:val="28"/>
        </w:rPr>
        <w:t xml:space="preserve"> работы, а ограничится лишь указанием страниц, на которых они размещаются в работе</w:t>
      </w:r>
      <w:r w:rsidR="00F567C3">
        <w:rPr>
          <w:rFonts w:ascii="Times New Roman" w:hAnsi="Times New Roman" w:cs="Times New Roman" w:hint="default"/>
          <w:sz w:val="28"/>
          <w:szCs w:val="28"/>
        </w:rPr>
        <w:t>.</w:t>
      </w:r>
      <w:r>
        <w:rPr>
          <w:rFonts w:ascii="Times New Roman" w:hAnsi="Times New Roman" w:cs="Times New Roman" w:hint="default"/>
          <w:sz w:val="28"/>
          <w:szCs w:val="28"/>
        </w:rPr>
        <w:t xml:space="preserve"> </w:t>
      </w:r>
      <w:r w:rsidR="00F567C3">
        <w:rPr>
          <w:rFonts w:ascii="Times New Roman" w:hAnsi="Times New Roman" w:cs="Times New Roman" w:hint="default"/>
          <w:sz w:val="28"/>
          <w:szCs w:val="28"/>
        </w:rPr>
        <w:t>Н</w:t>
      </w:r>
      <w:r>
        <w:rPr>
          <w:rFonts w:ascii="Times New Roman" w:hAnsi="Times New Roman" w:cs="Times New Roman" w:hint="default"/>
          <w:sz w:val="28"/>
          <w:szCs w:val="28"/>
        </w:rPr>
        <w:t xml:space="preserve">апример, </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Pr>
          <w:rFonts w:ascii="Times New Roman" w:hAnsi="Times New Roman" w:cs="Times New Roman" w:hint="default"/>
          <w:sz w:val="28"/>
          <w:szCs w:val="28"/>
        </w:rPr>
        <w:t xml:space="preserve">Приложения </w:t>
      </w:r>
      <w:r w:rsidR="00F567C3">
        <w:rPr>
          <w:rFonts w:ascii="Times New Roman" w:hAnsi="Times New Roman" w:cs="Times New Roman" w:hint="default"/>
          <w:sz w:val="28"/>
          <w:szCs w:val="28"/>
        </w:rPr>
        <w:t>…………</w:t>
      </w:r>
      <w:r w:rsidR="00D459BE">
        <w:rPr>
          <w:rFonts w:ascii="Times New Roman" w:hAnsi="Times New Roman" w:cs="Times New Roman" w:hint="default"/>
          <w:sz w:val="28"/>
          <w:szCs w:val="28"/>
        </w:rPr>
        <w:t>……</w:t>
      </w:r>
      <w:r w:rsidR="00F567C3">
        <w:rPr>
          <w:rFonts w:ascii="Times New Roman" w:hAnsi="Times New Roman" w:cs="Times New Roman" w:hint="default"/>
          <w:sz w:val="28"/>
          <w:szCs w:val="28"/>
        </w:rPr>
        <w:t>……………………………………….….</w:t>
      </w:r>
      <w:r>
        <w:rPr>
          <w:rFonts w:ascii="Times New Roman" w:hAnsi="Times New Roman" w:cs="Times New Roman" w:hint="default"/>
          <w:sz w:val="28"/>
          <w:szCs w:val="28"/>
        </w:rPr>
        <w:t>80-90</w:t>
      </w:r>
    </w:p>
    <w:p w:rsidR="00D15D87" w:rsidRPr="00BE7658" w:rsidRDefault="00D15D87"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p>
    <w:p w:rsidR="002B5BBB" w:rsidRDefault="00445622" w:rsidP="002B5BBB">
      <w:pPr>
        <w:pStyle w:val="a3"/>
        <w:spacing w:before="0" w:beforeAutospacing="0" w:after="0" w:afterAutospacing="0" w:line="360" w:lineRule="auto"/>
        <w:jc w:val="center"/>
        <w:outlineLvl w:val="1"/>
        <w:rPr>
          <w:rFonts w:ascii="Times New Roman" w:hAnsi="Times New Roman" w:cs="Times New Roman" w:hint="default"/>
          <w:b/>
          <w:sz w:val="28"/>
          <w:szCs w:val="28"/>
        </w:rPr>
      </w:pPr>
      <w:bookmarkStart w:id="6" w:name="_Toc120125572"/>
      <w:bookmarkStart w:id="7" w:name="_Toc120126078"/>
      <w:r>
        <w:rPr>
          <w:rFonts w:ascii="Times New Roman" w:hAnsi="Times New Roman" w:cs="Times New Roman" w:hint="default"/>
          <w:b/>
          <w:sz w:val="28"/>
          <w:szCs w:val="28"/>
        </w:rPr>
        <w:t>3</w:t>
      </w:r>
      <w:r w:rsidR="002B5BBB" w:rsidRPr="00FE6AFA">
        <w:rPr>
          <w:rFonts w:ascii="Times New Roman" w:hAnsi="Times New Roman" w:cs="Times New Roman" w:hint="default"/>
          <w:b/>
          <w:sz w:val="28"/>
          <w:szCs w:val="28"/>
        </w:rPr>
        <w:t>.2. Техническое оформление дипломной работы</w:t>
      </w:r>
      <w:bookmarkEnd w:id="6"/>
      <w:bookmarkEnd w:id="7"/>
    </w:p>
    <w:p w:rsidR="00D15D87" w:rsidRDefault="00D15D87" w:rsidP="002B5BBB">
      <w:pPr>
        <w:pStyle w:val="a3"/>
        <w:spacing w:before="0" w:beforeAutospacing="0" w:after="0" w:afterAutospacing="0" w:line="360" w:lineRule="auto"/>
        <w:jc w:val="center"/>
        <w:outlineLvl w:val="1"/>
        <w:rPr>
          <w:rFonts w:ascii="Times New Roman" w:hAnsi="Times New Roman" w:cs="Times New Roman" w:hint="default"/>
          <w:b/>
          <w:sz w:val="28"/>
          <w:szCs w:val="28"/>
        </w:rPr>
      </w:pPr>
    </w:p>
    <w:p w:rsidR="002B5BBB" w:rsidRDefault="002B5BBB" w:rsidP="00D068C4">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4B35C1">
        <w:rPr>
          <w:rFonts w:ascii="Times New Roman" w:hAnsi="Times New Roman" w:cs="Times New Roman" w:hint="default"/>
          <w:b/>
          <w:i/>
          <w:sz w:val="28"/>
          <w:szCs w:val="28"/>
        </w:rPr>
        <w:t>Общие требования</w:t>
      </w:r>
      <w:r w:rsidR="00D068C4">
        <w:rPr>
          <w:rFonts w:ascii="Times New Roman" w:hAnsi="Times New Roman" w:cs="Times New Roman" w:hint="default"/>
          <w:b/>
          <w:i/>
          <w:sz w:val="28"/>
          <w:szCs w:val="28"/>
        </w:rPr>
        <w:t xml:space="preserve">. </w:t>
      </w:r>
      <w:r w:rsidRPr="00BE7658">
        <w:rPr>
          <w:rFonts w:ascii="Times New Roman" w:hAnsi="Times New Roman" w:cs="Times New Roman" w:hint="default"/>
          <w:sz w:val="28"/>
          <w:szCs w:val="28"/>
        </w:rPr>
        <w:t>Дипломные работы  по экономическим специальностям  относятся к текстовым  документам, содержащим сплошной текст, унифицированный текст (текст, разбитый на графы–таблицы, ведомости) и иллюстрации (схемы, диаграммы, графики).</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При подготовке текста дипломной работы  на компьютере</w:t>
      </w:r>
      <w:r w:rsidR="00E17178">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sidR="00151D5B">
        <w:rPr>
          <w:rFonts w:ascii="Times New Roman" w:hAnsi="Times New Roman" w:cs="Times New Roman" w:hint="default"/>
          <w:sz w:val="28"/>
          <w:szCs w:val="28"/>
        </w:rPr>
        <w:t>как указывалось ранее</w:t>
      </w:r>
      <w:r w:rsidR="005E1500">
        <w:rPr>
          <w:rFonts w:ascii="Times New Roman" w:hAnsi="Times New Roman" w:cs="Times New Roman" w:hint="default"/>
          <w:sz w:val="28"/>
          <w:szCs w:val="28"/>
        </w:rPr>
        <w:t>,</w:t>
      </w:r>
      <w:r w:rsidR="00151D5B">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предпочтение следует отдать </w:t>
      </w:r>
      <w:r w:rsidR="001E1CB5">
        <w:rPr>
          <w:rFonts w:ascii="Times New Roman" w:hAnsi="Times New Roman" w:cs="Times New Roman" w:hint="default"/>
          <w:sz w:val="28"/>
          <w:szCs w:val="28"/>
        </w:rPr>
        <w:t xml:space="preserve">прикладному пакету </w:t>
      </w:r>
      <w:r w:rsidR="001E1CB5">
        <w:rPr>
          <w:rFonts w:ascii="Times New Roman" w:hAnsi="Times New Roman" w:cs="Times New Roman" w:hint="default"/>
          <w:sz w:val="28"/>
          <w:szCs w:val="28"/>
          <w:lang w:val="en-US"/>
        </w:rPr>
        <w:t>Microsoft</w:t>
      </w:r>
      <w:r w:rsidR="001E1CB5" w:rsidRPr="001E1CB5">
        <w:rPr>
          <w:rFonts w:ascii="Times New Roman" w:hAnsi="Times New Roman" w:cs="Times New Roman" w:hint="default"/>
          <w:sz w:val="28"/>
          <w:szCs w:val="28"/>
        </w:rPr>
        <w:t xml:space="preserve"> </w:t>
      </w:r>
      <w:r w:rsidR="001E1CB5">
        <w:rPr>
          <w:rFonts w:ascii="Times New Roman" w:hAnsi="Times New Roman" w:cs="Times New Roman" w:hint="default"/>
          <w:sz w:val="28"/>
          <w:szCs w:val="28"/>
          <w:lang w:val="en-US"/>
        </w:rPr>
        <w:t>Office</w:t>
      </w:r>
      <w:r w:rsidRPr="00BE7658">
        <w:rPr>
          <w:rFonts w:ascii="Times New Roman" w:hAnsi="Times New Roman" w:cs="Times New Roman" w:hint="default"/>
          <w:sz w:val="28"/>
          <w:szCs w:val="28"/>
        </w:rPr>
        <w:t xml:space="preserve"> с текстовым процессором </w:t>
      </w:r>
      <w:r w:rsidR="005E1500">
        <w:rPr>
          <w:rFonts w:ascii="Times New Roman" w:hAnsi="Times New Roman" w:cs="Times New Roman" w:hint="default"/>
          <w:sz w:val="28"/>
          <w:szCs w:val="28"/>
        </w:rPr>
        <w:t>«</w:t>
      </w:r>
      <w:r w:rsidRPr="00BE7658">
        <w:rPr>
          <w:rFonts w:ascii="Times New Roman" w:hAnsi="Times New Roman" w:cs="Times New Roman" w:hint="default"/>
          <w:sz w:val="28"/>
          <w:szCs w:val="28"/>
          <w:lang w:val="en-US"/>
        </w:rPr>
        <w:t>Word</w:t>
      </w:r>
      <w:r w:rsidR="005E1500">
        <w:rPr>
          <w:rFonts w:ascii="Times New Roman" w:hAnsi="Times New Roman" w:cs="Times New Roman" w:hint="default"/>
          <w:sz w:val="28"/>
          <w:szCs w:val="28"/>
        </w:rPr>
        <w:t>»</w:t>
      </w:r>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Рекомендуемый шрифт набора - </w:t>
      </w:r>
      <w:r w:rsidRPr="00BE7658">
        <w:rPr>
          <w:rFonts w:ascii="Times New Roman" w:hAnsi="Times New Roman" w:cs="Times New Roman" w:hint="default"/>
          <w:sz w:val="28"/>
          <w:szCs w:val="28"/>
          <w:lang w:val="en-US"/>
        </w:rPr>
        <w:t>Times</w:t>
      </w:r>
      <w:r w:rsidRPr="00BE7658">
        <w:rPr>
          <w:rFonts w:ascii="Times New Roman" w:hAnsi="Times New Roman" w:cs="Times New Roman" w:hint="default"/>
          <w:sz w:val="28"/>
          <w:szCs w:val="28"/>
        </w:rPr>
        <w:t xml:space="preserve"> </w:t>
      </w:r>
      <w:r w:rsidRPr="00BE7658">
        <w:rPr>
          <w:rFonts w:ascii="Times New Roman" w:hAnsi="Times New Roman" w:cs="Times New Roman" w:hint="default"/>
          <w:sz w:val="28"/>
          <w:szCs w:val="28"/>
          <w:lang w:val="en-US"/>
        </w:rPr>
        <w:t>New</w:t>
      </w:r>
      <w:r w:rsidRPr="00BE7658">
        <w:rPr>
          <w:rFonts w:ascii="Times New Roman" w:hAnsi="Times New Roman" w:cs="Times New Roman" w:hint="default"/>
          <w:sz w:val="28"/>
          <w:szCs w:val="28"/>
        </w:rPr>
        <w:t xml:space="preserve"> </w:t>
      </w:r>
      <w:r w:rsidRPr="00BE7658">
        <w:rPr>
          <w:rFonts w:ascii="Times New Roman" w:hAnsi="Times New Roman" w:cs="Times New Roman" w:hint="default"/>
          <w:sz w:val="28"/>
          <w:szCs w:val="28"/>
          <w:lang w:val="en-US"/>
        </w:rPr>
        <w:t>Roman</w:t>
      </w:r>
      <w:r>
        <w:rPr>
          <w:rFonts w:ascii="Times New Roman" w:hAnsi="Times New Roman" w:cs="Times New Roman" w:hint="default"/>
          <w:sz w:val="28"/>
          <w:szCs w:val="28"/>
        </w:rPr>
        <w:t xml:space="preserve">, размер </w:t>
      </w:r>
      <w:r w:rsidR="00151D5B">
        <w:rPr>
          <w:rFonts w:ascii="Times New Roman" w:hAnsi="Times New Roman" w:cs="Times New Roman" w:hint="default"/>
          <w:sz w:val="28"/>
          <w:szCs w:val="28"/>
        </w:rPr>
        <w:t>(колонтитул) 12-</w:t>
      </w:r>
      <w:smartTag w:uri="urn:schemas-microsoft-com:office:smarttags" w:element="metricconverter">
        <w:smartTagPr>
          <w:attr w:name="ProductID" w:val="14 pt"/>
        </w:smartTagPr>
        <w:r w:rsidRPr="00BE7658">
          <w:rPr>
            <w:rFonts w:ascii="Times New Roman" w:hAnsi="Times New Roman" w:cs="Times New Roman" w:hint="default"/>
            <w:sz w:val="28"/>
            <w:szCs w:val="28"/>
          </w:rPr>
          <w:t>14</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lang w:val="en-US"/>
          </w:rPr>
          <w:t>pt</w:t>
        </w:r>
      </w:smartTag>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(пункта),</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с межстрочным интервалом 1,5,  цвет </w:t>
      </w:r>
      <w:r w:rsidR="00151D5B">
        <w:rPr>
          <w:rFonts w:ascii="Times New Roman" w:hAnsi="Times New Roman" w:cs="Times New Roman" w:hint="default"/>
          <w:sz w:val="28"/>
          <w:szCs w:val="28"/>
        </w:rPr>
        <w:t xml:space="preserve">и размер </w:t>
      </w:r>
      <w:r w:rsidRPr="00BE7658">
        <w:rPr>
          <w:rFonts w:ascii="Times New Roman" w:hAnsi="Times New Roman" w:cs="Times New Roman" w:hint="default"/>
          <w:sz w:val="28"/>
          <w:szCs w:val="28"/>
        </w:rPr>
        <w:t>шрифта</w:t>
      </w:r>
      <w:r>
        <w:rPr>
          <w:rFonts w:ascii="Times New Roman" w:hAnsi="Times New Roman" w:cs="Times New Roman" w:hint="default"/>
          <w:sz w:val="28"/>
          <w:szCs w:val="28"/>
        </w:rPr>
        <w:t xml:space="preserve"> </w:t>
      </w:r>
      <w:r w:rsidR="00151D5B">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черный</w:t>
      </w:r>
      <w:r w:rsidR="00151D5B">
        <w:rPr>
          <w:rFonts w:ascii="Times New Roman" w:hAnsi="Times New Roman" w:cs="Times New Roman" w:hint="default"/>
          <w:sz w:val="28"/>
          <w:szCs w:val="28"/>
        </w:rPr>
        <w:t xml:space="preserve"> и обыкновенный</w:t>
      </w:r>
      <w:r w:rsidRPr="00BE7658">
        <w:rPr>
          <w:rFonts w:ascii="Times New Roman" w:hAnsi="Times New Roman" w:cs="Times New Roman" w:hint="default"/>
          <w:sz w:val="28"/>
          <w:szCs w:val="28"/>
        </w:rPr>
        <w:t>.</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 xml:space="preserve">При печати текстового материала следует использовать двухстороннее выравнивание </w:t>
      </w:r>
      <w:r w:rsidR="00151D5B">
        <w:rPr>
          <w:rFonts w:ascii="Times New Roman" w:hAnsi="Times New Roman" w:cs="Times New Roman" w:hint="default"/>
          <w:sz w:val="28"/>
          <w:szCs w:val="28"/>
        </w:rPr>
        <w:t xml:space="preserve">по ширине </w:t>
      </w:r>
      <w:r w:rsidRPr="00BE7658">
        <w:rPr>
          <w:rFonts w:ascii="Times New Roman" w:hAnsi="Times New Roman" w:cs="Times New Roman" w:hint="default"/>
          <w:sz w:val="28"/>
          <w:szCs w:val="28"/>
        </w:rPr>
        <w:t>и автоматическую расстановку переносов слов (кроме заголовков).</w:t>
      </w:r>
      <w:r w:rsidR="00EB2FC7">
        <w:rPr>
          <w:rFonts w:ascii="Times New Roman" w:hAnsi="Times New Roman" w:cs="Times New Roman" w:hint="default"/>
          <w:sz w:val="28"/>
          <w:szCs w:val="28"/>
        </w:rPr>
        <w:t xml:space="preserve"> </w:t>
      </w:r>
      <w:r>
        <w:rPr>
          <w:rFonts w:ascii="Times New Roman" w:hAnsi="Times New Roman" w:cs="Times New Roman" w:hint="default"/>
          <w:sz w:val="28"/>
          <w:szCs w:val="28"/>
        </w:rPr>
        <w:t xml:space="preserve">Абзацы в тексте начинать </w:t>
      </w:r>
      <w:r w:rsidRPr="00BE7658">
        <w:rPr>
          <w:rFonts w:ascii="Times New Roman" w:hAnsi="Times New Roman" w:cs="Times New Roman" w:hint="default"/>
          <w:sz w:val="28"/>
          <w:szCs w:val="28"/>
        </w:rPr>
        <w:t>отступ</w:t>
      </w:r>
      <w:r>
        <w:rPr>
          <w:rFonts w:ascii="Times New Roman" w:hAnsi="Times New Roman" w:cs="Times New Roman" w:hint="default"/>
          <w:sz w:val="28"/>
          <w:szCs w:val="28"/>
        </w:rPr>
        <w:t xml:space="preserve">ом от левого поля, равным пяти </w:t>
      </w:r>
      <w:r w:rsidRPr="00BE7658">
        <w:rPr>
          <w:rFonts w:ascii="Times New Roman" w:hAnsi="Times New Roman" w:cs="Times New Roman" w:hint="default"/>
          <w:sz w:val="28"/>
          <w:szCs w:val="28"/>
        </w:rPr>
        <w:t>знакам пробела,  принятого шифра.</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Pr>
          <w:rFonts w:ascii="Times New Roman" w:hAnsi="Times New Roman" w:cs="Times New Roman" w:hint="default"/>
          <w:sz w:val="28"/>
          <w:szCs w:val="28"/>
        </w:rPr>
        <w:t>Дипломная работа</w:t>
      </w:r>
      <w:r w:rsidRPr="00BE7658">
        <w:rPr>
          <w:rFonts w:ascii="Times New Roman" w:hAnsi="Times New Roman" w:cs="Times New Roman" w:hint="default"/>
          <w:sz w:val="28"/>
          <w:szCs w:val="28"/>
        </w:rPr>
        <w:t xml:space="preserve"> выполняется на белой бумаге формата</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А4 (210х297), соблюдая</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следующие размеры полей:</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левое</w:t>
      </w:r>
      <w:r>
        <w:rPr>
          <w:rFonts w:ascii="Times New Roman" w:hAnsi="Times New Roman" w:cs="Times New Roman" w:hint="default"/>
          <w:sz w:val="28"/>
          <w:szCs w:val="28"/>
        </w:rPr>
        <w:t xml:space="preserve">- </w:t>
      </w:r>
      <w:smartTag w:uri="urn:schemas-microsoft-com:office:smarttags" w:element="metricconverter">
        <w:smartTagPr>
          <w:attr w:name="ProductID" w:val="30 мм"/>
        </w:smartTagPr>
        <w:r w:rsidRPr="00BE7658">
          <w:rPr>
            <w:rFonts w:ascii="Times New Roman" w:hAnsi="Times New Roman" w:cs="Times New Roman" w:hint="default"/>
            <w:sz w:val="28"/>
            <w:szCs w:val="28"/>
          </w:rPr>
          <w:t>30</w:t>
        </w:r>
        <w:r>
          <w:rPr>
            <w:rFonts w:ascii="Times New Roman" w:hAnsi="Times New Roman" w:cs="Times New Roman" w:hint="default"/>
            <w:sz w:val="28"/>
            <w:szCs w:val="28"/>
          </w:rPr>
          <w:t xml:space="preserve"> мм</w:t>
        </w:r>
      </w:smartTag>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п</w:t>
      </w:r>
      <w:r w:rsidRPr="00BE7658">
        <w:rPr>
          <w:rFonts w:ascii="Times New Roman" w:hAnsi="Times New Roman" w:cs="Times New Roman" w:hint="default"/>
          <w:sz w:val="28"/>
          <w:szCs w:val="28"/>
        </w:rPr>
        <w:t xml:space="preserve">равое </w:t>
      </w:r>
      <w:smartTag w:uri="urn:schemas-microsoft-com:office:smarttags" w:element="metricconverter">
        <w:smartTagPr>
          <w:attr w:name="ProductID" w:val="-15 мм"/>
        </w:smartTagPr>
        <w:r>
          <w:rPr>
            <w:rFonts w:ascii="Times New Roman" w:hAnsi="Times New Roman" w:cs="Times New Roman" w:hint="default"/>
            <w:sz w:val="28"/>
            <w:szCs w:val="28"/>
          </w:rPr>
          <w:t xml:space="preserve">-15 </w:t>
        </w:r>
        <w:r w:rsidRPr="00BE7658">
          <w:rPr>
            <w:rFonts w:ascii="Times New Roman" w:hAnsi="Times New Roman" w:cs="Times New Roman" w:hint="default"/>
            <w:sz w:val="28"/>
            <w:szCs w:val="28"/>
          </w:rPr>
          <w:t>мм</w:t>
        </w:r>
      </w:smartTag>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верхнее -</w:t>
      </w:r>
      <w:r>
        <w:rPr>
          <w:rFonts w:ascii="Times New Roman" w:hAnsi="Times New Roman" w:cs="Times New Roman" w:hint="default"/>
          <w:sz w:val="28"/>
          <w:szCs w:val="28"/>
        </w:rPr>
        <w:t xml:space="preserve"> </w:t>
      </w:r>
      <w:smartTag w:uri="urn:schemas-microsoft-com:office:smarttags" w:element="metricconverter">
        <w:smartTagPr>
          <w:attr w:name="ProductID" w:val="20 мм"/>
        </w:smartTagPr>
        <w:r>
          <w:rPr>
            <w:rFonts w:ascii="Times New Roman" w:hAnsi="Times New Roman" w:cs="Times New Roman" w:hint="default"/>
            <w:sz w:val="28"/>
            <w:szCs w:val="28"/>
          </w:rPr>
          <w:t xml:space="preserve">20 </w:t>
        </w:r>
        <w:r w:rsidRPr="00BE7658">
          <w:rPr>
            <w:rFonts w:ascii="Times New Roman" w:hAnsi="Times New Roman" w:cs="Times New Roman" w:hint="default"/>
            <w:sz w:val="28"/>
            <w:szCs w:val="28"/>
          </w:rPr>
          <w:t>мм</w:t>
        </w:r>
      </w:smartTag>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нижнее – </w:t>
      </w:r>
      <w:smartTag w:uri="urn:schemas-microsoft-com:office:smarttags" w:element="metricconverter">
        <w:smartTagPr>
          <w:attr w:name="ProductID" w:val="20 мм"/>
        </w:smartTagPr>
        <w:r w:rsidRPr="00BE7658">
          <w:rPr>
            <w:rFonts w:ascii="Times New Roman" w:hAnsi="Times New Roman" w:cs="Times New Roman" w:hint="default"/>
            <w:sz w:val="28"/>
            <w:szCs w:val="28"/>
          </w:rPr>
          <w:t>20</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мм</w:t>
        </w:r>
      </w:smartTag>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что удовлетворяет</w:t>
      </w:r>
      <w:r>
        <w:rPr>
          <w:rFonts w:ascii="Times New Roman" w:hAnsi="Times New Roman" w:cs="Times New Roman" w:hint="default"/>
          <w:sz w:val="28"/>
          <w:szCs w:val="28"/>
        </w:rPr>
        <w:t xml:space="preserve"> требованиям </w:t>
      </w:r>
      <w:r w:rsidRPr="00BE7658">
        <w:rPr>
          <w:rFonts w:ascii="Times New Roman" w:hAnsi="Times New Roman" w:cs="Times New Roman" w:hint="default"/>
          <w:sz w:val="28"/>
          <w:szCs w:val="28"/>
        </w:rPr>
        <w:t>ГОСТ</w:t>
      </w:r>
      <w:r>
        <w:rPr>
          <w:rFonts w:ascii="Times New Roman" w:hAnsi="Times New Roman" w:cs="Times New Roman" w:hint="default"/>
          <w:sz w:val="28"/>
          <w:szCs w:val="28"/>
        </w:rPr>
        <w:t>.</w:t>
      </w:r>
      <w:r w:rsidR="00AF2EC2">
        <w:rPr>
          <w:rFonts w:ascii="Times New Roman" w:hAnsi="Times New Roman" w:cs="Times New Roman" w:hint="default"/>
          <w:sz w:val="28"/>
          <w:szCs w:val="28"/>
        </w:rPr>
        <w:t xml:space="preserve"> </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 xml:space="preserve">Перед началом новой главы, раздела, введения и заключения допускается увеличение верхнего поля до 50-60мм. Иллюстративный материал (таблицы, диаграммы и т.д.) в </w:t>
      </w:r>
      <w:r w:rsidR="00441C32">
        <w:rPr>
          <w:rFonts w:ascii="Times New Roman" w:hAnsi="Times New Roman" w:cs="Times New Roman" w:hint="default"/>
          <w:sz w:val="28"/>
          <w:szCs w:val="28"/>
        </w:rPr>
        <w:t xml:space="preserve">исключительном </w:t>
      </w:r>
      <w:r w:rsidRPr="00BE7658">
        <w:rPr>
          <w:rFonts w:ascii="Times New Roman" w:hAnsi="Times New Roman" w:cs="Times New Roman" w:hint="default"/>
          <w:sz w:val="28"/>
          <w:szCs w:val="28"/>
        </w:rPr>
        <w:t xml:space="preserve">случае </w:t>
      </w:r>
      <w:r>
        <w:rPr>
          <w:rFonts w:ascii="Times New Roman" w:hAnsi="Times New Roman" w:cs="Times New Roman" w:hint="default"/>
          <w:sz w:val="28"/>
          <w:szCs w:val="28"/>
        </w:rPr>
        <w:t xml:space="preserve">разрешается приводить на </w:t>
      </w:r>
      <w:r w:rsidRPr="00BE7658">
        <w:rPr>
          <w:rFonts w:ascii="Times New Roman" w:hAnsi="Times New Roman" w:cs="Times New Roman" w:hint="default"/>
          <w:sz w:val="28"/>
          <w:szCs w:val="28"/>
        </w:rPr>
        <w:t>бумаге  большего формата (А</w:t>
      </w:r>
      <w:r>
        <w:rPr>
          <w:rFonts w:ascii="Times New Roman" w:hAnsi="Times New Roman" w:cs="Times New Roman" w:hint="default"/>
          <w:sz w:val="28"/>
          <w:szCs w:val="28"/>
        </w:rPr>
        <w:t>3)</w:t>
      </w:r>
      <w:r w:rsidR="00441C32">
        <w:rPr>
          <w:rFonts w:ascii="Times New Roman" w:hAnsi="Times New Roman" w:cs="Times New Roman" w:hint="default"/>
          <w:sz w:val="28"/>
          <w:szCs w:val="28"/>
        </w:rPr>
        <w:t>.</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 xml:space="preserve">Все страницы дипломной работы нумеруются. Проводится сквозная нумерация </w:t>
      </w:r>
      <w:r>
        <w:rPr>
          <w:rFonts w:ascii="Times New Roman" w:hAnsi="Times New Roman" w:cs="Times New Roman" w:hint="default"/>
          <w:sz w:val="28"/>
          <w:szCs w:val="28"/>
        </w:rPr>
        <w:t>страницы, начиная с титульного</w:t>
      </w:r>
      <w:r w:rsidRPr="00BE7658">
        <w:rPr>
          <w:rFonts w:ascii="Times New Roman" w:hAnsi="Times New Roman" w:cs="Times New Roman" w:hint="default"/>
          <w:sz w:val="28"/>
          <w:szCs w:val="28"/>
        </w:rPr>
        <w:t xml:space="preserve"> листа. Титульный лист не нумеруется, но учитывается в общем объеме работы. Номера страниц проставляются, начиная с введения</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Таблицы, схемы, расположенные на отдельных листах, входят в  нумерацию страниц.</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Ну</w:t>
      </w:r>
      <w:r>
        <w:rPr>
          <w:rFonts w:ascii="Times New Roman" w:hAnsi="Times New Roman" w:cs="Times New Roman" w:hint="default"/>
          <w:sz w:val="28"/>
          <w:szCs w:val="28"/>
        </w:rPr>
        <w:t xml:space="preserve">мерация выполняется на верхнем поле </w:t>
      </w:r>
      <w:r w:rsidRPr="00BE7658">
        <w:rPr>
          <w:rFonts w:ascii="Times New Roman" w:hAnsi="Times New Roman" w:cs="Times New Roman" w:hint="default"/>
          <w:sz w:val="28"/>
          <w:szCs w:val="28"/>
        </w:rPr>
        <w:t>листа посередине или в правом углу  а</w:t>
      </w:r>
      <w:r>
        <w:rPr>
          <w:rFonts w:ascii="Times New Roman" w:hAnsi="Times New Roman" w:cs="Times New Roman" w:hint="default"/>
          <w:sz w:val="28"/>
          <w:szCs w:val="28"/>
        </w:rPr>
        <w:t xml:space="preserve">рабскими цифрами  без знака №, точек </w:t>
      </w:r>
      <w:r w:rsidRPr="00BE7658">
        <w:rPr>
          <w:rFonts w:ascii="Times New Roman" w:hAnsi="Times New Roman" w:cs="Times New Roman" w:hint="default"/>
          <w:sz w:val="28"/>
          <w:szCs w:val="28"/>
        </w:rPr>
        <w:t>и других знаков.</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 xml:space="preserve">Вписывать в текстовую работу  формулы, </w:t>
      </w:r>
      <w:r w:rsidR="00441C32">
        <w:rPr>
          <w:rFonts w:ascii="Times New Roman" w:hAnsi="Times New Roman" w:cs="Times New Roman" w:hint="default"/>
          <w:sz w:val="28"/>
          <w:szCs w:val="28"/>
        </w:rPr>
        <w:t xml:space="preserve">специальные </w:t>
      </w:r>
      <w:r w:rsidRPr="00BE7658">
        <w:rPr>
          <w:rFonts w:ascii="Times New Roman" w:hAnsi="Times New Roman" w:cs="Times New Roman" w:hint="default"/>
          <w:sz w:val="28"/>
          <w:szCs w:val="28"/>
        </w:rPr>
        <w:t xml:space="preserve">символы  </w:t>
      </w:r>
      <w:r w:rsidR="00441C32">
        <w:rPr>
          <w:rFonts w:ascii="Times New Roman" w:hAnsi="Times New Roman" w:cs="Times New Roman" w:hint="default"/>
          <w:sz w:val="28"/>
          <w:szCs w:val="28"/>
        </w:rPr>
        <w:t xml:space="preserve">допускается </w:t>
      </w:r>
      <w:r w:rsidRPr="00BE7658">
        <w:rPr>
          <w:rFonts w:ascii="Times New Roman" w:hAnsi="Times New Roman" w:cs="Times New Roman" w:hint="default"/>
          <w:sz w:val="28"/>
          <w:szCs w:val="28"/>
        </w:rPr>
        <w:t xml:space="preserve"> черной тушью или  пастой. </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Pr>
          <w:rFonts w:ascii="Times New Roman" w:hAnsi="Times New Roman" w:cs="Times New Roman" w:hint="default"/>
          <w:sz w:val="28"/>
          <w:szCs w:val="28"/>
        </w:rPr>
        <w:t xml:space="preserve">К </w:t>
      </w:r>
      <w:r w:rsidRPr="00BE7658">
        <w:rPr>
          <w:rFonts w:ascii="Times New Roman" w:hAnsi="Times New Roman" w:cs="Times New Roman" w:hint="default"/>
          <w:sz w:val="28"/>
          <w:szCs w:val="28"/>
        </w:rPr>
        <w:t>ошибкам  компьютерного набора относится отбивка знаков препинания, что может вызвать их перенос, на следующую строку. Нельзя</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отбивать от цифр знаки: процент, градус, минута, секунда. Одним «неразрывным» пробелом цифры отбиваются от знаков </w:t>
      </w:r>
      <w:r>
        <w:rPr>
          <w:rFonts w:ascii="Times New Roman" w:hAnsi="Times New Roman" w:cs="Times New Roman" w:hint="default"/>
          <w:sz w:val="28"/>
          <w:szCs w:val="28"/>
        </w:rPr>
        <w:t xml:space="preserve"> № и §. </w:t>
      </w:r>
      <w:r w:rsidRPr="00BE7658">
        <w:rPr>
          <w:rFonts w:ascii="Times New Roman" w:hAnsi="Times New Roman" w:cs="Times New Roman" w:hint="default"/>
          <w:sz w:val="28"/>
          <w:szCs w:val="28"/>
        </w:rPr>
        <w:t>Дефис пробелами не отбивается. Тире отбивается пробелами с двух сторон, за исключением сочетаний, имеющих смысл «от» и «до» (</w:t>
      </w:r>
      <w:r>
        <w:rPr>
          <w:rFonts w:ascii="Times New Roman" w:hAnsi="Times New Roman" w:cs="Times New Roman" w:hint="default"/>
          <w:sz w:val="28"/>
          <w:szCs w:val="28"/>
        </w:rPr>
        <w:t xml:space="preserve">например, </w:t>
      </w:r>
      <w:r w:rsidRPr="00BE7658">
        <w:rPr>
          <w:rFonts w:ascii="Times New Roman" w:hAnsi="Times New Roman" w:cs="Times New Roman" w:hint="default"/>
          <w:sz w:val="28"/>
          <w:szCs w:val="28"/>
        </w:rPr>
        <w:t>1941-1945 гг.).</w:t>
      </w:r>
    </w:p>
    <w:p w:rsidR="002B5BBB"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b/>
          <w:sz w:val="28"/>
          <w:szCs w:val="28"/>
        </w:rPr>
      </w:pPr>
      <w:r w:rsidRPr="00BE7658">
        <w:rPr>
          <w:rFonts w:ascii="Times New Roman" w:hAnsi="Times New Roman" w:cs="Times New Roman" w:hint="default"/>
          <w:sz w:val="28"/>
          <w:szCs w:val="28"/>
        </w:rPr>
        <w:t xml:space="preserve">Опечатки, описки и другие неточности, обнаруженные в процессе выполнения работы, </w:t>
      </w:r>
      <w:r w:rsidR="00441C32">
        <w:rPr>
          <w:rFonts w:ascii="Times New Roman" w:hAnsi="Times New Roman" w:cs="Times New Roman" w:hint="default"/>
          <w:sz w:val="28"/>
          <w:szCs w:val="28"/>
        </w:rPr>
        <w:t xml:space="preserve">в порядке исключения </w:t>
      </w:r>
      <w:r w:rsidRPr="00BE7658">
        <w:rPr>
          <w:rFonts w:ascii="Times New Roman" w:hAnsi="Times New Roman" w:cs="Times New Roman" w:hint="default"/>
          <w:sz w:val="28"/>
          <w:szCs w:val="28"/>
        </w:rPr>
        <w:t xml:space="preserve">можно исправить закрашиванием с помощью </w:t>
      </w:r>
      <w:r w:rsidR="00441C32">
        <w:rPr>
          <w:rFonts w:ascii="Times New Roman" w:hAnsi="Times New Roman" w:cs="Times New Roman" w:hint="default"/>
          <w:sz w:val="28"/>
          <w:szCs w:val="28"/>
        </w:rPr>
        <w:t>корректора</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и нанесением на том </w:t>
      </w:r>
      <w:r>
        <w:rPr>
          <w:rFonts w:ascii="Times New Roman" w:hAnsi="Times New Roman" w:cs="Times New Roman" w:hint="default"/>
          <w:sz w:val="28"/>
          <w:szCs w:val="28"/>
        </w:rPr>
        <w:t xml:space="preserve">же месте исправленного текста </w:t>
      </w:r>
      <w:r w:rsidRPr="00BE7658">
        <w:rPr>
          <w:rFonts w:ascii="Times New Roman" w:hAnsi="Times New Roman" w:cs="Times New Roman" w:hint="default"/>
          <w:sz w:val="28"/>
          <w:szCs w:val="28"/>
        </w:rPr>
        <w:t xml:space="preserve">рукописным способом. Повреждения листов, помарки и следы неполного удаления не допускаются. </w:t>
      </w:r>
    </w:p>
    <w:p w:rsidR="002B5BBB" w:rsidRPr="004A2F51" w:rsidRDefault="002B5BBB" w:rsidP="002B5BBB">
      <w:pPr>
        <w:pStyle w:val="a3"/>
        <w:spacing w:before="0" w:beforeAutospacing="0" w:after="0" w:afterAutospacing="0" w:line="360" w:lineRule="auto"/>
        <w:ind w:firstLine="900"/>
        <w:jc w:val="both"/>
        <w:outlineLvl w:val="1"/>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Дипломная работа должна быть сброшюрована </w:t>
      </w:r>
      <w:r w:rsidR="00441C32">
        <w:rPr>
          <w:rFonts w:ascii="Times New Roman" w:hAnsi="Times New Roman" w:cs="Times New Roman" w:hint="default"/>
          <w:sz w:val="28"/>
          <w:szCs w:val="28"/>
        </w:rPr>
        <w:t xml:space="preserve">или переплетена </w:t>
      </w:r>
      <w:r w:rsidRPr="00BE7658">
        <w:rPr>
          <w:rFonts w:ascii="Times New Roman" w:hAnsi="Times New Roman" w:cs="Times New Roman" w:hint="default"/>
          <w:sz w:val="28"/>
          <w:szCs w:val="28"/>
        </w:rPr>
        <w:t xml:space="preserve">в </w:t>
      </w:r>
      <w:r w:rsidR="00441C32">
        <w:rPr>
          <w:rFonts w:ascii="Times New Roman" w:hAnsi="Times New Roman" w:cs="Times New Roman" w:hint="default"/>
          <w:sz w:val="28"/>
          <w:szCs w:val="28"/>
        </w:rPr>
        <w:t xml:space="preserve">папку с </w:t>
      </w:r>
      <w:r w:rsidRPr="00BE7658">
        <w:rPr>
          <w:rFonts w:ascii="Times New Roman" w:hAnsi="Times New Roman" w:cs="Times New Roman" w:hint="default"/>
          <w:sz w:val="28"/>
          <w:szCs w:val="28"/>
        </w:rPr>
        <w:t>тверд</w:t>
      </w:r>
      <w:r w:rsidR="00441C32">
        <w:rPr>
          <w:rFonts w:ascii="Times New Roman" w:hAnsi="Times New Roman" w:cs="Times New Roman" w:hint="default"/>
          <w:sz w:val="28"/>
          <w:szCs w:val="28"/>
        </w:rPr>
        <w:t>ой</w:t>
      </w:r>
      <w:r w:rsidRPr="00BE7658">
        <w:rPr>
          <w:rFonts w:ascii="Times New Roman" w:hAnsi="Times New Roman" w:cs="Times New Roman" w:hint="default"/>
          <w:sz w:val="28"/>
          <w:szCs w:val="28"/>
        </w:rPr>
        <w:t xml:space="preserve"> </w:t>
      </w:r>
      <w:r w:rsidR="00441C32">
        <w:rPr>
          <w:rFonts w:ascii="Times New Roman" w:hAnsi="Times New Roman" w:cs="Times New Roman" w:hint="default"/>
          <w:sz w:val="28"/>
          <w:szCs w:val="28"/>
        </w:rPr>
        <w:t xml:space="preserve">непрозрачной </w:t>
      </w:r>
      <w:r w:rsidRPr="00BE7658">
        <w:rPr>
          <w:rFonts w:ascii="Times New Roman" w:hAnsi="Times New Roman" w:cs="Times New Roman" w:hint="default"/>
          <w:sz w:val="28"/>
          <w:szCs w:val="28"/>
        </w:rPr>
        <w:t>обложк</w:t>
      </w:r>
      <w:r w:rsidR="00441C32">
        <w:rPr>
          <w:rFonts w:ascii="Times New Roman" w:hAnsi="Times New Roman" w:cs="Times New Roman" w:hint="default"/>
          <w:sz w:val="28"/>
          <w:szCs w:val="28"/>
        </w:rPr>
        <w:t>ой</w:t>
      </w:r>
      <w:r w:rsidRPr="00BE7658">
        <w:rPr>
          <w:rFonts w:ascii="Times New Roman" w:hAnsi="Times New Roman" w:cs="Times New Roman" w:hint="default"/>
          <w:sz w:val="28"/>
          <w:szCs w:val="28"/>
        </w:rPr>
        <w:t>. Не следует переплетать отзыв</w:t>
      </w:r>
      <w:r>
        <w:rPr>
          <w:rFonts w:ascii="Times New Roman" w:hAnsi="Times New Roman" w:cs="Times New Roman" w:hint="default"/>
          <w:sz w:val="28"/>
          <w:szCs w:val="28"/>
        </w:rPr>
        <w:t xml:space="preserve"> и </w:t>
      </w:r>
      <w:r w:rsidRPr="00BE7658">
        <w:rPr>
          <w:rFonts w:ascii="Times New Roman" w:hAnsi="Times New Roman" w:cs="Times New Roman" w:hint="default"/>
          <w:sz w:val="28"/>
          <w:szCs w:val="28"/>
        </w:rPr>
        <w:t>рецензию по дипломной работе.</w:t>
      </w:r>
      <w:r w:rsidR="00AF2EC2">
        <w:rPr>
          <w:rFonts w:ascii="Times New Roman" w:hAnsi="Times New Roman" w:cs="Times New Roman" w:hint="default"/>
          <w:sz w:val="28"/>
          <w:szCs w:val="28"/>
        </w:rPr>
        <w:t xml:space="preserve"> Эти документы рекомендуется вложить в файл перед титульным листом.</w:t>
      </w:r>
    </w:p>
    <w:p w:rsidR="002B5BBB" w:rsidRDefault="002B5BBB" w:rsidP="00C01936">
      <w:pPr>
        <w:pStyle w:val="a3"/>
        <w:spacing w:before="0" w:beforeAutospacing="0" w:after="0" w:afterAutospacing="0" w:line="360" w:lineRule="auto"/>
        <w:ind w:firstLine="900"/>
        <w:jc w:val="both"/>
        <w:rPr>
          <w:rFonts w:ascii="Times New Roman" w:hAnsi="Times New Roman" w:cs="Times New Roman" w:hint="default"/>
          <w:sz w:val="28"/>
          <w:szCs w:val="28"/>
        </w:rPr>
      </w:pPr>
      <w:r w:rsidRPr="004B35C1">
        <w:rPr>
          <w:rFonts w:ascii="Times New Roman" w:hAnsi="Times New Roman" w:cs="Times New Roman" w:hint="default"/>
          <w:b/>
          <w:i/>
          <w:sz w:val="28"/>
          <w:szCs w:val="28"/>
        </w:rPr>
        <w:t>Требования к изложению и стилю текста</w:t>
      </w:r>
      <w:r w:rsidR="00C01936">
        <w:rPr>
          <w:rFonts w:ascii="Times New Roman" w:hAnsi="Times New Roman" w:cs="Times New Roman" w:hint="default"/>
          <w:b/>
          <w:i/>
          <w:sz w:val="28"/>
          <w:szCs w:val="28"/>
        </w:rPr>
        <w:t xml:space="preserve">. </w:t>
      </w:r>
      <w:r w:rsidRPr="00BE7658">
        <w:rPr>
          <w:rFonts w:ascii="Times New Roman" w:hAnsi="Times New Roman" w:cs="Times New Roman" w:hint="default"/>
          <w:sz w:val="28"/>
          <w:szCs w:val="28"/>
        </w:rPr>
        <w:t xml:space="preserve">При написании дипломной работы  необходимо придерживаться  научного стиля изложения.  Язык экономического исследования должен быть точным, ясным, </w:t>
      </w:r>
      <w:r w:rsidR="006A130D">
        <w:rPr>
          <w:rFonts w:ascii="Times New Roman" w:hAnsi="Times New Roman" w:cs="Times New Roman" w:hint="default"/>
          <w:sz w:val="28"/>
          <w:szCs w:val="28"/>
        </w:rPr>
        <w:t xml:space="preserve">лаконичным </w:t>
      </w:r>
      <w:r w:rsidRPr="00BE7658">
        <w:rPr>
          <w:rFonts w:ascii="Times New Roman" w:hAnsi="Times New Roman" w:cs="Times New Roman" w:hint="default"/>
          <w:sz w:val="28"/>
          <w:szCs w:val="28"/>
        </w:rPr>
        <w:t xml:space="preserve">не допускающим  двусмысленного толкования.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Студент должен умело использовать научную терминологию, не увлекаться чрезмерным употреблением «наукообразных» слов и оборотов. Словоупотребление в работе должно быть  максимально точным, лишенным  эмоциональности и превосходных степеней.</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Необходимо избегать ненужных повторов, излишней детализации.  Слова и выражения должны быть сформулированы таким образом, чтобы не только точнее, но и короче изложить суть.  Поэтому  не рекомендуется использовать слова, не несущие  никакой смысловой нагрузки.  Следует избегать </w:t>
      </w:r>
      <w:r w:rsidR="006A130D">
        <w:rPr>
          <w:rFonts w:ascii="Times New Roman" w:hAnsi="Times New Roman" w:cs="Times New Roman" w:hint="default"/>
          <w:sz w:val="28"/>
          <w:szCs w:val="28"/>
        </w:rPr>
        <w:t xml:space="preserve">высокопарности </w:t>
      </w:r>
      <w:r w:rsidRPr="00BE7658">
        <w:rPr>
          <w:rFonts w:ascii="Times New Roman" w:hAnsi="Times New Roman" w:cs="Times New Roman" w:hint="default"/>
          <w:sz w:val="28"/>
          <w:szCs w:val="28"/>
        </w:rPr>
        <w:t xml:space="preserve">и  тавтологии. </w:t>
      </w:r>
    </w:p>
    <w:p w:rsidR="00941AA4"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Не допускается применение оборотов разговорной речи, произвольных словообразований, не установленных правилами русской орфографии. Не следует использовать местоимения «я». Предложения с мест</w:t>
      </w:r>
      <w:r>
        <w:rPr>
          <w:rFonts w:ascii="Times New Roman" w:hAnsi="Times New Roman" w:cs="Times New Roman" w:hint="default"/>
          <w:sz w:val="28"/>
          <w:szCs w:val="28"/>
        </w:rPr>
        <w:t xml:space="preserve">оимением «мы» могут заменяться </w:t>
      </w:r>
      <w:r w:rsidRPr="00BE7658">
        <w:rPr>
          <w:rFonts w:ascii="Times New Roman" w:hAnsi="Times New Roman" w:cs="Times New Roman" w:hint="default"/>
          <w:sz w:val="28"/>
          <w:szCs w:val="28"/>
        </w:rPr>
        <w:t>неопределенно-лично</w:t>
      </w:r>
      <w:r>
        <w:rPr>
          <w:rFonts w:ascii="Times New Roman" w:hAnsi="Times New Roman" w:cs="Times New Roman" w:hint="default"/>
          <w:sz w:val="28"/>
          <w:szCs w:val="28"/>
        </w:rPr>
        <w:t xml:space="preserve">стными предложениями.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Например,</w:t>
      </w:r>
      <w:r w:rsidRPr="00BE7658">
        <w:rPr>
          <w:rFonts w:ascii="Times New Roman" w:hAnsi="Times New Roman" w:cs="Times New Roman" w:hint="default"/>
          <w:sz w:val="28"/>
          <w:szCs w:val="28"/>
        </w:rPr>
        <w:t xml:space="preserve"> вместо</w:t>
      </w:r>
      <w:r>
        <w:rPr>
          <w:rFonts w:ascii="Times New Roman" w:hAnsi="Times New Roman" w:cs="Times New Roman" w:hint="default"/>
          <w:sz w:val="28"/>
          <w:szCs w:val="28"/>
        </w:rPr>
        <w:t xml:space="preserve"> предложения</w:t>
      </w:r>
      <w:r w:rsidRPr="00BE7658">
        <w:rPr>
          <w:rFonts w:ascii="Times New Roman" w:hAnsi="Times New Roman" w:cs="Times New Roman" w:hint="default"/>
          <w:sz w:val="28"/>
          <w:szCs w:val="28"/>
        </w:rPr>
        <w:t xml:space="preserve"> « мы установили…», писать «нами установлено…». Возможно использование авторской позиции от третьего лица (автор полагает), и страдательный залог (разработан специальный подход к решению…). При изложении обязательных требований должны  применяться слова:  следует, необходимо, требуется и т.д.</w:t>
      </w:r>
    </w:p>
    <w:p w:rsidR="002B5BBB" w:rsidRPr="00BE7658"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 написании текста  дипломной работы  нельзя:</w:t>
      </w:r>
    </w:p>
    <w:p w:rsidR="002B5BBB" w:rsidRPr="00BE7658" w:rsidRDefault="00405FE6" w:rsidP="00846333">
      <w:pPr>
        <w:pStyle w:val="a3"/>
        <w:numPr>
          <w:ilvl w:val="0"/>
          <w:numId w:val="21"/>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и</w:t>
      </w:r>
      <w:r w:rsidR="002B5BBB" w:rsidRPr="00BE7658">
        <w:rPr>
          <w:rFonts w:ascii="Times New Roman" w:hAnsi="Times New Roman" w:cs="Times New Roman" w:hint="default"/>
          <w:sz w:val="28"/>
          <w:szCs w:val="28"/>
        </w:rPr>
        <w:t>спользовать иностранные слова и термины при наличии равнозначных слов и терминов в русском языке</w:t>
      </w:r>
      <w:r>
        <w:rPr>
          <w:rFonts w:ascii="Times New Roman" w:hAnsi="Times New Roman" w:cs="Times New Roman" w:hint="default"/>
          <w:sz w:val="28"/>
          <w:szCs w:val="28"/>
        </w:rPr>
        <w:t>;</w:t>
      </w:r>
    </w:p>
    <w:p w:rsidR="002B5BBB" w:rsidRPr="00BE7658" w:rsidRDefault="00405FE6" w:rsidP="00846333">
      <w:pPr>
        <w:pStyle w:val="a3"/>
        <w:numPr>
          <w:ilvl w:val="0"/>
          <w:numId w:val="21"/>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с</w:t>
      </w:r>
      <w:r w:rsidR="002B5BBB" w:rsidRPr="00BE7658">
        <w:rPr>
          <w:rFonts w:ascii="Times New Roman" w:hAnsi="Times New Roman" w:cs="Times New Roman" w:hint="default"/>
          <w:sz w:val="28"/>
          <w:szCs w:val="28"/>
        </w:rPr>
        <w:t>окращать обозначения единиц физических величин, если они употребляются без цифр;</w:t>
      </w:r>
    </w:p>
    <w:p w:rsidR="002B5BBB" w:rsidRPr="00BE7658" w:rsidRDefault="00405FE6" w:rsidP="00846333">
      <w:pPr>
        <w:pStyle w:val="a3"/>
        <w:numPr>
          <w:ilvl w:val="0"/>
          <w:numId w:val="21"/>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с</w:t>
      </w:r>
      <w:r w:rsidR="002B5BBB">
        <w:rPr>
          <w:rFonts w:ascii="Times New Roman" w:hAnsi="Times New Roman" w:cs="Times New Roman" w:hint="default"/>
          <w:sz w:val="28"/>
          <w:szCs w:val="28"/>
        </w:rPr>
        <w:t>тавить математический знак</w:t>
      </w:r>
      <w:r w:rsidR="002B5BBB" w:rsidRPr="00BE7658">
        <w:rPr>
          <w:rFonts w:ascii="Times New Roman" w:hAnsi="Times New Roman" w:cs="Times New Roman" w:hint="default"/>
          <w:sz w:val="28"/>
          <w:szCs w:val="28"/>
        </w:rPr>
        <w:t xml:space="preserve"> минус</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 перед отрицательными значениями величин, следует писать слово «минус»;</w:t>
      </w:r>
    </w:p>
    <w:p w:rsidR="002B5BBB" w:rsidRDefault="00405FE6" w:rsidP="00846333">
      <w:pPr>
        <w:pStyle w:val="a3"/>
        <w:numPr>
          <w:ilvl w:val="0"/>
          <w:numId w:val="21"/>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о</w:t>
      </w:r>
      <w:r w:rsidR="002B5BBB" w:rsidRPr="00BE7658">
        <w:rPr>
          <w:rFonts w:ascii="Times New Roman" w:hAnsi="Times New Roman" w:cs="Times New Roman" w:hint="default"/>
          <w:sz w:val="28"/>
          <w:szCs w:val="28"/>
        </w:rPr>
        <w:t>бозначать математические знаки без цифр, например %, следует писать слово «процент».</w:t>
      </w:r>
    </w:p>
    <w:p w:rsidR="00405FE6" w:rsidRDefault="00405FE6" w:rsidP="00846333">
      <w:pPr>
        <w:pStyle w:val="a3"/>
        <w:numPr>
          <w:ilvl w:val="0"/>
          <w:numId w:val="21"/>
        </w:numPr>
        <w:tabs>
          <w:tab w:val="clear" w:pos="90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ф</w:t>
      </w:r>
      <w:r w:rsidR="002B5BBB" w:rsidRPr="00BE7658">
        <w:rPr>
          <w:rFonts w:ascii="Times New Roman" w:hAnsi="Times New Roman" w:cs="Times New Roman" w:hint="default"/>
          <w:sz w:val="28"/>
          <w:szCs w:val="28"/>
        </w:rPr>
        <w:t>амилии,</w:t>
      </w:r>
      <w:r w:rsidR="002B5BBB">
        <w:rPr>
          <w:rFonts w:ascii="Times New Roman" w:hAnsi="Times New Roman" w:cs="Times New Roman" w:hint="default"/>
          <w:sz w:val="28"/>
          <w:szCs w:val="28"/>
        </w:rPr>
        <w:t xml:space="preserve"> названия учреждений, </w:t>
      </w:r>
      <w:r w:rsidR="002B5BBB" w:rsidRPr="00BE7658">
        <w:rPr>
          <w:rFonts w:ascii="Times New Roman" w:hAnsi="Times New Roman" w:cs="Times New Roman" w:hint="default"/>
          <w:sz w:val="28"/>
          <w:szCs w:val="28"/>
        </w:rPr>
        <w:t>организаций,</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фирм,</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 xml:space="preserve"> название изделий и другие</w:t>
      </w:r>
      <w:r w:rsidR="002B5BBB">
        <w:rPr>
          <w:rFonts w:ascii="Times New Roman" w:hAnsi="Times New Roman" w:cs="Times New Roman" w:hint="default"/>
          <w:sz w:val="28"/>
          <w:szCs w:val="28"/>
        </w:rPr>
        <w:t xml:space="preserve"> собственные </w:t>
      </w:r>
      <w:r w:rsidR="002B5BBB" w:rsidRPr="00BE7658">
        <w:rPr>
          <w:rFonts w:ascii="Times New Roman" w:hAnsi="Times New Roman" w:cs="Times New Roman" w:hint="default"/>
          <w:sz w:val="28"/>
          <w:szCs w:val="28"/>
        </w:rPr>
        <w:t xml:space="preserve"> имена в документе приводятся на языке оригинала. </w:t>
      </w:r>
    </w:p>
    <w:p w:rsidR="002B5BBB" w:rsidRPr="00BE7658" w:rsidRDefault="002B5BBB" w:rsidP="00405FE6">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Допускается транскрибировать имена собственные или переводить их на русский язык (за исключением фамилий) с добавлением (при первом упоминании) оригинального названия.</w:t>
      </w:r>
    </w:p>
    <w:p w:rsidR="00E056F7" w:rsidRDefault="00E056F7" w:rsidP="002B5BBB">
      <w:pPr>
        <w:pStyle w:val="a3"/>
        <w:spacing w:before="0" w:beforeAutospacing="0" w:after="0" w:afterAutospacing="0" w:line="360" w:lineRule="auto"/>
        <w:ind w:firstLine="900"/>
        <w:jc w:val="both"/>
        <w:rPr>
          <w:rFonts w:ascii="Times New Roman" w:hAnsi="Times New Roman" w:cs="Times New Roman" w:hint="default"/>
          <w:b/>
          <w:i/>
          <w:sz w:val="28"/>
          <w:szCs w:val="28"/>
        </w:rPr>
      </w:pP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4B35C1">
        <w:rPr>
          <w:rFonts w:ascii="Times New Roman" w:hAnsi="Times New Roman" w:cs="Times New Roman" w:hint="default"/>
          <w:b/>
          <w:i/>
          <w:sz w:val="28"/>
          <w:szCs w:val="28"/>
        </w:rPr>
        <w:t>Рубрикация текста</w:t>
      </w:r>
      <w:r w:rsidR="00405FE6">
        <w:rPr>
          <w:rFonts w:ascii="Times New Roman" w:hAnsi="Times New Roman" w:cs="Times New Roman" w:hint="default"/>
          <w:b/>
          <w:i/>
          <w:sz w:val="28"/>
          <w:szCs w:val="28"/>
        </w:rPr>
        <w:t xml:space="preserve">. </w:t>
      </w:r>
      <w:r w:rsidRPr="00BE7658">
        <w:rPr>
          <w:rFonts w:ascii="Times New Roman" w:hAnsi="Times New Roman" w:cs="Times New Roman" w:hint="default"/>
          <w:sz w:val="28"/>
          <w:szCs w:val="28"/>
        </w:rPr>
        <w:t>Рубрикаци</w:t>
      </w:r>
      <w:r w:rsidR="00405FE6">
        <w:rPr>
          <w:rFonts w:ascii="Times New Roman" w:hAnsi="Times New Roman" w:cs="Times New Roman" w:hint="default"/>
          <w:sz w:val="28"/>
          <w:szCs w:val="28"/>
        </w:rPr>
        <w:t>я</w:t>
      </w:r>
      <w:r w:rsidRPr="00BE7658">
        <w:rPr>
          <w:rFonts w:ascii="Times New Roman" w:hAnsi="Times New Roman" w:cs="Times New Roman" w:hint="default"/>
          <w:sz w:val="28"/>
          <w:szCs w:val="28"/>
        </w:rPr>
        <w:t xml:space="preserve"> </w:t>
      </w:r>
      <w:r w:rsidR="00405FE6">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система заголовков структурных элементов дипломной работы. Основная часть дипломной работы  делится</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на главы или разделы, параграфы или подразделы (пункты)</w:t>
      </w:r>
      <w:r>
        <w:rPr>
          <w:rFonts w:ascii="Times New Roman" w:hAnsi="Times New Roman" w:cs="Times New Roman" w:hint="default"/>
          <w:sz w:val="28"/>
          <w:szCs w:val="28"/>
        </w:rPr>
        <w:t xml:space="preserve">, а при необходимости </w:t>
      </w:r>
      <w:r w:rsidRPr="00BE7658">
        <w:rPr>
          <w:rFonts w:ascii="Times New Roman" w:hAnsi="Times New Roman" w:cs="Times New Roman" w:hint="default"/>
          <w:sz w:val="28"/>
          <w:szCs w:val="28"/>
        </w:rPr>
        <w:t>- и на подпункты. В рубрикации не  допускается применение римских цифр.</w:t>
      </w:r>
    </w:p>
    <w:p w:rsidR="00405FE6"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Главам (разделам) присваиваются порядковые номера, обозначенные арабски</w:t>
      </w:r>
      <w:r>
        <w:rPr>
          <w:rFonts w:ascii="Times New Roman" w:hAnsi="Times New Roman" w:cs="Times New Roman" w:hint="default"/>
          <w:sz w:val="28"/>
          <w:szCs w:val="28"/>
        </w:rPr>
        <w:t xml:space="preserve">ми цифрами с точкой. </w:t>
      </w:r>
    </w:p>
    <w:p w:rsidR="005A7C1A"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Например,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1. УЧЕТНАЯ ПОЛИТИКА ПРЕДПРИЯТИЯ.</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Подразделы имеют нумерацию в пределах раздела (общий номер подраздела состоит  из номера раздела и номера подраздела</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разделенных точкой</w:t>
      </w:r>
      <w:r>
        <w:rPr>
          <w:rFonts w:ascii="Times New Roman" w:hAnsi="Times New Roman" w:cs="Times New Roman" w:hint="default"/>
          <w:sz w:val="28"/>
          <w:szCs w:val="28"/>
        </w:rPr>
        <w:t>, например, 1.1;</w:t>
      </w:r>
      <w:r w:rsidRPr="00BE7658">
        <w:rPr>
          <w:rFonts w:ascii="Times New Roman" w:hAnsi="Times New Roman" w:cs="Times New Roman" w:hint="default"/>
          <w:sz w:val="28"/>
          <w:szCs w:val="28"/>
        </w:rPr>
        <w:t xml:space="preserve"> 1.2) и т.д.</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 xml:space="preserve">Все рубрики имеют заголовки. Главы (разделы), пункты следует озаглавить так, чтобы заголовки точно соответствовали  содержанию относящихся к ним текстов. Заголовки должны быть краткими, по возможности не содержать узкоспециальных терминов, сокращений и  аббревиатур. Заголовки рубрик низшего порядка не должны повторять заголовки рубрик высшего порядка.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Если заголовок имеет несколько предложений, их разделяют точками (без точки в конце заголовка). Переносы слов в заголовках и подзаголовках не допускается. Заголовок пишется прописными буквами, подзаголовок строчными, с первой прописной.</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Длина строки заголовка должна быть короче  строки текста и составлять не более 40 знаков, многострочный заголовок делят по смыслу</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на  несколько.</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Между строками делают один интервал. Подчеркивание  заголовков и подзаголовков не допускается.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Шрифт заголовков одного уровня рубрикации должен быть единым по всему тексту. Заголовки разделов можно выполнять жирным шрифтом,  подразделов – жирным курсивом, пунктов – курсивом</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 xml:space="preserve">Тексты структурных элементов дипломной работы – глав и разделов следует начинать с новой страницы. Заголовки подразделов, пунктов и подпунктов  не должны печататься в конце листа – необходимо, чтобы за ними следовало несколько строк  текста.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Заголовки и подзаголовки на странице могут располагаться  централизованным (посередине  страницы) или фла</w:t>
      </w:r>
      <w:r>
        <w:rPr>
          <w:rFonts w:ascii="Times New Roman" w:hAnsi="Times New Roman" w:cs="Times New Roman" w:hint="default"/>
          <w:sz w:val="28"/>
          <w:szCs w:val="28"/>
        </w:rPr>
        <w:t>н</w:t>
      </w:r>
      <w:r w:rsidRPr="00BE7658">
        <w:rPr>
          <w:rFonts w:ascii="Times New Roman" w:hAnsi="Times New Roman" w:cs="Times New Roman" w:hint="default"/>
          <w:sz w:val="28"/>
          <w:szCs w:val="28"/>
        </w:rPr>
        <w:t xml:space="preserve">говым (непосредственно от левого поля) способами.  Между последней  цифрой номера и первой буквой заголовка (подзаголовка) оставляется один пробел. </w:t>
      </w:r>
    </w:p>
    <w:p w:rsidR="002B5BBB" w:rsidRPr="00F83881" w:rsidRDefault="002B5BBB" w:rsidP="002B5BBB">
      <w:pPr>
        <w:pStyle w:val="a3"/>
        <w:spacing w:before="0" w:beforeAutospacing="0" w:after="0" w:afterAutospacing="0" w:line="360" w:lineRule="auto"/>
        <w:ind w:firstLine="900"/>
        <w:jc w:val="both"/>
        <w:rPr>
          <w:rFonts w:ascii="Times New Roman" w:hAnsi="Times New Roman" w:cs="Times New Roman" w:hint="default"/>
          <w:i/>
          <w:sz w:val="28"/>
          <w:szCs w:val="28"/>
        </w:rPr>
      </w:pPr>
      <w:r w:rsidRPr="00BE7658">
        <w:rPr>
          <w:rFonts w:ascii="Times New Roman" w:hAnsi="Times New Roman" w:cs="Times New Roman" w:hint="default"/>
          <w:sz w:val="28"/>
          <w:szCs w:val="28"/>
        </w:rPr>
        <w:t>Расстояние между  заголовками структурных элементов</w:t>
      </w:r>
      <w:r>
        <w:rPr>
          <w:rFonts w:ascii="Times New Roman" w:hAnsi="Times New Roman" w:cs="Times New Roman" w:hint="default"/>
          <w:sz w:val="28"/>
          <w:szCs w:val="28"/>
        </w:rPr>
        <w:t xml:space="preserve"> работы и глав (разделов) и </w:t>
      </w:r>
      <w:r w:rsidRPr="00BE7658">
        <w:rPr>
          <w:rFonts w:ascii="Times New Roman" w:hAnsi="Times New Roman" w:cs="Times New Roman" w:hint="default"/>
          <w:sz w:val="28"/>
          <w:szCs w:val="28"/>
        </w:rPr>
        <w:t xml:space="preserve">подзаголовком первого пункта должно   быть не менее трех интервалов, между подзаголовками и текстом -  два интервала.  </w:t>
      </w:r>
    </w:p>
    <w:p w:rsidR="005A7C1A"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Рубрикация текста  проводится  с помощью абзацев</w:t>
      </w:r>
      <w:r w:rsidR="005A7C1A">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отступов в строке при начале новой смысловой части. Абзацы выделяют логические переходы, облегчают восприятие </w:t>
      </w:r>
      <w:r w:rsidR="005A7C1A">
        <w:rPr>
          <w:rFonts w:ascii="Times New Roman" w:hAnsi="Times New Roman" w:cs="Times New Roman" w:hint="default"/>
          <w:sz w:val="28"/>
          <w:szCs w:val="28"/>
        </w:rPr>
        <w:t xml:space="preserve">и читабельность </w:t>
      </w:r>
      <w:r w:rsidRPr="00BE7658">
        <w:rPr>
          <w:rFonts w:ascii="Times New Roman" w:hAnsi="Times New Roman" w:cs="Times New Roman" w:hint="default"/>
          <w:sz w:val="28"/>
          <w:szCs w:val="28"/>
        </w:rPr>
        <w:t>текста</w:t>
      </w:r>
      <w:r w:rsidR="005A7C1A">
        <w:rPr>
          <w:rFonts w:ascii="Times New Roman" w:hAnsi="Times New Roman" w:cs="Times New Roman" w:hint="default"/>
          <w:sz w:val="28"/>
          <w:szCs w:val="28"/>
        </w:rPr>
        <w:t>.</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 </w:t>
      </w:r>
    </w:p>
    <w:p w:rsidR="002B5BBB" w:rsidRDefault="002B5BBB" w:rsidP="00E07D90">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4B35C1">
        <w:rPr>
          <w:rFonts w:ascii="Times New Roman" w:hAnsi="Times New Roman" w:cs="Times New Roman" w:hint="default"/>
          <w:b/>
          <w:i/>
          <w:sz w:val="27"/>
          <w:szCs w:val="27"/>
        </w:rPr>
        <w:t>Сокращение слов и словосочетаний, использование   терминологии</w:t>
      </w:r>
      <w:r w:rsidR="00E07D90">
        <w:rPr>
          <w:rFonts w:ascii="Times New Roman" w:hAnsi="Times New Roman" w:cs="Times New Roman" w:hint="default"/>
          <w:b/>
          <w:i/>
          <w:sz w:val="27"/>
          <w:szCs w:val="27"/>
        </w:rPr>
        <w:t xml:space="preserve">. </w:t>
      </w:r>
      <w:r w:rsidRPr="00BE7658">
        <w:rPr>
          <w:rFonts w:ascii="Times New Roman" w:hAnsi="Times New Roman" w:cs="Times New Roman" w:hint="default"/>
          <w:sz w:val="28"/>
          <w:szCs w:val="28"/>
        </w:rPr>
        <w:t>В дипломной работе все слова пишутся полностью, за исключением стандартизированных и общепринятых сокращенных обозначений. Сокращения слов и словосочетаний производится по ГОСТу</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BE7658">
        <w:rPr>
          <w:rFonts w:ascii="Times New Roman" w:hAnsi="Times New Roman" w:cs="Times New Roman" w:hint="default"/>
          <w:sz w:val="28"/>
          <w:szCs w:val="28"/>
        </w:rPr>
        <w:t>Сокращения типа «т.д.», «с.г.» записываются без пробела. Сокращения типа «и др.» ставятся только в конце предложения, в середине предложения их нужно записывать полностью или в скобках. Применять сокращения слов, не установленных  правилами р</w:t>
      </w:r>
      <w:r>
        <w:rPr>
          <w:rFonts w:ascii="Times New Roman" w:hAnsi="Times New Roman" w:cs="Times New Roman" w:hint="default"/>
          <w:sz w:val="28"/>
          <w:szCs w:val="28"/>
        </w:rPr>
        <w:t xml:space="preserve">усской орфографии, пунктуации, </w:t>
      </w:r>
      <w:r w:rsidRPr="00BE7658">
        <w:rPr>
          <w:rFonts w:ascii="Times New Roman" w:hAnsi="Times New Roman" w:cs="Times New Roman" w:hint="default"/>
          <w:sz w:val="28"/>
          <w:szCs w:val="28"/>
        </w:rPr>
        <w:t>а также соответствующими государственными стандартами  не допускается.</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Pr>
          <w:rFonts w:ascii="Times New Roman" w:hAnsi="Times New Roman" w:cs="Times New Roman" w:hint="default"/>
          <w:sz w:val="28"/>
          <w:szCs w:val="28"/>
        </w:rPr>
        <w:t>Если в дипломной работе принята</w:t>
      </w:r>
      <w:r w:rsidRPr="00BE7658">
        <w:rPr>
          <w:rFonts w:ascii="Times New Roman" w:hAnsi="Times New Roman" w:cs="Times New Roman" w:hint="default"/>
          <w:sz w:val="28"/>
          <w:szCs w:val="28"/>
        </w:rPr>
        <w:t xml:space="preserve"> специфическая (узкоспециальная терминология), а также употребляются малораспространенные сокращения, новые символы и обозначения, то  их перечень должен быть представлен  в виде отдельного списка.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BE7658">
        <w:rPr>
          <w:rFonts w:ascii="Times New Roman" w:hAnsi="Times New Roman" w:cs="Times New Roman" w:hint="default"/>
          <w:sz w:val="28"/>
          <w:szCs w:val="28"/>
        </w:rPr>
        <w:t xml:space="preserve">Перечень должен располагаться столбцом, в котором слева в алфавитном порядке приводят термины и сокращения, справа – их  детальную расшифровку. Общеизвестные термины и сокращения в перечне не  приводятся.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BE7658">
        <w:rPr>
          <w:rFonts w:ascii="Times New Roman" w:hAnsi="Times New Roman" w:cs="Times New Roman" w:hint="default"/>
          <w:sz w:val="28"/>
          <w:szCs w:val="28"/>
        </w:rPr>
        <w:t xml:space="preserve">Данный список составляется и включается в дипломную работу, если он содержит не менее 20 специальных терминов, сокращений и символов, каждый из которых повторяется  по тексту не менее 3 раз.  В ином случае достаточно их расшифровки непосредственно в тексте (в скобках) при первом упоминании. </w:t>
      </w:r>
      <w:r w:rsidR="00300D11">
        <w:rPr>
          <w:rFonts w:ascii="Times New Roman" w:hAnsi="Times New Roman" w:cs="Times New Roman" w:hint="default"/>
          <w:sz w:val="28"/>
          <w:szCs w:val="28"/>
        </w:rPr>
        <w:tab/>
      </w:r>
      <w:r w:rsidRPr="00BE7658">
        <w:rPr>
          <w:rFonts w:ascii="Times New Roman" w:hAnsi="Times New Roman" w:cs="Times New Roman" w:hint="default"/>
          <w:sz w:val="28"/>
          <w:szCs w:val="28"/>
        </w:rPr>
        <w:t>Например, Полож</w:t>
      </w:r>
      <w:r>
        <w:rPr>
          <w:rFonts w:ascii="Times New Roman" w:hAnsi="Times New Roman" w:cs="Times New Roman" w:hint="default"/>
          <w:sz w:val="28"/>
          <w:szCs w:val="28"/>
        </w:rPr>
        <w:t xml:space="preserve">ение по  бухгалтерскому  учету </w:t>
      </w:r>
      <w:r w:rsidRPr="00BE7658">
        <w:rPr>
          <w:rFonts w:ascii="Times New Roman" w:hAnsi="Times New Roman" w:cs="Times New Roman" w:hint="default"/>
          <w:sz w:val="28"/>
          <w:szCs w:val="28"/>
        </w:rPr>
        <w:t>«Учетная политика организации»</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(ПБУ 1/98), транспортно-за</w:t>
      </w:r>
      <w:r>
        <w:rPr>
          <w:rFonts w:ascii="Times New Roman" w:hAnsi="Times New Roman" w:cs="Times New Roman" w:hint="default"/>
          <w:sz w:val="28"/>
          <w:szCs w:val="28"/>
        </w:rPr>
        <w:t xml:space="preserve">готовительные расходы (ТЗР), </w:t>
      </w:r>
      <w:r w:rsidRPr="00BE7658">
        <w:rPr>
          <w:rFonts w:ascii="Times New Roman" w:hAnsi="Times New Roman" w:cs="Times New Roman" w:hint="default"/>
          <w:sz w:val="28"/>
          <w:szCs w:val="28"/>
        </w:rPr>
        <w:t>нематериальные активы (НМА) и т.д.</w:t>
      </w:r>
    </w:p>
    <w:p w:rsidR="002B5BBB" w:rsidRPr="00F83881"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BE7658">
        <w:rPr>
          <w:rFonts w:ascii="Times New Roman" w:hAnsi="Times New Roman" w:cs="Times New Roman" w:hint="default"/>
          <w:sz w:val="28"/>
          <w:szCs w:val="28"/>
        </w:rPr>
        <w:t xml:space="preserve">Чрезмерная насыщенность текста сокращениями и </w:t>
      </w:r>
      <w:r w:rsidR="00300D11">
        <w:rPr>
          <w:rFonts w:ascii="Times New Roman" w:hAnsi="Times New Roman" w:cs="Times New Roman" w:hint="default"/>
          <w:sz w:val="28"/>
          <w:szCs w:val="28"/>
        </w:rPr>
        <w:t xml:space="preserve">специальными </w:t>
      </w:r>
      <w:r w:rsidRPr="00BE7658">
        <w:rPr>
          <w:rFonts w:ascii="Times New Roman" w:hAnsi="Times New Roman" w:cs="Times New Roman" w:hint="default"/>
          <w:sz w:val="28"/>
          <w:szCs w:val="28"/>
        </w:rPr>
        <w:t>символами, затрудняет  его  понимание</w:t>
      </w:r>
      <w:r w:rsidR="00300D11">
        <w:rPr>
          <w:rFonts w:ascii="Times New Roman" w:hAnsi="Times New Roman" w:cs="Times New Roman" w:hint="default"/>
          <w:sz w:val="28"/>
          <w:szCs w:val="28"/>
        </w:rPr>
        <w:t xml:space="preserve"> и сущность</w:t>
      </w:r>
      <w:r w:rsidRPr="00BE7658">
        <w:rPr>
          <w:rFonts w:ascii="Times New Roman" w:hAnsi="Times New Roman" w:cs="Times New Roman" w:hint="default"/>
          <w:sz w:val="28"/>
          <w:szCs w:val="28"/>
        </w:rPr>
        <w:t xml:space="preserve">. </w:t>
      </w:r>
    </w:p>
    <w:p w:rsidR="00300D11" w:rsidRDefault="00300D11" w:rsidP="00300D11">
      <w:pPr>
        <w:pStyle w:val="a3"/>
        <w:spacing w:before="0" w:beforeAutospacing="0" w:after="0" w:afterAutospacing="0" w:line="360" w:lineRule="auto"/>
        <w:jc w:val="both"/>
        <w:rPr>
          <w:rFonts w:ascii="Times New Roman" w:hAnsi="Times New Roman" w:cs="Times New Roman" w:hint="default"/>
          <w:b/>
          <w:i/>
          <w:sz w:val="28"/>
          <w:szCs w:val="28"/>
        </w:rPr>
      </w:pPr>
      <w:r>
        <w:rPr>
          <w:rFonts w:ascii="Times New Roman" w:hAnsi="Times New Roman" w:cs="Times New Roman" w:hint="default"/>
          <w:b/>
          <w:i/>
          <w:sz w:val="28"/>
          <w:szCs w:val="28"/>
        </w:rPr>
        <w:tab/>
      </w:r>
    </w:p>
    <w:p w:rsidR="00300D11" w:rsidRDefault="00300D11" w:rsidP="00300D11">
      <w:pPr>
        <w:pStyle w:val="a3"/>
        <w:spacing w:before="0" w:beforeAutospacing="0" w:after="0" w:afterAutospacing="0" w:line="360" w:lineRule="auto"/>
        <w:jc w:val="both"/>
        <w:rPr>
          <w:rFonts w:ascii="Times New Roman" w:hAnsi="Times New Roman" w:cs="Times New Roman" w:hint="default"/>
          <w:b/>
          <w:i/>
          <w:sz w:val="28"/>
          <w:szCs w:val="28"/>
        </w:rPr>
      </w:pPr>
      <w:r>
        <w:rPr>
          <w:rFonts w:ascii="Times New Roman" w:hAnsi="Times New Roman" w:cs="Times New Roman" w:hint="default"/>
          <w:b/>
          <w:i/>
          <w:sz w:val="28"/>
          <w:szCs w:val="28"/>
        </w:rPr>
        <w:tab/>
      </w:r>
      <w:r w:rsidR="002B5BBB" w:rsidRPr="004B35C1">
        <w:rPr>
          <w:rFonts w:ascii="Times New Roman" w:hAnsi="Times New Roman" w:cs="Times New Roman" w:hint="default"/>
          <w:b/>
          <w:i/>
          <w:sz w:val="28"/>
          <w:szCs w:val="28"/>
        </w:rPr>
        <w:t>Оформление чисел и физических дисциплин</w:t>
      </w:r>
      <w:r>
        <w:rPr>
          <w:rFonts w:ascii="Times New Roman" w:hAnsi="Times New Roman" w:cs="Times New Roman" w:hint="default"/>
          <w:b/>
          <w:i/>
          <w:sz w:val="28"/>
          <w:szCs w:val="28"/>
        </w:rPr>
        <w:t xml:space="preserve">. </w:t>
      </w:r>
    </w:p>
    <w:p w:rsidR="002B5BBB" w:rsidRDefault="00300D11" w:rsidP="00300D11">
      <w:pPr>
        <w:pStyle w:val="a3"/>
        <w:spacing w:before="0" w:beforeAutospacing="0" w:after="0" w:afterAutospacing="0" w:line="360" w:lineRule="auto"/>
        <w:jc w:val="both"/>
        <w:rPr>
          <w:rFonts w:ascii="Times New Roman" w:hAnsi="Times New Roman" w:cs="Times New Roman" w:hint="default"/>
          <w:sz w:val="28"/>
          <w:szCs w:val="28"/>
          <w:u w:val="single"/>
        </w:rPr>
      </w:pPr>
      <w:r w:rsidRPr="00300D11">
        <w:rPr>
          <w:rFonts w:ascii="Times New Roman" w:hAnsi="Times New Roman" w:cs="Times New Roman" w:hint="default"/>
          <w:sz w:val="28"/>
          <w:szCs w:val="28"/>
        </w:rPr>
        <w:tab/>
      </w:r>
      <w:r w:rsidR="002B5BBB" w:rsidRPr="00BE7658">
        <w:rPr>
          <w:rFonts w:ascii="Times New Roman" w:hAnsi="Times New Roman" w:cs="Times New Roman" w:hint="default"/>
          <w:sz w:val="28"/>
          <w:szCs w:val="28"/>
          <w:u w:val="single"/>
        </w:rPr>
        <w:t>Однозначные, многозначные   числа</w:t>
      </w:r>
    </w:p>
    <w:p w:rsidR="002B5BBB" w:rsidRPr="00BE7658"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 дипломных работах по экономическим дисциплинам  встречаются  числа в буквенной и цифровой форме. При написании многозначных целых чисел  следует придерживаться следующих правил:</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 в</w:t>
      </w:r>
      <w:r w:rsidRPr="00BE7658">
        <w:rPr>
          <w:rFonts w:ascii="Times New Roman" w:hAnsi="Times New Roman" w:cs="Times New Roman" w:hint="default"/>
          <w:sz w:val="28"/>
          <w:szCs w:val="28"/>
        </w:rPr>
        <w:t xml:space="preserve"> тексте документа числа с размерностью следует писать цифрами, а без размерности - словами, например «в сумме 1,5 млн. руб.», </w:t>
      </w:r>
      <w:r w:rsidR="00300D11">
        <w:rPr>
          <w:rFonts w:ascii="Times New Roman" w:hAnsi="Times New Roman" w:cs="Times New Roman" w:hint="default"/>
          <w:sz w:val="28"/>
          <w:szCs w:val="28"/>
        </w:rPr>
        <w:t>«</w:t>
      </w:r>
      <w:r w:rsidRPr="00BE7658">
        <w:rPr>
          <w:rFonts w:ascii="Times New Roman" w:hAnsi="Times New Roman" w:cs="Times New Roman" w:hint="default"/>
          <w:sz w:val="28"/>
          <w:szCs w:val="28"/>
        </w:rPr>
        <w:t>прибыль повысилась в два раза»;</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 е</w:t>
      </w:r>
      <w:r w:rsidRPr="00BE7658">
        <w:rPr>
          <w:rFonts w:ascii="Times New Roman" w:hAnsi="Times New Roman" w:cs="Times New Roman" w:hint="default"/>
          <w:sz w:val="28"/>
          <w:szCs w:val="28"/>
        </w:rPr>
        <w:t xml:space="preserve">сли в тексте приводится ряд величин с одной и той же единицей измерения, то ее указывают только после последнего числового значения, например 1,5, 1,75, 2  м; </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 е</w:t>
      </w:r>
      <w:r w:rsidRPr="00BE7658">
        <w:rPr>
          <w:rFonts w:ascii="Times New Roman" w:hAnsi="Times New Roman" w:cs="Times New Roman" w:hint="default"/>
          <w:sz w:val="28"/>
          <w:szCs w:val="28"/>
        </w:rPr>
        <w:t>сли в предложении используются простые числа не более двух раз, то числа пишутся словами</w:t>
      </w:r>
      <w:r w:rsidR="00F404AC">
        <w:rPr>
          <w:rFonts w:ascii="Times New Roman" w:hAnsi="Times New Roman" w:cs="Times New Roman" w:hint="default"/>
          <w:sz w:val="28"/>
          <w:szCs w:val="28"/>
        </w:rPr>
        <w:t>, например</w:t>
      </w:r>
      <w:r w:rsidRPr="00BE7658">
        <w:rPr>
          <w:rFonts w:ascii="Times New Roman" w:hAnsi="Times New Roman" w:cs="Times New Roman" w:hint="default"/>
          <w:sz w:val="28"/>
          <w:szCs w:val="28"/>
        </w:rPr>
        <w:t xml:space="preserve"> «Рентабельность повысится в два - три раза»;      </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 е</w:t>
      </w:r>
      <w:r w:rsidRPr="00BE7658">
        <w:rPr>
          <w:rFonts w:ascii="Times New Roman" w:hAnsi="Times New Roman" w:cs="Times New Roman" w:hint="default"/>
          <w:sz w:val="28"/>
          <w:szCs w:val="28"/>
        </w:rPr>
        <w:t>сли числа многозначные или их более двух, то числа пишутся цифрами</w:t>
      </w:r>
      <w:r w:rsidR="005B4A27">
        <w:rPr>
          <w:rFonts w:ascii="Times New Roman" w:hAnsi="Times New Roman" w:cs="Times New Roman" w:hint="default"/>
          <w:sz w:val="28"/>
          <w:szCs w:val="28"/>
        </w:rPr>
        <w:t>, например</w:t>
      </w:r>
      <w:r w:rsidRPr="00BE7658">
        <w:rPr>
          <w:rFonts w:ascii="Times New Roman" w:hAnsi="Times New Roman" w:cs="Times New Roman" w:hint="default"/>
          <w:sz w:val="28"/>
          <w:szCs w:val="28"/>
        </w:rPr>
        <w:t xml:space="preserve"> «в 1,75 раз», « в 2, 3, а то и 10 раз».  В тексте документа перед обозначением параметра дают его пояснение, </w:t>
      </w:r>
      <w:r w:rsidR="005B4A27">
        <w:rPr>
          <w:rFonts w:ascii="Times New Roman" w:hAnsi="Times New Roman" w:cs="Times New Roman" w:hint="default"/>
          <w:sz w:val="28"/>
          <w:szCs w:val="28"/>
        </w:rPr>
        <w:t>к примеру</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«Прибыль предприятия  составила</w:t>
      </w:r>
      <w:r w:rsidRPr="00BE7658">
        <w:rPr>
          <w:rFonts w:ascii="Times New Roman" w:hAnsi="Times New Roman" w:cs="Times New Roman" w:hint="default"/>
          <w:sz w:val="28"/>
          <w:szCs w:val="28"/>
        </w:rPr>
        <w:t>»</w:t>
      </w:r>
      <w:r>
        <w:rPr>
          <w:rFonts w:ascii="Times New Roman" w:hAnsi="Times New Roman" w:cs="Times New Roman" w:hint="default"/>
          <w:sz w:val="28"/>
          <w:szCs w:val="28"/>
        </w:rPr>
        <w:t>;</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 ч</w:t>
      </w:r>
      <w:r w:rsidRPr="00BE7658">
        <w:rPr>
          <w:rFonts w:ascii="Times New Roman" w:hAnsi="Times New Roman" w:cs="Times New Roman" w:hint="default"/>
          <w:sz w:val="28"/>
          <w:szCs w:val="28"/>
        </w:rPr>
        <w:t xml:space="preserve">исловые  значения должны указываться в тексте  с необходимой степенью точности, при этом обязательно выравнивание  числа знаков после запятой.  Не допускается </w:t>
      </w:r>
      <w:r>
        <w:rPr>
          <w:rFonts w:ascii="Times New Roman" w:hAnsi="Times New Roman" w:cs="Times New Roman" w:hint="default"/>
          <w:sz w:val="28"/>
          <w:szCs w:val="28"/>
        </w:rPr>
        <w:t>приводить следующий ряд величин:</w:t>
      </w:r>
      <w:r w:rsidR="005B4A27">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6</w:t>
      </w:r>
      <w:r w:rsidRPr="00EA7786">
        <w:rPr>
          <w:rFonts w:ascii="Times New Roman" w:hAnsi="Times New Roman" w:cs="Times New Roman" w:hint="default"/>
          <w:sz w:val="28"/>
          <w:szCs w:val="28"/>
        </w:rPr>
        <w:t>5</w:t>
      </w:r>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71,8;</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87,98</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необходимо его выровнять  65,00;</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71,80;</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87,98</w:t>
      </w:r>
      <w:r>
        <w:rPr>
          <w:rFonts w:ascii="Times New Roman" w:hAnsi="Times New Roman" w:cs="Times New Roman" w:hint="default"/>
          <w:sz w:val="28"/>
          <w:szCs w:val="28"/>
        </w:rPr>
        <w:t>;</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н</w:t>
      </w:r>
      <w:r w:rsidRPr="00BE7658">
        <w:rPr>
          <w:rFonts w:ascii="Times New Roman" w:hAnsi="Times New Roman" w:cs="Times New Roman" w:hint="default"/>
          <w:sz w:val="28"/>
          <w:szCs w:val="28"/>
        </w:rPr>
        <w:t>е следует приводить в тексте  количество значимых цифр после запятой более трех. Например, цифру 56,79043 целесообразно округлить до  величины 56,790. Количество цифр после запятой должна определяться целесообразностью и точностью  передачи цифровой  информации</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ц</w:t>
      </w:r>
      <w:r w:rsidRPr="00BE7658">
        <w:rPr>
          <w:rFonts w:ascii="Times New Roman" w:hAnsi="Times New Roman" w:cs="Times New Roman" w:hint="default"/>
          <w:sz w:val="28"/>
          <w:szCs w:val="28"/>
        </w:rPr>
        <w:t>елесообразно в  дипломной работе  оперировать целыми числами (проценты, доли, суммы)</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 д</w:t>
      </w:r>
      <w:r w:rsidRPr="00BE7658">
        <w:rPr>
          <w:rFonts w:ascii="Times New Roman" w:hAnsi="Times New Roman" w:cs="Times New Roman" w:hint="default"/>
          <w:sz w:val="28"/>
          <w:szCs w:val="28"/>
        </w:rPr>
        <w:t>ля написания многозначных целых чисел предпочтительнее цифровая форма. При этом производится разбивка чис</w:t>
      </w:r>
      <w:r>
        <w:rPr>
          <w:rFonts w:ascii="Times New Roman" w:hAnsi="Times New Roman" w:cs="Times New Roman" w:hint="default"/>
          <w:sz w:val="28"/>
          <w:szCs w:val="28"/>
        </w:rPr>
        <w:t>е</w:t>
      </w:r>
      <w:r w:rsidRPr="00BE7658">
        <w:rPr>
          <w:rFonts w:ascii="Times New Roman" w:hAnsi="Times New Roman" w:cs="Times New Roman" w:hint="default"/>
          <w:sz w:val="28"/>
          <w:szCs w:val="28"/>
        </w:rPr>
        <w:t>л на группы по три цифры, разделяемых пробелом: 35 676  231;  9 790. Точку в пробелах между группами цифр многозначного числа ставить не надо. Не разбиваются на группы  цифры в числах, обозначающих номер (после знака №), в марках машин и механизмах, в обозначениях нормативных документов: например, № 1267, Закон РФ «О бухгалтерском учете» от  21.11.</w:t>
      </w:r>
      <w:r>
        <w:rPr>
          <w:rFonts w:ascii="Times New Roman" w:hAnsi="Times New Roman" w:cs="Times New Roman" w:hint="default"/>
          <w:sz w:val="28"/>
          <w:szCs w:val="28"/>
        </w:rPr>
        <w:t>05</w:t>
      </w:r>
      <w:r w:rsidRPr="00BE7658">
        <w:rPr>
          <w:rFonts w:ascii="Times New Roman" w:hAnsi="Times New Roman" w:cs="Times New Roman" w:hint="default"/>
          <w:sz w:val="28"/>
          <w:szCs w:val="28"/>
        </w:rPr>
        <w:t xml:space="preserve">  и т.д.</w:t>
      </w:r>
      <w:r>
        <w:rPr>
          <w:rFonts w:ascii="Times New Roman" w:hAnsi="Times New Roman" w:cs="Times New Roman" w:hint="default"/>
          <w:sz w:val="28"/>
          <w:szCs w:val="28"/>
        </w:rPr>
        <w:t>;</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i/>
          <w:sz w:val="28"/>
          <w:szCs w:val="28"/>
        </w:rPr>
        <w:t xml:space="preserve">  </w:t>
      </w:r>
      <w:r>
        <w:rPr>
          <w:rFonts w:ascii="Times New Roman" w:hAnsi="Times New Roman" w:cs="Times New Roman" w:hint="default"/>
          <w:i/>
          <w:sz w:val="28"/>
          <w:szCs w:val="28"/>
        </w:rPr>
        <w:t>-</w:t>
      </w:r>
      <w:r w:rsidR="00ED54CC">
        <w:rPr>
          <w:rFonts w:ascii="Times New Roman" w:hAnsi="Times New Roman" w:cs="Times New Roman" w:hint="default"/>
          <w:i/>
          <w:sz w:val="28"/>
          <w:szCs w:val="28"/>
        </w:rPr>
        <w:t xml:space="preserve"> </w:t>
      </w:r>
      <w:r w:rsidR="00ED54CC">
        <w:rPr>
          <w:rFonts w:ascii="Times New Roman" w:hAnsi="Times New Roman" w:cs="Times New Roman" w:hint="default"/>
          <w:sz w:val="28"/>
          <w:szCs w:val="28"/>
        </w:rPr>
        <w:t>б</w:t>
      </w:r>
      <w:r w:rsidRPr="00BE7658">
        <w:rPr>
          <w:rFonts w:ascii="Times New Roman" w:hAnsi="Times New Roman" w:cs="Times New Roman" w:hint="default"/>
          <w:sz w:val="28"/>
          <w:szCs w:val="28"/>
        </w:rPr>
        <w:t xml:space="preserve">уквенная форма многозначных целых чисел  рекомендуется при </w:t>
      </w:r>
      <w:r w:rsidR="00ED54CC">
        <w:rPr>
          <w:rFonts w:ascii="Times New Roman" w:hAnsi="Times New Roman" w:cs="Times New Roman" w:hint="default"/>
          <w:sz w:val="28"/>
          <w:szCs w:val="28"/>
        </w:rPr>
        <w:t>сочетании</w:t>
      </w:r>
      <w:r w:rsidRPr="00BE7658">
        <w:rPr>
          <w:rFonts w:ascii="Times New Roman" w:hAnsi="Times New Roman" w:cs="Times New Roman" w:hint="default"/>
          <w:sz w:val="28"/>
          <w:szCs w:val="28"/>
        </w:rPr>
        <w:t xml:space="preserve"> двух чисел в цифровой форме и в случаях, когда предложение начинается числом. Если буквенная форма нежелательна, то необходимо перестроить фразу, чтобы развести два числа или  не начинать предложение числом. Например, можно написать:  два   пятитонных грузовика были списаны  или:   были списаны  2  грузовика грузоподъемностью 5 т</w:t>
      </w:r>
      <w:r>
        <w:rPr>
          <w:rFonts w:ascii="Times New Roman" w:hAnsi="Times New Roman" w:cs="Times New Roman" w:hint="default"/>
          <w:sz w:val="28"/>
          <w:szCs w:val="28"/>
        </w:rPr>
        <w:t>;</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ц</w:t>
      </w:r>
      <w:r w:rsidRPr="00BE7658">
        <w:rPr>
          <w:rFonts w:ascii="Times New Roman" w:hAnsi="Times New Roman" w:cs="Times New Roman" w:hint="default"/>
          <w:sz w:val="28"/>
          <w:szCs w:val="28"/>
        </w:rPr>
        <w:t>ифровая форма однозначных целых чисел используется, если они стоят в одном ряду с  многозначными числами. Например, нельзя писать  поставлялись партии  товара из  трех, пяти,  10 наименований. Следует писать:  поставлялись партии изделий из  3, 5, 10  наименований</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б</w:t>
      </w:r>
      <w:r w:rsidRPr="00BE7658">
        <w:rPr>
          <w:rFonts w:ascii="Times New Roman" w:hAnsi="Times New Roman" w:cs="Times New Roman" w:hint="default"/>
          <w:sz w:val="28"/>
          <w:szCs w:val="28"/>
        </w:rPr>
        <w:t>уквенно-цифровая форма рекомендуется для обозначения крупных круглых чисел при сочетании с физическими величинами и денежными единицами.  Например, 15  млн. руб., 500  тыс.</w:t>
      </w:r>
      <w:r w:rsidR="0058710E">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км</w:t>
      </w:r>
      <w:r>
        <w:rPr>
          <w:rFonts w:ascii="Times New Roman" w:hAnsi="Times New Roman" w:cs="Times New Roman" w:hint="default"/>
          <w:sz w:val="28"/>
          <w:szCs w:val="28"/>
        </w:rPr>
        <w:t>;</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п</w:t>
      </w:r>
      <w:r w:rsidRPr="00BE7658">
        <w:rPr>
          <w:rFonts w:ascii="Times New Roman" w:hAnsi="Times New Roman" w:cs="Times New Roman" w:hint="default"/>
          <w:sz w:val="28"/>
          <w:szCs w:val="28"/>
        </w:rPr>
        <w:t>ри сочетании однозначных целых чисел с физическими, денежными единицами рекомендуется писать: при цене до 100 руб.  Не рекомендуется писать: при цене до ста рублей</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Pr="00BE7658" w:rsidRDefault="002B5BBB" w:rsidP="00300D11">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п</w:t>
      </w:r>
      <w:r w:rsidRPr="00BE7658">
        <w:rPr>
          <w:rFonts w:ascii="Times New Roman" w:hAnsi="Times New Roman" w:cs="Times New Roman" w:hint="default"/>
          <w:sz w:val="28"/>
          <w:szCs w:val="28"/>
        </w:rPr>
        <w:t xml:space="preserve">ри обозначении количества предметов не употребляются слова: штук, человек. Например,  на  работу вышло 50 рабочих,  нельзя   писать: на работу вышло 50 человек рабочих. </w:t>
      </w:r>
    </w:p>
    <w:p w:rsidR="002B5BBB" w:rsidRPr="00BE7658"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BE7658">
        <w:rPr>
          <w:rFonts w:ascii="Times New Roman" w:hAnsi="Times New Roman" w:cs="Times New Roman" w:hint="default"/>
          <w:sz w:val="28"/>
          <w:szCs w:val="28"/>
          <w:u w:val="single"/>
        </w:rPr>
        <w:t>Дробные числа и обозначение диапазона</w:t>
      </w:r>
      <w:r>
        <w:rPr>
          <w:rFonts w:ascii="Times New Roman" w:hAnsi="Times New Roman" w:cs="Times New Roman" w:hint="default"/>
          <w:sz w:val="28"/>
          <w:szCs w:val="28"/>
          <w:u w:val="single"/>
        </w:rPr>
        <w:t>:</w:t>
      </w:r>
    </w:p>
    <w:p w:rsidR="002B5BBB" w:rsidRPr="00BE7658" w:rsidRDefault="002B5BBB" w:rsidP="0058710E">
      <w:pPr>
        <w:pStyle w:val="a3"/>
        <w:tabs>
          <w:tab w:val="left" w:pos="720"/>
        </w:tabs>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п</w:t>
      </w:r>
      <w:r w:rsidRPr="00BE7658">
        <w:rPr>
          <w:rFonts w:ascii="Times New Roman" w:hAnsi="Times New Roman" w:cs="Times New Roman" w:hint="default"/>
          <w:sz w:val="28"/>
          <w:szCs w:val="28"/>
        </w:rPr>
        <w:t>ростые дроби  пишутся через косую линию:</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1/2, 2/3.</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Слова часть, доля не употребляются. Рекомендуется писать: 1/2 площади,  2/3  прибыли</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 xml:space="preserve">в </w:t>
      </w:r>
      <w:r w:rsidRPr="00BE7658">
        <w:rPr>
          <w:rFonts w:ascii="Times New Roman" w:hAnsi="Times New Roman" w:cs="Times New Roman" w:hint="default"/>
          <w:sz w:val="28"/>
          <w:szCs w:val="28"/>
        </w:rPr>
        <w:t>десятичных дробях после запятой цифры группируются по три, начиная слева направо (после запятой):  5,123 78;</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75,456 423</w:t>
      </w:r>
      <w:r>
        <w:rPr>
          <w:rFonts w:ascii="Times New Roman" w:hAnsi="Times New Roman" w:cs="Times New Roman" w:hint="default"/>
          <w:sz w:val="28"/>
          <w:szCs w:val="28"/>
        </w:rPr>
        <w:t>;</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д</w:t>
      </w:r>
      <w:r w:rsidRPr="00BE7658">
        <w:rPr>
          <w:rFonts w:ascii="Times New Roman" w:hAnsi="Times New Roman" w:cs="Times New Roman" w:hint="default"/>
          <w:sz w:val="28"/>
          <w:szCs w:val="28"/>
        </w:rPr>
        <w:t>ля обозначения диапазона ставят многоточие, тире, предлог  «от» перед   первым   и «до» перед  вторым числом.</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Например</w:t>
      </w:r>
      <w:r w:rsidR="0058710E">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цена  5…10 руб</w:t>
      </w:r>
      <w:r>
        <w:rPr>
          <w:rFonts w:ascii="Times New Roman" w:hAnsi="Times New Roman" w:cs="Times New Roman" w:hint="default"/>
          <w:sz w:val="28"/>
          <w:szCs w:val="28"/>
        </w:rPr>
        <w:t>.</w:t>
      </w:r>
      <w:r w:rsidRPr="00BE7658">
        <w:rPr>
          <w:rFonts w:ascii="Times New Roman" w:hAnsi="Times New Roman" w:cs="Times New Roman" w:hint="default"/>
          <w:sz w:val="28"/>
          <w:szCs w:val="28"/>
        </w:rPr>
        <w:t>,  цена 5-10 руб</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цена от 5 до 10 руб. Числа в диапазоне располагаются по возрастанию. </w:t>
      </w:r>
    </w:p>
    <w:p w:rsidR="002B5BBB" w:rsidRPr="00641E5F"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u w:val="single"/>
        </w:rPr>
      </w:pPr>
      <w:r w:rsidRPr="00641E5F">
        <w:rPr>
          <w:rFonts w:ascii="Times New Roman" w:hAnsi="Times New Roman" w:cs="Times New Roman" w:hint="default"/>
          <w:sz w:val="28"/>
          <w:szCs w:val="28"/>
          <w:u w:val="single"/>
        </w:rPr>
        <w:t xml:space="preserve">Даты:         </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е</w:t>
      </w:r>
      <w:r w:rsidRPr="00BE7658">
        <w:rPr>
          <w:rFonts w:ascii="Times New Roman" w:hAnsi="Times New Roman" w:cs="Times New Roman" w:hint="default"/>
          <w:sz w:val="28"/>
          <w:szCs w:val="28"/>
        </w:rPr>
        <w:t>сли в состав даты входят  число, месяц и год,  то могут использоваться следующие варианты написания: 02.10.2004;  2  октября 2004г.;  2 октября 2004 года</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е</w:t>
      </w:r>
      <w:r w:rsidRPr="00BE7658">
        <w:rPr>
          <w:rFonts w:ascii="Times New Roman" w:hAnsi="Times New Roman" w:cs="Times New Roman" w:hint="default"/>
          <w:sz w:val="28"/>
          <w:szCs w:val="28"/>
        </w:rPr>
        <w:t>сли дата состоит из одного года, то слово «год» пишется полностью:  план на  2005 год, отчет за 2004 год</w:t>
      </w:r>
      <w:r>
        <w:rPr>
          <w:rFonts w:ascii="Times New Roman" w:hAnsi="Times New Roman" w:cs="Times New Roman" w:hint="default"/>
          <w:sz w:val="28"/>
          <w:szCs w:val="28"/>
        </w:rPr>
        <w:t>;</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с</w:t>
      </w:r>
      <w:r w:rsidRPr="00BE7658">
        <w:rPr>
          <w:rFonts w:ascii="Times New Roman" w:hAnsi="Times New Roman" w:cs="Times New Roman" w:hint="default"/>
          <w:sz w:val="28"/>
          <w:szCs w:val="28"/>
        </w:rPr>
        <w:t>лово  «год» опускаются при его цифровом обозначении на титульном листе, обложке, выходных данных библиографического описания. Не пишется слово «год» при  датах в круглых скобках: (1998)</w:t>
      </w:r>
      <w:r>
        <w:rPr>
          <w:rFonts w:ascii="Times New Roman" w:hAnsi="Times New Roman" w:cs="Times New Roman" w:hint="default"/>
          <w:sz w:val="28"/>
          <w:szCs w:val="28"/>
        </w:rPr>
        <w:t>;</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к</w:t>
      </w:r>
      <w:r w:rsidRPr="00BE7658">
        <w:rPr>
          <w:rFonts w:ascii="Times New Roman" w:hAnsi="Times New Roman" w:cs="Times New Roman" w:hint="default"/>
          <w:sz w:val="28"/>
          <w:szCs w:val="28"/>
        </w:rPr>
        <w:t>алендарные сроки в тексте пишутся</w:t>
      </w:r>
      <w:r>
        <w:rPr>
          <w:rFonts w:ascii="Times New Roman" w:hAnsi="Times New Roman" w:cs="Times New Roman" w:hint="default"/>
          <w:sz w:val="28"/>
          <w:szCs w:val="28"/>
        </w:rPr>
        <w:t xml:space="preserve"> следующим образом:</w:t>
      </w:r>
      <w:r w:rsidRPr="00BE7658">
        <w:rPr>
          <w:rFonts w:ascii="Times New Roman" w:hAnsi="Times New Roman" w:cs="Times New Roman" w:hint="default"/>
          <w:sz w:val="28"/>
          <w:szCs w:val="28"/>
        </w:rPr>
        <w:t xml:space="preserve"> в мае 200</w:t>
      </w:r>
      <w:r>
        <w:rPr>
          <w:rFonts w:ascii="Times New Roman" w:hAnsi="Times New Roman" w:cs="Times New Roman" w:hint="default"/>
          <w:sz w:val="28"/>
          <w:szCs w:val="28"/>
        </w:rPr>
        <w:t>5</w:t>
      </w:r>
      <w:r w:rsidRPr="00BE7658">
        <w:rPr>
          <w:rFonts w:ascii="Times New Roman" w:hAnsi="Times New Roman" w:cs="Times New Roman" w:hint="default"/>
          <w:sz w:val="28"/>
          <w:szCs w:val="28"/>
        </w:rPr>
        <w:t>г.,  за   5  месяцев 200</w:t>
      </w:r>
      <w:r>
        <w:rPr>
          <w:rFonts w:ascii="Times New Roman" w:hAnsi="Times New Roman" w:cs="Times New Roman" w:hint="default"/>
          <w:sz w:val="28"/>
          <w:szCs w:val="28"/>
        </w:rPr>
        <w:t>5</w:t>
      </w:r>
      <w:r w:rsidRPr="00BE7658">
        <w:rPr>
          <w:rFonts w:ascii="Times New Roman" w:hAnsi="Times New Roman" w:cs="Times New Roman" w:hint="default"/>
          <w:sz w:val="28"/>
          <w:szCs w:val="28"/>
        </w:rPr>
        <w:t xml:space="preserve"> года,  с 19</w:t>
      </w:r>
      <w:r>
        <w:rPr>
          <w:rFonts w:ascii="Times New Roman" w:hAnsi="Times New Roman" w:cs="Times New Roman" w:hint="default"/>
          <w:sz w:val="28"/>
          <w:szCs w:val="28"/>
        </w:rPr>
        <w:t>9</w:t>
      </w:r>
      <w:r w:rsidRPr="00BE7658">
        <w:rPr>
          <w:rFonts w:ascii="Times New Roman" w:hAnsi="Times New Roman" w:cs="Times New Roman" w:hint="default"/>
          <w:sz w:val="28"/>
          <w:szCs w:val="28"/>
        </w:rPr>
        <w:t>5 по 200</w:t>
      </w:r>
      <w:r>
        <w:rPr>
          <w:rFonts w:ascii="Times New Roman" w:hAnsi="Times New Roman" w:cs="Times New Roman" w:hint="default"/>
          <w:sz w:val="28"/>
          <w:szCs w:val="28"/>
        </w:rPr>
        <w:t>5</w:t>
      </w:r>
      <w:r w:rsidRPr="00BE7658">
        <w:rPr>
          <w:rFonts w:ascii="Times New Roman" w:hAnsi="Times New Roman" w:cs="Times New Roman" w:hint="default"/>
          <w:sz w:val="28"/>
          <w:szCs w:val="28"/>
        </w:rPr>
        <w:t xml:space="preserve"> год, в 199</w:t>
      </w:r>
      <w:r>
        <w:rPr>
          <w:rFonts w:ascii="Times New Roman" w:hAnsi="Times New Roman" w:cs="Times New Roman" w:hint="default"/>
          <w:sz w:val="28"/>
          <w:szCs w:val="28"/>
        </w:rPr>
        <w:t>5</w:t>
      </w:r>
      <w:r w:rsidRPr="00BE7658">
        <w:rPr>
          <w:rFonts w:ascii="Times New Roman" w:hAnsi="Times New Roman" w:cs="Times New Roman" w:hint="default"/>
          <w:sz w:val="28"/>
          <w:szCs w:val="28"/>
        </w:rPr>
        <w:t>-200</w:t>
      </w:r>
      <w:r>
        <w:rPr>
          <w:rFonts w:ascii="Times New Roman" w:hAnsi="Times New Roman" w:cs="Times New Roman" w:hint="default"/>
          <w:sz w:val="28"/>
          <w:szCs w:val="28"/>
        </w:rPr>
        <w:t>5</w:t>
      </w:r>
      <w:r w:rsidRPr="00BE7658">
        <w:rPr>
          <w:rFonts w:ascii="Times New Roman" w:hAnsi="Times New Roman" w:cs="Times New Roman" w:hint="default"/>
          <w:sz w:val="28"/>
          <w:szCs w:val="28"/>
        </w:rPr>
        <w:t xml:space="preserve"> годах. Период, ограниченный пределами двух лет или года и десятилетия, указывается следующим образом: в  200</w:t>
      </w:r>
      <w:r>
        <w:rPr>
          <w:rFonts w:ascii="Times New Roman" w:hAnsi="Times New Roman" w:cs="Times New Roman" w:hint="default"/>
          <w:sz w:val="28"/>
          <w:szCs w:val="28"/>
        </w:rPr>
        <w:t>4</w:t>
      </w:r>
      <w:r w:rsidRPr="00BE7658">
        <w:rPr>
          <w:rFonts w:ascii="Times New Roman" w:hAnsi="Times New Roman" w:cs="Times New Roman" w:hint="default"/>
          <w:sz w:val="28"/>
          <w:szCs w:val="28"/>
        </w:rPr>
        <w:t>-200</w:t>
      </w:r>
      <w:r>
        <w:rPr>
          <w:rFonts w:ascii="Times New Roman" w:hAnsi="Times New Roman" w:cs="Times New Roman" w:hint="default"/>
          <w:sz w:val="28"/>
          <w:szCs w:val="28"/>
        </w:rPr>
        <w:t>5</w:t>
      </w:r>
      <w:r w:rsidRPr="00BE7658">
        <w:rPr>
          <w:rFonts w:ascii="Times New Roman" w:hAnsi="Times New Roman" w:cs="Times New Roman" w:hint="default"/>
          <w:sz w:val="28"/>
          <w:szCs w:val="28"/>
        </w:rPr>
        <w:t>гг., в период  199</w:t>
      </w:r>
      <w:r>
        <w:rPr>
          <w:rFonts w:ascii="Times New Roman" w:hAnsi="Times New Roman" w:cs="Times New Roman" w:hint="default"/>
          <w:sz w:val="28"/>
          <w:szCs w:val="28"/>
        </w:rPr>
        <w:t>5</w:t>
      </w:r>
      <w:r w:rsidRPr="00BE7658">
        <w:rPr>
          <w:rFonts w:ascii="Times New Roman" w:hAnsi="Times New Roman" w:cs="Times New Roman" w:hint="default"/>
          <w:sz w:val="28"/>
          <w:szCs w:val="28"/>
        </w:rPr>
        <w:t>-200</w:t>
      </w:r>
      <w:r>
        <w:rPr>
          <w:rFonts w:ascii="Times New Roman" w:hAnsi="Times New Roman" w:cs="Times New Roman" w:hint="default"/>
          <w:sz w:val="28"/>
          <w:szCs w:val="28"/>
        </w:rPr>
        <w:t>5</w:t>
      </w:r>
      <w:r w:rsidRPr="00BE7658">
        <w:rPr>
          <w:rFonts w:ascii="Times New Roman" w:hAnsi="Times New Roman" w:cs="Times New Roman" w:hint="default"/>
          <w:sz w:val="28"/>
          <w:szCs w:val="28"/>
        </w:rPr>
        <w:t>-й гг.</w:t>
      </w:r>
      <w:r>
        <w:rPr>
          <w:rFonts w:ascii="Times New Roman" w:hAnsi="Times New Roman" w:cs="Times New Roman" w:hint="default"/>
          <w:sz w:val="28"/>
          <w:szCs w:val="28"/>
        </w:rPr>
        <w:t>;</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в</w:t>
      </w:r>
      <w:r w:rsidRPr="00BE7658">
        <w:rPr>
          <w:rFonts w:ascii="Times New Roman" w:hAnsi="Times New Roman" w:cs="Times New Roman" w:hint="default"/>
          <w:sz w:val="28"/>
          <w:szCs w:val="28"/>
        </w:rPr>
        <w:t>се виды некалендарных лет (учебный, отчетный), т.е. начинающийся в одном году, а заканчивающийся в другом, пишут через косую черту: в 200</w:t>
      </w:r>
      <w:r>
        <w:rPr>
          <w:rFonts w:ascii="Times New Roman" w:hAnsi="Times New Roman" w:cs="Times New Roman" w:hint="default"/>
          <w:sz w:val="28"/>
          <w:szCs w:val="28"/>
        </w:rPr>
        <w:t>5</w:t>
      </w:r>
      <w:r w:rsidRPr="00BE7658">
        <w:rPr>
          <w:rFonts w:ascii="Times New Roman" w:hAnsi="Times New Roman" w:cs="Times New Roman" w:hint="default"/>
          <w:sz w:val="28"/>
          <w:szCs w:val="28"/>
        </w:rPr>
        <w:t>/200</w:t>
      </w:r>
      <w:r>
        <w:rPr>
          <w:rFonts w:ascii="Times New Roman" w:hAnsi="Times New Roman" w:cs="Times New Roman" w:hint="default"/>
          <w:sz w:val="28"/>
          <w:szCs w:val="28"/>
        </w:rPr>
        <w:t>6</w:t>
      </w:r>
      <w:r w:rsidRPr="00BE7658">
        <w:rPr>
          <w:rFonts w:ascii="Times New Roman" w:hAnsi="Times New Roman" w:cs="Times New Roman" w:hint="default"/>
          <w:sz w:val="28"/>
          <w:szCs w:val="28"/>
        </w:rPr>
        <w:t xml:space="preserve"> учебном году, отчетный  200</w:t>
      </w:r>
      <w:r>
        <w:rPr>
          <w:rFonts w:ascii="Times New Roman" w:hAnsi="Times New Roman" w:cs="Times New Roman" w:hint="default"/>
          <w:sz w:val="28"/>
          <w:szCs w:val="28"/>
        </w:rPr>
        <w:t>4</w:t>
      </w:r>
      <w:r w:rsidRPr="00BE7658">
        <w:rPr>
          <w:rFonts w:ascii="Times New Roman" w:hAnsi="Times New Roman" w:cs="Times New Roman" w:hint="default"/>
          <w:sz w:val="28"/>
          <w:szCs w:val="28"/>
        </w:rPr>
        <w:t>/200</w:t>
      </w:r>
      <w:r>
        <w:rPr>
          <w:rFonts w:ascii="Times New Roman" w:hAnsi="Times New Roman" w:cs="Times New Roman" w:hint="default"/>
          <w:sz w:val="28"/>
          <w:szCs w:val="28"/>
        </w:rPr>
        <w:t>5</w:t>
      </w:r>
      <w:r w:rsidRPr="00BE7658">
        <w:rPr>
          <w:rFonts w:ascii="Times New Roman" w:hAnsi="Times New Roman" w:cs="Times New Roman" w:hint="default"/>
          <w:sz w:val="28"/>
          <w:szCs w:val="28"/>
        </w:rPr>
        <w:t xml:space="preserve"> год</w:t>
      </w:r>
      <w:r>
        <w:rPr>
          <w:rFonts w:ascii="Times New Roman" w:hAnsi="Times New Roman" w:cs="Times New Roman" w:hint="default"/>
          <w:sz w:val="28"/>
          <w:szCs w:val="28"/>
        </w:rPr>
        <w:t>;</w:t>
      </w:r>
    </w:p>
    <w:p w:rsidR="002B5BBB"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Pr>
          <w:rFonts w:ascii="Times New Roman" w:hAnsi="Times New Roman" w:cs="Times New Roman" w:hint="default"/>
          <w:sz w:val="28"/>
          <w:szCs w:val="28"/>
        </w:rPr>
        <w:t xml:space="preserve"> -</w:t>
      </w:r>
      <w:r w:rsidR="0058710E">
        <w:rPr>
          <w:rFonts w:ascii="Times New Roman" w:hAnsi="Times New Roman" w:cs="Times New Roman" w:hint="default"/>
          <w:sz w:val="28"/>
          <w:szCs w:val="28"/>
        </w:rPr>
        <w:t xml:space="preserve"> </w:t>
      </w:r>
      <w:r>
        <w:rPr>
          <w:rFonts w:ascii="Times New Roman" w:hAnsi="Times New Roman" w:cs="Times New Roman" w:hint="default"/>
          <w:sz w:val="28"/>
          <w:szCs w:val="28"/>
        </w:rPr>
        <w:t>в</w:t>
      </w:r>
      <w:r w:rsidRPr="00BE7658">
        <w:rPr>
          <w:rFonts w:ascii="Times New Roman" w:hAnsi="Times New Roman" w:cs="Times New Roman" w:hint="default"/>
          <w:sz w:val="28"/>
          <w:szCs w:val="28"/>
        </w:rPr>
        <w:t>о всех остальных случаях  между годами ставится тире. Например</w:t>
      </w:r>
      <w:r w:rsidR="0058710E">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освободить от налога в 200</w:t>
      </w:r>
      <w:r>
        <w:rPr>
          <w:rFonts w:ascii="Times New Roman" w:hAnsi="Times New Roman" w:cs="Times New Roman" w:hint="default"/>
          <w:sz w:val="28"/>
          <w:szCs w:val="28"/>
        </w:rPr>
        <w:t>4</w:t>
      </w:r>
      <w:r w:rsidRPr="00BE7658">
        <w:rPr>
          <w:rFonts w:ascii="Times New Roman" w:hAnsi="Times New Roman" w:cs="Times New Roman" w:hint="default"/>
          <w:sz w:val="28"/>
          <w:szCs w:val="28"/>
        </w:rPr>
        <w:t>-200</w:t>
      </w:r>
      <w:r>
        <w:rPr>
          <w:rFonts w:ascii="Times New Roman" w:hAnsi="Times New Roman" w:cs="Times New Roman" w:hint="default"/>
          <w:sz w:val="28"/>
          <w:szCs w:val="28"/>
        </w:rPr>
        <w:t>5</w:t>
      </w:r>
      <w:r w:rsidRPr="00BE7658">
        <w:rPr>
          <w:rFonts w:ascii="Times New Roman" w:hAnsi="Times New Roman" w:cs="Times New Roman" w:hint="default"/>
          <w:sz w:val="28"/>
          <w:szCs w:val="28"/>
        </w:rPr>
        <w:t>гг</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p>
    <w:p w:rsidR="002B5BBB" w:rsidRPr="00BE7658" w:rsidRDefault="002B5BBB" w:rsidP="0058710E">
      <w:pPr>
        <w:pStyle w:val="a3"/>
        <w:spacing w:before="0" w:beforeAutospacing="0" w:after="0" w:afterAutospacing="0" w:line="360" w:lineRule="auto"/>
        <w:ind w:left="1260" w:hanging="18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Pr>
          <w:rFonts w:ascii="Times New Roman" w:hAnsi="Times New Roman" w:cs="Times New Roman" w:hint="default"/>
          <w:sz w:val="28"/>
          <w:szCs w:val="28"/>
        </w:rPr>
        <w:t>-к</w:t>
      </w:r>
      <w:r w:rsidRPr="00BE7658">
        <w:rPr>
          <w:rFonts w:ascii="Times New Roman" w:hAnsi="Times New Roman" w:cs="Times New Roman" w:hint="default"/>
          <w:sz w:val="28"/>
          <w:szCs w:val="28"/>
        </w:rPr>
        <w:t>вартал обозначается римской цифрой, а полугодие пишется полностью:</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w:t>
      </w:r>
      <w:r w:rsidRPr="00BE7658">
        <w:rPr>
          <w:rFonts w:ascii="Times New Roman" w:hAnsi="Times New Roman" w:cs="Times New Roman" w:hint="default"/>
          <w:sz w:val="28"/>
          <w:szCs w:val="28"/>
          <w:lang w:val="en-US"/>
        </w:rPr>
        <w:t>I</w:t>
      </w:r>
      <w:r w:rsidRPr="00BE7658">
        <w:rPr>
          <w:rFonts w:ascii="Times New Roman" w:hAnsi="Times New Roman" w:cs="Times New Roman" w:hint="default"/>
          <w:sz w:val="28"/>
          <w:szCs w:val="28"/>
        </w:rPr>
        <w:t xml:space="preserve"> квартал </w:t>
      </w:r>
      <w:r>
        <w:rPr>
          <w:rFonts w:ascii="Times New Roman" w:hAnsi="Times New Roman" w:cs="Times New Roman" w:hint="default"/>
          <w:sz w:val="28"/>
          <w:szCs w:val="28"/>
        </w:rPr>
        <w:t>2006</w:t>
      </w:r>
      <w:r w:rsidRPr="00BE7658">
        <w:rPr>
          <w:rFonts w:ascii="Times New Roman" w:hAnsi="Times New Roman" w:cs="Times New Roman" w:hint="default"/>
          <w:sz w:val="28"/>
          <w:szCs w:val="28"/>
        </w:rPr>
        <w:t>г</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в</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первом полугодии 200</w:t>
      </w:r>
      <w:r>
        <w:rPr>
          <w:rFonts w:ascii="Times New Roman" w:hAnsi="Times New Roman" w:cs="Times New Roman" w:hint="default"/>
          <w:sz w:val="28"/>
          <w:szCs w:val="28"/>
        </w:rPr>
        <w:t>6</w:t>
      </w:r>
      <w:r w:rsidRPr="00BE7658">
        <w:rPr>
          <w:rFonts w:ascii="Times New Roman" w:hAnsi="Times New Roman" w:cs="Times New Roman" w:hint="default"/>
          <w:sz w:val="28"/>
          <w:szCs w:val="28"/>
        </w:rPr>
        <w:t>г</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При римских цифрах падежные окончания не ставятся:   в </w:t>
      </w:r>
      <w:r w:rsidRPr="00BE7658">
        <w:rPr>
          <w:rFonts w:ascii="Times New Roman" w:hAnsi="Times New Roman" w:cs="Times New Roman" w:hint="default"/>
          <w:sz w:val="28"/>
          <w:szCs w:val="28"/>
          <w:lang w:val="en-US"/>
        </w:rPr>
        <w:t>I</w:t>
      </w:r>
      <w:r w:rsidRPr="00BE7658">
        <w:rPr>
          <w:rFonts w:ascii="Times New Roman" w:hAnsi="Times New Roman" w:cs="Times New Roman" w:hint="default"/>
          <w:sz w:val="28"/>
          <w:szCs w:val="28"/>
        </w:rPr>
        <w:t xml:space="preserve"> квартале, нельзя писать   в </w:t>
      </w:r>
      <w:r w:rsidRPr="00BE7658">
        <w:rPr>
          <w:rFonts w:ascii="Times New Roman" w:hAnsi="Times New Roman" w:cs="Times New Roman" w:hint="default"/>
          <w:sz w:val="28"/>
          <w:szCs w:val="28"/>
          <w:lang w:val="en-US"/>
        </w:rPr>
        <w:t>I</w:t>
      </w:r>
      <w:r w:rsidRPr="00BE7658">
        <w:rPr>
          <w:rFonts w:ascii="Times New Roman" w:hAnsi="Times New Roman" w:cs="Times New Roman" w:hint="default"/>
          <w:sz w:val="28"/>
          <w:szCs w:val="28"/>
        </w:rPr>
        <w:t xml:space="preserve">-м квартале.            </w:t>
      </w:r>
    </w:p>
    <w:p w:rsidR="002B5BBB" w:rsidRDefault="002B5BBB" w:rsidP="0058710E">
      <w:pPr>
        <w:pStyle w:val="a3"/>
        <w:spacing w:before="0" w:beforeAutospacing="0" w:after="0" w:afterAutospacing="0" w:line="360" w:lineRule="auto"/>
        <w:jc w:val="both"/>
        <w:rPr>
          <w:rFonts w:ascii="Times New Roman" w:hAnsi="Times New Roman" w:cs="Times New Roman" w:hint="default"/>
          <w:sz w:val="28"/>
          <w:szCs w:val="28"/>
        </w:rPr>
      </w:pPr>
      <w:r w:rsidRPr="004B35C1">
        <w:rPr>
          <w:rFonts w:ascii="Times New Roman" w:hAnsi="Times New Roman" w:cs="Times New Roman" w:hint="default"/>
          <w:b/>
          <w:i/>
          <w:sz w:val="28"/>
          <w:szCs w:val="28"/>
        </w:rPr>
        <w:t xml:space="preserve">           </w:t>
      </w:r>
      <w:r w:rsidRPr="00E056F7">
        <w:rPr>
          <w:rFonts w:ascii="Times New Roman" w:hAnsi="Times New Roman" w:cs="Times New Roman" w:hint="default"/>
          <w:i/>
          <w:sz w:val="28"/>
          <w:szCs w:val="28"/>
        </w:rPr>
        <w:t>Физические величины</w:t>
      </w:r>
      <w:r w:rsidR="0058710E" w:rsidRPr="00E056F7">
        <w:rPr>
          <w:rFonts w:ascii="Times New Roman" w:hAnsi="Times New Roman" w:cs="Times New Roman" w:hint="default"/>
          <w:i/>
          <w:sz w:val="28"/>
          <w:szCs w:val="28"/>
        </w:rPr>
        <w:t>.</w:t>
      </w:r>
      <w:r w:rsidR="0058710E">
        <w:rPr>
          <w:rFonts w:ascii="Times New Roman" w:hAnsi="Times New Roman" w:cs="Times New Roman" w:hint="default"/>
          <w:b/>
          <w:i/>
          <w:sz w:val="28"/>
          <w:szCs w:val="28"/>
        </w:rPr>
        <w:t xml:space="preserve"> </w:t>
      </w:r>
      <w:r w:rsidRPr="00BE7658">
        <w:rPr>
          <w:rFonts w:ascii="Times New Roman" w:hAnsi="Times New Roman" w:cs="Times New Roman" w:hint="default"/>
          <w:sz w:val="28"/>
          <w:szCs w:val="28"/>
        </w:rPr>
        <w:t>В тексте дипломной работы все меры длины, площади и т.д. должны обозначаться  только цифрами.  Единицы счета приводятся сокращенно.  В конце сокращенного обозначения точка не ставится.</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Например, 10 т;  </w:t>
      </w:r>
      <w:smartTag w:uri="urn:schemas-microsoft-com:office:smarttags" w:element="metricconverter">
        <w:smartTagPr>
          <w:attr w:name="ProductID" w:val="5 м"/>
        </w:smartTagPr>
        <w:r w:rsidRPr="00BE7658">
          <w:rPr>
            <w:rFonts w:ascii="Times New Roman" w:hAnsi="Times New Roman" w:cs="Times New Roman" w:hint="default"/>
            <w:sz w:val="28"/>
            <w:szCs w:val="28"/>
          </w:rPr>
          <w:t>5 м</w:t>
        </w:r>
      </w:smartTag>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Исключение составляют сложные  обозначения единиц измерения, где точки используются как знаки сокращения. </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Например, </w:t>
      </w:r>
      <w:smartTag w:uri="urn:schemas-microsoft-com:office:smarttags" w:element="metricconverter">
        <w:smartTagPr>
          <w:attr w:name="ProductID" w:val="755 мм"/>
        </w:smartTagPr>
        <w:r w:rsidRPr="00BE7658">
          <w:rPr>
            <w:rFonts w:ascii="Times New Roman" w:hAnsi="Times New Roman" w:cs="Times New Roman" w:hint="default"/>
            <w:sz w:val="28"/>
            <w:szCs w:val="28"/>
          </w:rPr>
          <w:t>755 мм</w:t>
        </w:r>
      </w:smartTag>
      <w:r w:rsidRPr="00BE7658">
        <w:rPr>
          <w:rFonts w:ascii="Times New Roman" w:hAnsi="Times New Roman" w:cs="Times New Roman" w:hint="default"/>
          <w:sz w:val="28"/>
          <w:szCs w:val="28"/>
        </w:rPr>
        <w:t xml:space="preserve">  рт. ст.</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Между последней цифрой численного значения величины и обозначением единицы  измерения оставляется пробел: </w:t>
      </w:r>
      <w:smartTag w:uri="urn:schemas-microsoft-com:office:smarttags" w:element="metricconverter">
        <w:smartTagPr>
          <w:attr w:name="ProductID" w:val="50 кг"/>
        </w:smartTagPr>
        <w:r w:rsidRPr="00BE7658">
          <w:rPr>
            <w:rFonts w:ascii="Times New Roman" w:hAnsi="Times New Roman" w:cs="Times New Roman" w:hint="default"/>
            <w:sz w:val="28"/>
            <w:szCs w:val="28"/>
          </w:rPr>
          <w:t>50 кг</w:t>
        </w:r>
      </w:smartTag>
      <w:r w:rsidRPr="00BE7658">
        <w:rPr>
          <w:rFonts w:ascii="Times New Roman" w:hAnsi="Times New Roman" w:cs="Times New Roman" w:hint="default"/>
          <w:sz w:val="28"/>
          <w:szCs w:val="28"/>
        </w:rPr>
        <w:t>, 20 %. Обозначение единиц следует производить  без переноса на следующую строку.</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Запрещается применять сокращенные или условные обозначения единиц измерения (в том числе денежные), если они употребляются без цифр, за исключением использования сокращений в таблицах и расшифровках формул.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Обозначения единиц пишутся строчными буквами, за исключением единиц,  </w:t>
      </w:r>
      <w:r>
        <w:rPr>
          <w:rFonts w:ascii="Times New Roman" w:hAnsi="Times New Roman" w:cs="Times New Roman" w:hint="default"/>
          <w:sz w:val="28"/>
          <w:szCs w:val="28"/>
        </w:rPr>
        <w:t>образованных от фамилии ученых.</w:t>
      </w:r>
    </w:p>
    <w:p w:rsidR="00E056F7" w:rsidRDefault="003A2C70" w:rsidP="003A2C70">
      <w:pPr>
        <w:pStyle w:val="a3"/>
        <w:spacing w:before="0" w:beforeAutospacing="0" w:after="0" w:afterAutospacing="0" w:line="360" w:lineRule="auto"/>
        <w:jc w:val="both"/>
        <w:rPr>
          <w:rFonts w:ascii="Times New Roman" w:hAnsi="Times New Roman" w:cs="Times New Roman" w:hint="default"/>
          <w:b/>
          <w:i/>
          <w:sz w:val="28"/>
          <w:szCs w:val="28"/>
        </w:rPr>
      </w:pPr>
      <w:r>
        <w:rPr>
          <w:rFonts w:ascii="Times New Roman" w:hAnsi="Times New Roman" w:cs="Times New Roman" w:hint="default"/>
          <w:b/>
          <w:i/>
          <w:sz w:val="28"/>
          <w:szCs w:val="28"/>
        </w:rPr>
        <w:tab/>
      </w:r>
    </w:p>
    <w:p w:rsidR="002B5BBB" w:rsidRPr="00BE7658" w:rsidRDefault="009740CD" w:rsidP="003A2C70">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2B5BBB" w:rsidRPr="004B35C1">
        <w:rPr>
          <w:rFonts w:ascii="Times New Roman" w:hAnsi="Times New Roman" w:cs="Times New Roman" w:hint="default"/>
          <w:b/>
          <w:i/>
          <w:sz w:val="28"/>
          <w:szCs w:val="28"/>
        </w:rPr>
        <w:t>Иллюстрации</w:t>
      </w:r>
      <w:r w:rsidR="003A2C70">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Иллюстративный материал служит для более наглядного изложения    положений</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дипломного исследования.</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 xml:space="preserve">Иллюстрация должна быть органически связана с  текстом  и размещена сразу после ее упоминания. </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При малом объеме текстового материала и большом количестве иллюстраций, их помещают в приложении по порядку номеров по мере ссылки.</w:t>
      </w:r>
    </w:p>
    <w:p w:rsidR="002B5BBB" w:rsidRPr="00BE7658"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Иллюстрации можно выполнять непосредственно на текстовой странице или на отдельном листе формата А4. При размещении на А4 альбомного формата надписи размещаются таким образом, чтобы они читались при  развороте листа по часовой стрелке.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Иллюстративный материал в дипломных работах по бухгалтерскому учету  может быть представлен в виде схем, диаграмм, график</w:t>
      </w:r>
      <w:r>
        <w:rPr>
          <w:rFonts w:ascii="Times New Roman" w:hAnsi="Times New Roman" w:cs="Times New Roman" w:hint="default"/>
          <w:sz w:val="28"/>
          <w:szCs w:val="28"/>
        </w:rPr>
        <w:t>ов</w:t>
      </w:r>
      <w:r w:rsidRPr="00BE7658">
        <w:rPr>
          <w:rFonts w:ascii="Times New Roman" w:hAnsi="Times New Roman" w:cs="Times New Roman" w:hint="default"/>
          <w:sz w:val="28"/>
          <w:szCs w:val="28"/>
        </w:rPr>
        <w:t xml:space="preserve">.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3A2C70">
        <w:rPr>
          <w:rFonts w:ascii="Times New Roman" w:hAnsi="Times New Roman" w:cs="Times New Roman" w:hint="default"/>
          <w:i/>
          <w:sz w:val="28"/>
          <w:szCs w:val="28"/>
        </w:rPr>
        <w:t>Схема</w:t>
      </w:r>
      <w:r w:rsidRPr="00BE7658">
        <w:rPr>
          <w:rFonts w:ascii="Times New Roman" w:hAnsi="Times New Roman" w:cs="Times New Roman" w:hint="default"/>
          <w:sz w:val="28"/>
          <w:szCs w:val="28"/>
        </w:rPr>
        <w:t xml:space="preserve"> – это изображение, передающее  с помощью условных обозначений идею устройства или процесса, показывающее взаимосвязь  основных элементов. В работах по экономике в основном используется структурная  схема, где  показывается соподчиненность   ее  элементов.</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3A2C70">
        <w:rPr>
          <w:rFonts w:ascii="Times New Roman" w:hAnsi="Times New Roman" w:cs="Times New Roman" w:hint="default"/>
          <w:i/>
          <w:sz w:val="28"/>
          <w:szCs w:val="28"/>
        </w:rPr>
        <w:t xml:space="preserve">График </w:t>
      </w:r>
      <w:r w:rsidR="003A2C70">
        <w:rPr>
          <w:rFonts w:ascii="Times New Roman" w:hAnsi="Times New Roman" w:cs="Times New Roman" w:hint="default"/>
          <w:i/>
          <w:sz w:val="28"/>
          <w:szCs w:val="28"/>
        </w:rPr>
        <w:t>-</w:t>
      </w:r>
      <w:r w:rsidRPr="00BE7658">
        <w:rPr>
          <w:rFonts w:ascii="Times New Roman" w:hAnsi="Times New Roman" w:cs="Times New Roman" w:hint="default"/>
          <w:i/>
          <w:sz w:val="28"/>
          <w:szCs w:val="28"/>
        </w:rPr>
        <w:t xml:space="preserve"> </w:t>
      </w:r>
      <w:r w:rsidRPr="00BE7658">
        <w:rPr>
          <w:rFonts w:ascii="Times New Roman" w:hAnsi="Times New Roman" w:cs="Times New Roman" w:hint="default"/>
          <w:sz w:val="28"/>
          <w:szCs w:val="28"/>
        </w:rPr>
        <w:t>представляет собой функциональную зависимость нескольких величин,</w:t>
      </w:r>
      <w:r>
        <w:rPr>
          <w:rFonts w:ascii="Times New Roman" w:hAnsi="Times New Roman" w:cs="Times New Roman" w:hint="default"/>
          <w:sz w:val="28"/>
          <w:szCs w:val="28"/>
        </w:rPr>
        <w:t xml:space="preserve"> которые</w:t>
      </w:r>
      <w:r w:rsidRPr="00BE7658">
        <w:rPr>
          <w:rFonts w:ascii="Times New Roman" w:hAnsi="Times New Roman" w:cs="Times New Roman" w:hint="default"/>
          <w:sz w:val="28"/>
          <w:szCs w:val="28"/>
        </w:rPr>
        <w:t xml:space="preserve"> оснащаются координатной сеткой,</w:t>
      </w:r>
      <w:r>
        <w:rPr>
          <w:rFonts w:ascii="Times New Roman" w:hAnsi="Times New Roman" w:cs="Times New Roman" w:hint="default"/>
          <w:sz w:val="28"/>
          <w:szCs w:val="28"/>
        </w:rPr>
        <w:t xml:space="preserve"> а</w:t>
      </w:r>
      <w:r w:rsidRPr="00BE7658">
        <w:rPr>
          <w:rFonts w:ascii="Times New Roman" w:hAnsi="Times New Roman" w:cs="Times New Roman" w:hint="default"/>
          <w:sz w:val="28"/>
          <w:szCs w:val="28"/>
        </w:rPr>
        <w:t xml:space="preserve"> на осях указываются буквенные обозначения, числовые значения и единицы измерения величин. Кривые на графике обозначаются непрерывной, штриховой, тонкой, жирной линиями и обозначаются цифрами.  В подписи  к графику даются пояснения на каждую кривую.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3A2C70">
        <w:rPr>
          <w:rFonts w:ascii="Times New Roman" w:hAnsi="Times New Roman" w:cs="Times New Roman" w:hint="default"/>
          <w:i/>
          <w:sz w:val="28"/>
          <w:szCs w:val="28"/>
        </w:rPr>
        <w:t>Диаграмма</w:t>
      </w:r>
      <w:r w:rsidRPr="003A2C70">
        <w:rPr>
          <w:rFonts w:ascii="Times New Roman" w:hAnsi="Times New Roman" w:cs="Times New Roman" w:hint="default"/>
          <w:sz w:val="28"/>
          <w:szCs w:val="28"/>
        </w:rPr>
        <w:t xml:space="preserve"> </w:t>
      </w:r>
      <w:r w:rsidR="003A2C70">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представляет собой изображение соотношения между величинами, которым придают вид геометрических фигур, линий, значков. Она используется тогда,  когда необходимо  дать явное превосходство  одно</w:t>
      </w:r>
      <w:r>
        <w:rPr>
          <w:rFonts w:ascii="Times New Roman" w:hAnsi="Times New Roman" w:cs="Times New Roman" w:hint="default"/>
          <w:sz w:val="28"/>
          <w:szCs w:val="28"/>
        </w:rPr>
        <w:t>й величины</w:t>
      </w:r>
      <w:r w:rsidRPr="00BE7658">
        <w:rPr>
          <w:rFonts w:ascii="Times New Roman" w:hAnsi="Times New Roman" w:cs="Times New Roman" w:hint="default"/>
          <w:sz w:val="28"/>
          <w:szCs w:val="28"/>
        </w:rPr>
        <w:t xml:space="preserve">  над</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друг</w:t>
      </w:r>
      <w:r>
        <w:rPr>
          <w:rFonts w:ascii="Times New Roman" w:hAnsi="Times New Roman" w:cs="Times New Roman" w:hint="default"/>
          <w:sz w:val="28"/>
          <w:szCs w:val="28"/>
        </w:rPr>
        <w:t>ой</w:t>
      </w:r>
      <w:r w:rsidRPr="00BE7658">
        <w:rPr>
          <w:rFonts w:ascii="Times New Roman" w:hAnsi="Times New Roman" w:cs="Times New Roman" w:hint="default"/>
          <w:sz w:val="28"/>
          <w:szCs w:val="28"/>
        </w:rPr>
        <w:t>, когда точность информации не является обязательн</w:t>
      </w:r>
      <w:r>
        <w:rPr>
          <w:rFonts w:ascii="Times New Roman" w:hAnsi="Times New Roman" w:cs="Times New Roman" w:hint="default"/>
          <w:sz w:val="28"/>
          <w:szCs w:val="28"/>
        </w:rPr>
        <w:t>ой</w:t>
      </w:r>
      <w:r w:rsidRPr="00BE7658">
        <w:rPr>
          <w:rFonts w:ascii="Times New Roman" w:hAnsi="Times New Roman" w:cs="Times New Roman" w:hint="default"/>
          <w:sz w:val="28"/>
          <w:szCs w:val="28"/>
        </w:rPr>
        <w:t>. Наиболее часто используются следующие  типы диаграмм:</w:t>
      </w:r>
    </w:p>
    <w:p w:rsidR="002B5BBB" w:rsidRDefault="002B5BBB" w:rsidP="003A2C70">
      <w:pPr>
        <w:pStyle w:val="a3"/>
        <w:spacing w:before="0" w:beforeAutospacing="0" w:after="0" w:afterAutospacing="0" w:line="360" w:lineRule="auto"/>
        <w:ind w:left="1080"/>
        <w:jc w:val="both"/>
        <w:rPr>
          <w:rFonts w:ascii="Times New Roman" w:hAnsi="Times New Roman" w:cs="Times New Roman" w:hint="default"/>
          <w:sz w:val="28"/>
          <w:szCs w:val="28"/>
        </w:rPr>
      </w:pPr>
      <w:r>
        <w:rPr>
          <w:rFonts w:ascii="Times New Roman" w:hAnsi="Times New Roman" w:cs="Times New Roman" w:hint="default"/>
          <w:sz w:val="28"/>
          <w:szCs w:val="28"/>
        </w:rPr>
        <w:t>-</w:t>
      </w:r>
      <w:r w:rsidR="003A2C70">
        <w:rPr>
          <w:rFonts w:ascii="Times New Roman" w:hAnsi="Times New Roman" w:cs="Times New Roman" w:hint="default"/>
          <w:sz w:val="28"/>
          <w:szCs w:val="28"/>
        </w:rPr>
        <w:t xml:space="preserve"> </w:t>
      </w:r>
      <w:r>
        <w:rPr>
          <w:rFonts w:ascii="Times New Roman" w:hAnsi="Times New Roman" w:cs="Times New Roman" w:hint="default"/>
          <w:sz w:val="28"/>
          <w:szCs w:val="28"/>
        </w:rPr>
        <w:t>к</w:t>
      </w:r>
      <w:r w:rsidRPr="00BE7658">
        <w:rPr>
          <w:rFonts w:ascii="Times New Roman" w:hAnsi="Times New Roman" w:cs="Times New Roman" w:hint="default"/>
          <w:sz w:val="28"/>
          <w:szCs w:val="28"/>
        </w:rPr>
        <w:t>руговая диаграмма представляется кругом, где наглядно показывается соотношение описываемых величин, их удельный вес в общей области. Обычно используется для демонстрации  состава предмета исследования;</w:t>
      </w:r>
    </w:p>
    <w:p w:rsidR="002B5BBB" w:rsidRDefault="002B5BBB" w:rsidP="003A2C70">
      <w:pPr>
        <w:pStyle w:val="a3"/>
        <w:spacing w:before="0" w:beforeAutospacing="0" w:after="0" w:afterAutospacing="0" w:line="360" w:lineRule="auto"/>
        <w:ind w:left="1080"/>
        <w:jc w:val="both"/>
        <w:rPr>
          <w:rFonts w:ascii="Times New Roman" w:hAnsi="Times New Roman" w:cs="Times New Roman" w:hint="default"/>
          <w:sz w:val="28"/>
          <w:szCs w:val="28"/>
        </w:rPr>
      </w:pPr>
      <w:r>
        <w:rPr>
          <w:rFonts w:ascii="Times New Roman" w:hAnsi="Times New Roman" w:cs="Times New Roman" w:hint="default"/>
          <w:sz w:val="28"/>
          <w:szCs w:val="28"/>
        </w:rPr>
        <w:t>-</w:t>
      </w:r>
      <w:r w:rsidR="003A2C70">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ленточная диаграмма</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длиной последовательно расположенных</w:t>
      </w:r>
      <w:r>
        <w:rPr>
          <w:rFonts w:ascii="Times New Roman" w:hAnsi="Times New Roman" w:cs="Times New Roman" w:hint="default"/>
          <w:sz w:val="28"/>
          <w:szCs w:val="28"/>
        </w:rPr>
        <w:t xml:space="preserve"> прямоугольников</w:t>
      </w:r>
      <w:r w:rsidRPr="00BE7658">
        <w:rPr>
          <w:rFonts w:ascii="Times New Roman" w:hAnsi="Times New Roman" w:cs="Times New Roman" w:hint="default"/>
          <w:sz w:val="28"/>
          <w:szCs w:val="28"/>
        </w:rPr>
        <w:t xml:space="preserve"> показывает относительные величины явления;</w:t>
      </w:r>
    </w:p>
    <w:p w:rsidR="002B5BBB" w:rsidRDefault="002B5BBB" w:rsidP="003A2C70">
      <w:pPr>
        <w:pStyle w:val="a3"/>
        <w:spacing w:before="0" w:beforeAutospacing="0" w:after="0" w:afterAutospacing="0" w:line="360" w:lineRule="auto"/>
        <w:ind w:left="1080"/>
        <w:jc w:val="both"/>
        <w:rPr>
          <w:rFonts w:ascii="Times New Roman" w:hAnsi="Times New Roman" w:cs="Times New Roman" w:hint="default"/>
          <w:sz w:val="28"/>
          <w:szCs w:val="28"/>
        </w:rPr>
      </w:pPr>
      <w:r>
        <w:rPr>
          <w:rFonts w:ascii="Times New Roman" w:hAnsi="Times New Roman" w:cs="Times New Roman" w:hint="default"/>
          <w:sz w:val="28"/>
          <w:szCs w:val="28"/>
        </w:rPr>
        <w:t>-</w:t>
      </w:r>
      <w:r w:rsidR="003A2C70">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столбиковая диаграмма показывает относительные величины исследуемого явления.  Расположение прямоугольников может быть как горизонтальным, так и вертикальным. Предпочтение отдается последним, так как позволяет обнаруживать даже небольшие расхождения по высоте;</w:t>
      </w:r>
    </w:p>
    <w:p w:rsidR="002B5BBB" w:rsidRDefault="002B5BBB" w:rsidP="003A2C70">
      <w:pPr>
        <w:pStyle w:val="a3"/>
        <w:spacing w:before="0" w:beforeAutospacing="0" w:after="0" w:afterAutospacing="0" w:line="360" w:lineRule="auto"/>
        <w:ind w:left="1080"/>
        <w:jc w:val="both"/>
        <w:rPr>
          <w:rFonts w:ascii="Times New Roman" w:hAnsi="Times New Roman" w:cs="Times New Roman" w:hint="default"/>
          <w:sz w:val="28"/>
          <w:szCs w:val="28"/>
        </w:rPr>
      </w:pPr>
      <w:r>
        <w:rPr>
          <w:rFonts w:ascii="Times New Roman" w:hAnsi="Times New Roman" w:cs="Times New Roman" w:hint="default"/>
          <w:sz w:val="28"/>
          <w:szCs w:val="28"/>
        </w:rPr>
        <w:t>-</w:t>
      </w:r>
      <w:r w:rsidR="003A2C70">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гистограммы  аналогичны графикам, но используются в случаях, когда требуется наглядно показать поведение дискретных</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скачкообразно изменяющихся величин.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Все виды иллюстраций именуют  «рисунком» и подписывают сокращенно «рис.».</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Иллюстрации должны иметь название, которое размещают над иллюстрацией без точки в конце. При необходимости под иллюстрацией помещают поясняющ</w:t>
      </w:r>
      <w:r>
        <w:rPr>
          <w:rFonts w:ascii="Times New Roman" w:hAnsi="Times New Roman" w:cs="Times New Roman" w:hint="default"/>
          <w:sz w:val="28"/>
          <w:szCs w:val="28"/>
        </w:rPr>
        <w:t>ие данные (подрисуночный текст).</w:t>
      </w:r>
      <w:r w:rsidRPr="00BE7658">
        <w:rPr>
          <w:rFonts w:ascii="Times New Roman" w:hAnsi="Times New Roman" w:cs="Times New Roman" w:hint="default"/>
          <w:sz w:val="28"/>
          <w:szCs w:val="28"/>
        </w:rPr>
        <w:t xml:space="preserve"> Иллюстрации следует нумеровать арабскими цифрами порядковой нумерацией в пределах  всей дипломной работы  или ее раздела. В последнем случае, номер рисунка будет составным: номер раздела и, через точку, порядковый номер рисунка в нем (например, «Рис. 2.1»). При таком размещении надписей точка после номера рисунка не ставится.</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в документе только одна иллюстрация, ее нумеровать не следует и слово «Рис. » под ней не пишут.</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 мере возможности, иллюстрацию следует размещать на одной странице без переноса.  На все иллюстрации в тексте должны быть даны ссылки. Первую ссылку на иллюстрацию дают по типу «…схема управления приведена на рис. 1.2», «(рис. 1.2)». Ссылки на ранее упомянутые иллюстрации дают с сокращенным словом «смотри», например, «см. рис.</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1.2» Если повторная ссылка удалена от рисунка, например, дается в другом разделе, целесообразно также указывать номер страницы, где приведен рисунок.</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В настоящее время допускается название рисунка ставить не над ним, а после него, в одной строке с номером рисунка, например, «Рис. 1.2  Структура бухгалтерской службы».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Место расположения и шрифт названий рисунков должны быть едиными по всему текстовому документу. Названия выравниваются по центру.   Шрифт номеров и названий рисунка может быть мельче шрифта основного текста, например, № 12, а межстрочный интервал рекомендуется одинарным, как и в заголовках текста. Рекомендуемые номера шрифтов текста в поле самого рисунка 10-14.</w:t>
      </w:r>
    </w:p>
    <w:p w:rsidR="002B5BBB" w:rsidRPr="00BE7658"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Иллюстрации вместе с их названиями и прочими надписями должны быть отделены снизу и сверху от основного текста пробелами (с одинарным междустрочным интервалом). </w:t>
      </w:r>
    </w:p>
    <w:p w:rsidR="00E056F7" w:rsidRDefault="003A2C70" w:rsidP="003A2C70">
      <w:pPr>
        <w:pStyle w:val="a3"/>
        <w:spacing w:before="0" w:beforeAutospacing="0" w:after="0" w:afterAutospacing="0" w:line="360" w:lineRule="auto"/>
        <w:jc w:val="both"/>
        <w:rPr>
          <w:rFonts w:ascii="Times New Roman" w:hAnsi="Times New Roman" w:cs="Times New Roman" w:hint="default"/>
          <w:b/>
          <w:i/>
          <w:sz w:val="28"/>
          <w:szCs w:val="28"/>
        </w:rPr>
      </w:pPr>
      <w:r>
        <w:rPr>
          <w:rFonts w:ascii="Times New Roman" w:hAnsi="Times New Roman" w:cs="Times New Roman" w:hint="default"/>
          <w:b/>
          <w:i/>
          <w:sz w:val="28"/>
          <w:szCs w:val="28"/>
        </w:rPr>
        <w:tab/>
      </w:r>
    </w:p>
    <w:p w:rsidR="002B5BBB" w:rsidRDefault="00E056F7" w:rsidP="003A2C70">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2B5BBB" w:rsidRPr="00CF2870">
        <w:rPr>
          <w:rFonts w:ascii="Times New Roman" w:hAnsi="Times New Roman" w:cs="Times New Roman" w:hint="default"/>
          <w:b/>
          <w:i/>
          <w:sz w:val="28"/>
          <w:szCs w:val="28"/>
        </w:rPr>
        <w:t>Таблицы</w:t>
      </w:r>
      <w:r w:rsidR="003A2C70">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Таблицей называют особую форму подачи цифровых или словесных сведений, расположенных в определенном порядке. В дипломной работе</w:t>
      </w:r>
      <w:r w:rsidR="002B5BBB">
        <w:rPr>
          <w:rFonts w:ascii="Times New Roman" w:hAnsi="Times New Roman" w:cs="Times New Roman" w:hint="default"/>
          <w:sz w:val="28"/>
          <w:szCs w:val="28"/>
        </w:rPr>
        <w:t xml:space="preserve"> ц</w:t>
      </w:r>
      <w:r w:rsidR="002B5BBB" w:rsidRPr="00BE7658">
        <w:rPr>
          <w:rFonts w:ascii="Times New Roman" w:hAnsi="Times New Roman" w:cs="Times New Roman" w:hint="default"/>
          <w:sz w:val="28"/>
          <w:szCs w:val="28"/>
        </w:rPr>
        <w:t xml:space="preserve">ифровой материал, а также многомерный текстовой материал с перечислениями должен оформляться в виде таблиц. </w:t>
      </w:r>
    </w:p>
    <w:p w:rsidR="002B5BBB" w:rsidRDefault="003A2C70"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Pr>
          <w:rFonts w:ascii="Times New Roman" w:hAnsi="Times New Roman" w:cs="Times New Roman" w:hint="default"/>
          <w:sz w:val="28"/>
          <w:szCs w:val="28"/>
        </w:rPr>
        <w:t xml:space="preserve">Текстовый процессор </w:t>
      </w:r>
      <w:r w:rsidR="005E1500">
        <w:rPr>
          <w:rFonts w:ascii="Times New Roman" w:hAnsi="Times New Roman" w:cs="Times New Roman" w:hint="default"/>
          <w:sz w:val="28"/>
          <w:szCs w:val="28"/>
        </w:rPr>
        <w:t>«</w:t>
      </w:r>
      <w:r w:rsidR="002B5BBB" w:rsidRPr="00BE7658">
        <w:rPr>
          <w:rFonts w:ascii="Times New Roman" w:hAnsi="Times New Roman" w:cs="Times New Roman" w:hint="default"/>
          <w:sz w:val="28"/>
          <w:szCs w:val="28"/>
        </w:rPr>
        <w:t>Word</w:t>
      </w:r>
      <w:r w:rsidR="005E1500">
        <w:rPr>
          <w:rFonts w:ascii="Times New Roman" w:hAnsi="Times New Roman" w:cs="Times New Roman" w:hint="default"/>
          <w:sz w:val="28"/>
          <w:szCs w:val="28"/>
        </w:rPr>
        <w:t>»</w:t>
      </w:r>
      <w:r w:rsidR="002B5BBB" w:rsidRPr="00BE7658">
        <w:rPr>
          <w:rFonts w:ascii="Times New Roman" w:hAnsi="Times New Roman" w:cs="Times New Roman" w:hint="default"/>
          <w:sz w:val="28"/>
          <w:szCs w:val="28"/>
        </w:rPr>
        <w:t xml:space="preserve"> предусматривает автоматическое формирование ряда таблиц стандартной </w:t>
      </w:r>
      <w:r w:rsidR="004A23A7">
        <w:rPr>
          <w:rFonts w:ascii="Times New Roman" w:hAnsi="Times New Roman" w:cs="Times New Roman" w:hint="default"/>
          <w:sz w:val="28"/>
          <w:szCs w:val="28"/>
        </w:rPr>
        <w:t xml:space="preserve">или оригинальной </w:t>
      </w:r>
      <w:r w:rsidR="002B5BBB" w:rsidRPr="00BE7658">
        <w:rPr>
          <w:rFonts w:ascii="Times New Roman" w:hAnsi="Times New Roman" w:cs="Times New Roman" w:hint="default"/>
          <w:sz w:val="28"/>
          <w:szCs w:val="28"/>
        </w:rPr>
        <w:t>структуры.</w:t>
      </w:r>
      <w:r w:rsidR="004A23A7">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Таблицу следует располагать в документе непосредственно после текста, в котором она упоминается впе</w:t>
      </w:r>
      <w:r w:rsidR="002B5BBB">
        <w:rPr>
          <w:rFonts w:ascii="Times New Roman" w:hAnsi="Times New Roman" w:cs="Times New Roman" w:hint="default"/>
          <w:sz w:val="28"/>
          <w:szCs w:val="28"/>
        </w:rPr>
        <w:t>рвые, или на следующей странице.</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Таблица, как правило, должна иметь заголовок, выполняемый строчными буквами (кроме первой - заглавной), выравниваемый по центру, без точки в конце. Заголовок должен быть кратким и полностью отражать содержание таблицы. Шрифт заголовков всех таблиц в документе должен быть единым (при этом он может совпадать со шрифтом названии рисунков). Номер шрифта заголовка и межстрочный интервал могут быть меньше</w:t>
      </w:r>
      <w:r w:rsidR="003A2C70">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чем по основному тексту.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Таблицы следует нумеровать арабскими цифрами порядковой нумерацией в пределах всего документа  или раздела. В последнем случае номер таблицы будет составным: номер раздела и, через точку порядковый номер таблицы в нем (например, «Таблица </w:t>
      </w:r>
      <w:r>
        <w:rPr>
          <w:rFonts w:ascii="Times New Roman" w:hAnsi="Times New Roman" w:cs="Times New Roman" w:hint="default"/>
          <w:sz w:val="28"/>
          <w:szCs w:val="28"/>
        </w:rPr>
        <w:t>3</w:t>
      </w:r>
      <w:r w:rsidRPr="00BE7658">
        <w:rPr>
          <w:rFonts w:ascii="Times New Roman" w:hAnsi="Times New Roman" w:cs="Times New Roman" w:hint="default"/>
          <w:sz w:val="28"/>
          <w:szCs w:val="28"/>
        </w:rPr>
        <w:t>.1»). Точка после номера таблицы не ставится.  Слово «Таблица» и ее номер, следует размещать в правом верхнем углу над заголовком таблицы.</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в документе только одна таблица, ее нумеровать не следует и слово «Таблица» над ней не пишут.</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 мере возможности таблицу следует располагать на одной странице. Если же строки или графы таблицы выходят за формат листа, таблицу делят на части, которые в зависимости от особенностей таблицы переносят на другие листы.  Нумерационный и тематический заголовки таблицы указывают один раз над первой частью таблицы, над последующими частями пишут «Продолжение табл.</w:t>
      </w:r>
      <w:r>
        <w:rPr>
          <w:rFonts w:ascii="Times New Roman" w:hAnsi="Times New Roman" w:cs="Times New Roman" w:hint="default"/>
          <w:sz w:val="28"/>
          <w:szCs w:val="28"/>
        </w:rPr>
        <w:t>3.1</w:t>
      </w:r>
      <w:r w:rsidRPr="00BE7658">
        <w:rPr>
          <w:rFonts w:ascii="Times New Roman" w:hAnsi="Times New Roman" w:cs="Times New Roman" w:hint="default"/>
          <w:sz w:val="28"/>
          <w:szCs w:val="28"/>
        </w:rPr>
        <w:t>».</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В боковике таблицы   для облегчения ссылок может быть  проставлен  номер строки (показателя)  перед наименованием показателя (через точку). Также для облегчения ссылок в </w:t>
      </w:r>
      <w:r w:rsidR="00775B0E">
        <w:rPr>
          <w:rFonts w:ascii="Times New Roman" w:hAnsi="Times New Roman" w:cs="Times New Roman" w:hint="default"/>
          <w:sz w:val="28"/>
          <w:szCs w:val="28"/>
        </w:rPr>
        <w:t>заголовке</w:t>
      </w:r>
      <w:r w:rsidRPr="00BE7658">
        <w:rPr>
          <w:rFonts w:ascii="Times New Roman" w:hAnsi="Times New Roman" w:cs="Times New Roman" w:hint="default"/>
          <w:sz w:val="28"/>
          <w:szCs w:val="28"/>
        </w:rPr>
        <w:t xml:space="preserve"> таблицы допускается нумерация граф. В этом случае при параллельном размещении частей таблицы или при переносе таблицы на другую страницу </w:t>
      </w:r>
      <w:r w:rsidR="00775B0E">
        <w:rPr>
          <w:rFonts w:ascii="Times New Roman" w:hAnsi="Times New Roman" w:cs="Times New Roman" w:hint="default"/>
          <w:sz w:val="28"/>
          <w:szCs w:val="28"/>
        </w:rPr>
        <w:t>заголовок</w:t>
      </w:r>
      <w:r w:rsidRPr="00BE7658">
        <w:rPr>
          <w:rFonts w:ascii="Times New Roman" w:hAnsi="Times New Roman" w:cs="Times New Roman" w:hint="default"/>
          <w:sz w:val="28"/>
          <w:szCs w:val="28"/>
        </w:rPr>
        <w:t xml:space="preserve"> продолжения таблицы может включать только строку с номерами граф.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Обычно в боковике таблицы размещаются показатели ее подлежащего, т. е. наименования объектов или явлений, описываемых с помощью таблицы. В </w:t>
      </w:r>
      <w:r w:rsidR="004A23A7">
        <w:rPr>
          <w:rFonts w:ascii="Times New Roman" w:hAnsi="Times New Roman" w:cs="Times New Roman" w:hint="default"/>
          <w:sz w:val="28"/>
          <w:szCs w:val="28"/>
        </w:rPr>
        <w:t>заголовке</w:t>
      </w:r>
      <w:r w:rsidRPr="00BE7658">
        <w:rPr>
          <w:rFonts w:ascii="Times New Roman" w:hAnsi="Times New Roman" w:cs="Times New Roman" w:hint="default"/>
          <w:sz w:val="28"/>
          <w:szCs w:val="28"/>
        </w:rPr>
        <w:t xml:space="preserve"> размещаются показатели сказуемого, т. е. характеристики объектов и явлений, относящихся к подлежащему.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цифровые данные  в  таблице  выражены в разных единицах измерения, то  предусматрива</w:t>
      </w:r>
      <w:r>
        <w:rPr>
          <w:rFonts w:ascii="Times New Roman" w:hAnsi="Times New Roman" w:cs="Times New Roman" w:hint="default"/>
          <w:sz w:val="28"/>
          <w:szCs w:val="28"/>
        </w:rPr>
        <w:t>е</w:t>
      </w:r>
      <w:r w:rsidRPr="00BE7658">
        <w:rPr>
          <w:rFonts w:ascii="Times New Roman" w:hAnsi="Times New Roman" w:cs="Times New Roman" w:hint="default"/>
          <w:sz w:val="28"/>
          <w:szCs w:val="28"/>
        </w:rPr>
        <w:t>тся специальная графа «Единица измерения» или «Ед. изм.».   Если все параметры, размещенные в таблице, выражены в одной и той же единице измерения, ее сокращенное обозначение помещают над таблицей  в конце заголовка таблицы.</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Заголовки граф таблиц должны начинаться с прописной буквы, а подзаголовки граф, составляющие одно целое с подзаголовками - со строчных букв.  Допускается более мелкий шрифт текста в таблице, чем основной текст, и меньший межстрочный интервал. Точки в конце заголовков и подзаголовков граф, наименований, параметров в конце текста в яче</w:t>
      </w:r>
      <w:r>
        <w:rPr>
          <w:rFonts w:ascii="Times New Roman" w:hAnsi="Times New Roman" w:cs="Times New Roman" w:hint="default"/>
          <w:sz w:val="28"/>
          <w:szCs w:val="28"/>
        </w:rPr>
        <w:t>й</w:t>
      </w:r>
      <w:r w:rsidRPr="00BE7658">
        <w:rPr>
          <w:rFonts w:ascii="Times New Roman" w:hAnsi="Times New Roman" w:cs="Times New Roman" w:hint="default"/>
          <w:sz w:val="28"/>
          <w:szCs w:val="28"/>
        </w:rPr>
        <w:t>ках текстовых таблиц не ставятся</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Промежуточные знаки препинания в текстовых таблицах проставляются, в том числе, и точки между предложениями.</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цифровые и иные данные в ячейке не приводятся, то в ней ставится прочерк.  Если в ячейке проставляется диапазон значений, то между числами, ограничивающими диапазон, ставится тире.</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Форматирование цифровых данных в графах должно обеспечивать расположение классов чисел строго один под другим   (например, рубли под рублями, копейки под копейками).</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Таблицы вместе с их реквизитами должны быть отделены снизу и сверху от основного текста пробелами (с одинарным междустрочным интервалом).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На все таблицы в тексте должны быть даны ссылки. </w:t>
      </w:r>
      <w:r w:rsidR="004A23A7">
        <w:rPr>
          <w:rFonts w:ascii="Times New Roman" w:hAnsi="Times New Roman" w:cs="Times New Roman" w:hint="default"/>
          <w:sz w:val="28"/>
          <w:szCs w:val="28"/>
        </w:rPr>
        <w:t>Например, п</w:t>
      </w:r>
      <w:r w:rsidRPr="00BE7658">
        <w:rPr>
          <w:rFonts w:ascii="Times New Roman" w:hAnsi="Times New Roman" w:cs="Times New Roman" w:hint="default"/>
          <w:sz w:val="28"/>
          <w:szCs w:val="28"/>
        </w:rPr>
        <w:t>ервую ссылку на иллюстрацию дают по типу «данные приведены в табл. 1.2», «(табл. 1.2)». Ссылки на ранее упомянутые таблицы дают с сокращенным словом «смотри», например, «см. табл. 1.2». Если повторная ссылка удалена от таблицы, например, дается в другом разделе, целесообразно также указывать номер страницы, где приведена таблица.</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Иллюстрации и таблицы, расположенные на отдельных листах, включаются в общую нумерацию страниц. В этом случае рисунки и таблицы могут иметь как вертикальное, так и горизонтальное размещение. При горизонтальном размещении листа поле для подшивки оставляется сверху.</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w:t>
      </w:r>
      <w:r w:rsidRPr="00BE7658">
        <w:rPr>
          <w:rStyle w:val="newstext"/>
          <w:rFonts w:ascii="Times New Roman" w:hAnsi="Times New Roman" w:cs="Times New Roman" w:hint="default"/>
          <w:sz w:val="28"/>
          <w:szCs w:val="28"/>
        </w:rPr>
        <w:t xml:space="preserve">Если таблица составлена на основании собственных исследований, то об этом обязательно следует указать в примечании, если же она заимствована из каких-либо источников, то необходимо сделать ссылку на источник с указанием номера источника по списку литературы и страниц, на которых она помещена.  </w:t>
      </w:r>
      <w:r>
        <w:rPr>
          <w:rStyle w:val="newstext"/>
          <w:rFonts w:ascii="Times New Roman" w:hAnsi="Times New Roman" w:cs="Times New Roman" w:hint="default"/>
          <w:sz w:val="28"/>
          <w:szCs w:val="28"/>
        </w:rPr>
        <w:t>Образец</w:t>
      </w:r>
      <w:r w:rsidRPr="00BE7658">
        <w:rPr>
          <w:rFonts w:ascii="Times New Roman" w:hAnsi="Times New Roman" w:cs="Times New Roman" w:hint="default"/>
          <w:sz w:val="28"/>
          <w:szCs w:val="28"/>
        </w:rPr>
        <w:t xml:space="preserve"> таблицы приведен в приложении</w:t>
      </w:r>
      <w:r>
        <w:rPr>
          <w:rFonts w:ascii="Times New Roman" w:hAnsi="Times New Roman" w:cs="Times New Roman" w:hint="default"/>
          <w:sz w:val="28"/>
          <w:szCs w:val="28"/>
        </w:rPr>
        <w:t xml:space="preserve"> (приложение 10)</w:t>
      </w:r>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w:t>
      </w:r>
    </w:p>
    <w:p w:rsidR="00E056F7" w:rsidRDefault="00E056F7" w:rsidP="002B5BBB">
      <w:pPr>
        <w:pStyle w:val="a3"/>
        <w:spacing w:before="0" w:beforeAutospacing="0" w:after="0" w:afterAutospacing="0" w:line="360" w:lineRule="auto"/>
        <w:ind w:firstLine="900"/>
        <w:jc w:val="both"/>
        <w:rPr>
          <w:rFonts w:ascii="Times New Roman" w:hAnsi="Times New Roman" w:cs="Times New Roman" w:hint="default"/>
          <w:b/>
          <w:i/>
          <w:sz w:val="28"/>
          <w:szCs w:val="28"/>
        </w:rPr>
      </w:pP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b/>
          <w:sz w:val="28"/>
          <w:szCs w:val="28"/>
        </w:rPr>
      </w:pPr>
      <w:r w:rsidRPr="00CF2870">
        <w:rPr>
          <w:rFonts w:ascii="Times New Roman" w:hAnsi="Times New Roman" w:cs="Times New Roman" w:hint="default"/>
          <w:b/>
          <w:i/>
          <w:sz w:val="28"/>
          <w:szCs w:val="28"/>
        </w:rPr>
        <w:t>Примечания, сноски   и   перечисления</w:t>
      </w:r>
      <w:r w:rsidR="004A23A7">
        <w:rPr>
          <w:rFonts w:ascii="Times New Roman" w:hAnsi="Times New Roman" w:cs="Times New Roman" w:hint="default"/>
          <w:b/>
          <w:i/>
          <w:sz w:val="28"/>
          <w:szCs w:val="28"/>
        </w:rPr>
        <w:t xml:space="preserve">. </w:t>
      </w:r>
      <w:r w:rsidRPr="00BE7658">
        <w:rPr>
          <w:rFonts w:ascii="Times New Roman" w:hAnsi="Times New Roman" w:cs="Times New Roman" w:hint="default"/>
          <w:sz w:val="28"/>
          <w:szCs w:val="28"/>
        </w:rPr>
        <w:t>Примечания, сноски  даются в дипломной работе   при    пояснении  содержания текста таблицы или иллюстрации. Примечания размещают непосредственно после пункта, подпункта таблицы, иллюстрации, к которым они относятся и печатают с прописной буквы с абзаца, отступа.  Слово «Примечание»   печатается с прописной буквы.</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b/>
          <w:sz w:val="28"/>
          <w:szCs w:val="28"/>
        </w:rPr>
      </w:pPr>
      <w:r w:rsidRPr="00BE7658">
        <w:rPr>
          <w:rFonts w:ascii="Times New Roman" w:hAnsi="Times New Roman" w:cs="Times New Roman" w:hint="default"/>
          <w:sz w:val="28"/>
          <w:szCs w:val="28"/>
        </w:rPr>
        <w:t>Одно примечание не н</w:t>
      </w:r>
      <w:r>
        <w:rPr>
          <w:rFonts w:ascii="Times New Roman" w:hAnsi="Times New Roman" w:cs="Times New Roman" w:hint="default"/>
          <w:sz w:val="28"/>
          <w:szCs w:val="28"/>
        </w:rPr>
        <w:t>умеруют.</w:t>
      </w:r>
      <w:r w:rsidRPr="00BE7658">
        <w:rPr>
          <w:rFonts w:ascii="Times New Roman" w:hAnsi="Times New Roman" w:cs="Times New Roman" w:hint="default"/>
          <w:sz w:val="28"/>
          <w:szCs w:val="28"/>
        </w:rPr>
        <w:t xml:space="preserve"> Несколько примечаний нумеруются арабскими цифрами с точкой. Рекомендуется  примечание печатать более мелким шрифтом.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b/>
          <w:sz w:val="28"/>
          <w:szCs w:val="28"/>
        </w:rPr>
      </w:pPr>
      <w:r w:rsidRPr="00BE7658">
        <w:rPr>
          <w:rFonts w:ascii="Times New Roman" w:hAnsi="Times New Roman" w:cs="Times New Roman" w:hint="default"/>
          <w:sz w:val="28"/>
          <w:szCs w:val="28"/>
        </w:rPr>
        <w:t>При необходимости могут быть приведены</w:t>
      </w:r>
      <w:r>
        <w:rPr>
          <w:rFonts w:ascii="Times New Roman" w:hAnsi="Times New Roman" w:cs="Times New Roman" w:hint="default"/>
          <w:sz w:val="28"/>
          <w:szCs w:val="28"/>
        </w:rPr>
        <w:t xml:space="preserve"> перечисления</w:t>
      </w:r>
      <w:r w:rsidRPr="00BE7658">
        <w:rPr>
          <w:rFonts w:ascii="Times New Roman" w:hAnsi="Times New Roman" w:cs="Times New Roman" w:hint="default"/>
          <w:sz w:val="28"/>
          <w:szCs w:val="28"/>
        </w:rPr>
        <w:t xml:space="preserve"> внутри пунктов или подпунктов. Перечисления могут быть маркированными, нумерованными </w:t>
      </w:r>
      <w:r>
        <w:rPr>
          <w:rFonts w:ascii="Times New Roman" w:hAnsi="Times New Roman" w:cs="Times New Roman" w:hint="default"/>
          <w:sz w:val="28"/>
          <w:szCs w:val="28"/>
        </w:rPr>
        <w:t xml:space="preserve">и </w:t>
      </w:r>
      <w:r w:rsidRPr="00BE7658">
        <w:rPr>
          <w:rFonts w:ascii="Times New Roman" w:hAnsi="Times New Roman" w:cs="Times New Roman" w:hint="default"/>
          <w:sz w:val="28"/>
          <w:szCs w:val="28"/>
        </w:rPr>
        <w:t xml:space="preserve">буквенными. </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b/>
          <w:sz w:val="28"/>
          <w:szCs w:val="28"/>
        </w:rPr>
      </w:pPr>
      <w:r w:rsidRPr="004A23A7">
        <w:rPr>
          <w:rFonts w:ascii="Times New Roman" w:hAnsi="Times New Roman" w:cs="Times New Roman" w:hint="default"/>
          <w:i/>
          <w:sz w:val="28"/>
          <w:szCs w:val="28"/>
        </w:rPr>
        <w:t>Маркированные списки</w:t>
      </w:r>
      <w:r w:rsidRPr="00BE7658">
        <w:rPr>
          <w:rFonts w:ascii="Times New Roman" w:hAnsi="Times New Roman" w:cs="Times New Roman" w:hint="default"/>
          <w:sz w:val="28"/>
          <w:szCs w:val="28"/>
        </w:rPr>
        <w:t xml:space="preserve"> с крупными текстовыми фрагментами, состоящими из нескольких предложений, целесообразно начинать с прописных букв и в конце фрагментов ставить точку. При мелких однострочных фрагментах перечислений, их следует начинать со строчной буквы и заканчивать точкой с запятой. Если фрагменты перечисления не имеют внутренних знаков пунктуации  и   содержат  по одному слову или слову с определением,  их можно разделять запятой. Вид маркера может быть произвольным</w:t>
      </w:r>
      <w:r w:rsidR="006F094E">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из числа предусмотренных </w:t>
      </w:r>
      <w:r w:rsidR="006F094E">
        <w:rPr>
          <w:rFonts w:ascii="Times New Roman" w:hAnsi="Times New Roman" w:cs="Times New Roman" w:hint="default"/>
          <w:sz w:val="28"/>
          <w:szCs w:val="28"/>
        </w:rPr>
        <w:t xml:space="preserve">текстовым процессором </w:t>
      </w:r>
      <w:r w:rsidR="006F094E">
        <w:rPr>
          <w:rFonts w:ascii="Times New Roman" w:hAnsi="Times New Roman" w:cs="Times New Roman" w:hint="default"/>
          <w:sz w:val="28"/>
          <w:szCs w:val="28"/>
          <w:lang w:val="en-US"/>
        </w:rPr>
        <w:t>Word</w:t>
      </w:r>
      <w:r w:rsidR="006F094E">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sidR="006F094E">
        <w:rPr>
          <w:rFonts w:ascii="Times New Roman" w:hAnsi="Times New Roman" w:cs="Times New Roman" w:hint="default"/>
          <w:sz w:val="28"/>
          <w:szCs w:val="28"/>
        </w:rPr>
        <w:t>и должен быть однозначным, без разновидностей.</w:t>
      </w:r>
    </w:p>
    <w:p w:rsidR="002B5BBB" w:rsidRPr="00CF2870" w:rsidRDefault="002B5BBB" w:rsidP="002B5BBB">
      <w:pPr>
        <w:pStyle w:val="a3"/>
        <w:spacing w:before="0" w:beforeAutospacing="0" w:after="0" w:afterAutospacing="0" w:line="360" w:lineRule="auto"/>
        <w:ind w:firstLine="900"/>
        <w:jc w:val="both"/>
        <w:rPr>
          <w:rFonts w:ascii="Times New Roman" w:hAnsi="Times New Roman" w:cs="Times New Roman" w:hint="default"/>
          <w:b/>
          <w:sz w:val="28"/>
          <w:szCs w:val="28"/>
        </w:rPr>
      </w:pPr>
      <w:r w:rsidRPr="00BE7658">
        <w:rPr>
          <w:rFonts w:ascii="Times New Roman" w:hAnsi="Times New Roman" w:cs="Times New Roman" w:hint="default"/>
          <w:sz w:val="28"/>
          <w:szCs w:val="28"/>
        </w:rPr>
        <w:t>Например, бухгалтерская отчетность  включает в себя:</w:t>
      </w:r>
    </w:p>
    <w:p w:rsidR="002B5BBB" w:rsidRPr="00BE7658" w:rsidRDefault="002B5BBB" w:rsidP="00846333">
      <w:pPr>
        <w:pStyle w:val="a3"/>
        <w:numPr>
          <w:ilvl w:val="0"/>
          <w:numId w:val="3"/>
        </w:numPr>
        <w:spacing w:before="0" w:beforeAutospacing="0" w:after="0" w:afterAutospacing="0" w:line="360" w:lineRule="auto"/>
        <w:ind w:firstLine="280"/>
        <w:jc w:val="both"/>
        <w:rPr>
          <w:rFonts w:ascii="Times New Roman" w:hAnsi="Times New Roman" w:cs="Times New Roman" w:hint="default"/>
          <w:sz w:val="28"/>
          <w:szCs w:val="28"/>
        </w:rPr>
      </w:pPr>
      <w:r w:rsidRPr="00BE7658">
        <w:rPr>
          <w:rFonts w:ascii="Times New Roman" w:hAnsi="Times New Roman" w:cs="Times New Roman" w:hint="default"/>
          <w:sz w:val="28"/>
          <w:szCs w:val="28"/>
        </w:rPr>
        <w:t>бухгалтерский баланс;</w:t>
      </w:r>
    </w:p>
    <w:p w:rsidR="002B5BBB" w:rsidRPr="00BE7658" w:rsidRDefault="002B5BBB" w:rsidP="00846333">
      <w:pPr>
        <w:pStyle w:val="a3"/>
        <w:numPr>
          <w:ilvl w:val="0"/>
          <w:numId w:val="3"/>
        </w:numPr>
        <w:spacing w:before="0" w:beforeAutospacing="0" w:after="0" w:afterAutospacing="0" w:line="360" w:lineRule="auto"/>
        <w:ind w:firstLine="28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отчет о прибылях и убытках;</w:t>
      </w:r>
    </w:p>
    <w:p w:rsidR="002B5BBB" w:rsidRPr="00BE7658" w:rsidRDefault="002B5BBB" w:rsidP="00846333">
      <w:pPr>
        <w:pStyle w:val="a3"/>
        <w:numPr>
          <w:ilvl w:val="0"/>
          <w:numId w:val="3"/>
        </w:numPr>
        <w:spacing w:before="0" w:beforeAutospacing="0" w:after="0" w:afterAutospacing="0" w:line="360" w:lineRule="auto"/>
        <w:ind w:firstLine="28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отчет об изменениях капитала;</w:t>
      </w:r>
    </w:p>
    <w:p w:rsidR="002B5BBB" w:rsidRDefault="002B5BBB" w:rsidP="00846333">
      <w:pPr>
        <w:pStyle w:val="a3"/>
        <w:numPr>
          <w:ilvl w:val="0"/>
          <w:numId w:val="3"/>
        </w:numPr>
        <w:spacing w:before="0" w:beforeAutospacing="0" w:after="0" w:afterAutospacing="0" w:line="360" w:lineRule="auto"/>
        <w:ind w:firstLine="28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отчет о движении денежных средств  и т.д.</w:t>
      </w:r>
    </w:p>
    <w:p w:rsidR="002B5BBB" w:rsidRPr="00BE7658"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i/>
          <w:sz w:val="28"/>
          <w:szCs w:val="28"/>
        </w:rPr>
        <w:t xml:space="preserve">В </w:t>
      </w:r>
      <w:r w:rsidRPr="006F094E">
        <w:rPr>
          <w:rFonts w:ascii="Times New Roman" w:hAnsi="Times New Roman" w:cs="Times New Roman" w:hint="default"/>
          <w:i/>
          <w:sz w:val="28"/>
          <w:szCs w:val="28"/>
        </w:rPr>
        <w:t>нумерованных списках</w:t>
      </w:r>
      <w:r w:rsidRPr="00BE7658">
        <w:rPr>
          <w:rFonts w:ascii="Times New Roman" w:hAnsi="Times New Roman" w:cs="Times New Roman" w:hint="default"/>
          <w:sz w:val="28"/>
          <w:szCs w:val="28"/>
        </w:rPr>
        <w:t xml:space="preserve"> при крупных текстовых фрагментах используются арабские цифры с точкой (1., 2.) после которой текст начинается с прописной буквы и завершается точкой. При мелких фрагментах перечисления нумеруются порядковой нумерацией арабскими цифрами со скобкой (например, 1), 2), 3) и т.д.), начинаются со строчной буквы и разделяются точкой с запятой.   Использование римских цифр не допускается. </w:t>
      </w:r>
      <w:r w:rsidR="00E4056C">
        <w:rPr>
          <w:rFonts w:ascii="Times New Roman" w:hAnsi="Times New Roman" w:cs="Times New Roman" w:hint="default"/>
          <w:sz w:val="28"/>
          <w:szCs w:val="28"/>
        </w:rPr>
        <w:tab/>
      </w:r>
      <w:r w:rsidRPr="00BE7658">
        <w:rPr>
          <w:rFonts w:ascii="Times New Roman" w:hAnsi="Times New Roman" w:cs="Times New Roman" w:hint="default"/>
          <w:sz w:val="28"/>
          <w:szCs w:val="28"/>
        </w:rPr>
        <w:t>Например,</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для диагностики  потенциала предприятия применяются  следующие методы:</w:t>
      </w:r>
    </w:p>
    <w:p w:rsidR="002B5BBB" w:rsidRPr="00BE7658" w:rsidRDefault="002B5BBB" w:rsidP="00846333">
      <w:pPr>
        <w:pStyle w:val="a3"/>
        <w:numPr>
          <w:ilvl w:val="0"/>
          <w:numId w:val="2"/>
        </w:numPr>
        <w:tabs>
          <w:tab w:val="clear" w:pos="720"/>
          <w:tab w:val="num" w:pos="0"/>
        </w:tabs>
        <w:spacing w:before="0" w:beforeAutospacing="0" w:after="0" w:afterAutospacing="0" w:line="360" w:lineRule="auto"/>
        <w:ind w:left="0" w:firstLine="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Бальный метод  используется для определения кадрового, трудового</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потенциала.  Он позволяет условно определить  стоимость персонала и затраты на повышение его квалификации.</w:t>
      </w:r>
    </w:p>
    <w:p w:rsidR="002B5BBB" w:rsidRPr="00BE7658" w:rsidRDefault="002B5BBB" w:rsidP="00846333">
      <w:pPr>
        <w:pStyle w:val="a3"/>
        <w:numPr>
          <w:ilvl w:val="0"/>
          <w:numId w:val="2"/>
        </w:numPr>
        <w:tabs>
          <w:tab w:val="clear" w:pos="720"/>
          <w:tab w:val="num" w:pos="0"/>
        </w:tabs>
        <w:spacing w:before="0" w:beforeAutospacing="0" w:after="0" w:afterAutospacing="0" w:line="360" w:lineRule="auto"/>
        <w:ind w:left="0" w:firstLine="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Факторный анализ целесообразен при измерении производственного потенциала. Производственный потенциал – это совокупность производственных возможностей предприятия, включающих основные фонды, материальные  запасы, топливно-энергетические ресурсы.</w:t>
      </w:r>
    </w:p>
    <w:p w:rsidR="002B5BBB" w:rsidRPr="00BE7658" w:rsidRDefault="002B5BBB" w:rsidP="00846333">
      <w:pPr>
        <w:pStyle w:val="a3"/>
        <w:numPr>
          <w:ilvl w:val="0"/>
          <w:numId w:val="2"/>
        </w:numPr>
        <w:tabs>
          <w:tab w:val="clear" w:pos="720"/>
          <w:tab w:val="num" w:pos="0"/>
        </w:tabs>
        <w:spacing w:before="0" w:beforeAutospacing="0" w:after="0" w:afterAutospacing="0" w:line="360" w:lineRule="auto"/>
        <w:ind w:left="0" w:firstLine="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Рейтинговый сравнительный анализ наиболее эффективен при комплексной оценке финансово-хозяйственной деятельности предприятия.</w:t>
      </w:r>
    </w:p>
    <w:p w:rsidR="007515E9"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i/>
          <w:sz w:val="28"/>
          <w:szCs w:val="28"/>
        </w:rPr>
        <w:t xml:space="preserve">В </w:t>
      </w:r>
      <w:r w:rsidRPr="007515E9">
        <w:rPr>
          <w:rFonts w:ascii="Times New Roman" w:hAnsi="Times New Roman" w:cs="Times New Roman" w:hint="default"/>
          <w:i/>
          <w:sz w:val="28"/>
          <w:szCs w:val="28"/>
        </w:rPr>
        <w:t>буквенных списках</w:t>
      </w:r>
      <w:r w:rsidRPr="00BE7658">
        <w:rPr>
          <w:rFonts w:ascii="Times New Roman" w:hAnsi="Times New Roman" w:cs="Times New Roman" w:hint="default"/>
          <w:sz w:val="28"/>
          <w:szCs w:val="28"/>
        </w:rPr>
        <w:t xml:space="preserve"> роль идентификатора  играют прописные буквы с точкой после них (А. Б. В. и т.д.),  или же  строчные буквы со скобкой (например, а), б), в) и т.д.). Поскольку формирование списков на компьютере ведется автоматически в выбранном режиме, допускается в буквенных списках использовать латинский алфавит.</w:t>
      </w:r>
      <w:r>
        <w:rPr>
          <w:rFonts w:ascii="Times New Roman" w:hAnsi="Times New Roman" w:cs="Times New Roman" w:hint="default"/>
          <w:sz w:val="28"/>
          <w:szCs w:val="28"/>
        </w:rPr>
        <w:t xml:space="preserve"> </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Например, диверсификация производства  снижает:</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а) операционный риск;</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б) риск, связанный с колебанием курса на фондовом рынке;</w:t>
      </w:r>
    </w:p>
    <w:p w:rsidR="002B5BBB" w:rsidRPr="00BE7658"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риск, связанный с изменением покупательского спроса.</w:t>
      </w:r>
    </w:p>
    <w:p w:rsidR="002B5BBB" w:rsidRDefault="007515E9" w:rsidP="007515E9">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2B5BBB" w:rsidRPr="00CF2870">
        <w:rPr>
          <w:rFonts w:ascii="Times New Roman" w:hAnsi="Times New Roman" w:cs="Times New Roman" w:hint="default"/>
          <w:b/>
          <w:i/>
          <w:sz w:val="28"/>
          <w:szCs w:val="28"/>
        </w:rPr>
        <w:t>Формулы, уравнения и  математические  выражения в тексте</w:t>
      </w:r>
      <w:r>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Уравнения и формулы пишутся отдельной строк</w:t>
      </w:r>
      <w:r w:rsidR="002B5BBB">
        <w:rPr>
          <w:rFonts w:ascii="Times New Roman" w:hAnsi="Times New Roman" w:cs="Times New Roman" w:hint="default"/>
          <w:sz w:val="28"/>
          <w:szCs w:val="28"/>
        </w:rPr>
        <w:t xml:space="preserve">ой, </w:t>
      </w:r>
      <w:r w:rsidR="002B5BBB" w:rsidRPr="00BE7658">
        <w:rPr>
          <w:rFonts w:ascii="Times New Roman" w:hAnsi="Times New Roman" w:cs="Times New Roman" w:hint="default"/>
          <w:sz w:val="28"/>
          <w:szCs w:val="28"/>
        </w:rPr>
        <w:t>выделяются</w:t>
      </w:r>
      <w:r w:rsidR="002B5BBB">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пробелами в один межстрочный интервал снизу и сверху. Если уравнение не умещается в одну строку, оно может быть перенесено на следующую строку после знаков равенства (=), сложения (+), вычитания (-), умножения (х  или *), деления (/) или других математических знаков.</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 формулах в качестве символов следует применять обозначения, установленные государственными стандартами (если они есть).</w:t>
      </w:r>
    </w:p>
    <w:p w:rsidR="007515E9"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Все формулы (уравнения), если их в  работе  более одной, нумеруют арабскими цифрами в пределах всего документа или текущего раздела. В последнем случае, номер формулы состоит из номера раздела и порядкового номера формулы, разделенные  точкой. Номер указывают с правой стороны листа на ур</w:t>
      </w:r>
      <w:r>
        <w:rPr>
          <w:rFonts w:ascii="Times New Roman" w:hAnsi="Times New Roman" w:cs="Times New Roman" w:hint="default"/>
          <w:sz w:val="28"/>
          <w:szCs w:val="28"/>
        </w:rPr>
        <w:t xml:space="preserve">овне формулы в круглых скобках. </w:t>
      </w:r>
      <w:r w:rsidRPr="00BE7658">
        <w:rPr>
          <w:rFonts w:ascii="Times New Roman" w:hAnsi="Times New Roman" w:cs="Times New Roman" w:hint="default"/>
          <w:sz w:val="28"/>
          <w:szCs w:val="28"/>
        </w:rPr>
        <w:t xml:space="preserve"> </w:t>
      </w:r>
    </w:p>
    <w:p w:rsidR="002B5BBB" w:rsidRPr="00BE7658"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Например, фонд заработной платы, при использовании тарифной системы оплаты труда, рассчитывается по формуле:</w:t>
      </w:r>
      <w:r>
        <w:rPr>
          <w:rFonts w:ascii="Times New Roman" w:hAnsi="Times New Roman" w:cs="Times New Roman" w:hint="default"/>
          <w:sz w:val="28"/>
          <w:szCs w:val="28"/>
        </w:rPr>
        <w:tab/>
      </w:r>
    </w:p>
    <w:p w:rsidR="002B5BBB" w:rsidRPr="00BE7658" w:rsidRDefault="007515E9" w:rsidP="002B5BBB">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sz w:val="28"/>
          <w:szCs w:val="28"/>
        </w:rPr>
        <w:tab/>
      </w:r>
      <w:r>
        <w:rPr>
          <w:rFonts w:ascii="Times New Roman" w:hAnsi="Times New Roman" w:cs="Times New Roman" w:hint="default"/>
          <w:sz w:val="28"/>
          <w:szCs w:val="28"/>
        </w:rPr>
        <w:tab/>
      </w:r>
      <w:r>
        <w:rPr>
          <w:rFonts w:ascii="Times New Roman" w:hAnsi="Times New Roman" w:cs="Times New Roman" w:hint="default"/>
          <w:sz w:val="28"/>
          <w:szCs w:val="28"/>
        </w:rPr>
        <w:tab/>
      </w:r>
      <w:r w:rsidR="002B5BBB" w:rsidRPr="00BE7658">
        <w:rPr>
          <w:rFonts w:ascii="Times New Roman" w:hAnsi="Times New Roman" w:cs="Times New Roman" w:hint="default"/>
          <w:sz w:val="28"/>
          <w:szCs w:val="28"/>
        </w:rPr>
        <w:t xml:space="preserve">Зп = Ст  </w:t>
      </w:r>
      <w:r>
        <w:rPr>
          <w:rFonts w:ascii="Times New Roman" w:hAnsi="Times New Roman" w:cs="Times New Roman" w:hint="default"/>
          <w:sz w:val="28"/>
          <w:szCs w:val="28"/>
        </w:rPr>
        <w:t>*</w:t>
      </w:r>
      <w:r w:rsidR="002B5BBB" w:rsidRPr="00BE7658">
        <w:rPr>
          <w:rFonts w:ascii="Times New Roman" w:hAnsi="Times New Roman" w:cs="Times New Roman" w:hint="default"/>
          <w:sz w:val="28"/>
          <w:szCs w:val="28"/>
        </w:rPr>
        <w:t xml:space="preserve"> К </w:t>
      </w:r>
      <w:r>
        <w:rPr>
          <w:rFonts w:ascii="Times New Roman" w:hAnsi="Times New Roman" w:cs="Times New Roman" w:hint="default"/>
          <w:sz w:val="28"/>
          <w:szCs w:val="28"/>
        </w:rPr>
        <w:t>*</w:t>
      </w:r>
      <w:r w:rsidR="002B5BBB" w:rsidRPr="00BE7658">
        <w:rPr>
          <w:rFonts w:ascii="Times New Roman" w:hAnsi="Times New Roman" w:cs="Times New Roman" w:hint="default"/>
          <w:sz w:val="28"/>
          <w:szCs w:val="28"/>
        </w:rPr>
        <w:t xml:space="preserve"> П </w:t>
      </w:r>
      <w:r>
        <w:rPr>
          <w:rFonts w:ascii="Times New Roman" w:hAnsi="Times New Roman" w:cs="Times New Roman" w:hint="default"/>
          <w:sz w:val="28"/>
          <w:szCs w:val="28"/>
        </w:rPr>
        <w:t>*</w:t>
      </w:r>
      <w:r w:rsidR="002B5BBB" w:rsidRPr="00BE7658">
        <w:rPr>
          <w:rFonts w:ascii="Times New Roman" w:hAnsi="Times New Roman" w:cs="Times New Roman" w:hint="default"/>
          <w:sz w:val="28"/>
          <w:szCs w:val="28"/>
        </w:rPr>
        <w:t xml:space="preserve"> В,                                         (3.1)</w:t>
      </w:r>
    </w:p>
    <w:p w:rsidR="002B5BBB" w:rsidRPr="00BE7658" w:rsidRDefault="002B5BBB" w:rsidP="002B5BBB">
      <w:pPr>
        <w:pStyle w:val="a3"/>
        <w:spacing w:before="0" w:beforeAutospacing="0" w:after="0" w:afterAutospacing="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где   </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Зп -   фонд  заработной платы;</w:t>
      </w:r>
    </w:p>
    <w:p w:rsidR="002B5BBB" w:rsidRPr="00BE7658" w:rsidRDefault="002B5BBB" w:rsidP="002B5BBB">
      <w:pPr>
        <w:pStyle w:val="a3"/>
        <w:spacing w:before="0" w:beforeAutospacing="0" w:after="0" w:afterAutospacing="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Ст – часовая тарифная ставка;</w:t>
      </w:r>
    </w:p>
    <w:p w:rsidR="002B5BBB" w:rsidRPr="00BE7658" w:rsidRDefault="002B5BBB" w:rsidP="002B5BBB">
      <w:pPr>
        <w:pStyle w:val="a3"/>
        <w:spacing w:before="0" w:beforeAutospacing="0" w:after="0" w:afterAutospacing="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К -  количество отработанных часов;</w:t>
      </w:r>
    </w:p>
    <w:p w:rsidR="002B5BBB" w:rsidRPr="00BE7658" w:rsidRDefault="002B5BBB" w:rsidP="002B5BBB">
      <w:pPr>
        <w:pStyle w:val="a3"/>
        <w:spacing w:before="0" w:beforeAutospacing="0" w:after="0" w:afterAutospacing="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П  -  районные коэффициенты;</w:t>
      </w:r>
    </w:p>
    <w:p w:rsidR="002B5BBB" w:rsidRPr="00BE7658" w:rsidRDefault="002B5BBB" w:rsidP="002B5BBB">
      <w:pPr>
        <w:pStyle w:val="a3"/>
        <w:spacing w:before="0" w:beforeAutospacing="0" w:after="0" w:afterAutospacing="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             В  -  отчисления во внебюджетные фонды  </w:t>
      </w:r>
    </w:p>
    <w:p w:rsidR="007515E9"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Допускается нумеровать только те формулы, на которые в тексте есть ссылки. </w:t>
      </w:r>
      <w:r>
        <w:rPr>
          <w:rFonts w:ascii="Times New Roman" w:hAnsi="Times New Roman" w:cs="Times New Roman" w:hint="default"/>
          <w:sz w:val="28"/>
          <w:szCs w:val="28"/>
        </w:rPr>
        <w:t>Ссылки в тексте</w:t>
      </w:r>
      <w:r w:rsidRPr="00BE7658">
        <w:rPr>
          <w:rFonts w:ascii="Times New Roman" w:hAnsi="Times New Roman" w:cs="Times New Roman" w:hint="default"/>
          <w:sz w:val="28"/>
          <w:szCs w:val="28"/>
        </w:rPr>
        <w:t xml:space="preserve"> на номер формулы дают в скобках. </w:t>
      </w:r>
    </w:p>
    <w:p w:rsidR="002B5BBB" w:rsidRPr="00BE7658"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Например, фон</w:t>
      </w:r>
      <w:r>
        <w:rPr>
          <w:rFonts w:ascii="Times New Roman" w:hAnsi="Times New Roman" w:cs="Times New Roman" w:hint="default"/>
          <w:sz w:val="28"/>
          <w:szCs w:val="28"/>
        </w:rPr>
        <w:t xml:space="preserve">д </w:t>
      </w:r>
      <w:r w:rsidR="005E1500">
        <w:rPr>
          <w:rFonts w:ascii="Times New Roman" w:hAnsi="Times New Roman" w:cs="Times New Roman" w:hint="default"/>
          <w:sz w:val="28"/>
          <w:szCs w:val="28"/>
        </w:rPr>
        <w:t>заработной платы</w:t>
      </w:r>
      <w:r>
        <w:rPr>
          <w:rFonts w:ascii="Times New Roman" w:hAnsi="Times New Roman" w:cs="Times New Roman" w:hint="default"/>
          <w:sz w:val="28"/>
          <w:szCs w:val="28"/>
        </w:rPr>
        <w:t xml:space="preserve">  определяется </w:t>
      </w:r>
      <w:r w:rsidRPr="00BE7658">
        <w:rPr>
          <w:rFonts w:ascii="Times New Roman" w:hAnsi="Times New Roman" w:cs="Times New Roman" w:hint="default"/>
          <w:sz w:val="28"/>
          <w:szCs w:val="28"/>
        </w:rPr>
        <w:t>по формуле  (3.1).</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Запрещается употреблять по тексту (вне формул и уравнений) математические знаки без цифр</w:t>
      </w:r>
      <w:r>
        <w:rPr>
          <w:rFonts w:ascii="Times New Roman" w:hAnsi="Times New Roman" w:cs="Times New Roman" w:hint="default"/>
          <w:sz w:val="28"/>
          <w:szCs w:val="28"/>
        </w:rPr>
        <w:t>.</w:t>
      </w:r>
    </w:p>
    <w:p w:rsidR="00E056F7" w:rsidRDefault="007515E9" w:rsidP="002B5BBB">
      <w:pPr>
        <w:pStyle w:val="a3"/>
        <w:spacing w:before="0" w:beforeAutospacing="0" w:after="0" w:afterAutospacing="0" w:line="360" w:lineRule="auto"/>
        <w:jc w:val="both"/>
        <w:rPr>
          <w:rFonts w:ascii="Times New Roman" w:hAnsi="Times New Roman" w:cs="Times New Roman" w:hint="default"/>
          <w:b/>
          <w:i/>
          <w:sz w:val="28"/>
          <w:szCs w:val="28"/>
        </w:rPr>
      </w:pPr>
      <w:r>
        <w:rPr>
          <w:rFonts w:ascii="Times New Roman" w:hAnsi="Times New Roman" w:cs="Times New Roman" w:hint="default"/>
          <w:b/>
          <w:i/>
          <w:sz w:val="28"/>
          <w:szCs w:val="28"/>
        </w:rPr>
        <w:tab/>
      </w:r>
    </w:p>
    <w:p w:rsidR="002B5BBB" w:rsidRDefault="00E056F7" w:rsidP="002B5BBB">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2B5BBB" w:rsidRPr="00CF2870">
        <w:rPr>
          <w:rFonts w:ascii="Times New Roman" w:hAnsi="Times New Roman" w:cs="Times New Roman" w:hint="default"/>
          <w:b/>
          <w:i/>
          <w:sz w:val="28"/>
          <w:szCs w:val="28"/>
        </w:rPr>
        <w:t>Ссылки</w:t>
      </w:r>
      <w:r w:rsidR="007515E9">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Ссылки на источники следует указывать порядковым номером по списку источников в квадратных скобках, например, [31].</w:t>
      </w:r>
      <w:r w:rsidR="007515E9">
        <w:rPr>
          <w:rFonts w:ascii="Times New Roman" w:hAnsi="Times New Roman" w:cs="Times New Roman" w:hint="default"/>
          <w:sz w:val="28"/>
          <w:szCs w:val="28"/>
        </w:rPr>
        <w:t xml:space="preserve"> </w:t>
      </w:r>
      <w:r w:rsidR="002B5BBB" w:rsidRPr="00BE7658">
        <w:rPr>
          <w:rFonts w:ascii="Times New Roman" w:hAnsi="Times New Roman" w:cs="Times New Roman" w:hint="default"/>
          <w:sz w:val="28"/>
          <w:szCs w:val="28"/>
        </w:rPr>
        <w:t>Наряду с общим списком допускается приводить ссылки на источники в подстрочном примечании, например, когда источник не является основным, и ссылка на него приводится только один раз. Оформление ссылок в этом случае</w:t>
      </w:r>
      <w:r w:rsidR="002B5BBB">
        <w:rPr>
          <w:rFonts w:ascii="Times New Roman" w:hAnsi="Times New Roman" w:cs="Times New Roman" w:hint="default"/>
          <w:sz w:val="28"/>
          <w:szCs w:val="28"/>
        </w:rPr>
        <w:t xml:space="preserve"> осуществляется по ГОСТ 7.1</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по тексту приводится цитата, то в ссылке кроме номера источника по списку указывается номер страницы, откуда взята цитата, например, [31, с.151] . При указании источника в подстрочном примечании (сноске), номер страницы дается после библиографического описания источника.</w:t>
      </w:r>
    </w:p>
    <w:p w:rsidR="002B5BBB" w:rsidRDefault="002B5BBB" w:rsidP="002B5BBB">
      <w:pPr>
        <w:pStyle w:val="a3"/>
        <w:spacing w:before="0" w:beforeAutospacing="0" w:after="0" w:afterAutospacing="0" w:line="360" w:lineRule="auto"/>
        <w:ind w:firstLine="900"/>
        <w:jc w:val="both"/>
        <w:rPr>
          <w:rFonts w:ascii="Times New Roman" w:hAnsi="Times New Roman" w:cs="Times New Roman" w:hint="default"/>
          <w:sz w:val="28"/>
          <w:szCs w:val="28"/>
        </w:rPr>
      </w:pPr>
      <w:r w:rsidRPr="00BE7658">
        <w:rPr>
          <w:rFonts w:ascii="Times New Roman" w:hAnsi="Times New Roman" w:cs="Times New Roman" w:hint="default"/>
          <w:sz w:val="28"/>
          <w:szCs w:val="28"/>
        </w:rPr>
        <w:t>Ссылки на разделы, подразделы, пункты, подпункты, рисунки, таблицы, формулы и уравнения, перечисления (с цифровой или буквенной идентификацией), приложения следует делать с указанием их номера</w:t>
      </w:r>
      <w:r w:rsidR="007515E9">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sidR="007515E9">
        <w:rPr>
          <w:rFonts w:ascii="Times New Roman" w:hAnsi="Times New Roman" w:cs="Times New Roman" w:hint="default"/>
          <w:sz w:val="28"/>
          <w:szCs w:val="28"/>
        </w:rPr>
        <w:tab/>
        <w:t>Н</w:t>
      </w:r>
      <w:r w:rsidRPr="00BE7658">
        <w:rPr>
          <w:rFonts w:ascii="Times New Roman" w:hAnsi="Times New Roman" w:cs="Times New Roman" w:hint="default"/>
          <w:sz w:val="28"/>
          <w:szCs w:val="28"/>
        </w:rPr>
        <w:t>апример «в разд. 4», «в соответствии с п. 3.3.4», «в подпункте 2.3.4.1», «в подпункте 2.3.4.1 перечисление 3» .  Если ссылка на перечисление дается в тексте того же подпункта, где приведен список, номер подпункта в ссылке не проставляется,  например,   по формуле (3), «в уравнении (2)</w:t>
      </w:r>
      <w:r w:rsidR="007515E9">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и т.д.  При этом для обозначения разделов, пунктов рисунков, таблиц следует использовать только сокращения «разд.», «п.», «рис.», «табл.»</w:t>
      </w:r>
    </w:p>
    <w:p w:rsidR="002B5BBB" w:rsidRPr="00CF2870" w:rsidRDefault="002B5BBB" w:rsidP="002B5BBB">
      <w:pPr>
        <w:pStyle w:val="a3"/>
        <w:spacing w:before="0" w:beforeAutospacing="0" w:after="0" w:afterAutospacing="0" w:line="360" w:lineRule="auto"/>
        <w:ind w:firstLine="900"/>
        <w:jc w:val="both"/>
        <w:rPr>
          <w:rStyle w:val="newstext"/>
          <w:rFonts w:ascii="Times New Roman" w:hAnsi="Times New Roman" w:cs="Times New Roman" w:hint="default"/>
          <w:sz w:val="28"/>
          <w:szCs w:val="28"/>
        </w:rPr>
      </w:pPr>
      <w:r w:rsidRPr="00BE7658">
        <w:rPr>
          <w:rFonts w:ascii="Times New Roman" w:hAnsi="Times New Roman" w:cs="Times New Roman" w:hint="default"/>
          <w:sz w:val="28"/>
          <w:szCs w:val="28"/>
        </w:rPr>
        <w:t xml:space="preserve">Если в </w:t>
      </w:r>
      <w:r>
        <w:rPr>
          <w:rFonts w:ascii="Times New Roman" w:hAnsi="Times New Roman" w:cs="Times New Roman" w:hint="default"/>
          <w:sz w:val="28"/>
          <w:szCs w:val="28"/>
        </w:rPr>
        <w:t xml:space="preserve">работе </w:t>
      </w:r>
      <w:r w:rsidRPr="00BE7658">
        <w:rPr>
          <w:rFonts w:ascii="Times New Roman" w:hAnsi="Times New Roman" w:cs="Times New Roman" w:hint="default"/>
          <w:sz w:val="28"/>
          <w:szCs w:val="28"/>
        </w:rPr>
        <w:t xml:space="preserve">одна </w:t>
      </w:r>
      <w:r>
        <w:rPr>
          <w:rFonts w:ascii="Times New Roman" w:hAnsi="Times New Roman" w:cs="Times New Roman" w:hint="default"/>
          <w:sz w:val="28"/>
          <w:szCs w:val="28"/>
        </w:rPr>
        <w:t xml:space="preserve">таблица, формула, уравнение, </w:t>
      </w:r>
      <w:r w:rsidRPr="00BE7658">
        <w:rPr>
          <w:rFonts w:ascii="Times New Roman" w:hAnsi="Times New Roman" w:cs="Times New Roman" w:hint="default"/>
          <w:sz w:val="28"/>
          <w:szCs w:val="28"/>
        </w:rPr>
        <w:t>приложение, то  эти слова  пишутся полностью.</w:t>
      </w:r>
    </w:p>
    <w:p w:rsidR="00E056F7" w:rsidRDefault="007515E9" w:rsidP="007515E9">
      <w:pPr>
        <w:pStyle w:val="a3"/>
        <w:spacing w:before="0" w:beforeAutospacing="0" w:after="0" w:afterAutospacing="0" w:line="360" w:lineRule="auto"/>
        <w:jc w:val="both"/>
        <w:rPr>
          <w:rStyle w:val="newstext"/>
          <w:rFonts w:ascii="Times New Roman" w:hAnsi="Times New Roman" w:cs="Times New Roman" w:hint="default"/>
          <w:b/>
          <w:i/>
          <w:sz w:val="28"/>
          <w:szCs w:val="28"/>
        </w:rPr>
      </w:pPr>
      <w:r>
        <w:rPr>
          <w:rStyle w:val="newstext"/>
          <w:rFonts w:ascii="Times New Roman" w:hAnsi="Times New Roman" w:cs="Times New Roman" w:hint="default"/>
          <w:b/>
          <w:i/>
          <w:sz w:val="28"/>
          <w:szCs w:val="28"/>
        </w:rPr>
        <w:tab/>
      </w:r>
    </w:p>
    <w:p w:rsidR="00E056F7" w:rsidRDefault="00E056F7" w:rsidP="007515E9">
      <w:pPr>
        <w:pStyle w:val="a3"/>
        <w:spacing w:before="0" w:beforeAutospacing="0" w:after="0" w:afterAutospacing="0" w:line="360" w:lineRule="auto"/>
        <w:jc w:val="both"/>
        <w:rPr>
          <w:rFonts w:ascii="Times New Roman" w:hAnsi="Times New Roman" w:cs="Times New Roman" w:hint="default"/>
          <w:sz w:val="28"/>
          <w:szCs w:val="28"/>
        </w:rPr>
      </w:pPr>
      <w:r>
        <w:rPr>
          <w:rStyle w:val="newstext"/>
          <w:rFonts w:ascii="Times New Roman" w:hAnsi="Times New Roman" w:cs="Times New Roman" w:hint="default"/>
          <w:b/>
          <w:i/>
          <w:sz w:val="28"/>
          <w:szCs w:val="28"/>
        </w:rPr>
        <w:tab/>
      </w:r>
      <w:r w:rsidR="002B5BBB" w:rsidRPr="00CF2870">
        <w:rPr>
          <w:rStyle w:val="newstext"/>
          <w:rFonts w:ascii="Times New Roman" w:hAnsi="Times New Roman" w:cs="Times New Roman" w:hint="default"/>
          <w:b/>
          <w:i/>
          <w:sz w:val="28"/>
          <w:szCs w:val="28"/>
        </w:rPr>
        <w:t>Цитирование</w:t>
      </w:r>
      <w:r w:rsidR="007515E9">
        <w:rPr>
          <w:rStyle w:val="newstext"/>
          <w:rFonts w:ascii="Times New Roman" w:hAnsi="Times New Roman" w:cs="Times New Roman" w:hint="default"/>
          <w:b/>
          <w:i/>
          <w:sz w:val="28"/>
          <w:szCs w:val="28"/>
        </w:rPr>
        <w:t xml:space="preserve">. </w:t>
      </w:r>
      <w:r w:rsidR="002B5BBB" w:rsidRPr="00BE7658">
        <w:rPr>
          <w:rStyle w:val="newstext"/>
          <w:rFonts w:ascii="Times New Roman" w:hAnsi="Times New Roman" w:cs="Times New Roman" w:hint="default"/>
          <w:sz w:val="28"/>
          <w:szCs w:val="28"/>
        </w:rPr>
        <w:t xml:space="preserve">Цитата - дословное приведение выдержки из какого-либо произведения для подкрепления мысли авторитетным высказыванием  выделяется кавычками и снабжается ссылкой на источник. При цитировании допустимо приводить современную орфографию и пунктуацию, опускать слова, обозначая пропуск многоточием, если мысль автора не искажается. </w:t>
      </w:r>
      <w:r w:rsidR="007515E9">
        <w:rPr>
          <w:rStyle w:val="newstext"/>
          <w:rFonts w:ascii="Times New Roman" w:hAnsi="Times New Roman" w:cs="Times New Roman" w:hint="default"/>
          <w:sz w:val="28"/>
          <w:szCs w:val="28"/>
        </w:rPr>
        <w:tab/>
      </w:r>
      <w:r w:rsidR="002B5BBB" w:rsidRPr="00BE7658">
        <w:rPr>
          <w:rStyle w:val="newstext"/>
          <w:rFonts w:ascii="Times New Roman" w:hAnsi="Times New Roman" w:cs="Times New Roman" w:hint="default"/>
          <w:sz w:val="28"/>
          <w:szCs w:val="28"/>
        </w:rPr>
        <w:t>Сноска на источник оформляется так: [23, с. 15]. Недословное приведение выдержки из какого-либо произведения - ссылка - не выделяется кавычками, но обязательно отмечается в конце фразы [32, с. 5]. Нельзя пользоваться порядковыми номерами списка литературы дипломной работы как словами для построения фраз, например: "В 25 дается определение  амортизации..." Правильное построение предложения будет: "В ПБУ [25] дается определение амортизации..."</w:t>
      </w:r>
      <w:r w:rsidR="002B5BBB" w:rsidRPr="00BE7658">
        <w:rPr>
          <w:rFonts w:ascii="Times New Roman" w:hAnsi="Times New Roman" w:cs="Times New Roman" w:hint="default"/>
          <w:sz w:val="28"/>
          <w:szCs w:val="28"/>
        </w:rPr>
        <w:br/>
      </w:r>
      <w:r w:rsidR="007515E9">
        <w:rPr>
          <w:rFonts w:ascii="Times New Roman" w:hAnsi="Times New Roman" w:cs="Times New Roman" w:hint="default"/>
          <w:sz w:val="28"/>
          <w:szCs w:val="28"/>
        </w:rPr>
        <w:tab/>
      </w:r>
    </w:p>
    <w:p w:rsidR="002B5BBB" w:rsidRDefault="00E056F7" w:rsidP="007515E9">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sz w:val="28"/>
          <w:szCs w:val="28"/>
        </w:rPr>
        <w:tab/>
      </w:r>
      <w:r w:rsidR="002B5BBB" w:rsidRPr="001C2574">
        <w:rPr>
          <w:rFonts w:ascii="Times New Roman" w:hAnsi="Times New Roman" w:cs="Times New Roman" w:hint="default"/>
          <w:b/>
          <w:i/>
          <w:sz w:val="28"/>
          <w:szCs w:val="28"/>
        </w:rPr>
        <w:t>Список литературы</w:t>
      </w:r>
      <w:r w:rsidR="007515E9">
        <w:rPr>
          <w:rFonts w:ascii="Times New Roman" w:hAnsi="Times New Roman" w:cs="Times New Roman" w:hint="default"/>
          <w:b/>
          <w:i/>
          <w:sz w:val="28"/>
          <w:szCs w:val="28"/>
        </w:rPr>
        <w:t>.</w:t>
      </w:r>
      <w:r w:rsidR="00A27C8A">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Список литературы является составной частью работы и отражает степень изученности  проблемы. Он  должен содержать сведения об источниках, использованных в процессе исследований. Включение в список литературы, которой студент не пользовался в своей работе, не допустимо.</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 каждый источник в тексте</w:t>
      </w:r>
      <w:r w:rsidR="00A27C8A">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w:t>
      </w:r>
      <w:r w:rsidR="00A27C8A">
        <w:rPr>
          <w:rFonts w:ascii="Times New Roman" w:hAnsi="Times New Roman" w:cs="Times New Roman" w:hint="default"/>
          <w:sz w:val="28"/>
          <w:szCs w:val="28"/>
        </w:rPr>
        <w:t xml:space="preserve">как правило, </w:t>
      </w:r>
      <w:r w:rsidRPr="00BE7658">
        <w:rPr>
          <w:rFonts w:ascii="Times New Roman" w:hAnsi="Times New Roman" w:cs="Times New Roman" w:hint="default"/>
          <w:sz w:val="28"/>
          <w:szCs w:val="28"/>
        </w:rPr>
        <w:t xml:space="preserve">должна быть ссылка. Если </w:t>
      </w:r>
      <w:r w:rsidR="00A27C8A">
        <w:rPr>
          <w:rFonts w:ascii="Times New Roman" w:hAnsi="Times New Roman" w:cs="Times New Roman" w:hint="default"/>
          <w:sz w:val="28"/>
          <w:szCs w:val="28"/>
        </w:rPr>
        <w:t>выпускник</w:t>
      </w:r>
      <w:r w:rsidRPr="00BE7658">
        <w:rPr>
          <w:rFonts w:ascii="Times New Roman" w:hAnsi="Times New Roman" w:cs="Times New Roman" w:hint="default"/>
          <w:sz w:val="28"/>
          <w:szCs w:val="28"/>
        </w:rPr>
        <w:t xml:space="preserve"> хочет отметить большое количество книг и статей, с которыми он ознакомился в своей работе, он может дать в тексте ссылку такого рода «В процессе выбора наиболее приемлемого метода решения поставленной задачи была проанализирована многочисленная литература по данной проблеме [5, 6, 8, 16, 20]. Подходящий метод был найден в [16]».</w:t>
      </w:r>
    </w:p>
    <w:p w:rsidR="002B5BBB" w:rsidRPr="00BE7658"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Литература группируется в списке  в следующем порядке:</w:t>
      </w:r>
    </w:p>
    <w:p w:rsidR="002B5BBB" w:rsidRDefault="00A27C8A" w:rsidP="002B5BBB">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sz w:val="28"/>
          <w:szCs w:val="28"/>
        </w:rPr>
        <w:tab/>
      </w:r>
      <w:r w:rsidR="002B5BBB">
        <w:rPr>
          <w:rFonts w:ascii="Times New Roman" w:hAnsi="Times New Roman" w:cs="Times New Roman" w:hint="default"/>
          <w:sz w:val="28"/>
          <w:szCs w:val="28"/>
        </w:rPr>
        <w:t>в</w:t>
      </w:r>
      <w:r w:rsidR="002B5BBB" w:rsidRPr="00BE7658">
        <w:rPr>
          <w:rFonts w:ascii="Times New Roman" w:hAnsi="Times New Roman" w:cs="Times New Roman" w:hint="default"/>
          <w:sz w:val="28"/>
          <w:szCs w:val="28"/>
        </w:rPr>
        <w:t xml:space="preserve"> хронологической последовательности:</w:t>
      </w:r>
    </w:p>
    <w:p w:rsidR="002B5BBB"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нормативно-правовые акты органов законодательной и исполнительной власти: Конституция, законы, указы Президента РФ, постановления правительства РФ;</w:t>
      </w:r>
    </w:p>
    <w:p w:rsidR="002B5BBB"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ведомственные правовые акты;</w:t>
      </w:r>
    </w:p>
    <w:p w:rsidR="002B5BBB"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источники статистических данных;</w:t>
      </w:r>
    </w:p>
    <w:p w:rsidR="00A27C8A"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документы и материалы государственных архивных учреждений;</w:t>
      </w:r>
    </w:p>
    <w:p w:rsidR="002B5BBB" w:rsidRDefault="002B5BBB" w:rsidP="00A27C8A">
      <w:pPr>
        <w:pStyle w:val="a3"/>
        <w:spacing w:before="0" w:beforeAutospacing="0" w:after="0" w:afterAutospacing="0" w:line="360" w:lineRule="auto"/>
        <w:ind w:left="108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 алфавитном порядке:</w:t>
      </w:r>
    </w:p>
    <w:p w:rsidR="002B5BBB"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книги и статьи на русском языке;</w:t>
      </w:r>
    </w:p>
    <w:p w:rsidR="002B5BBB"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sidRPr="00BE7658">
        <w:rPr>
          <w:rFonts w:ascii="Times New Roman" w:hAnsi="Times New Roman" w:cs="Times New Roman" w:hint="default"/>
          <w:sz w:val="28"/>
          <w:szCs w:val="28"/>
        </w:rPr>
        <w:t>книги и статьи на иностранных языках;</w:t>
      </w:r>
    </w:p>
    <w:p w:rsidR="002B5BBB" w:rsidRDefault="002B5BBB"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с</w:t>
      </w:r>
      <w:r w:rsidRPr="00BE7658">
        <w:rPr>
          <w:rFonts w:ascii="Times New Roman" w:hAnsi="Times New Roman" w:cs="Times New Roman" w:hint="default"/>
          <w:sz w:val="28"/>
          <w:szCs w:val="28"/>
        </w:rPr>
        <w:t>татьи из сборников публикаций научно-теоретических конференций,     журналов и газет</w:t>
      </w:r>
      <w:r w:rsidR="00A27C8A">
        <w:rPr>
          <w:rFonts w:ascii="Times New Roman" w:hAnsi="Times New Roman" w:cs="Times New Roman" w:hint="default"/>
          <w:sz w:val="28"/>
          <w:szCs w:val="28"/>
        </w:rPr>
        <w:t>;</w:t>
      </w:r>
    </w:p>
    <w:p w:rsidR="00A27C8A" w:rsidRPr="00BE7658" w:rsidRDefault="00A27C8A" w:rsidP="00846333">
      <w:pPr>
        <w:pStyle w:val="a3"/>
        <w:numPr>
          <w:ilvl w:val="0"/>
          <w:numId w:val="22"/>
        </w:numPr>
        <w:tabs>
          <w:tab w:val="clear" w:pos="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информационные ресурсы Интернета.</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Список источников оформляется по ГОСТ 7.1 -84, как правило, на языке выходных сведений: Автор (ФИО). Назва</w:t>
      </w:r>
      <w:r>
        <w:rPr>
          <w:rFonts w:ascii="Times New Roman" w:hAnsi="Times New Roman" w:cs="Times New Roman" w:hint="default"/>
          <w:sz w:val="28"/>
          <w:szCs w:val="28"/>
        </w:rPr>
        <w:t>ние источника. - Место издания, и</w:t>
      </w:r>
      <w:r w:rsidRPr="00BE7658">
        <w:rPr>
          <w:rFonts w:ascii="Times New Roman" w:hAnsi="Times New Roman" w:cs="Times New Roman" w:hint="default"/>
          <w:sz w:val="28"/>
          <w:szCs w:val="28"/>
        </w:rPr>
        <w:t xml:space="preserve">здательство, год издания, количество страниц. </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 отдельных случаях, при длинном заглавии, разрешается опустить часть элемента или фразы, при этом пропуск обозначают знаком многоточия « … ».</w:t>
      </w:r>
    </w:p>
    <w:p w:rsidR="002B5BBB" w:rsidRPr="00BE7658"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Включенная в список литература нумеруется сплошным порядком от первого до последнего названия. Пример списка литературы с библиографическим описанием литературных источников приведен в приложении</w:t>
      </w:r>
      <w:r>
        <w:rPr>
          <w:rFonts w:ascii="Times New Roman" w:hAnsi="Times New Roman" w:cs="Times New Roman" w:hint="default"/>
          <w:sz w:val="28"/>
          <w:szCs w:val="28"/>
        </w:rPr>
        <w:t xml:space="preserve"> (приложение</w:t>
      </w:r>
      <w:r w:rsidRPr="00BE7658">
        <w:rPr>
          <w:rFonts w:ascii="Times New Roman" w:hAnsi="Times New Roman" w:cs="Times New Roman" w:hint="default"/>
          <w:sz w:val="28"/>
          <w:szCs w:val="28"/>
        </w:rPr>
        <w:t xml:space="preserve"> </w:t>
      </w:r>
      <w:r w:rsidR="00E056F7">
        <w:rPr>
          <w:rFonts w:ascii="Times New Roman" w:hAnsi="Times New Roman" w:cs="Times New Roman" w:hint="default"/>
          <w:sz w:val="28"/>
          <w:szCs w:val="28"/>
        </w:rPr>
        <w:t>11</w:t>
      </w:r>
      <w:r>
        <w:rPr>
          <w:rFonts w:ascii="Times New Roman" w:hAnsi="Times New Roman" w:cs="Times New Roman" w:hint="default"/>
          <w:sz w:val="28"/>
          <w:szCs w:val="28"/>
        </w:rPr>
        <w:t>)</w:t>
      </w:r>
      <w:r w:rsidRPr="00BE7658">
        <w:rPr>
          <w:rFonts w:ascii="Times New Roman" w:hAnsi="Times New Roman" w:cs="Times New Roman" w:hint="default"/>
          <w:sz w:val="28"/>
          <w:szCs w:val="28"/>
        </w:rPr>
        <w:t>.</w:t>
      </w:r>
    </w:p>
    <w:p w:rsidR="00E056F7" w:rsidRDefault="00E056F7" w:rsidP="00E056F7">
      <w:pPr>
        <w:pStyle w:val="a3"/>
        <w:spacing w:before="0" w:beforeAutospacing="0" w:after="0" w:afterAutospacing="0" w:line="360" w:lineRule="auto"/>
        <w:jc w:val="both"/>
        <w:rPr>
          <w:rFonts w:ascii="Times New Roman" w:hAnsi="Times New Roman" w:cs="Times New Roman" w:hint="default"/>
          <w:b/>
          <w:i/>
          <w:sz w:val="28"/>
          <w:szCs w:val="28"/>
        </w:rPr>
      </w:pPr>
      <w:r>
        <w:rPr>
          <w:rFonts w:ascii="Times New Roman" w:hAnsi="Times New Roman" w:cs="Times New Roman" w:hint="default"/>
          <w:b/>
          <w:i/>
          <w:sz w:val="28"/>
          <w:szCs w:val="28"/>
        </w:rPr>
        <w:tab/>
      </w:r>
    </w:p>
    <w:p w:rsidR="002B5BBB" w:rsidRDefault="00E056F7" w:rsidP="00E056F7">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2B5BBB" w:rsidRPr="001C2574">
        <w:rPr>
          <w:rFonts w:ascii="Times New Roman" w:hAnsi="Times New Roman" w:cs="Times New Roman" w:hint="default"/>
          <w:b/>
          <w:i/>
          <w:sz w:val="28"/>
          <w:szCs w:val="28"/>
        </w:rPr>
        <w:t>Приложения</w:t>
      </w:r>
      <w:r>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 xml:space="preserve">В приложение  обычно выносятся организационные  и бухгалтерские документы организации, являющиеся основой дипломного исследования, а также результаты исследования. </w:t>
      </w:r>
      <w:r w:rsidR="002B5BBB" w:rsidRPr="00BE7658">
        <w:rPr>
          <w:rStyle w:val="newstext"/>
          <w:rFonts w:ascii="Times New Roman" w:hAnsi="Times New Roman" w:cs="Times New Roman" w:hint="default"/>
          <w:sz w:val="28"/>
          <w:szCs w:val="28"/>
        </w:rPr>
        <w:t>В этот раздел помещаются дополнительные материалы, подтверждающие основные положения работы. В приложение могут входить таблицы исходных данных и  результатов расчетов, схемы, рисунки.</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Каждое приложение должно начинаться с нового листа и иметь содержательный заголовок, выполненный прописными буквами.  В правом верхнем углу листа, прописными буквами печатается слово «ПРИЛОЖЕНИЕ». Если приложений в работе несколько, то их следует сгруппировать,  пронумеровать порядковой нумерацией арабскими цифрами и дать  общий заголовок. </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 необходимости, приложения</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могут быть разбиты  на разделы, подразделы</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пункты, которые следует нумеровать в пределах каждого приложения. Имеющиеся в тексте приложения рисунки, таблицы, формулы и уравнения следует нумеровать также в пределах каждого приложения.</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Если в качестве приложения используется конкретный документ или бланк формы документа, имеющий самостоятельное значение, его вкладывают без изменений по сравнению с оригиналом. На титульном листе документа в правом верхнем углу печатают слово «ПРИЛОЖЕНИЕ» и проставляют его номер, а страницы, на которой помещен документ, включают в общую нумерацию страниц. При необходимости отдельные элементы документа могут быть закрыты для прочтения, например, белой краской. К  таким документам можно отнести бухгалтерскую отчетность предприятия, данные учетных регистров.</w:t>
      </w:r>
    </w:p>
    <w:p w:rsidR="002B5BBB" w:rsidRPr="00BE7658"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p>
    <w:p w:rsidR="002B5BBB" w:rsidRDefault="00430720" w:rsidP="00430720">
      <w:pPr>
        <w:pStyle w:val="a3"/>
        <w:spacing w:before="0" w:beforeAutospacing="0" w:after="0" w:afterAutospacing="0" w:line="360" w:lineRule="auto"/>
        <w:jc w:val="both"/>
        <w:rPr>
          <w:rFonts w:ascii="Times New Roman" w:hAnsi="Times New Roman" w:cs="Times New Roman" w:hint="default"/>
          <w:sz w:val="28"/>
          <w:szCs w:val="28"/>
        </w:rPr>
      </w:pPr>
      <w:r>
        <w:rPr>
          <w:rFonts w:ascii="Times New Roman" w:hAnsi="Times New Roman" w:cs="Times New Roman" w:hint="default"/>
          <w:b/>
          <w:i/>
          <w:sz w:val="28"/>
          <w:szCs w:val="28"/>
        </w:rPr>
        <w:tab/>
      </w:r>
      <w:r w:rsidR="002B5BBB" w:rsidRPr="001C2574">
        <w:rPr>
          <w:rFonts w:ascii="Times New Roman" w:hAnsi="Times New Roman" w:cs="Times New Roman" w:hint="default"/>
          <w:b/>
          <w:i/>
          <w:sz w:val="28"/>
          <w:szCs w:val="28"/>
        </w:rPr>
        <w:t>Графический (демонстрационный)  материал   для  защиты</w:t>
      </w:r>
      <w:r>
        <w:rPr>
          <w:rFonts w:ascii="Times New Roman" w:hAnsi="Times New Roman" w:cs="Times New Roman" w:hint="default"/>
          <w:b/>
          <w:i/>
          <w:sz w:val="28"/>
          <w:szCs w:val="28"/>
        </w:rPr>
        <w:t xml:space="preserve">. </w:t>
      </w:r>
      <w:r w:rsidR="002B5BBB" w:rsidRPr="00BE7658">
        <w:rPr>
          <w:rFonts w:ascii="Times New Roman" w:hAnsi="Times New Roman" w:cs="Times New Roman" w:hint="default"/>
          <w:sz w:val="28"/>
          <w:szCs w:val="28"/>
        </w:rPr>
        <w:t>Графический материал   представляет набор плакатов раскрывающих сущность и результаты  дипломного исследования  и одновременно служащих иллюстративным материалом для защиты дипломной работы.</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Графический материал представляется в рамке с левым полем </w:t>
      </w:r>
      <w:smartTag w:uri="urn:schemas-microsoft-com:office:smarttags" w:element="metricconverter">
        <w:smartTagPr>
          <w:attr w:name="ProductID" w:val="20 мм"/>
        </w:smartTagPr>
        <w:r w:rsidRPr="00BE7658">
          <w:rPr>
            <w:rFonts w:ascii="Times New Roman" w:hAnsi="Times New Roman" w:cs="Times New Roman" w:hint="default"/>
            <w:sz w:val="28"/>
            <w:szCs w:val="28"/>
          </w:rPr>
          <w:t>20 мм</w:t>
        </w:r>
      </w:smartTag>
      <w:r w:rsidRPr="00BE7658">
        <w:rPr>
          <w:rFonts w:ascii="Times New Roman" w:hAnsi="Times New Roman" w:cs="Times New Roman" w:hint="default"/>
          <w:sz w:val="28"/>
          <w:szCs w:val="28"/>
        </w:rPr>
        <w:t xml:space="preserve"> и остальными полями — </w:t>
      </w:r>
      <w:smartTag w:uri="urn:schemas-microsoft-com:office:smarttags" w:element="metricconverter">
        <w:smartTagPr>
          <w:attr w:name="ProductID" w:val="5 мм"/>
        </w:smartTagPr>
        <w:r w:rsidRPr="00BE7658">
          <w:rPr>
            <w:rFonts w:ascii="Times New Roman" w:hAnsi="Times New Roman" w:cs="Times New Roman" w:hint="default"/>
            <w:sz w:val="28"/>
            <w:szCs w:val="28"/>
          </w:rPr>
          <w:t>5 мм</w:t>
        </w:r>
      </w:smartTag>
      <w:r w:rsidRPr="00BE7658">
        <w:rPr>
          <w:rFonts w:ascii="Times New Roman" w:hAnsi="Times New Roman" w:cs="Times New Roman" w:hint="default"/>
          <w:sz w:val="28"/>
          <w:szCs w:val="28"/>
        </w:rPr>
        <w:t xml:space="preserve"> на листах формата А1.  Листы могут располагаться как вертикально,  так и горизонтально.</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Объем графического материала к дипломной  работе  зависит от тематики дипломного исследования, обычно не менее 2-3 листов.   Не допускается замена одного листа А1 на два листа формата А2 или четыре листа формата A3.</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 экономическим  дисциплинам,  графический материал, как правило, представляет собой плакаты, иллюстрирующие результаты организационно-экономического анализа деятельности предприятия, ведения бухгалтерского учета</w:t>
      </w:r>
      <w:r w:rsidR="00430720">
        <w:rPr>
          <w:rFonts w:ascii="Times New Roman" w:hAnsi="Times New Roman" w:cs="Times New Roman" w:hint="default"/>
          <w:sz w:val="28"/>
          <w:szCs w:val="28"/>
        </w:rPr>
        <w:t>, документооборота, движение денежных потоков и др.</w:t>
      </w:r>
      <w:r w:rsidRPr="00BE7658">
        <w:rPr>
          <w:rFonts w:ascii="Times New Roman" w:hAnsi="Times New Roman" w:cs="Times New Roman" w:hint="default"/>
          <w:sz w:val="28"/>
          <w:szCs w:val="28"/>
        </w:rPr>
        <w:t>.</w:t>
      </w:r>
      <w:r>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 На плакаты выносятся организационные структуры, таблицы и графики (диаграммы) с технико-экономическими показателями, расчетные формулы и результаты   расчетов.</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Плакаты обеспечивают наглядность пр</w:t>
      </w:r>
      <w:r>
        <w:rPr>
          <w:rFonts w:ascii="Times New Roman" w:hAnsi="Times New Roman" w:cs="Times New Roman" w:hint="default"/>
          <w:sz w:val="28"/>
          <w:szCs w:val="28"/>
        </w:rPr>
        <w:t>оцесса защиты дипломной работы.</w:t>
      </w:r>
      <w:r w:rsidRPr="00BE7658">
        <w:rPr>
          <w:rFonts w:ascii="Times New Roman" w:hAnsi="Times New Roman" w:cs="Times New Roman" w:hint="default"/>
          <w:sz w:val="28"/>
          <w:szCs w:val="28"/>
        </w:rPr>
        <w:t xml:space="preserve"> Выбранная последовательность плакатов обеспечивает логику доклада студента. Ссылаясь на плакаты, студент может, не углубляясь в детали, в сжатой форме доложить результаты исследований в установленное регламентом защиты время.</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На одном плакате допускается размещать несколько иллюстраций различного вида, объединенных общим заголовком, и имеющих собственные подзаголовки.</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Заголовки плакатов размещаются в верхней части плаката. Подзаголовки иллюстрации (рисунков и таблиц) размещаются непосредственно над иллюстрациями. В отличии от иллюстраций и таблиц по тексту   на плакаты не выносятся слова «Таблица» и «Рис. » и их номера. Использование термина «таблица» допускается только в самом заголовке (подзаголовке), например, «Таблица с исходными данными», хотя предпочтительным является заголовок «Исходные данные».</w:t>
      </w:r>
    </w:p>
    <w:p w:rsidR="002B5BBB" w:rsidRDefault="002B5BBB"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Опираясь на новые информационные технологии и возможности компьютерной и множительной техники, используя ксероксы с изменяемым масштабом или плоттеры для увеличения масштабов рисунков и таблиц, взятых из пояснительной записки, студент может избежать необходимости чертить (рисовать) плакаты. При этом целесообразно для плакатов использовать не ватман или другую чертежную бумагу, а обычную писчую бумагу, которую </w:t>
      </w:r>
      <w:r w:rsidR="00430720">
        <w:rPr>
          <w:rFonts w:ascii="Times New Roman" w:hAnsi="Times New Roman" w:cs="Times New Roman" w:hint="default"/>
          <w:sz w:val="28"/>
          <w:szCs w:val="28"/>
        </w:rPr>
        <w:t xml:space="preserve">скрепляют скотчем и </w:t>
      </w:r>
      <w:r w:rsidRPr="00BE7658">
        <w:rPr>
          <w:rFonts w:ascii="Times New Roman" w:hAnsi="Times New Roman" w:cs="Times New Roman" w:hint="default"/>
          <w:sz w:val="28"/>
          <w:szCs w:val="28"/>
        </w:rPr>
        <w:t>после защиты легко сложить в формат А4 и приложить к проекту для сдачи в архив.</w:t>
      </w:r>
    </w:p>
    <w:p w:rsidR="00430720" w:rsidRPr="00430720" w:rsidRDefault="00430720"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Очень наглядный и эффективный материал в качестве презентационного можно использовать электронные слайды</w:t>
      </w:r>
      <w:r w:rsidR="002F3720">
        <w:rPr>
          <w:rFonts w:ascii="Times New Roman" w:hAnsi="Times New Roman" w:cs="Times New Roman" w:hint="default"/>
          <w:sz w:val="28"/>
          <w:szCs w:val="28"/>
        </w:rPr>
        <w:t>,</w:t>
      </w:r>
      <w:r>
        <w:rPr>
          <w:rFonts w:ascii="Times New Roman" w:hAnsi="Times New Roman" w:cs="Times New Roman" w:hint="default"/>
          <w:sz w:val="28"/>
          <w:szCs w:val="28"/>
        </w:rPr>
        <w:t xml:space="preserve"> подготовленные графическим процессором </w:t>
      </w:r>
      <w:r w:rsidR="005E1500">
        <w:rPr>
          <w:rFonts w:ascii="Times New Roman" w:hAnsi="Times New Roman" w:cs="Times New Roman" w:hint="default"/>
          <w:sz w:val="28"/>
          <w:szCs w:val="28"/>
        </w:rPr>
        <w:t>«</w:t>
      </w:r>
      <w:r>
        <w:rPr>
          <w:rFonts w:ascii="Times New Roman" w:hAnsi="Times New Roman" w:cs="Times New Roman" w:hint="default"/>
          <w:sz w:val="28"/>
          <w:szCs w:val="28"/>
          <w:lang w:val="en-US"/>
        </w:rPr>
        <w:t>Power</w:t>
      </w:r>
      <w:r w:rsidRPr="00430720">
        <w:rPr>
          <w:rFonts w:ascii="Times New Roman" w:hAnsi="Times New Roman" w:cs="Times New Roman" w:hint="default"/>
          <w:sz w:val="28"/>
          <w:szCs w:val="28"/>
        </w:rPr>
        <w:t xml:space="preserve"> </w:t>
      </w:r>
      <w:r>
        <w:rPr>
          <w:rFonts w:ascii="Times New Roman" w:hAnsi="Times New Roman" w:cs="Times New Roman" w:hint="default"/>
          <w:sz w:val="28"/>
          <w:szCs w:val="28"/>
          <w:lang w:val="en-US"/>
        </w:rPr>
        <w:t>Point</w:t>
      </w:r>
      <w:r w:rsidR="005E1500">
        <w:rPr>
          <w:rFonts w:ascii="Times New Roman" w:hAnsi="Times New Roman" w:cs="Times New Roman" w:hint="default"/>
          <w:sz w:val="28"/>
          <w:szCs w:val="28"/>
        </w:rPr>
        <w:t>»</w:t>
      </w:r>
      <w:r>
        <w:rPr>
          <w:rFonts w:ascii="Times New Roman" w:hAnsi="Times New Roman" w:cs="Times New Roman" w:hint="default"/>
          <w:sz w:val="28"/>
          <w:szCs w:val="28"/>
        </w:rPr>
        <w:t xml:space="preserve">, которые демонстрируются на большом  экране с использованием видеопроектора и компьютера. Сценарий построения слайдов достаточно полно </w:t>
      </w:r>
      <w:r w:rsidR="006817AA">
        <w:rPr>
          <w:rFonts w:ascii="Times New Roman" w:hAnsi="Times New Roman" w:cs="Times New Roman" w:hint="default"/>
          <w:sz w:val="28"/>
          <w:szCs w:val="28"/>
        </w:rPr>
        <w:t xml:space="preserve">и компактно </w:t>
      </w:r>
      <w:r>
        <w:rPr>
          <w:rFonts w:ascii="Times New Roman" w:hAnsi="Times New Roman" w:cs="Times New Roman" w:hint="default"/>
          <w:sz w:val="28"/>
          <w:szCs w:val="28"/>
        </w:rPr>
        <w:t xml:space="preserve">описывает содержание и результаты дипломной работы, что </w:t>
      </w:r>
      <w:r w:rsidR="006817AA">
        <w:rPr>
          <w:rFonts w:ascii="Times New Roman" w:hAnsi="Times New Roman" w:cs="Times New Roman" w:hint="default"/>
          <w:sz w:val="28"/>
          <w:szCs w:val="28"/>
        </w:rPr>
        <w:t>является хорошим пособием для выпускника при его защите</w:t>
      </w:r>
      <w:r>
        <w:rPr>
          <w:rFonts w:ascii="Times New Roman" w:hAnsi="Times New Roman" w:cs="Times New Roman" w:hint="default"/>
          <w:sz w:val="28"/>
          <w:szCs w:val="28"/>
        </w:rPr>
        <w:t>.</w:t>
      </w:r>
    </w:p>
    <w:p w:rsidR="002B5BBB" w:rsidRPr="00BE7658" w:rsidRDefault="006817AA" w:rsidP="002B5BBB">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Кроме того, д</w:t>
      </w:r>
      <w:r w:rsidR="002B5BBB" w:rsidRPr="00BE7658">
        <w:rPr>
          <w:rFonts w:ascii="Times New Roman" w:hAnsi="Times New Roman" w:cs="Times New Roman" w:hint="default"/>
          <w:sz w:val="28"/>
          <w:szCs w:val="28"/>
        </w:rPr>
        <w:t>ля более детального представления результатов дипломного исследования можно подготовить раздаточный материал. Как правило, он готовится в нескольких экземплярах и представляется членом аттестационной комиссии при защите дипломной работы. Не рекомендуется  использовать в качестве раздаточного материала нормативные положения, инструкции и рабочие документы предприятия.</w:t>
      </w:r>
    </w:p>
    <w:p w:rsidR="002B5BBB" w:rsidRPr="00BE7658" w:rsidRDefault="002B5BBB" w:rsidP="002B5BBB">
      <w:pPr>
        <w:pStyle w:val="a3"/>
        <w:spacing w:before="0" w:beforeAutospacing="0" w:after="0" w:afterAutospacing="0" w:line="360" w:lineRule="auto"/>
        <w:jc w:val="both"/>
        <w:rPr>
          <w:rFonts w:ascii="Times New Roman" w:hAnsi="Times New Roman" w:cs="Times New Roman" w:hint="default"/>
          <w:sz w:val="28"/>
          <w:szCs w:val="28"/>
        </w:rPr>
      </w:pPr>
    </w:p>
    <w:p w:rsidR="002B5BBB" w:rsidRPr="00BE7658" w:rsidRDefault="006817AA" w:rsidP="006817AA">
      <w:pPr>
        <w:spacing w:line="360" w:lineRule="auto"/>
        <w:jc w:val="both"/>
      </w:pPr>
      <w:r>
        <w:br w:type="page"/>
      </w:r>
    </w:p>
    <w:p w:rsidR="0050686E" w:rsidRDefault="00641E5F" w:rsidP="00445622">
      <w:pPr>
        <w:pStyle w:val="a3"/>
        <w:numPr>
          <w:ilvl w:val="0"/>
          <w:numId w:val="2"/>
        </w:numPr>
        <w:spacing w:before="0" w:beforeAutospacing="0" w:after="0" w:afterAutospacing="0"/>
        <w:jc w:val="center"/>
        <w:outlineLvl w:val="0"/>
        <w:rPr>
          <w:rFonts w:ascii="Times New Roman" w:hAnsi="Times New Roman" w:cs="Times New Roman" w:hint="default"/>
          <w:b/>
          <w:sz w:val="28"/>
          <w:szCs w:val="28"/>
        </w:rPr>
      </w:pPr>
      <w:bookmarkStart w:id="8" w:name="_Toc120125576"/>
      <w:bookmarkStart w:id="9" w:name="_Toc120126082"/>
      <w:r>
        <w:rPr>
          <w:rFonts w:ascii="Times New Roman" w:hAnsi="Times New Roman" w:cs="Times New Roman" w:hint="default"/>
          <w:b/>
          <w:sz w:val="28"/>
          <w:szCs w:val="28"/>
        </w:rPr>
        <w:t>РАЗРАБОТКА ТЕЗИ</w:t>
      </w:r>
      <w:r w:rsidR="0050686E" w:rsidRPr="0050686E">
        <w:rPr>
          <w:rFonts w:ascii="Times New Roman" w:hAnsi="Times New Roman" w:cs="Times New Roman" w:hint="default"/>
          <w:b/>
          <w:sz w:val="28"/>
          <w:szCs w:val="28"/>
        </w:rPr>
        <w:t>СОВ ДОКЛАДА И ЗАЩИТА ДИПЛОМНОЙ РАБОТЫ</w:t>
      </w:r>
      <w:bookmarkEnd w:id="8"/>
      <w:bookmarkEnd w:id="9"/>
      <w:r w:rsidR="0050686E" w:rsidRPr="0050686E">
        <w:rPr>
          <w:rFonts w:ascii="Times New Roman" w:hAnsi="Times New Roman" w:cs="Times New Roman" w:hint="default"/>
          <w:b/>
          <w:sz w:val="28"/>
          <w:szCs w:val="28"/>
        </w:rPr>
        <w:cr/>
      </w:r>
    </w:p>
    <w:p w:rsidR="00445622" w:rsidRPr="0050686E" w:rsidRDefault="00445622" w:rsidP="00445622">
      <w:pPr>
        <w:pStyle w:val="a3"/>
        <w:spacing w:before="0" w:beforeAutospacing="0" w:after="0" w:afterAutospacing="0"/>
        <w:jc w:val="center"/>
        <w:outlineLvl w:val="0"/>
        <w:rPr>
          <w:rFonts w:ascii="Times New Roman" w:hAnsi="Times New Roman" w:cs="Times New Roman" w:hint="default"/>
          <w:b/>
          <w:sz w:val="28"/>
          <w:szCs w:val="28"/>
        </w:rPr>
      </w:pP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Для подготовки к защите целесообразно подготовить  тезисы своего доклада. При составлении тезисов необходимо учитывать, что   установлено ориентировочное время доклада на защите. Как п</w:t>
      </w:r>
      <w:r>
        <w:rPr>
          <w:rFonts w:ascii="Times New Roman" w:hAnsi="Times New Roman" w:cs="Times New Roman" w:hint="default"/>
          <w:sz w:val="28"/>
          <w:szCs w:val="28"/>
        </w:rPr>
        <w:t>равило, доклад</w:t>
      </w:r>
      <w:r w:rsidRPr="00BE7658">
        <w:rPr>
          <w:rFonts w:ascii="Times New Roman" w:hAnsi="Times New Roman" w:cs="Times New Roman" w:hint="default"/>
          <w:sz w:val="28"/>
          <w:szCs w:val="28"/>
        </w:rPr>
        <w:t xml:space="preserve"> по  дипломной работе  не должен превышать  10-15 минут.  По объему он должен составлять не более  4-5 листов текста в формате </w:t>
      </w:r>
      <w:r w:rsidR="005E1500">
        <w:rPr>
          <w:rFonts w:ascii="Times New Roman" w:hAnsi="Times New Roman" w:cs="Times New Roman" w:hint="default"/>
          <w:sz w:val="28"/>
          <w:szCs w:val="28"/>
        </w:rPr>
        <w:t>«</w:t>
      </w:r>
      <w:r w:rsidRPr="00BE7658">
        <w:rPr>
          <w:rFonts w:ascii="Times New Roman" w:hAnsi="Times New Roman" w:cs="Times New Roman" w:hint="default"/>
          <w:sz w:val="28"/>
          <w:szCs w:val="28"/>
          <w:lang w:val="en-US"/>
        </w:rPr>
        <w:t>W</w:t>
      </w:r>
      <w:r w:rsidRPr="00BE7658">
        <w:rPr>
          <w:rFonts w:ascii="Times New Roman" w:hAnsi="Times New Roman" w:cs="Times New Roman" w:hint="default"/>
          <w:sz w:val="28"/>
          <w:szCs w:val="28"/>
        </w:rPr>
        <w:t>о</w:t>
      </w:r>
      <w:r w:rsidRPr="00BE7658">
        <w:rPr>
          <w:rFonts w:ascii="Times New Roman" w:hAnsi="Times New Roman" w:cs="Times New Roman" w:hint="default"/>
          <w:sz w:val="28"/>
          <w:szCs w:val="28"/>
          <w:lang w:val="en-US"/>
        </w:rPr>
        <w:t>rd</w:t>
      </w:r>
      <w:r w:rsidR="005E1500">
        <w:rPr>
          <w:rFonts w:ascii="Times New Roman" w:hAnsi="Times New Roman" w:cs="Times New Roman" w:hint="default"/>
          <w:sz w:val="28"/>
          <w:szCs w:val="28"/>
        </w:rPr>
        <w:t>»</w:t>
      </w:r>
      <w:r w:rsidRPr="00BE7658">
        <w:rPr>
          <w:rFonts w:ascii="Times New Roman" w:hAnsi="Times New Roman" w:cs="Times New Roman" w:hint="default"/>
          <w:sz w:val="28"/>
          <w:szCs w:val="28"/>
        </w:rPr>
        <w:t>, размер шрифта 14 пунктов, полуторный интервал.</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Возможная  структура  доклада при защите дипломной работы:</w:t>
      </w:r>
    </w:p>
    <w:p w:rsidR="0050686E" w:rsidRDefault="0050686E" w:rsidP="00846333">
      <w:pPr>
        <w:pStyle w:val="a3"/>
        <w:numPr>
          <w:ilvl w:val="0"/>
          <w:numId w:val="23"/>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п</w:t>
      </w:r>
      <w:r w:rsidRPr="00BE7658">
        <w:rPr>
          <w:rFonts w:ascii="Times New Roman" w:hAnsi="Times New Roman" w:cs="Times New Roman" w:hint="default"/>
          <w:sz w:val="28"/>
          <w:szCs w:val="28"/>
        </w:rPr>
        <w:t>редставление студента и темы работы</w:t>
      </w:r>
      <w:r w:rsidR="003F5580">
        <w:rPr>
          <w:rFonts w:ascii="Times New Roman" w:hAnsi="Times New Roman" w:cs="Times New Roman" w:hint="default"/>
          <w:sz w:val="28"/>
          <w:szCs w:val="28"/>
        </w:rPr>
        <w:t>;</w:t>
      </w:r>
    </w:p>
    <w:p w:rsidR="0050686E" w:rsidRDefault="0050686E" w:rsidP="00846333">
      <w:pPr>
        <w:pStyle w:val="a3"/>
        <w:numPr>
          <w:ilvl w:val="0"/>
          <w:numId w:val="23"/>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мотивы</w:t>
      </w:r>
      <w:r w:rsidRPr="00BE7658">
        <w:rPr>
          <w:rFonts w:ascii="Times New Roman" w:hAnsi="Times New Roman" w:cs="Times New Roman" w:hint="default"/>
          <w:sz w:val="28"/>
          <w:szCs w:val="28"/>
        </w:rPr>
        <w:t xml:space="preserve"> выбора и  актуальность темы</w:t>
      </w:r>
      <w:r w:rsidR="003F5580">
        <w:rPr>
          <w:rFonts w:ascii="Times New Roman" w:hAnsi="Times New Roman" w:cs="Times New Roman" w:hint="default"/>
          <w:sz w:val="28"/>
          <w:szCs w:val="28"/>
        </w:rPr>
        <w:t>;</w:t>
      </w:r>
    </w:p>
    <w:p w:rsidR="0050686E" w:rsidRDefault="0050686E" w:rsidP="00846333">
      <w:pPr>
        <w:pStyle w:val="a3"/>
        <w:numPr>
          <w:ilvl w:val="0"/>
          <w:numId w:val="23"/>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ц</w:t>
      </w:r>
      <w:r w:rsidRPr="00BE7658">
        <w:rPr>
          <w:rFonts w:ascii="Times New Roman" w:hAnsi="Times New Roman" w:cs="Times New Roman" w:hint="default"/>
          <w:sz w:val="28"/>
          <w:szCs w:val="28"/>
        </w:rPr>
        <w:t>ель работы и ее задачи</w:t>
      </w:r>
      <w:r w:rsidR="003F5580">
        <w:rPr>
          <w:rFonts w:ascii="Times New Roman" w:hAnsi="Times New Roman" w:cs="Times New Roman" w:hint="default"/>
          <w:sz w:val="28"/>
          <w:szCs w:val="28"/>
        </w:rPr>
        <w:t>;</w:t>
      </w:r>
    </w:p>
    <w:p w:rsidR="0050686E" w:rsidRDefault="0050686E" w:rsidP="00846333">
      <w:pPr>
        <w:pStyle w:val="a3"/>
        <w:numPr>
          <w:ilvl w:val="0"/>
          <w:numId w:val="23"/>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п</w:t>
      </w:r>
      <w:r w:rsidRPr="00BE7658">
        <w:rPr>
          <w:rFonts w:ascii="Times New Roman" w:hAnsi="Times New Roman" w:cs="Times New Roman" w:hint="default"/>
          <w:sz w:val="28"/>
          <w:szCs w:val="28"/>
        </w:rPr>
        <w:t>редмет и объект исследования</w:t>
      </w:r>
      <w:r w:rsidR="003F5580">
        <w:rPr>
          <w:rFonts w:ascii="Times New Roman" w:hAnsi="Times New Roman" w:cs="Times New Roman" w:hint="default"/>
          <w:sz w:val="28"/>
          <w:szCs w:val="28"/>
        </w:rPr>
        <w:t>;</w:t>
      </w:r>
    </w:p>
    <w:p w:rsidR="0050686E" w:rsidRDefault="0050686E" w:rsidP="00846333">
      <w:pPr>
        <w:pStyle w:val="a3"/>
        <w:numPr>
          <w:ilvl w:val="0"/>
          <w:numId w:val="23"/>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н</w:t>
      </w:r>
      <w:r w:rsidRPr="00BE7658">
        <w:rPr>
          <w:rFonts w:ascii="Times New Roman" w:hAnsi="Times New Roman" w:cs="Times New Roman" w:hint="default"/>
          <w:sz w:val="28"/>
          <w:szCs w:val="28"/>
        </w:rPr>
        <w:t>аиболее существенные моменты исследования</w:t>
      </w:r>
      <w:r w:rsidR="003F5580">
        <w:rPr>
          <w:rFonts w:ascii="Times New Roman" w:hAnsi="Times New Roman" w:cs="Times New Roman" w:hint="default"/>
          <w:sz w:val="28"/>
          <w:szCs w:val="28"/>
        </w:rPr>
        <w:t>;</w:t>
      </w:r>
    </w:p>
    <w:p w:rsidR="0050686E" w:rsidRDefault="0050686E" w:rsidP="00846333">
      <w:pPr>
        <w:pStyle w:val="a3"/>
        <w:numPr>
          <w:ilvl w:val="0"/>
          <w:numId w:val="23"/>
        </w:numPr>
        <w:tabs>
          <w:tab w:val="clear" w:pos="720"/>
          <w:tab w:val="num" w:pos="1440"/>
        </w:tabs>
        <w:spacing w:before="0" w:beforeAutospacing="0" w:after="0" w:afterAutospacing="0" w:line="360" w:lineRule="auto"/>
        <w:ind w:left="1440" w:hanging="360"/>
        <w:jc w:val="both"/>
        <w:rPr>
          <w:rFonts w:ascii="Times New Roman" w:hAnsi="Times New Roman" w:cs="Times New Roman" w:hint="default"/>
          <w:sz w:val="28"/>
          <w:szCs w:val="28"/>
        </w:rPr>
      </w:pPr>
      <w:r>
        <w:rPr>
          <w:rFonts w:ascii="Times New Roman" w:hAnsi="Times New Roman" w:cs="Times New Roman" w:hint="default"/>
          <w:sz w:val="28"/>
          <w:szCs w:val="28"/>
        </w:rPr>
        <w:t>в</w:t>
      </w:r>
      <w:r w:rsidRPr="00BE7658">
        <w:rPr>
          <w:rFonts w:ascii="Times New Roman" w:hAnsi="Times New Roman" w:cs="Times New Roman" w:hint="default"/>
          <w:sz w:val="28"/>
          <w:szCs w:val="28"/>
        </w:rPr>
        <w:t>ыводы и предложения</w:t>
      </w:r>
      <w:r w:rsidR="003F5580">
        <w:rPr>
          <w:rFonts w:ascii="Times New Roman" w:hAnsi="Times New Roman" w:cs="Times New Roman" w:hint="default"/>
          <w:sz w:val="28"/>
          <w:szCs w:val="28"/>
        </w:rPr>
        <w:t>.</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Не рекомендуется  использовать основное время доклада на  изложение содержания работы по главам,</w:t>
      </w:r>
      <w:r>
        <w:rPr>
          <w:rFonts w:ascii="Times New Roman" w:hAnsi="Times New Roman" w:cs="Times New Roman" w:hint="default"/>
          <w:sz w:val="28"/>
          <w:szCs w:val="28"/>
        </w:rPr>
        <w:t xml:space="preserve"> так как </w:t>
      </w:r>
      <w:r w:rsidRPr="00BE7658">
        <w:rPr>
          <w:rFonts w:ascii="Times New Roman" w:hAnsi="Times New Roman" w:cs="Times New Roman" w:hint="default"/>
          <w:sz w:val="28"/>
          <w:szCs w:val="28"/>
        </w:rPr>
        <w:t>членов экзаменационной комиссии</w:t>
      </w:r>
      <w:r>
        <w:rPr>
          <w:rFonts w:ascii="Times New Roman" w:hAnsi="Times New Roman" w:cs="Times New Roman" w:hint="default"/>
          <w:sz w:val="28"/>
          <w:szCs w:val="28"/>
        </w:rPr>
        <w:t xml:space="preserve"> интересует</w:t>
      </w:r>
      <w:r w:rsidRPr="00BE7658">
        <w:rPr>
          <w:rFonts w:ascii="Times New Roman" w:hAnsi="Times New Roman" w:cs="Times New Roman" w:hint="default"/>
          <w:sz w:val="28"/>
          <w:szCs w:val="28"/>
        </w:rPr>
        <w:t xml:space="preserve"> собственные исследования студента, результаты работы. Поэтому предпочтительнее излагать  логику получения самых значимых результатов.</w:t>
      </w:r>
      <w:r>
        <w:rPr>
          <w:rFonts w:ascii="Times New Roman" w:hAnsi="Times New Roman" w:cs="Times New Roman" w:hint="default"/>
          <w:sz w:val="28"/>
          <w:szCs w:val="28"/>
        </w:rPr>
        <w:t xml:space="preserve">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 завершению подготовки тезисов доклада  целесообразно согласовать  текст выступления с научным руководителем.</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Практика защиты дипломных работ показывает, что при подготовке  доклада следует  использовать простые слова и простые утвердительные предложения;  избегать местоимений. Легче воспринимается материал при свободном изложении,  чем при чтении.  </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Для проведения доклада без обращения к конспекту следует подготовить необходимый иллюстративный материал. Иллюстрации должны, во-первых, отражать  основные результаты, достигнутые в работе, и, во-вторых, быть согласованы с докладом.</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При использовании схем важно обеспечить их визуальное восприятие членами комиссии. Как показывает практика, для защиты дипломной работы достаточно иметь три-четыре  демонстрационных листа. Большее их количество затрудняет  восприятие членами комиссии существа доклада.  Следует использовать яркие цвета, но не более трех, иначе схема будет выглядеть очень пестро. Используемый иллюстративный материал должен    иметь названия. Текст и цифровой материал должны легко читаться с расстояния 4-</w:t>
      </w:r>
      <w:smartTag w:uri="urn:schemas-microsoft-com:office:smarttags" w:element="metricconverter">
        <w:smartTagPr>
          <w:attr w:name="ProductID" w:val="5 метров"/>
        </w:smartTagPr>
        <w:r w:rsidRPr="00BE7658">
          <w:rPr>
            <w:rFonts w:ascii="Times New Roman" w:hAnsi="Times New Roman" w:cs="Times New Roman" w:hint="default"/>
            <w:sz w:val="28"/>
            <w:szCs w:val="28"/>
          </w:rPr>
          <w:t>5 метров</w:t>
        </w:r>
      </w:smartTag>
      <w:r w:rsidRPr="00BE7658">
        <w:rPr>
          <w:rFonts w:ascii="Times New Roman" w:hAnsi="Times New Roman" w:cs="Times New Roman" w:hint="default"/>
          <w:sz w:val="28"/>
          <w:szCs w:val="28"/>
        </w:rPr>
        <w:t>. Неряшливо оформленные, плохо просматриваемые схемы, наличие ошибок в них снижают впечатление от защиты, оказывают на комиссию отрицательное воздействие.</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 xml:space="preserve">Подготовленный иллюстративный материал оформляют в виде плакатов или слайдов. Демонстрация  подготовленных слайдов </w:t>
      </w:r>
      <w:r>
        <w:rPr>
          <w:rFonts w:ascii="Times New Roman" w:hAnsi="Times New Roman" w:cs="Times New Roman" w:hint="default"/>
          <w:sz w:val="28"/>
          <w:szCs w:val="28"/>
        </w:rPr>
        <w:t>в институте проводится с</w:t>
      </w:r>
      <w:r w:rsidRPr="00BE7658">
        <w:rPr>
          <w:rFonts w:ascii="Times New Roman" w:hAnsi="Times New Roman" w:cs="Times New Roman" w:hint="default"/>
          <w:sz w:val="28"/>
          <w:szCs w:val="28"/>
        </w:rPr>
        <w:t xml:space="preserve">  использованием мультимедиа проектора, позволяющего проецировать на экран </w:t>
      </w:r>
      <w:r>
        <w:rPr>
          <w:rFonts w:ascii="Times New Roman" w:hAnsi="Times New Roman" w:cs="Times New Roman" w:hint="default"/>
          <w:sz w:val="28"/>
          <w:szCs w:val="28"/>
        </w:rPr>
        <w:t xml:space="preserve">подготовленного </w:t>
      </w:r>
      <w:r w:rsidRPr="00BE7658">
        <w:rPr>
          <w:rFonts w:ascii="Times New Roman" w:hAnsi="Times New Roman" w:cs="Times New Roman" w:hint="default"/>
          <w:sz w:val="28"/>
          <w:szCs w:val="28"/>
        </w:rPr>
        <w:t>изображени</w:t>
      </w:r>
      <w:r>
        <w:rPr>
          <w:rFonts w:ascii="Times New Roman" w:hAnsi="Times New Roman" w:cs="Times New Roman" w:hint="default"/>
          <w:sz w:val="28"/>
          <w:szCs w:val="28"/>
        </w:rPr>
        <w:t xml:space="preserve">я.  При использовании иллюстративных материалов в виде слайдов, необходимо предварительно апробировать их в отделе компьютерных технологий института и сделать заявку на </w:t>
      </w:r>
      <w:r w:rsidR="003F5580">
        <w:rPr>
          <w:rFonts w:ascii="Times New Roman" w:hAnsi="Times New Roman" w:cs="Times New Roman" w:hint="default"/>
          <w:sz w:val="28"/>
          <w:szCs w:val="28"/>
        </w:rPr>
        <w:t xml:space="preserve">техническое </w:t>
      </w:r>
      <w:r>
        <w:rPr>
          <w:rFonts w:ascii="Times New Roman" w:hAnsi="Times New Roman" w:cs="Times New Roman" w:hint="default"/>
          <w:sz w:val="28"/>
          <w:szCs w:val="28"/>
        </w:rPr>
        <w:t xml:space="preserve">обеспечение  </w:t>
      </w:r>
      <w:r w:rsidR="003F5580">
        <w:rPr>
          <w:rFonts w:ascii="Times New Roman" w:hAnsi="Times New Roman" w:cs="Times New Roman" w:hint="default"/>
          <w:sz w:val="28"/>
          <w:szCs w:val="28"/>
        </w:rPr>
        <w:t xml:space="preserve">в </w:t>
      </w:r>
      <w:r>
        <w:rPr>
          <w:rFonts w:ascii="Times New Roman" w:hAnsi="Times New Roman" w:cs="Times New Roman" w:hint="default"/>
          <w:sz w:val="28"/>
          <w:szCs w:val="28"/>
        </w:rPr>
        <w:t>аудитории, где планируется защита. Иллюстративные плакаты дипломник прикрепляет на доске специальными магнитами и после своей защиты  плакаты  снимает.</w:t>
      </w:r>
    </w:p>
    <w:p w:rsidR="0050686E" w:rsidRDefault="0050686E" w:rsidP="0050686E">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После доклада дипломник должен ответить на вопросы</w:t>
      </w:r>
      <w:r>
        <w:rPr>
          <w:rFonts w:ascii="Times New Roman" w:hAnsi="Times New Roman" w:cs="Times New Roman" w:hint="default"/>
          <w:sz w:val="28"/>
          <w:szCs w:val="28"/>
        </w:rPr>
        <w:t>, если они возникнут у</w:t>
      </w:r>
      <w:r w:rsidRPr="00BE7658">
        <w:rPr>
          <w:rFonts w:ascii="Times New Roman" w:hAnsi="Times New Roman" w:cs="Times New Roman" w:hint="default"/>
          <w:sz w:val="28"/>
          <w:szCs w:val="28"/>
        </w:rPr>
        <w:t xml:space="preserve"> членов </w:t>
      </w:r>
      <w:r>
        <w:rPr>
          <w:rFonts w:ascii="Times New Roman" w:hAnsi="Times New Roman" w:cs="Times New Roman" w:hint="default"/>
          <w:sz w:val="28"/>
          <w:szCs w:val="28"/>
        </w:rPr>
        <w:t>государственной аттестационной комиссии или присутствующих. Далее</w:t>
      </w:r>
      <w:r w:rsidRPr="00BE7658">
        <w:rPr>
          <w:rFonts w:ascii="Times New Roman" w:hAnsi="Times New Roman" w:cs="Times New Roman" w:hint="default"/>
          <w:sz w:val="28"/>
          <w:szCs w:val="28"/>
        </w:rPr>
        <w:t xml:space="preserve"> слово предоставляется научному руководителю и рецензенту</w:t>
      </w:r>
      <w:r>
        <w:rPr>
          <w:rFonts w:ascii="Times New Roman" w:hAnsi="Times New Roman" w:cs="Times New Roman" w:hint="default"/>
          <w:sz w:val="28"/>
          <w:szCs w:val="28"/>
        </w:rPr>
        <w:t>, а  в</w:t>
      </w:r>
      <w:r w:rsidR="008B4129">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случае</w:t>
      </w:r>
      <w:r>
        <w:rPr>
          <w:rFonts w:ascii="Times New Roman" w:hAnsi="Times New Roman" w:cs="Times New Roman" w:hint="default"/>
          <w:sz w:val="28"/>
          <w:szCs w:val="28"/>
        </w:rPr>
        <w:t xml:space="preserve"> их</w:t>
      </w:r>
      <w:r w:rsidRPr="00BE7658">
        <w:rPr>
          <w:rFonts w:ascii="Times New Roman" w:hAnsi="Times New Roman" w:cs="Times New Roman" w:hint="default"/>
          <w:sz w:val="28"/>
          <w:szCs w:val="28"/>
        </w:rPr>
        <w:t xml:space="preserve"> отсутствия</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отзыв и рецензию зачитывает секретарь</w:t>
      </w:r>
      <w:r>
        <w:rPr>
          <w:rFonts w:ascii="Times New Roman" w:hAnsi="Times New Roman" w:cs="Times New Roman" w:hint="default"/>
          <w:sz w:val="28"/>
          <w:szCs w:val="28"/>
        </w:rPr>
        <w:t xml:space="preserve"> государственной аттестационной комиссии. В случае необходимости, дипломнику предоставляется слово для ответа на замечания научного руководителя и рецензента.</w:t>
      </w:r>
    </w:p>
    <w:p w:rsidR="008B4129" w:rsidRDefault="0050686E" w:rsidP="008B4129">
      <w:pPr>
        <w:pStyle w:val="a3"/>
        <w:spacing w:before="0" w:beforeAutospacing="0" w:after="0" w:afterAutospacing="0" w:line="360" w:lineRule="auto"/>
        <w:ind w:firstLine="720"/>
        <w:jc w:val="both"/>
        <w:rPr>
          <w:rFonts w:ascii="Times New Roman" w:hAnsi="Times New Roman" w:cs="Times New Roman" w:hint="default"/>
          <w:sz w:val="28"/>
          <w:szCs w:val="28"/>
        </w:rPr>
      </w:pPr>
      <w:r w:rsidRPr="00BE7658">
        <w:rPr>
          <w:rFonts w:ascii="Times New Roman" w:hAnsi="Times New Roman" w:cs="Times New Roman" w:hint="default"/>
          <w:sz w:val="28"/>
          <w:szCs w:val="28"/>
        </w:rPr>
        <w:t>Результаты</w:t>
      </w:r>
      <w:r>
        <w:rPr>
          <w:rFonts w:ascii="Times New Roman" w:hAnsi="Times New Roman" w:cs="Times New Roman" w:hint="default"/>
          <w:sz w:val="28"/>
          <w:szCs w:val="28"/>
        </w:rPr>
        <w:t xml:space="preserve"> защиты объявляются государственной аттестационной комиссией в тот же день, после завершения</w:t>
      </w:r>
      <w:r w:rsidRPr="00BE7658">
        <w:rPr>
          <w:rFonts w:ascii="Times New Roman" w:hAnsi="Times New Roman" w:cs="Times New Roman" w:hint="default"/>
          <w:sz w:val="28"/>
          <w:szCs w:val="28"/>
        </w:rPr>
        <w:t xml:space="preserve"> защиты дипломных работ</w:t>
      </w:r>
      <w:r>
        <w:rPr>
          <w:rFonts w:ascii="Times New Roman" w:hAnsi="Times New Roman" w:cs="Times New Roman" w:hint="default"/>
          <w:sz w:val="28"/>
          <w:szCs w:val="28"/>
        </w:rPr>
        <w:t xml:space="preserve"> всеми выпускниками в данной </w:t>
      </w:r>
      <w:r w:rsidR="003F5580">
        <w:rPr>
          <w:rFonts w:ascii="Times New Roman" w:hAnsi="Times New Roman" w:cs="Times New Roman" w:hint="default"/>
          <w:sz w:val="28"/>
          <w:szCs w:val="28"/>
        </w:rPr>
        <w:t>комиссии (</w:t>
      </w:r>
      <w:r>
        <w:rPr>
          <w:rFonts w:ascii="Times New Roman" w:hAnsi="Times New Roman" w:cs="Times New Roman" w:hint="default"/>
          <w:sz w:val="28"/>
          <w:szCs w:val="28"/>
        </w:rPr>
        <w:t>подкомиссии</w:t>
      </w:r>
      <w:r w:rsidR="003F5580">
        <w:rPr>
          <w:rFonts w:ascii="Times New Roman" w:hAnsi="Times New Roman" w:cs="Times New Roman" w:hint="default"/>
          <w:sz w:val="28"/>
          <w:szCs w:val="28"/>
        </w:rPr>
        <w:t>)</w:t>
      </w:r>
      <w:r>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Оценка дипломной работы </w:t>
      </w:r>
      <w:r>
        <w:rPr>
          <w:rFonts w:ascii="Times New Roman" w:hAnsi="Times New Roman" w:cs="Times New Roman" w:hint="default"/>
          <w:sz w:val="28"/>
          <w:szCs w:val="28"/>
        </w:rPr>
        <w:t>определяется</w:t>
      </w:r>
      <w:r w:rsidRPr="00BE7658">
        <w:rPr>
          <w:rFonts w:ascii="Times New Roman" w:hAnsi="Times New Roman" w:cs="Times New Roman" w:hint="default"/>
          <w:sz w:val="28"/>
          <w:szCs w:val="28"/>
        </w:rPr>
        <w:t xml:space="preserve"> членами</w:t>
      </w:r>
      <w:r w:rsidRPr="00164DE9">
        <w:rPr>
          <w:rFonts w:ascii="Times New Roman" w:hAnsi="Times New Roman" w:cs="Times New Roman" w:hint="default"/>
          <w:sz w:val="28"/>
          <w:szCs w:val="28"/>
        </w:rPr>
        <w:t xml:space="preserve"> </w:t>
      </w:r>
      <w:r>
        <w:rPr>
          <w:rFonts w:ascii="Times New Roman" w:hAnsi="Times New Roman" w:cs="Times New Roman" w:hint="default"/>
          <w:sz w:val="28"/>
          <w:szCs w:val="28"/>
        </w:rPr>
        <w:t>государственной аттестационной комиссии</w:t>
      </w:r>
      <w:r w:rsidRPr="00BE7658">
        <w:rPr>
          <w:rFonts w:ascii="Times New Roman" w:hAnsi="Times New Roman" w:cs="Times New Roman" w:hint="default"/>
          <w:sz w:val="28"/>
          <w:szCs w:val="28"/>
        </w:rPr>
        <w:t xml:space="preserve"> на ее закрытом заседании</w:t>
      </w:r>
      <w:r>
        <w:rPr>
          <w:rFonts w:ascii="Times New Roman" w:hAnsi="Times New Roman" w:cs="Times New Roman" w:hint="default"/>
          <w:sz w:val="28"/>
          <w:szCs w:val="28"/>
        </w:rPr>
        <w:t xml:space="preserve"> по пятибалльной системе и оформляется протоколом экзаменационной комиссии</w:t>
      </w:r>
      <w:r w:rsidRPr="00BE7658">
        <w:rPr>
          <w:rFonts w:ascii="Times New Roman" w:hAnsi="Times New Roman" w:cs="Times New Roman" w:hint="default"/>
          <w:sz w:val="28"/>
          <w:szCs w:val="28"/>
        </w:rPr>
        <w:t>.</w:t>
      </w:r>
    </w:p>
    <w:p w:rsidR="0050686E" w:rsidRPr="00BE7658" w:rsidRDefault="0050686E" w:rsidP="008B4129">
      <w:pPr>
        <w:pStyle w:val="a3"/>
        <w:spacing w:before="0" w:beforeAutospacing="0" w:after="0" w:afterAutospacing="0" w:line="360" w:lineRule="auto"/>
        <w:ind w:firstLine="720"/>
        <w:jc w:val="both"/>
        <w:rPr>
          <w:rFonts w:ascii="Times New Roman" w:hAnsi="Times New Roman" w:cs="Times New Roman" w:hint="default"/>
          <w:sz w:val="28"/>
          <w:szCs w:val="28"/>
        </w:rPr>
      </w:pPr>
      <w:r>
        <w:rPr>
          <w:rFonts w:ascii="Times New Roman" w:hAnsi="Times New Roman" w:cs="Times New Roman" w:hint="default"/>
          <w:sz w:val="28"/>
          <w:szCs w:val="28"/>
        </w:rPr>
        <w:t>Решение о присвоении выпускнику квалификации по специальности и выдаче диплома о высшем профессиональном образовании государственного образца принимает государственная аттестационная комиссия по положительным результатам итоговой государственной аттестации, оформленным протоколами экзаменационных комиссий.</w:t>
      </w:r>
      <w:r w:rsidRPr="00BE7658">
        <w:rPr>
          <w:rFonts w:ascii="Times New Roman" w:hAnsi="Times New Roman" w:cs="Times New Roman" w:hint="default"/>
          <w:sz w:val="28"/>
          <w:szCs w:val="28"/>
        </w:rPr>
        <w:t xml:space="preserve">  </w:t>
      </w:r>
    </w:p>
    <w:p w:rsidR="0050686E" w:rsidRPr="00BE7658" w:rsidRDefault="0050686E" w:rsidP="0050686E">
      <w:pPr>
        <w:pStyle w:val="a3"/>
        <w:spacing w:before="0" w:beforeAutospacing="0" w:after="0" w:afterAutospacing="0" w:line="360" w:lineRule="auto"/>
        <w:jc w:val="both"/>
        <w:rPr>
          <w:rFonts w:ascii="Times New Roman" w:hAnsi="Times New Roman" w:cs="Times New Roman" w:hint="default"/>
          <w:sz w:val="28"/>
          <w:szCs w:val="28"/>
        </w:rPr>
      </w:pPr>
    </w:p>
    <w:p w:rsidR="0050686E" w:rsidRDefault="0050686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E84DB9">
      <w:pPr>
        <w:spacing w:line="360" w:lineRule="auto"/>
        <w:jc w:val="both"/>
        <w:rPr>
          <w:sz w:val="28"/>
          <w:szCs w:val="28"/>
        </w:rPr>
      </w:pPr>
    </w:p>
    <w:p w:rsidR="00B0443E" w:rsidRDefault="00B0443E"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445622" w:rsidRDefault="00445622" w:rsidP="00B0443E">
      <w:pPr>
        <w:pStyle w:val="a3"/>
        <w:spacing w:before="0" w:beforeAutospacing="0" w:after="0" w:afterAutospacing="0" w:line="360" w:lineRule="auto"/>
        <w:jc w:val="both"/>
        <w:rPr>
          <w:rFonts w:ascii="Times New Roman" w:hAnsi="Times New Roman" w:cs="Times New Roman" w:hint="default"/>
          <w:sz w:val="28"/>
          <w:szCs w:val="28"/>
        </w:rPr>
      </w:pPr>
    </w:p>
    <w:p w:rsidR="00641E5F" w:rsidRPr="00D459BE" w:rsidRDefault="00D459BE" w:rsidP="00D459BE">
      <w:pPr>
        <w:pStyle w:val="a3"/>
        <w:spacing w:before="0" w:beforeAutospacing="0" w:after="0" w:afterAutospacing="0" w:line="360" w:lineRule="auto"/>
        <w:jc w:val="right"/>
        <w:rPr>
          <w:rFonts w:ascii="Times New Roman" w:hAnsi="Times New Roman" w:cs="Times New Roman" w:hint="default"/>
        </w:rPr>
      </w:pPr>
      <w:r>
        <w:rPr>
          <w:rFonts w:ascii="Times New Roman" w:hAnsi="Times New Roman" w:cs="Times New Roman" w:hint="default"/>
        </w:rPr>
        <w:br w:type="page"/>
      </w:r>
      <w:r w:rsidR="00641E5F" w:rsidRPr="00D459BE">
        <w:rPr>
          <w:rFonts w:ascii="Times New Roman" w:hAnsi="Times New Roman" w:cs="Times New Roman" w:hint="default"/>
        </w:rPr>
        <w:t>Приложение 1</w:t>
      </w:r>
    </w:p>
    <w:p w:rsidR="00BE5DD3" w:rsidRDefault="00BE5DD3" w:rsidP="00641E5F">
      <w:pPr>
        <w:shd w:val="clear" w:color="auto" w:fill="FFFFFF"/>
        <w:ind w:left="255"/>
        <w:jc w:val="center"/>
        <w:rPr>
          <w:b/>
          <w:bCs/>
          <w:color w:val="000000"/>
          <w:spacing w:val="-14"/>
          <w:sz w:val="28"/>
          <w:szCs w:val="28"/>
        </w:rPr>
      </w:pPr>
    </w:p>
    <w:p w:rsidR="008F07AB" w:rsidRPr="007120C1" w:rsidRDefault="008F07AB" w:rsidP="008F07AB">
      <w:pPr>
        <w:shd w:val="clear" w:color="auto" w:fill="FFFFFF"/>
        <w:ind w:left="255"/>
        <w:jc w:val="center"/>
        <w:rPr>
          <w:b/>
          <w:bCs/>
          <w:color w:val="000000"/>
          <w:spacing w:val="-14"/>
          <w:sz w:val="28"/>
          <w:szCs w:val="28"/>
        </w:rPr>
      </w:pPr>
      <w:r w:rsidRPr="007120C1">
        <w:rPr>
          <w:b/>
          <w:bCs/>
          <w:color w:val="000000"/>
          <w:spacing w:val="-14"/>
          <w:sz w:val="28"/>
          <w:szCs w:val="28"/>
        </w:rPr>
        <w:t>ТЕМАТИКА ВЫПУСКНЫХ КВАЛИФИКАЦИОННЫХ РАБОТ</w:t>
      </w:r>
    </w:p>
    <w:p w:rsidR="008F07AB" w:rsidRDefault="008F07AB" w:rsidP="008F07AB">
      <w:pPr>
        <w:shd w:val="clear" w:color="auto" w:fill="FFFFFF"/>
        <w:ind w:left="255"/>
        <w:jc w:val="center"/>
        <w:rPr>
          <w:b/>
          <w:sz w:val="28"/>
          <w:szCs w:val="28"/>
        </w:rPr>
      </w:pPr>
      <w:r w:rsidRPr="007120C1">
        <w:rPr>
          <w:sz w:val="28"/>
          <w:szCs w:val="28"/>
        </w:rPr>
        <w:t xml:space="preserve">ПО СПЕЦИАЛЬНОСТИ </w:t>
      </w:r>
      <w:r w:rsidRPr="007120C1">
        <w:rPr>
          <w:b/>
          <w:sz w:val="28"/>
          <w:szCs w:val="28"/>
        </w:rPr>
        <w:t>«</w:t>
      </w:r>
      <w:r>
        <w:rPr>
          <w:b/>
          <w:sz w:val="28"/>
          <w:szCs w:val="28"/>
        </w:rPr>
        <w:t>АНТИКРИЗИСНОЕ УПРАВЛЕНИ</w:t>
      </w:r>
      <w:r w:rsidR="00906E0B">
        <w:rPr>
          <w:b/>
          <w:sz w:val="28"/>
          <w:szCs w:val="28"/>
        </w:rPr>
        <w:t>Е</w:t>
      </w:r>
      <w:r w:rsidRPr="007120C1">
        <w:rPr>
          <w:b/>
          <w:sz w:val="28"/>
          <w:szCs w:val="28"/>
        </w:rPr>
        <w:t>»</w:t>
      </w:r>
    </w:p>
    <w:p w:rsidR="008F07AB" w:rsidRDefault="008F07AB" w:rsidP="008F07AB">
      <w:pPr>
        <w:shd w:val="clear" w:color="auto" w:fill="FFFFFF"/>
        <w:ind w:left="255"/>
        <w:jc w:val="center"/>
        <w:rPr>
          <w:b/>
          <w:sz w:val="28"/>
          <w:szCs w:val="28"/>
        </w:rPr>
      </w:pPr>
    </w:p>
    <w:p w:rsidR="008F07AB" w:rsidRPr="009C0313" w:rsidRDefault="008F07AB" w:rsidP="008F07AB">
      <w:pPr>
        <w:ind w:left="360"/>
        <w:rPr>
          <w:sz w:val="28"/>
          <w:szCs w:val="28"/>
          <w:lang w:val="x-none"/>
        </w:rPr>
      </w:pPr>
      <w:r>
        <w:rPr>
          <w:sz w:val="28"/>
          <w:szCs w:val="28"/>
        </w:rPr>
        <w:t xml:space="preserve">1. </w:t>
      </w:r>
      <w:r w:rsidRPr="009C0313">
        <w:rPr>
          <w:sz w:val="28"/>
          <w:szCs w:val="28"/>
        </w:rPr>
        <w:t xml:space="preserve">Антикризисное управление в России: институциональные, правовые и финансовые механизмы обеспечения. </w:t>
      </w:r>
    </w:p>
    <w:p w:rsidR="008F07AB" w:rsidRPr="009C0313" w:rsidRDefault="008F07AB" w:rsidP="008F07AB">
      <w:pPr>
        <w:numPr>
          <w:ilvl w:val="0"/>
          <w:numId w:val="27"/>
        </w:numPr>
        <w:jc w:val="both"/>
        <w:rPr>
          <w:sz w:val="28"/>
          <w:szCs w:val="28"/>
          <w:lang w:val="x-none"/>
        </w:rPr>
      </w:pPr>
      <w:r w:rsidRPr="009C0313">
        <w:rPr>
          <w:sz w:val="28"/>
          <w:szCs w:val="28"/>
        </w:rPr>
        <w:t xml:space="preserve">Экономические основы возникновения неплатежеспособности и банкротства предприятий. </w:t>
      </w:r>
    </w:p>
    <w:p w:rsidR="008F07AB" w:rsidRPr="009C0313" w:rsidRDefault="008F07AB" w:rsidP="008F07AB">
      <w:pPr>
        <w:numPr>
          <w:ilvl w:val="0"/>
          <w:numId w:val="27"/>
        </w:numPr>
        <w:jc w:val="both"/>
        <w:rPr>
          <w:sz w:val="28"/>
          <w:szCs w:val="28"/>
          <w:lang w:val="x-none"/>
        </w:rPr>
      </w:pPr>
      <w:r w:rsidRPr="009C0313">
        <w:rPr>
          <w:sz w:val="28"/>
          <w:szCs w:val="28"/>
        </w:rPr>
        <w:t>Государственное регулирование отношений несостоятельности (банкротства).</w:t>
      </w:r>
    </w:p>
    <w:p w:rsidR="008F07AB" w:rsidRPr="009C0313" w:rsidRDefault="008F07AB" w:rsidP="008F07AB">
      <w:pPr>
        <w:numPr>
          <w:ilvl w:val="0"/>
          <w:numId w:val="27"/>
        </w:numPr>
        <w:jc w:val="both"/>
        <w:rPr>
          <w:sz w:val="28"/>
          <w:szCs w:val="28"/>
          <w:lang w:val="x-none"/>
        </w:rPr>
      </w:pPr>
      <w:r w:rsidRPr="009C0313">
        <w:rPr>
          <w:sz w:val="28"/>
          <w:szCs w:val="28"/>
        </w:rPr>
        <w:t xml:space="preserve"> Банкротство как институт рыночного хозяйства и его реализация в странах с развитой рыночной экономикой</w:t>
      </w:r>
      <w:r w:rsidRPr="009C0313">
        <w:rPr>
          <w:sz w:val="28"/>
          <w:szCs w:val="28"/>
          <w:lang w:val="x-none"/>
        </w:rPr>
        <w:t>.</w:t>
      </w:r>
    </w:p>
    <w:p w:rsidR="008F07AB" w:rsidRPr="009C0313" w:rsidRDefault="008F07AB" w:rsidP="008F07AB">
      <w:pPr>
        <w:numPr>
          <w:ilvl w:val="0"/>
          <w:numId w:val="27"/>
        </w:numPr>
        <w:jc w:val="both"/>
        <w:rPr>
          <w:sz w:val="28"/>
          <w:szCs w:val="28"/>
          <w:lang w:val="x-none"/>
        </w:rPr>
      </w:pPr>
      <w:r w:rsidRPr="009C0313">
        <w:rPr>
          <w:sz w:val="28"/>
          <w:szCs w:val="28"/>
          <w:lang w:val="x-none"/>
        </w:rPr>
        <w:t xml:space="preserve"> Антикризисное управление</w:t>
      </w:r>
      <w:r w:rsidRPr="009C0313">
        <w:rPr>
          <w:sz w:val="28"/>
          <w:szCs w:val="28"/>
        </w:rPr>
        <w:t xml:space="preserve"> в рамках не</w:t>
      </w:r>
      <w:r w:rsidRPr="009C0313">
        <w:rPr>
          <w:sz w:val="28"/>
          <w:szCs w:val="28"/>
          <w:lang w:val="x-none"/>
        </w:rPr>
        <w:t>судебных</w:t>
      </w:r>
      <w:r w:rsidRPr="009C0313">
        <w:rPr>
          <w:sz w:val="28"/>
          <w:szCs w:val="28"/>
        </w:rPr>
        <w:t xml:space="preserve"> и судебных процедур</w:t>
      </w:r>
      <w:r w:rsidRPr="009C0313">
        <w:rPr>
          <w:sz w:val="28"/>
          <w:szCs w:val="28"/>
          <w:lang w:val="x-none"/>
        </w:rPr>
        <w:t>.</w:t>
      </w:r>
      <w:r w:rsidRPr="009C0313">
        <w:rPr>
          <w:sz w:val="28"/>
          <w:szCs w:val="28"/>
        </w:rPr>
        <w:t xml:space="preserve"> </w:t>
      </w:r>
      <w:r w:rsidRPr="009C0313">
        <w:rPr>
          <w:sz w:val="28"/>
          <w:szCs w:val="28"/>
          <w:lang w:val="x-none"/>
        </w:rPr>
        <w:t>Ф</w:t>
      </w:r>
      <w:r w:rsidRPr="009C0313">
        <w:rPr>
          <w:sz w:val="28"/>
          <w:szCs w:val="28"/>
        </w:rPr>
        <w:t>инансово</w:t>
      </w:r>
      <w:r w:rsidRPr="009C0313">
        <w:rPr>
          <w:sz w:val="28"/>
          <w:szCs w:val="28"/>
          <w:lang w:val="x-none"/>
        </w:rPr>
        <w:t>е</w:t>
      </w:r>
      <w:r w:rsidRPr="009C0313">
        <w:rPr>
          <w:sz w:val="28"/>
          <w:szCs w:val="28"/>
        </w:rPr>
        <w:t xml:space="preserve"> оздоровлени</w:t>
      </w:r>
      <w:r w:rsidRPr="009C0313">
        <w:rPr>
          <w:sz w:val="28"/>
          <w:szCs w:val="28"/>
          <w:lang w:val="x-none"/>
        </w:rPr>
        <w:t>е</w:t>
      </w:r>
      <w:r w:rsidRPr="009C0313">
        <w:rPr>
          <w:sz w:val="28"/>
          <w:szCs w:val="28"/>
        </w:rPr>
        <w:t xml:space="preserve"> предприятий. </w:t>
      </w:r>
    </w:p>
    <w:p w:rsidR="008F07AB" w:rsidRPr="0057734F" w:rsidRDefault="008F07AB" w:rsidP="008F07AB">
      <w:pPr>
        <w:numPr>
          <w:ilvl w:val="0"/>
          <w:numId w:val="27"/>
        </w:numPr>
        <w:jc w:val="both"/>
        <w:rPr>
          <w:sz w:val="28"/>
          <w:szCs w:val="28"/>
          <w:lang w:val="x-none"/>
        </w:rPr>
      </w:pPr>
      <w:r w:rsidRPr="009C0313">
        <w:rPr>
          <w:sz w:val="28"/>
          <w:szCs w:val="28"/>
          <w:lang w:val="x-none"/>
        </w:rPr>
        <w:t>Н</w:t>
      </w:r>
      <w:r w:rsidRPr="009C0313">
        <w:rPr>
          <w:sz w:val="28"/>
          <w:szCs w:val="28"/>
        </w:rPr>
        <w:t>есостоятельност</w:t>
      </w:r>
      <w:r w:rsidRPr="009C0313">
        <w:rPr>
          <w:sz w:val="28"/>
          <w:szCs w:val="28"/>
          <w:lang w:val="x-none"/>
        </w:rPr>
        <w:t>ь</w:t>
      </w:r>
      <w:r w:rsidRPr="009C0313">
        <w:rPr>
          <w:sz w:val="28"/>
          <w:szCs w:val="28"/>
        </w:rPr>
        <w:t xml:space="preserve"> и неплатежеспособност</w:t>
      </w:r>
      <w:r w:rsidRPr="009C0313">
        <w:rPr>
          <w:sz w:val="28"/>
          <w:szCs w:val="28"/>
          <w:lang w:val="x-none"/>
        </w:rPr>
        <w:t>ь</w:t>
      </w:r>
      <w:r w:rsidRPr="0089250F">
        <w:rPr>
          <w:sz w:val="28"/>
          <w:szCs w:val="28"/>
        </w:rPr>
        <w:t xml:space="preserve"> </w:t>
      </w:r>
      <w:r w:rsidRPr="009C0313">
        <w:rPr>
          <w:sz w:val="28"/>
          <w:szCs w:val="28"/>
        </w:rPr>
        <w:t>предприятий</w:t>
      </w:r>
      <w:r w:rsidRPr="009C0313">
        <w:rPr>
          <w:sz w:val="28"/>
          <w:szCs w:val="28"/>
          <w:lang w:val="x-none"/>
        </w:rPr>
        <w:t xml:space="preserve">: причины, определение </w:t>
      </w:r>
      <w:r w:rsidRPr="009C0313">
        <w:rPr>
          <w:sz w:val="28"/>
          <w:szCs w:val="28"/>
        </w:rPr>
        <w:t xml:space="preserve">и </w:t>
      </w:r>
      <w:r w:rsidRPr="009C0313">
        <w:rPr>
          <w:sz w:val="28"/>
          <w:szCs w:val="28"/>
        </w:rPr>
        <w:br/>
        <w:t xml:space="preserve">предупреждение. </w:t>
      </w:r>
    </w:p>
    <w:p w:rsidR="008F07AB" w:rsidRPr="009C0313" w:rsidRDefault="008F07AB" w:rsidP="008F07AB">
      <w:pPr>
        <w:numPr>
          <w:ilvl w:val="0"/>
          <w:numId w:val="27"/>
        </w:numPr>
        <w:jc w:val="both"/>
        <w:rPr>
          <w:sz w:val="28"/>
          <w:szCs w:val="28"/>
          <w:lang w:val="x-none"/>
        </w:rPr>
      </w:pPr>
      <w:r w:rsidRPr="009C0313">
        <w:rPr>
          <w:sz w:val="28"/>
          <w:szCs w:val="28"/>
        </w:rPr>
        <w:t xml:space="preserve">Антикризисное управление на различных стадиях </w:t>
      </w:r>
      <w:r w:rsidRPr="009C0313">
        <w:rPr>
          <w:sz w:val="28"/>
          <w:szCs w:val="28"/>
        </w:rPr>
        <w:br/>
        <w:t>жизненного цикла предприятия.</w:t>
      </w:r>
    </w:p>
    <w:p w:rsidR="008F07AB" w:rsidRPr="009C0313" w:rsidRDefault="008F07AB" w:rsidP="008F07AB">
      <w:pPr>
        <w:numPr>
          <w:ilvl w:val="0"/>
          <w:numId w:val="27"/>
        </w:numPr>
        <w:jc w:val="both"/>
        <w:rPr>
          <w:sz w:val="28"/>
          <w:szCs w:val="28"/>
          <w:lang w:val="x-none"/>
        </w:rPr>
      </w:pPr>
      <w:r w:rsidRPr="009C0313">
        <w:rPr>
          <w:sz w:val="28"/>
          <w:szCs w:val="28"/>
          <w:lang w:val="x-none"/>
        </w:rPr>
        <w:t xml:space="preserve"> </w:t>
      </w:r>
      <w:r w:rsidRPr="009C0313">
        <w:rPr>
          <w:sz w:val="28"/>
          <w:szCs w:val="28"/>
        </w:rPr>
        <w:t xml:space="preserve">Разработка стратегии по выводу неплатежеспособного предприятия из состояния кризиса. </w:t>
      </w:r>
    </w:p>
    <w:p w:rsidR="008F07AB" w:rsidRPr="009C0313" w:rsidRDefault="008F07AB" w:rsidP="008F07AB">
      <w:pPr>
        <w:numPr>
          <w:ilvl w:val="0"/>
          <w:numId w:val="27"/>
        </w:numPr>
        <w:rPr>
          <w:sz w:val="28"/>
          <w:szCs w:val="28"/>
          <w:lang w:val="x-none"/>
        </w:rPr>
      </w:pPr>
      <w:r w:rsidRPr="009C0313">
        <w:rPr>
          <w:sz w:val="28"/>
          <w:szCs w:val="28"/>
        </w:rPr>
        <w:t xml:space="preserve">Финансовая политика неплатежеспособного предприятия. Антикризисная инвестиционная политика. </w:t>
      </w:r>
    </w:p>
    <w:p w:rsidR="008F07AB" w:rsidRPr="009C0313" w:rsidRDefault="008F07AB" w:rsidP="008F07AB">
      <w:pPr>
        <w:numPr>
          <w:ilvl w:val="0"/>
          <w:numId w:val="27"/>
        </w:numPr>
        <w:rPr>
          <w:sz w:val="28"/>
          <w:szCs w:val="28"/>
        </w:rPr>
      </w:pPr>
      <w:r w:rsidRPr="009C0313">
        <w:rPr>
          <w:sz w:val="28"/>
          <w:szCs w:val="28"/>
        </w:rPr>
        <w:t>Организационно-производственный менеджмент на неплатежеспособном предприятии.</w:t>
      </w:r>
      <w:r w:rsidRPr="009C0313">
        <w:rPr>
          <w:sz w:val="28"/>
          <w:szCs w:val="28"/>
          <w:lang w:val="x-none"/>
        </w:rPr>
        <w:t xml:space="preserve"> </w:t>
      </w:r>
      <w:r w:rsidRPr="009C0313">
        <w:rPr>
          <w:sz w:val="28"/>
          <w:szCs w:val="28"/>
        </w:rPr>
        <w:t xml:space="preserve">Политика управление персоналом в условиях смены стратегии развития предприятия. </w:t>
      </w:r>
    </w:p>
    <w:p w:rsidR="008F07AB" w:rsidRPr="009C0313" w:rsidRDefault="008F07AB" w:rsidP="008F07AB">
      <w:pPr>
        <w:numPr>
          <w:ilvl w:val="0"/>
          <w:numId w:val="27"/>
        </w:numPr>
        <w:rPr>
          <w:sz w:val="28"/>
          <w:szCs w:val="28"/>
        </w:rPr>
      </w:pPr>
      <w:r w:rsidRPr="009C0313">
        <w:rPr>
          <w:sz w:val="28"/>
          <w:szCs w:val="28"/>
        </w:rPr>
        <w:t xml:space="preserve">Банкротство как метод структурной реорганизации экономики. Организационные аспекты деятельности арбитражного управляющего и членов его команды. </w:t>
      </w:r>
    </w:p>
    <w:p w:rsidR="008F07AB" w:rsidRPr="009C0313" w:rsidRDefault="008F07AB" w:rsidP="008F07AB">
      <w:pPr>
        <w:numPr>
          <w:ilvl w:val="0"/>
          <w:numId w:val="27"/>
        </w:numPr>
        <w:rPr>
          <w:bCs/>
          <w:sz w:val="28"/>
          <w:szCs w:val="28"/>
        </w:rPr>
      </w:pPr>
      <w:r w:rsidRPr="009C0313">
        <w:rPr>
          <w:sz w:val="28"/>
          <w:szCs w:val="28"/>
        </w:rPr>
        <w:t>Международный опыт банкротства и санации предприятий.</w:t>
      </w:r>
    </w:p>
    <w:p w:rsidR="008F07AB" w:rsidRDefault="008F07AB" w:rsidP="008F07AB">
      <w:pPr>
        <w:numPr>
          <w:ilvl w:val="0"/>
          <w:numId w:val="27"/>
        </w:numPr>
        <w:rPr>
          <w:bCs/>
          <w:sz w:val="28"/>
          <w:szCs w:val="28"/>
        </w:rPr>
      </w:pPr>
      <w:r w:rsidRPr="009C0313">
        <w:rPr>
          <w:bCs/>
          <w:sz w:val="28"/>
          <w:szCs w:val="28"/>
        </w:rPr>
        <w:t xml:space="preserve"> Кризисы в социально-экономическом развитии</w:t>
      </w:r>
      <w:r>
        <w:rPr>
          <w:bCs/>
          <w:sz w:val="28"/>
          <w:szCs w:val="28"/>
        </w:rPr>
        <w:t>: п</w:t>
      </w:r>
      <w:r w:rsidRPr="009C0313">
        <w:rPr>
          <w:bCs/>
          <w:sz w:val="28"/>
          <w:szCs w:val="28"/>
        </w:rPr>
        <w:t>онятие</w:t>
      </w:r>
      <w:r>
        <w:rPr>
          <w:bCs/>
          <w:sz w:val="28"/>
          <w:szCs w:val="28"/>
        </w:rPr>
        <w:t>,</w:t>
      </w:r>
      <w:r w:rsidRPr="009C0313">
        <w:rPr>
          <w:bCs/>
          <w:sz w:val="28"/>
          <w:szCs w:val="28"/>
        </w:rPr>
        <w:t xml:space="preserve"> типология</w:t>
      </w:r>
      <w:r>
        <w:rPr>
          <w:bCs/>
          <w:sz w:val="28"/>
          <w:szCs w:val="28"/>
        </w:rPr>
        <w:t>,</w:t>
      </w:r>
      <w:r w:rsidRPr="009C0313">
        <w:rPr>
          <w:bCs/>
          <w:sz w:val="28"/>
          <w:szCs w:val="28"/>
        </w:rPr>
        <w:t xml:space="preserve">  </w:t>
      </w:r>
      <w:r>
        <w:rPr>
          <w:bCs/>
          <w:sz w:val="28"/>
          <w:szCs w:val="28"/>
        </w:rPr>
        <w:t xml:space="preserve"> </w:t>
      </w:r>
      <w:r w:rsidRPr="009C0313">
        <w:rPr>
          <w:bCs/>
          <w:sz w:val="28"/>
          <w:szCs w:val="28"/>
        </w:rPr>
        <w:t xml:space="preserve"> </w:t>
      </w:r>
      <w:r>
        <w:rPr>
          <w:bCs/>
          <w:sz w:val="28"/>
          <w:szCs w:val="28"/>
        </w:rPr>
        <w:t>п</w:t>
      </w:r>
      <w:r w:rsidRPr="009C0313">
        <w:rPr>
          <w:bCs/>
          <w:sz w:val="28"/>
          <w:szCs w:val="28"/>
        </w:rPr>
        <w:t xml:space="preserve">ричины  возникновения. </w:t>
      </w:r>
    </w:p>
    <w:p w:rsidR="008F07AB" w:rsidRDefault="008F07AB" w:rsidP="008F07AB">
      <w:pPr>
        <w:numPr>
          <w:ilvl w:val="0"/>
          <w:numId w:val="27"/>
        </w:numPr>
        <w:rPr>
          <w:bCs/>
          <w:sz w:val="28"/>
          <w:szCs w:val="28"/>
        </w:rPr>
      </w:pPr>
      <w:r w:rsidRPr="009C0313">
        <w:rPr>
          <w:bCs/>
          <w:sz w:val="28"/>
          <w:szCs w:val="28"/>
        </w:rPr>
        <w:t>Тенденции возникновения и разрешения экономических кризисов</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Государственное регулирование кризисных ситуаций</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Кризисы в системе  государственного управления</w:t>
      </w:r>
    </w:p>
    <w:p w:rsidR="008F07AB" w:rsidRDefault="008F07AB" w:rsidP="008F07AB">
      <w:pPr>
        <w:numPr>
          <w:ilvl w:val="0"/>
          <w:numId w:val="27"/>
        </w:numPr>
        <w:rPr>
          <w:bCs/>
          <w:sz w:val="28"/>
          <w:szCs w:val="28"/>
        </w:rPr>
      </w:pPr>
      <w:r w:rsidRPr="009C0313">
        <w:rPr>
          <w:bCs/>
          <w:sz w:val="28"/>
          <w:szCs w:val="28"/>
        </w:rPr>
        <w:t xml:space="preserve"> Кризисы в развитии организации. Основные черты антикризисного управления </w:t>
      </w:r>
    </w:p>
    <w:p w:rsidR="008F07AB" w:rsidRDefault="008F07AB" w:rsidP="008F07AB">
      <w:pPr>
        <w:numPr>
          <w:ilvl w:val="0"/>
          <w:numId w:val="27"/>
        </w:numPr>
        <w:rPr>
          <w:bCs/>
          <w:sz w:val="28"/>
          <w:szCs w:val="28"/>
        </w:rPr>
      </w:pPr>
      <w:r w:rsidRPr="009C0313">
        <w:rPr>
          <w:bCs/>
          <w:sz w:val="28"/>
          <w:szCs w:val="28"/>
        </w:rPr>
        <w:t xml:space="preserve">Эффективность антикризисного управления. </w:t>
      </w:r>
    </w:p>
    <w:p w:rsidR="008F07AB" w:rsidRDefault="008F07AB" w:rsidP="008F07AB">
      <w:pPr>
        <w:numPr>
          <w:ilvl w:val="0"/>
          <w:numId w:val="27"/>
        </w:numPr>
        <w:rPr>
          <w:bCs/>
          <w:sz w:val="28"/>
          <w:szCs w:val="28"/>
        </w:rPr>
      </w:pPr>
      <w:r>
        <w:rPr>
          <w:bCs/>
          <w:sz w:val="28"/>
          <w:szCs w:val="28"/>
        </w:rPr>
        <w:t xml:space="preserve"> Диагностика кризиса в процессе</w:t>
      </w:r>
      <w:r w:rsidRPr="009C0313">
        <w:rPr>
          <w:bCs/>
          <w:sz w:val="28"/>
          <w:szCs w:val="28"/>
        </w:rPr>
        <w:t xml:space="preserve"> антикризисного управления</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Маркетинг в антикризисном менеджменте</w:t>
      </w:r>
      <w:r>
        <w:rPr>
          <w:bCs/>
          <w:sz w:val="28"/>
          <w:szCs w:val="28"/>
        </w:rPr>
        <w:t xml:space="preserve"> </w:t>
      </w:r>
    </w:p>
    <w:p w:rsidR="008F07AB" w:rsidRDefault="008F07AB" w:rsidP="008F07AB">
      <w:pPr>
        <w:numPr>
          <w:ilvl w:val="0"/>
          <w:numId w:val="27"/>
        </w:numPr>
        <w:rPr>
          <w:bCs/>
          <w:sz w:val="28"/>
          <w:szCs w:val="28"/>
        </w:rPr>
      </w:pPr>
      <w:r>
        <w:rPr>
          <w:bCs/>
          <w:sz w:val="28"/>
          <w:szCs w:val="28"/>
        </w:rPr>
        <w:t xml:space="preserve"> Стратегия и тактика </w:t>
      </w:r>
      <w:r w:rsidRPr="009C0313">
        <w:rPr>
          <w:bCs/>
          <w:sz w:val="28"/>
          <w:szCs w:val="28"/>
        </w:rPr>
        <w:t xml:space="preserve"> антикризисно</w:t>
      </w:r>
      <w:r>
        <w:rPr>
          <w:bCs/>
          <w:sz w:val="28"/>
          <w:szCs w:val="28"/>
        </w:rPr>
        <w:t>го управления</w:t>
      </w:r>
    </w:p>
    <w:p w:rsidR="008F07AB" w:rsidRDefault="008F07AB" w:rsidP="008F07AB">
      <w:pPr>
        <w:numPr>
          <w:ilvl w:val="0"/>
          <w:numId w:val="27"/>
        </w:numPr>
        <w:rPr>
          <w:bCs/>
          <w:sz w:val="28"/>
          <w:szCs w:val="28"/>
        </w:rPr>
      </w:pPr>
      <w:r w:rsidRPr="009C0313">
        <w:rPr>
          <w:bCs/>
          <w:sz w:val="28"/>
          <w:szCs w:val="28"/>
        </w:rPr>
        <w:t xml:space="preserve"> Банкротство и ликвидация организации (предприятия)</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Реорганизация и ликвидация кооператива.</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Риски в антикризисном управлении</w:t>
      </w:r>
      <w:r>
        <w:rPr>
          <w:bCs/>
          <w:sz w:val="28"/>
          <w:szCs w:val="28"/>
        </w:rPr>
        <w:t xml:space="preserve">  </w:t>
      </w:r>
    </w:p>
    <w:p w:rsidR="008F07AB" w:rsidRPr="009C0313" w:rsidRDefault="008F07AB" w:rsidP="008F07AB">
      <w:pPr>
        <w:numPr>
          <w:ilvl w:val="0"/>
          <w:numId w:val="27"/>
        </w:numPr>
        <w:rPr>
          <w:bCs/>
          <w:sz w:val="28"/>
          <w:szCs w:val="28"/>
        </w:rPr>
      </w:pPr>
      <w:r w:rsidRPr="009C0313">
        <w:rPr>
          <w:bCs/>
          <w:sz w:val="28"/>
          <w:szCs w:val="28"/>
        </w:rPr>
        <w:t>Инновации в антикризисном управлении</w:t>
      </w:r>
      <w:r>
        <w:rPr>
          <w:bCs/>
          <w:sz w:val="28"/>
          <w:szCs w:val="28"/>
        </w:rPr>
        <w:t xml:space="preserve">. </w:t>
      </w:r>
      <w:r w:rsidRPr="009C0313">
        <w:rPr>
          <w:bCs/>
          <w:sz w:val="28"/>
          <w:szCs w:val="28"/>
        </w:rPr>
        <w:t>Инновационные проекты, критерии их отбора.</w:t>
      </w:r>
    </w:p>
    <w:p w:rsidR="008F07AB" w:rsidRDefault="008F07AB" w:rsidP="008F07AB">
      <w:pPr>
        <w:numPr>
          <w:ilvl w:val="0"/>
          <w:numId w:val="27"/>
        </w:numPr>
        <w:rPr>
          <w:bCs/>
          <w:sz w:val="28"/>
          <w:szCs w:val="28"/>
        </w:rPr>
      </w:pPr>
      <w:r>
        <w:rPr>
          <w:bCs/>
          <w:sz w:val="28"/>
          <w:szCs w:val="28"/>
        </w:rPr>
        <w:t xml:space="preserve"> </w:t>
      </w:r>
      <w:r w:rsidRPr="009C0313">
        <w:rPr>
          <w:bCs/>
          <w:sz w:val="28"/>
          <w:szCs w:val="28"/>
        </w:rPr>
        <w:t xml:space="preserve">Инновационный потенциал предприятия, его роль в антикризисном управлении. </w:t>
      </w:r>
    </w:p>
    <w:p w:rsidR="008F07AB" w:rsidRDefault="008F07AB" w:rsidP="008F07AB">
      <w:pPr>
        <w:numPr>
          <w:ilvl w:val="0"/>
          <w:numId w:val="27"/>
        </w:numPr>
        <w:rPr>
          <w:bCs/>
          <w:sz w:val="28"/>
          <w:szCs w:val="28"/>
        </w:rPr>
      </w:pPr>
      <w:r w:rsidRPr="009C0313">
        <w:rPr>
          <w:bCs/>
          <w:sz w:val="28"/>
          <w:szCs w:val="28"/>
        </w:rPr>
        <w:t xml:space="preserve">Государственная инновационная стратегия антикризисного развития. </w:t>
      </w:r>
    </w:p>
    <w:p w:rsidR="008F07AB" w:rsidRDefault="008F07AB" w:rsidP="008F07AB">
      <w:pPr>
        <w:numPr>
          <w:ilvl w:val="0"/>
          <w:numId w:val="27"/>
        </w:numPr>
        <w:rPr>
          <w:bCs/>
          <w:sz w:val="28"/>
          <w:szCs w:val="28"/>
        </w:rPr>
      </w:pPr>
      <w:r>
        <w:rPr>
          <w:bCs/>
          <w:sz w:val="28"/>
          <w:szCs w:val="28"/>
        </w:rPr>
        <w:t xml:space="preserve"> </w:t>
      </w:r>
      <w:r w:rsidRPr="009C0313">
        <w:rPr>
          <w:bCs/>
          <w:sz w:val="28"/>
          <w:szCs w:val="28"/>
        </w:rPr>
        <w:t xml:space="preserve">Формирование инновационных инфраструктур как условие выхода из риска. </w:t>
      </w:r>
    </w:p>
    <w:p w:rsidR="008F07AB" w:rsidRDefault="008F07AB" w:rsidP="008F07AB">
      <w:pPr>
        <w:numPr>
          <w:ilvl w:val="0"/>
          <w:numId w:val="27"/>
        </w:numPr>
        <w:rPr>
          <w:bCs/>
          <w:sz w:val="28"/>
          <w:szCs w:val="28"/>
        </w:rPr>
      </w:pPr>
      <w:r w:rsidRPr="009C0313">
        <w:rPr>
          <w:bCs/>
          <w:sz w:val="28"/>
          <w:szCs w:val="28"/>
        </w:rPr>
        <w:t xml:space="preserve"> Инвестиционная политика в антикризисном управлении: анализ состояния, источники   инвестиций. Методы оценки инвестиционных проектов.</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Технология антикризисного управления</w:t>
      </w:r>
      <w:r>
        <w:rPr>
          <w:bCs/>
          <w:sz w:val="28"/>
          <w:szCs w:val="28"/>
        </w:rPr>
        <w:t>.</w:t>
      </w:r>
      <w:r w:rsidRPr="009C0313">
        <w:rPr>
          <w:bCs/>
          <w:sz w:val="28"/>
          <w:szCs w:val="28"/>
        </w:rPr>
        <w:t xml:space="preserve"> Параметры контроля кризисных ситуаций</w:t>
      </w:r>
      <w:r>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Механизмы конфликтологии  в антикризисном управлении</w:t>
      </w:r>
    </w:p>
    <w:p w:rsidR="008F07AB" w:rsidRDefault="008F07AB" w:rsidP="008F07AB">
      <w:pPr>
        <w:numPr>
          <w:ilvl w:val="0"/>
          <w:numId w:val="27"/>
        </w:numPr>
        <w:rPr>
          <w:bCs/>
          <w:sz w:val="28"/>
          <w:szCs w:val="28"/>
        </w:rPr>
      </w:pPr>
      <w:r w:rsidRPr="009C0313">
        <w:rPr>
          <w:bCs/>
          <w:sz w:val="28"/>
          <w:szCs w:val="28"/>
        </w:rPr>
        <w:t xml:space="preserve"> Антикризисное управление персоналом организации: принципы</w:t>
      </w:r>
      <w:r>
        <w:rPr>
          <w:bCs/>
          <w:sz w:val="28"/>
          <w:szCs w:val="28"/>
        </w:rPr>
        <w:t>,</w:t>
      </w:r>
      <w:r w:rsidRPr="009C0313">
        <w:rPr>
          <w:bCs/>
          <w:sz w:val="28"/>
          <w:szCs w:val="28"/>
        </w:rPr>
        <w:t xml:space="preserve"> система  </w:t>
      </w:r>
    </w:p>
    <w:p w:rsidR="008F07AB" w:rsidRDefault="008F07AB" w:rsidP="008F07AB">
      <w:pPr>
        <w:numPr>
          <w:ilvl w:val="0"/>
          <w:numId w:val="27"/>
        </w:numPr>
        <w:rPr>
          <w:bCs/>
          <w:sz w:val="28"/>
          <w:szCs w:val="28"/>
        </w:rPr>
      </w:pPr>
      <w:r w:rsidRPr="009C0313">
        <w:rPr>
          <w:bCs/>
          <w:sz w:val="28"/>
          <w:szCs w:val="28"/>
        </w:rPr>
        <w:t xml:space="preserve">Менеджер по антикризисному управлению:  </w:t>
      </w:r>
      <w:r>
        <w:rPr>
          <w:bCs/>
          <w:sz w:val="28"/>
          <w:szCs w:val="28"/>
        </w:rPr>
        <w:t xml:space="preserve"> р</w:t>
      </w:r>
      <w:r w:rsidRPr="009C0313">
        <w:rPr>
          <w:bCs/>
          <w:sz w:val="28"/>
          <w:szCs w:val="28"/>
        </w:rPr>
        <w:t>олевая структура</w:t>
      </w:r>
      <w:r>
        <w:rPr>
          <w:bCs/>
          <w:sz w:val="28"/>
          <w:szCs w:val="28"/>
        </w:rPr>
        <w:t>, ответственность</w:t>
      </w:r>
      <w:r w:rsidRPr="009C0313">
        <w:rPr>
          <w:bCs/>
          <w:sz w:val="28"/>
          <w:szCs w:val="28"/>
        </w:rPr>
        <w:t xml:space="preserve">   </w:t>
      </w:r>
    </w:p>
    <w:p w:rsidR="008F07AB" w:rsidRDefault="008F07AB" w:rsidP="008F07AB">
      <w:pPr>
        <w:numPr>
          <w:ilvl w:val="0"/>
          <w:numId w:val="27"/>
        </w:numPr>
        <w:rPr>
          <w:bCs/>
          <w:sz w:val="28"/>
          <w:szCs w:val="28"/>
        </w:rPr>
      </w:pPr>
      <w:r w:rsidRPr="009C0313">
        <w:rPr>
          <w:bCs/>
          <w:sz w:val="28"/>
          <w:szCs w:val="28"/>
        </w:rPr>
        <w:t xml:space="preserve"> Опыт антикризисного управления в странах с развитой рыночной экономикой</w:t>
      </w:r>
      <w:r>
        <w:rPr>
          <w:bCs/>
          <w:sz w:val="28"/>
          <w:szCs w:val="28"/>
        </w:rPr>
        <w:t xml:space="preserve"> /США, Германия и др./</w:t>
      </w:r>
    </w:p>
    <w:p w:rsidR="008F07AB" w:rsidRPr="005D0713" w:rsidRDefault="008F07AB" w:rsidP="008F07AB">
      <w:pPr>
        <w:numPr>
          <w:ilvl w:val="0"/>
          <w:numId w:val="27"/>
        </w:numPr>
        <w:rPr>
          <w:sz w:val="22"/>
        </w:rPr>
      </w:pPr>
      <w:r w:rsidRPr="009C0313">
        <w:rPr>
          <w:bCs/>
          <w:sz w:val="28"/>
          <w:szCs w:val="28"/>
        </w:rPr>
        <w:t xml:space="preserve"> Регулирование социально-трудовых отношений в процесс</w:t>
      </w:r>
      <w:r>
        <w:rPr>
          <w:bCs/>
          <w:sz w:val="28"/>
          <w:szCs w:val="28"/>
        </w:rPr>
        <w:t>е</w:t>
      </w:r>
      <w:r w:rsidRPr="009C0313">
        <w:rPr>
          <w:bCs/>
          <w:sz w:val="28"/>
          <w:szCs w:val="28"/>
        </w:rPr>
        <w:t xml:space="preserve"> антикризисного управления. </w:t>
      </w:r>
      <w:r>
        <w:rPr>
          <w:bCs/>
          <w:sz w:val="28"/>
          <w:szCs w:val="28"/>
        </w:rPr>
        <w:t>Роль профсоюзов.</w:t>
      </w:r>
    </w:p>
    <w:p w:rsidR="008F07AB" w:rsidRDefault="008F07AB" w:rsidP="008F07AB">
      <w:pPr>
        <w:numPr>
          <w:ilvl w:val="0"/>
          <w:numId w:val="27"/>
        </w:numPr>
        <w:rPr>
          <w:sz w:val="28"/>
          <w:szCs w:val="28"/>
        </w:rPr>
      </w:pPr>
      <w:r w:rsidRPr="005D0713">
        <w:rPr>
          <w:sz w:val="28"/>
          <w:szCs w:val="28"/>
        </w:rPr>
        <w:t xml:space="preserve">Методологические основы финансовой оценки. Подготовка задач по оценке. </w:t>
      </w:r>
    </w:p>
    <w:p w:rsidR="008F07AB" w:rsidRPr="005D0713" w:rsidRDefault="008F07AB" w:rsidP="008F07AB">
      <w:pPr>
        <w:numPr>
          <w:ilvl w:val="0"/>
          <w:numId w:val="27"/>
        </w:numPr>
        <w:rPr>
          <w:bCs/>
          <w:sz w:val="28"/>
          <w:szCs w:val="28"/>
        </w:rPr>
      </w:pPr>
      <w:r w:rsidRPr="005D0713">
        <w:rPr>
          <w:sz w:val="28"/>
          <w:szCs w:val="28"/>
        </w:rPr>
        <w:t xml:space="preserve"> Оценка и переоценка основных фондов, недвижимости, бизнеса компаний.</w:t>
      </w:r>
      <w:r>
        <w:rPr>
          <w:sz w:val="28"/>
          <w:szCs w:val="28"/>
        </w:rPr>
        <w:t xml:space="preserve"> </w:t>
      </w:r>
    </w:p>
    <w:p w:rsidR="008F07AB" w:rsidRDefault="008F07AB" w:rsidP="008F07AB">
      <w:pPr>
        <w:numPr>
          <w:ilvl w:val="0"/>
          <w:numId w:val="27"/>
        </w:numPr>
        <w:rPr>
          <w:sz w:val="28"/>
          <w:szCs w:val="28"/>
        </w:rPr>
      </w:pPr>
      <w:r w:rsidRPr="005D0713">
        <w:rPr>
          <w:sz w:val="28"/>
          <w:szCs w:val="28"/>
        </w:rPr>
        <w:t xml:space="preserve"> Подходы и методы оценки; подходы с использованием </w:t>
      </w:r>
      <w:r>
        <w:rPr>
          <w:sz w:val="28"/>
          <w:szCs w:val="28"/>
        </w:rPr>
        <w:t xml:space="preserve">а) </w:t>
      </w:r>
      <w:r w:rsidRPr="005D0713">
        <w:rPr>
          <w:sz w:val="28"/>
          <w:szCs w:val="28"/>
        </w:rPr>
        <w:t>т</w:t>
      </w:r>
      <w:r>
        <w:rPr>
          <w:sz w:val="28"/>
          <w:szCs w:val="28"/>
        </w:rPr>
        <w:t xml:space="preserve">екущих и ретроспективных данных; б) </w:t>
      </w:r>
      <w:r w:rsidRPr="005D0713">
        <w:rPr>
          <w:sz w:val="28"/>
          <w:szCs w:val="28"/>
        </w:rPr>
        <w:t xml:space="preserve"> дисконтировани</w:t>
      </w:r>
      <w:r>
        <w:rPr>
          <w:sz w:val="28"/>
          <w:szCs w:val="28"/>
        </w:rPr>
        <w:t>я</w:t>
      </w:r>
      <w:r w:rsidRPr="005D0713">
        <w:rPr>
          <w:sz w:val="28"/>
          <w:szCs w:val="28"/>
        </w:rPr>
        <w:t xml:space="preserve"> будущих доходов</w:t>
      </w:r>
    </w:p>
    <w:p w:rsidR="008F07AB" w:rsidRPr="001E0EFA" w:rsidRDefault="008F07AB" w:rsidP="008F07AB">
      <w:pPr>
        <w:numPr>
          <w:ilvl w:val="0"/>
          <w:numId w:val="27"/>
        </w:numPr>
        <w:rPr>
          <w:sz w:val="28"/>
          <w:szCs w:val="28"/>
        </w:rPr>
      </w:pPr>
      <w:r>
        <w:rPr>
          <w:sz w:val="28"/>
          <w:szCs w:val="28"/>
        </w:rPr>
        <w:t xml:space="preserve"> </w:t>
      </w:r>
      <w:r w:rsidRPr="00916002">
        <w:rPr>
          <w:sz w:val="28"/>
          <w:szCs w:val="28"/>
        </w:rPr>
        <w:t xml:space="preserve">Законодательное обеспечение </w:t>
      </w:r>
      <w:r>
        <w:rPr>
          <w:sz w:val="28"/>
          <w:szCs w:val="28"/>
        </w:rPr>
        <w:t xml:space="preserve"> и охрана </w:t>
      </w:r>
      <w:r w:rsidRPr="00916002">
        <w:rPr>
          <w:sz w:val="28"/>
          <w:szCs w:val="28"/>
        </w:rPr>
        <w:t xml:space="preserve">прав собственности при ее оценке. </w:t>
      </w:r>
    </w:p>
    <w:p w:rsidR="008F07AB" w:rsidRPr="001E0EFA" w:rsidRDefault="008F07AB" w:rsidP="008F07AB">
      <w:pPr>
        <w:numPr>
          <w:ilvl w:val="0"/>
          <w:numId w:val="27"/>
        </w:numPr>
        <w:rPr>
          <w:snapToGrid w:val="0"/>
          <w:sz w:val="28"/>
          <w:szCs w:val="28"/>
        </w:rPr>
      </w:pPr>
      <w:r w:rsidRPr="001E0EFA">
        <w:rPr>
          <w:sz w:val="28"/>
          <w:szCs w:val="28"/>
        </w:rPr>
        <w:t xml:space="preserve"> Оформление,  регистрация и правовое обеспечение собственности, в т.ч. прав на недвижимость.  </w:t>
      </w:r>
    </w:p>
    <w:p w:rsidR="008F07AB" w:rsidRPr="00640992" w:rsidRDefault="008F07AB" w:rsidP="008F07AB">
      <w:pPr>
        <w:numPr>
          <w:ilvl w:val="0"/>
          <w:numId w:val="27"/>
        </w:numPr>
        <w:jc w:val="both"/>
        <w:rPr>
          <w:snapToGrid w:val="0"/>
          <w:sz w:val="28"/>
          <w:szCs w:val="28"/>
        </w:rPr>
      </w:pPr>
      <w:r w:rsidRPr="00640992">
        <w:rPr>
          <w:snapToGrid w:val="0"/>
          <w:sz w:val="28"/>
          <w:szCs w:val="28"/>
        </w:rPr>
        <w:t xml:space="preserve"> Финансовое состояния коммерческой организации и методы его анализа. </w:t>
      </w:r>
    </w:p>
    <w:p w:rsidR="008F07AB" w:rsidRPr="00446A18" w:rsidRDefault="008F07AB" w:rsidP="008F07AB">
      <w:pPr>
        <w:numPr>
          <w:ilvl w:val="0"/>
          <w:numId w:val="27"/>
        </w:numPr>
        <w:jc w:val="both"/>
        <w:rPr>
          <w:sz w:val="28"/>
          <w:szCs w:val="28"/>
        </w:rPr>
      </w:pPr>
      <w:r w:rsidRPr="00640992">
        <w:rPr>
          <w:snapToGrid w:val="0"/>
          <w:sz w:val="28"/>
          <w:szCs w:val="28"/>
        </w:rPr>
        <w:t xml:space="preserve">Анализ финансовой устойчивости и кредитоспособности организации. </w:t>
      </w:r>
    </w:p>
    <w:p w:rsidR="008F07AB" w:rsidRPr="00640992" w:rsidRDefault="008F07AB" w:rsidP="008F07AB">
      <w:pPr>
        <w:numPr>
          <w:ilvl w:val="0"/>
          <w:numId w:val="27"/>
        </w:numPr>
        <w:jc w:val="both"/>
        <w:rPr>
          <w:sz w:val="28"/>
          <w:szCs w:val="28"/>
        </w:rPr>
      </w:pPr>
      <w:r w:rsidRPr="00640992">
        <w:rPr>
          <w:snapToGrid w:val="0"/>
          <w:sz w:val="28"/>
          <w:szCs w:val="28"/>
        </w:rPr>
        <w:t xml:space="preserve">Методы комплексного </w:t>
      </w:r>
      <w:r>
        <w:rPr>
          <w:snapToGrid w:val="0"/>
          <w:sz w:val="28"/>
          <w:szCs w:val="28"/>
        </w:rPr>
        <w:t xml:space="preserve">и </w:t>
      </w:r>
      <w:r w:rsidRPr="00640992">
        <w:rPr>
          <w:snapToGrid w:val="0"/>
          <w:sz w:val="28"/>
          <w:szCs w:val="28"/>
        </w:rPr>
        <w:t>рейтингового анализа</w:t>
      </w:r>
      <w:r w:rsidRPr="00446A18">
        <w:rPr>
          <w:sz w:val="28"/>
          <w:szCs w:val="28"/>
        </w:rPr>
        <w:t xml:space="preserve"> </w:t>
      </w:r>
      <w:r w:rsidRPr="00640992">
        <w:rPr>
          <w:sz w:val="28"/>
          <w:szCs w:val="28"/>
        </w:rPr>
        <w:t>финансово</w:t>
      </w:r>
      <w:r>
        <w:rPr>
          <w:sz w:val="28"/>
          <w:szCs w:val="28"/>
        </w:rPr>
        <w:t>го состояния</w:t>
      </w:r>
      <w:r w:rsidRPr="00446A18">
        <w:rPr>
          <w:sz w:val="28"/>
          <w:szCs w:val="28"/>
        </w:rPr>
        <w:t xml:space="preserve"> </w:t>
      </w:r>
      <w:r w:rsidRPr="00640992">
        <w:rPr>
          <w:sz w:val="28"/>
          <w:szCs w:val="28"/>
        </w:rPr>
        <w:t>организаций</w:t>
      </w:r>
      <w:r w:rsidRPr="00640992">
        <w:rPr>
          <w:snapToGrid w:val="0"/>
          <w:sz w:val="28"/>
          <w:szCs w:val="28"/>
        </w:rPr>
        <w:t xml:space="preserve">.  </w:t>
      </w:r>
    </w:p>
    <w:p w:rsidR="008F07AB" w:rsidRPr="00640992" w:rsidRDefault="008F07AB" w:rsidP="008F07AB">
      <w:pPr>
        <w:numPr>
          <w:ilvl w:val="0"/>
          <w:numId w:val="27"/>
        </w:numPr>
        <w:jc w:val="both"/>
        <w:rPr>
          <w:sz w:val="28"/>
          <w:szCs w:val="28"/>
        </w:rPr>
      </w:pPr>
      <w:r w:rsidRPr="00640992">
        <w:rPr>
          <w:sz w:val="28"/>
          <w:szCs w:val="28"/>
        </w:rPr>
        <w:t xml:space="preserve">Система показателей, характеризующих финансовое состояние коммерческих и некоммерческих организаций. </w:t>
      </w:r>
    </w:p>
    <w:p w:rsidR="008F07AB" w:rsidRPr="00640992" w:rsidRDefault="008F07AB" w:rsidP="008F07AB">
      <w:pPr>
        <w:numPr>
          <w:ilvl w:val="0"/>
          <w:numId w:val="27"/>
        </w:numPr>
        <w:jc w:val="both"/>
        <w:rPr>
          <w:sz w:val="28"/>
          <w:szCs w:val="28"/>
        </w:rPr>
      </w:pPr>
      <w:r w:rsidRPr="00640992">
        <w:rPr>
          <w:sz w:val="28"/>
          <w:szCs w:val="28"/>
        </w:rPr>
        <w:t xml:space="preserve">Понятие платежеспособности и ликвидности предприятий. Система критериев оценки </w:t>
      </w:r>
      <w:r>
        <w:rPr>
          <w:sz w:val="28"/>
          <w:szCs w:val="28"/>
        </w:rPr>
        <w:t>этих показателей</w:t>
      </w:r>
      <w:r w:rsidRPr="00640992">
        <w:rPr>
          <w:sz w:val="28"/>
          <w:szCs w:val="28"/>
        </w:rPr>
        <w:t xml:space="preserve"> </w:t>
      </w:r>
    </w:p>
    <w:p w:rsidR="008F07AB" w:rsidRDefault="008F07AB" w:rsidP="008F07AB">
      <w:pPr>
        <w:numPr>
          <w:ilvl w:val="0"/>
          <w:numId w:val="27"/>
        </w:numPr>
        <w:jc w:val="both"/>
        <w:rPr>
          <w:sz w:val="28"/>
          <w:szCs w:val="28"/>
        </w:rPr>
      </w:pPr>
      <w:r w:rsidRPr="00640992">
        <w:rPr>
          <w:sz w:val="28"/>
          <w:szCs w:val="28"/>
        </w:rPr>
        <w:t>Стратегия как:</w:t>
      </w:r>
      <w:r>
        <w:rPr>
          <w:sz w:val="28"/>
          <w:szCs w:val="28"/>
        </w:rPr>
        <w:t xml:space="preserve"> а) объект менеджмента; б)</w:t>
      </w:r>
      <w:r w:rsidRPr="001E0EFA">
        <w:rPr>
          <w:sz w:val="28"/>
          <w:szCs w:val="28"/>
        </w:rPr>
        <w:t xml:space="preserve"> как обобщающая модель действий, необходимых для достижения целей фирмы</w:t>
      </w:r>
      <w:r>
        <w:rPr>
          <w:sz w:val="28"/>
          <w:szCs w:val="28"/>
        </w:rPr>
        <w:t>.</w:t>
      </w:r>
    </w:p>
    <w:p w:rsidR="008F07AB" w:rsidRPr="00640992" w:rsidRDefault="008F07AB" w:rsidP="008F07AB">
      <w:pPr>
        <w:numPr>
          <w:ilvl w:val="0"/>
          <w:numId w:val="27"/>
        </w:numPr>
        <w:jc w:val="both"/>
        <w:rPr>
          <w:sz w:val="28"/>
          <w:szCs w:val="28"/>
        </w:rPr>
      </w:pPr>
      <w:r w:rsidRPr="00640992">
        <w:rPr>
          <w:sz w:val="28"/>
          <w:szCs w:val="28"/>
        </w:rPr>
        <w:t xml:space="preserve"> Стратегические решения, их критерии и виды: предпринимательские, адаптивные, планирующие. </w:t>
      </w:r>
    </w:p>
    <w:p w:rsidR="008F07AB" w:rsidRPr="009C0313" w:rsidRDefault="008F07AB" w:rsidP="008F07AB">
      <w:pPr>
        <w:numPr>
          <w:ilvl w:val="0"/>
          <w:numId w:val="27"/>
        </w:numPr>
        <w:jc w:val="both"/>
        <w:rPr>
          <w:sz w:val="28"/>
          <w:szCs w:val="28"/>
          <w:lang w:val="x-none"/>
        </w:rPr>
      </w:pPr>
      <w:r w:rsidRPr="00640992">
        <w:rPr>
          <w:sz w:val="28"/>
          <w:szCs w:val="28"/>
        </w:rPr>
        <w:t xml:space="preserve"> </w:t>
      </w:r>
      <w:r w:rsidRPr="009C0313">
        <w:rPr>
          <w:sz w:val="28"/>
          <w:szCs w:val="28"/>
        </w:rPr>
        <w:t xml:space="preserve">Формирование антикризисной маркетинговой стратегии. </w:t>
      </w:r>
    </w:p>
    <w:p w:rsidR="008F07AB" w:rsidRPr="0057734F" w:rsidRDefault="008F07AB" w:rsidP="008F07AB">
      <w:pPr>
        <w:numPr>
          <w:ilvl w:val="0"/>
          <w:numId w:val="27"/>
        </w:numPr>
        <w:jc w:val="both"/>
        <w:rPr>
          <w:sz w:val="28"/>
          <w:szCs w:val="28"/>
        </w:rPr>
      </w:pPr>
      <w:r w:rsidRPr="0057734F">
        <w:rPr>
          <w:sz w:val="28"/>
          <w:szCs w:val="28"/>
        </w:rPr>
        <w:t xml:space="preserve">Корпоративные, конкурсные и функциональные стратегии. Менеджмент стратегий и их реализации. </w:t>
      </w:r>
    </w:p>
    <w:p w:rsidR="008F07AB" w:rsidRPr="008F07AB" w:rsidRDefault="008F07AB" w:rsidP="008F07AB">
      <w:pPr>
        <w:numPr>
          <w:ilvl w:val="0"/>
          <w:numId w:val="27"/>
        </w:numPr>
        <w:jc w:val="both"/>
        <w:rPr>
          <w:sz w:val="22"/>
        </w:rPr>
      </w:pPr>
      <w:r w:rsidRPr="0057734F">
        <w:rPr>
          <w:sz w:val="28"/>
          <w:szCs w:val="28"/>
        </w:rPr>
        <w:t>Эффективность стратегического менеджмента и лидеры стратегических изменений.</w:t>
      </w:r>
    </w:p>
    <w:p w:rsidR="008F07AB" w:rsidRDefault="008F07AB" w:rsidP="008F07AB">
      <w:pPr>
        <w:numPr>
          <w:ilvl w:val="0"/>
          <w:numId w:val="27"/>
        </w:numPr>
        <w:jc w:val="both"/>
        <w:rPr>
          <w:sz w:val="22"/>
        </w:rPr>
      </w:pPr>
      <w:r w:rsidRPr="0057734F">
        <w:rPr>
          <w:sz w:val="28"/>
          <w:szCs w:val="28"/>
        </w:rPr>
        <w:t>Позиционирование фирмы: а)  в отрасли; б)  на рынке.  Видимые и скрытые элементы стратегии фирмы</w:t>
      </w:r>
      <w:r>
        <w:rPr>
          <w:sz w:val="22"/>
        </w:rPr>
        <w:t>.</w:t>
      </w:r>
    </w:p>
    <w:p w:rsidR="00D459BE" w:rsidRPr="008F07AB" w:rsidRDefault="008F07AB" w:rsidP="008F07AB">
      <w:pPr>
        <w:ind w:left="360"/>
        <w:jc w:val="center"/>
        <w:rPr>
          <w:sz w:val="22"/>
        </w:rPr>
      </w:pPr>
      <w:r>
        <w:rPr>
          <w:b/>
          <w:bCs/>
          <w:color w:val="000000"/>
          <w:spacing w:val="-14"/>
          <w:sz w:val="28"/>
          <w:szCs w:val="28"/>
        </w:rPr>
        <w:br w:type="page"/>
      </w:r>
      <w:r w:rsidR="00D459BE" w:rsidRPr="007120C1">
        <w:rPr>
          <w:b/>
          <w:bCs/>
          <w:color w:val="000000"/>
          <w:spacing w:val="-14"/>
          <w:sz w:val="28"/>
          <w:szCs w:val="28"/>
        </w:rPr>
        <w:t>ТЕМАТИКА ВЫПУСКНЫХ КВАЛИФИКАЦИОННЫХ РАБОТ</w:t>
      </w:r>
    </w:p>
    <w:p w:rsidR="00D459BE" w:rsidRPr="007120C1" w:rsidRDefault="00D459BE" w:rsidP="00D459BE">
      <w:pPr>
        <w:shd w:val="clear" w:color="auto" w:fill="FFFFFF"/>
        <w:ind w:left="255"/>
        <w:jc w:val="center"/>
        <w:rPr>
          <w:sz w:val="28"/>
          <w:szCs w:val="28"/>
        </w:rPr>
      </w:pPr>
      <w:r w:rsidRPr="007120C1">
        <w:rPr>
          <w:sz w:val="28"/>
          <w:szCs w:val="28"/>
        </w:rPr>
        <w:t xml:space="preserve">ПО СПЕЦИАЛЬНОСТИ </w:t>
      </w:r>
      <w:r w:rsidRPr="007120C1">
        <w:rPr>
          <w:b/>
          <w:sz w:val="28"/>
          <w:szCs w:val="28"/>
        </w:rPr>
        <w:t>«ФИНАНСЫ  И  КРЕДИТ»</w:t>
      </w:r>
    </w:p>
    <w:p w:rsidR="00D459BE" w:rsidRDefault="00D459BE" w:rsidP="00D459BE">
      <w:pPr>
        <w:shd w:val="clear" w:color="auto" w:fill="FFFFFF"/>
        <w:ind w:left="2498"/>
        <w:rPr>
          <w:sz w:val="28"/>
          <w:szCs w:val="28"/>
        </w:rPr>
      </w:pPr>
    </w:p>
    <w:p w:rsidR="00D459BE" w:rsidRPr="007120C1" w:rsidRDefault="00D459BE" w:rsidP="00D459BE">
      <w:pPr>
        <w:shd w:val="clear" w:color="auto" w:fill="FFFFFF"/>
        <w:ind w:left="2498"/>
        <w:rPr>
          <w:sz w:val="28"/>
          <w:szCs w:val="28"/>
        </w:rPr>
      </w:pPr>
      <w:r w:rsidRPr="007120C1">
        <w:rPr>
          <w:sz w:val="28"/>
          <w:szCs w:val="28"/>
        </w:rPr>
        <w:t>Специализация «Банковское дело»</w:t>
      </w:r>
    </w:p>
    <w:p w:rsidR="00D459BE" w:rsidRDefault="00D459BE" w:rsidP="00D459BE">
      <w:pPr>
        <w:shd w:val="clear" w:color="auto" w:fill="FFFFFF"/>
        <w:ind w:left="2498"/>
        <w:rPr>
          <w:sz w:val="32"/>
        </w:rPr>
      </w:pP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Финансовый механизм и пути его дальнейшего совершенствования (рассмотреть на одном из уровней управления: государства, региона, местного самоуправления организации)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Финансы в решении социальных проблем современной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Межбюджетные отношения в процессе административной реформы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Валютная система и валютное регулирование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Налоговая система Российской Федерации и проблемы ее совершенствования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Таможенные платежи и их роль в формировании доходной части бюджета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5"/>
        <w:ind w:left="567" w:hanging="567"/>
        <w:jc w:val="both"/>
        <w:rPr>
          <w:sz w:val="28"/>
          <w:szCs w:val="28"/>
        </w:rPr>
      </w:pPr>
      <w:r w:rsidRPr="00BE5DD3">
        <w:rPr>
          <w:color w:val="000000"/>
          <w:sz w:val="28"/>
          <w:szCs w:val="28"/>
        </w:rPr>
        <w:t>Франчайзинг в России (или за рубежом) как новый финансовый инструмент</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hanging="567"/>
        <w:jc w:val="both"/>
        <w:rPr>
          <w:sz w:val="28"/>
          <w:szCs w:val="28"/>
        </w:rPr>
      </w:pPr>
      <w:r w:rsidRPr="00BE5DD3">
        <w:rPr>
          <w:color w:val="000000"/>
          <w:sz w:val="28"/>
          <w:szCs w:val="28"/>
        </w:rPr>
        <w:t>Государственный долг Российской Федерации и управление им</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 xml:space="preserve">Особенности венчурного (рискового) финансирования в Российской Федераций (или за рубежом)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Государственное регулирование страховой деятельности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Формирование и использование Пенсионного фонда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Формирование и использование негосударственных пенсионных фондов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Формирование и использование Фонда социального страхования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Формирование и использование Фонда обязательного медицинского страхования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 xml:space="preserve">Создание и функционирование внебюджетных экономических фондов Российской Федерации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Особенности формирования паевых инвестиционных фондов в Российской Федерации (или за рубежом)</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31"/>
        <w:ind w:left="567" w:hanging="567"/>
        <w:jc w:val="both"/>
        <w:rPr>
          <w:sz w:val="28"/>
          <w:szCs w:val="28"/>
        </w:rPr>
      </w:pPr>
      <w:r w:rsidRPr="00BE5DD3">
        <w:rPr>
          <w:color w:val="000000"/>
          <w:sz w:val="28"/>
          <w:szCs w:val="28"/>
        </w:rPr>
        <w:t xml:space="preserve"> Личное страхование  в Российской Федерации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Имущественное страхование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Развитие страхования жизни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right="566" w:hanging="567"/>
        <w:jc w:val="both"/>
        <w:rPr>
          <w:sz w:val="28"/>
          <w:szCs w:val="28"/>
        </w:rPr>
      </w:pPr>
      <w:r w:rsidRPr="00BE5DD3">
        <w:rPr>
          <w:color w:val="000000"/>
          <w:sz w:val="28"/>
          <w:szCs w:val="28"/>
        </w:rPr>
        <w:t>Профессиональная деятельность на рынке ценных бумаг 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5"/>
        <w:ind w:left="567" w:hanging="567"/>
        <w:jc w:val="both"/>
        <w:rPr>
          <w:sz w:val="28"/>
          <w:szCs w:val="28"/>
        </w:rPr>
      </w:pPr>
      <w:r w:rsidRPr="00BE5DD3">
        <w:rPr>
          <w:color w:val="000000"/>
          <w:sz w:val="28"/>
          <w:szCs w:val="28"/>
        </w:rPr>
        <w:t>Фондовая биржа и основы ее деятельности в России (или за рубежом)</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Государственное регулирование рынка ценных бумаг 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 xml:space="preserve">Разработка и экспертиза инвестиционного проекта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Иностранные инвестиции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Особенности ценообразования при различных моделях рынка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Ценообразование в международной торговле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Государственное регулирование ценообразования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Формирование и управление финансовыми ресурсами предприятия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Особенности  финансового управления предприятиями малого бизнеса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Оценка финансового состояния современного промышленного предприятия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Оценка доходности  финансовых активов с применением теории  инвестиционного портфеля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Методы оценки бизнеса фирмы</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Финансовое планирование на предприятии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7"/>
        <w:ind w:left="567" w:hanging="567"/>
        <w:jc w:val="both"/>
        <w:rPr>
          <w:sz w:val="28"/>
          <w:szCs w:val="28"/>
        </w:rPr>
      </w:pPr>
      <w:r w:rsidRPr="00BE5DD3">
        <w:rPr>
          <w:color w:val="000000"/>
          <w:sz w:val="28"/>
          <w:szCs w:val="28"/>
        </w:rPr>
        <w:t>Система управления финансами предприятия и пути ее совершенствования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 xml:space="preserve"> Анализ финансового состояния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 xml:space="preserve">Основные направления размещения денежных средств коммерческих банков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 xml:space="preserve">Операции коммерческих банков с корпоративными ценными бумагами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Управление валютными операциями в коммерческом банке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Кредитная политика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Процентная политика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Пластиковые карты, как один из видов банковского продукта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Управление активами и пассивами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Анализ и управление ликвидностью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right="2784" w:hanging="567"/>
        <w:jc w:val="both"/>
        <w:rPr>
          <w:sz w:val="28"/>
          <w:szCs w:val="28"/>
        </w:rPr>
      </w:pPr>
      <w:r w:rsidRPr="00BE5DD3">
        <w:rPr>
          <w:color w:val="000000"/>
          <w:sz w:val="28"/>
          <w:szCs w:val="28"/>
        </w:rPr>
        <w:t>Корреспондентские отношения между банками 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12"/>
        <w:ind w:left="567" w:hanging="567"/>
        <w:jc w:val="both"/>
        <w:rPr>
          <w:sz w:val="28"/>
          <w:szCs w:val="28"/>
        </w:rPr>
      </w:pPr>
      <w:r w:rsidRPr="00BE5DD3">
        <w:rPr>
          <w:color w:val="000000"/>
          <w:sz w:val="28"/>
          <w:szCs w:val="28"/>
        </w:rPr>
        <w:t>Банковские риски и управление ими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12"/>
        <w:ind w:left="567" w:hanging="567"/>
        <w:jc w:val="both"/>
        <w:rPr>
          <w:sz w:val="28"/>
          <w:szCs w:val="28"/>
        </w:rPr>
      </w:pPr>
      <w:r w:rsidRPr="00BE5DD3">
        <w:rPr>
          <w:color w:val="000000"/>
          <w:sz w:val="28"/>
          <w:szCs w:val="28"/>
        </w:rPr>
        <w:t>Банковский маркетинг и новые банковские продукты в России</w:t>
      </w:r>
    </w:p>
    <w:p w:rsidR="00D459BE" w:rsidRPr="00BE5DD3" w:rsidRDefault="00D459BE" w:rsidP="00D459BE">
      <w:pPr>
        <w:widowControl w:val="0"/>
        <w:numPr>
          <w:ilvl w:val="0"/>
          <w:numId w:val="5"/>
        </w:numPr>
        <w:shd w:val="clear" w:color="auto" w:fill="FFFFFF"/>
        <w:tabs>
          <w:tab w:val="clear" w:pos="720"/>
          <w:tab w:val="num" w:pos="567"/>
          <w:tab w:val="left" w:pos="8390"/>
        </w:tabs>
        <w:autoSpaceDE w:val="0"/>
        <w:autoSpaceDN w:val="0"/>
        <w:adjustRightInd w:val="0"/>
        <w:ind w:left="567" w:hanging="567"/>
        <w:jc w:val="both"/>
        <w:rPr>
          <w:sz w:val="28"/>
          <w:szCs w:val="28"/>
        </w:rPr>
      </w:pPr>
      <w:r w:rsidRPr="00BE5DD3">
        <w:rPr>
          <w:color w:val="000000"/>
          <w:sz w:val="28"/>
          <w:szCs w:val="28"/>
        </w:rPr>
        <w:t>Межбанковский кредит в Российской Федерации</w:t>
      </w:r>
      <w:r w:rsidRPr="00BE5DD3">
        <w:rPr>
          <w:color w:val="000000"/>
          <w:sz w:val="28"/>
          <w:szCs w:val="28"/>
        </w:rPr>
        <w:tab/>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Финансовое планирование в коммерческом банке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right="566" w:hanging="567"/>
        <w:jc w:val="both"/>
        <w:rPr>
          <w:sz w:val="28"/>
          <w:szCs w:val="28"/>
        </w:rPr>
      </w:pPr>
      <w:r w:rsidRPr="00BE5DD3">
        <w:rPr>
          <w:color w:val="000000"/>
          <w:sz w:val="28"/>
          <w:szCs w:val="28"/>
        </w:rPr>
        <w:t>Формирование и использование потребительского кредита 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Проблемы банковского кредитования 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Небанковские кредитные институты и их роль в финансово-кредитной системе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Деятельность реестродержателя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right="9" w:hanging="567"/>
        <w:jc w:val="both"/>
        <w:rPr>
          <w:sz w:val="28"/>
          <w:szCs w:val="28"/>
        </w:rPr>
      </w:pPr>
      <w:r w:rsidRPr="00BE5DD3">
        <w:rPr>
          <w:color w:val="000000"/>
          <w:sz w:val="28"/>
          <w:szCs w:val="28"/>
        </w:rPr>
        <w:t>Акции как финансовый инструмент  организации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right="9" w:hanging="567"/>
        <w:jc w:val="both"/>
        <w:rPr>
          <w:sz w:val="28"/>
          <w:szCs w:val="28"/>
        </w:rPr>
      </w:pPr>
      <w:r w:rsidRPr="00BE5DD3">
        <w:rPr>
          <w:color w:val="000000"/>
          <w:sz w:val="28"/>
          <w:szCs w:val="28"/>
        </w:rPr>
        <w:t xml:space="preserve">Векселя как финансовый инструмент в России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right="9" w:hanging="567"/>
        <w:jc w:val="both"/>
        <w:rPr>
          <w:sz w:val="28"/>
          <w:szCs w:val="28"/>
        </w:rPr>
      </w:pPr>
      <w:r w:rsidRPr="00BE5DD3">
        <w:rPr>
          <w:color w:val="000000"/>
          <w:sz w:val="28"/>
          <w:szCs w:val="28"/>
        </w:rPr>
        <w:t>Облигации как финансовый инструмент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Производные ценные бумаги и их использование в деятельности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Ипотечное кредитование в современной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sz w:val="28"/>
          <w:szCs w:val="28"/>
        </w:rPr>
      </w:pPr>
      <w:r w:rsidRPr="00BE5DD3">
        <w:rPr>
          <w:color w:val="000000"/>
          <w:sz w:val="28"/>
          <w:szCs w:val="28"/>
        </w:rPr>
        <w:t>Налоговое планирование и прогнозирование на предприятии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sz w:val="28"/>
          <w:szCs w:val="28"/>
        </w:rPr>
      </w:pPr>
      <w:r w:rsidRPr="00BE5DD3">
        <w:rPr>
          <w:color w:val="000000"/>
          <w:sz w:val="28"/>
          <w:szCs w:val="28"/>
        </w:rPr>
        <w:t>Методы ценообразования и их совершенствование на предприятии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sz w:val="28"/>
          <w:szCs w:val="28"/>
        </w:rPr>
      </w:pPr>
      <w:r w:rsidRPr="00BE5DD3">
        <w:rPr>
          <w:color w:val="000000"/>
          <w:sz w:val="28"/>
          <w:szCs w:val="28"/>
        </w:rPr>
        <w:t>Разработка ценовой политики на новый технологический продукт на предприятии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 xml:space="preserve">Управление кредитным риском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Инвестиционная деятельность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ind w:left="567" w:hanging="567"/>
        <w:jc w:val="both"/>
        <w:rPr>
          <w:color w:val="000000"/>
          <w:sz w:val="28"/>
          <w:szCs w:val="28"/>
        </w:rPr>
      </w:pPr>
      <w:r w:rsidRPr="00BE5DD3">
        <w:rPr>
          <w:color w:val="000000"/>
          <w:sz w:val="28"/>
          <w:szCs w:val="28"/>
        </w:rPr>
        <w:t>Особенности деятельности Центрального банка Российской Федерации на валютном рынке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right="1133" w:hanging="720"/>
        <w:jc w:val="both"/>
        <w:rPr>
          <w:color w:val="000000"/>
          <w:sz w:val="28"/>
          <w:szCs w:val="28"/>
        </w:rPr>
      </w:pPr>
      <w:r w:rsidRPr="00BE5DD3">
        <w:rPr>
          <w:color w:val="000000"/>
          <w:sz w:val="28"/>
          <w:szCs w:val="28"/>
        </w:rPr>
        <w:t>Финансовая политика России и обоснование путей ее совершенствования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right="1133" w:hanging="720"/>
        <w:jc w:val="both"/>
        <w:rPr>
          <w:color w:val="000000"/>
          <w:sz w:val="28"/>
          <w:szCs w:val="28"/>
        </w:rPr>
      </w:pPr>
      <w:r w:rsidRPr="00BE5DD3">
        <w:rPr>
          <w:color w:val="000000"/>
          <w:sz w:val="28"/>
          <w:szCs w:val="28"/>
        </w:rPr>
        <w:t>Основы использования финансов в общественном производстве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Основы использования финансов в международных экономических отношениях</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Роль государственного регулирования на финансовом рынке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Денежное обращение и денежный оборот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Лизинг – как финансовый инструмент развития рыночной экономики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Система кассового исполнения бюджета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Определение оптимального портфеля  ценных бумаг для негосударственного пенсионного фонда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Оффшорный бизнес и проблема утечки капитала из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Система управления рисками и страхование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Хеджирование как  метод  управления рисками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Функционирование депозитарно-клиринговых систем в Российской Федерации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Особенности деятельности Центрального банка Российской Федерации на валютном рынке</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Инвестиционная деятельность страховщика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Страхование предпринимательских рисков</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Страхование ответственности в России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Доверительное управление портфелем ценных бумаг</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 xml:space="preserve">Организация деятельности коммерческого банка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 xml:space="preserve">Инвестиционная деятельность предприятия </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Инвестиционные риски и пути их снижения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Прогнозирование банкротства предприятия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Оценка финансовых результатов деятельности коммерческого банка</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Роль валютно-кредитных отношений в международной экономической деятельности организации</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Использование кредита в деятельности предприятия</w:t>
      </w:r>
    </w:p>
    <w:p w:rsidR="00D459BE" w:rsidRPr="00BE5DD3"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Оценка кредитоспособности заемщика банка</w:t>
      </w:r>
    </w:p>
    <w:p w:rsidR="00D459BE"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Финансовые аспекты конкуренции в современной банковской сфере</w:t>
      </w:r>
    </w:p>
    <w:p w:rsidR="00641E5F" w:rsidRPr="00D459BE" w:rsidRDefault="00D459BE" w:rsidP="00D459BE">
      <w:pPr>
        <w:widowControl w:val="0"/>
        <w:numPr>
          <w:ilvl w:val="0"/>
          <w:numId w:val="5"/>
        </w:numPr>
        <w:shd w:val="clear" w:color="auto" w:fill="FFFFFF"/>
        <w:tabs>
          <w:tab w:val="clear" w:pos="720"/>
          <w:tab w:val="num" w:pos="567"/>
        </w:tabs>
        <w:autoSpaceDE w:val="0"/>
        <w:autoSpaceDN w:val="0"/>
        <w:adjustRightInd w:val="0"/>
        <w:spacing w:before="2"/>
        <w:ind w:left="567" w:right="1133" w:hanging="567"/>
        <w:jc w:val="both"/>
        <w:rPr>
          <w:color w:val="000000"/>
          <w:sz w:val="28"/>
          <w:szCs w:val="28"/>
        </w:rPr>
      </w:pPr>
      <w:r w:rsidRPr="00BE5DD3">
        <w:rPr>
          <w:color w:val="000000"/>
          <w:sz w:val="28"/>
          <w:szCs w:val="28"/>
        </w:rPr>
        <w:t>Центральный банк России как  кредитор  последней инстанции</w:t>
      </w:r>
    </w:p>
    <w:p w:rsidR="00641E5F" w:rsidRPr="00355BC0" w:rsidRDefault="00641E5F" w:rsidP="00641E5F">
      <w:pPr>
        <w:rPr>
          <w:sz w:val="28"/>
          <w:szCs w:val="28"/>
        </w:rPr>
      </w:pPr>
    </w:p>
    <w:p w:rsidR="008F07AB" w:rsidRDefault="008F07AB" w:rsidP="00D459BE">
      <w:pPr>
        <w:shd w:val="clear" w:color="auto" w:fill="FFFFFF"/>
        <w:jc w:val="center"/>
        <w:rPr>
          <w:b/>
          <w:bCs/>
          <w:color w:val="000000"/>
          <w:sz w:val="28"/>
          <w:szCs w:val="28"/>
        </w:rPr>
      </w:pPr>
    </w:p>
    <w:p w:rsidR="00D459BE" w:rsidRPr="0024494D" w:rsidRDefault="00D459BE" w:rsidP="00D459BE">
      <w:pPr>
        <w:shd w:val="clear" w:color="auto" w:fill="FFFFFF"/>
        <w:jc w:val="center"/>
        <w:rPr>
          <w:b/>
          <w:bCs/>
          <w:color w:val="000000"/>
          <w:sz w:val="28"/>
          <w:szCs w:val="28"/>
        </w:rPr>
      </w:pPr>
      <w:r w:rsidRPr="0024494D">
        <w:rPr>
          <w:b/>
          <w:bCs/>
          <w:color w:val="000000"/>
          <w:sz w:val="28"/>
          <w:szCs w:val="28"/>
        </w:rPr>
        <w:t xml:space="preserve">ТЕМАТИКА ВЫПУСКНЫХ КВАЛИФИКАЦИОННЫХ РАБОТ </w:t>
      </w:r>
    </w:p>
    <w:p w:rsidR="00D459BE" w:rsidRPr="0024494D" w:rsidRDefault="00D459BE" w:rsidP="00D459BE">
      <w:pPr>
        <w:shd w:val="clear" w:color="auto" w:fill="FFFFFF"/>
        <w:ind w:left="255"/>
        <w:jc w:val="center"/>
        <w:rPr>
          <w:sz w:val="28"/>
          <w:szCs w:val="28"/>
        </w:rPr>
      </w:pPr>
      <w:r w:rsidRPr="0024494D">
        <w:rPr>
          <w:sz w:val="28"/>
          <w:szCs w:val="28"/>
        </w:rPr>
        <w:t xml:space="preserve">ПО СПЕЦИАЛЬНОСТИ </w:t>
      </w:r>
      <w:r w:rsidRPr="0024494D">
        <w:rPr>
          <w:b/>
          <w:sz w:val="28"/>
          <w:szCs w:val="28"/>
        </w:rPr>
        <w:t xml:space="preserve"> «МЕНЕДЖМЕНТ ОРГАНИЗАЦИИ»</w:t>
      </w:r>
    </w:p>
    <w:p w:rsidR="00D459BE" w:rsidRPr="0024494D" w:rsidRDefault="00D459BE" w:rsidP="00D459BE">
      <w:pPr>
        <w:pStyle w:val="22"/>
        <w:ind w:firstLine="567"/>
        <w:rPr>
          <w:sz w:val="28"/>
          <w:szCs w:val="28"/>
        </w:rPr>
      </w:pP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системы мотивации персонала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Совершенствование структуры системы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Повышение эффективности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технологий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Управление организационными изменениями на предприятии.</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бизнес-плана компании.</w:t>
      </w:r>
    </w:p>
    <w:p w:rsidR="00D459BE" w:rsidRPr="0024494D" w:rsidRDefault="00D459BE" w:rsidP="00D459BE">
      <w:pPr>
        <w:pStyle w:val="22"/>
        <w:numPr>
          <w:ilvl w:val="0"/>
          <w:numId w:val="6"/>
        </w:numPr>
        <w:ind w:left="283"/>
        <w:jc w:val="both"/>
        <w:rPr>
          <w:sz w:val="28"/>
          <w:szCs w:val="28"/>
        </w:rPr>
      </w:pPr>
      <w:r w:rsidRPr="0024494D">
        <w:rPr>
          <w:sz w:val="28"/>
          <w:szCs w:val="28"/>
        </w:rPr>
        <w:t>Информационное обеспечение процесса управления организацией.</w:t>
      </w:r>
    </w:p>
    <w:p w:rsidR="00D459BE" w:rsidRPr="0024494D" w:rsidRDefault="00D459BE" w:rsidP="00D459BE">
      <w:pPr>
        <w:pStyle w:val="22"/>
        <w:numPr>
          <w:ilvl w:val="0"/>
          <w:numId w:val="6"/>
        </w:numPr>
        <w:ind w:left="283"/>
        <w:jc w:val="both"/>
        <w:rPr>
          <w:sz w:val="28"/>
          <w:szCs w:val="28"/>
        </w:rPr>
      </w:pPr>
      <w:r w:rsidRPr="0024494D">
        <w:rPr>
          <w:sz w:val="28"/>
          <w:szCs w:val="28"/>
        </w:rPr>
        <w:t>Реструктуризация организации в антикризисном управлении.</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стратегии развития организации.</w:t>
      </w:r>
    </w:p>
    <w:p w:rsidR="00D459BE" w:rsidRPr="0024494D" w:rsidRDefault="00D459BE" w:rsidP="00D459BE">
      <w:pPr>
        <w:pStyle w:val="22"/>
        <w:numPr>
          <w:ilvl w:val="0"/>
          <w:numId w:val="6"/>
        </w:numPr>
        <w:ind w:left="283"/>
        <w:jc w:val="both"/>
        <w:rPr>
          <w:sz w:val="28"/>
          <w:szCs w:val="28"/>
        </w:rPr>
      </w:pPr>
      <w:r w:rsidRPr="0024494D">
        <w:rPr>
          <w:sz w:val="28"/>
          <w:szCs w:val="28"/>
        </w:rPr>
        <w:t>Инновационные преобразования в процессах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Пути повышения эффективности управления предприятием.</w:t>
      </w:r>
    </w:p>
    <w:p w:rsidR="00D459BE" w:rsidRPr="0024494D" w:rsidRDefault="00D459BE" w:rsidP="00D459BE">
      <w:pPr>
        <w:pStyle w:val="22"/>
        <w:numPr>
          <w:ilvl w:val="0"/>
          <w:numId w:val="6"/>
        </w:numPr>
        <w:ind w:left="283"/>
        <w:jc w:val="both"/>
        <w:rPr>
          <w:sz w:val="28"/>
          <w:szCs w:val="28"/>
        </w:rPr>
      </w:pPr>
      <w:r w:rsidRPr="0024494D">
        <w:rPr>
          <w:sz w:val="28"/>
          <w:szCs w:val="28"/>
        </w:rPr>
        <w:t>Повышение эффективности логистического сервиса коммерческих организаций.</w:t>
      </w:r>
    </w:p>
    <w:p w:rsidR="00D459BE" w:rsidRPr="0024494D" w:rsidRDefault="00D459BE" w:rsidP="00D459BE">
      <w:pPr>
        <w:pStyle w:val="22"/>
        <w:numPr>
          <w:ilvl w:val="0"/>
          <w:numId w:val="6"/>
        </w:numPr>
        <w:ind w:left="283"/>
        <w:jc w:val="both"/>
        <w:rPr>
          <w:sz w:val="28"/>
          <w:szCs w:val="28"/>
        </w:rPr>
      </w:pPr>
      <w:r w:rsidRPr="0024494D">
        <w:rPr>
          <w:sz w:val="28"/>
          <w:szCs w:val="28"/>
        </w:rPr>
        <w:t>Реализация маркетинговой политики в индустрии сервиса.</w:t>
      </w:r>
    </w:p>
    <w:p w:rsidR="00D459BE" w:rsidRPr="0024494D" w:rsidRDefault="00D459BE" w:rsidP="00D459BE">
      <w:pPr>
        <w:pStyle w:val="22"/>
        <w:numPr>
          <w:ilvl w:val="0"/>
          <w:numId w:val="6"/>
        </w:numPr>
        <w:ind w:left="283"/>
        <w:jc w:val="both"/>
        <w:rPr>
          <w:sz w:val="28"/>
          <w:szCs w:val="28"/>
        </w:rPr>
      </w:pPr>
      <w:r w:rsidRPr="0024494D">
        <w:rPr>
          <w:sz w:val="28"/>
          <w:szCs w:val="28"/>
        </w:rPr>
        <w:t>Формирование программы страховых услуг.</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программы инновационного менеджмента.</w:t>
      </w:r>
    </w:p>
    <w:p w:rsidR="00D459BE" w:rsidRPr="0024494D" w:rsidRDefault="00D459BE" w:rsidP="00D459BE">
      <w:pPr>
        <w:pStyle w:val="22"/>
        <w:numPr>
          <w:ilvl w:val="0"/>
          <w:numId w:val="6"/>
        </w:numPr>
        <w:ind w:left="283"/>
        <w:jc w:val="both"/>
        <w:rPr>
          <w:sz w:val="28"/>
          <w:szCs w:val="28"/>
        </w:rPr>
      </w:pPr>
      <w:r w:rsidRPr="0024494D">
        <w:rPr>
          <w:sz w:val="28"/>
          <w:szCs w:val="28"/>
        </w:rPr>
        <w:t>Управление филиальной сетью банка.</w:t>
      </w:r>
    </w:p>
    <w:p w:rsidR="00D459BE" w:rsidRPr="0024494D" w:rsidRDefault="00D459BE" w:rsidP="00D459BE">
      <w:pPr>
        <w:pStyle w:val="22"/>
        <w:numPr>
          <w:ilvl w:val="0"/>
          <w:numId w:val="6"/>
        </w:numPr>
        <w:ind w:left="283"/>
        <w:jc w:val="both"/>
        <w:rPr>
          <w:sz w:val="28"/>
          <w:szCs w:val="28"/>
        </w:rPr>
      </w:pPr>
      <w:r w:rsidRPr="0024494D">
        <w:rPr>
          <w:sz w:val="28"/>
          <w:szCs w:val="28"/>
        </w:rPr>
        <w:t>Повышение эффективности управления малым предприятием.</w:t>
      </w:r>
    </w:p>
    <w:p w:rsidR="00D459BE" w:rsidRPr="0024494D" w:rsidRDefault="00D459BE" w:rsidP="00D459BE">
      <w:pPr>
        <w:pStyle w:val="22"/>
        <w:numPr>
          <w:ilvl w:val="0"/>
          <w:numId w:val="6"/>
        </w:numPr>
        <w:ind w:left="283"/>
        <w:jc w:val="both"/>
        <w:rPr>
          <w:sz w:val="28"/>
          <w:szCs w:val="28"/>
        </w:rPr>
      </w:pPr>
      <w:r w:rsidRPr="0024494D">
        <w:rPr>
          <w:sz w:val="28"/>
          <w:szCs w:val="28"/>
        </w:rPr>
        <w:t>Создание компании по оказанию маркетинговых услуг.</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и планирование информационных услуг.</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программы инвестирования в антикризисном управлении.</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интернет-маркетинга  информационного продукта.</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экономического обоснования системы электронной коммерции.</w:t>
      </w:r>
    </w:p>
    <w:p w:rsidR="00D459BE" w:rsidRPr="0024494D" w:rsidRDefault="00D459BE" w:rsidP="00D459BE">
      <w:pPr>
        <w:pStyle w:val="22"/>
        <w:numPr>
          <w:ilvl w:val="0"/>
          <w:numId w:val="6"/>
        </w:numPr>
        <w:ind w:left="283"/>
        <w:jc w:val="both"/>
        <w:rPr>
          <w:sz w:val="28"/>
          <w:szCs w:val="28"/>
        </w:rPr>
      </w:pPr>
      <w:r w:rsidRPr="0024494D">
        <w:rPr>
          <w:sz w:val="28"/>
          <w:szCs w:val="28"/>
        </w:rPr>
        <w:t>Совершенствование системы управления персоналом компании.</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рекламной деятельности компании.</w:t>
      </w:r>
    </w:p>
    <w:p w:rsidR="00D459BE" w:rsidRPr="0024494D" w:rsidRDefault="00D459BE" w:rsidP="00D459BE">
      <w:pPr>
        <w:pStyle w:val="22"/>
        <w:numPr>
          <w:ilvl w:val="0"/>
          <w:numId w:val="6"/>
        </w:numPr>
        <w:ind w:left="283"/>
        <w:jc w:val="both"/>
        <w:rPr>
          <w:sz w:val="28"/>
          <w:szCs w:val="28"/>
        </w:rPr>
      </w:pPr>
      <w:r w:rsidRPr="0024494D">
        <w:rPr>
          <w:sz w:val="28"/>
          <w:szCs w:val="28"/>
        </w:rPr>
        <w:t>Диверсификация управления процессах развития компании.</w:t>
      </w:r>
    </w:p>
    <w:p w:rsidR="00D459BE" w:rsidRPr="0024494D" w:rsidRDefault="00D459BE" w:rsidP="00D459BE">
      <w:pPr>
        <w:pStyle w:val="22"/>
        <w:numPr>
          <w:ilvl w:val="0"/>
          <w:numId w:val="6"/>
        </w:numPr>
        <w:ind w:left="283"/>
        <w:jc w:val="both"/>
        <w:rPr>
          <w:sz w:val="28"/>
          <w:szCs w:val="28"/>
        </w:rPr>
      </w:pPr>
      <w:r w:rsidRPr="0024494D">
        <w:rPr>
          <w:sz w:val="28"/>
          <w:szCs w:val="28"/>
        </w:rPr>
        <w:t>Управление продвижением продукции на внешних рынках.</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стратегии выхода на внешние рынки.</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компании по оказанию маркетинговых услуг.</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взаимодействия с конкурентами при разработке и реализации продукции.</w:t>
      </w:r>
    </w:p>
    <w:p w:rsidR="00D459BE" w:rsidRPr="0024494D" w:rsidRDefault="00D459BE" w:rsidP="00D459BE">
      <w:pPr>
        <w:pStyle w:val="22"/>
        <w:numPr>
          <w:ilvl w:val="0"/>
          <w:numId w:val="6"/>
        </w:numPr>
        <w:ind w:left="283"/>
        <w:jc w:val="both"/>
        <w:rPr>
          <w:sz w:val="28"/>
          <w:szCs w:val="28"/>
        </w:rPr>
      </w:pPr>
      <w:r w:rsidRPr="0024494D">
        <w:rPr>
          <w:sz w:val="28"/>
          <w:szCs w:val="28"/>
        </w:rPr>
        <w:t>Формирование стратегии и тактики конкуренции.</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системы методов и форм неценовой конкуренции.</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методов и форм  ценовой конкуренции.</w:t>
      </w:r>
    </w:p>
    <w:p w:rsidR="00D459BE" w:rsidRPr="0024494D" w:rsidRDefault="00D459BE" w:rsidP="00D459BE">
      <w:pPr>
        <w:pStyle w:val="22"/>
        <w:numPr>
          <w:ilvl w:val="0"/>
          <w:numId w:val="6"/>
        </w:numPr>
        <w:ind w:left="283"/>
        <w:jc w:val="both"/>
        <w:rPr>
          <w:sz w:val="28"/>
          <w:szCs w:val="28"/>
        </w:rPr>
      </w:pPr>
      <w:r w:rsidRPr="0024494D">
        <w:rPr>
          <w:sz w:val="28"/>
          <w:szCs w:val="28"/>
        </w:rPr>
        <w:t>Формирование потребительских предпочтений .</w:t>
      </w:r>
    </w:p>
    <w:p w:rsidR="00D459BE" w:rsidRPr="0024494D" w:rsidRDefault="00D459BE" w:rsidP="00D459BE">
      <w:pPr>
        <w:pStyle w:val="22"/>
        <w:numPr>
          <w:ilvl w:val="0"/>
          <w:numId w:val="6"/>
        </w:numPr>
        <w:ind w:left="283"/>
        <w:jc w:val="both"/>
        <w:rPr>
          <w:sz w:val="28"/>
          <w:szCs w:val="28"/>
        </w:rPr>
      </w:pPr>
      <w:r w:rsidRPr="0024494D">
        <w:rPr>
          <w:sz w:val="28"/>
          <w:szCs w:val="28"/>
        </w:rPr>
        <w:t xml:space="preserve">Планирование инвестиций. </w:t>
      </w:r>
    </w:p>
    <w:p w:rsidR="00D459BE" w:rsidRPr="0024494D" w:rsidRDefault="00D459BE" w:rsidP="00D459BE">
      <w:pPr>
        <w:pStyle w:val="22"/>
        <w:numPr>
          <w:ilvl w:val="0"/>
          <w:numId w:val="6"/>
        </w:numPr>
        <w:ind w:left="283"/>
        <w:jc w:val="both"/>
        <w:rPr>
          <w:sz w:val="28"/>
          <w:szCs w:val="28"/>
        </w:rPr>
      </w:pPr>
      <w:r w:rsidRPr="0024494D">
        <w:rPr>
          <w:sz w:val="28"/>
          <w:szCs w:val="28"/>
        </w:rPr>
        <w:t>Прогнозирование развития фирмы.</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мониторинга внешней среды.</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и проведение панельных исследований рынка.</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программы реструктуризации предприятия..</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исследовательской службы в рекламном агентстве.</w:t>
      </w:r>
    </w:p>
    <w:p w:rsidR="00D459BE" w:rsidRPr="0024494D" w:rsidRDefault="00D459BE" w:rsidP="00D459BE">
      <w:pPr>
        <w:pStyle w:val="22"/>
        <w:numPr>
          <w:ilvl w:val="0"/>
          <w:numId w:val="6"/>
        </w:numPr>
        <w:ind w:left="283"/>
        <w:jc w:val="both"/>
        <w:rPr>
          <w:sz w:val="28"/>
          <w:szCs w:val="28"/>
        </w:rPr>
      </w:pPr>
      <w:r w:rsidRPr="0024494D">
        <w:rPr>
          <w:sz w:val="28"/>
          <w:szCs w:val="28"/>
        </w:rPr>
        <w:t>Управление разработкой нового товара и стратегия его продвижения на рынке.</w:t>
      </w:r>
    </w:p>
    <w:p w:rsidR="00D459BE" w:rsidRPr="0024494D" w:rsidRDefault="00D459BE" w:rsidP="00D459BE">
      <w:pPr>
        <w:pStyle w:val="22"/>
        <w:numPr>
          <w:ilvl w:val="0"/>
          <w:numId w:val="6"/>
        </w:numPr>
        <w:ind w:left="283"/>
        <w:jc w:val="both"/>
        <w:rPr>
          <w:sz w:val="28"/>
          <w:szCs w:val="28"/>
        </w:rPr>
      </w:pPr>
      <w:r w:rsidRPr="0024494D">
        <w:rPr>
          <w:sz w:val="28"/>
          <w:szCs w:val="28"/>
        </w:rPr>
        <w:t>Управление товарным ассортиментом.</w:t>
      </w:r>
    </w:p>
    <w:p w:rsidR="00D459BE" w:rsidRPr="0024494D" w:rsidRDefault="00D459BE" w:rsidP="00D459BE">
      <w:pPr>
        <w:pStyle w:val="22"/>
        <w:numPr>
          <w:ilvl w:val="0"/>
          <w:numId w:val="6"/>
        </w:numPr>
        <w:ind w:left="283"/>
        <w:jc w:val="both"/>
        <w:rPr>
          <w:sz w:val="28"/>
          <w:szCs w:val="28"/>
        </w:rPr>
      </w:pPr>
      <w:r w:rsidRPr="0024494D">
        <w:rPr>
          <w:sz w:val="28"/>
          <w:szCs w:val="28"/>
        </w:rPr>
        <w:t>Формирование марочной политики компании.</w:t>
      </w:r>
    </w:p>
    <w:p w:rsidR="00D459BE" w:rsidRPr="0024494D" w:rsidRDefault="00D459BE" w:rsidP="00D459BE">
      <w:pPr>
        <w:pStyle w:val="22"/>
        <w:numPr>
          <w:ilvl w:val="0"/>
          <w:numId w:val="6"/>
        </w:numPr>
        <w:ind w:left="283"/>
        <w:jc w:val="both"/>
        <w:rPr>
          <w:sz w:val="28"/>
          <w:szCs w:val="28"/>
        </w:rPr>
      </w:pPr>
      <w:r w:rsidRPr="0024494D">
        <w:rPr>
          <w:sz w:val="28"/>
          <w:szCs w:val="28"/>
        </w:rPr>
        <w:t xml:space="preserve">Организация маркетинговой экспертизы потребительской продукции. </w:t>
      </w:r>
    </w:p>
    <w:p w:rsidR="00D459BE" w:rsidRPr="0024494D" w:rsidRDefault="00D459BE" w:rsidP="00D459BE">
      <w:pPr>
        <w:pStyle w:val="22"/>
        <w:numPr>
          <w:ilvl w:val="0"/>
          <w:numId w:val="6"/>
        </w:numPr>
        <w:ind w:left="283"/>
        <w:jc w:val="both"/>
        <w:rPr>
          <w:sz w:val="28"/>
          <w:szCs w:val="28"/>
        </w:rPr>
      </w:pPr>
      <w:r w:rsidRPr="0024494D">
        <w:rPr>
          <w:sz w:val="28"/>
          <w:szCs w:val="28"/>
        </w:rPr>
        <w:t>Обеспечение конкурентоспособности продукции фирмы.</w:t>
      </w:r>
    </w:p>
    <w:p w:rsidR="00D459BE" w:rsidRPr="0024494D" w:rsidRDefault="00D459BE" w:rsidP="00D459BE">
      <w:pPr>
        <w:pStyle w:val="22"/>
        <w:numPr>
          <w:ilvl w:val="0"/>
          <w:numId w:val="6"/>
        </w:numPr>
        <w:ind w:left="283"/>
        <w:jc w:val="both"/>
        <w:rPr>
          <w:sz w:val="28"/>
          <w:szCs w:val="28"/>
        </w:rPr>
      </w:pPr>
      <w:r w:rsidRPr="0024494D">
        <w:rPr>
          <w:sz w:val="28"/>
          <w:szCs w:val="28"/>
        </w:rPr>
        <w:t>Формирование ценовой политики компании.</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ценовой политики предприятия сферы услуг.</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ценовой политики для новых промышленных товаров.</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Разработки системы ценообразования на экспертные работы.</w:t>
      </w:r>
    </w:p>
    <w:p w:rsidR="00D459BE" w:rsidRPr="0024494D" w:rsidRDefault="00D459BE" w:rsidP="00D459BE">
      <w:pPr>
        <w:pStyle w:val="22"/>
        <w:numPr>
          <w:ilvl w:val="0"/>
          <w:numId w:val="6"/>
        </w:numPr>
        <w:ind w:left="283"/>
        <w:jc w:val="both"/>
        <w:rPr>
          <w:sz w:val="28"/>
          <w:szCs w:val="28"/>
        </w:rPr>
      </w:pPr>
      <w:r w:rsidRPr="0024494D">
        <w:rPr>
          <w:sz w:val="28"/>
          <w:szCs w:val="28"/>
        </w:rPr>
        <w:t>Сетевые методы разработки управленческих решений.</w:t>
      </w:r>
    </w:p>
    <w:p w:rsidR="00D459BE" w:rsidRPr="0024494D" w:rsidRDefault="00D459BE" w:rsidP="00D459BE">
      <w:pPr>
        <w:pStyle w:val="22"/>
        <w:numPr>
          <w:ilvl w:val="0"/>
          <w:numId w:val="6"/>
        </w:numPr>
        <w:ind w:left="283"/>
        <w:jc w:val="both"/>
        <w:rPr>
          <w:sz w:val="28"/>
          <w:szCs w:val="28"/>
        </w:rPr>
      </w:pPr>
      <w:r w:rsidRPr="0024494D">
        <w:rPr>
          <w:sz w:val="28"/>
          <w:szCs w:val="28"/>
        </w:rPr>
        <w:t>Планирование в системе современного менеджмента.</w:t>
      </w:r>
    </w:p>
    <w:p w:rsidR="00D459BE" w:rsidRPr="0024494D" w:rsidRDefault="00D459BE" w:rsidP="00D459BE">
      <w:pPr>
        <w:pStyle w:val="22"/>
        <w:numPr>
          <w:ilvl w:val="0"/>
          <w:numId w:val="6"/>
        </w:numPr>
        <w:ind w:left="283"/>
        <w:jc w:val="both"/>
        <w:rPr>
          <w:sz w:val="28"/>
          <w:szCs w:val="28"/>
        </w:rPr>
      </w:pPr>
      <w:r w:rsidRPr="0024494D">
        <w:rPr>
          <w:sz w:val="28"/>
          <w:szCs w:val="28"/>
        </w:rPr>
        <w:t>Моделирование и оптимизация управленческих решений.</w:t>
      </w:r>
    </w:p>
    <w:p w:rsidR="00D459BE" w:rsidRPr="0024494D" w:rsidRDefault="00D459BE" w:rsidP="00D459BE">
      <w:pPr>
        <w:pStyle w:val="22"/>
        <w:numPr>
          <w:ilvl w:val="0"/>
          <w:numId w:val="6"/>
        </w:numPr>
        <w:ind w:left="283"/>
        <w:jc w:val="both"/>
        <w:rPr>
          <w:sz w:val="28"/>
          <w:szCs w:val="28"/>
        </w:rPr>
      </w:pPr>
      <w:r w:rsidRPr="0024494D">
        <w:rPr>
          <w:sz w:val="28"/>
          <w:szCs w:val="28"/>
        </w:rPr>
        <w:t>Оптимизация коммерческих логистических систем.</w:t>
      </w:r>
    </w:p>
    <w:p w:rsidR="00D459BE" w:rsidRPr="0024494D" w:rsidRDefault="00D459BE" w:rsidP="00D459BE">
      <w:pPr>
        <w:pStyle w:val="22"/>
        <w:numPr>
          <w:ilvl w:val="0"/>
          <w:numId w:val="6"/>
        </w:numPr>
        <w:ind w:left="283"/>
        <w:jc w:val="both"/>
        <w:rPr>
          <w:sz w:val="28"/>
          <w:szCs w:val="28"/>
        </w:rPr>
      </w:pPr>
      <w:r w:rsidRPr="0024494D">
        <w:rPr>
          <w:sz w:val="28"/>
          <w:szCs w:val="28"/>
        </w:rPr>
        <w:t>Использование социально-психологических методов в управлении фирмой.</w:t>
      </w:r>
    </w:p>
    <w:p w:rsidR="00D459BE" w:rsidRPr="0024494D" w:rsidRDefault="00D459BE" w:rsidP="00D459BE">
      <w:pPr>
        <w:pStyle w:val="22"/>
        <w:numPr>
          <w:ilvl w:val="0"/>
          <w:numId w:val="6"/>
        </w:numPr>
        <w:ind w:left="283"/>
        <w:jc w:val="both"/>
        <w:rPr>
          <w:sz w:val="28"/>
          <w:szCs w:val="28"/>
        </w:rPr>
      </w:pPr>
      <w:r w:rsidRPr="0024494D">
        <w:rPr>
          <w:sz w:val="28"/>
          <w:szCs w:val="28"/>
        </w:rPr>
        <w:t>Система управления качеством продукции.</w:t>
      </w:r>
    </w:p>
    <w:p w:rsidR="00D459BE" w:rsidRPr="0024494D" w:rsidRDefault="00D459BE" w:rsidP="00D459BE">
      <w:pPr>
        <w:pStyle w:val="22"/>
        <w:numPr>
          <w:ilvl w:val="0"/>
          <w:numId w:val="6"/>
        </w:numPr>
        <w:ind w:left="283"/>
        <w:jc w:val="both"/>
        <w:rPr>
          <w:sz w:val="28"/>
          <w:szCs w:val="28"/>
        </w:rPr>
      </w:pPr>
      <w:r w:rsidRPr="0024494D">
        <w:rPr>
          <w:sz w:val="28"/>
          <w:szCs w:val="28"/>
        </w:rPr>
        <w:t>Функциональное разделение деятельности в системе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логистических процессов.</w:t>
      </w:r>
    </w:p>
    <w:p w:rsidR="00D459BE" w:rsidRPr="0024494D" w:rsidRDefault="00D459BE" w:rsidP="00D459BE">
      <w:pPr>
        <w:pStyle w:val="22"/>
        <w:numPr>
          <w:ilvl w:val="0"/>
          <w:numId w:val="6"/>
        </w:numPr>
        <w:ind w:left="283"/>
        <w:jc w:val="both"/>
        <w:rPr>
          <w:sz w:val="28"/>
          <w:szCs w:val="28"/>
        </w:rPr>
      </w:pPr>
      <w:r w:rsidRPr="0024494D">
        <w:rPr>
          <w:sz w:val="28"/>
          <w:szCs w:val="28"/>
        </w:rPr>
        <w:t>Анализ и совершенствование стиля управления.</w:t>
      </w:r>
    </w:p>
    <w:p w:rsidR="00D459BE" w:rsidRPr="0024494D" w:rsidRDefault="00D459BE" w:rsidP="00D459BE">
      <w:pPr>
        <w:pStyle w:val="22"/>
        <w:numPr>
          <w:ilvl w:val="0"/>
          <w:numId w:val="6"/>
        </w:numPr>
        <w:ind w:left="283"/>
        <w:jc w:val="both"/>
        <w:rPr>
          <w:sz w:val="28"/>
          <w:szCs w:val="28"/>
        </w:rPr>
      </w:pPr>
      <w:r w:rsidRPr="0024494D">
        <w:rPr>
          <w:sz w:val="28"/>
          <w:szCs w:val="28"/>
        </w:rPr>
        <w:t xml:space="preserve">Разработка системы коммуникаций в компании.    </w:t>
      </w:r>
    </w:p>
    <w:p w:rsidR="00D459BE" w:rsidRPr="0024494D" w:rsidRDefault="00D459BE" w:rsidP="00D459BE">
      <w:pPr>
        <w:pStyle w:val="22"/>
        <w:numPr>
          <w:ilvl w:val="0"/>
          <w:numId w:val="6"/>
        </w:numPr>
        <w:ind w:left="283"/>
        <w:jc w:val="both"/>
        <w:rPr>
          <w:sz w:val="28"/>
          <w:szCs w:val="28"/>
        </w:rPr>
      </w:pPr>
      <w:r w:rsidRPr="0024494D">
        <w:rPr>
          <w:sz w:val="28"/>
          <w:szCs w:val="28"/>
        </w:rPr>
        <w:t>Оптимизация коммуникативной среды в банке.</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комплексной системы стимулирования продаж.</w:t>
      </w:r>
    </w:p>
    <w:p w:rsidR="00D459BE" w:rsidRPr="0024494D" w:rsidRDefault="00D459BE" w:rsidP="00D459BE">
      <w:pPr>
        <w:pStyle w:val="22"/>
        <w:numPr>
          <w:ilvl w:val="0"/>
          <w:numId w:val="6"/>
        </w:numPr>
        <w:ind w:left="283"/>
        <w:jc w:val="both"/>
        <w:rPr>
          <w:sz w:val="28"/>
          <w:szCs w:val="28"/>
        </w:rPr>
      </w:pPr>
      <w:r w:rsidRPr="0024494D">
        <w:rPr>
          <w:sz w:val="28"/>
          <w:szCs w:val="28"/>
        </w:rPr>
        <w:t>Стимулирование продаж новой продукции.</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и планирование рекламных кампаний.</w:t>
      </w:r>
    </w:p>
    <w:p w:rsidR="00D459BE" w:rsidRPr="0024494D" w:rsidRDefault="00D459BE" w:rsidP="00D459BE">
      <w:pPr>
        <w:pStyle w:val="22"/>
        <w:numPr>
          <w:ilvl w:val="0"/>
          <w:numId w:val="6"/>
        </w:numPr>
        <w:ind w:left="283"/>
        <w:jc w:val="both"/>
        <w:rPr>
          <w:sz w:val="28"/>
          <w:szCs w:val="28"/>
        </w:rPr>
      </w:pPr>
      <w:r w:rsidRPr="0024494D">
        <w:rPr>
          <w:sz w:val="28"/>
          <w:szCs w:val="28"/>
        </w:rPr>
        <w:t>Создание системы контроля и прогнозирования результативности рекламы.</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плана рекламы по формированию "климата мнений".</w:t>
      </w:r>
    </w:p>
    <w:p w:rsidR="00D459BE" w:rsidRPr="0024494D" w:rsidRDefault="00D459BE" w:rsidP="00D459BE">
      <w:pPr>
        <w:pStyle w:val="22"/>
        <w:numPr>
          <w:ilvl w:val="0"/>
          <w:numId w:val="6"/>
        </w:numPr>
        <w:ind w:left="283"/>
        <w:jc w:val="both"/>
        <w:rPr>
          <w:sz w:val="28"/>
          <w:szCs w:val="28"/>
        </w:rPr>
      </w:pPr>
      <w:r w:rsidRPr="0024494D">
        <w:rPr>
          <w:sz w:val="28"/>
          <w:szCs w:val="28"/>
        </w:rPr>
        <w:t>Разработка рекламной программы по товару / услугам.</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интернет-рекламы.</w:t>
      </w:r>
    </w:p>
    <w:p w:rsidR="00D459BE" w:rsidRPr="0024494D" w:rsidRDefault="00D459BE" w:rsidP="00D459BE">
      <w:pPr>
        <w:pStyle w:val="22"/>
        <w:numPr>
          <w:ilvl w:val="0"/>
          <w:numId w:val="6"/>
        </w:numPr>
        <w:ind w:left="283"/>
        <w:jc w:val="both"/>
        <w:rPr>
          <w:sz w:val="28"/>
          <w:szCs w:val="28"/>
        </w:rPr>
      </w:pPr>
      <w:r w:rsidRPr="0024494D">
        <w:rPr>
          <w:sz w:val="28"/>
          <w:szCs w:val="28"/>
        </w:rPr>
        <w:t>Формирование системы контроллинга в фирме.</w:t>
      </w:r>
    </w:p>
    <w:p w:rsidR="00D459BE" w:rsidRPr="0024494D" w:rsidRDefault="00D459BE" w:rsidP="00D459BE">
      <w:pPr>
        <w:pStyle w:val="22"/>
        <w:numPr>
          <w:ilvl w:val="0"/>
          <w:numId w:val="6"/>
        </w:numPr>
        <w:ind w:left="283"/>
        <w:jc w:val="both"/>
        <w:rPr>
          <w:sz w:val="28"/>
          <w:szCs w:val="28"/>
        </w:rPr>
      </w:pPr>
      <w:r w:rsidRPr="0024494D">
        <w:rPr>
          <w:sz w:val="28"/>
          <w:szCs w:val="28"/>
        </w:rPr>
        <w:t>Организация внешнеэкономической деятельности фирмы.</w:t>
      </w:r>
    </w:p>
    <w:p w:rsidR="00D459BE" w:rsidRPr="00D459BE" w:rsidRDefault="00D459BE" w:rsidP="00D459BE">
      <w:pPr>
        <w:pStyle w:val="22"/>
        <w:numPr>
          <w:ilvl w:val="0"/>
          <w:numId w:val="6"/>
        </w:numPr>
        <w:ind w:left="283"/>
        <w:jc w:val="both"/>
        <w:rPr>
          <w:sz w:val="28"/>
          <w:szCs w:val="28"/>
        </w:rPr>
      </w:pPr>
      <w:r w:rsidRPr="00D459BE">
        <w:rPr>
          <w:sz w:val="28"/>
          <w:szCs w:val="28"/>
        </w:rPr>
        <w:t>Средства и методы формирование позитивного имиджа фирмы.</w:t>
      </w:r>
    </w:p>
    <w:p w:rsidR="00641E5F" w:rsidRPr="00D459BE" w:rsidRDefault="00D459BE" w:rsidP="00D459BE">
      <w:pPr>
        <w:pStyle w:val="22"/>
        <w:numPr>
          <w:ilvl w:val="0"/>
          <w:numId w:val="6"/>
        </w:numPr>
        <w:ind w:left="283"/>
        <w:jc w:val="both"/>
        <w:rPr>
          <w:sz w:val="28"/>
          <w:szCs w:val="28"/>
        </w:rPr>
      </w:pPr>
      <w:r w:rsidRPr="00D459BE">
        <w:rPr>
          <w:sz w:val="28"/>
          <w:szCs w:val="28"/>
        </w:rPr>
        <w:t>Разработка бизнес-плана по выпуску новой продукции.</w:t>
      </w:r>
    </w:p>
    <w:p w:rsidR="00D459BE" w:rsidRDefault="00D459BE" w:rsidP="00641E5F">
      <w:pPr>
        <w:jc w:val="right"/>
        <w:rPr>
          <w:sz w:val="28"/>
          <w:szCs w:val="28"/>
        </w:rPr>
      </w:pPr>
    </w:p>
    <w:p w:rsidR="00D459BE" w:rsidRDefault="00D459BE" w:rsidP="00641E5F">
      <w:pPr>
        <w:jc w:val="right"/>
        <w:rPr>
          <w:sz w:val="28"/>
          <w:szCs w:val="28"/>
        </w:rPr>
      </w:pPr>
    </w:p>
    <w:p w:rsidR="00641E5F" w:rsidRDefault="007120C1" w:rsidP="00D459BE">
      <w:pPr>
        <w:jc w:val="both"/>
        <w:rPr>
          <w:sz w:val="28"/>
          <w:szCs w:val="28"/>
        </w:rPr>
      </w:pPr>
      <w:r w:rsidRPr="00D459BE">
        <w:rPr>
          <w:sz w:val="28"/>
          <w:szCs w:val="28"/>
        </w:rPr>
        <w:br w:type="page"/>
      </w:r>
    </w:p>
    <w:p w:rsidR="00F70C82" w:rsidRPr="00B33F83" w:rsidRDefault="00F70C82" w:rsidP="00F70C82">
      <w:pPr>
        <w:shd w:val="clear" w:color="auto" w:fill="FFFFFF"/>
        <w:jc w:val="center"/>
        <w:rPr>
          <w:b/>
          <w:bCs/>
          <w:sz w:val="28"/>
          <w:szCs w:val="28"/>
        </w:rPr>
      </w:pPr>
      <w:r w:rsidRPr="00B33F83">
        <w:rPr>
          <w:b/>
          <w:bCs/>
          <w:sz w:val="28"/>
          <w:szCs w:val="28"/>
        </w:rPr>
        <w:t xml:space="preserve">ТЕМАТИКА ВЫПУСКНЫХ КВАЛИФИКАЦИОННЫХ РАБОТ </w:t>
      </w:r>
    </w:p>
    <w:p w:rsidR="00F70C82" w:rsidRPr="00B33F83" w:rsidRDefault="00F70C82" w:rsidP="00F70C82">
      <w:pPr>
        <w:shd w:val="clear" w:color="auto" w:fill="FFFFFF"/>
        <w:ind w:left="255"/>
        <w:jc w:val="center"/>
        <w:rPr>
          <w:sz w:val="28"/>
          <w:szCs w:val="28"/>
        </w:rPr>
      </w:pPr>
      <w:r w:rsidRPr="00B33F83">
        <w:rPr>
          <w:sz w:val="28"/>
          <w:szCs w:val="28"/>
        </w:rPr>
        <w:t xml:space="preserve">ПО СПЕЦИАЛЬНОСТИ </w:t>
      </w:r>
    </w:p>
    <w:p w:rsidR="00F70C82" w:rsidRPr="00B33F83" w:rsidRDefault="00F70C82" w:rsidP="00F70C82">
      <w:pPr>
        <w:shd w:val="clear" w:color="auto" w:fill="FFFFFF"/>
        <w:ind w:left="255"/>
        <w:jc w:val="center"/>
        <w:rPr>
          <w:sz w:val="28"/>
          <w:szCs w:val="28"/>
        </w:rPr>
      </w:pPr>
      <w:r w:rsidRPr="00B33F83">
        <w:rPr>
          <w:b/>
          <w:sz w:val="28"/>
          <w:szCs w:val="28"/>
        </w:rPr>
        <w:t>«БУХГАЛТЕРСКИЙ УЧЕТ, АНАЛИЗ И АУДИТ»</w:t>
      </w:r>
    </w:p>
    <w:p w:rsidR="00F70C82" w:rsidRPr="00B33F83" w:rsidRDefault="00F70C82" w:rsidP="00F70C82">
      <w:pPr>
        <w:shd w:val="clear" w:color="auto" w:fill="FFFFFF"/>
        <w:jc w:val="center"/>
        <w:rPr>
          <w:sz w:val="28"/>
          <w:szCs w:val="28"/>
        </w:rPr>
      </w:pPr>
    </w:p>
    <w:p w:rsidR="00F70C82" w:rsidRPr="00B33F83" w:rsidRDefault="00F70C82" w:rsidP="00F70C82">
      <w:pPr>
        <w:shd w:val="clear" w:color="auto" w:fill="FFFFFF"/>
        <w:jc w:val="center"/>
        <w:rPr>
          <w:sz w:val="28"/>
          <w:szCs w:val="28"/>
        </w:rPr>
      </w:pPr>
      <w:r w:rsidRPr="00B33F83">
        <w:rPr>
          <w:sz w:val="28"/>
          <w:szCs w:val="28"/>
        </w:rPr>
        <w:t>Специализация: «Бухгалтерский учет в коммерческих организациях»,</w:t>
      </w:r>
    </w:p>
    <w:p w:rsidR="00F70C82" w:rsidRDefault="00F70C82" w:rsidP="00F70C82">
      <w:pPr>
        <w:shd w:val="clear" w:color="auto" w:fill="FFFFFF"/>
        <w:jc w:val="center"/>
        <w:rPr>
          <w:sz w:val="28"/>
          <w:szCs w:val="28"/>
        </w:rPr>
      </w:pPr>
      <w:r w:rsidRPr="00B33F83">
        <w:rPr>
          <w:sz w:val="28"/>
          <w:szCs w:val="28"/>
        </w:rPr>
        <w:t>«Бухгалтерский учет в банках»</w:t>
      </w:r>
    </w:p>
    <w:p w:rsidR="00F70C82" w:rsidRDefault="00F70C82" w:rsidP="00F70C82">
      <w:pPr>
        <w:shd w:val="clear" w:color="auto" w:fill="FFFFFF"/>
        <w:jc w:val="center"/>
        <w:rPr>
          <w:sz w:val="28"/>
          <w:szCs w:val="28"/>
        </w:rPr>
      </w:pPr>
    </w:p>
    <w:p w:rsidR="00F70C82" w:rsidRDefault="00F70C82" w:rsidP="00D459BE">
      <w:pPr>
        <w:shd w:val="clear" w:color="auto" w:fill="FFFFFF"/>
        <w:ind w:firstLine="426"/>
        <w:jc w:val="both"/>
        <w:rPr>
          <w:color w:val="000000"/>
          <w:sz w:val="22"/>
          <w:szCs w:val="22"/>
        </w:rPr>
      </w:pPr>
      <w:r>
        <w:t xml:space="preserve">    </w:t>
      </w:r>
      <w:r w:rsidRPr="00DA7C8D">
        <w:rPr>
          <w:sz w:val="22"/>
          <w:szCs w:val="22"/>
        </w:rPr>
        <w:t xml:space="preserve">Разработаны в соответствии с Государственным образовательным стандартом высшего профессионального образования по специальности </w:t>
      </w:r>
      <w:r>
        <w:rPr>
          <w:sz w:val="22"/>
          <w:szCs w:val="22"/>
        </w:rPr>
        <w:t>080109</w:t>
      </w:r>
      <w:r w:rsidRPr="00DA7C8D">
        <w:rPr>
          <w:color w:val="000000"/>
          <w:sz w:val="22"/>
          <w:szCs w:val="22"/>
        </w:rPr>
        <w:t xml:space="preserve"> «Бухгалтерский учет, анализ и аудит» с учетом изученных дисциплин: Теория бухгалтерского учета, Бухгалтерский финансовый учет, Бухгалтерский управленческий учет, Бухгалтерская (финансовая) отчетность, Международные стандарты финансовой отчетности, Бухгалтерское дело, Теория экономического анализа, Комплексный экономический анализ хозяйственной деятельности, Анализ финансовой отчетности, Аудит, Международные стандарты аудита, Внутрифирменные стандарты аудита</w:t>
      </w:r>
      <w:r>
        <w:rPr>
          <w:color w:val="000000"/>
          <w:sz w:val="22"/>
          <w:szCs w:val="22"/>
        </w:rPr>
        <w:t xml:space="preserve"> и дисциплин специализации.</w:t>
      </w:r>
    </w:p>
    <w:p w:rsidR="00F70C82" w:rsidRPr="00DA7C8D" w:rsidRDefault="00F70C82" w:rsidP="00F70C82">
      <w:pPr>
        <w:shd w:val="clear" w:color="auto" w:fill="FFFFFF"/>
        <w:ind w:firstLine="426"/>
        <w:jc w:val="both"/>
        <w:rPr>
          <w:sz w:val="22"/>
          <w:szCs w:val="22"/>
        </w:rPr>
      </w:pPr>
      <w:r>
        <w:rPr>
          <w:color w:val="000000"/>
          <w:sz w:val="22"/>
          <w:szCs w:val="22"/>
        </w:rPr>
        <w:t xml:space="preserve"> Изменения и дополнения рассмотрены и одобрены на заседании кафедры бухгалтерского учета и анализа НОУ ВПО МЭФИ Протокол № 3 от 29 сентября 2008г.</w:t>
      </w:r>
    </w:p>
    <w:p w:rsidR="00F70C82" w:rsidRPr="00B33F83" w:rsidRDefault="00F70C82" w:rsidP="00D459BE">
      <w:pPr>
        <w:shd w:val="clear" w:color="auto" w:fill="FFFFFF"/>
        <w:rPr>
          <w:sz w:val="28"/>
          <w:szCs w:val="28"/>
        </w:rPr>
      </w:pPr>
    </w:p>
    <w:p w:rsidR="00F70C82" w:rsidRPr="00D459BE" w:rsidRDefault="00F70C82" w:rsidP="00F70C82">
      <w:pPr>
        <w:numPr>
          <w:ilvl w:val="0"/>
          <w:numId w:val="7"/>
        </w:numPr>
        <w:shd w:val="clear" w:color="auto" w:fill="FFFFFF"/>
        <w:tabs>
          <w:tab w:val="clear" w:pos="644"/>
          <w:tab w:val="num" w:pos="720"/>
        </w:tabs>
        <w:spacing w:line="288" w:lineRule="auto"/>
        <w:ind w:left="720"/>
        <w:jc w:val="both"/>
        <w:rPr>
          <w:sz w:val="28"/>
          <w:szCs w:val="28"/>
        </w:rPr>
      </w:pPr>
      <w:r w:rsidRPr="00D459BE">
        <w:rPr>
          <w:sz w:val="28"/>
          <w:szCs w:val="28"/>
        </w:rPr>
        <w:t>Порядок и процедуры   проведения обязательного аудита финансовой отчетности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и методика проведения аудита  основных средств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Процедуры аудиторской проверки  нематериальных активов организации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и методика проведения аудита материально-производственных запасов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результатов аудиторской проверки  лизинговых операций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результатов аудиторской проверки  финансовых вложений предприятия</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Методы аудиторской проверки  кассовых операций и безналичных расчетов предприятия</w:t>
      </w:r>
    </w:p>
    <w:p w:rsidR="00F70C82" w:rsidRPr="00D459BE" w:rsidRDefault="00F70C82" w:rsidP="00F70C82">
      <w:pPr>
        <w:numPr>
          <w:ilvl w:val="0"/>
          <w:numId w:val="7"/>
        </w:numPr>
        <w:shd w:val="clear" w:color="auto" w:fill="FFFFFF"/>
        <w:tabs>
          <w:tab w:val="clear" w:pos="644"/>
          <w:tab w:val="num" w:pos="720"/>
        </w:tabs>
        <w:spacing w:line="288" w:lineRule="auto"/>
        <w:ind w:left="720"/>
        <w:jc w:val="both"/>
        <w:rPr>
          <w:sz w:val="28"/>
          <w:szCs w:val="28"/>
        </w:rPr>
      </w:pPr>
      <w:r w:rsidRPr="00D459BE">
        <w:rPr>
          <w:sz w:val="28"/>
          <w:szCs w:val="28"/>
        </w:rPr>
        <w:t>Методы  аудиторской проверки расчетов с подотчетными лицами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Порядок и процедуры аудиторской проверки  расчетов  по оплате труда с персоналом организации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Порядок и процедуры аудиторской проверки  расчетов с покупателями и поставщиками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Порядок и процедуры аудиторской проверки  расчетов с разными дебиторами и кредиторами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Методы аудиторской проверки формирования себестоимости продукции (работ, услуг)</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Методы аудиторской проверки  финансовых результатов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Анализ и оценка  результатов аудиторской проверки  расчетов предприятия по налогам и сборам</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Методы проведения аудита формирования и эффективности  использования капитала</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результатов аудиторской проверки   кредитов и займов предприятия</w:t>
      </w:r>
    </w:p>
    <w:p w:rsidR="00F70C82" w:rsidRPr="00D459BE" w:rsidRDefault="00F70C82" w:rsidP="00F70C82">
      <w:pPr>
        <w:numPr>
          <w:ilvl w:val="0"/>
          <w:numId w:val="7"/>
        </w:numPr>
        <w:shd w:val="clear" w:color="auto" w:fill="FFFFFF"/>
        <w:tabs>
          <w:tab w:val="clear" w:pos="644"/>
          <w:tab w:val="num" w:pos="720"/>
        </w:tabs>
        <w:spacing w:line="288" w:lineRule="auto"/>
        <w:ind w:left="720"/>
        <w:jc w:val="both"/>
        <w:rPr>
          <w:sz w:val="28"/>
          <w:szCs w:val="28"/>
        </w:rPr>
      </w:pPr>
      <w:r w:rsidRPr="00D459BE">
        <w:rPr>
          <w:sz w:val="28"/>
          <w:szCs w:val="28"/>
        </w:rPr>
        <w:t>Анализ и оценка результатов аудиторской проверки внешнеэкономической деятельности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Особенности аудита  малых предприятий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системы внутреннего контроля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Организация деятельности аудиторских компаний: принципы и порядок  работы </w:t>
      </w:r>
    </w:p>
    <w:p w:rsidR="00F70C82" w:rsidRPr="00D459BE" w:rsidRDefault="00F70C82" w:rsidP="00F70C82">
      <w:pPr>
        <w:numPr>
          <w:ilvl w:val="0"/>
          <w:numId w:val="7"/>
        </w:numPr>
        <w:tabs>
          <w:tab w:val="clear" w:pos="644"/>
          <w:tab w:val="num" w:pos="720"/>
        </w:tabs>
        <w:spacing w:line="288" w:lineRule="auto"/>
        <w:ind w:left="720"/>
        <w:rPr>
          <w:sz w:val="28"/>
          <w:szCs w:val="28"/>
        </w:rPr>
      </w:pPr>
      <w:r w:rsidRPr="00D459BE">
        <w:rPr>
          <w:sz w:val="28"/>
          <w:szCs w:val="28"/>
        </w:rPr>
        <w:t>Практические аспекты  организации бухгалтерского  учета внешнеэкономической деятельности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и порядок ведения бухгалтерского  учета основных средств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Современные проблемы бухгалтерского и налогового учета  основных средств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бухгалтерского  учета  лизинговых операций</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бухгалтерского  учета нематериальных активов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Основные аспекты бухгалтерского учета материально-производственных запасов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учета кассовых  операций и порядок их документального оформления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движения денежных средств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Бухгалтерский   учет  готовой продукции и ее реализации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эффективности использования капитала организации</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Формирование и  порядок  учета   собственного  капитала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расчетов с учредителями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труда и расчетов с персоналом по оплате  труда</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оплаты труда в коммерческих организациях</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 xml:space="preserve">Расчеты с подотчетными лицами, порядок учета и документального оформления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Бухгалтерский учет и анализ расчетов  с поставщиками и покупателями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Бухгалтерский учет и анализ операций с разными  дебиторами и кредиторами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Порядок формирования и принципы учета финансовых результатов деятельности хозяйствующего субъекта</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Бухгалтерский  и налоговый учет  операций с векселями</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 xml:space="preserve">Учет и оценка  финансовых вложений  предприятия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Бухгалтерский учет и налогообложение товарообменных операций</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бухгалтерского учета посреднических операций</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Бухгалтерский и налоговый учет финансового результата  хозяйственной деятельности организации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Бухгалтерский и налоговый учет производственных затрат предприятия</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Учет и анализ кредитов и займов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Инвентаризация – порядок проведения и документального оформления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Бухгалтерское делопроизводство: задачи и принципы организации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Учетной политики организации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Современная организация бухгалтерского учета на предприятии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Основы организации бухгалтерского учета   в оптовой торговле</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бухгалтерского учета в розничной торговле</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бухгалтерского учета  в строительстве</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ведения бухгалтерского  учета  в туристических организациях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Особенности бухгалтерского  учета  в коммерческих банках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депозитных операций в коммерческих банках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Особенности бухгалтерского учета  в страховых организациях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бухгалтерского учета в сфере услуг</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бухгалтерского  учета  в бюджетных организациях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формирования бухгалтерской  отчетности бюджетных организаций</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внешнеэкономической деятельности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бухгалтерского и налогового учета  в коммерческих  организациях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Практические аспекты ведения  учета расчетов с бюджетом по налогам и сборам</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бухгалтерского учета расчетов с бюджетом по налогу на добавленную стоимость (НДС).</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бухгалтерского учета расчетов с бюджетом по налогу на прибыль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и оценка бухгалтерского учета расчетов с внебюджетными фондами  по  единому социальному налогу (ЕСН)</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Организация учета  затрат и методы калькулирования себестоимости продукции (работ, услуг)</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Бюджетирование и контроль затрат в организациях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Оценка зоны безопасности предприятия на основе маржинального анализа</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Организация управленческого учета  на предприятиях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Учет и анализ использования целевых средств организации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организации бухгалтерского  учета  на малых  предприятиях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применения упрощенной системы  учета и налогообложения малых предприятий (УСН)</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Анализ финансового состояния предприятия по данным бухгалтерской отчетности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Методы диагностики риска банкротства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Оценка финансовой несостоятельности предприятий и  основные направления финансового оздоровления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Оценка деловой активности и   финансовой устойчивости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Национальная концепция и принципы бухгалтерского учета и финансовой отчетности в Российской Федерации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Бухгалтерская отчетность организации: порядок составления и анализа основных показателей</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Сегментарная отчетность компании, принципы ее составления и анализа</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Методические и практические аспекты формирования консолидированной  отчетности компании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Особенности формирования бухгалтерской службы в коммерческих организациях</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Документация  и организация документооборота на предприятии</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МСФО и  перспективы  развития  учета и отчетности в РФ</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 xml:space="preserve"> Современные проблемы  трансформации финансовой отчетности  </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Международные стандарты и учетная политика предприятия</w:t>
      </w:r>
    </w:p>
    <w:p w:rsidR="00F70C82" w:rsidRPr="00D459BE" w:rsidRDefault="00F70C82" w:rsidP="00F70C82">
      <w:pPr>
        <w:numPr>
          <w:ilvl w:val="0"/>
          <w:numId w:val="7"/>
        </w:numPr>
        <w:tabs>
          <w:tab w:val="clear" w:pos="644"/>
          <w:tab w:val="num" w:pos="720"/>
        </w:tabs>
        <w:spacing w:line="288" w:lineRule="auto"/>
        <w:ind w:left="720"/>
        <w:jc w:val="both"/>
        <w:rPr>
          <w:sz w:val="28"/>
          <w:szCs w:val="28"/>
        </w:rPr>
      </w:pPr>
      <w:r w:rsidRPr="00D459BE">
        <w:rPr>
          <w:sz w:val="28"/>
          <w:szCs w:val="28"/>
        </w:rPr>
        <w:t>Модели ведения  бухгалтерского учета в зарубежных странах (на примере конкретной страны)</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Современное состояние и перспективы развития  автоматизированных систем ведения бухгалтерского учета в России</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Учет и  анализ   финансово-хозяйственной деятельности предприятия</w:t>
      </w:r>
    </w:p>
    <w:p w:rsidR="00F70C82" w:rsidRPr="00D459BE" w:rsidRDefault="00F70C82" w:rsidP="00F70C82">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Ревизия  договорной дисциплины  и ее роль в  укреплении финансового состояния предприятия.</w:t>
      </w:r>
    </w:p>
    <w:p w:rsidR="00C41293" w:rsidRDefault="00F70C82" w:rsidP="00D459BE">
      <w:pPr>
        <w:widowControl w:val="0"/>
        <w:numPr>
          <w:ilvl w:val="0"/>
          <w:numId w:val="7"/>
        </w:numPr>
        <w:shd w:val="clear" w:color="auto" w:fill="FFFFFF"/>
        <w:tabs>
          <w:tab w:val="clear" w:pos="644"/>
          <w:tab w:val="num" w:pos="720"/>
        </w:tabs>
        <w:autoSpaceDE w:val="0"/>
        <w:autoSpaceDN w:val="0"/>
        <w:adjustRightInd w:val="0"/>
        <w:spacing w:line="288" w:lineRule="auto"/>
        <w:ind w:left="720"/>
        <w:jc w:val="both"/>
        <w:rPr>
          <w:sz w:val="28"/>
          <w:szCs w:val="28"/>
        </w:rPr>
      </w:pPr>
      <w:r w:rsidRPr="00D459BE">
        <w:rPr>
          <w:sz w:val="28"/>
          <w:szCs w:val="28"/>
        </w:rPr>
        <w:t xml:space="preserve">Организация контроля хозяйственно-финансовой деятельности </w:t>
      </w:r>
      <w:r w:rsidR="00D459BE">
        <w:rPr>
          <w:sz w:val="28"/>
          <w:szCs w:val="28"/>
        </w:rPr>
        <w:t>предпр.</w:t>
      </w:r>
    </w:p>
    <w:p w:rsidR="00C41293" w:rsidRPr="007120C1" w:rsidRDefault="00C41293" w:rsidP="00C41293">
      <w:pPr>
        <w:pStyle w:val="6"/>
        <w:jc w:val="center"/>
        <w:rPr>
          <w:sz w:val="28"/>
          <w:szCs w:val="28"/>
        </w:rPr>
      </w:pPr>
      <w:r w:rsidRPr="007120C1">
        <w:rPr>
          <w:sz w:val="28"/>
          <w:szCs w:val="28"/>
        </w:rPr>
        <w:t>ТЕМАТИКА  ВЫПУСКНЫХ  КВАЛИФИКАЦИОННЫХ  РАБОТ</w:t>
      </w:r>
    </w:p>
    <w:p w:rsidR="00C41293" w:rsidRPr="007120C1" w:rsidRDefault="00C41293" w:rsidP="00C41293">
      <w:pPr>
        <w:shd w:val="clear" w:color="auto" w:fill="FFFFFF"/>
        <w:ind w:left="255"/>
        <w:jc w:val="center"/>
        <w:rPr>
          <w:sz w:val="28"/>
          <w:szCs w:val="28"/>
        </w:rPr>
      </w:pPr>
      <w:r w:rsidRPr="007120C1">
        <w:rPr>
          <w:sz w:val="28"/>
          <w:szCs w:val="28"/>
        </w:rPr>
        <w:t>ПО СПЕЦИАЛЬНОСТИ</w:t>
      </w:r>
    </w:p>
    <w:p w:rsidR="00D459BE" w:rsidRDefault="00C41293" w:rsidP="00D459BE">
      <w:pPr>
        <w:shd w:val="clear" w:color="auto" w:fill="FFFFFF"/>
        <w:ind w:left="255"/>
        <w:jc w:val="center"/>
        <w:rPr>
          <w:b/>
          <w:sz w:val="28"/>
          <w:szCs w:val="28"/>
        </w:rPr>
      </w:pPr>
      <w:r w:rsidRPr="007120C1">
        <w:rPr>
          <w:b/>
          <w:sz w:val="28"/>
          <w:szCs w:val="28"/>
        </w:rPr>
        <w:t>«КОММЕРЦИЯ (ТОРГОВОЕ ДЕЛО)»</w:t>
      </w:r>
    </w:p>
    <w:p w:rsidR="00F70C82" w:rsidRPr="00D459BE" w:rsidRDefault="00F70C82" w:rsidP="00D459BE">
      <w:pPr>
        <w:shd w:val="clear" w:color="auto" w:fill="FFFFFF"/>
        <w:ind w:left="255"/>
        <w:jc w:val="center"/>
        <w:rPr>
          <w:b/>
          <w:sz w:val="28"/>
          <w:szCs w:val="28"/>
        </w:rPr>
      </w:pPr>
      <w:r>
        <w:rPr>
          <w:sz w:val="28"/>
          <w:szCs w:val="28"/>
        </w:rPr>
        <w:t>Специализация   «</w:t>
      </w:r>
      <w:r w:rsidRPr="003A5B60">
        <w:rPr>
          <w:b/>
          <w:sz w:val="28"/>
          <w:szCs w:val="28"/>
        </w:rPr>
        <w:t>Организация коммерции</w:t>
      </w:r>
      <w:r>
        <w:rPr>
          <w:sz w:val="28"/>
          <w:szCs w:val="28"/>
        </w:rPr>
        <w:t>»</w:t>
      </w:r>
    </w:p>
    <w:p w:rsidR="00F70C82" w:rsidRPr="003A5B60" w:rsidRDefault="00F70C82" w:rsidP="00F70C82">
      <w:pPr>
        <w:jc w:val="both"/>
        <w:rPr>
          <w:sz w:val="28"/>
          <w:szCs w:val="28"/>
        </w:rPr>
      </w:pPr>
    </w:p>
    <w:p w:rsidR="00F70C82" w:rsidRPr="003A5B60" w:rsidRDefault="00F70C82" w:rsidP="00F70C82">
      <w:pPr>
        <w:numPr>
          <w:ilvl w:val="0"/>
          <w:numId w:val="26"/>
        </w:numPr>
        <w:ind w:right="638"/>
        <w:jc w:val="both"/>
        <w:rPr>
          <w:sz w:val="28"/>
          <w:szCs w:val="28"/>
        </w:rPr>
      </w:pPr>
      <w:r w:rsidRPr="003A5B60">
        <w:rPr>
          <w:sz w:val="28"/>
          <w:szCs w:val="28"/>
        </w:rPr>
        <w:t>Организация коммерческой деятельности предприятия розничной (оптовой) торговли (на примере конкретной группы продовольственных и непродовольственных  товаров).</w:t>
      </w:r>
    </w:p>
    <w:p w:rsidR="00F70C82" w:rsidRDefault="00F70C82" w:rsidP="00F70C82">
      <w:pPr>
        <w:numPr>
          <w:ilvl w:val="0"/>
          <w:numId w:val="26"/>
        </w:numPr>
        <w:ind w:right="638"/>
        <w:jc w:val="both"/>
        <w:rPr>
          <w:sz w:val="28"/>
          <w:szCs w:val="28"/>
        </w:rPr>
      </w:pPr>
      <w:r w:rsidRPr="003A5B60">
        <w:rPr>
          <w:sz w:val="28"/>
          <w:szCs w:val="28"/>
        </w:rPr>
        <w:t>Планирование и прогнозирование коммерческой деятельности предприяти</w:t>
      </w:r>
      <w:r>
        <w:rPr>
          <w:sz w:val="28"/>
          <w:szCs w:val="28"/>
        </w:rPr>
        <w:t>я оптовой (розничной) торговли.</w:t>
      </w:r>
    </w:p>
    <w:p w:rsidR="00F70C82" w:rsidRPr="003A5B60" w:rsidRDefault="00F70C82" w:rsidP="00F70C82">
      <w:pPr>
        <w:numPr>
          <w:ilvl w:val="0"/>
          <w:numId w:val="26"/>
        </w:numPr>
        <w:ind w:right="638"/>
        <w:jc w:val="both"/>
        <w:rPr>
          <w:sz w:val="28"/>
          <w:szCs w:val="28"/>
        </w:rPr>
      </w:pPr>
      <w:r w:rsidRPr="003A5B60">
        <w:rPr>
          <w:sz w:val="28"/>
          <w:szCs w:val="28"/>
        </w:rPr>
        <w:t xml:space="preserve">Организация </w:t>
      </w:r>
      <w:r>
        <w:rPr>
          <w:sz w:val="28"/>
          <w:szCs w:val="28"/>
        </w:rPr>
        <w:t>сервисного обслуживания покупателей</w:t>
      </w:r>
      <w:r w:rsidRPr="003A5B60">
        <w:rPr>
          <w:sz w:val="28"/>
          <w:szCs w:val="28"/>
        </w:rPr>
        <w:t xml:space="preserve"> предприятия розничной (оптовой) торговли (на примере конкретной группы продовольственных и непродовольственных  товаров).</w:t>
      </w:r>
    </w:p>
    <w:p w:rsidR="00F70C82" w:rsidRPr="003A5B60" w:rsidRDefault="00F70C82" w:rsidP="00F70C82">
      <w:pPr>
        <w:numPr>
          <w:ilvl w:val="0"/>
          <w:numId w:val="26"/>
        </w:numPr>
        <w:ind w:right="638"/>
        <w:jc w:val="both"/>
        <w:rPr>
          <w:sz w:val="28"/>
          <w:szCs w:val="28"/>
        </w:rPr>
      </w:pPr>
      <w:r w:rsidRPr="003A5B60">
        <w:rPr>
          <w:sz w:val="28"/>
          <w:szCs w:val="28"/>
        </w:rPr>
        <w:t>Организация коммерческой деятельности малого предприятия.</w:t>
      </w:r>
    </w:p>
    <w:p w:rsidR="00F70C82" w:rsidRPr="003A5B60" w:rsidRDefault="00F70C82" w:rsidP="00F70C82">
      <w:pPr>
        <w:numPr>
          <w:ilvl w:val="0"/>
          <w:numId w:val="26"/>
        </w:numPr>
        <w:ind w:right="638"/>
        <w:jc w:val="both"/>
        <w:rPr>
          <w:sz w:val="28"/>
          <w:szCs w:val="28"/>
        </w:rPr>
      </w:pPr>
      <w:r w:rsidRPr="003A5B60">
        <w:rPr>
          <w:sz w:val="28"/>
          <w:szCs w:val="28"/>
        </w:rPr>
        <w:t>Управление коммерческой деятельностью предприятия розничной (оптовой) торговли.</w:t>
      </w:r>
    </w:p>
    <w:p w:rsidR="00F70C82" w:rsidRPr="003A5B60" w:rsidRDefault="00F70C82" w:rsidP="00F70C82">
      <w:pPr>
        <w:numPr>
          <w:ilvl w:val="0"/>
          <w:numId w:val="26"/>
        </w:numPr>
        <w:ind w:right="638"/>
        <w:jc w:val="both"/>
        <w:rPr>
          <w:sz w:val="28"/>
          <w:szCs w:val="28"/>
        </w:rPr>
      </w:pPr>
      <w:r w:rsidRPr="003A5B60">
        <w:rPr>
          <w:sz w:val="28"/>
          <w:szCs w:val="28"/>
        </w:rPr>
        <w:t>Анализ и управление коммерческой деятельностью предприятия розничной (оптовой) торговли.</w:t>
      </w:r>
    </w:p>
    <w:p w:rsidR="00F70C82" w:rsidRPr="003A5B60" w:rsidRDefault="00F70C82" w:rsidP="00F70C82">
      <w:pPr>
        <w:numPr>
          <w:ilvl w:val="0"/>
          <w:numId w:val="26"/>
        </w:numPr>
        <w:ind w:right="638"/>
        <w:jc w:val="both"/>
        <w:rPr>
          <w:sz w:val="28"/>
          <w:szCs w:val="28"/>
        </w:rPr>
      </w:pPr>
      <w:r w:rsidRPr="003A5B60">
        <w:rPr>
          <w:sz w:val="28"/>
          <w:szCs w:val="28"/>
        </w:rPr>
        <w:t>Моделирование коммерческой деятельности предприятия розничной (оптовой) торговли.</w:t>
      </w:r>
    </w:p>
    <w:p w:rsidR="00F70C82" w:rsidRPr="003A5B60" w:rsidRDefault="00F70C82" w:rsidP="00F70C82">
      <w:pPr>
        <w:numPr>
          <w:ilvl w:val="0"/>
          <w:numId w:val="26"/>
        </w:numPr>
        <w:ind w:right="638"/>
        <w:jc w:val="both"/>
        <w:rPr>
          <w:sz w:val="28"/>
          <w:szCs w:val="28"/>
        </w:rPr>
      </w:pPr>
      <w:r w:rsidRPr="003A5B60">
        <w:rPr>
          <w:sz w:val="28"/>
          <w:szCs w:val="28"/>
        </w:rPr>
        <w:t>Оценка эффективности коммерческой деятельности предприятия оптовой  (розничной)  торговли.</w:t>
      </w:r>
    </w:p>
    <w:p w:rsidR="00F70C82" w:rsidRPr="003A5B60" w:rsidRDefault="00F70C82" w:rsidP="00F70C82">
      <w:pPr>
        <w:numPr>
          <w:ilvl w:val="0"/>
          <w:numId w:val="26"/>
        </w:numPr>
        <w:ind w:right="638"/>
        <w:jc w:val="both"/>
        <w:rPr>
          <w:sz w:val="28"/>
          <w:szCs w:val="28"/>
        </w:rPr>
      </w:pPr>
      <w:r w:rsidRPr="003A5B60">
        <w:rPr>
          <w:sz w:val="28"/>
          <w:szCs w:val="28"/>
        </w:rPr>
        <w:t>Оценка рисков  коммерческой деятельности предприятия розничной (оптовой) торговли.</w:t>
      </w:r>
    </w:p>
    <w:p w:rsidR="00F70C82" w:rsidRPr="003A5B60" w:rsidRDefault="00F70C82" w:rsidP="00F70C82">
      <w:pPr>
        <w:numPr>
          <w:ilvl w:val="0"/>
          <w:numId w:val="26"/>
        </w:numPr>
        <w:ind w:right="638"/>
        <w:jc w:val="both"/>
        <w:rPr>
          <w:sz w:val="28"/>
          <w:szCs w:val="28"/>
        </w:rPr>
      </w:pPr>
      <w:r w:rsidRPr="003A5B60">
        <w:rPr>
          <w:sz w:val="28"/>
          <w:szCs w:val="28"/>
        </w:rPr>
        <w:t>Обеспечение безопасности коммерческой деятельности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Анализ и прогноз развития товарного рынка как необходимое условие эффективной  коммерческой деятельности торгового предприятия.</w:t>
      </w:r>
    </w:p>
    <w:p w:rsidR="00F70C82" w:rsidRPr="003A5B60" w:rsidRDefault="00F70C82" w:rsidP="00F70C82">
      <w:pPr>
        <w:numPr>
          <w:ilvl w:val="0"/>
          <w:numId w:val="26"/>
        </w:numPr>
        <w:ind w:right="638" w:hanging="540"/>
        <w:jc w:val="both"/>
        <w:rPr>
          <w:sz w:val="28"/>
          <w:szCs w:val="28"/>
        </w:rPr>
      </w:pPr>
      <w:r w:rsidRPr="003A5B60">
        <w:rPr>
          <w:sz w:val="28"/>
          <w:szCs w:val="28"/>
        </w:rPr>
        <w:t>Исследование конъюнктуры потребительского рынка и ее влияние на коммерческую деятельность торгового предприятия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закупочной деятельности  предприятия розничной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снабжения предприятия розничной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Выбор поставщика и формирование коммерческих связей предприятия розничной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Закупка товаров и формирование коммерческих связей предприятий  розничной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закупки и продажи товаров на предприятии розничной торговли с использованием правил мерчандайзинга.</w:t>
      </w:r>
    </w:p>
    <w:p w:rsidR="00F70C82" w:rsidRPr="003A5B60" w:rsidRDefault="00F70C82" w:rsidP="00F70C82">
      <w:pPr>
        <w:numPr>
          <w:ilvl w:val="0"/>
          <w:numId w:val="26"/>
        </w:numPr>
        <w:ind w:right="638" w:hanging="540"/>
        <w:jc w:val="both"/>
        <w:rPr>
          <w:sz w:val="28"/>
          <w:szCs w:val="28"/>
        </w:rPr>
      </w:pPr>
      <w:r w:rsidRPr="003A5B60">
        <w:rPr>
          <w:sz w:val="28"/>
          <w:szCs w:val="28"/>
        </w:rPr>
        <w:t>Формирование и развитие материально-технической базы предприятия розничной (оптовой) торговли и ее влияние на эффективность коммерческой деятельности.</w:t>
      </w:r>
    </w:p>
    <w:p w:rsidR="00F70C82" w:rsidRPr="003A5B60" w:rsidRDefault="00F70C82" w:rsidP="00F70C82">
      <w:pPr>
        <w:numPr>
          <w:ilvl w:val="0"/>
          <w:numId w:val="26"/>
        </w:numPr>
        <w:ind w:right="638" w:hanging="540"/>
        <w:jc w:val="both"/>
        <w:rPr>
          <w:sz w:val="28"/>
          <w:szCs w:val="28"/>
        </w:rPr>
      </w:pPr>
      <w:r w:rsidRPr="003A5B60">
        <w:rPr>
          <w:sz w:val="28"/>
          <w:szCs w:val="28"/>
        </w:rPr>
        <w:t xml:space="preserve">Формирование ассортимента </w:t>
      </w:r>
      <w:r>
        <w:rPr>
          <w:sz w:val="28"/>
          <w:szCs w:val="28"/>
        </w:rPr>
        <w:t xml:space="preserve">товаров </w:t>
      </w:r>
      <w:r w:rsidRPr="003A5B60">
        <w:rPr>
          <w:sz w:val="28"/>
          <w:szCs w:val="28"/>
        </w:rPr>
        <w:t>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 xml:space="preserve">Управление  ассортиментом </w:t>
      </w:r>
      <w:r>
        <w:rPr>
          <w:sz w:val="28"/>
          <w:szCs w:val="28"/>
        </w:rPr>
        <w:t xml:space="preserve">товаров  </w:t>
      </w:r>
      <w:r w:rsidRPr="003A5B60">
        <w:rPr>
          <w:sz w:val="28"/>
          <w:szCs w:val="28"/>
        </w:rPr>
        <w:t>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Ассортиментная политика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Бизнес-планирование стратегического развития торговой компании  (коммерческой деятельности).</w:t>
      </w:r>
    </w:p>
    <w:p w:rsidR="00F70C82" w:rsidRPr="003A5B60" w:rsidRDefault="00F70C82" w:rsidP="00F70C82">
      <w:pPr>
        <w:numPr>
          <w:ilvl w:val="0"/>
          <w:numId w:val="26"/>
        </w:numPr>
        <w:ind w:right="638" w:hanging="540"/>
        <w:jc w:val="both"/>
        <w:rPr>
          <w:sz w:val="28"/>
          <w:szCs w:val="28"/>
        </w:rPr>
      </w:pPr>
      <w:r w:rsidRPr="003A5B60">
        <w:rPr>
          <w:sz w:val="28"/>
          <w:szCs w:val="28"/>
        </w:rPr>
        <w:t>Разработка Бизнес-плана коммерческой деятельности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Информационное обеспечение коммерческой деятельности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Средства товарной информации в организации коммерческой деятельности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 xml:space="preserve">Товарная информация в организации коммерческой деятельности предприятия  оптовой (розничной) торговли </w:t>
      </w:r>
    </w:p>
    <w:p w:rsidR="00F70C82" w:rsidRPr="003A5B60" w:rsidRDefault="00F70C82" w:rsidP="00F70C82">
      <w:pPr>
        <w:numPr>
          <w:ilvl w:val="0"/>
          <w:numId w:val="26"/>
        </w:numPr>
        <w:ind w:right="638" w:hanging="540"/>
        <w:jc w:val="both"/>
        <w:rPr>
          <w:sz w:val="28"/>
          <w:szCs w:val="28"/>
        </w:rPr>
      </w:pPr>
      <w:r w:rsidRPr="003A5B60">
        <w:rPr>
          <w:sz w:val="28"/>
          <w:szCs w:val="28"/>
        </w:rPr>
        <w:t>Использование (место, роль и значение) товарного знака в организации коммерческой деятельности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Маркировка товаров и услуг в России.</w:t>
      </w:r>
    </w:p>
    <w:p w:rsidR="00F70C82" w:rsidRPr="003A5B60" w:rsidRDefault="00F70C82" w:rsidP="00F70C82">
      <w:pPr>
        <w:numPr>
          <w:ilvl w:val="0"/>
          <w:numId w:val="26"/>
        </w:numPr>
        <w:ind w:right="638" w:hanging="540"/>
        <w:jc w:val="both"/>
        <w:rPr>
          <w:sz w:val="28"/>
          <w:szCs w:val="28"/>
        </w:rPr>
      </w:pPr>
      <w:r w:rsidRPr="003A5B60">
        <w:rPr>
          <w:sz w:val="28"/>
          <w:szCs w:val="28"/>
        </w:rPr>
        <w:t>Логистика товародвижения в  оптовой</w:t>
      </w:r>
      <w:r w:rsidRPr="00D970D9">
        <w:rPr>
          <w:sz w:val="28"/>
          <w:szCs w:val="28"/>
        </w:rPr>
        <w:t xml:space="preserve"> </w:t>
      </w:r>
      <w:r w:rsidRPr="003A5B60">
        <w:rPr>
          <w:sz w:val="28"/>
          <w:szCs w:val="28"/>
        </w:rPr>
        <w:t>торговле</w:t>
      </w:r>
      <w:r w:rsidRPr="00D970D9">
        <w:rPr>
          <w:sz w:val="28"/>
          <w:szCs w:val="28"/>
        </w:rPr>
        <w:t>.</w:t>
      </w:r>
    </w:p>
    <w:p w:rsidR="00F70C82" w:rsidRPr="003A5B60" w:rsidRDefault="00F70C82" w:rsidP="00F70C82">
      <w:pPr>
        <w:numPr>
          <w:ilvl w:val="0"/>
          <w:numId w:val="26"/>
        </w:numPr>
        <w:ind w:right="638" w:hanging="540"/>
        <w:jc w:val="both"/>
        <w:rPr>
          <w:sz w:val="28"/>
          <w:szCs w:val="28"/>
        </w:rPr>
      </w:pPr>
      <w:r w:rsidRPr="003A5B60">
        <w:rPr>
          <w:sz w:val="28"/>
          <w:szCs w:val="28"/>
        </w:rPr>
        <w:t>Транспортное обеспечение коммерческой деятельности торгового предприятия (автомобильный, железнодорожный и др. виды транспорта).</w:t>
      </w:r>
    </w:p>
    <w:p w:rsidR="00F70C82" w:rsidRPr="003A5B60" w:rsidRDefault="00F70C82" w:rsidP="00F70C82">
      <w:pPr>
        <w:numPr>
          <w:ilvl w:val="0"/>
          <w:numId w:val="26"/>
        </w:numPr>
        <w:ind w:right="638" w:hanging="540"/>
        <w:jc w:val="both"/>
        <w:rPr>
          <w:sz w:val="28"/>
          <w:szCs w:val="28"/>
        </w:rPr>
      </w:pPr>
      <w:r w:rsidRPr="003A5B60">
        <w:rPr>
          <w:sz w:val="28"/>
          <w:szCs w:val="28"/>
        </w:rPr>
        <w:t>Логистика внешнеторговой деятельности.</w:t>
      </w:r>
    </w:p>
    <w:p w:rsidR="00F70C82" w:rsidRPr="003A5B60" w:rsidRDefault="00F70C82" w:rsidP="00F70C82">
      <w:pPr>
        <w:numPr>
          <w:ilvl w:val="0"/>
          <w:numId w:val="26"/>
        </w:numPr>
        <w:ind w:right="638" w:hanging="540"/>
        <w:jc w:val="both"/>
        <w:rPr>
          <w:sz w:val="28"/>
          <w:szCs w:val="28"/>
        </w:rPr>
      </w:pPr>
      <w:r w:rsidRPr="003A5B60">
        <w:rPr>
          <w:sz w:val="28"/>
          <w:szCs w:val="28"/>
        </w:rPr>
        <w:t>Логистика  товародвижения в розничной (оптовой) торговле.</w:t>
      </w:r>
    </w:p>
    <w:p w:rsidR="00F70C82" w:rsidRPr="003A5B60" w:rsidRDefault="00F70C82" w:rsidP="00F70C82">
      <w:pPr>
        <w:numPr>
          <w:ilvl w:val="0"/>
          <w:numId w:val="26"/>
        </w:numPr>
        <w:ind w:right="638" w:hanging="540"/>
        <w:jc w:val="both"/>
        <w:rPr>
          <w:sz w:val="28"/>
          <w:szCs w:val="28"/>
        </w:rPr>
      </w:pPr>
      <w:r w:rsidRPr="003A5B60">
        <w:rPr>
          <w:sz w:val="28"/>
          <w:szCs w:val="28"/>
        </w:rPr>
        <w:t>Применение модульных таротранспортных систем в процессе товародвижения.</w:t>
      </w:r>
    </w:p>
    <w:p w:rsidR="00F70C82" w:rsidRPr="003A5B60" w:rsidRDefault="00F70C82" w:rsidP="00F70C82">
      <w:pPr>
        <w:numPr>
          <w:ilvl w:val="0"/>
          <w:numId w:val="26"/>
        </w:numPr>
        <w:ind w:right="638" w:hanging="540"/>
        <w:jc w:val="both"/>
        <w:rPr>
          <w:sz w:val="28"/>
          <w:szCs w:val="28"/>
        </w:rPr>
      </w:pPr>
      <w:r w:rsidRPr="003A5B60">
        <w:rPr>
          <w:sz w:val="28"/>
          <w:szCs w:val="28"/>
        </w:rPr>
        <w:t>Эффективность применения  пакетирования и контейнеризации в процессе товародвижения.</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и технология транспортно-экспедиционной  работы  (операций) на складе.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складского хозяйства предприятия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Стратегическое планирование коммерческой деятельности предприятия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 xml:space="preserve">Методы </w:t>
      </w:r>
      <w:r>
        <w:rPr>
          <w:sz w:val="28"/>
          <w:szCs w:val="28"/>
        </w:rPr>
        <w:t>с</w:t>
      </w:r>
      <w:r w:rsidRPr="003A5B60">
        <w:rPr>
          <w:sz w:val="28"/>
          <w:szCs w:val="28"/>
        </w:rPr>
        <w:t xml:space="preserve">тратегического планирования коммерческой деятельности торговой компании. </w:t>
      </w:r>
    </w:p>
    <w:p w:rsidR="00F70C82" w:rsidRPr="003A5B60" w:rsidRDefault="00F70C82" w:rsidP="00F70C82">
      <w:pPr>
        <w:numPr>
          <w:ilvl w:val="0"/>
          <w:numId w:val="26"/>
        </w:numPr>
        <w:ind w:right="638" w:hanging="540"/>
        <w:jc w:val="both"/>
        <w:rPr>
          <w:sz w:val="28"/>
          <w:szCs w:val="28"/>
        </w:rPr>
      </w:pPr>
      <w:r w:rsidRPr="003A5B60">
        <w:rPr>
          <w:sz w:val="28"/>
          <w:szCs w:val="28"/>
        </w:rPr>
        <w:t>Стратегическое управление коммерческой деятельностью торговой компании.</w:t>
      </w:r>
    </w:p>
    <w:p w:rsidR="00F70C82" w:rsidRPr="003A5B60" w:rsidRDefault="00F70C82" w:rsidP="00F70C82">
      <w:pPr>
        <w:numPr>
          <w:ilvl w:val="0"/>
          <w:numId w:val="26"/>
        </w:numPr>
        <w:ind w:right="638" w:hanging="540"/>
        <w:jc w:val="both"/>
        <w:rPr>
          <w:sz w:val="28"/>
          <w:szCs w:val="28"/>
        </w:rPr>
      </w:pPr>
      <w:r w:rsidRPr="003A5B60">
        <w:rPr>
          <w:sz w:val="28"/>
          <w:szCs w:val="28"/>
        </w:rPr>
        <w:t>Стратегическое планирование внешнеэкономической деятельности торговой компании.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управления погрузочно-разгрузочными и транспортно-складскими операциями на складе.</w:t>
      </w:r>
    </w:p>
    <w:p w:rsidR="00F70C82" w:rsidRPr="003A5B60" w:rsidRDefault="00F70C82" w:rsidP="00F70C82">
      <w:pPr>
        <w:numPr>
          <w:ilvl w:val="0"/>
          <w:numId w:val="26"/>
        </w:numPr>
        <w:ind w:right="638" w:hanging="540"/>
        <w:jc w:val="both"/>
        <w:rPr>
          <w:sz w:val="28"/>
          <w:szCs w:val="28"/>
        </w:rPr>
      </w:pPr>
      <w:r w:rsidRPr="003A5B60">
        <w:rPr>
          <w:sz w:val="28"/>
          <w:szCs w:val="28"/>
        </w:rPr>
        <w:t xml:space="preserve">Организация  приемки товаров по количеству и качеству в розничной </w:t>
      </w:r>
      <w:r>
        <w:rPr>
          <w:sz w:val="28"/>
          <w:szCs w:val="28"/>
        </w:rPr>
        <w:t xml:space="preserve">(оптовой) </w:t>
      </w:r>
      <w:r w:rsidRPr="003A5B60">
        <w:rPr>
          <w:sz w:val="28"/>
          <w:szCs w:val="28"/>
        </w:rPr>
        <w:t>торговле.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управления товарными потоками на складе.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хранения товаров на складе.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и технология движения товаров на складе.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поступления, приема и хранения товаров на складе.</w:t>
      </w:r>
    </w:p>
    <w:p w:rsidR="00F70C82" w:rsidRPr="003A5B60" w:rsidRDefault="00F70C82" w:rsidP="00F70C82">
      <w:pPr>
        <w:numPr>
          <w:ilvl w:val="0"/>
          <w:numId w:val="26"/>
        </w:numPr>
        <w:ind w:right="638" w:hanging="540"/>
        <w:jc w:val="both"/>
        <w:rPr>
          <w:sz w:val="28"/>
          <w:szCs w:val="28"/>
        </w:rPr>
      </w:pPr>
      <w:r w:rsidRPr="003A5B60">
        <w:rPr>
          <w:sz w:val="28"/>
          <w:szCs w:val="28"/>
        </w:rPr>
        <w:t>Логистика складирования продовольственной  (непродовольственной) продукции.</w:t>
      </w:r>
    </w:p>
    <w:p w:rsidR="00F70C82" w:rsidRPr="003A5B60" w:rsidRDefault="00F70C82" w:rsidP="00F70C82">
      <w:pPr>
        <w:numPr>
          <w:ilvl w:val="0"/>
          <w:numId w:val="26"/>
        </w:numPr>
        <w:ind w:right="638" w:hanging="540"/>
        <w:jc w:val="both"/>
        <w:rPr>
          <w:sz w:val="28"/>
          <w:szCs w:val="28"/>
        </w:rPr>
      </w:pPr>
      <w:r w:rsidRPr="003A5B60">
        <w:rPr>
          <w:sz w:val="28"/>
          <w:szCs w:val="28"/>
        </w:rPr>
        <w:t xml:space="preserve">Организация технологического процесса  складского комплекса  предприятия  оптовой торговли. </w:t>
      </w:r>
    </w:p>
    <w:p w:rsidR="00F70C82" w:rsidRPr="003A5B60" w:rsidRDefault="00F70C82" w:rsidP="00F70C82">
      <w:pPr>
        <w:numPr>
          <w:ilvl w:val="0"/>
          <w:numId w:val="26"/>
        </w:numPr>
        <w:ind w:right="638" w:hanging="540"/>
        <w:jc w:val="both"/>
        <w:rPr>
          <w:sz w:val="28"/>
          <w:szCs w:val="28"/>
        </w:rPr>
      </w:pPr>
      <w:r w:rsidRPr="003A5B60">
        <w:rPr>
          <w:sz w:val="28"/>
          <w:szCs w:val="28"/>
        </w:rPr>
        <w:t>Проектирование логистических систем хранения продукции на складе.</w:t>
      </w:r>
    </w:p>
    <w:p w:rsidR="00F70C82" w:rsidRPr="003A5B60" w:rsidRDefault="00F70C82" w:rsidP="00F70C82">
      <w:pPr>
        <w:numPr>
          <w:ilvl w:val="0"/>
          <w:numId w:val="26"/>
        </w:numPr>
        <w:ind w:right="638" w:hanging="540"/>
        <w:jc w:val="both"/>
        <w:rPr>
          <w:sz w:val="28"/>
          <w:szCs w:val="28"/>
        </w:rPr>
      </w:pPr>
      <w:r w:rsidRPr="003A5B60">
        <w:rPr>
          <w:sz w:val="28"/>
          <w:szCs w:val="28"/>
        </w:rPr>
        <w:t>Управление товарными запасами предприятия розничной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Мерчандайзинг продовольственных (непродовольственн</w:t>
      </w:r>
      <w:r>
        <w:rPr>
          <w:sz w:val="28"/>
          <w:szCs w:val="28"/>
        </w:rPr>
        <w:t>ых</w:t>
      </w:r>
      <w:r w:rsidRPr="003A5B60">
        <w:rPr>
          <w:sz w:val="28"/>
          <w:szCs w:val="28"/>
        </w:rPr>
        <w:t>) товаров.</w:t>
      </w:r>
    </w:p>
    <w:p w:rsidR="00F70C82" w:rsidRPr="003A5B60" w:rsidRDefault="00F70C82" w:rsidP="00F70C82">
      <w:pPr>
        <w:numPr>
          <w:ilvl w:val="0"/>
          <w:numId w:val="26"/>
        </w:numPr>
        <w:ind w:right="638" w:hanging="540"/>
        <w:jc w:val="both"/>
        <w:rPr>
          <w:sz w:val="28"/>
          <w:szCs w:val="28"/>
        </w:rPr>
      </w:pPr>
      <w:r w:rsidRPr="003A5B60">
        <w:rPr>
          <w:sz w:val="28"/>
          <w:szCs w:val="28"/>
        </w:rPr>
        <w:t>Мерчандайзинг и упаковка продовольственных (непродовольственн</w:t>
      </w:r>
      <w:r>
        <w:rPr>
          <w:sz w:val="28"/>
          <w:szCs w:val="28"/>
        </w:rPr>
        <w:t>ых</w:t>
      </w:r>
      <w:r w:rsidRPr="003A5B60">
        <w:rPr>
          <w:sz w:val="28"/>
          <w:szCs w:val="28"/>
        </w:rPr>
        <w:t>) товаров.</w:t>
      </w:r>
    </w:p>
    <w:p w:rsidR="00F70C82" w:rsidRPr="003A5B60" w:rsidRDefault="00F70C82" w:rsidP="00F70C82">
      <w:pPr>
        <w:numPr>
          <w:ilvl w:val="0"/>
          <w:numId w:val="26"/>
        </w:numPr>
        <w:ind w:right="638" w:hanging="540"/>
        <w:jc w:val="both"/>
        <w:rPr>
          <w:sz w:val="28"/>
          <w:szCs w:val="28"/>
        </w:rPr>
      </w:pPr>
      <w:r w:rsidRPr="003A5B60">
        <w:rPr>
          <w:sz w:val="28"/>
          <w:szCs w:val="28"/>
        </w:rPr>
        <w:t>Нововведения в организации и технологии коммерческой деятельности организации (предприятия) оптовой или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и технология розничной (оптовой) торговли  (на примере конкретной группы продовольственных и непродовольственных  товаров).</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обслуживания покупателей в  розничной (оптовой) торговле.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электронной торговли товарами и услугами.</w:t>
      </w:r>
    </w:p>
    <w:p w:rsidR="00F70C82" w:rsidRPr="003A5B60" w:rsidRDefault="00F70C82" w:rsidP="00F70C82">
      <w:pPr>
        <w:numPr>
          <w:ilvl w:val="0"/>
          <w:numId w:val="26"/>
        </w:numPr>
        <w:ind w:right="638" w:hanging="540"/>
        <w:jc w:val="both"/>
        <w:rPr>
          <w:sz w:val="28"/>
          <w:szCs w:val="28"/>
        </w:rPr>
      </w:pPr>
      <w:r w:rsidRPr="003A5B60">
        <w:rPr>
          <w:sz w:val="28"/>
          <w:szCs w:val="28"/>
        </w:rPr>
        <w:t>Продажи товаров и услуг по телефону.</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управления технологическими процессами на предприятиях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Управление продажами товаров и торговым обслуживанием покупателей в  розничной торговле.</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и развитие сервиса на предприятии оптовой (розничной)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управления технологическими процессами на предприятиях оптовой торговли.</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управления технологическими процессами в магазинах.</w:t>
      </w:r>
    </w:p>
    <w:p w:rsidR="00F70C82" w:rsidRPr="003A5B60" w:rsidRDefault="00F70C82" w:rsidP="00F70C82">
      <w:pPr>
        <w:numPr>
          <w:ilvl w:val="0"/>
          <w:numId w:val="26"/>
        </w:numPr>
        <w:ind w:right="638" w:hanging="540"/>
        <w:jc w:val="both"/>
        <w:rPr>
          <w:sz w:val="28"/>
          <w:szCs w:val="28"/>
        </w:rPr>
      </w:pPr>
      <w:r w:rsidRPr="003A5B60">
        <w:rPr>
          <w:sz w:val="28"/>
          <w:szCs w:val="28"/>
        </w:rPr>
        <w:t>Формирование и развитие материально-технической базы предприятий розничной торговли и ее влияние на эффективность коммерческой деятельности.</w:t>
      </w:r>
    </w:p>
    <w:p w:rsidR="00F70C82" w:rsidRPr="003A5B60" w:rsidRDefault="00F70C82" w:rsidP="00F70C82">
      <w:pPr>
        <w:numPr>
          <w:ilvl w:val="0"/>
          <w:numId w:val="26"/>
        </w:numPr>
        <w:ind w:right="638" w:hanging="540"/>
        <w:jc w:val="both"/>
        <w:rPr>
          <w:sz w:val="28"/>
          <w:szCs w:val="28"/>
        </w:rPr>
      </w:pPr>
      <w:r w:rsidRPr="003A5B60">
        <w:rPr>
          <w:sz w:val="28"/>
          <w:szCs w:val="28"/>
        </w:rPr>
        <w:t>Основные направления совершенствования торгово-технологического процесса  магазина.</w:t>
      </w:r>
    </w:p>
    <w:p w:rsidR="00F70C82" w:rsidRPr="003A5B60" w:rsidRDefault="00F70C82" w:rsidP="00F70C82">
      <w:pPr>
        <w:numPr>
          <w:ilvl w:val="0"/>
          <w:numId w:val="26"/>
        </w:numPr>
        <w:ind w:right="638" w:hanging="540"/>
        <w:jc w:val="both"/>
        <w:rPr>
          <w:sz w:val="28"/>
          <w:szCs w:val="28"/>
        </w:rPr>
      </w:pPr>
      <w:r w:rsidRPr="003A5B60">
        <w:rPr>
          <w:sz w:val="28"/>
          <w:szCs w:val="28"/>
        </w:rPr>
        <w:t xml:space="preserve">Организация коммерческой деятельности </w:t>
      </w:r>
      <w:r w:rsidRPr="00D970D9">
        <w:rPr>
          <w:sz w:val="28"/>
          <w:szCs w:val="28"/>
        </w:rPr>
        <w:t>лизинговых</w:t>
      </w:r>
      <w:r w:rsidRPr="003A5B60">
        <w:rPr>
          <w:sz w:val="28"/>
          <w:szCs w:val="28"/>
        </w:rPr>
        <w:t xml:space="preserve"> компаний.</w:t>
      </w:r>
    </w:p>
    <w:p w:rsidR="00F70C82" w:rsidRPr="003A5B60" w:rsidRDefault="00F70C82" w:rsidP="00F70C82">
      <w:pPr>
        <w:numPr>
          <w:ilvl w:val="0"/>
          <w:numId w:val="26"/>
        </w:numPr>
        <w:ind w:right="638" w:hanging="540"/>
        <w:jc w:val="both"/>
        <w:rPr>
          <w:sz w:val="28"/>
          <w:szCs w:val="28"/>
        </w:rPr>
      </w:pPr>
      <w:r w:rsidRPr="003A5B60">
        <w:rPr>
          <w:sz w:val="28"/>
          <w:szCs w:val="28"/>
        </w:rPr>
        <w:t>Франчайзинг в организации коммерческой деятельности торгового предприятия.</w:t>
      </w:r>
    </w:p>
    <w:p w:rsidR="00F70C82" w:rsidRPr="003A5B60" w:rsidRDefault="00F70C82" w:rsidP="00F70C82">
      <w:pPr>
        <w:numPr>
          <w:ilvl w:val="0"/>
          <w:numId w:val="26"/>
        </w:numPr>
        <w:ind w:right="638" w:hanging="540"/>
        <w:jc w:val="both"/>
        <w:rPr>
          <w:sz w:val="28"/>
          <w:szCs w:val="28"/>
        </w:rPr>
      </w:pPr>
      <w:r w:rsidRPr="003A5B60">
        <w:rPr>
          <w:sz w:val="28"/>
          <w:szCs w:val="28"/>
        </w:rPr>
        <w:t>Организация коммерческой деятельности  страховых компаний.</w:t>
      </w:r>
    </w:p>
    <w:p w:rsidR="00C41293" w:rsidRDefault="00F70C82" w:rsidP="00D459BE">
      <w:pPr>
        <w:tabs>
          <w:tab w:val="left" w:pos="720"/>
        </w:tabs>
        <w:ind w:left="720" w:hanging="720"/>
        <w:jc w:val="right"/>
        <w:rPr>
          <w:sz w:val="28"/>
          <w:szCs w:val="28"/>
        </w:rPr>
      </w:pPr>
      <w:r>
        <w:rPr>
          <w:b/>
          <w:sz w:val="28"/>
          <w:szCs w:val="28"/>
        </w:rPr>
        <w:br w:type="page"/>
      </w:r>
      <w:r w:rsidR="00C41293">
        <w:rPr>
          <w:sz w:val="28"/>
          <w:szCs w:val="28"/>
        </w:rPr>
        <w:t>Приложение 2</w:t>
      </w:r>
    </w:p>
    <w:p w:rsidR="00C41293" w:rsidRDefault="00C41293" w:rsidP="00C41293">
      <w:pPr>
        <w:jc w:val="right"/>
        <w:rPr>
          <w:sz w:val="28"/>
          <w:szCs w:val="28"/>
        </w:rPr>
      </w:pPr>
    </w:p>
    <w:p w:rsidR="00C41293" w:rsidRPr="00573A0D" w:rsidRDefault="00C41293" w:rsidP="00C41293">
      <w:pPr>
        <w:jc w:val="center"/>
        <w:rPr>
          <w:b/>
          <w:sz w:val="32"/>
          <w:szCs w:val="32"/>
        </w:rPr>
      </w:pPr>
      <w:r w:rsidRPr="00573A0D">
        <w:rPr>
          <w:b/>
          <w:sz w:val="32"/>
          <w:szCs w:val="32"/>
        </w:rPr>
        <w:t>ЗАЯВЛЕНИЕ</w:t>
      </w:r>
    </w:p>
    <w:p w:rsidR="00C41293" w:rsidRDefault="00C41293" w:rsidP="00C41293">
      <w:pPr>
        <w:jc w:val="center"/>
      </w:pPr>
    </w:p>
    <w:p w:rsidR="00C41293" w:rsidRDefault="00C41293" w:rsidP="00C41293">
      <w:pPr>
        <w:ind w:left="4560"/>
      </w:pPr>
    </w:p>
    <w:p w:rsidR="00C41293" w:rsidRDefault="007E00A5" w:rsidP="00F5353A">
      <w:pPr>
        <w:ind w:left="5640"/>
      </w:pPr>
      <w:r>
        <w:t>Ректору</w:t>
      </w:r>
      <w:r w:rsidR="00C41293">
        <w:t xml:space="preserve"> </w:t>
      </w:r>
      <w:r w:rsidR="00A6553E">
        <w:t xml:space="preserve"> НОУ «МЭФИ»</w:t>
      </w:r>
      <w:r w:rsidR="00C41293">
        <w:t>______</w:t>
      </w:r>
      <w:r w:rsidR="00C41293">
        <w:br/>
        <w:t>____________________________</w:t>
      </w:r>
      <w:r w:rsidR="00C41293">
        <w:br/>
        <w:t>от студента ____________________________</w:t>
      </w:r>
      <w:r w:rsidR="00C41293">
        <w:br/>
        <w:t>____________________________</w:t>
      </w:r>
    </w:p>
    <w:p w:rsidR="00C41293" w:rsidRPr="00A97B0F" w:rsidRDefault="00C41293" w:rsidP="00C41293">
      <w:pPr>
        <w:ind w:left="5640"/>
        <w:jc w:val="center"/>
        <w:rPr>
          <w:vertAlign w:val="superscript"/>
        </w:rPr>
      </w:pPr>
      <w:r w:rsidRPr="00A97B0F">
        <w:rPr>
          <w:vertAlign w:val="superscript"/>
        </w:rPr>
        <w:t>(Ф</w:t>
      </w:r>
      <w:r w:rsidR="007E00A5">
        <w:rPr>
          <w:vertAlign w:val="superscript"/>
        </w:rPr>
        <w:t xml:space="preserve">амилия </w:t>
      </w:r>
      <w:r w:rsidRPr="00A97B0F">
        <w:rPr>
          <w:vertAlign w:val="superscript"/>
        </w:rPr>
        <w:t>И.О.)</w:t>
      </w:r>
    </w:p>
    <w:p w:rsidR="00C41293" w:rsidRDefault="00C41293" w:rsidP="00C41293"/>
    <w:p w:rsidR="00C41293" w:rsidRDefault="00C41293" w:rsidP="00665A3B">
      <w:r>
        <w:t>Прошу утвердить мне тему дипломной работы ___________________________________</w:t>
      </w:r>
    </w:p>
    <w:p w:rsidR="00C41293" w:rsidRPr="00A97B0F" w:rsidRDefault="00C41293" w:rsidP="00C41293">
      <w:pPr>
        <w:rPr>
          <w:vertAlign w:val="superscript"/>
        </w:rPr>
      </w:pPr>
      <w:r>
        <w:rPr>
          <w:vertAlign w:val="superscript"/>
        </w:rPr>
        <w:t xml:space="preserve">                                   </w:t>
      </w:r>
      <w:r w:rsidRPr="00A97B0F">
        <w:rPr>
          <w:vertAlign w:val="superscript"/>
        </w:rPr>
        <w:t xml:space="preserve"> </w:t>
      </w:r>
      <w:r>
        <w:rPr>
          <w:vertAlign w:val="superscript"/>
        </w:rPr>
        <w:t xml:space="preserve">                                                                                                                           </w:t>
      </w:r>
      <w:r w:rsidRPr="00A97B0F">
        <w:rPr>
          <w:vertAlign w:val="superscript"/>
        </w:rPr>
        <w:t>(название темы)</w:t>
      </w:r>
    </w:p>
    <w:p w:rsidR="00C41293" w:rsidRDefault="00C41293" w:rsidP="00C41293">
      <w:r>
        <w:t>___________________________________________________________________________</w:t>
      </w:r>
      <w:r>
        <w:br/>
        <w:t>___________________________________________________________________________</w:t>
      </w:r>
      <w:r>
        <w:br/>
      </w:r>
    </w:p>
    <w:p w:rsidR="00C41293" w:rsidRPr="00A97B0F" w:rsidRDefault="00C41293" w:rsidP="00C41293">
      <w:pPr>
        <w:rPr>
          <w:vertAlign w:val="superscript"/>
        </w:rPr>
      </w:pPr>
      <w:r>
        <w:t>и назначить научного руководителя_______________________________________________</w:t>
      </w:r>
      <w:r>
        <w:br/>
        <w:t xml:space="preserve">                                                       </w:t>
      </w:r>
      <w:r w:rsidR="00665A3B">
        <w:t xml:space="preserve">                         </w:t>
      </w:r>
      <w:r w:rsidRPr="00A97B0F">
        <w:rPr>
          <w:vertAlign w:val="superscript"/>
        </w:rPr>
        <w:t xml:space="preserve"> (Ф</w:t>
      </w:r>
      <w:r w:rsidR="007E00A5">
        <w:rPr>
          <w:vertAlign w:val="superscript"/>
        </w:rPr>
        <w:t xml:space="preserve">амилия </w:t>
      </w:r>
      <w:r w:rsidRPr="00A97B0F">
        <w:rPr>
          <w:vertAlign w:val="superscript"/>
        </w:rPr>
        <w:t>И.О., ученая степень)</w:t>
      </w:r>
    </w:p>
    <w:p w:rsidR="00C41293" w:rsidRDefault="00C41293" w:rsidP="00C41293">
      <w:pPr>
        <w:jc w:val="center"/>
      </w:pPr>
      <w:r>
        <w:t>___________________________________________________________________________</w:t>
      </w:r>
      <w:r>
        <w:br/>
      </w:r>
      <w:r w:rsidRPr="008B2B81">
        <w:rPr>
          <w:vertAlign w:val="superscript"/>
        </w:rPr>
        <w:t>(должность)</w:t>
      </w:r>
    </w:p>
    <w:p w:rsidR="00C41293" w:rsidRDefault="00C41293" w:rsidP="00C41293"/>
    <w:p w:rsidR="00C41293" w:rsidRDefault="00C41293" w:rsidP="00C41293"/>
    <w:p w:rsidR="00C41293" w:rsidRDefault="00C41293" w:rsidP="00C41293">
      <w:r>
        <w:t>Студент ___________________________________________</w:t>
      </w:r>
    </w:p>
    <w:p w:rsidR="00C41293" w:rsidRPr="007D594E" w:rsidRDefault="00C41293" w:rsidP="00C41293">
      <w:pPr>
        <w:rPr>
          <w:vertAlign w:val="superscript"/>
        </w:rPr>
      </w:pPr>
      <w:r w:rsidRPr="007D594E">
        <w:rPr>
          <w:vertAlign w:val="superscript"/>
        </w:rPr>
        <w:t xml:space="preserve"> </w:t>
      </w:r>
      <w:r>
        <w:rPr>
          <w:vertAlign w:val="superscript"/>
        </w:rPr>
        <w:t xml:space="preserve">                                             </w:t>
      </w:r>
      <w:r w:rsidRPr="007D594E">
        <w:rPr>
          <w:vertAlign w:val="superscript"/>
        </w:rPr>
        <w:t xml:space="preserve">                            (подпись)</w:t>
      </w:r>
    </w:p>
    <w:p w:rsidR="00C41293" w:rsidRDefault="00C41293" w:rsidP="00C41293">
      <w:r>
        <w:t>«___» _____________ 200__г.</w:t>
      </w:r>
    </w:p>
    <w:p w:rsidR="00C41293" w:rsidRDefault="00C41293" w:rsidP="00C41293"/>
    <w:p w:rsidR="00C41293" w:rsidRDefault="00C41293" w:rsidP="00C41293"/>
    <w:p w:rsidR="00C41293" w:rsidRDefault="00C41293" w:rsidP="00C41293"/>
    <w:p w:rsidR="00C41293" w:rsidRDefault="00C41293" w:rsidP="00C41293">
      <w:r>
        <w:t>«СОГЛАСОВАНО»</w:t>
      </w:r>
    </w:p>
    <w:p w:rsidR="00C41293" w:rsidRDefault="00C41293" w:rsidP="00C41293"/>
    <w:p w:rsidR="00C41293" w:rsidRDefault="00C41293" w:rsidP="00C41293">
      <w:r>
        <w:t>Декан  ____________________</w:t>
      </w:r>
      <w:r w:rsidR="007E00A5">
        <w:t xml:space="preserve"> /расшифровка подписи/</w:t>
      </w:r>
    </w:p>
    <w:p w:rsidR="00C41293" w:rsidRDefault="007E00A5" w:rsidP="00C41293">
      <w:r>
        <w:rPr>
          <w:vertAlign w:val="superscript"/>
        </w:rPr>
        <w:tab/>
      </w:r>
      <w:r>
        <w:rPr>
          <w:vertAlign w:val="superscript"/>
        </w:rPr>
        <w:tab/>
      </w:r>
      <w:r w:rsidRPr="007D594E">
        <w:rPr>
          <w:vertAlign w:val="superscript"/>
        </w:rPr>
        <w:t>(подпись)</w:t>
      </w:r>
    </w:p>
    <w:p w:rsidR="00C41293" w:rsidRDefault="00C41293" w:rsidP="00C41293">
      <w:r>
        <w:t>«___» _____________ 200__г.</w:t>
      </w:r>
    </w:p>
    <w:p w:rsidR="00C41293" w:rsidRDefault="00C41293" w:rsidP="00C41293"/>
    <w:p w:rsidR="00C41293" w:rsidRPr="00C41293" w:rsidRDefault="00C41293" w:rsidP="00C41293">
      <w:pPr>
        <w:rPr>
          <w:sz w:val="28"/>
          <w:szCs w:val="28"/>
        </w:rPr>
      </w:pPr>
    </w:p>
    <w:p w:rsidR="00641E5F" w:rsidRDefault="00641E5F" w:rsidP="00641E5F">
      <w:pPr>
        <w:spacing w:line="360" w:lineRule="auto"/>
        <w:jc w:val="center"/>
        <w:rPr>
          <w:sz w:val="28"/>
          <w:szCs w:val="28"/>
        </w:rPr>
      </w:pPr>
    </w:p>
    <w:p w:rsidR="00960908" w:rsidRDefault="00960908" w:rsidP="00641E5F">
      <w:pPr>
        <w:spacing w:line="360" w:lineRule="auto"/>
        <w:jc w:val="center"/>
        <w:rPr>
          <w:sz w:val="28"/>
          <w:szCs w:val="28"/>
        </w:rPr>
      </w:pPr>
    </w:p>
    <w:p w:rsidR="00960908" w:rsidRDefault="00960908" w:rsidP="00641E5F">
      <w:pPr>
        <w:spacing w:line="360" w:lineRule="auto"/>
        <w:jc w:val="center"/>
        <w:rPr>
          <w:sz w:val="28"/>
          <w:szCs w:val="28"/>
        </w:rPr>
      </w:pPr>
    </w:p>
    <w:p w:rsidR="00960908" w:rsidRDefault="00960908" w:rsidP="00641E5F">
      <w:pPr>
        <w:spacing w:line="360" w:lineRule="auto"/>
        <w:jc w:val="center"/>
        <w:rPr>
          <w:sz w:val="28"/>
          <w:szCs w:val="28"/>
        </w:rPr>
      </w:pPr>
    </w:p>
    <w:p w:rsidR="00960908" w:rsidRDefault="00960908" w:rsidP="00641E5F">
      <w:pPr>
        <w:spacing w:line="360" w:lineRule="auto"/>
        <w:jc w:val="center"/>
        <w:rPr>
          <w:sz w:val="28"/>
          <w:szCs w:val="28"/>
        </w:rPr>
      </w:pPr>
    </w:p>
    <w:p w:rsidR="00960908" w:rsidRDefault="00960908" w:rsidP="00641E5F">
      <w:pPr>
        <w:spacing w:line="360" w:lineRule="auto"/>
        <w:jc w:val="center"/>
        <w:rPr>
          <w:sz w:val="28"/>
          <w:szCs w:val="28"/>
        </w:rPr>
      </w:pPr>
    </w:p>
    <w:p w:rsidR="00960908" w:rsidRDefault="00B513AB" w:rsidP="00B513AB">
      <w:pPr>
        <w:spacing w:line="360" w:lineRule="auto"/>
        <w:jc w:val="right"/>
        <w:rPr>
          <w:sz w:val="28"/>
          <w:szCs w:val="28"/>
        </w:rPr>
      </w:pPr>
      <w:r>
        <w:rPr>
          <w:sz w:val="28"/>
          <w:szCs w:val="28"/>
        </w:rPr>
        <w:br w:type="page"/>
      </w:r>
      <w:r w:rsidR="00960908">
        <w:rPr>
          <w:sz w:val="28"/>
          <w:szCs w:val="28"/>
        </w:rPr>
        <w:t>Приложение 3</w:t>
      </w:r>
    </w:p>
    <w:p w:rsidR="00B513AB" w:rsidRDefault="00B513AB" w:rsidP="00960908">
      <w:pPr>
        <w:jc w:val="center"/>
        <w:rPr>
          <w:sz w:val="28"/>
          <w:szCs w:val="28"/>
        </w:rPr>
      </w:pPr>
    </w:p>
    <w:p w:rsidR="00E1345D" w:rsidRDefault="00E1345D" w:rsidP="00960908">
      <w:pPr>
        <w:jc w:val="center"/>
        <w:rPr>
          <w:sz w:val="28"/>
          <w:szCs w:val="28"/>
        </w:rPr>
      </w:pPr>
      <w:r>
        <w:rPr>
          <w:sz w:val="28"/>
          <w:szCs w:val="28"/>
        </w:rPr>
        <w:t>НЕГОСУДАРСТВЕННОЕ ОБРАЗОВАТЕЛЬНОЕ УЧРЕЖДЕНИЕ</w:t>
      </w:r>
    </w:p>
    <w:p w:rsidR="00B513AB" w:rsidRPr="00E1345D" w:rsidRDefault="00B513AB" w:rsidP="00960908">
      <w:pPr>
        <w:jc w:val="center"/>
        <w:rPr>
          <w:sz w:val="28"/>
          <w:szCs w:val="28"/>
        </w:rPr>
      </w:pPr>
      <w:r>
        <w:rPr>
          <w:sz w:val="28"/>
          <w:szCs w:val="28"/>
        </w:rPr>
        <w:t>ВЫСШЕГО ПРОФЕССИОНАЛЬНОГО ОБРАЗОВАНИЯ</w:t>
      </w:r>
    </w:p>
    <w:p w:rsidR="00960908" w:rsidRPr="00F90A50" w:rsidRDefault="00E1345D" w:rsidP="00960908">
      <w:pPr>
        <w:jc w:val="center"/>
        <w:rPr>
          <w:b/>
          <w:sz w:val="28"/>
          <w:szCs w:val="28"/>
        </w:rPr>
      </w:pPr>
      <w:r>
        <w:rPr>
          <w:b/>
          <w:sz w:val="28"/>
          <w:szCs w:val="28"/>
        </w:rPr>
        <w:t>«</w:t>
      </w:r>
      <w:r w:rsidR="00960908" w:rsidRPr="00F90A50">
        <w:rPr>
          <w:b/>
          <w:sz w:val="28"/>
          <w:szCs w:val="28"/>
        </w:rPr>
        <w:t>МОСКОВСКИЙ ЭКОНОМИКО-ФИНАНСОВЫЙ ИНСТИТУТ</w:t>
      </w:r>
      <w:r>
        <w:rPr>
          <w:b/>
          <w:sz w:val="28"/>
          <w:szCs w:val="28"/>
        </w:rPr>
        <w:t>»</w:t>
      </w:r>
    </w:p>
    <w:p w:rsidR="00960908" w:rsidRDefault="00960908" w:rsidP="00960908"/>
    <w:p w:rsidR="00E1345D" w:rsidRDefault="00E1345D" w:rsidP="00960908"/>
    <w:p w:rsidR="00960908" w:rsidRDefault="00960908" w:rsidP="007E00A5">
      <w:r>
        <w:t>Специальность _________________________________________________</w:t>
      </w:r>
      <w:r>
        <w:br/>
      </w:r>
    </w:p>
    <w:p w:rsidR="00960908" w:rsidRDefault="00960908" w:rsidP="00960908">
      <w:pPr>
        <w:jc w:val="right"/>
      </w:pPr>
      <w:r>
        <w:t>УТВЕРЖДАЮ:</w:t>
      </w:r>
    </w:p>
    <w:p w:rsidR="00960908" w:rsidRDefault="00960908" w:rsidP="00960908">
      <w:pPr>
        <w:jc w:val="right"/>
      </w:pPr>
    </w:p>
    <w:p w:rsidR="00960908" w:rsidRDefault="00960908" w:rsidP="00960908">
      <w:pPr>
        <w:jc w:val="right"/>
      </w:pPr>
      <w:r>
        <w:t>Декан _____________________</w:t>
      </w:r>
    </w:p>
    <w:p w:rsidR="00960908" w:rsidRDefault="00960908" w:rsidP="00960908">
      <w:pPr>
        <w:jc w:val="right"/>
      </w:pPr>
      <w:r>
        <w:t>«___» _____________ 200___ г.</w:t>
      </w:r>
    </w:p>
    <w:p w:rsidR="00960908" w:rsidRDefault="00960908" w:rsidP="00960908"/>
    <w:p w:rsidR="00960908" w:rsidRPr="000B3AFC" w:rsidRDefault="00960908" w:rsidP="00960908">
      <w:pPr>
        <w:jc w:val="center"/>
        <w:rPr>
          <w:b/>
          <w:sz w:val="32"/>
          <w:szCs w:val="32"/>
        </w:rPr>
      </w:pPr>
      <w:r w:rsidRPr="000B3AFC">
        <w:rPr>
          <w:b/>
          <w:sz w:val="32"/>
          <w:szCs w:val="32"/>
        </w:rPr>
        <w:t>ЗАДАНИЕ</w:t>
      </w:r>
    </w:p>
    <w:p w:rsidR="00960908" w:rsidRPr="008400D2" w:rsidRDefault="00960908" w:rsidP="00960908">
      <w:pPr>
        <w:jc w:val="center"/>
        <w:rPr>
          <w:b/>
          <w:sz w:val="20"/>
          <w:szCs w:val="20"/>
        </w:rPr>
      </w:pPr>
    </w:p>
    <w:p w:rsidR="00960908" w:rsidRDefault="00960908" w:rsidP="00960908">
      <w:pPr>
        <w:jc w:val="center"/>
        <w:rPr>
          <w:b/>
          <w:sz w:val="32"/>
          <w:szCs w:val="32"/>
        </w:rPr>
      </w:pPr>
      <w:r w:rsidRPr="000B3AFC">
        <w:rPr>
          <w:b/>
          <w:sz w:val="32"/>
          <w:szCs w:val="32"/>
        </w:rPr>
        <w:t>ПО ДИПЛОМНОЙ РАБОТЕ СТУДЕНТА</w:t>
      </w:r>
    </w:p>
    <w:p w:rsidR="00960908" w:rsidRDefault="00960908" w:rsidP="00960908"/>
    <w:p w:rsidR="00960908" w:rsidRDefault="00960908" w:rsidP="00960908">
      <w:pPr>
        <w:jc w:val="both"/>
      </w:pPr>
      <w:r>
        <w:t>___________________________________________________________________________</w:t>
      </w:r>
    </w:p>
    <w:p w:rsidR="00960908" w:rsidRPr="008400D2" w:rsidRDefault="00960908" w:rsidP="00960908">
      <w:pPr>
        <w:jc w:val="center"/>
        <w:rPr>
          <w:vertAlign w:val="superscript"/>
        </w:rPr>
      </w:pPr>
      <w:r w:rsidRPr="008400D2">
        <w:rPr>
          <w:vertAlign w:val="superscript"/>
        </w:rPr>
        <w:t>(фамилия, имя, отчество)</w:t>
      </w:r>
    </w:p>
    <w:p w:rsidR="00960908" w:rsidRDefault="00960908" w:rsidP="00960908">
      <w:pPr>
        <w:spacing w:line="360" w:lineRule="auto"/>
      </w:pPr>
      <w:r>
        <w:t>1. Тема работы ___________________________________________________________________</w:t>
      </w:r>
      <w:r w:rsidR="00665A3B">
        <w:t>____</w:t>
      </w:r>
      <w:r>
        <w:t>____</w:t>
      </w:r>
      <w:r>
        <w:br/>
        <w:t>___________________________________________________________________________</w:t>
      </w:r>
    </w:p>
    <w:p w:rsidR="00960908" w:rsidRDefault="00960908" w:rsidP="00960908">
      <w:pPr>
        <w:spacing w:line="360" w:lineRule="auto"/>
        <w:jc w:val="both"/>
      </w:pPr>
      <w:r>
        <w:t>___________________________________________________________________________</w:t>
      </w:r>
    </w:p>
    <w:p w:rsidR="00960908" w:rsidRDefault="00960908" w:rsidP="00960908">
      <w:pPr>
        <w:spacing w:line="360" w:lineRule="auto"/>
      </w:pPr>
      <w:r>
        <w:t>2. Срок сдачи студентом законченной работы ________</w:t>
      </w:r>
      <w:r w:rsidR="00665A3B">
        <w:t>____________________________</w:t>
      </w:r>
      <w:r>
        <w:br/>
        <w:t>3. Научный руководитель ___________________________________________</w:t>
      </w:r>
      <w:r w:rsidR="00665A3B">
        <w:t>___________</w:t>
      </w:r>
      <w:r>
        <w:br/>
        <w:t xml:space="preserve">4. Содержание работы (перечень подлежащих разработке вопросов по плану): </w:t>
      </w:r>
      <w:r>
        <w:br/>
        <w:t>___________________________________________________________________________</w:t>
      </w:r>
    </w:p>
    <w:p w:rsidR="00960908" w:rsidRDefault="00960908" w:rsidP="00960908">
      <w:pPr>
        <w:spacing w:line="360" w:lineRule="auto"/>
        <w:jc w:val="both"/>
      </w:pPr>
      <w:r>
        <w:t>___________________________________________________________________________</w:t>
      </w:r>
    </w:p>
    <w:p w:rsidR="00960908" w:rsidRDefault="00960908" w:rsidP="00960908">
      <w:pPr>
        <w:spacing w:line="360" w:lineRule="auto"/>
        <w:jc w:val="both"/>
      </w:pPr>
      <w:r>
        <w:t>___________________________________________________________________________</w:t>
      </w:r>
    </w:p>
    <w:p w:rsidR="00960908" w:rsidRDefault="00960908" w:rsidP="00960908">
      <w:pPr>
        <w:spacing w:line="360" w:lineRule="auto"/>
        <w:jc w:val="both"/>
      </w:pPr>
      <w:r>
        <w:t>___________________________________________________________________________</w:t>
      </w:r>
    </w:p>
    <w:p w:rsidR="00960908" w:rsidRDefault="00960908" w:rsidP="00960908">
      <w:pPr>
        <w:spacing w:line="360" w:lineRule="auto"/>
      </w:pPr>
      <w:r>
        <w:t>5. Перечень наглядных материалов _________________</w:t>
      </w:r>
      <w:r w:rsidR="00665A3B">
        <w:t>____________________________</w:t>
      </w:r>
      <w:r>
        <w:br/>
        <w:t>___________________________________________________________________________</w:t>
      </w:r>
    </w:p>
    <w:p w:rsidR="00960908" w:rsidRDefault="00960908" w:rsidP="00960908">
      <w:pPr>
        <w:rPr>
          <w:vertAlign w:val="superscript"/>
        </w:rPr>
      </w:pPr>
      <w:r>
        <w:t>6. Рецензент ______________________________________________________________</w:t>
      </w:r>
      <w:r w:rsidR="00665A3B">
        <w:t>___</w:t>
      </w:r>
      <w:r>
        <w:br/>
        <w:t xml:space="preserve">                                                         </w:t>
      </w:r>
      <w:r w:rsidR="00665A3B">
        <w:t xml:space="preserve">                    </w:t>
      </w:r>
      <w:r w:rsidRPr="008400D2">
        <w:rPr>
          <w:vertAlign w:val="superscript"/>
        </w:rPr>
        <w:t>(</w:t>
      </w:r>
      <w:r w:rsidR="00E1345D" w:rsidRPr="00E1345D">
        <w:rPr>
          <w:sz w:val="16"/>
          <w:szCs w:val="16"/>
        </w:rPr>
        <w:t>Фамилия</w:t>
      </w:r>
      <w:r w:rsidRPr="00E1345D">
        <w:rPr>
          <w:sz w:val="16"/>
          <w:szCs w:val="16"/>
        </w:rPr>
        <w:t>.</w:t>
      </w:r>
      <w:r w:rsidR="00E1345D" w:rsidRPr="00E1345D">
        <w:rPr>
          <w:sz w:val="16"/>
          <w:szCs w:val="16"/>
        </w:rPr>
        <w:t xml:space="preserve"> И.О.</w:t>
      </w:r>
      <w:r w:rsidRPr="00E1345D">
        <w:rPr>
          <w:vertAlign w:val="superscript"/>
        </w:rPr>
        <w:t>.)</w:t>
      </w:r>
    </w:p>
    <w:p w:rsidR="00665A3B" w:rsidRPr="00960908" w:rsidRDefault="00665A3B" w:rsidP="00960908">
      <w:pPr>
        <w:rPr>
          <w:vertAlign w:val="superscript"/>
        </w:rPr>
      </w:pPr>
    </w:p>
    <w:p w:rsidR="00960908" w:rsidRDefault="00960908" w:rsidP="00960908">
      <w:pPr>
        <w:ind w:left="708"/>
        <w:jc w:val="both"/>
      </w:pPr>
      <w:r>
        <w:t>Дата выдачи задания _________________________________</w:t>
      </w:r>
    </w:p>
    <w:p w:rsidR="00960908" w:rsidRDefault="00960908" w:rsidP="00960908">
      <w:pPr>
        <w:ind w:left="708"/>
        <w:jc w:val="both"/>
      </w:pPr>
    </w:p>
    <w:p w:rsidR="00960908" w:rsidRDefault="00960908" w:rsidP="00960908">
      <w:pPr>
        <w:ind w:left="708"/>
        <w:jc w:val="both"/>
      </w:pPr>
      <w:r>
        <w:t>Научный руководитель _______________________________</w:t>
      </w:r>
    </w:p>
    <w:p w:rsidR="00665A3B" w:rsidRPr="002B2401" w:rsidRDefault="00960908" w:rsidP="00665A3B">
      <w:pPr>
        <w:ind w:left="708"/>
        <w:jc w:val="both"/>
        <w:rPr>
          <w:vertAlign w:val="superscript"/>
        </w:rPr>
      </w:pPr>
      <w:r>
        <w:rPr>
          <w:vertAlign w:val="superscript"/>
        </w:rPr>
        <w:t xml:space="preserve">                                                                                             </w:t>
      </w:r>
      <w:r w:rsidRPr="002B2401">
        <w:rPr>
          <w:vertAlign w:val="superscript"/>
        </w:rPr>
        <w:t>(подпись, дата)</w:t>
      </w:r>
    </w:p>
    <w:p w:rsidR="00527599" w:rsidRDefault="00960908" w:rsidP="00527599">
      <w:pPr>
        <w:rPr>
          <w:sz w:val="28"/>
          <w:szCs w:val="28"/>
        </w:rPr>
      </w:pPr>
      <w:r>
        <w:t>Задание принято ______________________________________________________________________</w:t>
      </w:r>
      <w:r>
        <w:br/>
        <w:t xml:space="preserve">                                                                                     </w:t>
      </w:r>
      <w:r w:rsidRPr="005E1D04">
        <w:rPr>
          <w:vertAlign w:val="superscript"/>
        </w:rPr>
        <w:t>(подпись студента, дата)</w:t>
      </w:r>
      <w:r w:rsidR="00665A3B">
        <w:rPr>
          <w:sz w:val="28"/>
          <w:szCs w:val="28"/>
        </w:rPr>
        <w:t xml:space="preserve"> </w:t>
      </w:r>
    </w:p>
    <w:p w:rsidR="00527599" w:rsidRDefault="00527599" w:rsidP="00527599">
      <w:pPr>
        <w:jc w:val="right"/>
        <w:sectPr w:rsidR="00527599" w:rsidSect="00D459BE">
          <w:footerReference w:type="even" r:id="rId9"/>
          <w:footerReference w:type="default" r:id="rId10"/>
          <w:pgSz w:w="11906" w:h="16838"/>
          <w:pgMar w:top="1079" w:right="567" w:bottom="1258" w:left="1701" w:header="709" w:footer="709" w:gutter="0"/>
          <w:cols w:space="708"/>
          <w:titlePg/>
          <w:docGrid w:linePitch="360"/>
        </w:sectPr>
      </w:pPr>
    </w:p>
    <w:p w:rsidR="00960908" w:rsidRDefault="00960908" w:rsidP="00527599">
      <w:pPr>
        <w:jc w:val="right"/>
      </w:pPr>
      <w:r w:rsidRPr="006D5BFB">
        <w:t>Приложение 4</w:t>
      </w:r>
    </w:p>
    <w:p w:rsidR="00527599" w:rsidRPr="006D5BFB" w:rsidRDefault="00527599" w:rsidP="00527599">
      <w:pPr>
        <w:jc w:val="right"/>
      </w:pPr>
    </w:p>
    <w:tbl>
      <w:tblPr>
        <w:tblStyle w:val="ac"/>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960908">
        <w:tc>
          <w:tcPr>
            <w:tcW w:w="4680" w:type="dxa"/>
          </w:tcPr>
          <w:p w:rsidR="00960908" w:rsidRDefault="00960908" w:rsidP="00145BDE">
            <w:r>
              <w:t>СОГЛАСОВАНО</w:t>
            </w:r>
          </w:p>
          <w:p w:rsidR="00960908" w:rsidRDefault="00960908" w:rsidP="00145BDE">
            <w:r>
              <w:t>Декан</w:t>
            </w:r>
          </w:p>
          <w:p w:rsidR="00960908" w:rsidRDefault="00960908" w:rsidP="00145BDE">
            <w:r>
              <w:t>_________________________</w:t>
            </w:r>
          </w:p>
          <w:p w:rsidR="00960908" w:rsidRDefault="00960908" w:rsidP="00145BDE">
            <w:r>
              <w:t xml:space="preserve">«___»______________200__г.  </w:t>
            </w:r>
          </w:p>
        </w:tc>
        <w:tc>
          <w:tcPr>
            <w:tcW w:w="4680" w:type="dxa"/>
            <w:vAlign w:val="center"/>
          </w:tcPr>
          <w:p w:rsidR="00960908" w:rsidRDefault="00960908" w:rsidP="00145BDE">
            <w:pPr>
              <w:jc w:val="right"/>
            </w:pPr>
            <w:r>
              <w:t>УТВЕРЖДАЮ</w:t>
            </w:r>
          </w:p>
          <w:p w:rsidR="00960908" w:rsidRDefault="00960908" w:rsidP="00145BDE">
            <w:pPr>
              <w:jc w:val="right"/>
            </w:pPr>
            <w:r>
              <w:t>Проректор по НР</w:t>
            </w:r>
          </w:p>
          <w:p w:rsidR="00960908" w:rsidRDefault="00960908" w:rsidP="00145BDE">
            <w:pPr>
              <w:jc w:val="right"/>
            </w:pPr>
            <w:r>
              <w:t>_________________________</w:t>
            </w:r>
          </w:p>
          <w:p w:rsidR="00960908" w:rsidRDefault="00960908" w:rsidP="00145BDE">
            <w:pPr>
              <w:jc w:val="right"/>
            </w:pPr>
            <w:r>
              <w:t>«___»______________200__г.</w:t>
            </w:r>
          </w:p>
        </w:tc>
      </w:tr>
    </w:tbl>
    <w:p w:rsidR="00960908" w:rsidRDefault="00960908" w:rsidP="00960908"/>
    <w:p w:rsidR="005939E4" w:rsidRDefault="005939E4" w:rsidP="00960908">
      <w:pPr>
        <w:jc w:val="center"/>
        <w:rPr>
          <w:b/>
          <w:sz w:val="32"/>
          <w:szCs w:val="32"/>
        </w:rPr>
      </w:pPr>
    </w:p>
    <w:p w:rsidR="00960908" w:rsidRPr="005939E4" w:rsidRDefault="00960908" w:rsidP="00960908">
      <w:pPr>
        <w:jc w:val="center"/>
        <w:rPr>
          <w:b/>
          <w:sz w:val="32"/>
          <w:szCs w:val="32"/>
        </w:rPr>
      </w:pPr>
      <w:r w:rsidRPr="005939E4">
        <w:rPr>
          <w:b/>
          <w:sz w:val="32"/>
          <w:szCs w:val="32"/>
        </w:rPr>
        <w:t>ПЛАН-ГРАФИК ВЫПОЛНЕНИЯ ДИПЛОМНОЙ РАБОТЫ</w:t>
      </w:r>
    </w:p>
    <w:p w:rsidR="00960908" w:rsidRDefault="00960908" w:rsidP="00960908"/>
    <w:p w:rsidR="00960908" w:rsidRDefault="00960908" w:rsidP="00960908">
      <w:pPr>
        <w:spacing w:line="360" w:lineRule="auto"/>
      </w:pPr>
      <w:r>
        <w:t>студента _________________________________ уч. гр. ____________________________</w:t>
      </w:r>
    </w:p>
    <w:p w:rsidR="00960908" w:rsidRDefault="00960908" w:rsidP="00960908">
      <w:pPr>
        <w:spacing w:line="360" w:lineRule="auto"/>
      </w:pPr>
      <w:r>
        <w:t>по специальности ____________________________________________________________</w:t>
      </w:r>
    </w:p>
    <w:p w:rsidR="00960908" w:rsidRDefault="00960908" w:rsidP="00960908">
      <w:pPr>
        <w:spacing w:line="360" w:lineRule="auto"/>
      </w:pPr>
      <w:r>
        <w:t>на тему ____________________________________________________________________</w:t>
      </w:r>
    </w:p>
    <w:p w:rsidR="00960908" w:rsidRDefault="00960908" w:rsidP="00960908">
      <w:r>
        <w:t>научный руководитель _______________________________________________________</w:t>
      </w:r>
    </w:p>
    <w:p w:rsidR="00960908" w:rsidRDefault="00960908" w:rsidP="00960908">
      <w:pPr>
        <w:rPr>
          <w:vertAlign w:val="superscript"/>
        </w:rPr>
      </w:pPr>
      <w:r>
        <w:rPr>
          <w:vertAlign w:val="superscript"/>
        </w:rPr>
        <w:t xml:space="preserve">                                                                                                       </w:t>
      </w:r>
      <w:r w:rsidRPr="002E3F88">
        <w:rPr>
          <w:vertAlign w:val="superscript"/>
        </w:rPr>
        <w:t>(должность, ученое звание, ученая степень, ФИО)</w:t>
      </w:r>
    </w:p>
    <w:p w:rsidR="005939E4" w:rsidRPr="002E3F88" w:rsidRDefault="005939E4" w:rsidP="00960908">
      <w:pPr>
        <w:rPr>
          <w:vertAlign w:val="superscript"/>
        </w:rPr>
      </w:pPr>
    </w:p>
    <w:p w:rsidR="00960908" w:rsidRPr="00960908" w:rsidRDefault="00960908" w:rsidP="00960908">
      <w:pPr>
        <w:rPr>
          <w:sz w:val="6"/>
          <w:szCs w:val="6"/>
        </w:rPr>
      </w:pPr>
    </w:p>
    <w:tbl>
      <w:tblPr>
        <w:tblStyle w:val="ac"/>
        <w:tblW w:w="9715"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0"/>
        <w:gridCol w:w="4179"/>
        <w:gridCol w:w="2268"/>
        <w:gridCol w:w="2708"/>
      </w:tblGrid>
      <w:tr w:rsidR="00960908" w:rsidRPr="0030560E">
        <w:trPr>
          <w:jc w:val="center"/>
        </w:trPr>
        <w:tc>
          <w:tcPr>
            <w:tcW w:w="560" w:type="dxa"/>
            <w:tcBorders>
              <w:bottom w:val="thinThickSmallGap" w:sz="12" w:space="0" w:color="auto"/>
            </w:tcBorders>
            <w:vAlign w:val="center"/>
          </w:tcPr>
          <w:p w:rsidR="00960908" w:rsidRPr="00154BBB" w:rsidRDefault="00960908" w:rsidP="00145BDE">
            <w:pPr>
              <w:jc w:val="center"/>
              <w:rPr>
                <w:b/>
                <w:sz w:val="23"/>
                <w:szCs w:val="23"/>
              </w:rPr>
            </w:pPr>
            <w:r w:rsidRPr="00154BBB">
              <w:rPr>
                <w:b/>
                <w:sz w:val="23"/>
                <w:szCs w:val="23"/>
              </w:rPr>
              <w:t>№</w:t>
            </w:r>
          </w:p>
          <w:p w:rsidR="00960908" w:rsidRPr="00154BBB" w:rsidRDefault="00960908" w:rsidP="00145BDE">
            <w:pPr>
              <w:jc w:val="center"/>
              <w:rPr>
                <w:b/>
                <w:sz w:val="23"/>
                <w:szCs w:val="23"/>
              </w:rPr>
            </w:pPr>
            <w:r w:rsidRPr="00154BBB">
              <w:rPr>
                <w:b/>
                <w:sz w:val="23"/>
                <w:szCs w:val="23"/>
              </w:rPr>
              <w:t>п/п</w:t>
            </w:r>
          </w:p>
        </w:tc>
        <w:tc>
          <w:tcPr>
            <w:tcW w:w="4179" w:type="dxa"/>
            <w:tcBorders>
              <w:bottom w:val="thinThickSmallGap" w:sz="12" w:space="0" w:color="auto"/>
            </w:tcBorders>
            <w:vAlign w:val="center"/>
          </w:tcPr>
          <w:p w:rsidR="00960908" w:rsidRPr="00154BBB" w:rsidRDefault="00960908" w:rsidP="00145BDE">
            <w:pPr>
              <w:jc w:val="center"/>
              <w:rPr>
                <w:b/>
                <w:sz w:val="23"/>
                <w:szCs w:val="23"/>
              </w:rPr>
            </w:pPr>
            <w:r w:rsidRPr="00154BBB">
              <w:rPr>
                <w:b/>
                <w:sz w:val="23"/>
                <w:szCs w:val="23"/>
              </w:rPr>
              <w:t>Этапы дипломной работы</w:t>
            </w:r>
          </w:p>
        </w:tc>
        <w:tc>
          <w:tcPr>
            <w:tcW w:w="2268" w:type="dxa"/>
            <w:tcBorders>
              <w:bottom w:val="thinThickSmallGap" w:sz="12" w:space="0" w:color="auto"/>
            </w:tcBorders>
            <w:vAlign w:val="center"/>
          </w:tcPr>
          <w:p w:rsidR="00960908" w:rsidRPr="00154BBB" w:rsidRDefault="00960908" w:rsidP="00145BDE">
            <w:pPr>
              <w:jc w:val="center"/>
              <w:rPr>
                <w:b/>
                <w:sz w:val="23"/>
                <w:szCs w:val="23"/>
              </w:rPr>
            </w:pPr>
            <w:r w:rsidRPr="00154BBB">
              <w:rPr>
                <w:b/>
                <w:sz w:val="23"/>
                <w:szCs w:val="23"/>
              </w:rPr>
              <w:t>Дата выполнения,</w:t>
            </w:r>
          </w:p>
          <w:p w:rsidR="00960908" w:rsidRPr="00154BBB" w:rsidRDefault="00960908" w:rsidP="00145BDE">
            <w:pPr>
              <w:jc w:val="center"/>
              <w:rPr>
                <w:b/>
                <w:sz w:val="23"/>
                <w:szCs w:val="23"/>
              </w:rPr>
            </w:pPr>
            <w:r w:rsidRPr="00154BBB">
              <w:rPr>
                <w:b/>
                <w:sz w:val="23"/>
                <w:szCs w:val="23"/>
              </w:rPr>
              <w:t>подпись студента</w:t>
            </w:r>
          </w:p>
        </w:tc>
        <w:tc>
          <w:tcPr>
            <w:tcW w:w="2708" w:type="dxa"/>
            <w:tcBorders>
              <w:bottom w:val="thinThickSmallGap" w:sz="12" w:space="0" w:color="auto"/>
            </w:tcBorders>
            <w:vAlign w:val="center"/>
          </w:tcPr>
          <w:p w:rsidR="00960908" w:rsidRPr="00154BBB" w:rsidRDefault="00960908" w:rsidP="00145BDE">
            <w:pPr>
              <w:jc w:val="center"/>
              <w:rPr>
                <w:b/>
                <w:sz w:val="23"/>
                <w:szCs w:val="23"/>
              </w:rPr>
            </w:pPr>
            <w:r w:rsidRPr="00154BBB">
              <w:rPr>
                <w:b/>
                <w:sz w:val="23"/>
                <w:szCs w:val="23"/>
              </w:rPr>
              <w:t>Отметка о выполнении</w:t>
            </w:r>
          </w:p>
          <w:p w:rsidR="00960908" w:rsidRPr="00154BBB" w:rsidRDefault="00960908" w:rsidP="00145BDE">
            <w:pPr>
              <w:jc w:val="center"/>
              <w:rPr>
                <w:b/>
                <w:sz w:val="23"/>
                <w:szCs w:val="23"/>
              </w:rPr>
            </w:pPr>
            <w:r w:rsidRPr="00154BBB">
              <w:rPr>
                <w:b/>
                <w:sz w:val="23"/>
                <w:szCs w:val="23"/>
              </w:rPr>
              <w:t xml:space="preserve">(Дата, подпись руководителя, декана) </w:t>
            </w:r>
          </w:p>
        </w:tc>
      </w:tr>
      <w:tr w:rsidR="00960908">
        <w:trPr>
          <w:trHeight w:val="579"/>
          <w:jc w:val="center"/>
        </w:trPr>
        <w:tc>
          <w:tcPr>
            <w:tcW w:w="560" w:type="dxa"/>
            <w:tcBorders>
              <w:top w:val="thinThickSmallGap" w:sz="12" w:space="0" w:color="auto"/>
              <w:bottom w:val="single" w:sz="4" w:space="0" w:color="auto"/>
            </w:tcBorders>
            <w:vAlign w:val="center"/>
          </w:tcPr>
          <w:p w:rsidR="00960908" w:rsidRDefault="00960908" w:rsidP="00145BDE">
            <w:pPr>
              <w:numPr>
                <w:ilvl w:val="0"/>
                <w:numId w:val="9"/>
              </w:numPr>
            </w:pPr>
          </w:p>
        </w:tc>
        <w:tc>
          <w:tcPr>
            <w:tcW w:w="4179" w:type="dxa"/>
            <w:tcBorders>
              <w:top w:val="thinThickSmallGap" w:sz="12" w:space="0" w:color="auto"/>
              <w:bottom w:val="single" w:sz="4" w:space="0" w:color="auto"/>
            </w:tcBorders>
            <w:vAlign w:val="center"/>
          </w:tcPr>
          <w:p w:rsidR="00960908" w:rsidRDefault="00960908" w:rsidP="00960908">
            <w:r>
              <w:t>Сбор и обработка первичного материала</w:t>
            </w:r>
          </w:p>
        </w:tc>
        <w:tc>
          <w:tcPr>
            <w:tcW w:w="2268" w:type="dxa"/>
            <w:tcBorders>
              <w:top w:val="thinThickSmallGap" w:sz="12" w:space="0" w:color="auto"/>
              <w:bottom w:val="single" w:sz="4" w:space="0" w:color="auto"/>
            </w:tcBorders>
          </w:tcPr>
          <w:p w:rsidR="00960908" w:rsidRDefault="00960908" w:rsidP="00960908"/>
        </w:tc>
        <w:tc>
          <w:tcPr>
            <w:tcW w:w="2708" w:type="dxa"/>
            <w:tcBorders>
              <w:top w:val="thinThickSmallGap" w:sz="12" w:space="0" w:color="auto"/>
              <w:bottom w:val="single" w:sz="4" w:space="0" w:color="auto"/>
            </w:tcBorders>
          </w:tcPr>
          <w:p w:rsidR="00960908" w:rsidRDefault="00960908" w:rsidP="00960908"/>
        </w:tc>
      </w:tr>
      <w:tr w:rsidR="00960908">
        <w:trPr>
          <w:trHeight w:val="530"/>
          <w:jc w:val="center"/>
        </w:trPr>
        <w:tc>
          <w:tcPr>
            <w:tcW w:w="560" w:type="dxa"/>
            <w:tcBorders>
              <w:top w:val="single" w:sz="4" w:space="0" w:color="auto"/>
            </w:tcBorders>
            <w:vAlign w:val="center"/>
          </w:tcPr>
          <w:p w:rsidR="00960908" w:rsidRDefault="00960908" w:rsidP="00145BDE">
            <w:pPr>
              <w:numPr>
                <w:ilvl w:val="0"/>
                <w:numId w:val="9"/>
              </w:numPr>
            </w:pPr>
          </w:p>
        </w:tc>
        <w:tc>
          <w:tcPr>
            <w:tcW w:w="4179" w:type="dxa"/>
            <w:tcBorders>
              <w:top w:val="single" w:sz="4" w:space="0" w:color="auto"/>
            </w:tcBorders>
            <w:vAlign w:val="center"/>
          </w:tcPr>
          <w:p w:rsidR="00960908" w:rsidRDefault="00960908" w:rsidP="00960908">
            <w:r>
              <w:t>Составление библиографии</w:t>
            </w:r>
          </w:p>
        </w:tc>
        <w:tc>
          <w:tcPr>
            <w:tcW w:w="2268" w:type="dxa"/>
            <w:tcBorders>
              <w:top w:val="single" w:sz="4" w:space="0" w:color="auto"/>
            </w:tcBorders>
          </w:tcPr>
          <w:p w:rsidR="00960908" w:rsidRDefault="00960908" w:rsidP="00960908"/>
        </w:tc>
        <w:tc>
          <w:tcPr>
            <w:tcW w:w="2708" w:type="dxa"/>
            <w:tcBorders>
              <w:top w:val="single" w:sz="4" w:space="0" w:color="auto"/>
            </w:tcBorders>
          </w:tcPr>
          <w:p w:rsidR="00960908" w:rsidRDefault="00960908" w:rsidP="00960908"/>
        </w:tc>
      </w:tr>
      <w:tr w:rsidR="00960908">
        <w:trPr>
          <w:trHeight w:val="537"/>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Составление плана дипломной работы</w:t>
            </w:r>
          </w:p>
        </w:tc>
        <w:tc>
          <w:tcPr>
            <w:tcW w:w="2268" w:type="dxa"/>
          </w:tcPr>
          <w:p w:rsidR="00960908" w:rsidRDefault="00960908" w:rsidP="00960908"/>
        </w:tc>
        <w:tc>
          <w:tcPr>
            <w:tcW w:w="2708" w:type="dxa"/>
          </w:tcPr>
          <w:p w:rsidR="00960908" w:rsidRDefault="00960908" w:rsidP="00960908"/>
        </w:tc>
      </w:tr>
      <w:tr w:rsidR="00960908">
        <w:trPr>
          <w:trHeight w:val="823"/>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Написание первого варианта работы.</w:t>
            </w:r>
          </w:p>
          <w:p w:rsidR="00960908" w:rsidRDefault="00960908" w:rsidP="00960908">
            <w:r>
              <w:t>Предоставление научному руководителю.</w:t>
            </w:r>
          </w:p>
        </w:tc>
        <w:tc>
          <w:tcPr>
            <w:tcW w:w="2268" w:type="dxa"/>
          </w:tcPr>
          <w:p w:rsidR="00960908" w:rsidRDefault="00960908" w:rsidP="00960908"/>
        </w:tc>
        <w:tc>
          <w:tcPr>
            <w:tcW w:w="2708" w:type="dxa"/>
          </w:tcPr>
          <w:p w:rsidR="00960908" w:rsidRDefault="00960908" w:rsidP="00960908"/>
        </w:tc>
      </w:tr>
      <w:tr w:rsidR="00960908">
        <w:trPr>
          <w:trHeight w:val="823"/>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Оформление окончательного варианта работы. Сдача научному руководителю.</w:t>
            </w:r>
          </w:p>
        </w:tc>
        <w:tc>
          <w:tcPr>
            <w:tcW w:w="2268" w:type="dxa"/>
          </w:tcPr>
          <w:p w:rsidR="00960908" w:rsidRDefault="00960908" w:rsidP="00960908"/>
        </w:tc>
        <w:tc>
          <w:tcPr>
            <w:tcW w:w="2708" w:type="dxa"/>
          </w:tcPr>
          <w:p w:rsidR="00960908" w:rsidRDefault="00960908" w:rsidP="00960908"/>
        </w:tc>
      </w:tr>
      <w:tr w:rsidR="00960908">
        <w:trPr>
          <w:trHeight w:val="823"/>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Написание отзыва научным руководителем.</w:t>
            </w:r>
          </w:p>
        </w:tc>
        <w:tc>
          <w:tcPr>
            <w:tcW w:w="2268" w:type="dxa"/>
          </w:tcPr>
          <w:p w:rsidR="00960908" w:rsidRDefault="00960908" w:rsidP="00960908"/>
        </w:tc>
        <w:tc>
          <w:tcPr>
            <w:tcW w:w="2708" w:type="dxa"/>
          </w:tcPr>
          <w:p w:rsidR="00960908" w:rsidRDefault="00960908" w:rsidP="00960908"/>
        </w:tc>
      </w:tr>
      <w:tr w:rsidR="00960908">
        <w:trPr>
          <w:trHeight w:val="823"/>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Сдача работы на рецензирование.</w:t>
            </w:r>
          </w:p>
          <w:p w:rsidR="00960908" w:rsidRDefault="00960908" w:rsidP="00960908">
            <w:r>
              <w:t>Получение рецензии.</w:t>
            </w:r>
          </w:p>
        </w:tc>
        <w:tc>
          <w:tcPr>
            <w:tcW w:w="2268" w:type="dxa"/>
          </w:tcPr>
          <w:p w:rsidR="00960908" w:rsidRDefault="00960908" w:rsidP="00960908"/>
        </w:tc>
        <w:tc>
          <w:tcPr>
            <w:tcW w:w="2708" w:type="dxa"/>
          </w:tcPr>
          <w:p w:rsidR="00960908" w:rsidRDefault="00960908" w:rsidP="00960908"/>
        </w:tc>
      </w:tr>
      <w:tr w:rsidR="00960908">
        <w:trPr>
          <w:trHeight w:val="823"/>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Представление документов проректору по УНР для проверки и допуска к защите</w:t>
            </w:r>
          </w:p>
        </w:tc>
        <w:tc>
          <w:tcPr>
            <w:tcW w:w="2268" w:type="dxa"/>
          </w:tcPr>
          <w:p w:rsidR="00960908" w:rsidRDefault="00960908" w:rsidP="00960908"/>
        </w:tc>
        <w:tc>
          <w:tcPr>
            <w:tcW w:w="2708" w:type="dxa"/>
          </w:tcPr>
          <w:p w:rsidR="00960908" w:rsidRDefault="00960908" w:rsidP="00960908"/>
        </w:tc>
      </w:tr>
      <w:tr w:rsidR="00960908">
        <w:trPr>
          <w:trHeight w:val="823"/>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Консультации с научным руководителем по вопросу особенностей защиты.</w:t>
            </w:r>
          </w:p>
        </w:tc>
        <w:tc>
          <w:tcPr>
            <w:tcW w:w="2268" w:type="dxa"/>
          </w:tcPr>
          <w:p w:rsidR="00960908" w:rsidRDefault="00960908" w:rsidP="00960908"/>
        </w:tc>
        <w:tc>
          <w:tcPr>
            <w:tcW w:w="2708" w:type="dxa"/>
          </w:tcPr>
          <w:p w:rsidR="00960908" w:rsidRDefault="00960908" w:rsidP="00960908"/>
        </w:tc>
      </w:tr>
      <w:tr w:rsidR="00960908">
        <w:trPr>
          <w:trHeight w:val="607"/>
          <w:jc w:val="center"/>
        </w:trPr>
        <w:tc>
          <w:tcPr>
            <w:tcW w:w="560" w:type="dxa"/>
            <w:vAlign w:val="center"/>
          </w:tcPr>
          <w:p w:rsidR="00960908" w:rsidRDefault="00960908" w:rsidP="00145BDE">
            <w:pPr>
              <w:numPr>
                <w:ilvl w:val="0"/>
                <w:numId w:val="9"/>
              </w:numPr>
            </w:pPr>
          </w:p>
        </w:tc>
        <w:tc>
          <w:tcPr>
            <w:tcW w:w="4179" w:type="dxa"/>
            <w:vAlign w:val="center"/>
          </w:tcPr>
          <w:p w:rsidR="00960908" w:rsidRDefault="00960908" w:rsidP="00960908">
            <w:r>
              <w:t>Защита дипломной работы</w:t>
            </w:r>
          </w:p>
        </w:tc>
        <w:tc>
          <w:tcPr>
            <w:tcW w:w="2268" w:type="dxa"/>
          </w:tcPr>
          <w:p w:rsidR="00960908" w:rsidRDefault="00960908" w:rsidP="00960908"/>
        </w:tc>
        <w:tc>
          <w:tcPr>
            <w:tcW w:w="2708" w:type="dxa"/>
          </w:tcPr>
          <w:p w:rsidR="00960908" w:rsidRDefault="00960908" w:rsidP="00960908"/>
        </w:tc>
      </w:tr>
    </w:tbl>
    <w:p w:rsidR="00960908" w:rsidRPr="00960908" w:rsidRDefault="00960908" w:rsidP="00960908">
      <w:pPr>
        <w:rPr>
          <w:sz w:val="10"/>
          <w:szCs w:val="10"/>
        </w:rPr>
      </w:pPr>
    </w:p>
    <w:p w:rsidR="005939E4" w:rsidRDefault="005939E4" w:rsidP="00960908"/>
    <w:p w:rsidR="00960908" w:rsidRDefault="00960908" w:rsidP="00960908">
      <w:r>
        <w:t>Принял к выполнению: студент ______________________________________________</w:t>
      </w:r>
    </w:p>
    <w:p w:rsidR="006D5BFB" w:rsidRDefault="00960908" w:rsidP="00960908">
      <w:pPr>
        <w:rPr>
          <w:vertAlign w:val="superscript"/>
        </w:rPr>
      </w:pPr>
      <w:r>
        <w:rPr>
          <w:vertAlign w:val="superscript"/>
        </w:rPr>
        <w:t xml:space="preserve">                                                                                                                                                       </w:t>
      </w:r>
      <w:r w:rsidR="006D5BFB">
        <w:rPr>
          <w:vertAlign w:val="superscript"/>
        </w:rPr>
        <w:t>(ФИО, подпись)</w:t>
      </w:r>
    </w:p>
    <w:p w:rsidR="00154BBB" w:rsidRDefault="006D5BFB" w:rsidP="00527599">
      <w:r>
        <w:t xml:space="preserve"> </w:t>
      </w:r>
      <w:r w:rsidR="00154BBB">
        <w:t>«___»______________200__г.</w:t>
      </w:r>
    </w:p>
    <w:p w:rsidR="00154BBB" w:rsidRDefault="00154BBB" w:rsidP="00154BBB">
      <w:pPr>
        <w:spacing w:line="360" w:lineRule="auto"/>
        <w:sectPr w:rsidR="00154BBB" w:rsidSect="00154BBB">
          <w:pgSz w:w="11906" w:h="16838"/>
          <w:pgMar w:top="794" w:right="567" w:bottom="794" w:left="1701" w:header="709" w:footer="709" w:gutter="0"/>
          <w:cols w:space="708"/>
          <w:docGrid w:linePitch="360"/>
        </w:sectPr>
      </w:pPr>
    </w:p>
    <w:p w:rsidR="00A6553E" w:rsidRPr="005939E4" w:rsidRDefault="00A6553E" w:rsidP="005939E4">
      <w:pPr>
        <w:jc w:val="right"/>
        <w:rPr>
          <w:sz w:val="28"/>
          <w:szCs w:val="28"/>
        </w:rPr>
      </w:pPr>
      <w:r w:rsidRPr="005939E4">
        <w:rPr>
          <w:sz w:val="28"/>
          <w:szCs w:val="28"/>
        </w:rPr>
        <w:t xml:space="preserve">                             Приложение 5      </w:t>
      </w:r>
    </w:p>
    <w:p w:rsidR="00A6553E" w:rsidRDefault="00A6553E" w:rsidP="00A6553E">
      <w:pPr>
        <w:jc w:val="center"/>
        <w:rPr>
          <w:sz w:val="32"/>
          <w:szCs w:val="32"/>
        </w:rPr>
      </w:pPr>
    </w:p>
    <w:p w:rsidR="00A6553E" w:rsidRPr="005939E4" w:rsidRDefault="005939E4" w:rsidP="00A6553E">
      <w:pPr>
        <w:jc w:val="center"/>
        <w:rPr>
          <w:b/>
          <w:sz w:val="28"/>
          <w:szCs w:val="28"/>
        </w:rPr>
      </w:pPr>
      <w:r>
        <w:rPr>
          <w:b/>
          <w:sz w:val="28"/>
          <w:szCs w:val="28"/>
        </w:rPr>
        <w:t>ОТЗЫВ</w:t>
      </w:r>
    </w:p>
    <w:p w:rsidR="00A6553E" w:rsidRPr="005939E4" w:rsidRDefault="00A6553E" w:rsidP="00A6553E">
      <w:pPr>
        <w:jc w:val="center"/>
        <w:rPr>
          <w:sz w:val="28"/>
          <w:szCs w:val="28"/>
        </w:rPr>
      </w:pPr>
    </w:p>
    <w:p w:rsidR="00A6553E" w:rsidRPr="005939E4" w:rsidRDefault="005939E4" w:rsidP="00A6553E">
      <w:pPr>
        <w:spacing w:line="300" w:lineRule="auto"/>
        <w:jc w:val="center"/>
        <w:rPr>
          <w:sz w:val="28"/>
          <w:szCs w:val="28"/>
        </w:rPr>
      </w:pPr>
      <w:r>
        <w:rPr>
          <w:sz w:val="28"/>
          <w:szCs w:val="28"/>
        </w:rPr>
        <w:t>н</w:t>
      </w:r>
      <w:r w:rsidR="00A6553E" w:rsidRPr="005939E4">
        <w:rPr>
          <w:sz w:val="28"/>
          <w:szCs w:val="28"/>
        </w:rPr>
        <w:t xml:space="preserve">аучного руководителя на дипломную работу  </w:t>
      </w:r>
    </w:p>
    <w:p w:rsidR="00A6553E" w:rsidRPr="005939E4" w:rsidRDefault="00A6553E" w:rsidP="00A6553E">
      <w:pPr>
        <w:spacing w:line="300" w:lineRule="auto"/>
        <w:jc w:val="center"/>
        <w:rPr>
          <w:sz w:val="28"/>
          <w:szCs w:val="28"/>
        </w:rPr>
      </w:pPr>
      <w:r w:rsidRPr="005939E4">
        <w:rPr>
          <w:sz w:val="28"/>
          <w:szCs w:val="28"/>
        </w:rPr>
        <w:t xml:space="preserve">Грибановой Светланы Владимировны </w:t>
      </w:r>
    </w:p>
    <w:p w:rsidR="00A6553E" w:rsidRPr="005939E4" w:rsidRDefault="00A6553E" w:rsidP="00A6553E">
      <w:pPr>
        <w:spacing w:line="300" w:lineRule="auto"/>
        <w:jc w:val="center"/>
        <w:rPr>
          <w:sz w:val="28"/>
          <w:szCs w:val="28"/>
        </w:rPr>
      </w:pPr>
      <w:r w:rsidRPr="005939E4">
        <w:rPr>
          <w:sz w:val="28"/>
          <w:szCs w:val="28"/>
        </w:rPr>
        <w:t>на тему: Стратегия выбора учетной политики предприятия</w:t>
      </w:r>
    </w:p>
    <w:p w:rsidR="00A6553E" w:rsidRPr="005939E4" w:rsidRDefault="00A6553E" w:rsidP="00A6553E">
      <w:pPr>
        <w:spacing w:line="300" w:lineRule="auto"/>
        <w:jc w:val="center"/>
        <w:rPr>
          <w:sz w:val="28"/>
          <w:szCs w:val="28"/>
        </w:rPr>
      </w:pPr>
    </w:p>
    <w:p w:rsidR="00A6553E" w:rsidRPr="005939E4" w:rsidRDefault="00A6553E" w:rsidP="00A6553E">
      <w:pPr>
        <w:spacing w:line="300" w:lineRule="auto"/>
        <w:jc w:val="center"/>
        <w:rPr>
          <w:sz w:val="28"/>
          <w:szCs w:val="28"/>
        </w:rPr>
      </w:pPr>
    </w:p>
    <w:p w:rsidR="00A6553E" w:rsidRPr="005939E4" w:rsidRDefault="00A6553E" w:rsidP="00A6553E">
      <w:pPr>
        <w:spacing w:line="300" w:lineRule="auto"/>
        <w:jc w:val="both"/>
        <w:rPr>
          <w:sz w:val="28"/>
          <w:szCs w:val="28"/>
        </w:rPr>
      </w:pPr>
      <w:r w:rsidRPr="005939E4">
        <w:rPr>
          <w:sz w:val="28"/>
          <w:szCs w:val="28"/>
        </w:rPr>
        <w:tab/>
        <w:t xml:space="preserve">В связи с произошедшими переменами, как в бухгалтерском, так и в налоговом законодательстве, а также с возможными изменениями в учете самих предприятий, необходимо внести соответствующие исправления в учетную политику организации, изменить стратегии.  Причем если такие изменения или дополнения носят кардинальный характер, целесообразно принять новое положение об учетной политике. </w:t>
      </w:r>
    </w:p>
    <w:p w:rsidR="00A6553E" w:rsidRPr="005939E4" w:rsidRDefault="00A6553E" w:rsidP="00A6553E">
      <w:pPr>
        <w:spacing w:line="300" w:lineRule="auto"/>
        <w:jc w:val="both"/>
        <w:rPr>
          <w:sz w:val="28"/>
          <w:szCs w:val="28"/>
        </w:rPr>
      </w:pPr>
      <w:r w:rsidRPr="005939E4">
        <w:rPr>
          <w:sz w:val="28"/>
          <w:szCs w:val="28"/>
        </w:rPr>
        <w:tab/>
        <w:t>Действующие законодательные и нормативные документы по бухгалтерскому учету предоставляют организациям достаточно свободы для формирования такой учетной политики, которая учитывала бы специфику их деятельности в условиях хозяйствования, но в то же время давала возможность представить пользователю полную, достоверную и полезную информацию о финансово-хозяйственной деятельности организации.</w:t>
      </w:r>
    </w:p>
    <w:p w:rsidR="00A6553E" w:rsidRPr="005939E4" w:rsidRDefault="00A6553E" w:rsidP="00A6553E">
      <w:pPr>
        <w:spacing w:line="300" w:lineRule="auto"/>
        <w:jc w:val="both"/>
        <w:rPr>
          <w:sz w:val="28"/>
          <w:szCs w:val="28"/>
        </w:rPr>
      </w:pPr>
      <w:r w:rsidRPr="005939E4">
        <w:rPr>
          <w:sz w:val="28"/>
          <w:szCs w:val="28"/>
        </w:rPr>
        <w:tab/>
        <w:t>В дипломной работе автор рассмотрел вопросы формирования учетной политики и предъявляемые к ней требования; предложил варианты выбора способов ведения бухгалтерского учета и оценки объектов учета;  выбор техники,   форм и организации бухгалтерского учета; проанализировал особенности разработки и раскрытия учетной политики на анализируемом предприятии ООО «Мозель-Саратов»; дал оценку эффективности применения учетной политики на анализируемом предприятии.</w:t>
      </w:r>
    </w:p>
    <w:p w:rsidR="00A6553E" w:rsidRPr="005939E4" w:rsidRDefault="00A6553E" w:rsidP="00A6553E">
      <w:pPr>
        <w:spacing w:line="300" w:lineRule="auto"/>
        <w:jc w:val="both"/>
        <w:rPr>
          <w:sz w:val="28"/>
          <w:szCs w:val="28"/>
        </w:rPr>
      </w:pPr>
      <w:r w:rsidRPr="005939E4">
        <w:rPr>
          <w:sz w:val="28"/>
          <w:szCs w:val="28"/>
        </w:rPr>
        <w:tab/>
        <w:t>Работа выполнена на высоком уровне, автор справился с поставленной задачей</w:t>
      </w:r>
      <w:r w:rsidR="007E00A5">
        <w:rPr>
          <w:sz w:val="28"/>
          <w:szCs w:val="28"/>
        </w:rPr>
        <w:t>.</w:t>
      </w:r>
      <w:r w:rsidRPr="005939E4">
        <w:rPr>
          <w:sz w:val="28"/>
          <w:szCs w:val="28"/>
        </w:rPr>
        <w:t xml:space="preserve"> </w:t>
      </w:r>
    </w:p>
    <w:p w:rsidR="00A6553E" w:rsidRPr="005939E4" w:rsidRDefault="00A6553E" w:rsidP="00A6553E">
      <w:pPr>
        <w:spacing w:line="300" w:lineRule="auto"/>
        <w:jc w:val="both"/>
        <w:rPr>
          <w:sz w:val="28"/>
          <w:szCs w:val="28"/>
        </w:rPr>
      </w:pPr>
      <w:r w:rsidRPr="005939E4">
        <w:rPr>
          <w:sz w:val="28"/>
          <w:szCs w:val="28"/>
        </w:rPr>
        <w:tab/>
        <w:t>Дипломная работа Грибановой С.В.отвечает требованиям специальности Бухгалтерский учет, анализ и аудит и может быть допущена к защите, а ее автор заслуживает присуждения квалификации экономист.</w:t>
      </w:r>
    </w:p>
    <w:p w:rsidR="00A6553E" w:rsidRPr="005939E4" w:rsidRDefault="00A6553E" w:rsidP="00A6553E">
      <w:pPr>
        <w:spacing w:line="300" w:lineRule="auto"/>
        <w:jc w:val="both"/>
        <w:rPr>
          <w:sz w:val="28"/>
          <w:szCs w:val="28"/>
        </w:rPr>
      </w:pPr>
    </w:p>
    <w:p w:rsidR="00A6553E" w:rsidRPr="005939E4" w:rsidRDefault="00A6553E" w:rsidP="00A6553E">
      <w:pPr>
        <w:jc w:val="both"/>
        <w:rPr>
          <w:sz w:val="28"/>
          <w:szCs w:val="28"/>
        </w:rPr>
      </w:pPr>
      <w:r w:rsidRPr="005939E4">
        <w:rPr>
          <w:sz w:val="28"/>
          <w:szCs w:val="28"/>
        </w:rPr>
        <w:tab/>
      </w:r>
    </w:p>
    <w:p w:rsidR="00A6553E" w:rsidRPr="005939E4" w:rsidRDefault="00A6553E" w:rsidP="00A6553E">
      <w:pPr>
        <w:jc w:val="both"/>
        <w:rPr>
          <w:sz w:val="28"/>
          <w:szCs w:val="28"/>
        </w:rPr>
      </w:pPr>
    </w:p>
    <w:p w:rsidR="00A6553E" w:rsidRPr="005939E4" w:rsidRDefault="00A6553E" w:rsidP="00A6553E">
      <w:pPr>
        <w:jc w:val="both"/>
        <w:rPr>
          <w:sz w:val="28"/>
          <w:szCs w:val="28"/>
        </w:rPr>
      </w:pPr>
      <w:r w:rsidRPr="005939E4">
        <w:rPr>
          <w:sz w:val="28"/>
          <w:szCs w:val="28"/>
        </w:rPr>
        <w:tab/>
        <w:t>Доктор экономических наук, профессор                             И.В.Петрова</w:t>
      </w:r>
    </w:p>
    <w:p w:rsidR="00A6553E" w:rsidRPr="005939E4" w:rsidRDefault="00A6553E" w:rsidP="00A6553E">
      <w:pPr>
        <w:jc w:val="both"/>
        <w:rPr>
          <w:sz w:val="28"/>
          <w:szCs w:val="28"/>
        </w:rPr>
      </w:pPr>
    </w:p>
    <w:p w:rsidR="00A6553E" w:rsidRDefault="00A6553E" w:rsidP="00A6553E">
      <w:pPr>
        <w:jc w:val="both"/>
      </w:pPr>
    </w:p>
    <w:p w:rsidR="00A6553E" w:rsidRDefault="00A6553E" w:rsidP="00A6553E">
      <w:pPr>
        <w:jc w:val="both"/>
      </w:pPr>
    </w:p>
    <w:p w:rsidR="00A6553E" w:rsidRPr="00A32B3C" w:rsidRDefault="00A6553E" w:rsidP="00A6553E">
      <w:pPr>
        <w:tabs>
          <w:tab w:val="left" w:pos="5400"/>
        </w:tabs>
        <w:jc w:val="center"/>
        <w:rPr>
          <w:sz w:val="28"/>
          <w:szCs w:val="28"/>
        </w:rPr>
      </w:pPr>
      <w:r w:rsidRPr="00A32B3C">
        <w:rPr>
          <w:sz w:val="28"/>
          <w:szCs w:val="28"/>
        </w:rPr>
        <w:t xml:space="preserve">                                                                                           Приложение </w:t>
      </w:r>
      <w:r>
        <w:rPr>
          <w:sz w:val="28"/>
          <w:szCs w:val="28"/>
        </w:rPr>
        <w:t>6</w:t>
      </w:r>
      <w:r w:rsidRPr="00A32B3C">
        <w:rPr>
          <w:sz w:val="28"/>
          <w:szCs w:val="28"/>
        </w:rPr>
        <w:t xml:space="preserve">     </w:t>
      </w:r>
    </w:p>
    <w:p w:rsidR="00A6553E" w:rsidRDefault="00A6553E" w:rsidP="00A6553E">
      <w:pPr>
        <w:tabs>
          <w:tab w:val="left" w:pos="5400"/>
        </w:tabs>
        <w:jc w:val="center"/>
        <w:rPr>
          <w:sz w:val="32"/>
          <w:szCs w:val="32"/>
        </w:rPr>
      </w:pPr>
    </w:p>
    <w:p w:rsidR="00A6553E" w:rsidRPr="005939E4" w:rsidRDefault="005939E4" w:rsidP="00A6553E">
      <w:pPr>
        <w:tabs>
          <w:tab w:val="left" w:pos="5400"/>
        </w:tabs>
        <w:jc w:val="center"/>
        <w:rPr>
          <w:b/>
          <w:sz w:val="28"/>
          <w:szCs w:val="28"/>
        </w:rPr>
      </w:pPr>
      <w:r>
        <w:rPr>
          <w:b/>
          <w:sz w:val="28"/>
          <w:szCs w:val="28"/>
        </w:rPr>
        <w:t>РЕЦЕНЗИЯ</w:t>
      </w:r>
    </w:p>
    <w:p w:rsidR="00A6553E" w:rsidRPr="005939E4" w:rsidRDefault="00A6553E" w:rsidP="00A6553E">
      <w:pPr>
        <w:jc w:val="center"/>
        <w:rPr>
          <w:sz w:val="28"/>
          <w:szCs w:val="28"/>
        </w:rPr>
      </w:pPr>
    </w:p>
    <w:p w:rsidR="00A6553E" w:rsidRPr="005939E4" w:rsidRDefault="005939E4" w:rsidP="00A6553E">
      <w:pPr>
        <w:spacing w:line="300" w:lineRule="auto"/>
        <w:ind w:right="459" w:firstLine="180"/>
        <w:jc w:val="center"/>
        <w:rPr>
          <w:sz w:val="28"/>
          <w:szCs w:val="28"/>
        </w:rPr>
      </w:pPr>
      <w:r>
        <w:rPr>
          <w:sz w:val="28"/>
          <w:szCs w:val="28"/>
        </w:rPr>
        <w:t>н</w:t>
      </w:r>
      <w:r w:rsidR="00A6553E" w:rsidRPr="005939E4">
        <w:rPr>
          <w:sz w:val="28"/>
          <w:szCs w:val="28"/>
        </w:rPr>
        <w:t>а  дипломную работу  Дорониной Валентины Ивановны</w:t>
      </w:r>
    </w:p>
    <w:p w:rsidR="00A6553E" w:rsidRPr="005939E4" w:rsidRDefault="00A6553E" w:rsidP="00A6553E">
      <w:pPr>
        <w:spacing w:line="300" w:lineRule="auto"/>
        <w:jc w:val="center"/>
        <w:rPr>
          <w:sz w:val="28"/>
          <w:szCs w:val="28"/>
        </w:rPr>
      </w:pPr>
      <w:r w:rsidRPr="005939E4">
        <w:rPr>
          <w:sz w:val="28"/>
          <w:szCs w:val="28"/>
        </w:rPr>
        <w:t>на тему: Управление инвестиционными процессами промышленного предприятия</w:t>
      </w:r>
    </w:p>
    <w:p w:rsidR="00A6553E" w:rsidRPr="005939E4" w:rsidRDefault="00A6553E" w:rsidP="00A6553E">
      <w:pPr>
        <w:spacing w:line="300" w:lineRule="auto"/>
        <w:jc w:val="both"/>
        <w:rPr>
          <w:sz w:val="28"/>
          <w:szCs w:val="28"/>
        </w:rPr>
      </w:pPr>
    </w:p>
    <w:p w:rsidR="00A6553E" w:rsidRPr="005939E4" w:rsidRDefault="00A6553E" w:rsidP="00A6553E">
      <w:pPr>
        <w:spacing w:line="300" w:lineRule="auto"/>
        <w:jc w:val="both"/>
        <w:rPr>
          <w:sz w:val="28"/>
          <w:szCs w:val="28"/>
        </w:rPr>
      </w:pPr>
      <w:r w:rsidRPr="005939E4">
        <w:rPr>
          <w:sz w:val="28"/>
          <w:szCs w:val="28"/>
        </w:rPr>
        <w:tab/>
        <w:t>Эффективность использования инвестиций на предприятии, его финансовое положение в значительной степени  зависит от их структуры на предприятии, Ее совершенствование заключается в том, чтобы получить максимум отдачи, как от портфельных, так и реальных инвестиций. Это означает, что доля инвестиций в наиболее эффективные проекты должна стремиться к максимуму.</w:t>
      </w:r>
    </w:p>
    <w:p w:rsidR="00A6553E" w:rsidRPr="005939E4" w:rsidRDefault="00A6553E" w:rsidP="00A6553E">
      <w:pPr>
        <w:spacing w:line="300" w:lineRule="auto"/>
        <w:jc w:val="both"/>
        <w:rPr>
          <w:sz w:val="28"/>
          <w:szCs w:val="28"/>
        </w:rPr>
      </w:pPr>
      <w:r w:rsidRPr="005939E4">
        <w:rPr>
          <w:sz w:val="28"/>
          <w:szCs w:val="28"/>
        </w:rPr>
        <w:tab/>
        <w:t>Автор, исследуя инвестиционные аспекты стратегического планирования развития фирмы, рассмотрел инвестиционные решения как часть деятельности по принятию стратегических действий. Стратегическое планирование инвестиций рассмотрено как механизм разработки инвестиционной стратегии фирмы. Стратегический план – развернутый во времени, сбалансированный по ресурсам  перечень стратегических мероприятий, направленных на достижение стратегических целей.</w:t>
      </w:r>
    </w:p>
    <w:p w:rsidR="00A6553E" w:rsidRPr="005939E4" w:rsidRDefault="00A6553E" w:rsidP="00A6553E">
      <w:pPr>
        <w:spacing w:line="300" w:lineRule="auto"/>
        <w:jc w:val="both"/>
        <w:rPr>
          <w:sz w:val="28"/>
          <w:szCs w:val="28"/>
        </w:rPr>
      </w:pPr>
      <w:r w:rsidRPr="005939E4">
        <w:rPr>
          <w:sz w:val="28"/>
          <w:szCs w:val="28"/>
        </w:rPr>
        <w:tab/>
        <w:t>Базой приложения теоретических разработок явился ОАО «Тамбовский завод «Комсомолец» - крупная машиностроительная фирма, специализирующаяся на разработке и изготовлении технологического оборудования для пищевой, нефтегазовой, теплоэнергетической и прочих отраслей промышленности. Оценка и выбор инвестиционных проектов для включения в инвестиционную программу фирмы ведется с учетом теории альтернативности проектов, то есть ведется отбор по формальным и неформальным признакам проекта.</w:t>
      </w:r>
    </w:p>
    <w:p w:rsidR="00A6553E" w:rsidRPr="005939E4" w:rsidRDefault="00A6553E" w:rsidP="00A6553E">
      <w:pPr>
        <w:spacing w:line="300" w:lineRule="auto"/>
        <w:ind w:firstLine="708"/>
        <w:jc w:val="both"/>
        <w:rPr>
          <w:sz w:val="28"/>
          <w:szCs w:val="28"/>
        </w:rPr>
      </w:pPr>
      <w:r w:rsidRPr="005939E4">
        <w:rPr>
          <w:sz w:val="28"/>
          <w:szCs w:val="28"/>
        </w:rPr>
        <w:t xml:space="preserve">Дипломная работа  Дорониной В.В. отвечает требованиям специальности  Финансы и кредит, выполнена на высоком теоретическом уровне и ее можно  оценить на </w:t>
      </w:r>
      <w:r w:rsidR="009323FF">
        <w:rPr>
          <w:sz w:val="28"/>
          <w:szCs w:val="28"/>
        </w:rPr>
        <w:t>«</w:t>
      </w:r>
      <w:r w:rsidRPr="005939E4">
        <w:rPr>
          <w:sz w:val="28"/>
          <w:szCs w:val="28"/>
        </w:rPr>
        <w:t>отлично</w:t>
      </w:r>
      <w:r w:rsidR="009323FF">
        <w:rPr>
          <w:sz w:val="28"/>
          <w:szCs w:val="28"/>
        </w:rPr>
        <w:t>»</w:t>
      </w:r>
      <w:r w:rsidRPr="005939E4">
        <w:rPr>
          <w:sz w:val="28"/>
          <w:szCs w:val="28"/>
        </w:rPr>
        <w:t>. Автор заслуживает присвоения квалификации  экономист.</w:t>
      </w:r>
    </w:p>
    <w:p w:rsidR="00A6553E" w:rsidRDefault="00A6553E" w:rsidP="00A6553E">
      <w:pPr>
        <w:ind w:right="639"/>
        <w:jc w:val="both"/>
        <w:rPr>
          <w:sz w:val="28"/>
          <w:szCs w:val="28"/>
        </w:rPr>
      </w:pPr>
    </w:p>
    <w:p w:rsidR="009740CD" w:rsidRPr="005939E4" w:rsidRDefault="009740CD" w:rsidP="00A6553E">
      <w:pPr>
        <w:ind w:right="639"/>
        <w:jc w:val="both"/>
        <w:rPr>
          <w:sz w:val="28"/>
          <w:szCs w:val="28"/>
        </w:rPr>
      </w:pPr>
    </w:p>
    <w:p w:rsidR="00A6553E" w:rsidRPr="005939E4" w:rsidRDefault="00A6553E" w:rsidP="00A6553E">
      <w:pPr>
        <w:ind w:right="639"/>
        <w:jc w:val="both"/>
        <w:rPr>
          <w:sz w:val="28"/>
          <w:szCs w:val="28"/>
        </w:rPr>
      </w:pPr>
      <w:r w:rsidRPr="005939E4">
        <w:rPr>
          <w:sz w:val="28"/>
          <w:szCs w:val="28"/>
        </w:rPr>
        <w:t>Доктор экономических наук, профессор                                    Н.В.Соколова</w:t>
      </w:r>
    </w:p>
    <w:tbl>
      <w:tblPr>
        <w:tblpPr w:leftFromText="180" w:rightFromText="180" w:horzAnchor="margin" w:tblpXSpec="center" w:tblpY="557"/>
        <w:tblW w:w="9900"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000" w:firstRow="0" w:lastRow="0" w:firstColumn="0" w:lastColumn="0" w:noHBand="0" w:noVBand="0"/>
      </w:tblPr>
      <w:tblGrid>
        <w:gridCol w:w="9900"/>
      </w:tblGrid>
      <w:tr w:rsidR="00A1083E">
        <w:trPr>
          <w:trHeight w:val="14105"/>
        </w:trPr>
        <w:tc>
          <w:tcPr>
            <w:tcW w:w="9900" w:type="dxa"/>
          </w:tcPr>
          <w:p w:rsidR="007B60F9" w:rsidRDefault="007B60F9" w:rsidP="007E0782">
            <w:pPr>
              <w:spacing w:line="360" w:lineRule="auto"/>
              <w:jc w:val="center"/>
              <w:rPr>
                <w:b/>
                <w:sz w:val="32"/>
                <w:szCs w:val="32"/>
              </w:rPr>
            </w:pPr>
          </w:p>
          <w:p w:rsidR="009323FF" w:rsidRDefault="009323FF" w:rsidP="007E0782">
            <w:pPr>
              <w:spacing w:line="360" w:lineRule="auto"/>
              <w:jc w:val="center"/>
              <w:rPr>
                <w:sz w:val="28"/>
                <w:szCs w:val="28"/>
              </w:rPr>
            </w:pPr>
            <w:r w:rsidRPr="009323FF">
              <w:rPr>
                <w:sz w:val="28"/>
                <w:szCs w:val="28"/>
              </w:rPr>
              <w:t>НЕГОСУДАРСТВЕННОЕ ОБРАЗОВАТЕЛЬНОЕ УЧРЕЖДЕНИЕ</w:t>
            </w:r>
          </w:p>
          <w:p w:rsidR="004E6B30" w:rsidRPr="009323FF" w:rsidRDefault="004E6B30" w:rsidP="007E0782">
            <w:pPr>
              <w:spacing w:line="360" w:lineRule="auto"/>
              <w:jc w:val="center"/>
              <w:rPr>
                <w:sz w:val="28"/>
                <w:szCs w:val="28"/>
              </w:rPr>
            </w:pPr>
            <w:r>
              <w:rPr>
                <w:sz w:val="28"/>
                <w:szCs w:val="28"/>
              </w:rPr>
              <w:t>ВЫСШНГО ПРОФЕССИОНАЛЬНОГО ОБРАЗОВАНИЯ</w:t>
            </w:r>
          </w:p>
          <w:p w:rsidR="00A1083E" w:rsidRDefault="009323FF" w:rsidP="007E0782">
            <w:pPr>
              <w:spacing w:line="360" w:lineRule="auto"/>
              <w:jc w:val="center"/>
              <w:rPr>
                <w:b/>
                <w:sz w:val="32"/>
                <w:szCs w:val="32"/>
              </w:rPr>
            </w:pPr>
            <w:r>
              <w:rPr>
                <w:b/>
                <w:sz w:val="32"/>
                <w:szCs w:val="32"/>
              </w:rPr>
              <w:t>«</w:t>
            </w:r>
            <w:r w:rsidR="007B60F9">
              <w:rPr>
                <w:b/>
                <w:sz w:val="32"/>
                <w:szCs w:val="32"/>
              </w:rPr>
              <w:t>МОСКОВСКИЙ ЭКОНОМИКО-ФИНАНСОВЫЙ ИНСТИТУТ</w:t>
            </w:r>
            <w:r>
              <w:rPr>
                <w:b/>
                <w:sz w:val="32"/>
                <w:szCs w:val="32"/>
              </w:rPr>
              <w:t>»</w:t>
            </w:r>
          </w:p>
          <w:p w:rsidR="007B60F9" w:rsidRDefault="007B60F9" w:rsidP="007E0782">
            <w:pPr>
              <w:spacing w:line="360" w:lineRule="auto"/>
              <w:jc w:val="center"/>
              <w:rPr>
                <w:b/>
              </w:rPr>
            </w:pPr>
          </w:p>
          <w:p w:rsidR="007B60F9" w:rsidRDefault="007B60F9" w:rsidP="007E0782">
            <w:pPr>
              <w:spacing w:line="360" w:lineRule="auto"/>
              <w:jc w:val="center"/>
              <w:rPr>
                <w:b/>
              </w:rPr>
            </w:pPr>
          </w:p>
          <w:p w:rsidR="007B60F9" w:rsidRDefault="007B60F9" w:rsidP="007E0782">
            <w:pPr>
              <w:ind w:left="600"/>
            </w:pPr>
            <w:r>
              <w:t>Специальность __________________________</w:t>
            </w:r>
            <w:r w:rsidR="009323FF">
              <w:t>_________________________</w:t>
            </w:r>
            <w:r>
              <w:t>___</w:t>
            </w:r>
          </w:p>
          <w:p w:rsidR="007B60F9" w:rsidRDefault="007B60F9" w:rsidP="007E0782">
            <w:pPr>
              <w:spacing w:line="360" w:lineRule="auto"/>
              <w:jc w:val="center"/>
              <w:rPr>
                <w:b/>
              </w:rPr>
            </w:pPr>
          </w:p>
          <w:p w:rsidR="007B60F9" w:rsidRDefault="007B60F9" w:rsidP="007E0782">
            <w:pPr>
              <w:ind w:left="4932"/>
            </w:pPr>
            <w:r>
              <w:t>«К защите»</w:t>
            </w:r>
          </w:p>
          <w:p w:rsidR="007B60F9" w:rsidRDefault="00B955C1" w:rsidP="007E0782">
            <w:pPr>
              <w:ind w:left="4932"/>
            </w:pPr>
            <w:r>
              <w:t>Зав. кафедрой</w:t>
            </w:r>
            <w:r w:rsidR="007B60F9">
              <w:t xml:space="preserve"> ________________________</w:t>
            </w:r>
          </w:p>
          <w:p w:rsidR="007B60F9" w:rsidRDefault="007B60F9" w:rsidP="007E0782">
            <w:pPr>
              <w:spacing w:line="360" w:lineRule="auto"/>
              <w:ind w:left="4932"/>
              <w:rPr>
                <w:sz w:val="20"/>
                <w:szCs w:val="20"/>
              </w:rPr>
            </w:pPr>
            <w:r>
              <w:t xml:space="preserve">                    </w:t>
            </w:r>
            <w:r w:rsidR="009323FF">
              <w:rPr>
                <w:sz w:val="20"/>
                <w:szCs w:val="20"/>
              </w:rPr>
              <w:t xml:space="preserve">      </w:t>
            </w:r>
            <w:r>
              <w:rPr>
                <w:sz w:val="20"/>
                <w:szCs w:val="20"/>
              </w:rPr>
              <w:t xml:space="preserve"> (подпись</w:t>
            </w:r>
            <w:r w:rsidR="009323FF">
              <w:rPr>
                <w:sz w:val="20"/>
                <w:szCs w:val="20"/>
              </w:rPr>
              <w:t>,</w:t>
            </w:r>
            <w:r>
              <w:rPr>
                <w:sz w:val="20"/>
                <w:szCs w:val="20"/>
              </w:rPr>
              <w:t xml:space="preserve"> Ф</w:t>
            </w:r>
            <w:r w:rsidR="009323FF">
              <w:rPr>
                <w:sz w:val="20"/>
                <w:szCs w:val="20"/>
              </w:rPr>
              <w:t xml:space="preserve">амилия </w:t>
            </w:r>
            <w:r>
              <w:rPr>
                <w:sz w:val="20"/>
                <w:szCs w:val="20"/>
              </w:rPr>
              <w:t>И. О.</w:t>
            </w:r>
            <w:r w:rsidR="009323FF">
              <w:rPr>
                <w:sz w:val="20"/>
                <w:szCs w:val="20"/>
              </w:rPr>
              <w:t>)</w:t>
            </w:r>
          </w:p>
          <w:p w:rsidR="007B60F9" w:rsidRDefault="007B60F9" w:rsidP="007E0782">
            <w:pPr>
              <w:spacing w:line="360" w:lineRule="auto"/>
              <w:ind w:left="4932"/>
            </w:pPr>
            <w:r>
              <w:t>«_____» ________________________ 20_</w:t>
            </w:r>
            <w:r w:rsidR="004E6B30">
              <w:t>_</w:t>
            </w:r>
            <w:r>
              <w:t xml:space="preserve"> г.</w:t>
            </w:r>
          </w:p>
          <w:p w:rsidR="007B60F9" w:rsidRDefault="007B60F9" w:rsidP="007E0782">
            <w:pPr>
              <w:spacing w:line="360" w:lineRule="auto"/>
              <w:ind w:left="4932"/>
            </w:pPr>
          </w:p>
          <w:p w:rsidR="007B60F9" w:rsidRDefault="007B60F9" w:rsidP="007E0782">
            <w:pPr>
              <w:spacing w:line="360" w:lineRule="auto"/>
              <w:ind w:left="4932"/>
            </w:pPr>
          </w:p>
          <w:p w:rsidR="007B60F9" w:rsidRDefault="007B60F9" w:rsidP="007E0782">
            <w:pPr>
              <w:spacing w:line="360" w:lineRule="auto"/>
              <w:ind w:left="4932"/>
            </w:pPr>
          </w:p>
          <w:p w:rsidR="007B60F9" w:rsidRDefault="007B60F9" w:rsidP="007E0782">
            <w:pPr>
              <w:spacing w:line="360" w:lineRule="auto"/>
              <w:jc w:val="center"/>
              <w:rPr>
                <w:b/>
                <w:sz w:val="52"/>
                <w:szCs w:val="52"/>
              </w:rPr>
            </w:pPr>
            <w:r>
              <w:rPr>
                <w:b/>
                <w:sz w:val="52"/>
                <w:szCs w:val="52"/>
              </w:rPr>
              <w:t>ДИПЛОМНАЯ РАБОТА</w:t>
            </w:r>
          </w:p>
          <w:p w:rsidR="007B60F9" w:rsidRDefault="007B60F9" w:rsidP="007E0782">
            <w:pPr>
              <w:spacing w:line="360" w:lineRule="auto"/>
              <w:ind w:firstLine="612"/>
              <w:jc w:val="center"/>
            </w:pPr>
            <w:r>
              <w:t>Тема: «______________________________________________________</w:t>
            </w:r>
          </w:p>
          <w:p w:rsidR="007B60F9" w:rsidRDefault="007B60F9" w:rsidP="007E0782">
            <w:pPr>
              <w:spacing w:line="360" w:lineRule="auto"/>
              <w:ind w:firstLine="612"/>
              <w:jc w:val="center"/>
            </w:pPr>
            <w:r>
              <w:t>_____________________________________________________________»</w:t>
            </w:r>
          </w:p>
          <w:p w:rsidR="007B60F9" w:rsidRDefault="007B60F9" w:rsidP="007E0782">
            <w:pPr>
              <w:spacing w:line="360" w:lineRule="auto"/>
              <w:ind w:firstLine="612"/>
              <w:jc w:val="center"/>
            </w:pPr>
          </w:p>
          <w:p w:rsidR="007B60F9" w:rsidRDefault="007B60F9" w:rsidP="007E0782">
            <w:pPr>
              <w:spacing w:line="360" w:lineRule="auto"/>
              <w:ind w:firstLine="612"/>
              <w:jc w:val="center"/>
            </w:pPr>
          </w:p>
          <w:p w:rsidR="007B60F9" w:rsidRDefault="007B60F9" w:rsidP="007E0782">
            <w:pPr>
              <w:spacing w:line="360" w:lineRule="auto"/>
              <w:ind w:firstLine="612"/>
              <w:jc w:val="center"/>
            </w:pPr>
          </w:p>
          <w:p w:rsidR="007B60F9" w:rsidRDefault="007B60F9" w:rsidP="007E0782">
            <w:pPr>
              <w:spacing w:line="360" w:lineRule="auto"/>
              <w:ind w:firstLine="612"/>
              <w:jc w:val="center"/>
            </w:pPr>
          </w:p>
          <w:p w:rsidR="007B60F9" w:rsidRDefault="007B60F9" w:rsidP="007E0782">
            <w:pPr>
              <w:ind w:left="5160"/>
              <w:jc w:val="both"/>
            </w:pPr>
            <w:r>
              <w:t>Студент:_____________________________</w:t>
            </w:r>
            <w:r>
              <w:br/>
              <w:t xml:space="preserve">                                      </w:t>
            </w:r>
            <w:r w:rsidR="009323FF">
              <w:rPr>
                <w:sz w:val="20"/>
                <w:szCs w:val="20"/>
              </w:rPr>
              <w:t>(</w:t>
            </w:r>
            <w:r w:rsidRPr="00137452">
              <w:rPr>
                <w:vertAlign w:val="superscript"/>
              </w:rPr>
              <w:t>Ф</w:t>
            </w:r>
            <w:r w:rsidR="009323FF">
              <w:rPr>
                <w:vertAlign w:val="superscript"/>
              </w:rPr>
              <w:t xml:space="preserve">амилия </w:t>
            </w:r>
            <w:r w:rsidRPr="00137452">
              <w:rPr>
                <w:vertAlign w:val="superscript"/>
              </w:rPr>
              <w:t>И.О.</w:t>
            </w:r>
            <w:r w:rsidR="009323FF">
              <w:rPr>
                <w:sz w:val="20"/>
                <w:szCs w:val="20"/>
                <w:vertAlign w:val="superscript"/>
              </w:rPr>
              <w:t>)</w:t>
            </w:r>
            <w:r w:rsidRPr="00137452">
              <w:rPr>
                <w:vertAlign w:val="superscript"/>
              </w:rPr>
              <w:t xml:space="preserve"> </w:t>
            </w:r>
          </w:p>
          <w:p w:rsidR="007B60F9" w:rsidRDefault="007B60F9" w:rsidP="007E0782">
            <w:pPr>
              <w:ind w:left="5160"/>
              <w:jc w:val="center"/>
            </w:pPr>
            <w:r>
              <w:t>_____________________________________</w:t>
            </w:r>
            <w:r>
              <w:br/>
            </w:r>
            <w:r w:rsidRPr="002572B5">
              <w:rPr>
                <w:vertAlign w:val="superscript"/>
              </w:rPr>
              <w:t>(подпись)</w:t>
            </w:r>
          </w:p>
          <w:p w:rsidR="007B60F9" w:rsidRDefault="007B60F9" w:rsidP="007E0782">
            <w:pPr>
              <w:ind w:left="5160"/>
              <w:jc w:val="both"/>
            </w:pPr>
            <w:r>
              <w:t>«___» ________________ 200__ г.</w:t>
            </w:r>
          </w:p>
          <w:p w:rsidR="007B60F9" w:rsidRDefault="007B60F9" w:rsidP="007E0782">
            <w:pPr>
              <w:ind w:left="5160"/>
              <w:jc w:val="both"/>
            </w:pPr>
            <w:r>
              <w:t>Научный руководитель: ________________</w:t>
            </w:r>
          </w:p>
          <w:p w:rsidR="007B60F9" w:rsidRPr="00137452" w:rsidRDefault="007B60F9" w:rsidP="007E0782">
            <w:pPr>
              <w:ind w:left="5160"/>
              <w:jc w:val="both"/>
              <w:rPr>
                <w:vertAlign w:val="superscript"/>
              </w:rPr>
            </w:pPr>
            <w:r>
              <w:rPr>
                <w:vertAlign w:val="superscript"/>
              </w:rPr>
              <w:t xml:space="preserve">                                                                           </w:t>
            </w:r>
            <w:r w:rsidRPr="00137452">
              <w:rPr>
                <w:vertAlign w:val="superscript"/>
              </w:rPr>
              <w:t>ученая степень</w:t>
            </w:r>
          </w:p>
          <w:p w:rsidR="007B60F9" w:rsidRDefault="007B60F9" w:rsidP="007E0782">
            <w:pPr>
              <w:ind w:left="5160"/>
              <w:jc w:val="both"/>
            </w:pPr>
            <w:r>
              <w:t>_____________________________________</w:t>
            </w:r>
          </w:p>
          <w:p w:rsidR="007B60F9" w:rsidRPr="00137452" w:rsidRDefault="007B60F9" w:rsidP="007E0782">
            <w:pPr>
              <w:ind w:left="5160"/>
              <w:jc w:val="center"/>
              <w:rPr>
                <w:vertAlign w:val="superscript"/>
              </w:rPr>
            </w:pPr>
            <w:r>
              <w:rPr>
                <w:vertAlign w:val="superscript"/>
              </w:rPr>
              <w:t xml:space="preserve">(подпись, </w:t>
            </w:r>
            <w:r w:rsidRPr="00137452">
              <w:rPr>
                <w:vertAlign w:val="superscript"/>
              </w:rPr>
              <w:t>Ф</w:t>
            </w:r>
            <w:r w:rsidR="009323FF">
              <w:rPr>
                <w:vertAlign w:val="superscript"/>
              </w:rPr>
              <w:t xml:space="preserve">амилия </w:t>
            </w:r>
            <w:r w:rsidRPr="00137452">
              <w:rPr>
                <w:vertAlign w:val="superscript"/>
              </w:rPr>
              <w:t>И.О.</w:t>
            </w:r>
            <w:r>
              <w:rPr>
                <w:vertAlign w:val="superscript"/>
              </w:rPr>
              <w:t>)</w:t>
            </w:r>
          </w:p>
          <w:p w:rsidR="007B60F9" w:rsidRDefault="007B60F9" w:rsidP="007E0782">
            <w:pPr>
              <w:ind w:left="5160"/>
              <w:jc w:val="both"/>
            </w:pPr>
            <w:r>
              <w:t xml:space="preserve"> «___» ________________ 200__ г.</w:t>
            </w:r>
          </w:p>
          <w:p w:rsidR="007B60F9" w:rsidRDefault="007B60F9" w:rsidP="007E0782">
            <w:pPr>
              <w:spacing w:line="360" w:lineRule="auto"/>
              <w:ind w:firstLine="612"/>
              <w:jc w:val="right"/>
            </w:pPr>
          </w:p>
          <w:p w:rsidR="007B60F9" w:rsidRDefault="007B60F9" w:rsidP="007E0782">
            <w:pPr>
              <w:spacing w:line="360" w:lineRule="auto"/>
              <w:ind w:firstLine="612"/>
              <w:jc w:val="right"/>
            </w:pPr>
          </w:p>
          <w:p w:rsidR="007B60F9" w:rsidRDefault="007B60F9" w:rsidP="007E0782">
            <w:pPr>
              <w:spacing w:line="360" w:lineRule="auto"/>
              <w:ind w:firstLine="612"/>
              <w:jc w:val="right"/>
            </w:pPr>
          </w:p>
          <w:p w:rsidR="007B60F9" w:rsidRDefault="007B60F9" w:rsidP="007E0782">
            <w:pPr>
              <w:spacing w:line="360" w:lineRule="auto"/>
              <w:ind w:firstLine="612"/>
              <w:jc w:val="center"/>
            </w:pPr>
          </w:p>
          <w:p w:rsidR="007B60F9" w:rsidRPr="00C03B81" w:rsidRDefault="007B60F9" w:rsidP="007E0782">
            <w:pPr>
              <w:pStyle w:val="1"/>
            </w:pPr>
            <w:r w:rsidRPr="00C03B81">
              <w:t xml:space="preserve">МОСКВА </w:t>
            </w:r>
            <w:r w:rsidRPr="00C03B81">
              <w:rPr>
                <w:lang w:val="ru-RU"/>
              </w:rPr>
              <w:t xml:space="preserve"> </w:t>
            </w:r>
            <w:r w:rsidR="004E6B30">
              <w:t>20</w:t>
            </w:r>
            <w:r w:rsidRPr="00C03B81">
              <w:t>__ г.</w:t>
            </w:r>
          </w:p>
          <w:p w:rsidR="007B60F9" w:rsidRPr="007B60F9" w:rsidRDefault="007B60F9" w:rsidP="007E0782">
            <w:pPr>
              <w:spacing w:line="360" w:lineRule="auto"/>
              <w:ind w:firstLine="612"/>
              <w:jc w:val="center"/>
            </w:pPr>
          </w:p>
        </w:tc>
      </w:tr>
    </w:tbl>
    <w:p w:rsidR="007E0782" w:rsidRPr="007E0782" w:rsidRDefault="007E0782" w:rsidP="007E0782">
      <w:pPr>
        <w:spacing w:line="360" w:lineRule="auto"/>
        <w:jc w:val="right"/>
        <w:rPr>
          <w:sz w:val="28"/>
          <w:szCs w:val="28"/>
        </w:rPr>
      </w:pPr>
      <w:r w:rsidRPr="007E0782">
        <w:rPr>
          <w:sz w:val="28"/>
          <w:szCs w:val="28"/>
        </w:rPr>
        <w:t>Приложение 7</w:t>
      </w:r>
    </w:p>
    <w:p w:rsidR="00116576" w:rsidRPr="001C08E0" w:rsidRDefault="00116576" w:rsidP="00116576">
      <w:pPr>
        <w:shd w:val="clear" w:color="auto" w:fill="FFFFFF"/>
        <w:spacing w:line="355" w:lineRule="exact"/>
        <w:ind w:left="3307"/>
        <w:jc w:val="right"/>
        <w:rPr>
          <w:sz w:val="28"/>
          <w:szCs w:val="28"/>
        </w:rPr>
      </w:pPr>
      <w:r w:rsidRPr="001C08E0">
        <w:rPr>
          <w:color w:val="000000"/>
          <w:spacing w:val="4"/>
          <w:position w:val="1"/>
          <w:sz w:val="28"/>
          <w:szCs w:val="28"/>
        </w:rPr>
        <w:t>Приложение 8</w:t>
      </w:r>
    </w:p>
    <w:p w:rsidR="00116576" w:rsidRPr="001C08E0" w:rsidRDefault="00116576" w:rsidP="00116576">
      <w:pPr>
        <w:shd w:val="clear" w:color="auto" w:fill="FFFFFF"/>
        <w:tabs>
          <w:tab w:val="right" w:pos="9475"/>
        </w:tabs>
        <w:spacing w:before="101" w:line="590" w:lineRule="exact"/>
        <w:jc w:val="center"/>
        <w:rPr>
          <w:sz w:val="28"/>
          <w:szCs w:val="28"/>
        </w:rPr>
      </w:pPr>
      <w:r w:rsidRPr="001C08E0">
        <w:rPr>
          <w:color w:val="000000"/>
          <w:spacing w:val="4"/>
          <w:position w:val="1"/>
          <w:sz w:val="28"/>
          <w:szCs w:val="28"/>
        </w:rPr>
        <w:t>Содержание</w:t>
      </w:r>
    </w:p>
    <w:p w:rsidR="00116576" w:rsidRDefault="00116576" w:rsidP="00116576">
      <w:pPr>
        <w:shd w:val="clear" w:color="auto" w:fill="FFFFFF"/>
        <w:tabs>
          <w:tab w:val="right" w:pos="9356"/>
        </w:tabs>
        <w:spacing w:line="590" w:lineRule="exact"/>
        <w:rPr>
          <w:bCs/>
          <w:color w:val="000000"/>
          <w:spacing w:val="-3"/>
          <w:sz w:val="28"/>
          <w:szCs w:val="28"/>
        </w:rPr>
      </w:pPr>
      <w:r w:rsidRPr="001C08E0">
        <w:rPr>
          <w:b/>
          <w:bCs/>
          <w:color w:val="000000"/>
          <w:spacing w:val="-3"/>
          <w:sz w:val="28"/>
          <w:szCs w:val="28"/>
        </w:rPr>
        <w:t xml:space="preserve">Введение                                                                                               </w:t>
      </w:r>
      <w:r>
        <w:rPr>
          <w:b/>
          <w:bCs/>
          <w:color w:val="000000"/>
          <w:spacing w:val="-3"/>
          <w:sz w:val="28"/>
          <w:szCs w:val="28"/>
        </w:rPr>
        <w:t xml:space="preserve">                     </w:t>
      </w:r>
      <w:r w:rsidR="00597924">
        <w:rPr>
          <w:b/>
          <w:bCs/>
          <w:color w:val="000000"/>
          <w:spacing w:val="-3"/>
          <w:sz w:val="28"/>
          <w:szCs w:val="28"/>
        </w:rPr>
        <w:t xml:space="preserve">   </w:t>
      </w:r>
      <w:r>
        <w:rPr>
          <w:b/>
          <w:bCs/>
          <w:color w:val="000000"/>
          <w:spacing w:val="-3"/>
          <w:sz w:val="28"/>
          <w:szCs w:val="28"/>
        </w:rPr>
        <w:t xml:space="preserve">   </w:t>
      </w:r>
      <w:r w:rsidRPr="001C08E0">
        <w:rPr>
          <w:bCs/>
          <w:color w:val="000000"/>
          <w:spacing w:val="-3"/>
          <w:sz w:val="28"/>
          <w:szCs w:val="28"/>
        </w:rPr>
        <w:t>4</w:t>
      </w:r>
    </w:p>
    <w:p w:rsidR="000C5024" w:rsidRPr="001C08E0" w:rsidRDefault="000C5024" w:rsidP="00116576">
      <w:pPr>
        <w:shd w:val="clear" w:color="auto" w:fill="FFFFFF"/>
        <w:tabs>
          <w:tab w:val="right" w:pos="9356"/>
        </w:tabs>
        <w:spacing w:line="590" w:lineRule="exact"/>
        <w:rPr>
          <w:sz w:val="28"/>
          <w:szCs w:val="28"/>
        </w:rPr>
      </w:pPr>
    </w:p>
    <w:p w:rsidR="00597924" w:rsidRDefault="00116576" w:rsidP="000C5024">
      <w:pPr>
        <w:numPr>
          <w:ilvl w:val="0"/>
          <w:numId w:val="24"/>
        </w:numPr>
        <w:shd w:val="clear" w:color="auto" w:fill="FFFFFF"/>
        <w:tabs>
          <w:tab w:val="left" w:pos="293"/>
          <w:tab w:val="right" w:pos="9475"/>
        </w:tabs>
        <w:spacing w:line="360" w:lineRule="auto"/>
        <w:rPr>
          <w:b/>
          <w:bCs/>
          <w:color w:val="000000"/>
          <w:spacing w:val="-1"/>
          <w:sz w:val="28"/>
          <w:szCs w:val="28"/>
        </w:rPr>
      </w:pPr>
      <w:r w:rsidRPr="001C08E0">
        <w:rPr>
          <w:b/>
          <w:bCs/>
          <w:color w:val="000000"/>
          <w:spacing w:val="-1"/>
          <w:sz w:val="28"/>
          <w:szCs w:val="28"/>
        </w:rPr>
        <w:t xml:space="preserve">Методологические основы оценки стоимости дебиторской </w:t>
      </w:r>
    </w:p>
    <w:p w:rsidR="00116576" w:rsidRPr="001C08E0" w:rsidRDefault="00597924" w:rsidP="000C5024">
      <w:pPr>
        <w:shd w:val="clear" w:color="auto" w:fill="FFFFFF"/>
        <w:tabs>
          <w:tab w:val="left" w:pos="293"/>
          <w:tab w:val="right" w:pos="9475"/>
        </w:tabs>
        <w:spacing w:line="360" w:lineRule="auto"/>
        <w:ind w:left="14"/>
        <w:rPr>
          <w:sz w:val="28"/>
          <w:szCs w:val="28"/>
        </w:rPr>
      </w:pPr>
      <w:r>
        <w:rPr>
          <w:b/>
          <w:bCs/>
          <w:color w:val="000000"/>
          <w:spacing w:val="-1"/>
          <w:sz w:val="28"/>
          <w:szCs w:val="28"/>
        </w:rPr>
        <w:tab/>
      </w:r>
      <w:r w:rsidR="00116576" w:rsidRPr="001C08E0">
        <w:rPr>
          <w:b/>
          <w:bCs/>
          <w:color w:val="000000"/>
          <w:spacing w:val="-1"/>
          <w:sz w:val="28"/>
          <w:szCs w:val="28"/>
        </w:rPr>
        <w:t>задолженности</w:t>
      </w:r>
      <w:r w:rsidR="00116576">
        <w:rPr>
          <w:b/>
          <w:bCs/>
          <w:color w:val="000000"/>
          <w:sz w:val="28"/>
          <w:szCs w:val="28"/>
        </w:rPr>
        <w:t xml:space="preserve">                                                                                                       </w:t>
      </w:r>
      <w:r w:rsidR="00116576" w:rsidRPr="001C08E0">
        <w:rPr>
          <w:bCs/>
          <w:color w:val="000000"/>
          <w:sz w:val="28"/>
          <w:szCs w:val="28"/>
        </w:rPr>
        <w:t>7</w:t>
      </w:r>
    </w:p>
    <w:p w:rsidR="00597924" w:rsidRPr="00597924" w:rsidRDefault="00116576" w:rsidP="009323FF">
      <w:pPr>
        <w:widowControl w:val="0"/>
        <w:numPr>
          <w:ilvl w:val="0"/>
          <w:numId w:val="10"/>
        </w:numPr>
        <w:shd w:val="clear" w:color="auto" w:fill="FFFFFF"/>
        <w:tabs>
          <w:tab w:val="left" w:pos="284"/>
          <w:tab w:val="right" w:pos="9475"/>
        </w:tabs>
        <w:autoSpaceDE w:val="0"/>
        <w:autoSpaceDN w:val="0"/>
        <w:adjustRightInd w:val="0"/>
        <w:spacing w:before="29" w:line="413" w:lineRule="exact"/>
        <w:ind w:left="360"/>
        <w:rPr>
          <w:color w:val="000000"/>
          <w:spacing w:val="-11"/>
          <w:sz w:val="28"/>
          <w:szCs w:val="28"/>
        </w:rPr>
      </w:pPr>
      <w:r w:rsidRPr="001C08E0">
        <w:rPr>
          <w:color w:val="000000"/>
          <w:spacing w:val="-1"/>
          <w:sz w:val="28"/>
          <w:szCs w:val="28"/>
        </w:rPr>
        <w:t xml:space="preserve">Оценочная деятельность в экономической системе </w:t>
      </w:r>
    </w:p>
    <w:p w:rsidR="00116576" w:rsidRPr="001C08E0" w:rsidRDefault="00116576" w:rsidP="009323FF">
      <w:pPr>
        <w:widowControl w:val="0"/>
        <w:shd w:val="clear" w:color="auto" w:fill="FFFFFF"/>
        <w:tabs>
          <w:tab w:val="left" w:pos="900"/>
          <w:tab w:val="right" w:pos="9475"/>
        </w:tabs>
        <w:autoSpaceDE w:val="0"/>
        <w:autoSpaceDN w:val="0"/>
        <w:adjustRightInd w:val="0"/>
        <w:spacing w:before="29" w:line="413" w:lineRule="exact"/>
        <w:ind w:left="900"/>
        <w:rPr>
          <w:color w:val="000000"/>
          <w:spacing w:val="-11"/>
          <w:sz w:val="28"/>
          <w:szCs w:val="28"/>
        </w:rPr>
      </w:pPr>
      <w:r w:rsidRPr="001C08E0">
        <w:rPr>
          <w:color w:val="000000"/>
          <w:spacing w:val="-1"/>
          <w:sz w:val="28"/>
          <w:szCs w:val="28"/>
        </w:rPr>
        <w:t>Российской Федерации</w:t>
      </w:r>
      <w:r>
        <w:rPr>
          <w:color w:val="000000"/>
          <w:sz w:val="28"/>
          <w:szCs w:val="28"/>
        </w:rPr>
        <w:t xml:space="preserve">                                                                                  </w:t>
      </w:r>
      <w:r w:rsidRPr="001C08E0">
        <w:rPr>
          <w:color w:val="000000"/>
          <w:sz w:val="28"/>
          <w:szCs w:val="28"/>
        </w:rPr>
        <w:t>7</w:t>
      </w:r>
    </w:p>
    <w:p w:rsidR="00116576" w:rsidRPr="001C08E0" w:rsidRDefault="00116576" w:rsidP="009323FF">
      <w:pPr>
        <w:widowControl w:val="0"/>
        <w:numPr>
          <w:ilvl w:val="0"/>
          <w:numId w:val="10"/>
        </w:numPr>
        <w:shd w:val="clear" w:color="auto" w:fill="FFFFFF"/>
        <w:tabs>
          <w:tab w:val="left" w:pos="567"/>
          <w:tab w:val="right" w:pos="9475"/>
        </w:tabs>
        <w:autoSpaceDE w:val="0"/>
        <w:autoSpaceDN w:val="0"/>
        <w:adjustRightInd w:val="0"/>
        <w:spacing w:line="413" w:lineRule="exact"/>
        <w:ind w:left="360"/>
        <w:rPr>
          <w:color w:val="000000"/>
          <w:spacing w:val="-12"/>
          <w:sz w:val="28"/>
          <w:szCs w:val="28"/>
        </w:rPr>
      </w:pPr>
      <w:r w:rsidRPr="001C08E0">
        <w:rPr>
          <w:color w:val="000000"/>
          <w:spacing w:val="-2"/>
          <w:sz w:val="28"/>
          <w:szCs w:val="28"/>
        </w:rPr>
        <w:t>Сущность дебиторской задолженности как объекта оценки</w:t>
      </w:r>
      <w:r>
        <w:rPr>
          <w:color w:val="000000"/>
          <w:spacing w:val="-2"/>
          <w:sz w:val="28"/>
          <w:szCs w:val="28"/>
        </w:rPr>
        <w:t xml:space="preserve">             </w:t>
      </w:r>
      <w:r w:rsidR="00597924">
        <w:rPr>
          <w:color w:val="000000"/>
          <w:spacing w:val="-2"/>
          <w:sz w:val="28"/>
          <w:szCs w:val="28"/>
        </w:rPr>
        <w:t xml:space="preserve"> </w:t>
      </w:r>
      <w:r>
        <w:rPr>
          <w:color w:val="000000"/>
          <w:spacing w:val="-2"/>
          <w:sz w:val="28"/>
          <w:szCs w:val="28"/>
        </w:rPr>
        <w:t xml:space="preserve"> </w:t>
      </w:r>
      <w:r w:rsidR="00597924">
        <w:rPr>
          <w:color w:val="000000"/>
          <w:spacing w:val="-2"/>
          <w:sz w:val="28"/>
          <w:szCs w:val="28"/>
        </w:rPr>
        <w:t xml:space="preserve">   </w:t>
      </w:r>
      <w:r>
        <w:rPr>
          <w:color w:val="000000"/>
          <w:spacing w:val="-2"/>
          <w:sz w:val="28"/>
          <w:szCs w:val="28"/>
        </w:rPr>
        <w:t xml:space="preserve">   </w:t>
      </w:r>
      <w:r w:rsidRPr="001C08E0">
        <w:rPr>
          <w:color w:val="000000"/>
          <w:spacing w:val="-2"/>
          <w:sz w:val="28"/>
          <w:szCs w:val="28"/>
        </w:rPr>
        <w:t>10</w:t>
      </w:r>
    </w:p>
    <w:p w:rsidR="00116576" w:rsidRPr="001C08E0" w:rsidRDefault="00116576" w:rsidP="009323FF">
      <w:pPr>
        <w:widowControl w:val="0"/>
        <w:numPr>
          <w:ilvl w:val="0"/>
          <w:numId w:val="10"/>
        </w:numPr>
        <w:shd w:val="clear" w:color="auto" w:fill="FFFFFF"/>
        <w:tabs>
          <w:tab w:val="left" w:pos="567"/>
          <w:tab w:val="right" w:pos="9475"/>
        </w:tabs>
        <w:autoSpaceDE w:val="0"/>
        <w:autoSpaceDN w:val="0"/>
        <w:adjustRightInd w:val="0"/>
        <w:spacing w:line="413" w:lineRule="exact"/>
        <w:ind w:left="360"/>
        <w:rPr>
          <w:color w:val="000000"/>
          <w:spacing w:val="-12"/>
          <w:sz w:val="28"/>
          <w:szCs w:val="28"/>
        </w:rPr>
      </w:pPr>
      <w:r w:rsidRPr="001C08E0">
        <w:rPr>
          <w:color w:val="000000"/>
          <w:spacing w:val="-2"/>
          <w:sz w:val="28"/>
          <w:szCs w:val="28"/>
        </w:rPr>
        <w:t>Особенности оценки стоимости дебиторской задолженности</w:t>
      </w:r>
      <w:r>
        <w:rPr>
          <w:color w:val="000000"/>
          <w:sz w:val="28"/>
          <w:szCs w:val="28"/>
        </w:rPr>
        <w:t xml:space="preserve">        </w:t>
      </w:r>
      <w:r w:rsidR="00597924">
        <w:rPr>
          <w:color w:val="000000"/>
          <w:sz w:val="28"/>
          <w:szCs w:val="28"/>
        </w:rPr>
        <w:t xml:space="preserve">   </w:t>
      </w:r>
      <w:r>
        <w:rPr>
          <w:color w:val="000000"/>
          <w:sz w:val="28"/>
          <w:szCs w:val="28"/>
        </w:rPr>
        <w:t xml:space="preserve">       </w:t>
      </w:r>
      <w:r w:rsidRPr="001C08E0">
        <w:rPr>
          <w:color w:val="000000"/>
          <w:sz w:val="28"/>
          <w:szCs w:val="28"/>
        </w:rPr>
        <w:t>16</w:t>
      </w:r>
    </w:p>
    <w:p w:rsidR="00116576" w:rsidRPr="001C08E0" w:rsidRDefault="00116576" w:rsidP="009323FF">
      <w:pPr>
        <w:widowControl w:val="0"/>
        <w:numPr>
          <w:ilvl w:val="0"/>
          <w:numId w:val="10"/>
        </w:numPr>
        <w:shd w:val="clear" w:color="auto" w:fill="FFFFFF"/>
        <w:tabs>
          <w:tab w:val="left" w:pos="900"/>
          <w:tab w:val="right" w:pos="9475"/>
        </w:tabs>
        <w:autoSpaceDE w:val="0"/>
        <w:autoSpaceDN w:val="0"/>
        <w:adjustRightInd w:val="0"/>
        <w:spacing w:line="422" w:lineRule="exact"/>
        <w:ind w:left="900" w:hanging="540"/>
        <w:rPr>
          <w:color w:val="000000"/>
          <w:spacing w:val="-12"/>
          <w:sz w:val="28"/>
          <w:szCs w:val="28"/>
        </w:rPr>
      </w:pPr>
      <w:r w:rsidRPr="001C08E0">
        <w:rPr>
          <w:color w:val="000000"/>
          <w:spacing w:val="1"/>
          <w:sz w:val="28"/>
          <w:szCs w:val="28"/>
        </w:rPr>
        <w:t>Информационное обеспечение оценки стоимости дебиторской</w:t>
      </w:r>
      <w:r w:rsidRPr="001C08E0">
        <w:rPr>
          <w:color w:val="000000"/>
          <w:spacing w:val="1"/>
          <w:sz w:val="28"/>
          <w:szCs w:val="28"/>
        </w:rPr>
        <w:br/>
      </w:r>
      <w:r w:rsidRPr="001C08E0">
        <w:rPr>
          <w:color w:val="000000"/>
          <w:spacing w:val="-1"/>
          <w:sz w:val="28"/>
          <w:szCs w:val="28"/>
        </w:rPr>
        <w:t>задолженности</w:t>
      </w:r>
      <w:r>
        <w:rPr>
          <w:color w:val="000000"/>
          <w:sz w:val="28"/>
          <w:szCs w:val="28"/>
        </w:rPr>
        <w:t xml:space="preserve">                                                                                  </w:t>
      </w:r>
      <w:r w:rsidR="00597924">
        <w:rPr>
          <w:color w:val="000000"/>
          <w:sz w:val="28"/>
          <w:szCs w:val="28"/>
        </w:rPr>
        <w:t xml:space="preserve">    </w:t>
      </w:r>
      <w:r>
        <w:rPr>
          <w:color w:val="000000"/>
          <w:sz w:val="28"/>
          <w:szCs w:val="28"/>
        </w:rPr>
        <w:t xml:space="preserve">        </w:t>
      </w:r>
      <w:r w:rsidRPr="001C08E0">
        <w:rPr>
          <w:color w:val="000000"/>
          <w:sz w:val="28"/>
          <w:szCs w:val="28"/>
        </w:rPr>
        <w:t>19</w:t>
      </w:r>
    </w:p>
    <w:p w:rsidR="00116576" w:rsidRPr="001C08E0" w:rsidRDefault="00116576" w:rsidP="00116576">
      <w:pPr>
        <w:shd w:val="clear" w:color="auto" w:fill="FFFFFF"/>
        <w:tabs>
          <w:tab w:val="left" w:pos="293"/>
          <w:tab w:val="right" w:pos="9475"/>
        </w:tabs>
        <w:spacing w:before="96" w:line="442" w:lineRule="exact"/>
        <w:ind w:left="293" w:hanging="278"/>
        <w:rPr>
          <w:sz w:val="28"/>
          <w:szCs w:val="28"/>
        </w:rPr>
      </w:pPr>
      <w:r w:rsidRPr="001C08E0">
        <w:rPr>
          <w:b/>
          <w:bCs/>
          <w:color w:val="000000"/>
          <w:spacing w:val="-9"/>
          <w:sz w:val="28"/>
          <w:szCs w:val="28"/>
        </w:rPr>
        <w:t>2.</w:t>
      </w:r>
      <w:r w:rsidRPr="001C08E0">
        <w:rPr>
          <w:b/>
          <w:bCs/>
          <w:color w:val="000000"/>
          <w:sz w:val="28"/>
          <w:szCs w:val="28"/>
        </w:rPr>
        <w:tab/>
      </w:r>
      <w:r w:rsidRPr="001C08E0">
        <w:rPr>
          <w:b/>
          <w:bCs/>
          <w:color w:val="000000"/>
          <w:spacing w:val="1"/>
          <w:sz w:val="28"/>
          <w:szCs w:val="28"/>
        </w:rPr>
        <w:t>Анализ существующих методик оценки стоимости дебиторской</w:t>
      </w:r>
      <w:r w:rsidRPr="001C08E0">
        <w:rPr>
          <w:b/>
          <w:bCs/>
          <w:color w:val="000000"/>
          <w:spacing w:val="1"/>
          <w:sz w:val="28"/>
          <w:szCs w:val="28"/>
        </w:rPr>
        <w:br/>
      </w:r>
      <w:r w:rsidRPr="001C08E0">
        <w:rPr>
          <w:b/>
          <w:bCs/>
          <w:color w:val="000000"/>
          <w:spacing w:val="-2"/>
          <w:sz w:val="28"/>
          <w:szCs w:val="28"/>
        </w:rPr>
        <w:t>задолженности</w:t>
      </w:r>
      <w:r>
        <w:rPr>
          <w:b/>
          <w:bCs/>
          <w:color w:val="000000"/>
          <w:sz w:val="28"/>
          <w:szCs w:val="28"/>
        </w:rPr>
        <w:t xml:space="preserve">                                                                                            </w:t>
      </w:r>
      <w:r w:rsidR="00597924">
        <w:rPr>
          <w:b/>
          <w:bCs/>
          <w:color w:val="000000"/>
          <w:sz w:val="28"/>
          <w:szCs w:val="28"/>
        </w:rPr>
        <w:t xml:space="preserve">   </w:t>
      </w:r>
      <w:r>
        <w:rPr>
          <w:b/>
          <w:bCs/>
          <w:color w:val="000000"/>
          <w:sz w:val="28"/>
          <w:szCs w:val="28"/>
        </w:rPr>
        <w:t xml:space="preserve">     </w:t>
      </w:r>
      <w:r w:rsidRPr="001C08E0">
        <w:rPr>
          <w:bCs/>
          <w:color w:val="000000"/>
          <w:sz w:val="28"/>
          <w:szCs w:val="28"/>
        </w:rPr>
        <w:t>22</w:t>
      </w:r>
    </w:p>
    <w:p w:rsidR="00116576" w:rsidRPr="001C08E0" w:rsidRDefault="00116576" w:rsidP="009323FF">
      <w:pPr>
        <w:widowControl w:val="0"/>
        <w:numPr>
          <w:ilvl w:val="0"/>
          <w:numId w:val="11"/>
        </w:numPr>
        <w:shd w:val="clear" w:color="auto" w:fill="FFFFFF"/>
        <w:tabs>
          <w:tab w:val="left" w:pos="567"/>
          <w:tab w:val="right" w:pos="9475"/>
        </w:tabs>
        <w:autoSpaceDE w:val="0"/>
        <w:autoSpaceDN w:val="0"/>
        <w:adjustRightInd w:val="0"/>
        <w:spacing w:before="19" w:line="442" w:lineRule="exact"/>
        <w:ind w:left="360"/>
        <w:rPr>
          <w:color w:val="000000"/>
          <w:spacing w:val="-6"/>
          <w:sz w:val="28"/>
          <w:szCs w:val="28"/>
        </w:rPr>
      </w:pPr>
      <w:r w:rsidRPr="001C08E0">
        <w:rPr>
          <w:color w:val="000000"/>
          <w:spacing w:val="-2"/>
          <w:sz w:val="28"/>
          <w:szCs w:val="28"/>
        </w:rPr>
        <w:t>Методика кумулятивного коэффициента уменьшения</w:t>
      </w:r>
      <w:r>
        <w:rPr>
          <w:color w:val="000000"/>
          <w:sz w:val="28"/>
          <w:szCs w:val="28"/>
        </w:rPr>
        <w:t xml:space="preserve">                 </w:t>
      </w:r>
      <w:r w:rsidR="00597924">
        <w:rPr>
          <w:color w:val="000000"/>
          <w:sz w:val="28"/>
          <w:szCs w:val="28"/>
        </w:rPr>
        <w:t xml:space="preserve">  </w:t>
      </w:r>
      <w:r>
        <w:rPr>
          <w:color w:val="000000"/>
          <w:sz w:val="28"/>
          <w:szCs w:val="28"/>
        </w:rPr>
        <w:t xml:space="preserve">         </w:t>
      </w:r>
      <w:r w:rsidRPr="001C08E0">
        <w:rPr>
          <w:color w:val="000000"/>
          <w:sz w:val="28"/>
          <w:szCs w:val="28"/>
        </w:rPr>
        <w:t>22</w:t>
      </w:r>
    </w:p>
    <w:p w:rsidR="00116576" w:rsidRPr="001C08E0" w:rsidRDefault="00116576" w:rsidP="009323FF">
      <w:pPr>
        <w:widowControl w:val="0"/>
        <w:numPr>
          <w:ilvl w:val="0"/>
          <w:numId w:val="11"/>
        </w:numPr>
        <w:shd w:val="clear" w:color="auto" w:fill="FFFFFF"/>
        <w:tabs>
          <w:tab w:val="left" w:pos="567"/>
          <w:tab w:val="right" w:pos="9475"/>
        </w:tabs>
        <w:autoSpaceDE w:val="0"/>
        <w:autoSpaceDN w:val="0"/>
        <w:adjustRightInd w:val="0"/>
        <w:spacing w:before="110"/>
        <w:ind w:left="360"/>
        <w:rPr>
          <w:color w:val="000000"/>
          <w:spacing w:val="-6"/>
          <w:sz w:val="28"/>
          <w:szCs w:val="28"/>
        </w:rPr>
      </w:pPr>
      <w:r w:rsidRPr="001C08E0">
        <w:rPr>
          <w:color w:val="000000"/>
          <w:spacing w:val="-2"/>
          <w:sz w:val="28"/>
          <w:szCs w:val="28"/>
        </w:rPr>
        <w:t>Методика анализа альтернативных сценариев</w:t>
      </w:r>
      <w:r>
        <w:rPr>
          <w:color w:val="000000"/>
          <w:sz w:val="28"/>
          <w:szCs w:val="28"/>
        </w:rPr>
        <w:t xml:space="preserve">                              </w:t>
      </w:r>
      <w:r w:rsidR="00597924">
        <w:rPr>
          <w:color w:val="000000"/>
          <w:sz w:val="28"/>
          <w:szCs w:val="28"/>
        </w:rPr>
        <w:t xml:space="preserve">  </w:t>
      </w:r>
      <w:r>
        <w:rPr>
          <w:color w:val="000000"/>
          <w:sz w:val="28"/>
          <w:szCs w:val="28"/>
        </w:rPr>
        <w:t xml:space="preserve">          </w:t>
      </w:r>
      <w:r w:rsidRPr="001C08E0">
        <w:rPr>
          <w:color w:val="000000"/>
          <w:sz w:val="28"/>
          <w:szCs w:val="28"/>
        </w:rPr>
        <w:t>38</w:t>
      </w:r>
    </w:p>
    <w:p w:rsidR="00116576" w:rsidRPr="001C08E0" w:rsidRDefault="00116576" w:rsidP="009323FF">
      <w:pPr>
        <w:widowControl w:val="0"/>
        <w:numPr>
          <w:ilvl w:val="0"/>
          <w:numId w:val="11"/>
        </w:numPr>
        <w:shd w:val="clear" w:color="auto" w:fill="FFFFFF"/>
        <w:tabs>
          <w:tab w:val="left" w:pos="567"/>
          <w:tab w:val="right" w:pos="9475"/>
        </w:tabs>
        <w:autoSpaceDE w:val="0"/>
        <w:autoSpaceDN w:val="0"/>
        <w:adjustRightInd w:val="0"/>
        <w:spacing w:before="139"/>
        <w:ind w:left="360"/>
        <w:rPr>
          <w:color w:val="000000"/>
          <w:spacing w:val="-6"/>
          <w:sz w:val="28"/>
          <w:szCs w:val="28"/>
        </w:rPr>
      </w:pPr>
      <w:r w:rsidRPr="001C08E0">
        <w:rPr>
          <w:color w:val="000000"/>
          <w:spacing w:val="-2"/>
          <w:sz w:val="28"/>
          <w:szCs w:val="28"/>
        </w:rPr>
        <w:t>Прочие методы оценки стоимости дебиторской задолженности</w:t>
      </w:r>
      <w:r>
        <w:rPr>
          <w:color w:val="000000"/>
          <w:sz w:val="28"/>
          <w:szCs w:val="28"/>
        </w:rPr>
        <w:t xml:space="preserve">  </w:t>
      </w:r>
      <w:r w:rsidR="00597924">
        <w:rPr>
          <w:color w:val="000000"/>
          <w:sz w:val="28"/>
          <w:szCs w:val="28"/>
        </w:rPr>
        <w:t xml:space="preserve">  </w:t>
      </w:r>
      <w:r>
        <w:rPr>
          <w:color w:val="000000"/>
          <w:sz w:val="28"/>
          <w:szCs w:val="28"/>
        </w:rPr>
        <w:t xml:space="preserve">         </w:t>
      </w:r>
      <w:r w:rsidRPr="001C08E0">
        <w:rPr>
          <w:color w:val="000000"/>
          <w:sz w:val="28"/>
          <w:szCs w:val="28"/>
        </w:rPr>
        <w:t>56</w:t>
      </w:r>
    </w:p>
    <w:p w:rsidR="00116576" w:rsidRPr="001C08E0" w:rsidRDefault="00116576" w:rsidP="00116576">
      <w:pPr>
        <w:shd w:val="clear" w:color="auto" w:fill="FFFFFF"/>
        <w:tabs>
          <w:tab w:val="left" w:pos="293"/>
          <w:tab w:val="right" w:pos="9475"/>
        </w:tabs>
        <w:spacing w:before="149" w:line="418" w:lineRule="exact"/>
        <w:ind w:left="293" w:hanging="278"/>
        <w:rPr>
          <w:sz w:val="28"/>
          <w:szCs w:val="28"/>
        </w:rPr>
      </w:pPr>
      <w:r w:rsidRPr="001C08E0">
        <w:rPr>
          <w:b/>
          <w:bCs/>
          <w:color w:val="000000"/>
          <w:spacing w:val="-8"/>
          <w:sz w:val="28"/>
          <w:szCs w:val="28"/>
        </w:rPr>
        <w:t>3.</w:t>
      </w:r>
      <w:r w:rsidRPr="001C08E0">
        <w:rPr>
          <w:b/>
          <w:bCs/>
          <w:color w:val="000000"/>
          <w:sz w:val="28"/>
          <w:szCs w:val="28"/>
        </w:rPr>
        <w:tab/>
      </w:r>
      <w:r w:rsidRPr="001C08E0">
        <w:rPr>
          <w:b/>
          <w:bCs/>
          <w:color w:val="000000"/>
          <w:spacing w:val="1"/>
          <w:sz w:val="28"/>
          <w:szCs w:val="28"/>
        </w:rPr>
        <w:t>Предложения по совершенствованию методик оценки стоимости</w:t>
      </w:r>
      <w:r w:rsidRPr="001C08E0">
        <w:rPr>
          <w:b/>
          <w:bCs/>
          <w:color w:val="000000"/>
          <w:spacing w:val="1"/>
          <w:sz w:val="28"/>
          <w:szCs w:val="28"/>
        </w:rPr>
        <w:br/>
      </w:r>
      <w:r w:rsidRPr="001C08E0">
        <w:rPr>
          <w:b/>
          <w:bCs/>
          <w:color w:val="000000"/>
          <w:sz w:val="28"/>
          <w:szCs w:val="28"/>
        </w:rPr>
        <w:t>дебиторской задолженности</w:t>
      </w:r>
      <w:r>
        <w:rPr>
          <w:b/>
          <w:bCs/>
          <w:color w:val="000000"/>
          <w:sz w:val="28"/>
          <w:szCs w:val="28"/>
        </w:rPr>
        <w:t xml:space="preserve">                                                           </w:t>
      </w:r>
      <w:r w:rsidR="00597924">
        <w:rPr>
          <w:b/>
          <w:bCs/>
          <w:color w:val="000000"/>
          <w:sz w:val="28"/>
          <w:szCs w:val="28"/>
        </w:rPr>
        <w:t xml:space="preserve"> </w:t>
      </w:r>
      <w:r>
        <w:rPr>
          <w:b/>
          <w:bCs/>
          <w:color w:val="000000"/>
          <w:sz w:val="28"/>
          <w:szCs w:val="28"/>
        </w:rPr>
        <w:t xml:space="preserve">               </w:t>
      </w:r>
      <w:r w:rsidR="00755E67">
        <w:rPr>
          <w:b/>
          <w:bCs/>
          <w:color w:val="000000"/>
          <w:sz w:val="28"/>
          <w:szCs w:val="28"/>
        </w:rPr>
        <w:t xml:space="preserve"> </w:t>
      </w:r>
      <w:r w:rsidRPr="001C08E0">
        <w:rPr>
          <w:bCs/>
          <w:color w:val="000000"/>
          <w:sz w:val="28"/>
          <w:szCs w:val="28"/>
        </w:rPr>
        <w:t>65</w:t>
      </w:r>
    </w:p>
    <w:p w:rsidR="00597924" w:rsidRDefault="00116576" w:rsidP="009323FF">
      <w:pPr>
        <w:shd w:val="clear" w:color="auto" w:fill="FFFFFF"/>
        <w:tabs>
          <w:tab w:val="left" w:pos="567"/>
          <w:tab w:val="left" w:pos="900"/>
        </w:tabs>
        <w:spacing w:before="43" w:line="418" w:lineRule="exact"/>
        <w:ind w:left="360"/>
        <w:rPr>
          <w:color w:val="000000"/>
          <w:sz w:val="28"/>
          <w:szCs w:val="28"/>
        </w:rPr>
      </w:pPr>
      <w:r w:rsidRPr="001C08E0">
        <w:rPr>
          <w:color w:val="000000"/>
          <w:spacing w:val="-7"/>
          <w:sz w:val="28"/>
          <w:szCs w:val="28"/>
        </w:rPr>
        <w:t>3.1.</w:t>
      </w:r>
      <w:r w:rsidRPr="001C08E0">
        <w:rPr>
          <w:color w:val="000000"/>
          <w:sz w:val="28"/>
          <w:szCs w:val="28"/>
        </w:rPr>
        <w:tab/>
        <w:t xml:space="preserve">Методика оценки ликвидационной стоимости дебиторской </w:t>
      </w:r>
    </w:p>
    <w:p w:rsidR="00755E67" w:rsidRDefault="00116576" w:rsidP="00755E67">
      <w:pPr>
        <w:shd w:val="clear" w:color="auto" w:fill="FFFFFF"/>
        <w:tabs>
          <w:tab w:val="left" w:pos="567"/>
        </w:tabs>
        <w:spacing w:before="43" w:line="418" w:lineRule="exact"/>
        <w:ind w:left="900"/>
        <w:rPr>
          <w:color w:val="000000"/>
          <w:spacing w:val="-1"/>
          <w:sz w:val="28"/>
          <w:szCs w:val="28"/>
        </w:rPr>
      </w:pPr>
      <w:r w:rsidRPr="001C08E0">
        <w:rPr>
          <w:color w:val="000000"/>
          <w:sz w:val="28"/>
          <w:szCs w:val="28"/>
        </w:rPr>
        <w:t>задолженности</w:t>
      </w:r>
      <w:r>
        <w:rPr>
          <w:sz w:val="28"/>
          <w:szCs w:val="28"/>
        </w:rPr>
        <w:t xml:space="preserve"> </w:t>
      </w:r>
      <w:r w:rsidRPr="001C08E0">
        <w:rPr>
          <w:color w:val="000000"/>
          <w:spacing w:val="-1"/>
          <w:sz w:val="28"/>
          <w:szCs w:val="28"/>
        </w:rPr>
        <w:t xml:space="preserve">при реализации в рамках конкурсного </w:t>
      </w:r>
    </w:p>
    <w:p w:rsidR="00116576" w:rsidRPr="001C08E0" w:rsidRDefault="00116576" w:rsidP="00755E67">
      <w:pPr>
        <w:shd w:val="clear" w:color="auto" w:fill="FFFFFF"/>
        <w:tabs>
          <w:tab w:val="left" w:pos="567"/>
        </w:tabs>
        <w:spacing w:before="43" w:line="418" w:lineRule="exact"/>
        <w:ind w:left="900"/>
        <w:rPr>
          <w:sz w:val="28"/>
          <w:szCs w:val="28"/>
        </w:rPr>
      </w:pPr>
      <w:r w:rsidRPr="001C08E0">
        <w:rPr>
          <w:color w:val="000000"/>
          <w:spacing w:val="-1"/>
          <w:sz w:val="28"/>
          <w:szCs w:val="28"/>
        </w:rPr>
        <w:t>производства</w:t>
      </w:r>
      <w:r>
        <w:rPr>
          <w:color w:val="000000"/>
          <w:sz w:val="28"/>
          <w:szCs w:val="28"/>
        </w:rPr>
        <w:t xml:space="preserve">      </w:t>
      </w:r>
      <w:r w:rsidR="00755E67">
        <w:rPr>
          <w:color w:val="000000"/>
          <w:sz w:val="28"/>
          <w:szCs w:val="28"/>
        </w:rPr>
        <w:tab/>
      </w:r>
      <w:r w:rsidR="00755E67">
        <w:rPr>
          <w:color w:val="000000"/>
          <w:sz w:val="28"/>
          <w:szCs w:val="28"/>
        </w:rPr>
        <w:tab/>
      </w:r>
      <w:r w:rsidR="00755E67">
        <w:rPr>
          <w:color w:val="000000"/>
          <w:sz w:val="28"/>
          <w:szCs w:val="28"/>
        </w:rPr>
        <w:tab/>
      </w:r>
      <w:r w:rsidR="00755E67">
        <w:rPr>
          <w:color w:val="000000"/>
          <w:sz w:val="28"/>
          <w:szCs w:val="28"/>
        </w:rPr>
        <w:tab/>
      </w:r>
      <w:r w:rsidR="00755E67">
        <w:rPr>
          <w:color w:val="000000"/>
          <w:sz w:val="28"/>
          <w:szCs w:val="28"/>
        </w:rPr>
        <w:tab/>
      </w:r>
      <w:r w:rsidR="00755E67">
        <w:rPr>
          <w:color w:val="000000"/>
          <w:sz w:val="28"/>
          <w:szCs w:val="28"/>
        </w:rPr>
        <w:tab/>
      </w:r>
      <w:r w:rsidR="00755E67">
        <w:rPr>
          <w:color w:val="000000"/>
          <w:sz w:val="28"/>
          <w:szCs w:val="28"/>
        </w:rPr>
        <w:tab/>
      </w:r>
      <w:r w:rsidR="00755E67">
        <w:rPr>
          <w:color w:val="000000"/>
          <w:sz w:val="28"/>
          <w:szCs w:val="28"/>
        </w:rPr>
        <w:tab/>
      </w:r>
      <w:r w:rsidR="00755E67">
        <w:rPr>
          <w:color w:val="000000"/>
          <w:sz w:val="28"/>
          <w:szCs w:val="28"/>
        </w:rPr>
        <w:tab/>
      </w:r>
      <w:r w:rsidRPr="001C08E0">
        <w:rPr>
          <w:color w:val="000000"/>
          <w:sz w:val="28"/>
          <w:szCs w:val="28"/>
        </w:rPr>
        <w:t>65</w:t>
      </w:r>
    </w:p>
    <w:p w:rsidR="00116576" w:rsidRPr="001C08E0" w:rsidRDefault="00116576" w:rsidP="00755E67">
      <w:pPr>
        <w:widowControl w:val="0"/>
        <w:numPr>
          <w:ilvl w:val="0"/>
          <w:numId w:val="12"/>
        </w:numPr>
        <w:shd w:val="clear" w:color="auto" w:fill="FFFFFF"/>
        <w:tabs>
          <w:tab w:val="left" w:pos="900"/>
          <w:tab w:val="right" w:pos="9475"/>
        </w:tabs>
        <w:autoSpaceDE w:val="0"/>
        <w:autoSpaceDN w:val="0"/>
        <w:adjustRightInd w:val="0"/>
        <w:spacing w:line="418" w:lineRule="exact"/>
        <w:ind w:left="900" w:hanging="540"/>
        <w:rPr>
          <w:color w:val="000000"/>
          <w:spacing w:val="-6"/>
          <w:sz w:val="28"/>
          <w:szCs w:val="28"/>
        </w:rPr>
      </w:pPr>
      <w:r w:rsidRPr="001C08E0">
        <w:rPr>
          <w:color w:val="000000"/>
          <w:spacing w:val="1"/>
          <w:sz w:val="28"/>
          <w:szCs w:val="28"/>
        </w:rPr>
        <w:t>Пример применения методики оценки ликвидационной стоимости</w:t>
      </w:r>
      <w:r w:rsidRPr="001C08E0">
        <w:rPr>
          <w:color w:val="000000"/>
          <w:spacing w:val="1"/>
          <w:sz w:val="28"/>
          <w:szCs w:val="28"/>
        </w:rPr>
        <w:br/>
        <w:t>дебиторской задолженности при реализации в рамках конкурсного</w:t>
      </w:r>
      <w:r w:rsidRPr="001C08E0">
        <w:rPr>
          <w:color w:val="000000"/>
          <w:spacing w:val="1"/>
          <w:sz w:val="28"/>
          <w:szCs w:val="28"/>
        </w:rPr>
        <w:br/>
      </w:r>
      <w:r w:rsidRPr="001C08E0">
        <w:rPr>
          <w:color w:val="000000"/>
          <w:spacing w:val="-2"/>
          <w:sz w:val="28"/>
          <w:szCs w:val="28"/>
        </w:rPr>
        <w:t>производства</w:t>
      </w:r>
      <w:r>
        <w:rPr>
          <w:color w:val="000000"/>
          <w:sz w:val="28"/>
          <w:szCs w:val="28"/>
        </w:rPr>
        <w:t xml:space="preserve">                                                                                                </w:t>
      </w:r>
      <w:r w:rsidRPr="001C08E0">
        <w:rPr>
          <w:color w:val="000000"/>
          <w:sz w:val="28"/>
          <w:szCs w:val="28"/>
        </w:rPr>
        <w:t>69</w:t>
      </w:r>
    </w:p>
    <w:p w:rsidR="00116576" w:rsidRPr="001C08E0" w:rsidRDefault="00116576" w:rsidP="00755E67">
      <w:pPr>
        <w:widowControl w:val="0"/>
        <w:numPr>
          <w:ilvl w:val="0"/>
          <w:numId w:val="12"/>
        </w:numPr>
        <w:shd w:val="clear" w:color="auto" w:fill="FFFFFF"/>
        <w:tabs>
          <w:tab w:val="left" w:pos="567"/>
          <w:tab w:val="right" w:pos="9475"/>
        </w:tabs>
        <w:autoSpaceDE w:val="0"/>
        <w:autoSpaceDN w:val="0"/>
        <w:adjustRightInd w:val="0"/>
        <w:spacing w:line="418" w:lineRule="exact"/>
        <w:ind w:left="900" w:hanging="540"/>
        <w:rPr>
          <w:color w:val="000000"/>
          <w:spacing w:val="-6"/>
          <w:sz w:val="28"/>
          <w:szCs w:val="28"/>
        </w:rPr>
      </w:pPr>
      <w:r w:rsidRPr="001C08E0">
        <w:rPr>
          <w:color w:val="000000"/>
          <w:spacing w:val="1"/>
          <w:sz w:val="28"/>
          <w:szCs w:val="28"/>
        </w:rPr>
        <w:t>Применение информационных технологий в оценке стоимости дебиторской</w:t>
      </w:r>
      <w:r>
        <w:rPr>
          <w:color w:val="000000"/>
          <w:spacing w:val="1"/>
          <w:sz w:val="28"/>
          <w:szCs w:val="28"/>
        </w:rPr>
        <w:t xml:space="preserve"> </w:t>
      </w:r>
      <w:r w:rsidRPr="001C08E0">
        <w:rPr>
          <w:color w:val="000000"/>
          <w:spacing w:val="-1"/>
          <w:sz w:val="28"/>
          <w:szCs w:val="28"/>
        </w:rPr>
        <w:t>задолженности</w:t>
      </w:r>
      <w:r>
        <w:rPr>
          <w:color w:val="000000"/>
          <w:sz w:val="28"/>
          <w:szCs w:val="28"/>
        </w:rPr>
        <w:t xml:space="preserve">                                                                     </w:t>
      </w:r>
      <w:r w:rsidR="00755E67">
        <w:rPr>
          <w:color w:val="000000"/>
          <w:sz w:val="28"/>
          <w:szCs w:val="28"/>
        </w:rPr>
        <w:t xml:space="preserve"> </w:t>
      </w:r>
      <w:r w:rsidRPr="001C08E0">
        <w:rPr>
          <w:color w:val="000000"/>
          <w:sz w:val="28"/>
          <w:szCs w:val="28"/>
        </w:rPr>
        <w:t>73</w:t>
      </w:r>
    </w:p>
    <w:p w:rsidR="00116576" w:rsidRPr="001C08E0" w:rsidRDefault="00116576" w:rsidP="00116576">
      <w:pPr>
        <w:shd w:val="clear" w:color="auto" w:fill="FFFFFF"/>
        <w:tabs>
          <w:tab w:val="right" w:pos="9475"/>
        </w:tabs>
        <w:spacing w:before="235"/>
        <w:ind w:left="34"/>
        <w:rPr>
          <w:sz w:val="28"/>
          <w:szCs w:val="28"/>
        </w:rPr>
      </w:pPr>
      <w:r w:rsidRPr="001C08E0">
        <w:rPr>
          <w:b/>
          <w:bCs/>
          <w:color w:val="000000"/>
          <w:spacing w:val="-2"/>
          <w:sz w:val="28"/>
          <w:szCs w:val="28"/>
        </w:rPr>
        <w:t>Заключение</w:t>
      </w:r>
      <w:r>
        <w:rPr>
          <w:b/>
          <w:bCs/>
          <w:color w:val="000000"/>
          <w:sz w:val="28"/>
          <w:szCs w:val="28"/>
        </w:rPr>
        <w:t xml:space="preserve">                                                                                  </w:t>
      </w:r>
      <w:r w:rsidR="00597924">
        <w:rPr>
          <w:b/>
          <w:bCs/>
          <w:color w:val="000000"/>
          <w:sz w:val="28"/>
          <w:szCs w:val="28"/>
        </w:rPr>
        <w:t xml:space="preserve"> </w:t>
      </w:r>
      <w:r>
        <w:rPr>
          <w:b/>
          <w:bCs/>
          <w:color w:val="000000"/>
          <w:sz w:val="28"/>
          <w:szCs w:val="28"/>
        </w:rPr>
        <w:t xml:space="preserve">                        </w:t>
      </w:r>
      <w:r w:rsidR="00755E67">
        <w:rPr>
          <w:b/>
          <w:bCs/>
          <w:color w:val="000000"/>
          <w:sz w:val="28"/>
          <w:szCs w:val="28"/>
        </w:rPr>
        <w:t xml:space="preserve"> </w:t>
      </w:r>
      <w:r>
        <w:rPr>
          <w:b/>
          <w:bCs/>
          <w:color w:val="000000"/>
          <w:sz w:val="28"/>
          <w:szCs w:val="28"/>
        </w:rPr>
        <w:t xml:space="preserve"> </w:t>
      </w:r>
      <w:r w:rsidRPr="001C08E0">
        <w:rPr>
          <w:bCs/>
          <w:color w:val="000000"/>
          <w:sz w:val="28"/>
          <w:szCs w:val="28"/>
        </w:rPr>
        <w:t>76</w:t>
      </w:r>
    </w:p>
    <w:p w:rsidR="00116576" w:rsidRPr="001C08E0" w:rsidRDefault="00116576" w:rsidP="00116576">
      <w:pPr>
        <w:shd w:val="clear" w:color="auto" w:fill="FFFFFF"/>
        <w:tabs>
          <w:tab w:val="right" w:pos="9475"/>
        </w:tabs>
        <w:spacing w:before="322"/>
        <w:ind w:left="34"/>
        <w:rPr>
          <w:bCs/>
          <w:color w:val="000000"/>
          <w:spacing w:val="-2"/>
          <w:sz w:val="28"/>
          <w:szCs w:val="28"/>
        </w:rPr>
      </w:pPr>
      <w:r w:rsidRPr="001C08E0">
        <w:rPr>
          <w:b/>
          <w:bCs/>
          <w:color w:val="000000"/>
          <w:spacing w:val="-2"/>
          <w:sz w:val="28"/>
          <w:szCs w:val="28"/>
        </w:rPr>
        <w:t xml:space="preserve">Список литературы                                        </w:t>
      </w:r>
      <w:r w:rsidR="00597924">
        <w:rPr>
          <w:b/>
          <w:bCs/>
          <w:color w:val="000000"/>
          <w:spacing w:val="-2"/>
          <w:sz w:val="28"/>
          <w:szCs w:val="28"/>
        </w:rPr>
        <w:t xml:space="preserve"> </w:t>
      </w:r>
      <w:r w:rsidRPr="001C08E0">
        <w:rPr>
          <w:b/>
          <w:bCs/>
          <w:color w:val="000000"/>
          <w:spacing w:val="-2"/>
          <w:sz w:val="28"/>
          <w:szCs w:val="28"/>
        </w:rPr>
        <w:t xml:space="preserve">         </w:t>
      </w:r>
      <w:r w:rsidR="00755E67">
        <w:rPr>
          <w:b/>
          <w:bCs/>
          <w:color w:val="000000"/>
          <w:spacing w:val="-2"/>
          <w:sz w:val="28"/>
          <w:szCs w:val="28"/>
        </w:rPr>
        <w:tab/>
      </w:r>
      <w:r>
        <w:rPr>
          <w:b/>
          <w:bCs/>
          <w:color w:val="000000"/>
          <w:spacing w:val="-2"/>
          <w:sz w:val="28"/>
          <w:szCs w:val="28"/>
        </w:rPr>
        <w:t xml:space="preserve"> </w:t>
      </w:r>
      <w:r w:rsidRPr="001C08E0">
        <w:rPr>
          <w:bCs/>
          <w:color w:val="000000"/>
          <w:spacing w:val="-2"/>
          <w:sz w:val="28"/>
          <w:szCs w:val="28"/>
        </w:rPr>
        <w:t>79</w:t>
      </w:r>
    </w:p>
    <w:p w:rsidR="00116576" w:rsidRPr="001C08E0" w:rsidRDefault="00116576" w:rsidP="00116576">
      <w:pPr>
        <w:shd w:val="clear" w:color="auto" w:fill="FFFFFF"/>
        <w:tabs>
          <w:tab w:val="right" w:pos="9475"/>
        </w:tabs>
        <w:spacing w:before="322"/>
        <w:ind w:left="34"/>
        <w:rPr>
          <w:sz w:val="28"/>
          <w:szCs w:val="28"/>
        </w:rPr>
      </w:pPr>
      <w:r w:rsidRPr="001C08E0">
        <w:rPr>
          <w:b/>
          <w:bCs/>
          <w:color w:val="000000"/>
          <w:spacing w:val="-2"/>
          <w:sz w:val="28"/>
          <w:szCs w:val="28"/>
        </w:rPr>
        <w:t xml:space="preserve">Приложения     </w:t>
      </w:r>
      <w:r>
        <w:rPr>
          <w:b/>
          <w:bCs/>
          <w:color w:val="000000"/>
          <w:spacing w:val="-2"/>
          <w:sz w:val="28"/>
          <w:szCs w:val="28"/>
        </w:rPr>
        <w:t xml:space="preserve">                                                                                      </w:t>
      </w:r>
      <w:r w:rsidR="00597924">
        <w:rPr>
          <w:b/>
          <w:bCs/>
          <w:color w:val="000000"/>
          <w:spacing w:val="-2"/>
          <w:sz w:val="28"/>
          <w:szCs w:val="28"/>
        </w:rPr>
        <w:t xml:space="preserve">  </w:t>
      </w:r>
      <w:r>
        <w:rPr>
          <w:b/>
          <w:bCs/>
          <w:color w:val="000000"/>
          <w:spacing w:val="-2"/>
          <w:sz w:val="28"/>
          <w:szCs w:val="28"/>
        </w:rPr>
        <w:t xml:space="preserve">           </w:t>
      </w:r>
      <w:r w:rsidR="00755E67">
        <w:rPr>
          <w:b/>
          <w:bCs/>
          <w:color w:val="000000"/>
          <w:spacing w:val="-2"/>
          <w:sz w:val="28"/>
          <w:szCs w:val="28"/>
        </w:rPr>
        <w:t xml:space="preserve">  </w:t>
      </w:r>
      <w:r w:rsidRPr="001C08E0">
        <w:rPr>
          <w:bCs/>
          <w:color w:val="000000"/>
          <w:spacing w:val="-2"/>
          <w:sz w:val="28"/>
          <w:szCs w:val="28"/>
        </w:rPr>
        <w:t>81-89</w:t>
      </w:r>
    </w:p>
    <w:p w:rsidR="00946DE5" w:rsidRDefault="00946DE5" w:rsidP="00116576">
      <w:pPr>
        <w:jc w:val="right"/>
        <w:rPr>
          <w:sz w:val="28"/>
          <w:szCs w:val="28"/>
        </w:rPr>
      </w:pPr>
    </w:p>
    <w:p w:rsidR="00946DE5" w:rsidRDefault="00946DE5" w:rsidP="00116576">
      <w:pPr>
        <w:jc w:val="right"/>
        <w:rPr>
          <w:sz w:val="28"/>
          <w:szCs w:val="28"/>
        </w:rPr>
      </w:pPr>
    </w:p>
    <w:p w:rsidR="00116576" w:rsidRPr="00E51C5A" w:rsidRDefault="00116576" w:rsidP="00116576">
      <w:pPr>
        <w:jc w:val="right"/>
        <w:rPr>
          <w:sz w:val="28"/>
          <w:szCs w:val="28"/>
        </w:rPr>
      </w:pPr>
      <w:r>
        <w:rPr>
          <w:sz w:val="28"/>
          <w:szCs w:val="28"/>
        </w:rPr>
        <w:t>Приложение 9</w:t>
      </w:r>
    </w:p>
    <w:p w:rsidR="00116576" w:rsidRDefault="00116576" w:rsidP="00116576">
      <w:pPr>
        <w:jc w:val="center"/>
        <w:rPr>
          <w:i/>
          <w:sz w:val="28"/>
          <w:szCs w:val="28"/>
        </w:rPr>
      </w:pPr>
      <w:r>
        <w:rPr>
          <w:i/>
          <w:sz w:val="28"/>
          <w:szCs w:val="28"/>
        </w:rPr>
        <w:t>Примеры оформления списка  литературы</w:t>
      </w:r>
    </w:p>
    <w:p w:rsidR="00116576" w:rsidRDefault="00116576" w:rsidP="00116576">
      <w:pPr>
        <w:jc w:val="center"/>
        <w:rPr>
          <w:i/>
          <w:sz w:val="28"/>
          <w:szCs w:val="28"/>
        </w:rPr>
      </w:pPr>
    </w:p>
    <w:p w:rsidR="00116576" w:rsidRDefault="00116576" w:rsidP="00946DE5">
      <w:pPr>
        <w:jc w:val="both"/>
        <w:rPr>
          <w:b/>
          <w:sz w:val="28"/>
          <w:szCs w:val="28"/>
        </w:rPr>
      </w:pPr>
      <w:r>
        <w:rPr>
          <w:b/>
          <w:sz w:val="28"/>
          <w:szCs w:val="28"/>
        </w:rPr>
        <w:t>Описание нормативно-правовых актов органов законодательной и исполнительной власти</w:t>
      </w:r>
    </w:p>
    <w:p w:rsidR="00116576" w:rsidRDefault="00116576" w:rsidP="00946DE5">
      <w:pPr>
        <w:jc w:val="both"/>
        <w:rPr>
          <w:b/>
          <w:sz w:val="28"/>
          <w:szCs w:val="28"/>
        </w:rPr>
      </w:pPr>
    </w:p>
    <w:p w:rsidR="00116576" w:rsidRDefault="00116576" w:rsidP="00946DE5">
      <w:pPr>
        <w:numPr>
          <w:ilvl w:val="0"/>
          <w:numId w:val="13"/>
        </w:numPr>
        <w:tabs>
          <w:tab w:val="left" w:pos="0"/>
        </w:tabs>
        <w:ind w:left="0" w:hanging="540"/>
        <w:jc w:val="both"/>
        <w:rPr>
          <w:sz w:val="28"/>
          <w:szCs w:val="28"/>
        </w:rPr>
      </w:pPr>
      <w:r>
        <w:rPr>
          <w:sz w:val="28"/>
          <w:szCs w:val="28"/>
        </w:rPr>
        <w:t xml:space="preserve">Указ Президента Российской Федерации от 17 мая </w:t>
      </w:r>
      <w:smartTag w:uri="urn:schemas-microsoft-com:office:smarttags" w:element="metricconverter">
        <w:smartTagPr>
          <w:attr w:name="ProductID" w:val="2000 г"/>
        </w:smartTagPr>
        <w:r>
          <w:rPr>
            <w:sz w:val="28"/>
            <w:szCs w:val="28"/>
          </w:rPr>
          <w:t>2000 г</w:t>
        </w:r>
      </w:smartTag>
      <w:r>
        <w:rPr>
          <w:sz w:val="28"/>
          <w:szCs w:val="28"/>
        </w:rPr>
        <w:t xml:space="preserve">. № 867 «О структуре федеральных органов исполнительной власти» // Собрание законодательства Российской Федерации. – </w:t>
      </w:r>
      <w:smartTag w:uri="urn:schemas-microsoft-com:office:smarttags" w:element="metricconverter">
        <w:smartTagPr>
          <w:attr w:name="ProductID" w:val="2000 г"/>
        </w:smartTagPr>
        <w:r>
          <w:rPr>
            <w:sz w:val="28"/>
            <w:szCs w:val="28"/>
          </w:rPr>
          <w:t>2000 г</w:t>
        </w:r>
      </w:smartTag>
      <w:r>
        <w:rPr>
          <w:sz w:val="28"/>
          <w:szCs w:val="28"/>
        </w:rPr>
        <w:t>. - № 21. – Ст. 2168.</w:t>
      </w:r>
    </w:p>
    <w:p w:rsidR="00116576" w:rsidRDefault="00116576" w:rsidP="00946DE5">
      <w:pPr>
        <w:numPr>
          <w:ilvl w:val="0"/>
          <w:numId w:val="13"/>
        </w:numPr>
        <w:tabs>
          <w:tab w:val="left" w:pos="0"/>
        </w:tabs>
        <w:ind w:left="0" w:hanging="540"/>
        <w:jc w:val="both"/>
        <w:rPr>
          <w:sz w:val="28"/>
          <w:szCs w:val="28"/>
        </w:rPr>
      </w:pPr>
      <w:r>
        <w:rPr>
          <w:sz w:val="28"/>
          <w:szCs w:val="28"/>
        </w:rPr>
        <w:t xml:space="preserve">Приказ Министерства Российской Федерации по антимонопольной политике и поддержке предпринимательства от 17 ноября </w:t>
      </w:r>
      <w:smartTag w:uri="urn:schemas-microsoft-com:office:smarttags" w:element="metricconverter">
        <w:smartTagPr>
          <w:attr w:name="ProductID" w:val="1999 г"/>
        </w:smartTagPr>
        <w:r>
          <w:rPr>
            <w:sz w:val="28"/>
            <w:szCs w:val="28"/>
          </w:rPr>
          <w:t>1999 г</w:t>
        </w:r>
      </w:smartTag>
      <w:r>
        <w:rPr>
          <w:sz w:val="28"/>
          <w:szCs w:val="28"/>
        </w:rPr>
        <w:t xml:space="preserve">. № 441 «Об утверждении Положения о территориальном управлении МАП России» // Бюллетень нормативных актов федеральных органов исполнительной власти. – </w:t>
      </w:r>
      <w:smartTag w:uri="urn:schemas-microsoft-com:office:smarttags" w:element="metricconverter">
        <w:smartTagPr>
          <w:attr w:name="ProductID" w:val="2000 г"/>
        </w:smartTagPr>
        <w:r>
          <w:rPr>
            <w:sz w:val="28"/>
            <w:szCs w:val="28"/>
          </w:rPr>
          <w:t>2000 г</w:t>
        </w:r>
      </w:smartTag>
      <w:r>
        <w:rPr>
          <w:sz w:val="28"/>
          <w:szCs w:val="28"/>
        </w:rPr>
        <w:t>. - № 9. – С. 117-123.</w:t>
      </w:r>
    </w:p>
    <w:p w:rsidR="00116576" w:rsidRDefault="00116576" w:rsidP="00946DE5">
      <w:pPr>
        <w:tabs>
          <w:tab w:val="left" w:pos="180"/>
        </w:tabs>
        <w:ind w:left="-540"/>
        <w:jc w:val="both"/>
        <w:rPr>
          <w:sz w:val="28"/>
          <w:szCs w:val="28"/>
        </w:rPr>
      </w:pPr>
    </w:p>
    <w:p w:rsidR="00116576" w:rsidRDefault="00946DE5" w:rsidP="00946DE5">
      <w:pPr>
        <w:tabs>
          <w:tab w:val="left" w:pos="180"/>
        </w:tabs>
        <w:ind w:left="-540"/>
        <w:jc w:val="both"/>
        <w:rPr>
          <w:b/>
          <w:sz w:val="28"/>
          <w:szCs w:val="28"/>
        </w:rPr>
      </w:pPr>
      <w:r>
        <w:rPr>
          <w:b/>
          <w:sz w:val="28"/>
          <w:szCs w:val="28"/>
        </w:rPr>
        <w:tab/>
      </w:r>
      <w:r w:rsidR="00116576">
        <w:rPr>
          <w:b/>
          <w:sz w:val="28"/>
          <w:szCs w:val="28"/>
        </w:rPr>
        <w:t>Описание источника статистических данных</w:t>
      </w:r>
    </w:p>
    <w:p w:rsidR="00116576" w:rsidRDefault="00116576" w:rsidP="00946DE5">
      <w:pPr>
        <w:tabs>
          <w:tab w:val="left" w:pos="180"/>
        </w:tabs>
        <w:ind w:left="-540"/>
        <w:jc w:val="both"/>
        <w:rPr>
          <w:b/>
          <w:sz w:val="28"/>
          <w:szCs w:val="28"/>
        </w:rPr>
      </w:pPr>
    </w:p>
    <w:p w:rsidR="00116576" w:rsidRDefault="00116576" w:rsidP="00946DE5">
      <w:pPr>
        <w:numPr>
          <w:ilvl w:val="0"/>
          <w:numId w:val="13"/>
        </w:numPr>
        <w:tabs>
          <w:tab w:val="num" w:pos="0"/>
        </w:tabs>
        <w:ind w:left="0" w:hanging="540"/>
        <w:jc w:val="both"/>
        <w:rPr>
          <w:sz w:val="28"/>
          <w:szCs w:val="28"/>
        </w:rPr>
      </w:pPr>
      <w:r w:rsidRPr="004908D8">
        <w:rPr>
          <w:sz w:val="28"/>
          <w:szCs w:val="28"/>
        </w:rPr>
        <w:t>Бюллетень</w:t>
      </w:r>
      <w:r>
        <w:rPr>
          <w:sz w:val="28"/>
          <w:szCs w:val="28"/>
        </w:rPr>
        <w:t xml:space="preserve"> банковской статистики. – М.: ЦБ РФ. – 2005. - № 1. – С. 33-37.</w:t>
      </w:r>
    </w:p>
    <w:p w:rsidR="00116576" w:rsidRDefault="00116576" w:rsidP="00946DE5">
      <w:pPr>
        <w:numPr>
          <w:ilvl w:val="0"/>
          <w:numId w:val="13"/>
        </w:numPr>
        <w:tabs>
          <w:tab w:val="num" w:pos="0"/>
        </w:tabs>
        <w:ind w:left="0" w:hanging="540"/>
        <w:jc w:val="both"/>
        <w:rPr>
          <w:sz w:val="28"/>
          <w:szCs w:val="28"/>
        </w:rPr>
      </w:pPr>
      <w:r>
        <w:rPr>
          <w:sz w:val="28"/>
          <w:szCs w:val="28"/>
        </w:rPr>
        <w:t>Текущие тенденции в денежно-кредитной сфере: статистико-аналитические оперативные материалы. – М.: ЦБ РФ. – 2005. - № 3. – С. 23.</w:t>
      </w:r>
    </w:p>
    <w:p w:rsidR="00116576" w:rsidRDefault="00116576" w:rsidP="00946DE5">
      <w:pPr>
        <w:numPr>
          <w:ilvl w:val="0"/>
          <w:numId w:val="13"/>
        </w:numPr>
        <w:tabs>
          <w:tab w:val="num" w:pos="0"/>
        </w:tabs>
        <w:ind w:left="0" w:hanging="540"/>
        <w:jc w:val="both"/>
        <w:rPr>
          <w:sz w:val="28"/>
          <w:szCs w:val="28"/>
        </w:rPr>
      </w:pPr>
      <w:r>
        <w:rPr>
          <w:sz w:val="28"/>
          <w:szCs w:val="28"/>
        </w:rPr>
        <w:t>Доклады по работе с кадрами ОАО КБ «Успех» / ОАО КБ «Успех». – 2004. - № 6. Т.1. – С.22.</w:t>
      </w:r>
    </w:p>
    <w:p w:rsidR="00116576" w:rsidRDefault="00116576" w:rsidP="00946DE5">
      <w:pPr>
        <w:numPr>
          <w:ilvl w:val="0"/>
          <w:numId w:val="13"/>
        </w:numPr>
        <w:tabs>
          <w:tab w:val="num" w:pos="0"/>
        </w:tabs>
        <w:ind w:left="0" w:hanging="540"/>
        <w:jc w:val="both"/>
        <w:rPr>
          <w:sz w:val="28"/>
          <w:szCs w:val="28"/>
        </w:rPr>
      </w:pPr>
      <w:r>
        <w:rPr>
          <w:sz w:val="28"/>
          <w:szCs w:val="28"/>
        </w:rPr>
        <w:t>Документы по открытию расчетных, текущих бюджетных счетов и по оформлению полномочий на распоряжение счетами ОАО КБ «Успех» / ОАО КБ «Успех». – 2005.- № 38. Т.1. – С.35.</w:t>
      </w:r>
    </w:p>
    <w:p w:rsidR="00116576" w:rsidRDefault="00116576" w:rsidP="00946DE5">
      <w:pPr>
        <w:ind w:left="-540"/>
        <w:jc w:val="both"/>
        <w:rPr>
          <w:sz w:val="28"/>
          <w:szCs w:val="28"/>
        </w:rPr>
      </w:pPr>
    </w:p>
    <w:p w:rsidR="00116576" w:rsidRDefault="00946DE5" w:rsidP="00946DE5">
      <w:pPr>
        <w:ind w:left="-540"/>
        <w:jc w:val="both"/>
        <w:rPr>
          <w:b/>
          <w:sz w:val="28"/>
          <w:szCs w:val="28"/>
        </w:rPr>
      </w:pPr>
      <w:r>
        <w:rPr>
          <w:b/>
          <w:sz w:val="28"/>
          <w:szCs w:val="28"/>
        </w:rPr>
        <w:tab/>
      </w:r>
      <w:r w:rsidR="00116576">
        <w:rPr>
          <w:b/>
          <w:sz w:val="28"/>
          <w:szCs w:val="28"/>
        </w:rPr>
        <w:t>Описание произведения из многотомного издания</w:t>
      </w:r>
    </w:p>
    <w:p w:rsidR="00116576" w:rsidRDefault="00116576" w:rsidP="00946DE5">
      <w:pPr>
        <w:ind w:left="3420"/>
        <w:jc w:val="both"/>
        <w:rPr>
          <w:b/>
          <w:sz w:val="28"/>
          <w:szCs w:val="28"/>
        </w:rPr>
      </w:pPr>
    </w:p>
    <w:p w:rsidR="00116576" w:rsidRDefault="00116576" w:rsidP="00946DE5">
      <w:pPr>
        <w:numPr>
          <w:ilvl w:val="0"/>
          <w:numId w:val="13"/>
        </w:numPr>
        <w:tabs>
          <w:tab w:val="clear" w:pos="3780"/>
          <w:tab w:val="num" w:pos="0"/>
        </w:tabs>
        <w:ind w:left="0" w:hanging="540"/>
        <w:jc w:val="both"/>
        <w:rPr>
          <w:sz w:val="28"/>
          <w:szCs w:val="28"/>
        </w:rPr>
      </w:pPr>
      <w:r w:rsidRPr="0082132F">
        <w:rPr>
          <w:sz w:val="28"/>
          <w:szCs w:val="28"/>
        </w:rPr>
        <w:t>Гражданское</w:t>
      </w:r>
      <w:r>
        <w:rPr>
          <w:sz w:val="28"/>
          <w:szCs w:val="28"/>
        </w:rPr>
        <w:t xml:space="preserve"> право: В 3-х ч. Ч. </w:t>
      </w:r>
      <w:r>
        <w:rPr>
          <w:sz w:val="28"/>
          <w:szCs w:val="28"/>
          <w:lang w:val="en-US"/>
        </w:rPr>
        <w:t>III</w:t>
      </w:r>
      <w:r>
        <w:rPr>
          <w:sz w:val="28"/>
          <w:szCs w:val="28"/>
        </w:rPr>
        <w:t xml:space="preserve"> / Под ред. А.П. Сергеева, Ю.К. Толстого. – М.: Проспект, 2003. – 592 с.</w:t>
      </w:r>
    </w:p>
    <w:p w:rsidR="00116576" w:rsidRDefault="00116576" w:rsidP="00946DE5">
      <w:pPr>
        <w:numPr>
          <w:ilvl w:val="0"/>
          <w:numId w:val="13"/>
        </w:numPr>
        <w:tabs>
          <w:tab w:val="clear" w:pos="3780"/>
          <w:tab w:val="num" w:pos="0"/>
        </w:tabs>
        <w:ind w:left="0" w:hanging="540"/>
        <w:jc w:val="both"/>
        <w:rPr>
          <w:sz w:val="28"/>
          <w:szCs w:val="28"/>
        </w:rPr>
      </w:pPr>
      <w:r>
        <w:rPr>
          <w:sz w:val="28"/>
          <w:szCs w:val="28"/>
        </w:rPr>
        <w:t>Финансово-кредитный словарь: В 3-х т. Т.</w:t>
      </w:r>
      <w:r w:rsidRPr="0082132F">
        <w:rPr>
          <w:sz w:val="28"/>
          <w:szCs w:val="28"/>
        </w:rPr>
        <w:t xml:space="preserve"> </w:t>
      </w:r>
      <w:r>
        <w:rPr>
          <w:sz w:val="28"/>
          <w:szCs w:val="28"/>
          <w:lang w:val="en-US"/>
        </w:rPr>
        <w:t>III</w:t>
      </w:r>
      <w:r>
        <w:rPr>
          <w:sz w:val="28"/>
          <w:szCs w:val="28"/>
        </w:rPr>
        <w:t>. – Р-Я / Гл. редактор Н.В. Гаретовский. – М.: Финансы и статистика, 2005. – 512 с.</w:t>
      </w:r>
    </w:p>
    <w:p w:rsidR="00116576" w:rsidRDefault="00116576" w:rsidP="00946DE5">
      <w:pPr>
        <w:ind w:left="-540"/>
        <w:jc w:val="both"/>
        <w:rPr>
          <w:sz w:val="28"/>
          <w:szCs w:val="28"/>
        </w:rPr>
      </w:pPr>
    </w:p>
    <w:p w:rsidR="00116576" w:rsidRDefault="00946DE5" w:rsidP="00946DE5">
      <w:pPr>
        <w:ind w:left="-540"/>
        <w:jc w:val="both"/>
        <w:rPr>
          <w:b/>
          <w:sz w:val="28"/>
          <w:szCs w:val="28"/>
        </w:rPr>
      </w:pPr>
      <w:r>
        <w:rPr>
          <w:b/>
          <w:sz w:val="28"/>
          <w:szCs w:val="28"/>
        </w:rPr>
        <w:tab/>
      </w:r>
      <w:r w:rsidR="00116576">
        <w:rPr>
          <w:b/>
          <w:sz w:val="28"/>
          <w:szCs w:val="28"/>
        </w:rPr>
        <w:t>Описание книг одного</w:t>
      </w:r>
      <w:r w:rsidR="000C5024">
        <w:rPr>
          <w:b/>
          <w:sz w:val="28"/>
          <w:szCs w:val="28"/>
        </w:rPr>
        <w:t xml:space="preserve"> </w:t>
      </w:r>
      <w:r w:rsidR="00116576">
        <w:rPr>
          <w:b/>
          <w:sz w:val="28"/>
          <w:szCs w:val="28"/>
        </w:rPr>
        <w:t>-</w:t>
      </w:r>
      <w:r w:rsidR="000C5024">
        <w:rPr>
          <w:b/>
          <w:sz w:val="28"/>
          <w:szCs w:val="28"/>
        </w:rPr>
        <w:t xml:space="preserve"> </w:t>
      </w:r>
      <w:r w:rsidR="00116576">
        <w:rPr>
          <w:b/>
          <w:sz w:val="28"/>
          <w:szCs w:val="28"/>
        </w:rPr>
        <w:t>трех авторов</w:t>
      </w:r>
    </w:p>
    <w:p w:rsidR="00116576" w:rsidRDefault="00116576" w:rsidP="00946DE5">
      <w:pPr>
        <w:ind w:left="-540"/>
        <w:jc w:val="both"/>
        <w:rPr>
          <w:b/>
          <w:sz w:val="28"/>
          <w:szCs w:val="28"/>
        </w:rPr>
      </w:pPr>
    </w:p>
    <w:p w:rsidR="00116576" w:rsidRDefault="00116576" w:rsidP="00946DE5">
      <w:pPr>
        <w:numPr>
          <w:ilvl w:val="0"/>
          <w:numId w:val="13"/>
        </w:numPr>
        <w:tabs>
          <w:tab w:val="clear" w:pos="3780"/>
          <w:tab w:val="num" w:pos="0"/>
        </w:tabs>
        <w:ind w:left="0" w:hanging="540"/>
        <w:jc w:val="both"/>
        <w:rPr>
          <w:sz w:val="28"/>
          <w:szCs w:val="28"/>
        </w:rPr>
      </w:pPr>
      <w:r w:rsidRPr="0082132F">
        <w:rPr>
          <w:i/>
          <w:sz w:val="28"/>
          <w:szCs w:val="28"/>
        </w:rPr>
        <w:t>Аникин</w:t>
      </w:r>
      <w:r>
        <w:rPr>
          <w:i/>
          <w:sz w:val="28"/>
          <w:szCs w:val="28"/>
        </w:rPr>
        <w:t xml:space="preserve"> А.В. </w:t>
      </w:r>
      <w:r>
        <w:rPr>
          <w:sz w:val="28"/>
          <w:szCs w:val="28"/>
        </w:rPr>
        <w:t>Защита банковский вкладчиков. Российские проблемы в свете мирового опыта. – М.: Дело, 2004. – 144 с.</w:t>
      </w:r>
    </w:p>
    <w:p w:rsidR="00116576" w:rsidRDefault="00116576" w:rsidP="00946DE5">
      <w:pPr>
        <w:numPr>
          <w:ilvl w:val="0"/>
          <w:numId w:val="13"/>
        </w:numPr>
        <w:tabs>
          <w:tab w:val="clear" w:pos="3780"/>
          <w:tab w:val="num" w:pos="0"/>
        </w:tabs>
        <w:ind w:left="0" w:hanging="540"/>
        <w:jc w:val="both"/>
        <w:rPr>
          <w:sz w:val="28"/>
          <w:szCs w:val="28"/>
        </w:rPr>
      </w:pPr>
      <w:r>
        <w:rPr>
          <w:sz w:val="28"/>
          <w:szCs w:val="28"/>
        </w:rPr>
        <w:t>Банковские операции. Ч.П. Учетно-ссудные операции и агентские услуги: Учеб. пособие / Под ред. О.И. Лаврушина. – М.: ИНФРА-М, 2004. – 208 с.</w:t>
      </w:r>
    </w:p>
    <w:p w:rsidR="00116576" w:rsidRDefault="00116576" w:rsidP="00946DE5">
      <w:pPr>
        <w:numPr>
          <w:ilvl w:val="0"/>
          <w:numId w:val="13"/>
        </w:numPr>
        <w:tabs>
          <w:tab w:val="clear" w:pos="3780"/>
          <w:tab w:val="num" w:pos="0"/>
        </w:tabs>
        <w:ind w:left="0" w:hanging="540"/>
        <w:jc w:val="both"/>
        <w:rPr>
          <w:sz w:val="28"/>
          <w:szCs w:val="28"/>
        </w:rPr>
      </w:pPr>
      <w:r>
        <w:rPr>
          <w:i/>
          <w:sz w:val="28"/>
          <w:szCs w:val="28"/>
        </w:rPr>
        <w:t xml:space="preserve">Хейфец Ф.С. </w:t>
      </w:r>
      <w:r>
        <w:rPr>
          <w:sz w:val="28"/>
          <w:szCs w:val="28"/>
        </w:rPr>
        <w:t>Недействительность сделок по российскому гражданскому праву. – М.: Юрайт, 2004. – 144с.</w:t>
      </w:r>
    </w:p>
    <w:p w:rsidR="00116576" w:rsidRDefault="00116576" w:rsidP="00946DE5">
      <w:pPr>
        <w:tabs>
          <w:tab w:val="num" w:pos="0"/>
        </w:tabs>
        <w:ind w:hanging="540"/>
        <w:jc w:val="both"/>
        <w:rPr>
          <w:i/>
          <w:sz w:val="28"/>
          <w:szCs w:val="28"/>
        </w:rPr>
      </w:pPr>
    </w:p>
    <w:p w:rsidR="00116576" w:rsidRDefault="00946DE5" w:rsidP="00946DE5">
      <w:pPr>
        <w:ind w:left="-540"/>
        <w:jc w:val="both"/>
        <w:rPr>
          <w:b/>
          <w:sz w:val="28"/>
          <w:szCs w:val="28"/>
        </w:rPr>
      </w:pPr>
      <w:r>
        <w:rPr>
          <w:b/>
          <w:sz w:val="28"/>
          <w:szCs w:val="28"/>
        </w:rPr>
        <w:tab/>
      </w:r>
      <w:r w:rsidR="00116576">
        <w:rPr>
          <w:b/>
          <w:sz w:val="28"/>
          <w:szCs w:val="28"/>
        </w:rPr>
        <w:t>Описание книг четырех и более авторов</w:t>
      </w:r>
    </w:p>
    <w:p w:rsidR="00116576" w:rsidRDefault="00116576" w:rsidP="00946DE5">
      <w:pPr>
        <w:numPr>
          <w:ilvl w:val="0"/>
          <w:numId w:val="13"/>
        </w:numPr>
        <w:tabs>
          <w:tab w:val="clear" w:pos="3780"/>
          <w:tab w:val="num" w:pos="0"/>
        </w:tabs>
        <w:ind w:left="0" w:hanging="540"/>
        <w:jc w:val="both"/>
        <w:rPr>
          <w:sz w:val="28"/>
          <w:szCs w:val="28"/>
        </w:rPr>
      </w:pPr>
      <w:r>
        <w:rPr>
          <w:sz w:val="28"/>
          <w:szCs w:val="28"/>
        </w:rPr>
        <w:t>Финансы, денежное обращение и кредит: Учебник для вузов / Л.А. Дробозина, Л.П. Окунева, Л.Д. Андросова и др. / Под ред. Проф. Л.А. Дробозиной. – М.: Финансы, 2003. – 479 с.</w:t>
      </w:r>
    </w:p>
    <w:p w:rsidR="00116576" w:rsidRDefault="00116576" w:rsidP="00946DE5">
      <w:pPr>
        <w:numPr>
          <w:ilvl w:val="0"/>
          <w:numId w:val="13"/>
        </w:numPr>
        <w:tabs>
          <w:tab w:val="clear" w:pos="3780"/>
          <w:tab w:val="num" w:pos="0"/>
        </w:tabs>
        <w:ind w:left="0" w:hanging="540"/>
        <w:jc w:val="both"/>
        <w:rPr>
          <w:sz w:val="28"/>
          <w:szCs w:val="28"/>
        </w:rPr>
      </w:pPr>
      <w:r>
        <w:rPr>
          <w:sz w:val="28"/>
          <w:szCs w:val="28"/>
        </w:rPr>
        <w:t>Контроль и ревизия / Б.И. Валуев, Л.П. Горлова, В.В. Муровская и др. – М.: Финансы и статистика, 2004.- 239 с.</w:t>
      </w:r>
    </w:p>
    <w:p w:rsidR="00116576" w:rsidRDefault="00116576" w:rsidP="00946DE5">
      <w:pPr>
        <w:jc w:val="both"/>
        <w:rPr>
          <w:sz w:val="28"/>
          <w:szCs w:val="28"/>
        </w:rPr>
      </w:pPr>
    </w:p>
    <w:p w:rsidR="00116576" w:rsidRDefault="00116576" w:rsidP="00946DE5">
      <w:pPr>
        <w:jc w:val="both"/>
        <w:rPr>
          <w:b/>
          <w:sz w:val="28"/>
          <w:szCs w:val="28"/>
        </w:rPr>
      </w:pPr>
      <w:r>
        <w:rPr>
          <w:b/>
          <w:sz w:val="28"/>
          <w:szCs w:val="28"/>
        </w:rPr>
        <w:t>Описание учебников и учебных пособий</w:t>
      </w:r>
    </w:p>
    <w:p w:rsidR="00116576" w:rsidRDefault="00116576" w:rsidP="00946DE5">
      <w:pPr>
        <w:jc w:val="both"/>
        <w:rPr>
          <w:b/>
          <w:sz w:val="28"/>
          <w:szCs w:val="28"/>
        </w:rPr>
      </w:pPr>
    </w:p>
    <w:p w:rsidR="00116576" w:rsidRDefault="00116576" w:rsidP="00946DE5">
      <w:pPr>
        <w:numPr>
          <w:ilvl w:val="0"/>
          <w:numId w:val="13"/>
        </w:numPr>
        <w:tabs>
          <w:tab w:val="clear" w:pos="3780"/>
          <w:tab w:val="num" w:pos="0"/>
        </w:tabs>
        <w:ind w:left="0" w:hanging="540"/>
        <w:jc w:val="both"/>
        <w:rPr>
          <w:sz w:val="28"/>
          <w:szCs w:val="28"/>
        </w:rPr>
      </w:pPr>
      <w:r>
        <w:rPr>
          <w:sz w:val="28"/>
          <w:szCs w:val="28"/>
        </w:rPr>
        <w:t>В</w:t>
      </w:r>
      <w:r w:rsidRPr="00F87063">
        <w:rPr>
          <w:sz w:val="28"/>
          <w:szCs w:val="28"/>
        </w:rPr>
        <w:t>ведение в рыночную экономику</w:t>
      </w:r>
      <w:r>
        <w:rPr>
          <w:sz w:val="28"/>
          <w:szCs w:val="28"/>
        </w:rPr>
        <w:t>: Учеб. пособие для экон. спец. вузов / А.Я. Лившиц, И.Н. Никулина, О.А. Груздева и др. / Под ред. А.Я. Лившица, И.Н. Никулиной. – М.: Высш. шк., 2000. – 447 с.</w:t>
      </w:r>
    </w:p>
    <w:p w:rsidR="00116576" w:rsidRDefault="00116576" w:rsidP="00946DE5">
      <w:pPr>
        <w:numPr>
          <w:ilvl w:val="0"/>
          <w:numId w:val="13"/>
        </w:numPr>
        <w:tabs>
          <w:tab w:val="clear" w:pos="3780"/>
          <w:tab w:val="num" w:pos="0"/>
        </w:tabs>
        <w:ind w:left="0" w:hanging="540"/>
        <w:jc w:val="both"/>
        <w:rPr>
          <w:sz w:val="28"/>
          <w:szCs w:val="28"/>
        </w:rPr>
      </w:pPr>
      <w:r>
        <w:rPr>
          <w:i/>
          <w:sz w:val="28"/>
          <w:szCs w:val="28"/>
        </w:rPr>
        <w:t xml:space="preserve">Ефимова Л.Г. </w:t>
      </w:r>
      <w:r>
        <w:rPr>
          <w:sz w:val="28"/>
          <w:szCs w:val="28"/>
        </w:rPr>
        <w:t>Банковское право: Учебное и практическое пособие. – М.: Издательство БЭК, 2002. – 360 с.</w:t>
      </w:r>
    </w:p>
    <w:p w:rsidR="00116576" w:rsidRDefault="00116576" w:rsidP="00946DE5">
      <w:pPr>
        <w:numPr>
          <w:ilvl w:val="0"/>
          <w:numId w:val="13"/>
        </w:numPr>
        <w:tabs>
          <w:tab w:val="clear" w:pos="3780"/>
          <w:tab w:val="num" w:pos="0"/>
        </w:tabs>
        <w:ind w:left="0" w:hanging="540"/>
        <w:jc w:val="both"/>
        <w:rPr>
          <w:sz w:val="28"/>
          <w:szCs w:val="28"/>
        </w:rPr>
      </w:pPr>
      <w:r>
        <w:rPr>
          <w:i/>
          <w:sz w:val="28"/>
          <w:szCs w:val="28"/>
        </w:rPr>
        <w:t xml:space="preserve">Сажина М. А., Чибриков Г.Г. </w:t>
      </w:r>
      <w:r w:rsidRPr="00D7461C">
        <w:rPr>
          <w:sz w:val="28"/>
          <w:szCs w:val="28"/>
        </w:rPr>
        <w:t xml:space="preserve">Основы </w:t>
      </w:r>
      <w:r>
        <w:rPr>
          <w:sz w:val="28"/>
          <w:szCs w:val="28"/>
        </w:rPr>
        <w:t>э</w:t>
      </w:r>
      <w:r w:rsidRPr="00D7461C">
        <w:rPr>
          <w:sz w:val="28"/>
          <w:szCs w:val="28"/>
        </w:rPr>
        <w:t xml:space="preserve">кономической теории: Учеб. пособие для неэкон. </w:t>
      </w:r>
      <w:r>
        <w:rPr>
          <w:sz w:val="28"/>
          <w:szCs w:val="28"/>
        </w:rPr>
        <w:t>с</w:t>
      </w:r>
      <w:r w:rsidRPr="00D7461C">
        <w:rPr>
          <w:sz w:val="28"/>
          <w:szCs w:val="28"/>
        </w:rPr>
        <w:t xml:space="preserve">пец. </w:t>
      </w:r>
      <w:r>
        <w:rPr>
          <w:sz w:val="28"/>
          <w:szCs w:val="28"/>
        </w:rPr>
        <w:t>вузов / Отв. ред. и руководитель авт. коллектива П.В. Савченко. – М.: Экономика, 2003. – 367 с.</w:t>
      </w:r>
    </w:p>
    <w:p w:rsidR="00116576" w:rsidRDefault="00116576" w:rsidP="00946DE5">
      <w:pPr>
        <w:ind w:left="-540"/>
        <w:jc w:val="both"/>
        <w:rPr>
          <w:sz w:val="28"/>
          <w:szCs w:val="28"/>
        </w:rPr>
      </w:pPr>
    </w:p>
    <w:p w:rsidR="00116576" w:rsidRDefault="00946DE5" w:rsidP="00946DE5">
      <w:pPr>
        <w:ind w:left="-540"/>
        <w:jc w:val="both"/>
        <w:rPr>
          <w:b/>
          <w:sz w:val="28"/>
          <w:szCs w:val="28"/>
        </w:rPr>
      </w:pPr>
      <w:r>
        <w:rPr>
          <w:b/>
          <w:sz w:val="28"/>
          <w:szCs w:val="28"/>
        </w:rPr>
        <w:tab/>
      </w:r>
      <w:r w:rsidR="00116576">
        <w:rPr>
          <w:b/>
          <w:sz w:val="28"/>
          <w:szCs w:val="28"/>
        </w:rPr>
        <w:t>Описание диссертаций</w:t>
      </w:r>
    </w:p>
    <w:p w:rsidR="00116576" w:rsidRDefault="00116576" w:rsidP="00946DE5">
      <w:pPr>
        <w:ind w:left="-540"/>
        <w:jc w:val="both"/>
        <w:rPr>
          <w:b/>
          <w:sz w:val="28"/>
          <w:szCs w:val="28"/>
        </w:rPr>
      </w:pPr>
    </w:p>
    <w:p w:rsidR="00116576" w:rsidRDefault="00116576" w:rsidP="00946DE5">
      <w:pPr>
        <w:numPr>
          <w:ilvl w:val="0"/>
          <w:numId w:val="13"/>
        </w:numPr>
        <w:tabs>
          <w:tab w:val="clear" w:pos="3780"/>
          <w:tab w:val="num" w:pos="0"/>
        </w:tabs>
        <w:ind w:left="0" w:hanging="540"/>
        <w:jc w:val="both"/>
        <w:rPr>
          <w:sz w:val="28"/>
          <w:szCs w:val="28"/>
        </w:rPr>
      </w:pPr>
      <w:r w:rsidRPr="00D7461C">
        <w:rPr>
          <w:i/>
          <w:sz w:val="28"/>
          <w:szCs w:val="28"/>
        </w:rPr>
        <w:t xml:space="preserve">Лазарев </w:t>
      </w:r>
      <w:r>
        <w:rPr>
          <w:i/>
          <w:sz w:val="28"/>
          <w:szCs w:val="28"/>
        </w:rPr>
        <w:t>П</w:t>
      </w:r>
      <w:r w:rsidRPr="00D7461C">
        <w:rPr>
          <w:i/>
          <w:sz w:val="28"/>
          <w:szCs w:val="28"/>
        </w:rPr>
        <w:t>.Ю.</w:t>
      </w:r>
      <w:r w:rsidRPr="00D7461C">
        <w:rPr>
          <w:sz w:val="28"/>
          <w:szCs w:val="28"/>
        </w:rPr>
        <w:t xml:space="preserve"> </w:t>
      </w:r>
      <w:r>
        <w:rPr>
          <w:sz w:val="28"/>
          <w:szCs w:val="28"/>
        </w:rPr>
        <w:t>Анализ и оценка дебиторской задолженности в условиях антикризисного управления. Дис. …канд. экон. наук: 08.00.12. – Защищена 16.03.05. – М., 2006. – 180 с.</w:t>
      </w:r>
    </w:p>
    <w:p w:rsidR="00116576" w:rsidRDefault="00116576" w:rsidP="00946DE5">
      <w:pPr>
        <w:ind w:left="-360"/>
        <w:jc w:val="both"/>
        <w:rPr>
          <w:sz w:val="28"/>
          <w:szCs w:val="28"/>
        </w:rPr>
      </w:pPr>
    </w:p>
    <w:p w:rsidR="00116576" w:rsidRDefault="00946DE5" w:rsidP="00946DE5">
      <w:pPr>
        <w:ind w:left="-360"/>
        <w:jc w:val="both"/>
        <w:rPr>
          <w:b/>
          <w:sz w:val="28"/>
          <w:szCs w:val="28"/>
        </w:rPr>
      </w:pPr>
      <w:r>
        <w:rPr>
          <w:b/>
          <w:sz w:val="28"/>
          <w:szCs w:val="28"/>
        </w:rPr>
        <w:tab/>
      </w:r>
      <w:r w:rsidR="00116576">
        <w:rPr>
          <w:b/>
          <w:sz w:val="28"/>
          <w:szCs w:val="28"/>
        </w:rPr>
        <w:t>Описание статьи из книги</w:t>
      </w:r>
    </w:p>
    <w:p w:rsidR="00116576" w:rsidRDefault="00116576" w:rsidP="00946DE5">
      <w:pPr>
        <w:ind w:left="-360"/>
        <w:jc w:val="both"/>
        <w:rPr>
          <w:b/>
          <w:sz w:val="28"/>
          <w:szCs w:val="28"/>
        </w:rPr>
      </w:pPr>
    </w:p>
    <w:p w:rsidR="00116576" w:rsidRPr="00D7461C" w:rsidRDefault="00116576" w:rsidP="00946DE5">
      <w:pPr>
        <w:numPr>
          <w:ilvl w:val="0"/>
          <w:numId w:val="13"/>
        </w:numPr>
        <w:tabs>
          <w:tab w:val="clear" w:pos="3780"/>
          <w:tab w:val="num" w:pos="0"/>
        </w:tabs>
        <w:ind w:left="0" w:hanging="540"/>
        <w:jc w:val="both"/>
        <w:rPr>
          <w:b/>
          <w:sz w:val="28"/>
          <w:szCs w:val="28"/>
        </w:rPr>
      </w:pPr>
      <w:r>
        <w:rPr>
          <w:i/>
          <w:sz w:val="28"/>
          <w:szCs w:val="28"/>
        </w:rPr>
        <w:t xml:space="preserve">Быков И.А. </w:t>
      </w:r>
      <w:r>
        <w:rPr>
          <w:sz w:val="28"/>
          <w:szCs w:val="28"/>
        </w:rPr>
        <w:t>Проектное финансирование  как современная форма международного кредитования // Состояние и перспективы российской экономики: Сб. материалов научно-практической конференции молодых ученых Московского экономико-финансового института, 20 января 2005 года. – М.</w:t>
      </w:r>
      <w:r w:rsidR="002E4FA2">
        <w:rPr>
          <w:sz w:val="28"/>
          <w:szCs w:val="28"/>
        </w:rPr>
        <w:t>:МЭФИ</w:t>
      </w:r>
      <w:r>
        <w:rPr>
          <w:sz w:val="28"/>
          <w:szCs w:val="28"/>
        </w:rPr>
        <w:t>, 2006. – С. 12-15.</w:t>
      </w:r>
    </w:p>
    <w:p w:rsidR="00116576" w:rsidRPr="00845C37" w:rsidRDefault="00116576" w:rsidP="00946DE5">
      <w:pPr>
        <w:numPr>
          <w:ilvl w:val="0"/>
          <w:numId w:val="13"/>
        </w:numPr>
        <w:tabs>
          <w:tab w:val="clear" w:pos="3780"/>
          <w:tab w:val="num" w:pos="0"/>
        </w:tabs>
        <w:ind w:left="0" w:hanging="540"/>
        <w:jc w:val="both"/>
        <w:rPr>
          <w:b/>
          <w:sz w:val="28"/>
          <w:szCs w:val="28"/>
        </w:rPr>
      </w:pPr>
      <w:r w:rsidRPr="00845C37">
        <w:rPr>
          <w:i/>
          <w:sz w:val="28"/>
          <w:szCs w:val="28"/>
        </w:rPr>
        <w:t xml:space="preserve">Желудов </w:t>
      </w:r>
      <w:r>
        <w:rPr>
          <w:i/>
          <w:sz w:val="28"/>
          <w:szCs w:val="28"/>
        </w:rPr>
        <w:t xml:space="preserve">К.В. </w:t>
      </w:r>
      <w:r w:rsidRPr="00845C37">
        <w:rPr>
          <w:sz w:val="28"/>
          <w:szCs w:val="28"/>
        </w:rPr>
        <w:t xml:space="preserve">Потребительский кредит в России </w:t>
      </w:r>
      <w:r>
        <w:rPr>
          <w:sz w:val="28"/>
          <w:szCs w:val="28"/>
        </w:rPr>
        <w:t>// Состояние и перспективы российской экономики: Сб. материалов научно-практической конференции молодых ученых Московского экономико-финансового института, 20 января 2005 года. – М.</w:t>
      </w:r>
      <w:r w:rsidR="002E4FA2">
        <w:rPr>
          <w:sz w:val="28"/>
          <w:szCs w:val="28"/>
        </w:rPr>
        <w:t>:МЭФИ</w:t>
      </w:r>
      <w:r>
        <w:rPr>
          <w:sz w:val="28"/>
          <w:szCs w:val="28"/>
        </w:rPr>
        <w:t>, 2006. – С. 77-83.</w:t>
      </w:r>
    </w:p>
    <w:p w:rsidR="00116576" w:rsidRDefault="00116576" w:rsidP="00946DE5">
      <w:pPr>
        <w:jc w:val="both"/>
        <w:rPr>
          <w:i/>
          <w:sz w:val="28"/>
          <w:szCs w:val="28"/>
        </w:rPr>
      </w:pPr>
    </w:p>
    <w:p w:rsidR="00116576" w:rsidRDefault="00116576" w:rsidP="00946DE5">
      <w:pPr>
        <w:jc w:val="both"/>
        <w:rPr>
          <w:b/>
          <w:sz w:val="28"/>
          <w:szCs w:val="28"/>
        </w:rPr>
      </w:pPr>
      <w:r>
        <w:rPr>
          <w:b/>
          <w:sz w:val="28"/>
          <w:szCs w:val="28"/>
        </w:rPr>
        <w:t>Описание статьи из периодического издания</w:t>
      </w:r>
    </w:p>
    <w:p w:rsidR="00116576" w:rsidRDefault="00116576" w:rsidP="00946DE5">
      <w:pPr>
        <w:jc w:val="both"/>
        <w:rPr>
          <w:b/>
          <w:sz w:val="28"/>
          <w:szCs w:val="28"/>
        </w:rPr>
      </w:pPr>
    </w:p>
    <w:p w:rsidR="00116576" w:rsidRDefault="00116576" w:rsidP="00946DE5">
      <w:pPr>
        <w:numPr>
          <w:ilvl w:val="0"/>
          <w:numId w:val="13"/>
        </w:numPr>
        <w:tabs>
          <w:tab w:val="clear" w:pos="3780"/>
          <w:tab w:val="num" w:pos="0"/>
        </w:tabs>
        <w:ind w:left="0" w:hanging="540"/>
        <w:jc w:val="both"/>
        <w:rPr>
          <w:sz w:val="28"/>
          <w:szCs w:val="28"/>
        </w:rPr>
      </w:pPr>
      <w:r>
        <w:rPr>
          <w:i/>
          <w:sz w:val="28"/>
          <w:szCs w:val="28"/>
        </w:rPr>
        <w:t>Долина О.Н.</w:t>
      </w:r>
      <w:r>
        <w:rPr>
          <w:sz w:val="28"/>
          <w:szCs w:val="28"/>
        </w:rPr>
        <w:t xml:space="preserve"> Развитие страхования жизни в России // Экономика, право, лингвистика. – 2005.- № 3. – С.28-34.</w:t>
      </w:r>
    </w:p>
    <w:p w:rsidR="00116576" w:rsidRDefault="00116576" w:rsidP="00946DE5">
      <w:pPr>
        <w:numPr>
          <w:ilvl w:val="0"/>
          <w:numId w:val="13"/>
        </w:numPr>
        <w:tabs>
          <w:tab w:val="clear" w:pos="3780"/>
          <w:tab w:val="num" w:pos="0"/>
        </w:tabs>
        <w:ind w:left="0" w:hanging="540"/>
        <w:jc w:val="both"/>
        <w:rPr>
          <w:sz w:val="28"/>
          <w:szCs w:val="28"/>
        </w:rPr>
      </w:pPr>
      <w:r w:rsidRPr="00582860">
        <w:rPr>
          <w:i/>
          <w:sz w:val="28"/>
          <w:szCs w:val="28"/>
        </w:rPr>
        <w:t>Королев Г.Н. Кирисюк</w:t>
      </w:r>
      <w:r>
        <w:rPr>
          <w:i/>
          <w:sz w:val="28"/>
          <w:szCs w:val="28"/>
        </w:rPr>
        <w:t xml:space="preserve"> Г.М. </w:t>
      </w:r>
      <w:r>
        <w:rPr>
          <w:sz w:val="28"/>
          <w:szCs w:val="28"/>
        </w:rPr>
        <w:t>Инструменты реформирования бюджетного учета в РФ</w:t>
      </w:r>
      <w:r w:rsidRPr="00582860">
        <w:rPr>
          <w:sz w:val="28"/>
          <w:szCs w:val="28"/>
        </w:rPr>
        <w:t xml:space="preserve"> // </w:t>
      </w:r>
      <w:r>
        <w:rPr>
          <w:sz w:val="28"/>
          <w:szCs w:val="28"/>
        </w:rPr>
        <w:t>Деньги и кредит. – 2004. - № 11. – С. 33-37.</w:t>
      </w:r>
    </w:p>
    <w:p w:rsidR="000C5024" w:rsidRDefault="000C5024" w:rsidP="00946DE5">
      <w:pPr>
        <w:jc w:val="both"/>
        <w:rPr>
          <w:b/>
          <w:sz w:val="28"/>
          <w:szCs w:val="28"/>
        </w:rPr>
      </w:pPr>
    </w:p>
    <w:p w:rsidR="00116576" w:rsidRDefault="00116576" w:rsidP="00946DE5">
      <w:pPr>
        <w:jc w:val="both"/>
        <w:rPr>
          <w:b/>
          <w:sz w:val="28"/>
          <w:szCs w:val="28"/>
        </w:rPr>
      </w:pPr>
      <w:r>
        <w:rPr>
          <w:b/>
          <w:sz w:val="28"/>
          <w:szCs w:val="28"/>
        </w:rPr>
        <w:t>Описание книг и статей на иностранных языках</w:t>
      </w:r>
    </w:p>
    <w:p w:rsidR="00116576" w:rsidRDefault="00116576" w:rsidP="00946DE5">
      <w:pPr>
        <w:jc w:val="both"/>
        <w:rPr>
          <w:b/>
          <w:sz w:val="28"/>
          <w:szCs w:val="28"/>
        </w:rPr>
      </w:pPr>
    </w:p>
    <w:p w:rsidR="00116576" w:rsidRPr="00D375E9" w:rsidRDefault="00116576" w:rsidP="00946DE5">
      <w:pPr>
        <w:numPr>
          <w:ilvl w:val="0"/>
          <w:numId w:val="13"/>
        </w:numPr>
        <w:tabs>
          <w:tab w:val="clear" w:pos="3780"/>
          <w:tab w:val="num" w:pos="0"/>
        </w:tabs>
        <w:ind w:left="0" w:hanging="540"/>
        <w:jc w:val="both"/>
        <w:rPr>
          <w:sz w:val="28"/>
          <w:szCs w:val="28"/>
          <w:lang w:val="en-US"/>
        </w:rPr>
      </w:pPr>
      <w:r>
        <w:rPr>
          <w:sz w:val="28"/>
          <w:szCs w:val="28"/>
          <w:lang w:val="en-US"/>
        </w:rPr>
        <w:t>Balance of payments statistics</w:t>
      </w:r>
      <w:r w:rsidRPr="00606490">
        <w:rPr>
          <w:sz w:val="28"/>
          <w:szCs w:val="28"/>
          <w:lang w:val="en-US"/>
        </w:rPr>
        <w:t xml:space="preserve">: </w:t>
      </w:r>
      <w:r>
        <w:rPr>
          <w:sz w:val="28"/>
          <w:szCs w:val="28"/>
          <w:lang w:val="en-US"/>
        </w:rPr>
        <w:t>Yearbook</w:t>
      </w:r>
      <w:r w:rsidRPr="00606490">
        <w:rPr>
          <w:sz w:val="28"/>
          <w:szCs w:val="28"/>
          <w:lang w:val="en-US"/>
        </w:rPr>
        <w:t xml:space="preserve">, </w:t>
      </w:r>
      <w:r>
        <w:rPr>
          <w:sz w:val="28"/>
          <w:szCs w:val="28"/>
          <w:lang w:val="en-US"/>
        </w:rPr>
        <w:t>IMF, 2004. –</w:t>
      </w:r>
      <w:r w:rsidRPr="00606490">
        <w:rPr>
          <w:sz w:val="28"/>
          <w:szCs w:val="28"/>
          <w:lang w:val="en-US"/>
        </w:rPr>
        <w:t xml:space="preserve"> </w:t>
      </w:r>
      <w:r w:rsidRPr="00D375E9">
        <w:rPr>
          <w:sz w:val="28"/>
          <w:szCs w:val="28"/>
          <w:lang w:val="en-US"/>
        </w:rPr>
        <w:t xml:space="preserve">52 </w:t>
      </w:r>
      <w:r>
        <w:rPr>
          <w:sz w:val="28"/>
          <w:szCs w:val="28"/>
          <w:lang w:val="en-US"/>
        </w:rPr>
        <w:t>p</w:t>
      </w:r>
      <w:r w:rsidRPr="00D375E9">
        <w:rPr>
          <w:sz w:val="28"/>
          <w:szCs w:val="28"/>
          <w:lang w:val="en-US"/>
        </w:rPr>
        <w:t>.</w:t>
      </w:r>
    </w:p>
    <w:p w:rsidR="00116576" w:rsidRPr="00D375E9" w:rsidRDefault="00116576" w:rsidP="00946DE5">
      <w:pPr>
        <w:numPr>
          <w:ilvl w:val="0"/>
          <w:numId w:val="13"/>
        </w:numPr>
        <w:tabs>
          <w:tab w:val="clear" w:pos="3780"/>
          <w:tab w:val="num" w:pos="0"/>
        </w:tabs>
        <w:ind w:left="0" w:hanging="540"/>
        <w:jc w:val="both"/>
        <w:rPr>
          <w:sz w:val="28"/>
          <w:szCs w:val="28"/>
          <w:lang w:val="en-US"/>
        </w:rPr>
      </w:pPr>
      <w:r>
        <w:rPr>
          <w:sz w:val="28"/>
          <w:szCs w:val="28"/>
          <w:lang w:val="en-US"/>
        </w:rPr>
        <w:t xml:space="preserve">Army Regulation 210-135. Installations. Banks and Credit Unions on Army Installations. – </w:t>
      </w:r>
      <w:smartTag w:uri="urn:schemas-microsoft-com:office:smarttags" w:element="place">
        <w:smartTag w:uri="urn:schemas-microsoft-com:office:smarttags" w:element="State">
          <w:r>
            <w:rPr>
              <w:sz w:val="28"/>
              <w:szCs w:val="28"/>
              <w:lang w:val="en-US"/>
            </w:rPr>
            <w:t>Washington</w:t>
          </w:r>
        </w:smartTag>
      </w:smartTag>
      <w:r w:rsidRPr="00D375E9">
        <w:rPr>
          <w:sz w:val="28"/>
          <w:szCs w:val="28"/>
          <w:lang w:val="en-US"/>
        </w:rPr>
        <w:t xml:space="preserve">: </w:t>
      </w:r>
      <w:r>
        <w:rPr>
          <w:sz w:val="28"/>
          <w:szCs w:val="28"/>
          <w:lang w:val="en-US"/>
        </w:rPr>
        <w:t>Heardquarters. Department of the Army, 2000.</w:t>
      </w:r>
      <w:r>
        <w:rPr>
          <w:sz w:val="28"/>
          <w:szCs w:val="28"/>
        </w:rPr>
        <w:t xml:space="preserve"> – 30 </w:t>
      </w:r>
      <w:r>
        <w:rPr>
          <w:sz w:val="28"/>
          <w:szCs w:val="28"/>
          <w:lang w:val="en-US"/>
        </w:rPr>
        <w:t>p</w:t>
      </w:r>
      <w:r>
        <w:rPr>
          <w:sz w:val="28"/>
          <w:szCs w:val="28"/>
        </w:rPr>
        <w:t>.</w:t>
      </w:r>
    </w:p>
    <w:p w:rsidR="00116576" w:rsidRDefault="00116576" w:rsidP="00116576">
      <w:pPr>
        <w:jc w:val="both"/>
        <w:rPr>
          <w:sz w:val="28"/>
          <w:szCs w:val="28"/>
        </w:rPr>
      </w:pPr>
    </w:p>
    <w:p w:rsidR="009740CD" w:rsidRPr="009740CD" w:rsidRDefault="000C5024" w:rsidP="009740CD">
      <w:pPr>
        <w:jc w:val="right"/>
        <w:rPr>
          <w:bCs/>
          <w:i/>
          <w:color w:val="000000"/>
          <w:spacing w:val="-2"/>
          <w:sz w:val="28"/>
          <w:szCs w:val="28"/>
        </w:rPr>
      </w:pPr>
      <w:r>
        <w:rPr>
          <w:sz w:val="28"/>
          <w:szCs w:val="28"/>
          <w:lang w:val="en-US"/>
        </w:rPr>
        <w:br w:type="page"/>
      </w:r>
      <w:r w:rsidR="009740CD" w:rsidRPr="009740CD">
        <w:rPr>
          <w:bCs/>
          <w:i/>
          <w:color w:val="000000"/>
          <w:spacing w:val="-2"/>
          <w:sz w:val="28"/>
          <w:szCs w:val="28"/>
        </w:rPr>
        <w:t>Образец</w:t>
      </w:r>
    </w:p>
    <w:p w:rsidR="009740CD" w:rsidRDefault="009740CD" w:rsidP="009740CD">
      <w:pPr>
        <w:shd w:val="clear" w:color="auto" w:fill="FFFFFF"/>
        <w:spacing w:before="485" w:line="446" w:lineRule="exact"/>
        <w:ind w:left="2597" w:right="2150" w:hanging="595"/>
        <w:jc w:val="center"/>
      </w:pPr>
      <w:r>
        <w:rPr>
          <w:b/>
          <w:bCs/>
          <w:color w:val="000000"/>
          <w:spacing w:val="-2"/>
          <w:sz w:val="28"/>
          <w:szCs w:val="28"/>
        </w:rPr>
        <w:t xml:space="preserve">Список </w:t>
      </w:r>
      <w:r>
        <w:rPr>
          <w:b/>
          <w:bCs/>
          <w:color w:val="000000"/>
          <w:sz w:val="28"/>
          <w:szCs w:val="28"/>
        </w:rPr>
        <w:t>литературы</w:t>
      </w:r>
    </w:p>
    <w:p w:rsidR="009740CD" w:rsidRDefault="009740CD" w:rsidP="009740CD">
      <w:pPr>
        <w:widowControl w:val="0"/>
        <w:numPr>
          <w:ilvl w:val="0"/>
          <w:numId w:val="25"/>
        </w:numPr>
        <w:shd w:val="clear" w:color="auto" w:fill="FFFFFF"/>
        <w:tabs>
          <w:tab w:val="left" w:pos="0"/>
        </w:tabs>
        <w:autoSpaceDE w:val="0"/>
        <w:autoSpaceDN w:val="0"/>
        <w:adjustRightInd w:val="0"/>
        <w:spacing w:before="154" w:line="485" w:lineRule="exact"/>
        <w:ind w:hanging="567"/>
        <w:jc w:val="both"/>
        <w:rPr>
          <w:color w:val="000000"/>
          <w:spacing w:val="-23"/>
          <w:sz w:val="28"/>
          <w:szCs w:val="28"/>
        </w:rPr>
      </w:pPr>
      <w:r>
        <w:rPr>
          <w:color w:val="000000"/>
          <w:spacing w:val="-1"/>
          <w:sz w:val="28"/>
          <w:szCs w:val="28"/>
        </w:rPr>
        <w:t xml:space="preserve">Федеральный закон от 2 декабря </w:t>
      </w:r>
      <w:smartTag w:uri="urn:schemas-microsoft-com:office:smarttags" w:element="metricconverter">
        <w:smartTagPr>
          <w:attr w:name="ProductID" w:val="1990 г"/>
        </w:smartTagPr>
        <w:r>
          <w:rPr>
            <w:color w:val="000000"/>
            <w:spacing w:val="-1"/>
            <w:sz w:val="28"/>
            <w:szCs w:val="28"/>
          </w:rPr>
          <w:t>1990 г</w:t>
        </w:r>
      </w:smartTag>
      <w:r>
        <w:rPr>
          <w:color w:val="000000"/>
          <w:spacing w:val="-1"/>
          <w:sz w:val="28"/>
          <w:szCs w:val="28"/>
        </w:rPr>
        <w:t>. N 394-1 «О Центральном банке</w:t>
      </w:r>
      <w:r>
        <w:rPr>
          <w:color w:val="000000"/>
          <w:spacing w:val="-1"/>
          <w:sz w:val="28"/>
          <w:szCs w:val="28"/>
        </w:rPr>
        <w:br/>
      </w:r>
      <w:r>
        <w:rPr>
          <w:color w:val="000000"/>
          <w:spacing w:val="1"/>
          <w:sz w:val="28"/>
          <w:szCs w:val="28"/>
        </w:rPr>
        <w:t xml:space="preserve">Российской Федерации (Банке России)» (ред. 6 августа </w:t>
      </w:r>
      <w:smartTag w:uri="urn:schemas-microsoft-com:office:smarttags" w:element="metricconverter">
        <w:smartTagPr>
          <w:attr w:name="ProductID" w:val="2001 г"/>
        </w:smartTagPr>
        <w:r>
          <w:rPr>
            <w:color w:val="000000"/>
            <w:spacing w:val="1"/>
            <w:sz w:val="28"/>
            <w:szCs w:val="28"/>
          </w:rPr>
          <w:t>2001 г</w:t>
        </w:r>
      </w:smartTag>
      <w:r>
        <w:rPr>
          <w:color w:val="000000"/>
          <w:spacing w:val="1"/>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hanging="567"/>
        <w:jc w:val="both"/>
        <w:rPr>
          <w:color w:val="000000"/>
          <w:spacing w:val="-9"/>
          <w:sz w:val="28"/>
          <w:szCs w:val="28"/>
        </w:rPr>
      </w:pPr>
      <w:r>
        <w:rPr>
          <w:color w:val="000000"/>
          <w:spacing w:val="4"/>
          <w:sz w:val="28"/>
          <w:szCs w:val="28"/>
        </w:rPr>
        <w:t xml:space="preserve">Федеральный закон от 3 февраля </w:t>
      </w:r>
      <w:smartTag w:uri="urn:schemas-microsoft-com:office:smarttags" w:element="metricconverter">
        <w:smartTagPr>
          <w:attr w:name="ProductID" w:val="1996 г"/>
        </w:smartTagPr>
        <w:r>
          <w:rPr>
            <w:color w:val="000000"/>
            <w:spacing w:val="4"/>
            <w:sz w:val="28"/>
            <w:szCs w:val="28"/>
          </w:rPr>
          <w:t>1996 г</w:t>
        </w:r>
      </w:smartTag>
      <w:r>
        <w:rPr>
          <w:color w:val="000000"/>
          <w:spacing w:val="4"/>
          <w:sz w:val="28"/>
          <w:szCs w:val="28"/>
        </w:rPr>
        <w:t>. N 17-ФЗ «О  внесении</w:t>
      </w:r>
      <w:r>
        <w:rPr>
          <w:color w:val="000000"/>
          <w:spacing w:val="4"/>
          <w:sz w:val="28"/>
          <w:szCs w:val="28"/>
        </w:rPr>
        <w:br/>
      </w:r>
      <w:r>
        <w:rPr>
          <w:color w:val="000000"/>
          <w:spacing w:val="11"/>
          <w:sz w:val="28"/>
          <w:szCs w:val="28"/>
        </w:rPr>
        <w:t>изменений и дополнений в Закон РСФСР «О банках и банковской</w:t>
      </w:r>
      <w:r>
        <w:rPr>
          <w:color w:val="000000"/>
          <w:spacing w:val="11"/>
          <w:sz w:val="28"/>
          <w:szCs w:val="28"/>
        </w:rPr>
        <w:br/>
      </w:r>
      <w:r>
        <w:rPr>
          <w:color w:val="000000"/>
          <w:sz w:val="28"/>
          <w:szCs w:val="28"/>
        </w:rPr>
        <w:t xml:space="preserve">деятельности в РСФСР» (ред. 7 августа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hanging="567"/>
        <w:jc w:val="both"/>
        <w:rPr>
          <w:color w:val="000000"/>
          <w:spacing w:val="-14"/>
          <w:sz w:val="28"/>
          <w:szCs w:val="28"/>
        </w:rPr>
      </w:pPr>
      <w:r>
        <w:rPr>
          <w:color w:val="000000"/>
          <w:spacing w:val="12"/>
          <w:sz w:val="28"/>
          <w:szCs w:val="28"/>
        </w:rPr>
        <w:t>Инструкция ЦБ РФ от 31.03.97 №59 «О применении к кредитным</w:t>
      </w:r>
      <w:r>
        <w:rPr>
          <w:color w:val="000000"/>
          <w:spacing w:val="12"/>
          <w:sz w:val="28"/>
          <w:szCs w:val="28"/>
        </w:rPr>
        <w:br/>
      </w:r>
      <w:r>
        <w:rPr>
          <w:color w:val="000000"/>
          <w:spacing w:val="6"/>
          <w:sz w:val="28"/>
          <w:szCs w:val="28"/>
        </w:rPr>
        <w:t>организациям мер воздействия за нарушение пруденциальных норм</w:t>
      </w:r>
      <w:r>
        <w:rPr>
          <w:color w:val="000000"/>
          <w:spacing w:val="6"/>
          <w:sz w:val="28"/>
          <w:szCs w:val="28"/>
        </w:rPr>
        <w:br/>
      </w:r>
      <w:r>
        <w:rPr>
          <w:color w:val="000000"/>
          <w:spacing w:val="1"/>
          <w:sz w:val="28"/>
          <w:szCs w:val="28"/>
        </w:rPr>
        <w:t xml:space="preserve">деятельности» (ред. 11 января </w:t>
      </w:r>
      <w:smartTag w:uri="urn:schemas-microsoft-com:office:smarttags" w:element="metricconverter">
        <w:smartTagPr>
          <w:attr w:name="ProductID" w:val="2002 г"/>
        </w:smartTagPr>
        <w:r>
          <w:rPr>
            <w:color w:val="000000"/>
            <w:spacing w:val="1"/>
            <w:sz w:val="28"/>
            <w:szCs w:val="28"/>
          </w:rPr>
          <w:t>2002 г</w:t>
        </w:r>
      </w:smartTag>
      <w:r>
        <w:rPr>
          <w:color w:val="000000"/>
          <w:spacing w:val="1"/>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hanging="567"/>
        <w:jc w:val="both"/>
        <w:rPr>
          <w:color w:val="000000"/>
          <w:spacing w:val="-10"/>
          <w:sz w:val="28"/>
          <w:szCs w:val="28"/>
        </w:rPr>
      </w:pPr>
      <w:r>
        <w:rPr>
          <w:color w:val="000000"/>
          <w:spacing w:val="5"/>
          <w:sz w:val="28"/>
          <w:szCs w:val="28"/>
        </w:rPr>
        <w:t xml:space="preserve">Инструкция ЦБР от 1 октября </w:t>
      </w:r>
      <w:smartTag w:uri="urn:schemas-microsoft-com:office:smarttags" w:element="metricconverter">
        <w:smartTagPr>
          <w:attr w:name="ProductID" w:val="1997 г"/>
        </w:smartTagPr>
        <w:r>
          <w:rPr>
            <w:color w:val="000000"/>
            <w:spacing w:val="5"/>
            <w:sz w:val="28"/>
            <w:szCs w:val="28"/>
          </w:rPr>
          <w:t>1997 г</w:t>
        </w:r>
      </w:smartTag>
      <w:r>
        <w:rPr>
          <w:color w:val="000000"/>
          <w:spacing w:val="5"/>
          <w:sz w:val="28"/>
          <w:szCs w:val="28"/>
        </w:rPr>
        <w:t>. N 1 «О порядке регулирования</w:t>
      </w:r>
      <w:r>
        <w:rPr>
          <w:color w:val="000000"/>
          <w:spacing w:val="5"/>
          <w:sz w:val="28"/>
          <w:szCs w:val="28"/>
        </w:rPr>
        <w:br/>
      </w:r>
      <w:r>
        <w:rPr>
          <w:color w:val="000000"/>
          <w:spacing w:val="1"/>
          <w:sz w:val="28"/>
          <w:szCs w:val="28"/>
        </w:rPr>
        <w:t xml:space="preserve">деятельности банков» (ред. 13 августа </w:t>
      </w:r>
      <w:smartTag w:uri="urn:schemas-microsoft-com:office:smarttags" w:element="metricconverter">
        <w:smartTagPr>
          <w:attr w:name="ProductID" w:val="2001 г"/>
        </w:smartTagPr>
        <w:r>
          <w:rPr>
            <w:color w:val="000000"/>
            <w:spacing w:val="1"/>
            <w:sz w:val="28"/>
            <w:szCs w:val="28"/>
          </w:rPr>
          <w:t>2001 г</w:t>
        </w:r>
      </w:smartTag>
      <w:r>
        <w:rPr>
          <w:color w:val="000000"/>
          <w:spacing w:val="1"/>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hanging="567"/>
        <w:jc w:val="both"/>
        <w:rPr>
          <w:color w:val="000000"/>
          <w:spacing w:val="-11"/>
          <w:sz w:val="28"/>
          <w:szCs w:val="28"/>
        </w:rPr>
      </w:pPr>
      <w:r>
        <w:rPr>
          <w:color w:val="000000"/>
          <w:sz w:val="28"/>
          <w:szCs w:val="28"/>
        </w:rPr>
        <w:t xml:space="preserve">Инструкция ЦБР от 1 октября </w:t>
      </w:r>
      <w:smartTag w:uri="urn:schemas-microsoft-com:office:smarttags" w:element="metricconverter">
        <w:smartTagPr>
          <w:attr w:name="ProductID" w:val="1997 г"/>
        </w:smartTagPr>
        <w:r>
          <w:rPr>
            <w:color w:val="000000"/>
            <w:sz w:val="28"/>
            <w:szCs w:val="28"/>
          </w:rPr>
          <w:t>1997 г</w:t>
        </w:r>
      </w:smartTag>
      <w:r>
        <w:rPr>
          <w:color w:val="000000"/>
          <w:sz w:val="28"/>
          <w:szCs w:val="28"/>
        </w:rPr>
        <w:t>. N 17 «О составлении финансовой</w:t>
      </w:r>
      <w:r>
        <w:rPr>
          <w:color w:val="000000"/>
          <w:sz w:val="28"/>
          <w:szCs w:val="28"/>
        </w:rPr>
        <w:br/>
        <w:t xml:space="preserve">отчетности» (ред. 13 декабря </w:t>
      </w:r>
      <w:smartTag w:uri="urn:schemas-microsoft-com:office:smarttags" w:element="metricconverter">
        <w:smartTagPr>
          <w:attr w:name="ProductID" w:val="2001 г"/>
        </w:smartTagPr>
        <w:r>
          <w:rPr>
            <w:color w:val="000000"/>
            <w:sz w:val="28"/>
            <w:szCs w:val="28"/>
          </w:rPr>
          <w:t>2001 г</w:t>
        </w:r>
      </w:smartTag>
      <w:r>
        <w:rPr>
          <w:color w:val="000000"/>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before="5" w:line="485" w:lineRule="exact"/>
        <w:ind w:hanging="567"/>
        <w:jc w:val="both"/>
        <w:rPr>
          <w:color w:val="000000"/>
          <w:spacing w:val="-11"/>
          <w:sz w:val="28"/>
          <w:szCs w:val="28"/>
        </w:rPr>
      </w:pPr>
      <w:r>
        <w:rPr>
          <w:color w:val="000000"/>
          <w:spacing w:val="4"/>
          <w:sz w:val="28"/>
          <w:szCs w:val="28"/>
        </w:rPr>
        <w:t xml:space="preserve">Указание ЦБР от 24 октября </w:t>
      </w:r>
      <w:smartTag w:uri="urn:schemas-microsoft-com:office:smarttags" w:element="metricconverter">
        <w:smartTagPr>
          <w:attr w:name="ProductID" w:val="1997 г"/>
        </w:smartTagPr>
        <w:r>
          <w:rPr>
            <w:color w:val="000000"/>
            <w:spacing w:val="4"/>
            <w:sz w:val="28"/>
            <w:szCs w:val="28"/>
          </w:rPr>
          <w:t>1997 г</w:t>
        </w:r>
      </w:smartTag>
      <w:r>
        <w:rPr>
          <w:color w:val="000000"/>
          <w:spacing w:val="4"/>
          <w:sz w:val="28"/>
          <w:szCs w:val="28"/>
        </w:rPr>
        <w:t>. N 7-У «О порядке составления и</w:t>
      </w:r>
      <w:r>
        <w:rPr>
          <w:color w:val="000000"/>
          <w:spacing w:val="4"/>
          <w:sz w:val="28"/>
          <w:szCs w:val="28"/>
        </w:rPr>
        <w:br/>
      </w:r>
      <w:r>
        <w:rPr>
          <w:color w:val="000000"/>
          <w:spacing w:val="1"/>
          <w:sz w:val="28"/>
          <w:szCs w:val="28"/>
        </w:rPr>
        <w:t>представления отчетности кредитными организациями в Центральный</w:t>
      </w:r>
      <w:r>
        <w:rPr>
          <w:color w:val="000000"/>
          <w:spacing w:val="1"/>
          <w:sz w:val="28"/>
          <w:szCs w:val="28"/>
        </w:rPr>
        <w:br/>
      </w:r>
      <w:r>
        <w:rPr>
          <w:color w:val="000000"/>
          <w:sz w:val="28"/>
          <w:szCs w:val="28"/>
        </w:rPr>
        <w:t xml:space="preserve">банк Российской Федерации» (ред. 9 января </w:t>
      </w:r>
      <w:smartTag w:uri="urn:schemas-microsoft-com:office:smarttags" w:element="metricconverter">
        <w:smartTagPr>
          <w:attr w:name="ProductID" w:val="2002 г"/>
        </w:smartTagPr>
        <w:r>
          <w:rPr>
            <w:color w:val="000000"/>
            <w:sz w:val="28"/>
            <w:szCs w:val="28"/>
          </w:rPr>
          <w:t>2002 г</w:t>
        </w:r>
      </w:smartTag>
      <w:r>
        <w:rPr>
          <w:color w:val="000000"/>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hanging="567"/>
        <w:jc w:val="both"/>
        <w:rPr>
          <w:color w:val="000000"/>
          <w:spacing w:val="-19"/>
          <w:sz w:val="28"/>
          <w:szCs w:val="28"/>
        </w:rPr>
      </w:pPr>
      <w:r>
        <w:rPr>
          <w:color w:val="000000"/>
          <w:spacing w:val="3"/>
          <w:sz w:val="28"/>
          <w:szCs w:val="28"/>
        </w:rPr>
        <w:t xml:space="preserve">Указание ЦБР от 31 марта </w:t>
      </w:r>
      <w:smartTag w:uri="urn:schemas-microsoft-com:office:smarttags" w:element="metricconverter">
        <w:smartTagPr>
          <w:attr w:name="ProductID" w:val="2000 г"/>
        </w:smartTagPr>
        <w:r>
          <w:rPr>
            <w:color w:val="000000"/>
            <w:spacing w:val="3"/>
            <w:sz w:val="28"/>
            <w:szCs w:val="28"/>
          </w:rPr>
          <w:t>2000 г</w:t>
        </w:r>
      </w:smartTag>
      <w:r>
        <w:rPr>
          <w:color w:val="000000"/>
          <w:spacing w:val="3"/>
          <w:sz w:val="28"/>
          <w:szCs w:val="28"/>
        </w:rPr>
        <w:t>. N 766-У «О критериях определения</w:t>
      </w:r>
      <w:r>
        <w:rPr>
          <w:color w:val="000000"/>
          <w:spacing w:val="3"/>
          <w:sz w:val="28"/>
          <w:szCs w:val="28"/>
        </w:rPr>
        <w:br/>
      </w:r>
      <w:r>
        <w:rPr>
          <w:color w:val="000000"/>
          <w:spacing w:val="-7"/>
          <w:sz w:val="28"/>
          <w:szCs w:val="28"/>
        </w:rPr>
        <w:t xml:space="preserve">финансового состояния кредитных организаций» (ред. 21 декабря </w:t>
      </w:r>
      <w:smartTag w:uri="urn:schemas-microsoft-com:office:smarttags" w:element="metricconverter">
        <w:smartTagPr>
          <w:attr w:name="ProductID" w:val="2000 г"/>
        </w:smartTagPr>
        <w:r>
          <w:rPr>
            <w:color w:val="000000"/>
            <w:spacing w:val="-7"/>
            <w:sz w:val="28"/>
            <w:szCs w:val="28"/>
          </w:rPr>
          <w:t>2000 г</w:t>
        </w:r>
      </w:smartTag>
      <w:r>
        <w:rPr>
          <w:color w:val="000000"/>
          <w:spacing w:val="-7"/>
          <w:sz w:val="28"/>
          <w:szCs w:val="28"/>
        </w:rPr>
        <w:t>.)</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hanging="567"/>
        <w:jc w:val="both"/>
        <w:rPr>
          <w:color w:val="000000"/>
          <w:spacing w:val="-9"/>
          <w:sz w:val="28"/>
          <w:szCs w:val="28"/>
        </w:rPr>
      </w:pPr>
      <w:r>
        <w:rPr>
          <w:color w:val="000000"/>
          <w:spacing w:val="9"/>
          <w:sz w:val="28"/>
          <w:szCs w:val="28"/>
        </w:rPr>
        <w:t>Федеральный закон РФ О несостоятельности (банкротстве) №127-</w:t>
      </w:r>
      <w:r>
        <w:rPr>
          <w:color w:val="000000"/>
          <w:spacing w:val="9"/>
          <w:sz w:val="28"/>
          <w:szCs w:val="28"/>
        </w:rPr>
        <w:br/>
      </w:r>
      <w:r>
        <w:rPr>
          <w:color w:val="000000"/>
          <w:spacing w:val="10"/>
          <w:sz w:val="28"/>
          <w:szCs w:val="28"/>
        </w:rPr>
        <w:t xml:space="preserve">ФЗ от 26.10.2002г.// Официальные документы.-6 ноября.- 2002.- </w:t>
      </w:r>
      <w:r>
        <w:rPr>
          <w:color w:val="000000"/>
          <w:spacing w:val="6"/>
          <w:sz w:val="28"/>
          <w:szCs w:val="28"/>
        </w:rPr>
        <w:t>№41.-С. 1-22.</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3"/>
          <w:sz w:val="28"/>
          <w:szCs w:val="28"/>
        </w:rPr>
        <w:t>Методические указания по проведению анализа финансового</w:t>
      </w:r>
      <w:r>
        <w:rPr>
          <w:color w:val="000000"/>
          <w:spacing w:val="3"/>
          <w:sz w:val="28"/>
          <w:szCs w:val="28"/>
        </w:rPr>
        <w:br/>
      </w:r>
      <w:r>
        <w:rPr>
          <w:color w:val="000000"/>
          <w:spacing w:val="8"/>
          <w:sz w:val="28"/>
          <w:szCs w:val="28"/>
        </w:rPr>
        <w:t xml:space="preserve">состояния организаций. Приказ ФСФО России от 23 января </w:t>
      </w:r>
      <w:smartTag w:uri="urn:schemas-microsoft-com:office:smarttags" w:element="metricconverter">
        <w:smartTagPr>
          <w:attr w:name="ProductID" w:val="2001 г"/>
        </w:smartTagPr>
        <w:r>
          <w:rPr>
            <w:color w:val="000000"/>
            <w:spacing w:val="8"/>
            <w:sz w:val="28"/>
            <w:szCs w:val="28"/>
          </w:rPr>
          <w:t>2001 г</w:t>
        </w:r>
      </w:smartTag>
      <w:r>
        <w:rPr>
          <w:color w:val="000000"/>
          <w:spacing w:val="8"/>
          <w:sz w:val="28"/>
          <w:szCs w:val="28"/>
        </w:rPr>
        <w:t>.,</w:t>
      </w:r>
      <w:r>
        <w:rPr>
          <w:color w:val="000000"/>
          <w:spacing w:val="8"/>
          <w:sz w:val="28"/>
          <w:szCs w:val="28"/>
        </w:rPr>
        <w:br/>
      </w:r>
      <w:r>
        <w:rPr>
          <w:color w:val="000000"/>
          <w:spacing w:val="-2"/>
          <w:sz w:val="28"/>
          <w:szCs w:val="28"/>
        </w:rPr>
        <w:t>№16.</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10"/>
          <w:sz w:val="28"/>
          <w:szCs w:val="28"/>
        </w:rPr>
        <w:t xml:space="preserve">О реформе предприятий и иных коммерческих организаций. </w:t>
      </w:r>
      <w:r>
        <w:rPr>
          <w:color w:val="000000"/>
          <w:spacing w:val="-1"/>
          <w:sz w:val="28"/>
          <w:szCs w:val="28"/>
        </w:rPr>
        <w:t xml:space="preserve">Постановление правительства РФ от 30.10.1997г. №13 73 //Российская </w:t>
      </w:r>
      <w:r>
        <w:rPr>
          <w:color w:val="000000"/>
          <w:spacing w:val="1"/>
          <w:sz w:val="28"/>
          <w:szCs w:val="28"/>
        </w:rPr>
        <w:t>газета.-</w:t>
      </w:r>
      <w:r w:rsidRPr="0034058D">
        <w:rPr>
          <w:color w:val="000000"/>
          <w:spacing w:val="1"/>
          <w:sz w:val="28"/>
          <w:szCs w:val="28"/>
        </w:rPr>
        <w:t xml:space="preserve"> </w:t>
      </w:r>
      <w:r>
        <w:rPr>
          <w:color w:val="000000"/>
          <w:spacing w:val="1"/>
          <w:sz w:val="28"/>
          <w:szCs w:val="28"/>
        </w:rPr>
        <w:t>1997.-13 ноября.- С.2-6.</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2"/>
          <w:sz w:val="28"/>
          <w:szCs w:val="28"/>
        </w:rPr>
        <w:t>Методические положения по оценке финансового состояния</w:t>
      </w:r>
      <w:r>
        <w:rPr>
          <w:color w:val="000000"/>
          <w:spacing w:val="-11"/>
          <w:sz w:val="28"/>
          <w:szCs w:val="28"/>
        </w:rPr>
        <w:t xml:space="preserve"> </w:t>
      </w:r>
      <w:r>
        <w:rPr>
          <w:color w:val="000000"/>
          <w:spacing w:val="1"/>
          <w:sz w:val="28"/>
          <w:szCs w:val="28"/>
        </w:rPr>
        <w:t>предприятий и установлению неудовлетворительной структуры</w:t>
      </w:r>
      <w:r>
        <w:rPr>
          <w:color w:val="000000"/>
          <w:spacing w:val="-11"/>
          <w:sz w:val="28"/>
          <w:szCs w:val="28"/>
        </w:rPr>
        <w:t xml:space="preserve"> </w:t>
      </w:r>
      <w:r>
        <w:rPr>
          <w:color w:val="000000"/>
          <w:sz w:val="28"/>
          <w:szCs w:val="28"/>
        </w:rPr>
        <w:t>баланса. Распоряжение федерального управления по делам о</w:t>
      </w:r>
      <w:r>
        <w:rPr>
          <w:color w:val="000000"/>
          <w:spacing w:val="-11"/>
          <w:sz w:val="28"/>
          <w:szCs w:val="28"/>
        </w:rPr>
        <w:t xml:space="preserve"> </w:t>
      </w:r>
      <w:r>
        <w:rPr>
          <w:color w:val="000000"/>
          <w:spacing w:val="5"/>
          <w:sz w:val="28"/>
          <w:szCs w:val="28"/>
        </w:rPr>
        <w:t>несостоятельности (банкротстве) от 12.08.1994 №31-р // Экономика и</w:t>
      </w:r>
      <w:r>
        <w:rPr>
          <w:color w:val="000000"/>
          <w:spacing w:val="-11"/>
          <w:sz w:val="28"/>
          <w:szCs w:val="28"/>
        </w:rPr>
        <w:t xml:space="preserve"> </w:t>
      </w:r>
      <w:r>
        <w:rPr>
          <w:color w:val="000000"/>
          <w:spacing w:val="8"/>
          <w:sz w:val="28"/>
          <w:szCs w:val="28"/>
        </w:rPr>
        <w:t>жизнь. -1994.-№44.-С. 3-5.</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1"/>
          <w:sz w:val="28"/>
          <w:szCs w:val="28"/>
        </w:rPr>
        <w:t>Анализ финансово-экономической деятельности предприятия: Учебное</w:t>
      </w:r>
      <w:r>
        <w:rPr>
          <w:color w:val="000000"/>
          <w:spacing w:val="-11"/>
          <w:sz w:val="28"/>
          <w:szCs w:val="28"/>
        </w:rPr>
        <w:t xml:space="preserve"> </w:t>
      </w:r>
      <w:r>
        <w:rPr>
          <w:color w:val="000000"/>
          <w:spacing w:val="1"/>
          <w:sz w:val="28"/>
          <w:szCs w:val="28"/>
        </w:rPr>
        <w:t>пособие / Под ред. Любушкина Н.П.-М: ЮНИТИ-ДАНА, 2000.- 471 с.</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7"/>
          <w:sz w:val="28"/>
          <w:szCs w:val="28"/>
        </w:rPr>
        <w:t>Банк Р.В., Банк СВ., Тараскина А.В. Финансовый анализ: Учебное</w:t>
      </w:r>
      <w:r>
        <w:rPr>
          <w:color w:val="000000"/>
          <w:spacing w:val="-11"/>
          <w:sz w:val="28"/>
          <w:szCs w:val="28"/>
        </w:rPr>
        <w:t xml:space="preserve"> </w:t>
      </w:r>
      <w:r>
        <w:rPr>
          <w:color w:val="000000"/>
          <w:spacing w:val="2"/>
          <w:sz w:val="28"/>
          <w:szCs w:val="28"/>
        </w:rPr>
        <w:t xml:space="preserve">пособие. - М: ТК Велби, Проспект,2005. - 344с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6"/>
          <w:sz w:val="28"/>
          <w:szCs w:val="28"/>
        </w:rPr>
        <w:t>Банк Р.В., Тараскина А.В. Теория и практика комплексного анализа</w:t>
      </w:r>
      <w:r>
        <w:t xml:space="preserve"> </w:t>
      </w:r>
      <w:r>
        <w:rPr>
          <w:color w:val="000000"/>
          <w:spacing w:val="2"/>
          <w:sz w:val="28"/>
          <w:szCs w:val="28"/>
        </w:rPr>
        <w:t xml:space="preserve">финансового состояния хозяйствующих субъектов: учебное пособие.- </w:t>
      </w:r>
      <w:r>
        <w:rPr>
          <w:color w:val="000000"/>
          <w:spacing w:val="1"/>
          <w:sz w:val="28"/>
          <w:szCs w:val="28"/>
        </w:rPr>
        <w:t xml:space="preserve">Астрахань: АГТУ, ООО «ЦНТЭП», 2003. - 342 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3"/>
          <w:sz w:val="28"/>
          <w:szCs w:val="28"/>
        </w:rPr>
        <w:t>Банкротство предприятия / Под ред. Д.Ф. Рысина. - М.: Приор, 2000. -</w:t>
      </w:r>
      <w:r>
        <w:rPr>
          <w:color w:val="000000"/>
          <w:spacing w:val="-3"/>
          <w:sz w:val="28"/>
          <w:szCs w:val="28"/>
        </w:rPr>
        <w:t>426 с.</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z w:val="28"/>
          <w:szCs w:val="28"/>
        </w:rPr>
        <w:t>Банкротство предприятия. - М.:ПРИОР, 2001. - 336 с.</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5"/>
          <w:sz w:val="28"/>
          <w:szCs w:val="28"/>
        </w:rPr>
        <w:t>Банкротство. Вопросы правоспособности должника - юридического лица.</w:t>
      </w:r>
      <w:r>
        <w:rPr>
          <w:color w:val="000000"/>
          <w:spacing w:val="-11"/>
          <w:sz w:val="28"/>
          <w:szCs w:val="28"/>
        </w:rPr>
        <w:t xml:space="preserve"> </w:t>
      </w:r>
      <w:r>
        <w:rPr>
          <w:color w:val="000000"/>
          <w:spacing w:val="-4"/>
          <w:sz w:val="28"/>
          <w:szCs w:val="28"/>
        </w:rPr>
        <w:t xml:space="preserve">Научно-практическое издание/ Под ред. Семина А.Н. – М.: Экзамен, 2003.- 376 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z w:val="28"/>
          <w:szCs w:val="28"/>
        </w:rPr>
        <w:t>Бердникова Т.Б. Анализ и диагностика финансово-хозяйственной</w:t>
      </w:r>
      <w:r>
        <w:rPr>
          <w:color w:val="000000"/>
          <w:spacing w:val="-11"/>
          <w:sz w:val="28"/>
          <w:szCs w:val="28"/>
        </w:rPr>
        <w:t xml:space="preserve"> </w:t>
      </w:r>
      <w:r>
        <w:rPr>
          <w:color w:val="000000"/>
          <w:spacing w:val="1"/>
          <w:sz w:val="28"/>
          <w:szCs w:val="28"/>
        </w:rPr>
        <w:t>деятельности предприятия: Учебное пособие. - М.: Экзамен, 2001. - 248 с.</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1"/>
          <w:sz w:val="28"/>
          <w:szCs w:val="28"/>
        </w:rPr>
        <w:t xml:space="preserve">Бочаров В.В. Финансовый анализ.- СПб.:Питер, 2005.-240с.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1"/>
          <w:sz w:val="28"/>
          <w:szCs w:val="28"/>
        </w:rPr>
        <w:t>Давыдова Г.В., Беликов А.Ю. Методика количественной оценки риска</w:t>
      </w:r>
      <w:r>
        <w:rPr>
          <w:color w:val="000000"/>
          <w:spacing w:val="-11"/>
          <w:sz w:val="28"/>
          <w:szCs w:val="28"/>
        </w:rPr>
        <w:t xml:space="preserve"> </w:t>
      </w:r>
      <w:r>
        <w:rPr>
          <w:color w:val="000000"/>
          <w:sz w:val="28"/>
          <w:szCs w:val="28"/>
        </w:rPr>
        <w:t>банкротства предприятий // Управление риском.-1999.- № 3.- С.3-20.</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3"/>
          <w:sz w:val="28"/>
          <w:szCs w:val="28"/>
        </w:rPr>
        <w:t>Дыбаль С.В. Финансовый анализ: теория и практика: Учебное</w:t>
      </w:r>
      <w:r>
        <w:rPr>
          <w:color w:val="000000"/>
          <w:spacing w:val="-11"/>
          <w:sz w:val="28"/>
          <w:szCs w:val="28"/>
        </w:rPr>
        <w:t xml:space="preserve"> </w:t>
      </w:r>
      <w:r>
        <w:rPr>
          <w:color w:val="000000"/>
          <w:spacing w:val="1"/>
          <w:sz w:val="28"/>
          <w:szCs w:val="28"/>
        </w:rPr>
        <w:t xml:space="preserve">пособие.- СПб.: Издательский дом «Бизнес-пресса», 2005. - 304с.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1"/>
          <w:sz w:val="28"/>
          <w:szCs w:val="28"/>
        </w:rPr>
        <w:t>Ковалев А.И., Привалов В.П. Анализ финансового состояния</w:t>
      </w:r>
      <w:r>
        <w:rPr>
          <w:color w:val="000000"/>
          <w:spacing w:val="-11"/>
          <w:sz w:val="28"/>
          <w:szCs w:val="28"/>
        </w:rPr>
        <w:t xml:space="preserve"> </w:t>
      </w:r>
      <w:r>
        <w:rPr>
          <w:color w:val="000000"/>
          <w:sz w:val="28"/>
          <w:szCs w:val="28"/>
        </w:rPr>
        <w:t>предприятия.– М.: ЦЭМ, 2000. - 216 с.</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4"/>
          <w:sz w:val="28"/>
          <w:szCs w:val="28"/>
        </w:rPr>
        <w:t>Ковалев В.В. Анализ хозяйственной деятельности предприятия. - М.:</w:t>
      </w:r>
      <w:r>
        <w:rPr>
          <w:color w:val="000000"/>
          <w:spacing w:val="-11"/>
          <w:sz w:val="28"/>
          <w:szCs w:val="28"/>
        </w:rPr>
        <w:t xml:space="preserve"> </w:t>
      </w:r>
      <w:r>
        <w:rPr>
          <w:color w:val="000000"/>
          <w:spacing w:val="4"/>
          <w:sz w:val="28"/>
          <w:szCs w:val="28"/>
        </w:rPr>
        <w:t xml:space="preserve">Проспект, 2003.-218 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2"/>
          <w:sz w:val="28"/>
          <w:szCs w:val="28"/>
        </w:rPr>
        <w:t>Кукунина М.Т. Учет и анализ банкротства. - М.: Финансы и</w:t>
      </w:r>
      <w:r>
        <w:rPr>
          <w:color w:val="000000"/>
          <w:spacing w:val="-11"/>
          <w:sz w:val="28"/>
          <w:szCs w:val="28"/>
        </w:rPr>
        <w:t xml:space="preserve"> </w:t>
      </w:r>
      <w:r>
        <w:rPr>
          <w:color w:val="000000"/>
          <w:spacing w:val="2"/>
          <w:sz w:val="28"/>
          <w:szCs w:val="28"/>
        </w:rPr>
        <w:t xml:space="preserve">статистика, 2004. - 342 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4"/>
          <w:sz w:val="28"/>
          <w:szCs w:val="28"/>
        </w:rPr>
        <w:t>Миллер Н.Н. Финансовый анализ в вопросах и ответах: Учебное</w:t>
      </w:r>
      <w:r>
        <w:t xml:space="preserve"> </w:t>
      </w:r>
      <w:r>
        <w:rPr>
          <w:color w:val="000000"/>
          <w:sz w:val="28"/>
          <w:szCs w:val="28"/>
        </w:rPr>
        <w:t>пособие.- М: ТК Велби, Проспект , 2005. -224с.</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2"/>
          <w:sz w:val="28"/>
          <w:szCs w:val="28"/>
        </w:rPr>
        <w:t>Несостоятельность(банкротство) в Российской Федерации. Правовое</w:t>
      </w:r>
      <w:r>
        <w:t xml:space="preserve"> </w:t>
      </w:r>
      <w:r>
        <w:rPr>
          <w:color w:val="000000"/>
          <w:spacing w:val="1"/>
          <w:sz w:val="28"/>
          <w:szCs w:val="28"/>
        </w:rPr>
        <w:t>регулирование конкурсных отношений/ Под ред. Ткачева В.Н. – М.: Книжный мир,</w:t>
      </w:r>
      <w:r>
        <w:t xml:space="preserve"> </w:t>
      </w:r>
      <w:r>
        <w:rPr>
          <w:color w:val="000000"/>
          <w:spacing w:val="3"/>
          <w:sz w:val="28"/>
          <w:szCs w:val="28"/>
        </w:rPr>
        <w:t xml:space="preserve">2004. - 324 с. </w:t>
      </w:r>
    </w:p>
    <w:p w:rsidR="009740CD"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pacing w:val="1"/>
          <w:sz w:val="28"/>
          <w:szCs w:val="28"/>
        </w:rPr>
        <w:t>Проблемы прогнозирования банкротства на отечественных</w:t>
      </w:r>
      <w:r>
        <w:rPr>
          <w:color w:val="000000"/>
          <w:spacing w:val="-11"/>
          <w:sz w:val="28"/>
          <w:szCs w:val="28"/>
        </w:rPr>
        <w:t xml:space="preserve"> </w:t>
      </w:r>
      <w:r>
        <w:rPr>
          <w:color w:val="000000"/>
          <w:spacing w:val="2"/>
          <w:sz w:val="28"/>
          <w:szCs w:val="28"/>
        </w:rPr>
        <w:t xml:space="preserve">Предприятиях // Люди дела.- 2003. -№ 36. - С. 15-24. </w:t>
      </w:r>
    </w:p>
    <w:p w:rsidR="009740CD" w:rsidRPr="00A55E28" w:rsidRDefault="009740CD" w:rsidP="009740CD">
      <w:pPr>
        <w:widowControl w:val="0"/>
        <w:numPr>
          <w:ilvl w:val="0"/>
          <w:numId w:val="25"/>
        </w:numPr>
        <w:shd w:val="clear" w:color="auto" w:fill="FFFFFF"/>
        <w:tabs>
          <w:tab w:val="left" w:pos="0"/>
        </w:tabs>
        <w:autoSpaceDE w:val="0"/>
        <w:autoSpaceDN w:val="0"/>
        <w:adjustRightInd w:val="0"/>
        <w:spacing w:line="485" w:lineRule="exact"/>
        <w:ind w:left="-142" w:hanging="567"/>
        <w:jc w:val="both"/>
        <w:rPr>
          <w:color w:val="000000"/>
          <w:spacing w:val="-11"/>
          <w:sz w:val="28"/>
          <w:szCs w:val="28"/>
        </w:rPr>
      </w:pPr>
      <w:r>
        <w:rPr>
          <w:color w:val="000000"/>
          <w:sz w:val="28"/>
          <w:szCs w:val="28"/>
        </w:rPr>
        <w:t xml:space="preserve">Черкасова И.О. Анализ хозяйственной деятельности. - СПб:НЕВА, 2004.- 614 с. </w:t>
      </w:r>
    </w:p>
    <w:p w:rsidR="009740CD" w:rsidRPr="00A55E28" w:rsidRDefault="009740CD" w:rsidP="009740CD">
      <w:pPr>
        <w:shd w:val="clear" w:color="auto" w:fill="FFFFFF"/>
        <w:tabs>
          <w:tab w:val="left" w:pos="0"/>
        </w:tabs>
        <w:spacing w:line="485" w:lineRule="exact"/>
        <w:ind w:hanging="567"/>
        <w:jc w:val="both"/>
      </w:pPr>
      <w:r>
        <w:rPr>
          <w:color w:val="000000"/>
          <w:spacing w:val="4"/>
          <w:sz w:val="28"/>
          <w:szCs w:val="28"/>
        </w:rPr>
        <w:t>29. Шеремет А. Д., Сайфулин Р.С. Финансы предприятий. - М.: ИНФРА-</w:t>
      </w:r>
      <w:r>
        <w:t xml:space="preserve"> </w:t>
      </w:r>
      <w:r>
        <w:rPr>
          <w:color w:val="000000"/>
          <w:sz w:val="28"/>
          <w:szCs w:val="28"/>
        </w:rPr>
        <w:t xml:space="preserve">М, 1998.- 343 с. </w:t>
      </w:r>
    </w:p>
    <w:p w:rsidR="009740CD" w:rsidRPr="00A55E28" w:rsidRDefault="009740CD" w:rsidP="009740CD">
      <w:pPr>
        <w:shd w:val="clear" w:color="auto" w:fill="FFFFFF"/>
        <w:tabs>
          <w:tab w:val="left" w:pos="0"/>
        </w:tabs>
        <w:spacing w:line="485" w:lineRule="exact"/>
        <w:ind w:hanging="567"/>
        <w:jc w:val="both"/>
      </w:pPr>
      <w:r>
        <w:rPr>
          <w:color w:val="000000"/>
          <w:spacing w:val="2"/>
          <w:sz w:val="28"/>
          <w:szCs w:val="28"/>
        </w:rPr>
        <w:t>30. Финансы, деньги, кредит: Учебник / Под ред. О.В. Соколовой. — М.:</w:t>
      </w:r>
      <w:r>
        <w:rPr>
          <w:color w:val="000000"/>
          <w:sz w:val="28"/>
          <w:szCs w:val="28"/>
        </w:rPr>
        <w:t xml:space="preserve">Юристъ, 2000. - 578 с. </w:t>
      </w:r>
    </w:p>
    <w:p w:rsidR="009740CD" w:rsidRDefault="009740CD" w:rsidP="009740CD">
      <w:pPr>
        <w:shd w:val="clear" w:color="auto" w:fill="FFFFFF"/>
        <w:tabs>
          <w:tab w:val="left" w:pos="0"/>
        </w:tabs>
        <w:spacing w:line="485" w:lineRule="exact"/>
        <w:ind w:hanging="567"/>
        <w:jc w:val="both"/>
      </w:pPr>
      <w:r>
        <w:rPr>
          <w:color w:val="000000"/>
          <w:spacing w:val="8"/>
          <w:sz w:val="28"/>
          <w:szCs w:val="28"/>
        </w:rPr>
        <w:t>31. Финансы. Денежное обращение. Кредит: Учебник для вузов / Л.А.</w:t>
      </w:r>
      <w:r>
        <w:t xml:space="preserve"> </w:t>
      </w:r>
      <w:r>
        <w:rPr>
          <w:color w:val="000000"/>
          <w:spacing w:val="4"/>
          <w:sz w:val="28"/>
          <w:szCs w:val="28"/>
        </w:rPr>
        <w:t>Дробозина, Л.П. Окунева, Л. Д. Андросова и др.; Под ред. проф. Л.А.</w:t>
      </w:r>
    </w:p>
    <w:p w:rsidR="009740CD" w:rsidRDefault="009740CD" w:rsidP="009740CD">
      <w:pPr>
        <w:shd w:val="clear" w:color="auto" w:fill="FFFFFF"/>
        <w:tabs>
          <w:tab w:val="left" w:pos="0"/>
        </w:tabs>
        <w:spacing w:line="485" w:lineRule="exact"/>
        <w:jc w:val="both"/>
        <w:rPr>
          <w:color w:val="000000"/>
          <w:spacing w:val="2"/>
          <w:sz w:val="28"/>
          <w:szCs w:val="28"/>
        </w:rPr>
      </w:pPr>
      <w:r>
        <w:rPr>
          <w:color w:val="000000"/>
          <w:spacing w:val="2"/>
          <w:sz w:val="28"/>
          <w:szCs w:val="28"/>
        </w:rPr>
        <w:t xml:space="preserve">Дробозиной. — М: Финансы, ЮНИТИ, 1999. - 530 с. </w:t>
      </w:r>
    </w:p>
    <w:p w:rsidR="009740CD" w:rsidRDefault="009740CD" w:rsidP="009740CD">
      <w:pPr>
        <w:shd w:val="clear" w:color="auto" w:fill="FFFFFF"/>
        <w:tabs>
          <w:tab w:val="left" w:pos="0"/>
        </w:tabs>
        <w:spacing w:line="485" w:lineRule="exact"/>
        <w:ind w:hanging="567"/>
        <w:jc w:val="both"/>
      </w:pPr>
      <w:r>
        <w:rPr>
          <w:color w:val="000000"/>
          <w:spacing w:val="2"/>
          <w:sz w:val="28"/>
          <w:szCs w:val="28"/>
        </w:rPr>
        <w:t xml:space="preserve">32. Финансы, денежное обращение и кредит: Учебник. </w:t>
      </w:r>
      <w:r>
        <w:rPr>
          <w:color w:val="000000"/>
          <w:spacing w:val="5"/>
          <w:sz w:val="28"/>
          <w:szCs w:val="28"/>
        </w:rPr>
        <w:t>/ В.К. Сенчагов, А.И. Архипов и др.; /Под ред. В.К. Сенчагова,</w:t>
      </w:r>
      <w:r>
        <w:t xml:space="preserve"> </w:t>
      </w:r>
      <w:r>
        <w:rPr>
          <w:color w:val="000000"/>
          <w:spacing w:val="2"/>
          <w:sz w:val="28"/>
          <w:szCs w:val="28"/>
        </w:rPr>
        <w:t>А.И. Архипова.- М.: ТК Велби, Проспект, 2004. - 720 с.</w:t>
      </w:r>
    </w:p>
    <w:p w:rsidR="009740CD" w:rsidRPr="00A55E28" w:rsidRDefault="009740CD" w:rsidP="009740CD">
      <w:pPr>
        <w:shd w:val="clear" w:color="auto" w:fill="FFFFFF"/>
        <w:tabs>
          <w:tab w:val="left" w:pos="0"/>
        </w:tabs>
        <w:spacing w:line="485" w:lineRule="exact"/>
        <w:ind w:hanging="567"/>
        <w:jc w:val="both"/>
      </w:pPr>
      <w:r>
        <w:rPr>
          <w:color w:val="000000"/>
          <w:spacing w:val="1"/>
          <w:sz w:val="28"/>
          <w:szCs w:val="28"/>
        </w:rPr>
        <w:t xml:space="preserve">34. Методика оценки </w:t>
      </w:r>
      <w:r w:rsidRPr="00302AB4">
        <w:rPr>
          <w:color w:val="000000"/>
          <w:spacing w:val="1"/>
          <w:sz w:val="28"/>
          <w:szCs w:val="28"/>
        </w:rPr>
        <w:t xml:space="preserve">финансового </w:t>
      </w:r>
      <w:r>
        <w:rPr>
          <w:color w:val="000000"/>
          <w:spacing w:val="1"/>
          <w:sz w:val="28"/>
          <w:szCs w:val="28"/>
        </w:rPr>
        <w:t xml:space="preserve">состояния и </w:t>
      </w:r>
      <w:r w:rsidRPr="00302AB4">
        <w:rPr>
          <w:color w:val="000000"/>
          <w:spacing w:val="1"/>
          <w:sz w:val="28"/>
          <w:szCs w:val="28"/>
        </w:rPr>
        <w:t>кредитоспособности</w:t>
      </w:r>
      <w:r>
        <w:t xml:space="preserve"> </w:t>
      </w:r>
      <w:r w:rsidRPr="00302AB4">
        <w:rPr>
          <w:color w:val="000000"/>
          <w:spacing w:val="2"/>
          <w:sz w:val="28"/>
          <w:szCs w:val="28"/>
        </w:rPr>
        <w:t>заемщика и анализа кредитных рисков</w:t>
      </w:r>
      <w:r>
        <w:rPr>
          <w:color w:val="000000"/>
          <w:spacing w:val="2"/>
          <w:sz w:val="28"/>
          <w:szCs w:val="28"/>
        </w:rPr>
        <w:t xml:space="preserve"> </w:t>
      </w:r>
      <w:r w:rsidRPr="00302AB4">
        <w:rPr>
          <w:color w:val="000000"/>
          <w:spacing w:val="2"/>
          <w:sz w:val="28"/>
          <w:szCs w:val="28"/>
        </w:rPr>
        <w:t xml:space="preserve">// </w:t>
      </w:r>
      <w:r w:rsidRPr="00302AB4">
        <w:rPr>
          <w:color w:val="000000"/>
          <w:spacing w:val="2"/>
          <w:sz w:val="28"/>
          <w:szCs w:val="28"/>
          <w:lang w:val="en-US"/>
        </w:rPr>
        <w:t>http</w:t>
      </w:r>
      <w:r w:rsidRPr="00302AB4">
        <w:rPr>
          <w:color w:val="000000"/>
          <w:spacing w:val="2"/>
          <w:sz w:val="28"/>
          <w:szCs w:val="28"/>
        </w:rPr>
        <w:t>://</w:t>
      </w:r>
      <w:r w:rsidRPr="00302AB4">
        <w:rPr>
          <w:color w:val="000000"/>
          <w:spacing w:val="2"/>
          <w:sz w:val="28"/>
          <w:szCs w:val="28"/>
          <w:lang w:val="en-US"/>
        </w:rPr>
        <w:t>www</w:t>
      </w:r>
      <w:r w:rsidRPr="00302AB4">
        <w:rPr>
          <w:color w:val="000000"/>
          <w:spacing w:val="2"/>
          <w:sz w:val="28"/>
          <w:szCs w:val="28"/>
        </w:rPr>
        <w:t>.</w:t>
      </w:r>
      <w:r w:rsidRPr="00302AB4">
        <w:rPr>
          <w:color w:val="000000"/>
          <w:spacing w:val="2"/>
          <w:sz w:val="28"/>
          <w:szCs w:val="28"/>
          <w:lang w:val="en-US"/>
        </w:rPr>
        <w:t>fmanaliz</w:t>
      </w:r>
      <w:r w:rsidRPr="00302AB4">
        <w:rPr>
          <w:color w:val="000000"/>
          <w:spacing w:val="2"/>
          <w:sz w:val="28"/>
          <w:szCs w:val="28"/>
        </w:rPr>
        <w:t>.</w:t>
      </w:r>
      <w:r w:rsidRPr="00302AB4">
        <w:rPr>
          <w:color w:val="000000"/>
          <w:spacing w:val="2"/>
          <w:sz w:val="28"/>
          <w:szCs w:val="28"/>
          <w:lang w:val="en-US"/>
        </w:rPr>
        <w:t>ru</w:t>
      </w:r>
      <w:r w:rsidRPr="00CD62C2">
        <w:rPr>
          <w:color w:val="000000"/>
          <w:spacing w:val="2"/>
          <w:sz w:val="28"/>
          <w:szCs w:val="28"/>
          <w:u w:val="single"/>
        </w:rPr>
        <w:t xml:space="preserve"> </w:t>
      </w:r>
    </w:p>
    <w:p w:rsidR="009740CD" w:rsidRPr="00A55E28" w:rsidRDefault="009740CD" w:rsidP="009740CD">
      <w:pPr>
        <w:shd w:val="clear" w:color="auto" w:fill="FFFFFF"/>
        <w:tabs>
          <w:tab w:val="left" w:pos="0"/>
        </w:tabs>
        <w:spacing w:line="485" w:lineRule="exact"/>
        <w:ind w:hanging="567"/>
        <w:jc w:val="both"/>
      </w:pPr>
      <w:r>
        <w:rPr>
          <w:color w:val="000000"/>
          <w:spacing w:val="7"/>
          <w:sz w:val="28"/>
          <w:szCs w:val="28"/>
        </w:rPr>
        <w:t xml:space="preserve">35. </w:t>
      </w:r>
      <w:r w:rsidRPr="00302AB4">
        <w:rPr>
          <w:color w:val="000000"/>
          <w:spacing w:val="7"/>
          <w:sz w:val="28"/>
          <w:szCs w:val="28"/>
        </w:rPr>
        <w:t>Финансовый анализ в наблюдении, Т.П.Прудникова, С.Н. Рубцова//</w:t>
      </w:r>
      <w:r>
        <w:t xml:space="preserve"> </w:t>
      </w:r>
      <w:r>
        <w:rPr>
          <w:color w:val="000000"/>
          <w:spacing w:val="-7"/>
          <w:sz w:val="28"/>
          <w:szCs w:val="28"/>
          <w:lang w:val="en-US"/>
        </w:rPr>
        <w:t>http</w:t>
      </w:r>
      <w:r w:rsidRPr="002E7F0E">
        <w:rPr>
          <w:color w:val="000000"/>
          <w:spacing w:val="-7"/>
          <w:sz w:val="28"/>
          <w:szCs w:val="28"/>
        </w:rPr>
        <w:t>://</w:t>
      </w:r>
      <w:r>
        <w:rPr>
          <w:color w:val="000000"/>
          <w:spacing w:val="-7"/>
          <w:sz w:val="28"/>
          <w:szCs w:val="28"/>
          <w:lang w:val="en-US"/>
        </w:rPr>
        <w:t>www</w:t>
      </w:r>
      <w:r w:rsidRPr="002E7F0E">
        <w:rPr>
          <w:color w:val="000000"/>
          <w:spacing w:val="-7"/>
          <w:sz w:val="28"/>
          <w:szCs w:val="28"/>
        </w:rPr>
        <w:t xml:space="preserve">. </w:t>
      </w:r>
      <w:r>
        <w:rPr>
          <w:color w:val="000000"/>
          <w:spacing w:val="-7"/>
          <w:sz w:val="28"/>
          <w:szCs w:val="28"/>
          <w:lang w:val="en-US"/>
        </w:rPr>
        <w:t>finanaliz</w:t>
      </w:r>
      <w:r w:rsidRPr="002E7F0E">
        <w:rPr>
          <w:color w:val="000000"/>
          <w:spacing w:val="-7"/>
          <w:sz w:val="28"/>
          <w:szCs w:val="28"/>
        </w:rPr>
        <w:t>.</w:t>
      </w:r>
      <w:r>
        <w:rPr>
          <w:color w:val="000000"/>
          <w:spacing w:val="-7"/>
          <w:sz w:val="28"/>
          <w:szCs w:val="28"/>
          <w:lang w:val="en-US"/>
        </w:rPr>
        <w:t>ru</w:t>
      </w:r>
      <w:r w:rsidRPr="002E7F0E">
        <w:rPr>
          <w:color w:val="000000"/>
          <w:spacing w:val="-7"/>
          <w:sz w:val="28"/>
          <w:szCs w:val="28"/>
        </w:rPr>
        <w:t>.</w:t>
      </w:r>
    </w:p>
    <w:p w:rsidR="009740CD" w:rsidRDefault="009740CD" w:rsidP="009740CD">
      <w:pPr>
        <w:shd w:val="clear" w:color="auto" w:fill="FFFFFF"/>
        <w:tabs>
          <w:tab w:val="left" w:pos="0"/>
          <w:tab w:val="left" w:pos="9498"/>
        </w:tabs>
        <w:spacing w:line="485" w:lineRule="exact"/>
        <w:ind w:right="143" w:hanging="567"/>
        <w:jc w:val="both"/>
        <w:rPr>
          <w:color w:val="000000"/>
          <w:spacing w:val="-7"/>
          <w:sz w:val="28"/>
          <w:szCs w:val="28"/>
        </w:rPr>
      </w:pPr>
      <w:r w:rsidRPr="002E7F0E">
        <w:rPr>
          <w:color w:val="000000"/>
          <w:spacing w:val="-7"/>
          <w:sz w:val="28"/>
          <w:szCs w:val="28"/>
        </w:rPr>
        <w:t>36.</w:t>
      </w:r>
      <w:r>
        <w:rPr>
          <w:color w:val="000000"/>
          <w:spacing w:val="-7"/>
          <w:sz w:val="28"/>
          <w:szCs w:val="28"/>
        </w:rPr>
        <w:t xml:space="preserve"> </w:t>
      </w:r>
      <w:r>
        <w:rPr>
          <w:color w:val="000000"/>
          <w:spacing w:val="-7"/>
          <w:sz w:val="28"/>
          <w:szCs w:val="28"/>
          <w:lang w:val="en-US"/>
        </w:rPr>
        <w:t>http</w:t>
      </w:r>
      <w:r w:rsidRPr="002E7F0E">
        <w:rPr>
          <w:color w:val="000000"/>
          <w:spacing w:val="-7"/>
          <w:sz w:val="28"/>
          <w:szCs w:val="28"/>
        </w:rPr>
        <w:t>://</w:t>
      </w:r>
      <w:r>
        <w:rPr>
          <w:color w:val="000000"/>
          <w:spacing w:val="-7"/>
          <w:sz w:val="28"/>
          <w:szCs w:val="28"/>
          <w:lang w:val="en-US"/>
        </w:rPr>
        <w:t>www</w:t>
      </w:r>
      <w:r w:rsidRPr="002E7F0E">
        <w:rPr>
          <w:color w:val="000000"/>
          <w:spacing w:val="-7"/>
          <w:sz w:val="28"/>
          <w:szCs w:val="28"/>
        </w:rPr>
        <w:t xml:space="preserve">. </w:t>
      </w:r>
      <w:r>
        <w:rPr>
          <w:color w:val="000000"/>
          <w:spacing w:val="-7"/>
          <w:sz w:val="28"/>
          <w:szCs w:val="28"/>
          <w:lang w:val="en-US"/>
        </w:rPr>
        <w:t>banki</w:t>
      </w:r>
      <w:r w:rsidRPr="002E7F0E">
        <w:rPr>
          <w:color w:val="000000"/>
          <w:spacing w:val="-7"/>
          <w:sz w:val="28"/>
          <w:szCs w:val="28"/>
        </w:rPr>
        <w:t>.</w:t>
      </w:r>
      <w:r>
        <w:rPr>
          <w:color w:val="000000"/>
          <w:spacing w:val="-7"/>
          <w:sz w:val="28"/>
          <w:szCs w:val="28"/>
          <w:lang w:val="en-US"/>
        </w:rPr>
        <w:t>ru</w:t>
      </w:r>
      <w:r w:rsidRPr="002E7F0E">
        <w:rPr>
          <w:color w:val="000000"/>
          <w:spacing w:val="-7"/>
          <w:sz w:val="28"/>
          <w:szCs w:val="28"/>
        </w:rPr>
        <w:t xml:space="preserve">.- </w:t>
      </w:r>
      <w:r>
        <w:rPr>
          <w:color w:val="000000"/>
          <w:spacing w:val="-7"/>
          <w:sz w:val="28"/>
          <w:szCs w:val="28"/>
        </w:rPr>
        <w:t>информационный портал по банкам РФ</w:t>
      </w:r>
    </w:p>
    <w:p w:rsidR="009740CD" w:rsidRPr="00A54CBA" w:rsidRDefault="009740CD" w:rsidP="009740CD">
      <w:pPr>
        <w:shd w:val="clear" w:color="auto" w:fill="FFFFFF"/>
        <w:tabs>
          <w:tab w:val="left" w:pos="0"/>
          <w:tab w:val="left" w:pos="9498"/>
        </w:tabs>
        <w:spacing w:line="485" w:lineRule="exact"/>
        <w:ind w:right="143" w:hanging="567"/>
        <w:jc w:val="both"/>
        <w:rPr>
          <w:color w:val="000000"/>
          <w:spacing w:val="-7"/>
          <w:sz w:val="28"/>
          <w:szCs w:val="28"/>
        </w:rPr>
      </w:pPr>
      <w:r>
        <w:rPr>
          <w:color w:val="000000"/>
          <w:spacing w:val="-7"/>
          <w:sz w:val="28"/>
          <w:szCs w:val="28"/>
        </w:rPr>
        <w:t xml:space="preserve">37. </w:t>
      </w:r>
      <w:r>
        <w:rPr>
          <w:color w:val="000000"/>
          <w:spacing w:val="-7"/>
          <w:sz w:val="28"/>
          <w:szCs w:val="28"/>
          <w:lang w:val="en-US"/>
        </w:rPr>
        <w:t>http</w:t>
      </w:r>
      <w:r w:rsidRPr="002E7F0E">
        <w:rPr>
          <w:color w:val="000000"/>
          <w:spacing w:val="-7"/>
          <w:sz w:val="28"/>
          <w:szCs w:val="28"/>
        </w:rPr>
        <w:t>://</w:t>
      </w:r>
      <w:r>
        <w:rPr>
          <w:color w:val="000000"/>
          <w:spacing w:val="-7"/>
          <w:sz w:val="28"/>
          <w:szCs w:val="28"/>
          <w:lang w:val="en-US"/>
        </w:rPr>
        <w:t>www</w:t>
      </w:r>
      <w:r>
        <w:rPr>
          <w:color w:val="000000"/>
          <w:spacing w:val="-7"/>
          <w:sz w:val="28"/>
          <w:szCs w:val="28"/>
        </w:rPr>
        <w:t>.</w:t>
      </w:r>
      <w:r>
        <w:rPr>
          <w:color w:val="000000"/>
          <w:spacing w:val="-7"/>
          <w:sz w:val="28"/>
          <w:szCs w:val="28"/>
          <w:lang w:val="en-US"/>
        </w:rPr>
        <w:t>banks</w:t>
      </w:r>
      <w:r w:rsidRPr="002E7F0E">
        <w:rPr>
          <w:color w:val="000000"/>
          <w:spacing w:val="-7"/>
          <w:sz w:val="28"/>
          <w:szCs w:val="28"/>
        </w:rPr>
        <w:t>.</w:t>
      </w:r>
      <w:r>
        <w:rPr>
          <w:color w:val="000000"/>
          <w:spacing w:val="-7"/>
          <w:sz w:val="28"/>
          <w:szCs w:val="28"/>
          <w:lang w:val="en-US"/>
        </w:rPr>
        <w:t>rsoft</w:t>
      </w:r>
      <w:r w:rsidRPr="00A54CBA">
        <w:rPr>
          <w:color w:val="000000"/>
          <w:spacing w:val="-7"/>
          <w:sz w:val="28"/>
          <w:szCs w:val="28"/>
        </w:rPr>
        <w:t>.</w:t>
      </w:r>
      <w:r>
        <w:rPr>
          <w:color w:val="000000"/>
          <w:spacing w:val="-7"/>
          <w:sz w:val="28"/>
          <w:szCs w:val="28"/>
          <w:lang w:val="en-US"/>
        </w:rPr>
        <w:t>ru</w:t>
      </w:r>
      <w:r w:rsidRPr="002E7F0E">
        <w:rPr>
          <w:color w:val="000000"/>
          <w:spacing w:val="-7"/>
          <w:sz w:val="28"/>
          <w:szCs w:val="28"/>
        </w:rPr>
        <w:t xml:space="preserve">.- </w:t>
      </w:r>
      <w:r>
        <w:rPr>
          <w:color w:val="000000"/>
          <w:spacing w:val="-7"/>
          <w:sz w:val="28"/>
          <w:szCs w:val="28"/>
        </w:rPr>
        <w:t xml:space="preserve">справочный сайт деловой информации по банкам России информационно-маркетинговой компании </w:t>
      </w:r>
      <w:r>
        <w:rPr>
          <w:color w:val="000000"/>
          <w:spacing w:val="-7"/>
          <w:sz w:val="28"/>
          <w:szCs w:val="28"/>
          <w:lang w:val="en-US"/>
        </w:rPr>
        <w:t>R</w:t>
      </w:r>
      <w:r w:rsidRPr="00A54CBA">
        <w:rPr>
          <w:color w:val="000000"/>
          <w:spacing w:val="-7"/>
          <w:sz w:val="28"/>
          <w:szCs w:val="28"/>
        </w:rPr>
        <w:t xml:space="preserve"> </w:t>
      </w:r>
      <w:r>
        <w:rPr>
          <w:color w:val="000000"/>
          <w:spacing w:val="-7"/>
          <w:sz w:val="28"/>
          <w:szCs w:val="28"/>
          <w:lang w:val="en-US"/>
        </w:rPr>
        <w:t>Soft</w:t>
      </w:r>
      <w:r w:rsidRPr="00A54CBA">
        <w:rPr>
          <w:color w:val="000000"/>
          <w:spacing w:val="-7"/>
          <w:sz w:val="28"/>
          <w:szCs w:val="28"/>
        </w:rPr>
        <w:t xml:space="preserve"> </w:t>
      </w:r>
      <w:r>
        <w:rPr>
          <w:color w:val="000000"/>
          <w:spacing w:val="-7"/>
          <w:sz w:val="28"/>
          <w:szCs w:val="28"/>
          <w:lang w:val="en-US"/>
        </w:rPr>
        <w:t>Ltd</w:t>
      </w:r>
      <w:r w:rsidRPr="00A54CBA">
        <w:rPr>
          <w:color w:val="000000"/>
          <w:spacing w:val="-7"/>
          <w:sz w:val="28"/>
          <w:szCs w:val="28"/>
        </w:rPr>
        <w:t>.</w:t>
      </w:r>
    </w:p>
    <w:p w:rsidR="009740CD" w:rsidRDefault="009740CD" w:rsidP="009740CD">
      <w:pPr>
        <w:shd w:val="clear" w:color="auto" w:fill="FFFFFF"/>
        <w:tabs>
          <w:tab w:val="left" w:pos="0"/>
          <w:tab w:val="left" w:pos="9498"/>
        </w:tabs>
        <w:spacing w:line="485" w:lineRule="exact"/>
        <w:ind w:right="143" w:hanging="567"/>
        <w:jc w:val="both"/>
        <w:rPr>
          <w:color w:val="000000"/>
          <w:spacing w:val="-7"/>
          <w:sz w:val="28"/>
          <w:szCs w:val="28"/>
        </w:rPr>
      </w:pPr>
      <w:r w:rsidRPr="00A55E28">
        <w:rPr>
          <w:color w:val="000000"/>
          <w:spacing w:val="-7"/>
          <w:sz w:val="28"/>
          <w:szCs w:val="28"/>
        </w:rPr>
        <w:t xml:space="preserve">38. </w:t>
      </w:r>
      <w:r w:rsidRPr="00536C5A">
        <w:rPr>
          <w:spacing w:val="-7"/>
          <w:sz w:val="28"/>
          <w:szCs w:val="28"/>
          <w:lang w:val="en-US"/>
        </w:rPr>
        <w:t>http</w:t>
      </w:r>
      <w:r w:rsidRPr="00536C5A">
        <w:rPr>
          <w:spacing w:val="-7"/>
          <w:sz w:val="28"/>
          <w:szCs w:val="28"/>
        </w:rPr>
        <w:t>://</w:t>
      </w:r>
      <w:r w:rsidRPr="00536C5A">
        <w:rPr>
          <w:spacing w:val="-7"/>
          <w:sz w:val="28"/>
          <w:szCs w:val="28"/>
          <w:lang w:val="en-US"/>
        </w:rPr>
        <w:t>www</w:t>
      </w:r>
      <w:r w:rsidRPr="00536C5A">
        <w:rPr>
          <w:spacing w:val="-7"/>
          <w:sz w:val="28"/>
          <w:szCs w:val="28"/>
        </w:rPr>
        <w:t>.</w:t>
      </w:r>
      <w:r w:rsidRPr="00536C5A">
        <w:rPr>
          <w:spacing w:val="-7"/>
          <w:sz w:val="28"/>
          <w:szCs w:val="28"/>
          <w:lang w:val="en-US"/>
        </w:rPr>
        <w:t>cbr</w:t>
      </w:r>
      <w:r w:rsidRPr="00536C5A">
        <w:rPr>
          <w:spacing w:val="-7"/>
          <w:sz w:val="28"/>
          <w:szCs w:val="28"/>
        </w:rPr>
        <w:t>.</w:t>
      </w:r>
      <w:r w:rsidRPr="00536C5A">
        <w:rPr>
          <w:spacing w:val="-7"/>
          <w:sz w:val="28"/>
          <w:szCs w:val="28"/>
          <w:lang w:val="en-US"/>
        </w:rPr>
        <w:t>ru</w:t>
      </w:r>
      <w:r w:rsidRPr="00A54CBA">
        <w:rPr>
          <w:color w:val="000000"/>
          <w:spacing w:val="-7"/>
          <w:sz w:val="28"/>
          <w:szCs w:val="28"/>
        </w:rPr>
        <w:t xml:space="preserve">. – </w:t>
      </w:r>
      <w:r>
        <w:rPr>
          <w:color w:val="000000"/>
          <w:spacing w:val="-7"/>
          <w:sz w:val="28"/>
          <w:szCs w:val="28"/>
        </w:rPr>
        <w:t>официальный сайт Центрального банка РФ</w:t>
      </w:r>
    </w:p>
    <w:p w:rsidR="009740CD" w:rsidRDefault="009740CD" w:rsidP="009740CD">
      <w:pPr>
        <w:shd w:val="clear" w:color="auto" w:fill="FFFFFF"/>
        <w:tabs>
          <w:tab w:val="left" w:pos="0"/>
          <w:tab w:val="left" w:pos="9498"/>
        </w:tabs>
        <w:spacing w:line="485" w:lineRule="exact"/>
        <w:ind w:right="143" w:hanging="567"/>
        <w:jc w:val="both"/>
        <w:rPr>
          <w:color w:val="000000"/>
          <w:spacing w:val="-7"/>
          <w:sz w:val="28"/>
          <w:szCs w:val="28"/>
        </w:rPr>
      </w:pPr>
      <w:r>
        <w:rPr>
          <w:color w:val="000000"/>
          <w:spacing w:val="-7"/>
          <w:sz w:val="28"/>
          <w:szCs w:val="28"/>
        </w:rPr>
        <w:t xml:space="preserve">39. </w:t>
      </w:r>
      <w:r w:rsidRPr="00536C5A">
        <w:rPr>
          <w:spacing w:val="-7"/>
          <w:sz w:val="28"/>
          <w:szCs w:val="28"/>
          <w:lang w:val="en-US"/>
        </w:rPr>
        <w:t>http</w:t>
      </w:r>
      <w:r w:rsidRPr="00536C5A">
        <w:rPr>
          <w:spacing w:val="-7"/>
          <w:sz w:val="28"/>
          <w:szCs w:val="28"/>
        </w:rPr>
        <w:t>://</w:t>
      </w:r>
      <w:r w:rsidRPr="00536C5A">
        <w:rPr>
          <w:spacing w:val="-7"/>
          <w:sz w:val="28"/>
          <w:szCs w:val="28"/>
          <w:lang w:val="en-US"/>
        </w:rPr>
        <w:t>www</w:t>
      </w:r>
      <w:r w:rsidRPr="00536C5A">
        <w:rPr>
          <w:spacing w:val="-7"/>
          <w:sz w:val="28"/>
          <w:szCs w:val="28"/>
        </w:rPr>
        <w:t>.</w:t>
      </w:r>
      <w:r w:rsidRPr="00536C5A">
        <w:rPr>
          <w:spacing w:val="-7"/>
          <w:sz w:val="28"/>
          <w:szCs w:val="28"/>
          <w:lang w:val="en-US"/>
        </w:rPr>
        <w:t>sbrf</w:t>
      </w:r>
      <w:r w:rsidRPr="00536C5A">
        <w:rPr>
          <w:spacing w:val="-7"/>
          <w:sz w:val="28"/>
          <w:szCs w:val="28"/>
        </w:rPr>
        <w:t>.</w:t>
      </w:r>
      <w:r w:rsidRPr="00536C5A">
        <w:rPr>
          <w:spacing w:val="-7"/>
          <w:sz w:val="28"/>
          <w:szCs w:val="28"/>
          <w:lang w:val="en-US"/>
        </w:rPr>
        <w:t>ru</w:t>
      </w:r>
      <w:r w:rsidRPr="00A54CBA">
        <w:rPr>
          <w:color w:val="000000"/>
          <w:spacing w:val="-7"/>
          <w:sz w:val="28"/>
          <w:szCs w:val="28"/>
        </w:rPr>
        <w:t xml:space="preserve">. – </w:t>
      </w:r>
      <w:r>
        <w:rPr>
          <w:color w:val="000000"/>
          <w:spacing w:val="-7"/>
          <w:sz w:val="28"/>
          <w:szCs w:val="28"/>
        </w:rPr>
        <w:t>официальный сайт Сбербанка России</w:t>
      </w:r>
    </w:p>
    <w:p w:rsidR="009740CD" w:rsidRDefault="009740CD" w:rsidP="009740CD">
      <w:pPr>
        <w:shd w:val="clear" w:color="auto" w:fill="FFFFFF"/>
        <w:tabs>
          <w:tab w:val="left" w:pos="0"/>
          <w:tab w:val="left" w:pos="9498"/>
        </w:tabs>
        <w:spacing w:line="485" w:lineRule="exact"/>
        <w:ind w:right="143" w:hanging="567"/>
        <w:jc w:val="both"/>
        <w:rPr>
          <w:color w:val="000000"/>
          <w:spacing w:val="-7"/>
          <w:sz w:val="28"/>
          <w:szCs w:val="28"/>
        </w:rPr>
      </w:pPr>
      <w:r>
        <w:rPr>
          <w:color w:val="000000"/>
          <w:spacing w:val="-7"/>
          <w:sz w:val="28"/>
          <w:szCs w:val="28"/>
        </w:rPr>
        <w:t xml:space="preserve">40. </w:t>
      </w:r>
      <w:r w:rsidRPr="00536C5A">
        <w:rPr>
          <w:spacing w:val="-7"/>
          <w:sz w:val="28"/>
          <w:szCs w:val="28"/>
          <w:lang w:val="en-US"/>
        </w:rPr>
        <w:t>http</w:t>
      </w:r>
      <w:r w:rsidRPr="00536C5A">
        <w:rPr>
          <w:spacing w:val="-7"/>
          <w:sz w:val="28"/>
          <w:szCs w:val="28"/>
        </w:rPr>
        <w:t>://</w:t>
      </w:r>
      <w:r w:rsidRPr="00536C5A">
        <w:rPr>
          <w:spacing w:val="-7"/>
          <w:sz w:val="28"/>
          <w:szCs w:val="28"/>
          <w:lang w:val="en-US"/>
        </w:rPr>
        <w:t>www</w:t>
      </w:r>
      <w:r w:rsidRPr="00536C5A">
        <w:rPr>
          <w:spacing w:val="-7"/>
          <w:sz w:val="28"/>
          <w:szCs w:val="28"/>
        </w:rPr>
        <w:t>.</w:t>
      </w:r>
      <w:r w:rsidRPr="00536C5A">
        <w:rPr>
          <w:spacing w:val="-7"/>
          <w:sz w:val="28"/>
          <w:szCs w:val="28"/>
          <w:lang w:val="en-US"/>
        </w:rPr>
        <w:t>sbercard</w:t>
      </w:r>
      <w:r w:rsidRPr="00536C5A">
        <w:rPr>
          <w:spacing w:val="-7"/>
          <w:sz w:val="28"/>
          <w:szCs w:val="28"/>
        </w:rPr>
        <w:t>.</w:t>
      </w:r>
      <w:r w:rsidRPr="00536C5A">
        <w:rPr>
          <w:spacing w:val="-7"/>
          <w:sz w:val="28"/>
          <w:szCs w:val="28"/>
          <w:lang w:val="en-US"/>
        </w:rPr>
        <w:t>ru</w:t>
      </w:r>
      <w:r w:rsidRPr="00A54CBA">
        <w:rPr>
          <w:color w:val="000000"/>
          <w:spacing w:val="-7"/>
          <w:sz w:val="28"/>
          <w:szCs w:val="28"/>
        </w:rPr>
        <w:t xml:space="preserve">. – </w:t>
      </w:r>
      <w:r>
        <w:rPr>
          <w:color w:val="000000"/>
          <w:spacing w:val="-7"/>
          <w:sz w:val="28"/>
          <w:szCs w:val="28"/>
        </w:rPr>
        <w:t>официальный сайт ЗАО «Сберкарт»</w:t>
      </w:r>
    </w:p>
    <w:p w:rsidR="009740CD" w:rsidRPr="00792316" w:rsidRDefault="009740CD" w:rsidP="009740CD">
      <w:pPr>
        <w:shd w:val="clear" w:color="auto" w:fill="FFFFFF"/>
        <w:tabs>
          <w:tab w:val="left" w:pos="0"/>
          <w:tab w:val="left" w:pos="9498"/>
        </w:tabs>
        <w:spacing w:line="485" w:lineRule="exact"/>
        <w:ind w:right="143" w:hanging="567"/>
        <w:jc w:val="both"/>
        <w:rPr>
          <w:color w:val="000000"/>
          <w:spacing w:val="-7"/>
          <w:sz w:val="28"/>
          <w:szCs w:val="28"/>
        </w:rPr>
      </w:pPr>
      <w:r>
        <w:rPr>
          <w:color w:val="000000"/>
          <w:spacing w:val="-7"/>
          <w:sz w:val="28"/>
          <w:szCs w:val="28"/>
        </w:rPr>
        <w:t xml:space="preserve">41. </w:t>
      </w:r>
      <w:r w:rsidRPr="00536C5A">
        <w:rPr>
          <w:spacing w:val="-7"/>
          <w:sz w:val="28"/>
          <w:szCs w:val="28"/>
          <w:lang w:val="en-US"/>
        </w:rPr>
        <w:t>http</w:t>
      </w:r>
      <w:r w:rsidRPr="00536C5A">
        <w:rPr>
          <w:spacing w:val="-7"/>
          <w:sz w:val="28"/>
          <w:szCs w:val="28"/>
        </w:rPr>
        <w:t>://</w:t>
      </w:r>
      <w:r w:rsidRPr="00536C5A">
        <w:rPr>
          <w:spacing w:val="-7"/>
          <w:sz w:val="28"/>
          <w:szCs w:val="28"/>
          <w:lang w:val="en-US"/>
        </w:rPr>
        <w:t>www</w:t>
      </w:r>
      <w:r w:rsidRPr="00536C5A">
        <w:rPr>
          <w:spacing w:val="-7"/>
          <w:sz w:val="28"/>
          <w:szCs w:val="28"/>
        </w:rPr>
        <w:t>.</w:t>
      </w:r>
      <w:r w:rsidRPr="00536C5A">
        <w:rPr>
          <w:spacing w:val="-7"/>
          <w:sz w:val="28"/>
          <w:szCs w:val="28"/>
          <w:lang w:val="en-US"/>
        </w:rPr>
        <w:t>test</w:t>
      </w:r>
      <w:r w:rsidRPr="00536C5A">
        <w:rPr>
          <w:spacing w:val="-7"/>
          <w:sz w:val="28"/>
          <w:szCs w:val="28"/>
        </w:rPr>
        <w:t>.</w:t>
      </w:r>
      <w:r w:rsidRPr="00536C5A">
        <w:rPr>
          <w:spacing w:val="-7"/>
          <w:sz w:val="28"/>
          <w:szCs w:val="28"/>
          <w:lang w:val="en-US"/>
        </w:rPr>
        <w:t>finiz</w:t>
      </w:r>
      <w:r w:rsidRPr="00536C5A">
        <w:rPr>
          <w:spacing w:val="-7"/>
          <w:sz w:val="28"/>
          <w:szCs w:val="28"/>
        </w:rPr>
        <w:t>.</w:t>
      </w:r>
      <w:r w:rsidRPr="00536C5A">
        <w:rPr>
          <w:spacing w:val="-7"/>
          <w:sz w:val="28"/>
          <w:szCs w:val="28"/>
          <w:lang w:val="en-US"/>
        </w:rPr>
        <w:t>ru</w:t>
      </w:r>
      <w:r w:rsidRPr="00A54CBA">
        <w:rPr>
          <w:color w:val="000000"/>
          <w:spacing w:val="-7"/>
          <w:sz w:val="28"/>
          <w:szCs w:val="28"/>
        </w:rPr>
        <w:t xml:space="preserve">. – </w:t>
      </w:r>
      <w:r>
        <w:rPr>
          <w:color w:val="000000"/>
          <w:spacing w:val="-7"/>
          <w:sz w:val="28"/>
          <w:szCs w:val="28"/>
        </w:rPr>
        <w:t>официальный сайт газеты «Финансовые известия»</w:t>
      </w:r>
    </w:p>
    <w:p w:rsidR="009740CD" w:rsidRDefault="009740CD" w:rsidP="00154BBB">
      <w:pPr>
        <w:spacing w:line="360" w:lineRule="auto"/>
        <w:jc w:val="right"/>
        <w:rPr>
          <w:sz w:val="28"/>
          <w:szCs w:val="28"/>
        </w:rPr>
      </w:pPr>
      <w:r>
        <w:br w:type="page"/>
      </w:r>
      <w:r w:rsidRPr="00DF73EC">
        <w:rPr>
          <w:sz w:val="28"/>
          <w:szCs w:val="28"/>
        </w:rPr>
        <w:t>Приложение 10</w:t>
      </w:r>
    </w:p>
    <w:p w:rsidR="00C03B81" w:rsidRPr="002E4FA2" w:rsidRDefault="00C03B81" w:rsidP="00154BBB">
      <w:pPr>
        <w:spacing w:line="360" w:lineRule="auto"/>
        <w:jc w:val="right"/>
        <w:rPr>
          <w:sz w:val="28"/>
          <w:szCs w:val="28"/>
        </w:rPr>
      </w:pPr>
      <w:r w:rsidRPr="002E4FA2">
        <w:rPr>
          <w:sz w:val="28"/>
          <w:szCs w:val="28"/>
        </w:rPr>
        <w:t>Таблица 3.1.</w:t>
      </w:r>
    </w:p>
    <w:p w:rsidR="00C03B81" w:rsidRDefault="00C03B81" w:rsidP="00C03B81">
      <w:pPr>
        <w:spacing w:line="360" w:lineRule="auto"/>
        <w:jc w:val="center"/>
        <w:rPr>
          <w:sz w:val="28"/>
          <w:szCs w:val="28"/>
        </w:rPr>
      </w:pPr>
      <w:r>
        <w:rPr>
          <w:sz w:val="28"/>
          <w:szCs w:val="28"/>
        </w:rPr>
        <w:t>Анализ ликвидности ООО «СТРОЙ»</w:t>
      </w:r>
    </w:p>
    <w:tbl>
      <w:tblPr>
        <w:tblStyle w:val="ac"/>
        <w:tblW w:w="0" w:type="auto"/>
        <w:tblLook w:val="01E0" w:firstRow="1" w:lastRow="1" w:firstColumn="1" w:lastColumn="1" w:noHBand="0" w:noVBand="0"/>
      </w:tblPr>
      <w:tblGrid>
        <w:gridCol w:w="540"/>
        <w:gridCol w:w="4541"/>
        <w:gridCol w:w="846"/>
        <w:gridCol w:w="846"/>
        <w:gridCol w:w="776"/>
        <w:gridCol w:w="2305"/>
      </w:tblGrid>
      <w:tr w:rsidR="00C03B81">
        <w:tc>
          <w:tcPr>
            <w:tcW w:w="0" w:type="auto"/>
          </w:tcPr>
          <w:p w:rsidR="00C03B81" w:rsidRDefault="00C03B81" w:rsidP="00C03B81">
            <w:pPr>
              <w:jc w:val="center"/>
            </w:pPr>
            <w:r>
              <w:t>№</w:t>
            </w:r>
          </w:p>
          <w:p w:rsidR="00C03B81" w:rsidRPr="00C03B81" w:rsidRDefault="00C03B81" w:rsidP="00C03B81">
            <w:pPr>
              <w:jc w:val="center"/>
            </w:pPr>
            <w:r>
              <w:t>п/п</w:t>
            </w:r>
          </w:p>
        </w:tc>
        <w:tc>
          <w:tcPr>
            <w:tcW w:w="0" w:type="auto"/>
            <w:vAlign w:val="center"/>
          </w:tcPr>
          <w:p w:rsidR="00C03B81" w:rsidRDefault="00C03B81" w:rsidP="00C03B81">
            <w:pPr>
              <w:jc w:val="center"/>
              <w:rPr>
                <w:sz w:val="28"/>
                <w:szCs w:val="28"/>
              </w:rPr>
            </w:pPr>
            <w:r>
              <w:rPr>
                <w:sz w:val="28"/>
                <w:szCs w:val="28"/>
              </w:rPr>
              <w:t>Показатели</w:t>
            </w:r>
          </w:p>
        </w:tc>
        <w:tc>
          <w:tcPr>
            <w:tcW w:w="0" w:type="auto"/>
            <w:vAlign w:val="center"/>
          </w:tcPr>
          <w:p w:rsidR="00C03B81" w:rsidRDefault="00C03B81" w:rsidP="00C03B81">
            <w:pPr>
              <w:jc w:val="center"/>
              <w:rPr>
                <w:sz w:val="28"/>
                <w:szCs w:val="28"/>
              </w:rPr>
            </w:pPr>
            <w:r>
              <w:rPr>
                <w:sz w:val="28"/>
                <w:szCs w:val="28"/>
              </w:rPr>
              <w:t>2003</w:t>
            </w:r>
          </w:p>
        </w:tc>
        <w:tc>
          <w:tcPr>
            <w:tcW w:w="0" w:type="auto"/>
            <w:vAlign w:val="center"/>
          </w:tcPr>
          <w:p w:rsidR="00C03B81" w:rsidRDefault="00C03B81" w:rsidP="00C03B81">
            <w:pPr>
              <w:rPr>
                <w:sz w:val="28"/>
                <w:szCs w:val="28"/>
              </w:rPr>
            </w:pPr>
            <w:r>
              <w:rPr>
                <w:sz w:val="28"/>
                <w:szCs w:val="28"/>
              </w:rPr>
              <w:t>2004</w:t>
            </w:r>
          </w:p>
        </w:tc>
        <w:tc>
          <w:tcPr>
            <w:tcW w:w="0" w:type="auto"/>
            <w:vAlign w:val="center"/>
          </w:tcPr>
          <w:p w:rsidR="00C03B81" w:rsidRDefault="00C03B81" w:rsidP="00C03B81">
            <w:pPr>
              <w:jc w:val="center"/>
              <w:rPr>
                <w:sz w:val="28"/>
                <w:szCs w:val="28"/>
              </w:rPr>
            </w:pPr>
            <w:r>
              <w:rPr>
                <w:sz w:val="28"/>
                <w:szCs w:val="28"/>
              </w:rPr>
              <w:t>2005</w:t>
            </w:r>
          </w:p>
        </w:tc>
        <w:tc>
          <w:tcPr>
            <w:tcW w:w="0" w:type="auto"/>
            <w:vAlign w:val="center"/>
          </w:tcPr>
          <w:p w:rsidR="00C03B81" w:rsidRDefault="00C03B81" w:rsidP="00C03B81">
            <w:pPr>
              <w:jc w:val="center"/>
              <w:rPr>
                <w:sz w:val="28"/>
                <w:szCs w:val="28"/>
              </w:rPr>
            </w:pPr>
            <w:r>
              <w:rPr>
                <w:sz w:val="28"/>
                <w:szCs w:val="28"/>
              </w:rPr>
              <w:t>Нормативное значение</w:t>
            </w:r>
          </w:p>
        </w:tc>
      </w:tr>
      <w:tr w:rsidR="00C03B81">
        <w:tc>
          <w:tcPr>
            <w:tcW w:w="0" w:type="auto"/>
          </w:tcPr>
          <w:p w:rsidR="00C03B81" w:rsidRDefault="00C03B81" w:rsidP="00C03B81">
            <w:pPr>
              <w:rPr>
                <w:sz w:val="28"/>
                <w:szCs w:val="28"/>
              </w:rPr>
            </w:pPr>
            <w:r>
              <w:rPr>
                <w:sz w:val="28"/>
                <w:szCs w:val="28"/>
              </w:rPr>
              <w:t>1.</w:t>
            </w:r>
          </w:p>
        </w:tc>
        <w:tc>
          <w:tcPr>
            <w:tcW w:w="0" w:type="auto"/>
          </w:tcPr>
          <w:p w:rsidR="00C03B81" w:rsidRDefault="00C03B81" w:rsidP="00C03B81">
            <w:pPr>
              <w:rPr>
                <w:sz w:val="28"/>
                <w:szCs w:val="28"/>
              </w:rPr>
            </w:pPr>
            <w:r>
              <w:rPr>
                <w:sz w:val="28"/>
                <w:szCs w:val="28"/>
              </w:rPr>
              <w:t>Коэффициент маневренности</w:t>
            </w:r>
          </w:p>
        </w:tc>
        <w:tc>
          <w:tcPr>
            <w:tcW w:w="0" w:type="auto"/>
            <w:vAlign w:val="center"/>
          </w:tcPr>
          <w:p w:rsidR="00C03B81" w:rsidRDefault="00C03B81" w:rsidP="00C03B81">
            <w:pPr>
              <w:jc w:val="center"/>
              <w:rPr>
                <w:sz w:val="28"/>
                <w:szCs w:val="28"/>
              </w:rPr>
            </w:pPr>
            <w:r>
              <w:rPr>
                <w:sz w:val="28"/>
                <w:szCs w:val="28"/>
              </w:rPr>
              <w:t>0,018</w:t>
            </w:r>
          </w:p>
        </w:tc>
        <w:tc>
          <w:tcPr>
            <w:tcW w:w="0" w:type="auto"/>
            <w:vAlign w:val="center"/>
          </w:tcPr>
          <w:p w:rsidR="00C03B81" w:rsidRDefault="00C03B81" w:rsidP="00C03B81">
            <w:pPr>
              <w:jc w:val="center"/>
              <w:rPr>
                <w:sz w:val="28"/>
                <w:szCs w:val="28"/>
              </w:rPr>
            </w:pPr>
            <w:r>
              <w:rPr>
                <w:sz w:val="28"/>
                <w:szCs w:val="28"/>
              </w:rPr>
              <w:t>0,026</w:t>
            </w:r>
          </w:p>
        </w:tc>
        <w:tc>
          <w:tcPr>
            <w:tcW w:w="0" w:type="auto"/>
            <w:vAlign w:val="center"/>
          </w:tcPr>
          <w:p w:rsidR="00C03B81" w:rsidRDefault="00C03B81" w:rsidP="00C03B81">
            <w:pPr>
              <w:jc w:val="center"/>
              <w:rPr>
                <w:sz w:val="28"/>
                <w:szCs w:val="28"/>
              </w:rPr>
            </w:pPr>
            <w:r>
              <w:rPr>
                <w:sz w:val="28"/>
                <w:szCs w:val="28"/>
              </w:rPr>
              <w:t>0,88</w:t>
            </w:r>
          </w:p>
        </w:tc>
        <w:tc>
          <w:tcPr>
            <w:tcW w:w="0" w:type="auto"/>
            <w:vAlign w:val="center"/>
          </w:tcPr>
          <w:p w:rsidR="00C03B81" w:rsidRDefault="00C03B81" w:rsidP="00C03B81">
            <w:pPr>
              <w:jc w:val="center"/>
              <w:rPr>
                <w:sz w:val="28"/>
                <w:szCs w:val="28"/>
              </w:rPr>
            </w:pPr>
            <w:r>
              <w:rPr>
                <w:sz w:val="28"/>
                <w:szCs w:val="28"/>
              </w:rPr>
              <w:t>0-1</w:t>
            </w:r>
          </w:p>
        </w:tc>
      </w:tr>
      <w:tr w:rsidR="00C03B81">
        <w:tc>
          <w:tcPr>
            <w:tcW w:w="0" w:type="auto"/>
          </w:tcPr>
          <w:p w:rsidR="00C03B81" w:rsidRDefault="00C03B81" w:rsidP="00C03B81">
            <w:pPr>
              <w:rPr>
                <w:sz w:val="28"/>
                <w:szCs w:val="28"/>
              </w:rPr>
            </w:pPr>
            <w:r>
              <w:rPr>
                <w:sz w:val="28"/>
                <w:szCs w:val="28"/>
              </w:rPr>
              <w:t>2.</w:t>
            </w:r>
          </w:p>
        </w:tc>
        <w:tc>
          <w:tcPr>
            <w:tcW w:w="0" w:type="auto"/>
          </w:tcPr>
          <w:p w:rsidR="00C03B81" w:rsidRDefault="00C03B81" w:rsidP="00C03B81">
            <w:pPr>
              <w:rPr>
                <w:sz w:val="28"/>
                <w:szCs w:val="28"/>
              </w:rPr>
            </w:pPr>
            <w:r>
              <w:rPr>
                <w:sz w:val="28"/>
                <w:szCs w:val="28"/>
              </w:rPr>
              <w:t>Коэффициент текущей ликвидности</w:t>
            </w:r>
          </w:p>
        </w:tc>
        <w:tc>
          <w:tcPr>
            <w:tcW w:w="0" w:type="auto"/>
            <w:vAlign w:val="center"/>
          </w:tcPr>
          <w:p w:rsidR="00C03B81" w:rsidRDefault="00C03B81" w:rsidP="00C03B81">
            <w:pPr>
              <w:jc w:val="center"/>
              <w:rPr>
                <w:sz w:val="28"/>
                <w:szCs w:val="28"/>
              </w:rPr>
            </w:pPr>
            <w:r>
              <w:rPr>
                <w:sz w:val="28"/>
                <w:szCs w:val="28"/>
              </w:rPr>
              <w:t>0,16</w:t>
            </w:r>
          </w:p>
        </w:tc>
        <w:tc>
          <w:tcPr>
            <w:tcW w:w="0" w:type="auto"/>
            <w:vAlign w:val="center"/>
          </w:tcPr>
          <w:p w:rsidR="00C03B81" w:rsidRDefault="00C03B81" w:rsidP="00C03B81">
            <w:pPr>
              <w:jc w:val="center"/>
              <w:rPr>
                <w:sz w:val="28"/>
                <w:szCs w:val="28"/>
              </w:rPr>
            </w:pPr>
            <w:r>
              <w:rPr>
                <w:sz w:val="28"/>
                <w:szCs w:val="28"/>
              </w:rPr>
              <w:t>0,99</w:t>
            </w:r>
          </w:p>
        </w:tc>
        <w:tc>
          <w:tcPr>
            <w:tcW w:w="0" w:type="auto"/>
            <w:vAlign w:val="center"/>
          </w:tcPr>
          <w:p w:rsidR="00C03B81" w:rsidRDefault="00C03B81" w:rsidP="00C03B81">
            <w:pPr>
              <w:jc w:val="center"/>
              <w:rPr>
                <w:sz w:val="28"/>
                <w:szCs w:val="28"/>
              </w:rPr>
            </w:pPr>
            <w:r>
              <w:rPr>
                <w:sz w:val="28"/>
                <w:szCs w:val="28"/>
              </w:rPr>
              <w:t>1,22</w:t>
            </w:r>
          </w:p>
        </w:tc>
        <w:tc>
          <w:tcPr>
            <w:tcW w:w="0" w:type="auto"/>
            <w:vAlign w:val="center"/>
          </w:tcPr>
          <w:p w:rsidR="00C03B81" w:rsidRDefault="00C03B81" w:rsidP="00C03B81">
            <w:pPr>
              <w:jc w:val="center"/>
              <w:rPr>
                <w:sz w:val="28"/>
                <w:szCs w:val="28"/>
              </w:rPr>
            </w:pPr>
            <w:r>
              <w:rPr>
                <w:sz w:val="28"/>
                <w:szCs w:val="28"/>
              </w:rPr>
              <w:t>≥ 2</w:t>
            </w:r>
          </w:p>
        </w:tc>
      </w:tr>
      <w:tr w:rsidR="00C03B81">
        <w:tc>
          <w:tcPr>
            <w:tcW w:w="0" w:type="auto"/>
          </w:tcPr>
          <w:p w:rsidR="00C03B81" w:rsidRDefault="00C03B81" w:rsidP="00C03B81">
            <w:pPr>
              <w:rPr>
                <w:sz w:val="28"/>
                <w:szCs w:val="28"/>
              </w:rPr>
            </w:pPr>
            <w:r>
              <w:rPr>
                <w:sz w:val="28"/>
                <w:szCs w:val="28"/>
              </w:rPr>
              <w:t>3.</w:t>
            </w:r>
          </w:p>
        </w:tc>
        <w:tc>
          <w:tcPr>
            <w:tcW w:w="0" w:type="auto"/>
          </w:tcPr>
          <w:p w:rsidR="00C03B81" w:rsidRDefault="00C03B81" w:rsidP="00C03B81">
            <w:pPr>
              <w:rPr>
                <w:sz w:val="28"/>
                <w:szCs w:val="28"/>
              </w:rPr>
            </w:pPr>
            <w:r>
              <w:rPr>
                <w:sz w:val="28"/>
                <w:szCs w:val="28"/>
              </w:rPr>
              <w:t>Доля собственных оборотных средств в активах предприятия, %</w:t>
            </w:r>
          </w:p>
        </w:tc>
        <w:tc>
          <w:tcPr>
            <w:tcW w:w="0" w:type="auto"/>
            <w:vAlign w:val="center"/>
          </w:tcPr>
          <w:p w:rsidR="00C03B81" w:rsidRDefault="00C03B81" w:rsidP="00C03B81">
            <w:pPr>
              <w:jc w:val="center"/>
              <w:rPr>
                <w:sz w:val="28"/>
                <w:szCs w:val="28"/>
              </w:rPr>
            </w:pPr>
            <w:r>
              <w:rPr>
                <w:sz w:val="28"/>
                <w:szCs w:val="28"/>
              </w:rPr>
              <w:t>13,0</w:t>
            </w:r>
          </w:p>
        </w:tc>
        <w:tc>
          <w:tcPr>
            <w:tcW w:w="0" w:type="auto"/>
            <w:vAlign w:val="center"/>
          </w:tcPr>
          <w:p w:rsidR="00C03B81" w:rsidRDefault="00C03B81" w:rsidP="00C03B81">
            <w:pPr>
              <w:jc w:val="center"/>
              <w:rPr>
                <w:sz w:val="28"/>
                <w:szCs w:val="28"/>
              </w:rPr>
            </w:pPr>
            <w:r>
              <w:rPr>
                <w:sz w:val="28"/>
                <w:szCs w:val="28"/>
              </w:rPr>
              <w:t>20,5</w:t>
            </w:r>
          </w:p>
        </w:tc>
        <w:tc>
          <w:tcPr>
            <w:tcW w:w="0" w:type="auto"/>
            <w:vAlign w:val="center"/>
          </w:tcPr>
          <w:p w:rsidR="00C03B81" w:rsidRDefault="00C03B81" w:rsidP="00C03B81">
            <w:pPr>
              <w:jc w:val="center"/>
              <w:rPr>
                <w:sz w:val="28"/>
                <w:szCs w:val="28"/>
              </w:rPr>
            </w:pPr>
            <w:r>
              <w:rPr>
                <w:sz w:val="28"/>
                <w:szCs w:val="28"/>
              </w:rPr>
              <w:t>22,0</w:t>
            </w:r>
          </w:p>
        </w:tc>
        <w:tc>
          <w:tcPr>
            <w:tcW w:w="0" w:type="auto"/>
            <w:vAlign w:val="center"/>
          </w:tcPr>
          <w:p w:rsidR="00C03B81" w:rsidRDefault="00C03B81" w:rsidP="00C03B81">
            <w:pPr>
              <w:jc w:val="center"/>
              <w:rPr>
                <w:sz w:val="28"/>
                <w:szCs w:val="28"/>
              </w:rPr>
            </w:pPr>
            <w:r>
              <w:rPr>
                <w:sz w:val="28"/>
                <w:szCs w:val="28"/>
              </w:rPr>
              <w:t>≥ 30</w:t>
            </w:r>
          </w:p>
        </w:tc>
      </w:tr>
      <w:tr w:rsidR="00C03B81">
        <w:tc>
          <w:tcPr>
            <w:tcW w:w="0" w:type="auto"/>
          </w:tcPr>
          <w:p w:rsidR="00C03B81" w:rsidRDefault="00C03B81" w:rsidP="00C03B81">
            <w:pPr>
              <w:rPr>
                <w:sz w:val="28"/>
                <w:szCs w:val="28"/>
              </w:rPr>
            </w:pPr>
            <w:r>
              <w:rPr>
                <w:sz w:val="28"/>
                <w:szCs w:val="28"/>
              </w:rPr>
              <w:t>4.</w:t>
            </w:r>
          </w:p>
        </w:tc>
        <w:tc>
          <w:tcPr>
            <w:tcW w:w="0" w:type="auto"/>
          </w:tcPr>
          <w:p w:rsidR="00C03B81" w:rsidRDefault="00C03B81" w:rsidP="00C03B81">
            <w:pPr>
              <w:rPr>
                <w:sz w:val="28"/>
                <w:szCs w:val="28"/>
              </w:rPr>
            </w:pPr>
            <w:r>
              <w:rPr>
                <w:sz w:val="28"/>
                <w:szCs w:val="28"/>
              </w:rPr>
              <w:t>Коэффициент покрытия запасов</w:t>
            </w:r>
          </w:p>
        </w:tc>
        <w:tc>
          <w:tcPr>
            <w:tcW w:w="0" w:type="auto"/>
            <w:vAlign w:val="center"/>
          </w:tcPr>
          <w:p w:rsidR="00C03B81" w:rsidRDefault="00C03B81" w:rsidP="00C03B81">
            <w:pPr>
              <w:jc w:val="center"/>
              <w:rPr>
                <w:sz w:val="28"/>
                <w:szCs w:val="28"/>
              </w:rPr>
            </w:pPr>
            <w:r>
              <w:rPr>
                <w:sz w:val="28"/>
                <w:szCs w:val="28"/>
              </w:rPr>
              <w:t>1,01</w:t>
            </w:r>
          </w:p>
        </w:tc>
        <w:tc>
          <w:tcPr>
            <w:tcW w:w="0" w:type="auto"/>
            <w:vAlign w:val="center"/>
          </w:tcPr>
          <w:p w:rsidR="00C03B81" w:rsidRDefault="00C03B81" w:rsidP="00C03B81">
            <w:pPr>
              <w:jc w:val="center"/>
              <w:rPr>
                <w:sz w:val="28"/>
                <w:szCs w:val="28"/>
              </w:rPr>
            </w:pPr>
            <w:r>
              <w:rPr>
                <w:sz w:val="28"/>
                <w:szCs w:val="28"/>
              </w:rPr>
              <w:t>3,57</w:t>
            </w:r>
          </w:p>
        </w:tc>
        <w:tc>
          <w:tcPr>
            <w:tcW w:w="0" w:type="auto"/>
            <w:vAlign w:val="center"/>
          </w:tcPr>
          <w:p w:rsidR="00C03B81" w:rsidRDefault="00C03B81" w:rsidP="00C03B81">
            <w:pPr>
              <w:jc w:val="center"/>
              <w:rPr>
                <w:sz w:val="28"/>
                <w:szCs w:val="28"/>
              </w:rPr>
            </w:pPr>
            <w:r>
              <w:rPr>
                <w:sz w:val="28"/>
                <w:szCs w:val="28"/>
              </w:rPr>
              <w:t>4,10</w:t>
            </w:r>
          </w:p>
        </w:tc>
        <w:tc>
          <w:tcPr>
            <w:tcW w:w="0" w:type="auto"/>
            <w:vAlign w:val="center"/>
          </w:tcPr>
          <w:p w:rsidR="00C03B81" w:rsidRDefault="00C03B81" w:rsidP="00C03B81">
            <w:pPr>
              <w:jc w:val="center"/>
              <w:rPr>
                <w:sz w:val="28"/>
                <w:szCs w:val="28"/>
              </w:rPr>
            </w:pPr>
            <w:r>
              <w:rPr>
                <w:sz w:val="28"/>
                <w:szCs w:val="28"/>
              </w:rPr>
              <w:t>≥ 1</w:t>
            </w:r>
          </w:p>
        </w:tc>
      </w:tr>
    </w:tbl>
    <w:p w:rsidR="00557170" w:rsidRPr="00557170" w:rsidRDefault="00557170" w:rsidP="00C03B81">
      <w:pPr>
        <w:rPr>
          <w:sz w:val="16"/>
          <w:szCs w:val="16"/>
        </w:rPr>
      </w:pPr>
    </w:p>
    <w:p w:rsidR="00C03B81" w:rsidRDefault="00C03B81" w:rsidP="00C03B81">
      <w:pPr>
        <w:rPr>
          <w:sz w:val="28"/>
          <w:szCs w:val="28"/>
        </w:rPr>
      </w:pPr>
      <w:r>
        <w:rPr>
          <w:sz w:val="28"/>
          <w:szCs w:val="28"/>
        </w:rPr>
        <w:t>если таблица большая и часть ее переносится на следующую страницу, то необходимо добавить нумерацию граф:</w:t>
      </w:r>
    </w:p>
    <w:p w:rsidR="00145BDE" w:rsidRPr="00557170" w:rsidRDefault="00145BDE" w:rsidP="00C03B81">
      <w:pPr>
        <w:rPr>
          <w:sz w:val="20"/>
          <w:szCs w:val="20"/>
        </w:rPr>
      </w:pPr>
    </w:p>
    <w:p w:rsidR="00145BDE" w:rsidRDefault="00145BDE" w:rsidP="00557170">
      <w:pPr>
        <w:jc w:val="right"/>
        <w:rPr>
          <w:sz w:val="28"/>
          <w:szCs w:val="28"/>
        </w:rPr>
      </w:pPr>
      <w:r>
        <w:rPr>
          <w:sz w:val="28"/>
          <w:szCs w:val="28"/>
        </w:rPr>
        <w:t>Таблица 3.1.</w:t>
      </w:r>
    </w:p>
    <w:p w:rsidR="00145BDE" w:rsidRDefault="00145BDE" w:rsidP="00145BDE">
      <w:pPr>
        <w:spacing w:line="360" w:lineRule="auto"/>
        <w:jc w:val="center"/>
        <w:rPr>
          <w:sz w:val="28"/>
          <w:szCs w:val="28"/>
        </w:rPr>
      </w:pPr>
      <w:r>
        <w:rPr>
          <w:sz w:val="28"/>
          <w:szCs w:val="28"/>
        </w:rPr>
        <w:t>Анализ ликвидности ООО «СТРОЙ»</w:t>
      </w:r>
    </w:p>
    <w:tbl>
      <w:tblPr>
        <w:tblStyle w:val="ac"/>
        <w:tblW w:w="9921" w:type="dxa"/>
        <w:tblLayout w:type="fixed"/>
        <w:tblLook w:val="01E0" w:firstRow="1" w:lastRow="1" w:firstColumn="1" w:lastColumn="1" w:noHBand="0" w:noVBand="0"/>
      </w:tblPr>
      <w:tblGrid>
        <w:gridCol w:w="468"/>
        <w:gridCol w:w="4680"/>
        <w:gridCol w:w="846"/>
        <w:gridCol w:w="846"/>
        <w:gridCol w:w="776"/>
        <w:gridCol w:w="2305"/>
      </w:tblGrid>
      <w:tr w:rsidR="00145BDE">
        <w:tc>
          <w:tcPr>
            <w:tcW w:w="468" w:type="dxa"/>
          </w:tcPr>
          <w:p w:rsidR="00145BDE" w:rsidRDefault="00145BDE" w:rsidP="00145BDE">
            <w:pPr>
              <w:jc w:val="center"/>
            </w:pPr>
            <w:r>
              <w:t>№</w:t>
            </w:r>
          </w:p>
          <w:p w:rsidR="00145BDE" w:rsidRPr="00C03B81" w:rsidRDefault="00145BDE" w:rsidP="00145BDE">
            <w:pPr>
              <w:jc w:val="center"/>
            </w:pPr>
            <w:r>
              <w:t>п/п</w:t>
            </w:r>
          </w:p>
        </w:tc>
        <w:tc>
          <w:tcPr>
            <w:tcW w:w="4680" w:type="dxa"/>
            <w:vAlign w:val="center"/>
          </w:tcPr>
          <w:p w:rsidR="00145BDE" w:rsidRDefault="00145BDE" w:rsidP="00145BDE">
            <w:pPr>
              <w:jc w:val="center"/>
              <w:rPr>
                <w:sz w:val="28"/>
                <w:szCs w:val="28"/>
              </w:rPr>
            </w:pPr>
            <w:r>
              <w:rPr>
                <w:sz w:val="28"/>
                <w:szCs w:val="28"/>
              </w:rPr>
              <w:t>Показатели</w:t>
            </w:r>
          </w:p>
        </w:tc>
        <w:tc>
          <w:tcPr>
            <w:tcW w:w="846" w:type="dxa"/>
            <w:vAlign w:val="center"/>
          </w:tcPr>
          <w:p w:rsidR="00145BDE" w:rsidRDefault="00145BDE" w:rsidP="00145BDE">
            <w:pPr>
              <w:jc w:val="center"/>
              <w:rPr>
                <w:sz w:val="28"/>
                <w:szCs w:val="28"/>
              </w:rPr>
            </w:pPr>
            <w:r>
              <w:rPr>
                <w:sz w:val="28"/>
                <w:szCs w:val="28"/>
              </w:rPr>
              <w:t>2003</w:t>
            </w:r>
          </w:p>
        </w:tc>
        <w:tc>
          <w:tcPr>
            <w:tcW w:w="846" w:type="dxa"/>
            <w:vAlign w:val="center"/>
          </w:tcPr>
          <w:p w:rsidR="00145BDE" w:rsidRDefault="00145BDE" w:rsidP="00145BDE">
            <w:pPr>
              <w:rPr>
                <w:sz w:val="28"/>
                <w:szCs w:val="28"/>
              </w:rPr>
            </w:pPr>
            <w:r>
              <w:rPr>
                <w:sz w:val="28"/>
                <w:szCs w:val="28"/>
              </w:rPr>
              <w:t>2004</w:t>
            </w:r>
          </w:p>
        </w:tc>
        <w:tc>
          <w:tcPr>
            <w:tcW w:w="776" w:type="dxa"/>
            <w:vAlign w:val="center"/>
          </w:tcPr>
          <w:p w:rsidR="00145BDE" w:rsidRDefault="00145BDE" w:rsidP="00145BDE">
            <w:pPr>
              <w:jc w:val="center"/>
              <w:rPr>
                <w:sz w:val="28"/>
                <w:szCs w:val="28"/>
              </w:rPr>
            </w:pPr>
            <w:r>
              <w:rPr>
                <w:sz w:val="28"/>
                <w:szCs w:val="28"/>
              </w:rPr>
              <w:t>2005</w:t>
            </w:r>
          </w:p>
        </w:tc>
        <w:tc>
          <w:tcPr>
            <w:tcW w:w="2305" w:type="dxa"/>
            <w:vAlign w:val="center"/>
          </w:tcPr>
          <w:p w:rsidR="00145BDE" w:rsidRDefault="00145BDE" w:rsidP="00145BDE">
            <w:pPr>
              <w:jc w:val="center"/>
              <w:rPr>
                <w:sz w:val="28"/>
                <w:szCs w:val="28"/>
              </w:rPr>
            </w:pPr>
            <w:r>
              <w:rPr>
                <w:sz w:val="28"/>
                <w:szCs w:val="28"/>
              </w:rPr>
              <w:t>Нормативное значение</w:t>
            </w:r>
          </w:p>
        </w:tc>
      </w:tr>
      <w:tr w:rsidR="00145BDE">
        <w:tc>
          <w:tcPr>
            <w:tcW w:w="468" w:type="dxa"/>
            <w:vAlign w:val="center"/>
          </w:tcPr>
          <w:p w:rsidR="00145BDE" w:rsidRPr="00145BDE" w:rsidRDefault="00145BDE" w:rsidP="00145BDE">
            <w:pPr>
              <w:jc w:val="center"/>
              <w:rPr>
                <w:b/>
              </w:rPr>
            </w:pPr>
            <w:r w:rsidRPr="00145BDE">
              <w:rPr>
                <w:b/>
              </w:rPr>
              <w:t>1</w:t>
            </w:r>
          </w:p>
        </w:tc>
        <w:tc>
          <w:tcPr>
            <w:tcW w:w="4680" w:type="dxa"/>
            <w:vAlign w:val="center"/>
          </w:tcPr>
          <w:p w:rsidR="00145BDE" w:rsidRPr="00145BDE" w:rsidRDefault="00145BDE" w:rsidP="00145BDE">
            <w:pPr>
              <w:jc w:val="center"/>
              <w:rPr>
                <w:b/>
              </w:rPr>
            </w:pPr>
            <w:r w:rsidRPr="00145BDE">
              <w:rPr>
                <w:b/>
              </w:rPr>
              <w:t>2</w:t>
            </w:r>
          </w:p>
        </w:tc>
        <w:tc>
          <w:tcPr>
            <w:tcW w:w="846" w:type="dxa"/>
            <w:vAlign w:val="center"/>
          </w:tcPr>
          <w:p w:rsidR="00145BDE" w:rsidRPr="00145BDE" w:rsidRDefault="00145BDE" w:rsidP="00145BDE">
            <w:pPr>
              <w:jc w:val="center"/>
              <w:rPr>
                <w:b/>
              </w:rPr>
            </w:pPr>
            <w:r w:rsidRPr="00145BDE">
              <w:rPr>
                <w:b/>
              </w:rPr>
              <w:t>3</w:t>
            </w:r>
          </w:p>
        </w:tc>
        <w:tc>
          <w:tcPr>
            <w:tcW w:w="846" w:type="dxa"/>
            <w:vAlign w:val="center"/>
          </w:tcPr>
          <w:p w:rsidR="00145BDE" w:rsidRPr="00145BDE" w:rsidRDefault="00145BDE" w:rsidP="00145BDE">
            <w:pPr>
              <w:jc w:val="center"/>
              <w:rPr>
                <w:b/>
              </w:rPr>
            </w:pPr>
            <w:r w:rsidRPr="00145BDE">
              <w:rPr>
                <w:b/>
              </w:rPr>
              <w:t>4</w:t>
            </w:r>
          </w:p>
        </w:tc>
        <w:tc>
          <w:tcPr>
            <w:tcW w:w="776" w:type="dxa"/>
            <w:vAlign w:val="center"/>
          </w:tcPr>
          <w:p w:rsidR="00145BDE" w:rsidRPr="00145BDE" w:rsidRDefault="00145BDE" w:rsidP="00145BDE">
            <w:pPr>
              <w:jc w:val="center"/>
              <w:rPr>
                <w:b/>
              </w:rPr>
            </w:pPr>
            <w:r w:rsidRPr="00145BDE">
              <w:rPr>
                <w:b/>
              </w:rPr>
              <w:t>5</w:t>
            </w:r>
          </w:p>
        </w:tc>
        <w:tc>
          <w:tcPr>
            <w:tcW w:w="2305" w:type="dxa"/>
            <w:vAlign w:val="center"/>
          </w:tcPr>
          <w:p w:rsidR="00145BDE" w:rsidRPr="00145BDE" w:rsidRDefault="00145BDE" w:rsidP="00145BDE">
            <w:pPr>
              <w:jc w:val="center"/>
              <w:rPr>
                <w:b/>
              </w:rPr>
            </w:pPr>
            <w:r w:rsidRPr="00145BDE">
              <w:rPr>
                <w:b/>
              </w:rPr>
              <w:t>6</w:t>
            </w:r>
          </w:p>
        </w:tc>
      </w:tr>
      <w:tr w:rsidR="00145BDE">
        <w:tc>
          <w:tcPr>
            <w:tcW w:w="468" w:type="dxa"/>
          </w:tcPr>
          <w:p w:rsidR="00145BDE" w:rsidRDefault="00145BDE" w:rsidP="008221FB">
            <w:pPr>
              <w:jc w:val="center"/>
              <w:rPr>
                <w:sz w:val="28"/>
                <w:szCs w:val="28"/>
              </w:rPr>
            </w:pPr>
            <w:r>
              <w:rPr>
                <w:sz w:val="28"/>
                <w:szCs w:val="28"/>
              </w:rPr>
              <w:t>1.</w:t>
            </w:r>
          </w:p>
        </w:tc>
        <w:tc>
          <w:tcPr>
            <w:tcW w:w="4680" w:type="dxa"/>
          </w:tcPr>
          <w:p w:rsidR="00145BDE" w:rsidRDefault="00145BDE" w:rsidP="00145BDE">
            <w:pPr>
              <w:rPr>
                <w:sz w:val="28"/>
                <w:szCs w:val="28"/>
              </w:rPr>
            </w:pPr>
            <w:r>
              <w:rPr>
                <w:sz w:val="28"/>
                <w:szCs w:val="28"/>
              </w:rPr>
              <w:t>Коэффициент маневренности</w:t>
            </w:r>
          </w:p>
        </w:tc>
        <w:tc>
          <w:tcPr>
            <w:tcW w:w="846" w:type="dxa"/>
            <w:vAlign w:val="center"/>
          </w:tcPr>
          <w:p w:rsidR="00145BDE" w:rsidRDefault="00145BDE" w:rsidP="00145BDE">
            <w:pPr>
              <w:jc w:val="center"/>
              <w:rPr>
                <w:sz w:val="28"/>
                <w:szCs w:val="28"/>
              </w:rPr>
            </w:pPr>
            <w:r>
              <w:rPr>
                <w:sz w:val="28"/>
                <w:szCs w:val="28"/>
              </w:rPr>
              <w:t>0,018</w:t>
            </w:r>
          </w:p>
        </w:tc>
        <w:tc>
          <w:tcPr>
            <w:tcW w:w="846" w:type="dxa"/>
            <w:vAlign w:val="center"/>
          </w:tcPr>
          <w:p w:rsidR="00145BDE" w:rsidRDefault="00145BDE" w:rsidP="00145BDE">
            <w:pPr>
              <w:jc w:val="center"/>
              <w:rPr>
                <w:sz w:val="28"/>
                <w:szCs w:val="28"/>
              </w:rPr>
            </w:pPr>
            <w:r>
              <w:rPr>
                <w:sz w:val="28"/>
                <w:szCs w:val="28"/>
              </w:rPr>
              <w:t>0,026</w:t>
            </w:r>
          </w:p>
        </w:tc>
        <w:tc>
          <w:tcPr>
            <w:tcW w:w="776" w:type="dxa"/>
            <w:vAlign w:val="center"/>
          </w:tcPr>
          <w:p w:rsidR="00145BDE" w:rsidRDefault="00145BDE" w:rsidP="00145BDE">
            <w:pPr>
              <w:jc w:val="center"/>
              <w:rPr>
                <w:sz w:val="28"/>
                <w:szCs w:val="28"/>
              </w:rPr>
            </w:pPr>
            <w:r>
              <w:rPr>
                <w:sz w:val="28"/>
                <w:szCs w:val="28"/>
              </w:rPr>
              <w:t>0,88</w:t>
            </w:r>
          </w:p>
        </w:tc>
        <w:tc>
          <w:tcPr>
            <w:tcW w:w="2305" w:type="dxa"/>
            <w:vAlign w:val="center"/>
          </w:tcPr>
          <w:p w:rsidR="00145BDE" w:rsidRDefault="00145BDE" w:rsidP="00145BDE">
            <w:pPr>
              <w:jc w:val="center"/>
              <w:rPr>
                <w:sz w:val="28"/>
                <w:szCs w:val="28"/>
              </w:rPr>
            </w:pPr>
            <w:r>
              <w:rPr>
                <w:sz w:val="28"/>
                <w:szCs w:val="28"/>
              </w:rPr>
              <w:t>0-1</w:t>
            </w:r>
          </w:p>
        </w:tc>
      </w:tr>
      <w:tr w:rsidR="00145BDE">
        <w:tc>
          <w:tcPr>
            <w:tcW w:w="468" w:type="dxa"/>
          </w:tcPr>
          <w:p w:rsidR="00145BDE" w:rsidRDefault="00145BDE" w:rsidP="00145BDE">
            <w:pPr>
              <w:rPr>
                <w:sz w:val="28"/>
                <w:szCs w:val="28"/>
              </w:rPr>
            </w:pPr>
            <w:r>
              <w:rPr>
                <w:sz w:val="28"/>
                <w:szCs w:val="28"/>
              </w:rPr>
              <w:t>2.</w:t>
            </w:r>
          </w:p>
        </w:tc>
        <w:tc>
          <w:tcPr>
            <w:tcW w:w="4680" w:type="dxa"/>
          </w:tcPr>
          <w:p w:rsidR="00145BDE" w:rsidRDefault="00145BDE" w:rsidP="00145BDE">
            <w:pPr>
              <w:rPr>
                <w:sz w:val="28"/>
                <w:szCs w:val="28"/>
              </w:rPr>
            </w:pPr>
            <w:r>
              <w:rPr>
                <w:sz w:val="28"/>
                <w:szCs w:val="28"/>
              </w:rPr>
              <w:t>Коэффициент текущей ликвидности</w:t>
            </w:r>
          </w:p>
        </w:tc>
        <w:tc>
          <w:tcPr>
            <w:tcW w:w="846" w:type="dxa"/>
            <w:vAlign w:val="center"/>
          </w:tcPr>
          <w:p w:rsidR="00145BDE" w:rsidRDefault="00145BDE" w:rsidP="00145BDE">
            <w:pPr>
              <w:jc w:val="center"/>
              <w:rPr>
                <w:sz w:val="28"/>
                <w:szCs w:val="28"/>
              </w:rPr>
            </w:pPr>
            <w:r>
              <w:rPr>
                <w:sz w:val="28"/>
                <w:szCs w:val="28"/>
              </w:rPr>
              <w:t>0,16</w:t>
            </w:r>
          </w:p>
        </w:tc>
        <w:tc>
          <w:tcPr>
            <w:tcW w:w="846" w:type="dxa"/>
            <w:vAlign w:val="center"/>
          </w:tcPr>
          <w:p w:rsidR="00145BDE" w:rsidRDefault="00145BDE" w:rsidP="00145BDE">
            <w:pPr>
              <w:jc w:val="center"/>
              <w:rPr>
                <w:sz w:val="28"/>
                <w:szCs w:val="28"/>
              </w:rPr>
            </w:pPr>
            <w:r>
              <w:rPr>
                <w:sz w:val="28"/>
                <w:szCs w:val="28"/>
              </w:rPr>
              <w:t>0,99</w:t>
            </w:r>
          </w:p>
        </w:tc>
        <w:tc>
          <w:tcPr>
            <w:tcW w:w="776" w:type="dxa"/>
            <w:vAlign w:val="center"/>
          </w:tcPr>
          <w:p w:rsidR="00145BDE" w:rsidRDefault="00145BDE" w:rsidP="00145BDE">
            <w:pPr>
              <w:jc w:val="center"/>
              <w:rPr>
                <w:sz w:val="28"/>
                <w:szCs w:val="28"/>
              </w:rPr>
            </w:pPr>
            <w:r>
              <w:rPr>
                <w:sz w:val="28"/>
                <w:szCs w:val="28"/>
              </w:rPr>
              <w:t>1,22</w:t>
            </w:r>
          </w:p>
        </w:tc>
        <w:tc>
          <w:tcPr>
            <w:tcW w:w="2305" w:type="dxa"/>
            <w:vAlign w:val="center"/>
          </w:tcPr>
          <w:p w:rsidR="00145BDE" w:rsidRDefault="00145BDE" w:rsidP="00145BDE">
            <w:pPr>
              <w:jc w:val="center"/>
              <w:rPr>
                <w:sz w:val="28"/>
                <w:szCs w:val="28"/>
              </w:rPr>
            </w:pPr>
            <w:r>
              <w:rPr>
                <w:sz w:val="28"/>
                <w:szCs w:val="28"/>
              </w:rPr>
              <w:t>≥ 2</w:t>
            </w:r>
          </w:p>
        </w:tc>
      </w:tr>
      <w:tr w:rsidR="00145BDE">
        <w:tc>
          <w:tcPr>
            <w:tcW w:w="468" w:type="dxa"/>
          </w:tcPr>
          <w:p w:rsidR="00145BDE" w:rsidRDefault="00145BDE" w:rsidP="00145BDE">
            <w:pPr>
              <w:rPr>
                <w:sz w:val="28"/>
                <w:szCs w:val="28"/>
              </w:rPr>
            </w:pPr>
            <w:r>
              <w:rPr>
                <w:sz w:val="28"/>
                <w:szCs w:val="28"/>
              </w:rPr>
              <w:t>3.</w:t>
            </w:r>
          </w:p>
        </w:tc>
        <w:tc>
          <w:tcPr>
            <w:tcW w:w="4680" w:type="dxa"/>
          </w:tcPr>
          <w:p w:rsidR="00145BDE" w:rsidRDefault="00145BDE" w:rsidP="00145BDE">
            <w:pPr>
              <w:rPr>
                <w:sz w:val="28"/>
                <w:szCs w:val="28"/>
              </w:rPr>
            </w:pPr>
            <w:r>
              <w:rPr>
                <w:sz w:val="28"/>
                <w:szCs w:val="28"/>
              </w:rPr>
              <w:t>Доля собственных оборотных средств в активах предприятия, %</w:t>
            </w:r>
          </w:p>
        </w:tc>
        <w:tc>
          <w:tcPr>
            <w:tcW w:w="846" w:type="dxa"/>
            <w:vAlign w:val="center"/>
          </w:tcPr>
          <w:p w:rsidR="00145BDE" w:rsidRDefault="00145BDE" w:rsidP="00145BDE">
            <w:pPr>
              <w:jc w:val="center"/>
              <w:rPr>
                <w:sz w:val="28"/>
                <w:szCs w:val="28"/>
              </w:rPr>
            </w:pPr>
            <w:r>
              <w:rPr>
                <w:sz w:val="28"/>
                <w:szCs w:val="28"/>
              </w:rPr>
              <w:t>13,0</w:t>
            </w:r>
          </w:p>
        </w:tc>
        <w:tc>
          <w:tcPr>
            <w:tcW w:w="846" w:type="dxa"/>
            <w:vAlign w:val="center"/>
          </w:tcPr>
          <w:p w:rsidR="00145BDE" w:rsidRDefault="00145BDE" w:rsidP="00145BDE">
            <w:pPr>
              <w:jc w:val="center"/>
              <w:rPr>
                <w:sz w:val="28"/>
                <w:szCs w:val="28"/>
              </w:rPr>
            </w:pPr>
            <w:r>
              <w:rPr>
                <w:sz w:val="28"/>
                <w:szCs w:val="28"/>
              </w:rPr>
              <w:t>20,5</w:t>
            </w:r>
          </w:p>
        </w:tc>
        <w:tc>
          <w:tcPr>
            <w:tcW w:w="776" w:type="dxa"/>
            <w:vAlign w:val="center"/>
          </w:tcPr>
          <w:p w:rsidR="00145BDE" w:rsidRDefault="00145BDE" w:rsidP="00145BDE">
            <w:pPr>
              <w:jc w:val="center"/>
              <w:rPr>
                <w:sz w:val="28"/>
                <w:szCs w:val="28"/>
              </w:rPr>
            </w:pPr>
            <w:r>
              <w:rPr>
                <w:sz w:val="28"/>
                <w:szCs w:val="28"/>
              </w:rPr>
              <w:t>22,0</w:t>
            </w:r>
          </w:p>
        </w:tc>
        <w:tc>
          <w:tcPr>
            <w:tcW w:w="2305" w:type="dxa"/>
            <w:vAlign w:val="center"/>
          </w:tcPr>
          <w:p w:rsidR="00145BDE" w:rsidRDefault="00145BDE" w:rsidP="00145BDE">
            <w:pPr>
              <w:jc w:val="center"/>
              <w:rPr>
                <w:sz w:val="28"/>
                <w:szCs w:val="28"/>
              </w:rPr>
            </w:pPr>
            <w:r>
              <w:rPr>
                <w:sz w:val="28"/>
                <w:szCs w:val="28"/>
              </w:rPr>
              <w:t>≥ 30</w:t>
            </w:r>
          </w:p>
        </w:tc>
      </w:tr>
      <w:tr w:rsidR="00145BDE">
        <w:tc>
          <w:tcPr>
            <w:tcW w:w="468" w:type="dxa"/>
          </w:tcPr>
          <w:p w:rsidR="00145BDE" w:rsidRDefault="00145BDE" w:rsidP="00145BDE">
            <w:pPr>
              <w:rPr>
                <w:sz w:val="28"/>
                <w:szCs w:val="28"/>
              </w:rPr>
            </w:pPr>
            <w:r>
              <w:rPr>
                <w:sz w:val="28"/>
                <w:szCs w:val="28"/>
              </w:rPr>
              <w:t>4.</w:t>
            </w:r>
          </w:p>
        </w:tc>
        <w:tc>
          <w:tcPr>
            <w:tcW w:w="4680" w:type="dxa"/>
          </w:tcPr>
          <w:p w:rsidR="00145BDE" w:rsidRDefault="00145BDE" w:rsidP="00145BDE">
            <w:pPr>
              <w:rPr>
                <w:sz w:val="28"/>
                <w:szCs w:val="28"/>
              </w:rPr>
            </w:pPr>
            <w:r>
              <w:rPr>
                <w:sz w:val="28"/>
                <w:szCs w:val="28"/>
              </w:rPr>
              <w:t>Коэффициент покрытия запасов</w:t>
            </w:r>
          </w:p>
        </w:tc>
        <w:tc>
          <w:tcPr>
            <w:tcW w:w="846" w:type="dxa"/>
            <w:vAlign w:val="center"/>
          </w:tcPr>
          <w:p w:rsidR="00145BDE" w:rsidRDefault="00145BDE" w:rsidP="00145BDE">
            <w:pPr>
              <w:jc w:val="center"/>
              <w:rPr>
                <w:sz w:val="28"/>
                <w:szCs w:val="28"/>
              </w:rPr>
            </w:pPr>
            <w:r>
              <w:rPr>
                <w:sz w:val="28"/>
                <w:szCs w:val="28"/>
              </w:rPr>
              <w:t>1,01</w:t>
            </w:r>
          </w:p>
        </w:tc>
        <w:tc>
          <w:tcPr>
            <w:tcW w:w="846" w:type="dxa"/>
            <w:vAlign w:val="center"/>
          </w:tcPr>
          <w:p w:rsidR="00145BDE" w:rsidRDefault="00145BDE" w:rsidP="00145BDE">
            <w:pPr>
              <w:jc w:val="center"/>
              <w:rPr>
                <w:sz w:val="28"/>
                <w:szCs w:val="28"/>
              </w:rPr>
            </w:pPr>
            <w:r>
              <w:rPr>
                <w:sz w:val="28"/>
                <w:szCs w:val="28"/>
              </w:rPr>
              <w:t>3,57</w:t>
            </w:r>
          </w:p>
        </w:tc>
        <w:tc>
          <w:tcPr>
            <w:tcW w:w="776" w:type="dxa"/>
            <w:vAlign w:val="center"/>
          </w:tcPr>
          <w:p w:rsidR="00145BDE" w:rsidRDefault="00145BDE" w:rsidP="00145BDE">
            <w:pPr>
              <w:jc w:val="center"/>
              <w:rPr>
                <w:sz w:val="28"/>
                <w:szCs w:val="28"/>
              </w:rPr>
            </w:pPr>
            <w:r>
              <w:rPr>
                <w:sz w:val="28"/>
                <w:szCs w:val="28"/>
              </w:rPr>
              <w:t>4,10</w:t>
            </w:r>
          </w:p>
        </w:tc>
        <w:tc>
          <w:tcPr>
            <w:tcW w:w="2305" w:type="dxa"/>
            <w:vAlign w:val="center"/>
          </w:tcPr>
          <w:p w:rsidR="00145BDE" w:rsidRDefault="00145BDE" w:rsidP="00145BDE">
            <w:pPr>
              <w:jc w:val="center"/>
              <w:rPr>
                <w:sz w:val="28"/>
                <w:szCs w:val="28"/>
              </w:rPr>
            </w:pPr>
            <w:r>
              <w:rPr>
                <w:sz w:val="28"/>
                <w:szCs w:val="28"/>
              </w:rPr>
              <w:t>≥ 1</w:t>
            </w:r>
          </w:p>
        </w:tc>
      </w:tr>
    </w:tbl>
    <w:p w:rsidR="00C03B81" w:rsidRDefault="00145BDE" w:rsidP="00145BDE">
      <w:pPr>
        <w:spacing w:line="360" w:lineRule="auto"/>
        <w:jc w:val="right"/>
        <w:rPr>
          <w:sz w:val="28"/>
          <w:szCs w:val="28"/>
        </w:rPr>
      </w:pPr>
      <w:r>
        <w:rPr>
          <w:sz w:val="28"/>
          <w:szCs w:val="28"/>
        </w:rPr>
        <w:t>п</w:t>
      </w:r>
      <w:r w:rsidRPr="00145BDE">
        <w:rPr>
          <w:sz w:val="28"/>
          <w:szCs w:val="28"/>
        </w:rPr>
        <w:t xml:space="preserve">родолжение </w:t>
      </w:r>
      <w:r>
        <w:rPr>
          <w:sz w:val="28"/>
          <w:szCs w:val="28"/>
        </w:rPr>
        <w:t>табл.</w:t>
      </w:r>
      <w:r w:rsidRPr="00145BDE">
        <w:rPr>
          <w:sz w:val="28"/>
          <w:szCs w:val="28"/>
        </w:rPr>
        <w:t xml:space="preserve"> 3.1.</w:t>
      </w:r>
    </w:p>
    <w:tbl>
      <w:tblPr>
        <w:tblStyle w:val="ac"/>
        <w:tblW w:w="9886" w:type="dxa"/>
        <w:tblLook w:val="01E0" w:firstRow="1" w:lastRow="1" w:firstColumn="1" w:lastColumn="1" w:noHBand="0" w:noVBand="0"/>
      </w:tblPr>
      <w:tblGrid>
        <w:gridCol w:w="468"/>
        <w:gridCol w:w="4680"/>
        <w:gridCol w:w="846"/>
        <w:gridCol w:w="846"/>
        <w:gridCol w:w="846"/>
        <w:gridCol w:w="2200"/>
      </w:tblGrid>
      <w:tr w:rsidR="008221FB">
        <w:tc>
          <w:tcPr>
            <w:tcW w:w="468" w:type="dxa"/>
            <w:vAlign w:val="center"/>
          </w:tcPr>
          <w:p w:rsidR="00506FD8" w:rsidRPr="00145BDE" w:rsidRDefault="00506FD8" w:rsidP="00557170">
            <w:pPr>
              <w:jc w:val="center"/>
              <w:rPr>
                <w:b/>
              </w:rPr>
            </w:pPr>
            <w:r w:rsidRPr="00145BDE">
              <w:rPr>
                <w:b/>
              </w:rPr>
              <w:t>1</w:t>
            </w:r>
          </w:p>
        </w:tc>
        <w:tc>
          <w:tcPr>
            <w:tcW w:w="4680" w:type="dxa"/>
            <w:vAlign w:val="center"/>
          </w:tcPr>
          <w:p w:rsidR="00506FD8" w:rsidRPr="00145BDE" w:rsidRDefault="00506FD8" w:rsidP="00557170">
            <w:pPr>
              <w:jc w:val="center"/>
              <w:rPr>
                <w:b/>
              </w:rPr>
            </w:pPr>
            <w:r w:rsidRPr="00145BDE">
              <w:rPr>
                <w:b/>
              </w:rPr>
              <w:t>2</w:t>
            </w:r>
          </w:p>
        </w:tc>
        <w:tc>
          <w:tcPr>
            <w:tcW w:w="846" w:type="dxa"/>
            <w:vAlign w:val="center"/>
          </w:tcPr>
          <w:p w:rsidR="00506FD8" w:rsidRPr="00145BDE" w:rsidRDefault="00506FD8" w:rsidP="00557170">
            <w:pPr>
              <w:jc w:val="center"/>
              <w:rPr>
                <w:b/>
              </w:rPr>
            </w:pPr>
            <w:r w:rsidRPr="00145BDE">
              <w:rPr>
                <w:b/>
              </w:rPr>
              <w:t>3</w:t>
            </w:r>
          </w:p>
        </w:tc>
        <w:tc>
          <w:tcPr>
            <w:tcW w:w="846" w:type="dxa"/>
            <w:vAlign w:val="center"/>
          </w:tcPr>
          <w:p w:rsidR="00506FD8" w:rsidRPr="00145BDE" w:rsidRDefault="00506FD8" w:rsidP="00557170">
            <w:pPr>
              <w:jc w:val="center"/>
              <w:rPr>
                <w:b/>
              </w:rPr>
            </w:pPr>
            <w:r w:rsidRPr="00145BDE">
              <w:rPr>
                <w:b/>
              </w:rPr>
              <w:t>4</w:t>
            </w:r>
          </w:p>
        </w:tc>
        <w:tc>
          <w:tcPr>
            <w:tcW w:w="846" w:type="dxa"/>
            <w:vAlign w:val="center"/>
          </w:tcPr>
          <w:p w:rsidR="00506FD8" w:rsidRPr="00145BDE" w:rsidRDefault="00506FD8" w:rsidP="00557170">
            <w:pPr>
              <w:jc w:val="center"/>
              <w:rPr>
                <w:b/>
              </w:rPr>
            </w:pPr>
            <w:r w:rsidRPr="00145BDE">
              <w:rPr>
                <w:b/>
              </w:rPr>
              <w:t>5</w:t>
            </w:r>
          </w:p>
        </w:tc>
        <w:tc>
          <w:tcPr>
            <w:tcW w:w="2200" w:type="dxa"/>
            <w:vAlign w:val="center"/>
          </w:tcPr>
          <w:p w:rsidR="00506FD8" w:rsidRPr="00145BDE" w:rsidRDefault="00506FD8" w:rsidP="00557170">
            <w:pPr>
              <w:jc w:val="center"/>
              <w:rPr>
                <w:b/>
              </w:rPr>
            </w:pPr>
            <w:r w:rsidRPr="00145BDE">
              <w:rPr>
                <w:b/>
              </w:rPr>
              <w:t>6</w:t>
            </w:r>
          </w:p>
        </w:tc>
      </w:tr>
      <w:tr w:rsidR="008221FB">
        <w:tc>
          <w:tcPr>
            <w:tcW w:w="468" w:type="dxa"/>
          </w:tcPr>
          <w:p w:rsidR="00506FD8" w:rsidRDefault="00506FD8" w:rsidP="00557170">
            <w:pPr>
              <w:rPr>
                <w:sz w:val="28"/>
                <w:szCs w:val="28"/>
              </w:rPr>
            </w:pPr>
            <w:r>
              <w:rPr>
                <w:sz w:val="28"/>
                <w:szCs w:val="28"/>
              </w:rPr>
              <w:t xml:space="preserve">5.   </w:t>
            </w:r>
          </w:p>
        </w:tc>
        <w:tc>
          <w:tcPr>
            <w:tcW w:w="4680" w:type="dxa"/>
          </w:tcPr>
          <w:p w:rsidR="00506FD8" w:rsidRDefault="00506FD8" w:rsidP="00557170">
            <w:pPr>
              <w:rPr>
                <w:sz w:val="28"/>
                <w:szCs w:val="28"/>
              </w:rPr>
            </w:pPr>
            <w:r>
              <w:rPr>
                <w:sz w:val="28"/>
                <w:szCs w:val="28"/>
              </w:rPr>
              <w:t>Доля запасов в оборотных активах предприятия, %</w:t>
            </w:r>
          </w:p>
        </w:tc>
        <w:tc>
          <w:tcPr>
            <w:tcW w:w="846" w:type="dxa"/>
            <w:vAlign w:val="center"/>
          </w:tcPr>
          <w:p w:rsidR="00506FD8" w:rsidRDefault="00506FD8" w:rsidP="00557170">
            <w:pPr>
              <w:jc w:val="center"/>
              <w:rPr>
                <w:sz w:val="28"/>
                <w:szCs w:val="28"/>
              </w:rPr>
            </w:pPr>
            <w:r>
              <w:rPr>
                <w:sz w:val="28"/>
                <w:szCs w:val="28"/>
              </w:rPr>
              <w:t>65,0</w:t>
            </w:r>
          </w:p>
        </w:tc>
        <w:tc>
          <w:tcPr>
            <w:tcW w:w="846" w:type="dxa"/>
            <w:vAlign w:val="center"/>
          </w:tcPr>
          <w:p w:rsidR="00506FD8" w:rsidRDefault="00506FD8" w:rsidP="00557170">
            <w:pPr>
              <w:jc w:val="center"/>
              <w:rPr>
                <w:sz w:val="28"/>
                <w:szCs w:val="28"/>
              </w:rPr>
            </w:pPr>
            <w:r>
              <w:rPr>
                <w:sz w:val="28"/>
                <w:szCs w:val="28"/>
              </w:rPr>
              <w:t>57,2</w:t>
            </w:r>
          </w:p>
        </w:tc>
        <w:tc>
          <w:tcPr>
            <w:tcW w:w="846" w:type="dxa"/>
            <w:vAlign w:val="center"/>
          </w:tcPr>
          <w:p w:rsidR="00506FD8" w:rsidRDefault="00506FD8" w:rsidP="00557170">
            <w:pPr>
              <w:jc w:val="center"/>
              <w:rPr>
                <w:sz w:val="28"/>
                <w:szCs w:val="28"/>
              </w:rPr>
            </w:pPr>
            <w:r>
              <w:rPr>
                <w:sz w:val="28"/>
                <w:szCs w:val="28"/>
              </w:rPr>
              <w:t>45,5</w:t>
            </w:r>
          </w:p>
        </w:tc>
        <w:tc>
          <w:tcPr>
            <w:tcW w:w="2200" w:type="dxa"/>
            <w:vAlign w:val="center"/>
          </w:tcPr>
          <w:p w:rsidR="00506FD8" w:rsidRDefault="00506FD8" w:rsidP="00557170">
            <w:pPr>
              <w:jc w:val="center"/>
              <w:rPr>
                <w:sz w:val="28"/>
                <w:szCs w:val="28"/>
              </w:rPr>
            </w:pPr>
            <w:r>
              <w:rPr>
                <w:sz w:val="28"/>
                <w:szCs w:val="28"/>
              </w:rPr>
              <w:t>≤50,0</w:t>
            </w:r>
          </w:p>
        </w:tc>
      </w:tr>
      <w:tr w:rsidR="008221FB">
        <w:tc>
          <w:tcPr>
            <w:tcW w:w="468" w:type="dxa"/>
          </w:tcPr>
          <w:p w:rsidR="00506FD8" w:rsidRDefault="00506FD8" w:rsidP="00557170">
            <w:pPr>
              <w:rPr>
                <w:sz w:val="28"/>
                <w:szCs w:val="28"/>
              </w:rPr>
            </w:pPr>
            <w:r>
              <w:rPr>
                <w:sz w:val="28"/>
                <w:szCs w:val="28"/>
              </w:rPr>
              <w:t>6.</w:t>
            </w:r>
          </w:p>
        </w:tc>
        <w:tc>
          <w:tcPr>
            <w:tcW w:w="4680" w:type="dxa"/>
          </w:tcPr>
          <w:p w:rsidR="00506FD8" w:rsidRDefault="00506FD8" w:rsidP="00557170">
            <w:pPr>
              <w:rPr>
                <w:sz w:val="28"/>
                <w:szCs w:val="28"/>
              </w:rPr>
            </w:pPr>
            <w:r>
              <w:rPr>
                <w:sz w:val="28"/>
                <w:szCs w:val="28"/>
              </w:rPr>
              <w:t>Коэффициент текущей ликвидности</w:t>
            </w:r>
          </w:p>
        </w:tc>
        <w:tc>
          <w:tcPr>
            <w:tcW w:w="846" w:type="dxa"/>
            <w:vAlign w:val="center"/>
          </w:tcPr>
          <w:p w:rsidR="00506FD8" w:rsidRDefault="00506FD8" w:rsidP="00557170">
            <w:pPr>
              <w:jc w:val="center"/>
              <w:rPr>
                <w:sz w:val="28"/>
                <w:szCs w:val="28"/>
              </w:rPr>
            </w:pPr>
            <w:r>
              <w:rPr>
                <w:sz w:val="28"/>
                <w:szCs w:val="28"/>
              </w:rPr>
              <w:t>0,03</w:t>
            </w:r>
          </w:p>
        </w:tc>
        <w:tc>
          <w:tcPr>
            <w:tcW w:w="846" w:type="dxa"/>
            <w:vAlign w:val="center"/>
          </w:tcPr>
          <w:p w:rsidR="00506FD8" w:rsidRDefault="00506FD8" w:rsidP="00557170">
            <w:pPr>
              <w:jc w:val="center"/>
              <w:rPr>
                <w:sz w:val="28"/>
                <w:szCs w:val="28"/>
              </w:rPr>
            </w:pPr>
            <w:r>
              <w:rPr>
                <w:sz w:val="28"/>
                <w:szCs w:val="28"/>
              </w:rPr>
              <w:t>0,04</w:t>
            </w:r>
          </w:p>
        </w:tc>
        <w:tc>
          <w:tcPr>
            <w:tcW w:w="846" w:type="dxa"/>
            <w:vAlign w:val="center"/>
          </w:tcPr>
          <w:p w:rsidR="00506FD8" w:rsidRDefault="00506FD8" w:rsidP="00557170">
            <w:pPr>
              <w:jc w:val="center"/>
              <w:rPr>
                <w:sz w:val="28"/>
                <w:szCs w:val="28"/>
              </w:rPr>
            </w:pPr>
            <w:r>
              <w:rPr>
                <w:sz w:val="28"/>
                <w:szCs w:val="28"/>
              </w:rPr>
              <w:t>0,06</w:t>
            </w:r>
          </w:p>
        </w:tc>
        <w:tc>
          <w:tcPr>
            <w:tcW w:w="2200" w:type="dxa"/>
            <w:vAlign w:val="center"/>
          </w:tcPr>
          <w:p w:rsidR="00506FD8" w:rsidRDefault="00506FD8" w:rsidP="00557170">
            <w:pPr>
              <w:jc w:val="center"/>
              <w:rPr>
                <w:sz w:val="28"/>
                <w:szCs w:val="28"/>
              </w:rPr>
            </w:pPr>
            <w:r>
              <w:rPr>
                <w:sz w:val="28"/>
                <w:szCs w:val="28"/>
              </w:rPr>
              <w:t>0,05-0,20</w:t>
            </w:r>
          </w:p>
        </w:tc>
      </w:tr>
    </w:tbl>
    <w:p w:rsidR="00557170" w:rsidRDefault="00557170" w:rsidP="00506FD8">
      <w:pPr>
        <w:spacing w:line="360" w:lineRule="auto"/>
        <w:rPr>
          <w:sz w:val="16"/>
          <w:szCs w:val="16"/>
        </w:rPr>
      </w:pPr>
    </w:p>
    <w:p w:rsidR="00557170" w:rsidRDefault="00557170" w:rsidP="00506FD8">
      <w:pPr>
        <w:spacing w:line="360" w:lineRule="auto"/>
        <w:rPr>
          <w:sz w:val="28"/>
          <w:szCs w:val="28"/>
        </w:rPr>
      </w:pPr>
      <w:r>
        <w:rPr>
          <w:sz w:val="28"/>
          <w:szCs w:val="28"/>
        </w:rPr>
        <w:t xml:space="preserve">возможно использование таблиц без боковика и </w:t>
      </w:r>
      <w:r w:rsidR="002E4FA2">
        <w:rPr>
          <w:sz w:val="28"/>
          <w:szCs w:val="28"/>
        </w:rPr>
        <w:t>заголовка</w:t>
      </w:r>
    </w:p>
    <w:p w:rsidR="00557170" w:rsidRDefault="00557170" w:rsidP="00557170">
      <w:pPr>
        <w:spacing w:line="360" w:lineRule="auto"/>
        <w:jc w:val="right"/>
        <w:rPr>
          <w:sz w:val="28"/>
          <w:szCs w:val="28"/>
        </w:rPr>
      </w:pPr>
      <w:r>
        <w:rPr>
          <w:sz w:val="28"/>
          <w:szCs w:val="28"/>
        </w:rPr>
        <w:t>Таблица 3.2.</w:t>
      </w:r>
    </w:p>
    <w:p w:rsidR="00557170" w:rsidRDefault="00557170" w:rsidP="00557170">
      <w:pPr>
        <w:spacing w:line="360" w:lineRule="auto"/>
        <w:jc w:val="center"/>
        <w:rPr>
          <w:sz w:val="28"/>
          <w:szCs w:val="28"/>
        </w:rPr>
      </w:pPr>
      <w:r>
        <w:rPr>
          <w:sz w:val="28"/>
          <w:szCs w:val="28"/>
        </w:rPr>
        <w:t>Транспортно-заготовительные расходы</w:t>
      </w:r>
    </w:p>
    <w:tbl>
      <w:tblPr>
        <w:tblStyle w:val="ac"/>
        <w:tblW w:w="0" w:type="auto"/>
        <w:tblLook w:val="01E0" w:firstRow="1" w:lastRow="1" w:firstColumn="1" w:lastColumn="1" w:noHBand="0" w:noVBand="0"/>
      </w:tblPr>
      <w:tblGrid>
        <w:gridCol w:w="4720"/>
        <w:gridCol w:w="4714"/>
      </w:tblGrid>
      <w:tr w:rsidR="00557170">
        <w:tc>
          <w:tcPr>
            <w:tcW w:w="0" w:type="auto"/>
          </w:tcPr>
          <w:p w:rsidR="00557170" w:rsidRDefault="00557170" w:rsidP="00557170">
            <w:pPr>
              <w:spacing w:line="360" w:lineRule="auto"/>
              <w:jc w:val="center"/>
              <w:rPr>
                <w:sz w:val="28"/>
                <w:szCs w:val="28"/>
              </w:rPr>
            </w:pPr>
            <w:r>
              <w:rPr>
                <w:sz w:val="28"/>
                <w:szCs w:val="28"/>
              </w:rPr>
              <w:t>Статьи расхода</w:t>
            </w:r>
          </w:p>
        </w:tc>
        <w:tc>
          <w:tcPr>
            <w:tcW w:w="0" w:type="auto"/>
          </w:tcPr>
          <w:p w:rsidR="00557170" w:rsidRDefault="00557170" w:rsidP="00557170">
            <w:pPr>
              <w:spacing w:line="360" w:lineRule="auto"/>
              <w:jc w:val="center"/>
              <w:rPr>
                <w:sz w:val="28"/>
                <w:szCs w:val="28"/>
              </w:rPr>
            </w:pPr>
            <w:r>
              <w:rPr>
                <w:sz w:val="28"/>
                <w:szCs w:val="28"/>
              </w:rPr>
              <w:t>Содержание расходов</w:t>
            </w:r>
          </w:p>
        </w:tc>
      </w:tr>
      <w:tr w:rsidR="00557170">
        <w:tc>
          <w:tcPr>
            <w:tcW w:w="0" w:type="auto"/>
          </w:tcPr>
          <w:p w:rsidR="00557170" w:rsidRDefault="00557170" w:rsidP="00557170">
            <w:pPr>
              <w:rPr>
                <w:sz w:val="28"/>
                <w:szCs w:val="28"/>
              </w:rPr>
            </w:pPr>
            <w:r>
              <w:rPr>
                <w:sz w:val="28"/>
                <w:szCs w:val="28"/>
              </w:rPr>
              <w:t>Расходы по транспортировке</w:t>
            </w:r>
          </w:p>
        </w:tc>
        <w:tc>
          <w:tcPr>
            <w:tcW w:w="0" w:type="auto"/>
          </w:tcPr>
          <w:p w:rsidR="00557170" w:rsidRDefault="00557170" w:rsidP="00557170">
            <w:pPr>
              <w:rPr>
                <w:sz w:val="28"/>
                <w:szCs w:val="28"/>
              </w:rPr>
            </w:pPr>
            <w:r>
              <w:rPr>
                <w:sz w:val="28"/>
                <w:szCs w:val="28"/>
              </w:rPr>
              <w:t>Погрузка, разгрузка, транспортные</w:t>
            </w:r>
          </w:p>
          <w:p w:rsidR="00557170" w:rsidRDefault="00557170" w:rsidP="00557170">
            <w:pPr>
              <w:rPr>
                <w:sz w:val="28"/>
                <w:szCs w:val="28"/>
              </w:rPr>
            </w:pPr>
            <w:r>
              <w:rPr>
                <w:sz w:val="28"/>
                <w:szCs w:val="28"/>
              </w:rPr>
              <w:t>расходы, сборы</w:t>
            </w:r>
          </w:p>
        </w:tc>
      </w:tr>
      <w:tr w:rsidR="00557170">
        <w:tc>
          <w:tcPr>
            <w:tcW w:w="0" w:type="auto"/>
          </w:tcPr>
          <w:p w:rsidR="00557170" w:rsidRDefault="00557170" w:rsidP="00557170">
            <w:pPr>
              <w:rPr>
                <w:sz w:val="28"/>
                <w:szCs w:val="28"/>
              </w:rPr>
            </w:pPr>
            <w:r>
              <w:rPr>
                <w:sz w:val="28"/>
                <w:szCs w:val="28"/>
              </w:rPr>
              <w:t>Наценки снабженческих организаций</w:t>
            </w:r>
          </w:p>
        </w:tc>
        <w:tc>
          <w:tcPr>
            <w:tcW w:w="0" w:type="auto"/>
          </w:tcPr>
          <w:p w:rsidR="00557170" w:rsidRDefault="00557170" w:rsidP="00557170">
            <w:pPr>
              <w:rPr>
                <w:sz w:val="28"/>
                <w:szCs w:val="28"/>
              </w:rPr>
            </w:pPr>
            <w:r>
              <w:rPr>
                <w:sz w:val="28"/>
                <w:szCs w:val="28"/>
              </w:rPr>
              <w:t>Наценки (надбавки), комиссионные</w:t>
            </w:r>
          </w:p>
          <w:p w:rsidR="00557170" w:rsidRDefault="00557170" w:rsidP="00557170">
            <w:pPr>
              <w:rPr>
                <w:sz w:val="28"/>
                <w:szCs w:val="28"/>
              </w:rPr>
            </w:pPr>
            <w:r>
              <w:rPr>
                <w:sz w:val="28"/>
                <w:szCs w:val="28"/>
              </w:rPr>
              <w:t>Вознаграждения</w:t>
            </w:r>
          </w:p>
        </w:tc>
      </w:tr>
      <w:tr w:rsidR="00557170">
        <w:trPr>
          <w:trHeight w:val="657"/>
        </w:trPr>
        <w:tc>
          <w:tcPr>
            <w:tcW w:w="0" w:type="auto"/>
          </w:tcPr>
          <w:p w:rsidR="00557170" w:rsidRDefault="00557170" w:rsidP="00557170">
            <w:pPr>
              <w:rPr>
                <w:sz w:val="28"/>
                <w:szCs w:val="28"/>
              </w:rPr>
            </w:pPr>
            <w:r>
              <w:rPr>
                <w:sz w:val="28"/>
                <w:szCs w:val="28"/>
              </w:rPr>
              <w:t>Расходы по таре</w:t>
            </w:r>
          </w:p>
        </w:tc>
        <w:tc>
          <w:tcPr>
            <w:tcW w:w="0" w:type="auto"/>
          </w:tcPr>
          <w:p w:rsidR="00557170" w:rsidRDefault="00557170" w:rsidP="00557170">
            <w:pPr>
              <w:rPr>
                <w:sz w:val="28"/>
                <w:szCs w:val="28"/>
              </w:rPr>
            </w:pPr>
            <w:r>
              <w:rPr>
                <w:sz w:val="28"/>
                <w:szCs w:val="28"/>
              </w:rPr>
              <w:t>Стоимость тары, расходы по ремонту</w:t>
            </w:r>
          </w:p>
          <w:p w:rsidR="00557170" w:rsidRDefault="00557170" w:rsidP="00557170">
            <w:pPr>
              <w:rPr>
                <w:sz w:val="28"/>
                <w:szCs w:val="28"/>
              </w:rPr>
            </w:pPr>
            <w:r>
              <w:rPr>
                <w:sz w:val="28"/>
                <w:szCs w:val="28"/>
              </w:rPr>
              <w:t xml:space="preserve">возвратной тары </w:t>
            </w:r>
          </w:p>
        </w:tc>
      </w:tr>
    </w:tbl>
    <w:p w:rsidR="00AF2EC2" w:rsidRDefault="00AF2EC2" w:rsidP="00557170">
      <w:pPr>
        <w:spacing w:line="360" w:lineRule="auto"/>
        <w:jc w:val="center"/>
        <w:rPr>
          <w:sz w:val="28"/>
          <w:szCs w:val="28"/>
        </w:rPr>
      </w:pPr>
    </w:p>
    <w:p w:rsidR="002E4FA2" w:rsidRDefault="002E4FA2" w:rsidP="00AF2EC2">
      <w:pPr>
        <w:pStyle w:val="a3"/>
        <w:spacing w:before="0" w:beforeAutospacing="0" w:after="0" w:afterAutospacing="0" w:line="360" w:lineRule="auto"/>
        <w:jc w:val="center"/>
        <w:outlineLvl w:val="0"/>
        <w:rPr>
          <w:rFonts w:ascii="Times New Roman" w:hAnsi="Times New Roman" w:cs="Times New Roman" w:hint="default"/>
          <w:b/>
          <w:sz w:val="28"/>
          <w:szCs w:val="28"/>
        </w:rPr>
      </w:pPr>
      <w:bookmarkStart w:id="10" w:name="_Toc120125577"/>
      <w:bookmarkStart w:id="11" w:name="_Toc120126083"/>
    </w:p>
    <w:p w:rsidR="00AF2EC2" w:rsidRDefault="00AF2EC2" w:rsidP="00AF2EC2">
      <w:pPr>
        <w:pStyle w:val="a3"/>
        <w:spacing w:before="0" w:beforeAutospacing="0" w:after="0" w:afterAutospacing="0" w:line="360" w:lineRule="auto"/>
        <w:jc w:val="center"/>
        <w:outlineLvl w:val="0"/>
        <w:rPr>
          <w:rFonts w:ascii="Times New Roman" w:hAnsi="Times New Roman" w:cs="Times New Roman" w:hint="default"/>
          <w:b/>
          <w:sz w:val="28"/>
          <w:szCs w:val="28"/>
        </w:rPr>
      </w:pPr>
      <w:r w:rsidRPr="00B0443E">
        <w:rPr>
          <w:rFonts w:ascii="Times New Roman" w:hAnsi="Times New Roman" w:cs="Times New Roman" w:hint="default"/>
          <w:b/>
          <w:sz w:val="28"/>
          <w:szCs w:val="28"/>
        </w:rPr>
        <w:t>СПИСОК ЛИТЕРАТУРЫ</w:t>
      </w:r>
      <w:bookmarkEnd w:id="10"/>
      <w:bookmarkEnd w:id="11"/>
    </w:p>
    <w:p w:rsidR="00AF2EC2" w:rsidRPr="00B0443E" w:rsidRDefault="00AF2EC2" w:rsidP="00AF2EC2">
      <w:pPr>
        <w:pStyle w:val="a3"/>
        <w:spacing w:before="0" w:beforeAutospacing="0" w:after="0" w:afterAutospacing="0" w:line="360" w:lineRule="auto"/>
        <w:jc w:val="center"/>
        <w:outlineLvl w:val="0"/>
        <w:rPr>
          <w:rFonts w:ascii="Times New Roman" w:hAnsi="Times New Roman" w:cs="Times New Roman" w:hint="default"/>
          <w:b/>
          <w:sz w:val="28"/>
          <w:szCs w:val="28"/>
        </w:rPr>
      </w:pP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1. ГОСТ 7.1-84. Библиографическое описание документа. Общие требования и правила составления. – М.: Изд-во стандартов, 1995. – 78с.</w:t>
      </w: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2. ГОСТ 7.32-91. Отчет о научно-исследовательской  работе. Структура и правила  оформления. – М.:. Изд-во стандартов, 1991. – 18с.</w:t>
      </w: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3. ГОСТ 7.12-93  Библиографическая запись. Сокращение слов на русском языке. Общие требования  и правила. — М</w:t>
      </w:r>
      <w:r w:rsidR="0036063B">
        <w:rPr>
          <w:rFonts w:ascii="Times New Roman" w:hAnsi="Times New Roman" w:cs="Times New Roman" w:hint="default"/>
          <w:sz w:val="28"/>
          <w:szCs w:val="28"/>
        </w:rPr>
        <w:t>.</w:t>
      </w:r>
      <w:r w:rsidRPr="00BE7658">
        <w:rPr>
          <w:rFonts w:ascii="Times New Roman" w:hAnsi="Times New Roman" w:cs="Times New Roman" w:hint="default"/>
          <w:sz w:val="28"/>
          <w:szCs w:val="28"/>
        </w:rPr>
        <w:t>: Изд-во стандартов, 1993. -18 с.</w:t>
      </w: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4.</w:t>
      </w:r>
      <w:r w:rsidR="002E4FA2">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Басаков М.И. От реферата до дипломной работы. Рекомендации студентам по оформлению текста: Учебное пособие для студентов вузов и колледжей. – Ростов на Дону: Феникс, 2001. – 64с.</w:t>
      </w: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5.</w:t>
      </w:r>
      <w:r w:rsidR="002E4FA2">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 xml:space="preserve">Вахрин П.И. Методика подготовки и процедура защиты дипломных работ. </w:t>
      </w:r>
      <w:r w:rsidR="00262308">
        <w:rPr>
          <w:rFonts w:ascii="Times New Roman" w:hAnsi="Times New Roman" w:cs="Times New Roman" w:hint="default"/>
          <w:sz w:val="28"/>
          <w:szCs w:val="28"/>
        </w:rPr>
        <w:t>-</w:t>
      </w:r>
      <w:r w:rsidRPr="00BE7658">
        <w:rPr>
          <w:rFonts w:ascii="Times New Roman" w:hAnsi="Times New Roman" w:cs="Times New Roman" w:hint="default"/>
          <w:sz w:val="28"/>
          <w:szCs w:val="28"/>
        </w:rPr>
        <w:t>М.: Маркетинг, 2002</w:t>
      </w:r>
      <w:r w:rsidR="0036063B">
        <w:rPr>
          <w:rFonts w:ascii="Times New Roman" w:hAnsi="Times New Roman" w:cs="Times New Roman" w:hint="default"/>
          <w:sz w:val="28"/>
          <w:szCs w:val="28"/>
        </w:rPr>
        <w:t>.</w:t>
      </w:r>
      <w:r w:rsidRPr="00BE7658">
        <w:rPr>
          <w:rFonts w:ascii="Times New Roman" w:hAnsi="Times New Roman" w:cs="Times New Roman" w:hint="default"/>
          <w:sz w:val="28"/>
          <w:szCs w:val="28"/>
        </w:rPr>
        <w:t>- 136с.</w:t>
      </w: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6.</w:t>
      </w:r>
      <w:r w:rsidR="002E4FA2">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Голодаева В.С. Рекомендации по подготовке и оформлению курсовых и дипломных работ.</w:t>
      </w:r>
      <w:r w:rsidR="00262308">
        <w:rPr>
          <w:rFonts w:ascii="Times New Roman" w:hAnsi="Times New Roman" w:cs="Times New Roman" w:hint="default"/>
          <w:sz w:val="28"/>
          <w:szCs w:val="28"/>
        </w:rPr>
        <w:t>-</w:t>
      </w:r>
      <w:r w:rsidRPr="00BE7658">
        <w:rPr>
          <w:rFonts w:ascii="Times New Roman" w:hAnsi="Times New Roman" w:cs="Times New Roman" w:hint="default"/>
          <w:sz w:val="28"/>
          <w:szCs w:val="28"/>
        </w:rPr>
        <w:t xml:space="preserve"> М.: Дашков и К, 2000. – 20с.</w:t>
      </w:r>
    </w:p>
    <w:p w:rsidR="00AF2EC2" w:rsidRPr="00BE7658" w:rsidRDefault="00AF2EC2" w:rsidP="002E4FA2">
      <w:pPr>
        <w:pStyle w:val="a3"/>
        <w:spacing w:before="0" w:beforeAutospacing="0" w:after="0" w:afterAutospacing="0" w:line="360" w:lineRule="auto"/>
        <w:jc w:val="both"/>
        <w:rPr>
          <w:rFonts w:ascii="Times New Roman" w:hAnsi="Times New Roman" w:cs="Times New Roman" w:hint="default"/>
          <w:sz w:val="28"/>
          <w:szCs w:val="28"/>
        </w:rPr>
      </w:pPr>
      <w:r w:rsidRPr="00BE7658">
        <w:rPr>
          <w:rFonts w:ascii="Times New Roman" w:hAnsi="Times New Roman" w:cs="Times New Roman" w:hint="default"/>
          <w:sz w:val="28"/>
          <w:szCs w:val="28"/>
        </w:rPr>
        <w:t>7.</w:t>
      </w:r>
      <w:r w:rsidR="002E4FA2">
        <w:rPr>
          <w:rFonts w:ascii="Times New Roman" w:hAnsi="Times New Roman" w:cs="Times New Roman" w:hint="default"/>
          <w:sz w:val="28"/>
          <w:szCs w:val="28"/>
        </w:rPr>
        <w:t xml:space="preserve"> </w:t>
      </w:r>
      <w:r w:rsidRPr="00BE7658">
        <w:rPr>
          <w:rFonts w:ascii="Times New Roman" w:hAnsi="Times New Roman" w:cs="Times New Roman" w:hint="default"/>
          <w:sz w:val="28"/>
          <w:szCs w:val="28"/>
        </w:rPr>
        <w:t>Уваров  А.А. Методика написания и защиты дипломных и курсовых работ по экономическим дисциплинам: Практическое пособие для студентов-экономистов. – М.: ЭКМОС, 2003. -112с.</w:t>
      </w:r>
      <w:bookmarkStart w:id="12" w:name="_GoBack"/>
      <w:bookmarkEnd w:id="12"/>
    </w:p>
    <w:sectPr w:rsidR="00AF2EC2" w:rsidRPr="00BE7658" w:rsidSect="00A1083E">
      <w:pgSz w:w="11906" w:h="16838"/>
      <w:pgMar w:top="737" w:right="567"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E27" w:rsidRDefault="00C55E27">
      <w:r>
        <w:separator/>
      </w:r>
    </w:p>
  </w:endnote>
  <w:endnote w:type="continuationSeparator" w:id="0">
    <w:p w:rsidR="00C55E27" w:rsidRDefault="00C5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3" w:rsidRDefault="00846333" w:rsidP="008920A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46333" w:rsidRDefault="0084633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33" w:rsidRDefault="00846333" w:rsidP="008920A1">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36C5A">
      <w:rPr>
        <w:rStyle w:val="aa"/>
        <w:noProof/>
      </w:rPr>
      <w:t>18</w:t>
    </w:r>
    <w:r>
      <w:rPr>
        <w:rStyle w:val="aa"/>
      </w:rPr>
      <w:fldChar w:fldCharType="end"/>
    </w:r>
  </w:p>
  <w:p w:rsidR="00846333" w:rsidRDefault="0084633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E27" w:rsidRDefault="00C55E27">
      <w:r>
        <w:separator/>
      </w:r>
    </w:p>
  </w:footnote>
  <w:footnote w:type="continuationSeparator" w:id="0">
    <w:p w:rsidR="00C55E27" w:rsidRDefault="00C5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nsid w:val="001018CF"/>
    <w:multiLevelType w:val="hybridMultilevel"/>
    <w:tmpl w:val="F5EAC0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885181"/>
    <w:multiLevelType w:val="hybridMultilevel"/>
    <w:tmpl w:val="19788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D5361"/>
    <w:multiLevelType w:val="singleLevel"/>
    <w:tmpl w:val="EEFE1EEC"/>
    <w:lvl w:ilvl="0">
      <w:start w:val="1"/>
      <w:numFmt w:val="decimal"/>
      <w:lvlText w:val="1.%1."/>
      <w:legacy w:legacy="1" w:legacySpace="0" w:legacyIndent="499"/>
      <w:lvlJc w:val="left"/>
      <w:rPr>
        <w:rFonts w:ascii="Times New Roman" w:hAnsi="Times New Roman" w:cs="Times New Roman" w:hint="default"/>
      </w:rPr>
    </w:lvl>
  </w:abstractNum>
  <w:abstractNum w:abstractNumId="3">
    <w:nsid w:val="1A8A442A"/>
    <w:multiLevelType w:val="hybridMultilevel"/>
    <w:tmpl w:val="970089E6"/>
    <w:lvl w:ilvl="0" w:tplc="8E88873C">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4">
    <w:nsid w:val="1F3B49A3"/>
    <w:multiLevelType w:val="hybridMultilevel"/>
    <w:tmpl w:val="6C9294EA"/>
    <w:lvl w:ilvl="0" w:tplc="7F929A2E">
      <w:start w:val="1"/>
      <w:numFmt w:val="bullet"/>
      <w:lvlText w:val="-"/>
      <w:lvlJc w:val="left"/>
      <w:pPr>
        <w:tabs>
          <w:tab w:val="num" w:pos="800"/>
        </w:tabs>
        <w:ind w:left="800" w:hanging="360"/>
      </w:pPr>
      <w:rPr>
        <w:rFonts w:ascii="Arial" w:hAnsi="Aria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
    <w:nsid w:val="2C1D166A"/>
    <w:multiLevelType w:val="hybridMultilevel"/>
    <w:tmpl w:val="2AF8DFCA"/>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E6810FE"/>
    <w:multiLevelType w:val="hybridMultilevel"/>
    <w:tmpl w:val="08C0F05E"/>
    <w:lvl w:ilvl="0" w:tplc="179E8E62">
      <w:start w:val="65535"/>
      <w:numFmt w:val="bullet"/>
      <w:lvlText w:val="–"/>
      <w:lvlJc w:val="left"/>
      <w:pPr>
        <w:tabs>
          <w:tab w:val="num" w:pos="900"/>
        </w:tabs>
        <w:ind w:left="900" w:firstLine="0"/>
      </w:pPr>
      <w:rPr>
        <w:rFonts w:ascii="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2F8A7FD9"/>
    <w:multiLevelType w:val="hybridMultilevel"/>
    <w:tmpl w:val="FE1C39C4"/>
    <w:lvl w:ilvl="0" w:tplc="179E8E62">
      <w:start w:val="65535"/>
      <w:numFmt w:val="bullet"/>
      <w:lvlText w:val="–"/>
      <w:lvlJc w:val="left"/>
      <w:pPr>
        <w:tabs>
          <w:tab w:val="num" w:pos="900"/>
        </w:tabs>
        <w:ind w:left="900" w:firstLine="0"/>
      </w:pPr>
      <w:rPr>
        <w:rFonts w:ascii="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34F43CAD"/>
    <w:multiLevelType w:val="singleLevel"/>
    <w:tmpl w:val="9A869360"/>
    <w:lvl w:ilvl="0">
      <w:start w:val="1"/>
      <w:numFmt w:val="decimal"/>
      <w:lvlText w:val="%1."/>
      <w:legacy w:legacy="1" w:legacySpace="0" w:legacyIndent="283"/>
      <w:lvlJc w:val="left"/>
      <w:pPr>
        <w:ind w:left="850" w:hanging="283"/>
      </w:pPr>
    </w:lvl>
  </w:abstractNum>
  <w:abstractNum w:abstractNumId="9">
    <w:nsid w:val="35025CC5"/>
    <w:multiLevelType w:val="hybridMultilevel"/>
    <w:tmpl w:val="467EE6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EE53E4"/>
    <w:multiLevelType w:val="hybridMultilevel"/>
    <w:tmpl w:val="85BAB41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2748B3"/>
    <w:multiLevelType w:val="hybridMultilevel"/>
    <w:tmpl w:val="A36274B4"/>
    <w:lvl w:ilvl="0" w:tplc="179E8E6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FDD4E4F"/>
    <w:multiLevelType w:val="hybridMultilevel"/>
    <w:tmpl w:val="FA9272EE"/>
    <w:lvl w:ilvl="0" w:tplc="179E8E6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4BB0217"/>
    <w:multiLevelType w:val="multilevel"/>
    <w:tmpl w:val="C81E9CB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55470C4"/>
    <w:multiLevelType w:val="hybridMultilevel"/>
    <w:tmpl w:val="CBD2C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E3291F"/>
    <w:multiLevelType w:val="hybridMultilevel"/>
    <w:tmpl w:val="9F366E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3D9739F"/>
    <w:multiLevelType w:val="hybridMultilevel"/>
    <w:tmpl w:val="927072BA"/>
    <w:lvl w:ilvl="0" w:tplc="E054B9FC">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9A19EB"/>
    <w:multiLevelType w:val="singleLevel"/>
    <w:tmpl w:val="E006D450"/>
    <w:lvl w:ilvl="0">
      <w:start w:val="2"/>
      <w:numFmt w:val="decimal"/>
      <w:lvlText w:val="3.%1."/>
      <w:legacy w:legacy="1" w:legacySpace="0" w:legacyIndent="514"/>
      <w:lvlJc w:val="left"/>
      <w:rPr>
        <w:rFonts w:ascii="Times New Roman" w:hAnsi="Times New Roman" w:cs="Times New Roman" w:hint="default"/>
      </w:rPr>
    </w:lvl>
  </w:abstractNum>
  <w:abstractNum w:abstractNumId="18">
    <w:nsid w:val="5ABA5B52"/>
    <w:multiLevelType w:val="hybridMultilevel"/>
    <w:tmpl w:val="6910E1C4"/>
    <w:lvl w:ilvl="0" w:tplc="179E8E62">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BDE2DA5"/>
    <w:multiLevelType w:val="singleLevel"/>
    <w:tmpl w:val="933618FA"/>
    <w:lvl w:ilvl="0">
      <w:start w:val="1"/>
      <w:numFmt w:val="decimal"/>
      <w:lvlText w:val="2.%1."/>
      <w:legacy w:legacy="1" w:legacySpace="0" w:legacyIndent="518"/>
      <w:lvlJc w:val="left"/>
      <w:rPr>
        <w:rFonts w:ascii="Times New Roman" w:hAnsi="Times New Roman" w:cs="Times New Roman" w:hint="default"/>
      </w:rPr>
    </w:lvl>
  </w:abstractNum>
  <w:abstractNum w:abstractNumId="20">
    <w:nsid w:val="629121BC"/>
    <w:multiLevelType w:val="hybridMultilevel"/>
    <w:tmpl w:val="D9763502"/>
    <w:lvl w:ilvl="0" w:tplc="179E8E62">
      <w:start w:val="65535"/>
      <w:numFmt w:val="bullet"/>
      <w:lvlText w:val="–"/>
      <w:lvlJc w:val="left"/>
      <w:pPr>
        <w:tabs>
          <w:tab w:val="num" w:pos="900"/>
        </w:tabs>
        <w:ind w:left="900" w:firstLine="0"/>
      </w:pPr>
      <w:rPr>
        <w:rFonts w:ascii="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67AF032A"/>
    <w:multiLevelType w:val="hybridMultilevel"/>
    <w:tmpl w:val="D8527298"/>
    <w:lvl w:ilvl="0" w:tplc="B58C4510">
      <w:start w:val="1"/>
      <w:numFmt w:val="decimal"/>
      <w:lvlText w:val="%1."/>
      <w:lvlJc w:val="left"/>
      <w:pPr>
        <w:tabs>
          <w:tab w:val="num" w:pos="3780"/>
        </w:tabs>
        <w:ind w:left="37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C1F3B92"/>
    <w:multiLevelType w:val="hybridMultilevel"/>
    <w:tmpl w:val="229C2A62"/>
    <w:lvl w:ilvl="0" w:tplc="179E8E62">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21C6C2F"/>
    <w:multiLevelType w:val="hybridMultilevel"/>
    <w:tmpl w:val="20B4082C"/>
    <w:lvl w:ilvl="0" w:tplc="179E8E62">
      <w:start w:val="65535"/>
      <w:numFmt w:val="bullet"/>
      <w:lvlText w:val="–"/>
      <w:lvlJc w:val="left"/>
      <w:pPr>
        <w:tabs>
          <w:tab w:val="num" w:pos="900"/>
        </w:tabs>
        <w:ind w:left="900" w:firstLine="0"/>
      </w:pPr>
      <w:rPr>
        <w:rFonts w:ascii="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79F9229D"/>
    <w:multiLevelType w:val="hybridMultilevel"/>
    <w:tmpl w:val="2AE035E6"/>
    <w:lvl w:ilvl="0" w:tplc="179E8E62">
      <w:start w:val="65535"/>
      <w:numFmt w:val="bullet"/>
      <w:lvlText w:val="–"/>
      <w:lvlJc w:val="left"/>
      <w:pPr>
        <w:tabs>
          <w:tab w:val="num" w:pos="900"/>
        </w:tabs>
        <w:ind w:left="90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066031"/>
    <w:multiLevelType w:val="hybridMultilevel"/>
    <w:tmpl w:val="E29C18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CC1A14"/>
    <w:multiLevelType w:val="singleLevel"/>
    <w:tmpl w:val="65AA93C4"/>
    <w:lvl w:ilvl="0">
      <w:start w:val="1"/>
      <w:numFmt w:val="decimal"/>
      <w:lvlText w:val="%1."/>
      <w:legacy w:legacy="1" w:legacySpace="0" w:legacyIndent="365"/>
      <w:lvlJc w:val="left"/>
      <w:rPr>
        <w:rFonts w:ascii="Times New Roman" w:hAnsi="Times New Roman" w:cs="Times New Roman" w:hint="default"/>
      </w:rPr>
    </w:lvl>
  </w:abstractNum>
  <w:num w:numId="1">
    <w:abstractNumId w:val="13"/>
  </w:num>
  <w:num w:numId="2">
    <w:abstractNumId w:val="14"/>
  </w:num>
  <w:num w:numId="3">
    <w:abstractNumId w:val="4"/>
  </w:num>
  <w:num w:numId="4">
    <w:abstractNumId w:val="9"/>
  </w:num>
  <w:num w:numId="5">
    <w:abstractNumId w:val="1"/>
  </w:num>
  <w:num w:numId="6">
    <w:abstractNumId w:val="8"/>
    <w:lvlOverride w:ilvl="0">
      <w:startOverride w:val="1"/>
    </w:lvlOverride>
  </w:num>
  <w:num w:numId="7">
    <w:abstractNumId w:val="10"/>
  </w:num>
  <w:num w:numId="8">
    <w:abstractNumId w:val="25"/>
  </w:num>
  <w:num w:numId="9">
    <w:abstractNumId w:val="16"/>
  </w:num>
  <w:num w:numId="10">
    <w:abstractNumId w:val="2"/>
  </w:num>
  <w:num w:numId="11">
    <w:abstractNumId w:val="19"/>
  </w:num>
  <w:num w:numId="12">
    <w:abstractNumId w:val="17"/>
  </w:num>
  <w:num w:numId="13">
    <w:abstractNumId w:val="21"/>
  </w:num>
  <w:num w:numId="14">
    <w:abstractNumId w:val="6"/>
  </w:num>
  <w:num w:numId="15">
    <w:abstractNumId w:val="20"/>
  </w:num>
  <w:num w:numId="16">
    <w:abstractNumId w:val="23"/>
  </w:num>
  <w:num w:numId="17">
    <w:abstractNumId w:val="5"/>
  </w:num>
  <w:num w:numId="18">
    <w:abstractNumId w:val="12"/>
  </w:num>
  <w:num w:numId="19">
    <w:abstractNumId w:val="11"/>
  </w:num>
  <w:num w:numId="20">
    <w:abstractNumId w:val="7"/>
  </w:num>
  <w:num w:numId="21">
    <w:abstractNumId w:val="24"/>
  </w:num>
  <w:num w:numId="22">
    <w:abstractNumId w:val="22"/>
  </w:num>
  <w:num w:numId="23">
    <w:abstractNumId w:val="18"/>
  </w:num>
  <w:num w:numId="24">
    <w:abstractNumId w:val="3"/>
  </w:num>
  <w:num w:numId="25">
    <w:abstractNumId w:val="26"/>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63"/>
    <w:rsid w:val="00002DCE"/>
    <w:rsid w:val="00021FC4"/>
    <w:rsid w:val="000268F5"/>
    <w:rsid w:val="00056A63"/>
    <w:rsid w:val="00072D3C"/>
    <w:rsid w:val="000B3736"/>
    <w:rsid w:val="000C5024"/>
    <w:rsid w:val="00106984"/>
    <w:rsid w:val="00107513"/>
    <w:rsid w:val="00116576"/>
    <w:rsid w:val="00145BDE"/>
    <w:rsid w:val="00147F01"/>
    <w:rsid w:val="00151D5B"/>
    <w:rsid w:val="00154BBB"/>
    <w:rsid w:val="0015752A"/>
    <w:rsid w:val="001A4174"/>
    <w:rsid w:val="001C2574"/>
    <w:rsid w:val="001C677F"/>
    <w:rsid w:val="001E1CB5"/>
    <w:rsid w:val="002456A2"/>
    <w:rsid w:val="00262308"/>
    <w:rsid w:val="00285C94"/>
    <w:rsid w:val="00290017"/>
    <w:rsid w:val="002B5BBB"/>
    <w:rsid w:val="002E4FA2"/>
    <w:rsid w:val="002F3720"/>
    <w:rsid w:val="00300D11"/>
    <w:rsid w:val="0031250F"/>
    <w:rsid w:val="00347808"/>
    <w:rsid w:val="0036063B"/>
    <w:rsid w:val="003A2C70"/>
    <w:rsid w:val="003C2CB4"/>
    <w:rsid w:val="003E3AE5"/>
    <w:rsid w:val="003F143D"/>
    <w:rsid w:val="003F5580"/>
    <w:rsid w:val="00405FE6"/>
    <w:rsid w:val="00430720"/>
    <w:rsid w:val="004337A5"/>
    <w:rsid w:val="00441C32"/>
    <w:rsid w:val="00445622"/>
    <w:rsid w:val="00480896"/>
    <w:rsid w:val="004A23A7"/>
    <w:rsid w:val="004A2F51"/>
    <w:rsid w:val="004B35C1"/>
    <w:rsid w:val="004E6B30"/>
    <w:rsid w:val="004F3FDC"/>
    <w:rsid w:val="0050686E"/>
    <w:rsid w:val="00506FD8"/>
    <w:rsid w:val="00512B79"/>
    <w:rsid w:val="00523101"/>
    <w:rsid w:val="00525242"/>
    <w:rsid w:val="00527599"/>
    <w:rsid w:val="00536C5A"/>
    <w:rsid w:val="00557170"/>
    <w:rsid w:val="0058710E"/>
    <w:rsid w:val="005939E4"/>
    <w:rsid w:val="00594CDC"/>
    <w:rsid w:val="00597924"/>
    <w:rsid w:val="005A10D9"/>
    <w:rsid w:val="005A7C1A"/>
    <w:rsid w:val="005B4A27"/>
    <w:rsid w:val="005E1500"/>
    <w:rsid w:val="005F72B4"/>
    <w:rsid w:val="00641E5F"/>
    <w:rsid w:val="00664393"/>
    <w:rsid w:val="00665A3B"/>
    <w:rsid w:val="00677A01"/>
    <w:rsid w:val="006817AA"/>
    <w:rsid w:val="006A130D"/>
    <w:rsid w:val="006D5BFB"/>
    <w:rsid w:val="006F094E"/>
    <w:rsid w:val="007120C1"/>
    <w:rsid w:val="0072080E"/>
    <w:rsid w:val="00734A9F"/>
    <w:rsid w:val="007515E9"/>
    <w:rsid w:val="00755E67"/>
    <w:rsid w:val="00775B0E"/>
    <w:rsid w:val="007773E0"/>
    <w:rsid w:val="0078353E"/>
    <w:rsid w:val="00793F55"/>
    <w:rsid w:val="007A2FD9"/>
    <w:rsid w:val="007A67CE"/>
    <w:rsid w:val="007B60F9"/>
    <w:rsid w:val="007D1C48"/>
    <w:rsid w:val="007D68D0"/>
    <w:rsid w:val="007E00A5"/>
    <w:rsid w:val="007E0782"/>
    <w:rsid w:val="007F3778"/>
    <w:rsid w:val="00800B44"/>
    <w:rsid w:val="00805C34"/>
    <w:rsid w:val="00813119"/>
    <w:rsid w:val="008221FB"/>
    <w:rsid w:val="00846333"/>
    <w:rsid w:val="0089063A"/>
    <w:rsid w:val="008920A1"/>
    <w:rsid w:val="008B4129"/>
    <w:rsid w:val="008D40A7"/>
    <w:rsid w:val="008F07AB"/>
    <w:rsid w:val="00906E0B"/>
    <w:rsid w:val="009323FF"/>
    <w:rsid w:val="00941AA4"/>
    <w:rsid w:val="00946DE5"/>
    <w:rsid w:val="00960908"/>
    <w:rsid w:val="009740CD"/>
    <w:rsid w:val="009E6BEF"/>
    <w:rsid w:val="00A1083E"/>
    <w:rsid w:val="00A27C8A"/>
    <w:rsid w:val="00A6553E"/>
    <w:rsid w:val="00AE71F6"/>
    <w:rsid w:val="00AF2EC2"/>
    <w:rsid w:val="00B0443E"/>
    <w:rsid w:val="00B12882"/>
    <w:rsid w:val="00B211B4"/>
    <w:rsid w:val="00B259AD"/>
    <w:rsid w:val="00B513AB"/>
    <w:rsid w:val="00B52785"/>
    <w:rsid w:val="00B86C75"/>
    <w:rsid w:val="00B955C1"/>
    <w:rsid w:val="00BA79FF"/>
    <w:rsid w:val="00BD1A82"/>
    <w:rsid w:val="00BE5DD3"/>
    <w:rsid w:val="00BF4A2B"/>
    <w:rsid w:val="00C01936"/>
    <w:rsid w:val="00C03B81"/>
    <w:rsid w:val="00C05E63"/>
    <w:rsid w:val="00C316EE"/>
    <w:rsid w:val="00C41293"/>
    <w:rsid w:val="00C55E27"/>
    <w:rsid w:val="00CF2870"/>
    <w:rsid w:val="00D068C4"/>
    <w:rsid w:val="00D15D87"/>
    <w:rsid w:val="00D16759"/>
    <w:rsid w:val="00D459BE"/>
    <w:rsid w:val="00DA08F8"/>
    <w:rsid w:val="00DB43FC"/>
    <w:rsid w:val="00DD2473"/>
    <w:rsid w:val="00DE40FD"/>
    <w:rsid w:val="00DF73EC"/>
    <w:rsid w:val="00E056F7"/>
    <w:rsid w:val="00E079D3"/>
    <w:rsid w:val="00E07D90"/>
    <w:rsid w:val="00E1345D"/>
    <w:rsid w:val="00E17178"/>
    <w:rsid w:val="00E4056C"/>
    <w:rsid w:val="00E4215B"/>
    <w:rsid w:val="00E432D1"/>
    <w:rsid w:val="00E5291F"/>
    <w:rsid w:val="00E626BC"/>
    <w:rsid w:val="00E6660D"/>
    <w:rsid w:val="00E84DB9"/>
    <w:rsid w:val="00EA023F"/>
    <w:rsid w:val="00EA1A02"/>
    <w:rsid w:val="00EB2FC7"/>
    <w:rsid w:val="00ED54CC"/>
    <w:rsid w:val="00EF425D"/>
    <w:rsid w:val="00F404AC"/>
    <w:rsid w:val="00F5353A"/>
    <w:rsid w:val="00F567C3"/>
    <w:rsid w:val="00F70C82"/>
    <w:rsid w:val="00F83881"/>
    <w:rsid w:val="00FA7E8B"/>
    <w:rsid w:val="00FB318F"/>
    <w:rsid w:val="00FC1100"/>
    <w:rsid w:val="00FE6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164"/>
    <o:shapelayout v:ext="edit">
      <o:idmap v:ext="edit" data="1"/>
    </o:shapelayout>
  </w:shapeDefaults>
  <w:decimalSymbol w:val=","/>
  <w:listSeparator w:val=";"/>
  <w15:chartTrackingRefBased/>
  <w15:docId w15:val="{261E2FAE-6187-43FB-98E2-C54FB177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C03B81"/>
    <w:pPr>
      <w:keepNext/>
      <w:jc w:val="center"/>
      <w:outlineLvl w:val="0"/>
    </w:pPr>
    <w:rPr>
      <w:b/>
      <w:smallCaps/>
      <w:kern w:val="32"/>
      <w:sz w:val="32"/>
      <w:szCs w:val="32"/>
      <w:lang w:val="en-US" w:eastAsia="en-US"/>
    </w:rPr>
  </w:style>
  <w:style w:type="paragraph" w:styleId="2">
    <w:name w:val="heading 2"/>
    <w:basedOn w:val="a"/>
    <w:next w:val="a"/>
    <w:qFormat/>
    <w:rsid w:val="007A2FD9"/>
    <w:pPr>
      <w:keepNext/>
      <w:spacing w:before="240" w:after="60"/>
      <w:outlineLvl w:val="1"/>
    </w:pPr>
    <w:rPr>
      <w:rFonts w:ascii="Arial" w:hAnsi="Arial" w:cs="Arial"/>
      <w:b/>
      <w:i/>
      <w:iCs/>
      <w:smallCaps/>
      <w:sz w:val="28"/>
      <w:szCs w:val="28"/>
    </w:rPr>
  </w:style>
  <w:style w:type="paragraph" w:styleId="3">
    <w:name w:val="heading 3"/>
    <w:basedOn w:val="a"/>
    <w:next w:val="a"/>
    <w:qFormat/>
    <w:rsid w:val="007A2FD9"/>
    <w:pPr>
      <w:keepNext/>
      <w:spacing w:before="100" w:beforeAutospacing="1" w:after="100" w:afterAutospacing="1"/>
      <w:ind w:left="360"/>
      <w:jc w:val="center"/>
      <w:outlineLvl w:val="2"/>
    </w:pPr>
    <w:rPr>
      <w:bCs/>
      <w:smallCaps/>
      <w:sz w:val="40"/>
      <w:szCs w:val="20"/>
    </w:rPr>
  </w:style>
  <w:style w:type="paragraph" w:styleId="6">
    <w:name w:val="heading 6"/>
    <w:basedOn w:val="a"/>
    <w:next w:val="a"/>
    <w:qFormat/>
    <w:rsid w:val="00C4129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E84DB9"/>
    <w:pPr>
      <w:spacing w:before="100" w:beforeAutospacing="1" w:after="100" w:afterAutospacing="1"/>
    </w:pPr>
    <w:rPr>
      <w:rFonts w:ascii="Arial Unicode MS" w:eastAsia="Arial Unicode MS" w:hAnsi="Arial Unicode MS" w:cs="Arial Unicode MS" w:hint="eastAsia"/>
    </w:rPr>
  </w:style>
  <w:style w:type="paragraph" w:styleId="10">
    <w:name w:val="toc 1"/>
    <w:basedOn w:val="1"/>
    <w:next w:val="2"/>
    <w:autoRedefine/>
    <w:semiHidden/>
    <w:rsid w:val="007A2FD9"/>
    <w:pPr>
      <w:spacing w:before="240" w:after="240" w:line="480" w:lineRule="auto"/>
    </w:pPr>
    <w:rPr>
      <w:rFonts w:ascii="Courier New" w:hAnsi="Courier New"/>
      <w:b w:val="0"/>
    </w:rPr>
  </w:style>
  <w:style w:type="paragraph" w:customStyle="1" w:styleId="11">
    <w:name w:val="Стиль1"/>
    <w:basedOn w:val="a4"/>
    <w:autoRedefine/>
    <w:rsid w:val="007A2FD9"/>
    <w:rPr>
      <w:color w:val="000000"/>
      <w:szCs w:val="14"/>
    </w:rPr>
  </w:style>
  <w:style w:type="paragraph" w:styleId="a4">
    <w:name w:val="Body Text"/>
    <w:basedOn w:val="a"/>
    <w:autoRedefine/>
    <w:rsid w:val="007A2FD9"/>
    <w:pPr>
      <w:ind w:firstLine="170"/>
    </w:pPr>
    <w:rPr>
      <w:rFonts w:ascii="Book Antiqua" w:hAnsi="Book Antiqua"/>
      <w:bCs/>
      <w:smallCaps/>
      <w:sz w:val="28"/>
      <w:szCs w:val="28"/>
    </w:rPr>
  </w:style>
  <w:style w:type="character" w:styleId="a5">
    <w:name w:val="Hyperlink"/>
    <w:basedOn w:val="a0"/>
    <w:rsid w:val="007A2FD9"/>
    <w:rPr>
      <w:color w:val="0000FF"/>
      <w:u w:val="single"/>
    </w:rPr>
  </w:style>
  <w:style w:type="paragraph" w:customStyle="1" w:styleId="h1">
    <w:name w:val="h1"/>
    <w:basedOn w:val="a"/>
    <w:rsid w:val="007A2FD9"/>
    <w:pPr>
      <w:spacing w:before="100" w:beforeAutospacing="1" w:after="100" w:afterAutospacing="1"/>
    </w:pPr>
    <w:rPr>
      <w:rFonts w:ascii="Arial Unicode MS" w:eastAsia="Arial Unicode MS" w:hAnsi="Arial Unicode MS" w:cs="Arial Unicode MS"/>
    </w:rPr>
  </w:style>
  <w:style w:type="paragraph" w:styleId="a6">
    <w:name w:val="Body Text Indent"/>
    <w:basedOn w:val="a"/>
    <w:rsid w:val="007A2FD9"/>
    <w:pPr>
      <w:spacing w:before="100" w:beforeAutospacing="1" w:after="100" w:afterAutospacing="1"/>
      <w:ind w:left="360"/>
      <w:jc w:val="center"/>
    </w:pPr>
    <w:rPr>
      <w:b/>
      <w:smallCaps/>
      <w:sz w:val="40"/>
      <w:szCs w:val="20"/>
    </w:rPr>
  </w:style>
  <w:style w:type="paragraph" w:styleId="20">
    <w:name w:val="Body Text Indent 2"/>
    <w:basedOn w:val="a"/>
    <w:rsid w:val="007A2FD9"/>
    <w:pPr>
      <w:spacing w:before="100" w:beforeAutospacing="1" w:after="100" w:afterAutospacing="1"/>
      <w:ind w:left="360"/>
      <w:jc w:val="both"/>
    </w:pPr>
    <w:rPr>
      <w:bCs/>
      <w:smallCaps/>
      <w:sz w:val="28"/>
      <w:szCs w:val="20"/>
    </w:rPr>
  </w:style>
  <w:style w:type="paragraph" w:customStyle="1" w:styleId="12">
    <w:name w:val="1"/>
    <w:basedOn w:val="a"/>
    <w:next w:val="a7"/>
    <w:rsid w:val="007A2FD9"/>
    <w:pPr>
      <w:spacing w:before="100" w:beforeAutospacing="1" w:after="100" w:afterAutospacing="1"/>
    </w:pPr>
    <w:rPr>
      <w:rFonts w:ascii="Arial Unicode MS" w:eastAsia="Arial Unicode MS" w:hAnsi="Arial Unicode MS" w:cs="Arial Unicode MS"/>
    </w:rPr>
  </w:style>
  <w:style w:type="paragraph" w:customStyle="1" w:styleId="h3">
    <w:name w:val="h3"/>
    <w:basedOn w:val="a"/>
    <w:rsid w:val="007A2FD9"/>
    <w:pPr>
      <w:spacing w:before="100" w:beforeAutospacing="1" w:after="100" w:afterAutospacing="1"/>
    </w:pPr>
    <w:rPr>
      <w:rFonts w:ascii="Arial Unicode MS" w:eastAsia="Arial Unicode MS" w:hAnsi="Arial Unicode MS" w:cs="Arial Unicode MS"/>
    </w:rPr>
  </w:style>
  <w:style w:type="character" w:customStyle="1" w:styleId="newstext">
    <w:name w:val="newstext"/>
    <w:basedOn w:val="a0"/>
    <w:rsid w:val="007A2FD9"/>
  </w:style>
  <w:style w:type="paragraph" w:customStyle="1" w:styleId="a00">
    <w:name w:val="a0"/>
    <w:basedOn w:val="a"/>
    <w:rsid w:val="007A2FD9"/>
    <w:pPr>
      <w:ind w:firstLine="709"/>
      <w:jc w:val="both"/>
    </w:pPr>
    <w:rPr>
      <w:sz w:val="32"/>
      <w:szCs w:val="32"/>
    </w:rPr>
  </w:style>
  <w:style w:type="paragraph" w:styleId="a7">
    <w:name w:val="Normal (Web)"/>
    <w:basedOn w:val="a"/>
    <w:rsid w:val="007A2FD9"/>
    <w:rPr>
      <w:bCs/>
      <w:smallCaps/>
    </w:rPr>
  </w:style>
  <w:style w:type="paragraph" w:styleId="a8">
    <w:name w:val="Plain Text"/>
    <w:basedOn w:val="a"/>
    <w:rsid w:val="007A2FD9"/>
    <w:rPr>
      <w:rFonts w:ascii="Courier New" w:hAnsi="Courier New" w:cs="Courier New"/>
      <w:sz w:val="20"/>
      <w:szCs w:val="20"/>
    </w:rPr>
  </w:style>
  <w:style w:type="paragraph" w:styleId="a9">
    <w:name w:val="header"/>
    <w:basedOn w:val="a"/>
    <w:rsid w:val="007A2FD9"/>
    <w:pPr>
      <w:tabs>
        <w:tab w:val="center" w:pos="4677"/>
        <w:tab w:val="right" w:pos="9355"/>
      </w:tabs>
    </w:pPr>
    <w:rPr>
      <w:bCs/>
      <w:smallCaps/>
      <w:sz w:val="28"/>
      <w:szCs w:val="20"/>
    </w:rPr>
  </w:style>
  <w:style w:type="character" w:styleId="aa">
    <w:name w:val="page number"/>
    <w:basedOn w:val="a0"/>
    <w:rsid w:val="007A2FD9"/>
  </w:style>
  <w:style w:type="paragraph" w:styleId="21">
    <w:name w:val="toc 2"/>
    <w:basedOn w:val="a"/>
    <w:next w:val="a"/>
    <w:autoRedefine/>
    <w:semiHidden/>
    <w:rsid w:val="007A2FD9"/>
    <w:pPr>
      <w:ind w:left="280"/>
    </w:pPr>
    <w:rPr>
      <w:bCs/>
      <w:smallCaps/>
      <w:sz w:val="28"/>
      <w:szCs w:val="20"/>
    </w:rPr>
  </w:style>
  <w:style w:type="paragraph" w:styleId="ab">
    <w:name w:val="footer"/>
    <w:basedOn w:val="a"/>
    <w:rsid w:val="007A2FD9"/>
    <w:pPr>
      <w:tabs>
        <w:tab w:val="center" w:pos="4677"/>
        <w:tab w:val="right" w:pos="9355"/>
      </w:tabs>
    </w:pPr>
    <w:rPr>
      <w:bCs/>
      <w:smallCaps/>
      <w:sz w:val="28"/>
      <w:szCs w:val="20"/>
    </w:rPr>
  </w:style>
  <w:style w:type="paragraph" w:customStyle="1" w:styleId="22">
    <w:name w:val="Îñíîâíîé òåêñò 2"/>
    <w:basedOn w:val="a"/>
    <w:rsid w:val="00641E5F"/>
    <w:pPr>
      <w:widowControl w:val="0"/>
      <w:ind w:firstLine="720"/>
      <w:jc w:val="center"/>
    </w:pPr>
    <w:rPr>
      <w:sz w:val="36"/>
      <w:szCs w:val="20"/>
    </w:rPr>
  </w:style>
  <w:style w:type="table" w:styleId="ac">
    <w:name w:val="Table Grid"/>
    <w:basedOn w:val="a1"/>
    <w:rsid w:val="009609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МЭФИ"/>
    <w:basedOn w:val="a"/>
    <w:rsid w:val="00800B44"/>
    <w:pPr>
      <w:ind w:right="-5"/>
      <w:jc w:val="center"/>
    </w:pPr>
    <w:rPr>
      <w:b/>
      <w:szCs w:val="20"/>
    </w:rPr>
  </w:style>
  <w:style w:type="paragraph" w:styleId="ae">
    <w:name w:val="Balloon Text"/>
    <w:basedOn w:val="a"/>
    <w:semiHidden/>
    <w:rsid w:val="00C01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17973</Words>
  <Characters>102447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МЭФИ</Company>
  <LinksUpToDate>false</LinksUpToDate>
  <CharactersWithSpaces>120180</CharactersWithSpaces>
  <SharedDoc>false</SharedDoc>
  <HLinks>
    <vt:vector size="24" baseType="variant">
      <vt:variant>
        <vt:i4>5832769</vt:i4>
      </vt:variant>
      <vt:variant>
        <vt:i4>9</vt:i4>
      </vt:variant>
      <vt:variant>
        <vt:i4>0</vt:i4>
      </vt:variant>
      <vt:variant>
        <vt:i4>5</vt:i4>
      </vt:variant>
      <vt:variant>
        <vt:lpwstr>http://www.test.finiz.ru/</vt:lpwstr>
      </vt:variant>
      <vt:variant>
        <vt:lpwstr/>
      </vt:variant>
      <vt:variant>
        <vt:i4>7798839</vt:i4>
      </vt:variant>
      <vt:variant>
        <vt:i4>6</vt:i4>
      </vt:variant>
      <vt:variant>
        <vt:i4>0</vt:i4>
      </vt:variant>
      <vt:variant>
        <vt:i4>5</vt:i4>
      </vt:variant>
      <vt:variant>
        <vt:lpwstr>http://www.sbercard.ru/</vt:lpwstr>
      </vt:variant>
      <vt:variant>
        <vt:lpwstr/>
      </vt:variant>
      <vt:variant>
        <vt:i4>7405606</vt:i4>
      </vt:variant>
      <vt:variant>
        <vt:i4>3</vt:i4>
      </vt:variant>
      <vt:variant>
        <vt:i4>0</vt:i4>
      </vt:variant>
      <vt:variant>
        <vt:i4>5</vt:i4>
      </vt:variant>
      <vt:variant>
        <vt:lpwstr>http://www.sbrf.ru/</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МЭФИ</dc:creator>
  <cp:keywords/>
  <cp:lastModifiedBy>Irina</cp:lastModifiedBy>
  <cp:revision>2</cp:revision>
  <cp:lastPrinted>2006-03-28T11:54:00Z</cp:lastPrinted>
  <dcterms:created xsi:type="dcterms:W3CDTF">2014-08-01T15:43:00Z</dcterms:created>
  <dcterms:modified xsi:type="dcterms:W3CDTF">2014-08-01T15:43:00Z</dcterms:modified>
</cp:coreProperties>
</file>