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86" w:rsidRPr="007927A5" w:rsidRDefault="00EE1086" w:rsidP="00EE1086">
      <w:pPr>
        <w:jc w:val="center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ГОУ ВПО  «Северный государственный медицинский университет</w:t>
      </w:r>
    </w:p>
    <w:p w:rsidR="00EE1086" w:rsidRPr="007927A5" w:rsidRDefault="00EE1086" w:rsidP="00EE1086">
      <w:pPr>
        <w:jc w:val="center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(г. Архангельск) Федерального агентства по здравоохранению и социальному развитию»</w:t>
      </w:r>
    </w:p>
    <w:p w:rsidR="00EE1086" w:rsidRPr="007927A5" w:rsidRDefault="00EE1086" w:rsidP="00EE1086">
      <w:pPr>
        <w:jc w:val="center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EE1086">
      <w:pPr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 </w:t>
      </w:r>
      <w:r w:rsidRPr="007927A5">
        <w:rPr>
          <w:rFonts w:ascii="Times New Roman" w:hAnsi="Times New Roman"/>
          <w:sz w:val="28"/>
          <w:szCs w:val="28"/>
        </w:rPr>
        <w:tab/>
      </w:r>
      <w:r w:rsidRPr="007927A5">
        <w:rPr>
          <w:rFonts w:ascii="Times New Roman" w:hAnsi="Times New Roman"/>
          <w:sz w:val="28"/>
          <w:szCs w:val="28"/>
        </w:rPr>
        <w:tab/>
      </w:r>
      <w:r w:rsidRPr="007927A5">
        <w:rPr>
          <w:rFonts w:ascii="Times New Roman" w:hAnsi="Times New Roman"/>
          <w:sz w:val="28"/>
          <w:szCs w:val="28"/>
        </w:rPr>
        <w:tab/>
      </w:r>
      <w:r w:rsidRPr="007927A5">
        <w:rPr>
          <w:rFonts w:ascii="Times New Roman" w:hAnsi="Times New Roman"/>
          <w:sz w:val="28"/>
          <w:szCs w:val="28"/>
        </w:rPr>
        <w:tab/>
      </w:r>
      <w:r w:rsidRPr="007927A5">
        <w:rPr>
          <w:rFonts w:ascii="Times New Roman" w:hAnsi="Times New Roman"/>
          <w:sz w:val="28"/>
          <w:szCs w:val="28"/>
        </w:rPr>
        <w:tab/>
      </w:r>
      <w:r w:rsidRPr="007927A5">
        <w:rPr>
          <w:rFonts w:ascii="Times New Roman" w:hAnsi="Times New Roman"/>
          <w:sz w:val="28"/>
          <w:szCs w:val="28"/>
        </w:rPr>
        <w:tab/>
      </w:r>
      <w:r w:rsidRPr="007927A5">
        <w:rPr>
          <w:rFonts w:ascii="Times New Roman" w:hAnsi="Times New Roman"/>
          <w:sz w:val="28"/>
          <w:szCs w:val="28"/>
        </w:rPr>
        <w:tab/>
      </w:r>
      <w:r w:rsidRPr="007927A5">
        <w:rPr>
          <w:rFonts w:ascii="Times New Roman" w:hAnsi="Times New Roman"/>
          <w:sz w:val="28"/>
          <w:szCs w:val="28"/>
        </w:rPr>
        <w:tab/>
      </w: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МЕТОДИЧЕСКИЕ УКАЗАНИЯ ДЛЯ СТУДЕНТОВ</w:t>
      </w:r>
    </w:p>
    <w:p w:rsidR="00EE1086" w:rsidRPr="007927A5" w:rsidRDefault="00EE1086" w:rsidP="00EE108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927A5">
        <w:rPr>
          <w:rFonts w:ascii="Times New Roman" w:hAnsi="Times New Roman"/>
          <w:b/>
          <w:sz w:val="28"/>
          <w:szCs w:val="28"/>
        </w:rPr>
        <w:t xml:space="preserve">ПО ДИСЦИПЛИНЕ </w:t>
      </w:r>
      <w:r w:rsidRPr="007927A5">
        <w:rPr>
          <w:rFonts w:ascii="Times New Roman" w:hAnsi="Times New Roman"/>
          <w:b/>
          <w:sz w:val="28"/>
          <w:szCs w:val="28"/>
          <w:u w:val="single"/>
        </w:rPr>
        <w:t>ГЕМАТОЛОГИЯ</w:t>
      </w: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EE1086">
      <w:pPr>
        <w:jc w:val="center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2008г.</w:t>
      </w:r>
    </w:p>
    <w:p w:rsidR="00EE1086" w:rsidRPr="007927A5" w:rsidRDefault="00EE1086" w:rsidP="007004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 xml:space="preserve">Тема занятия: </w:t>
      </w:r>
      <w:r w:rsidRPr="007927A5">
        <w:rPr>
          <w:rFonts w:ascii="Times New Roman" w:hAnsi="Times New Roman"/>
          <w:sz w:val="28"/>
          <w:szCs w:val="28"/>
        </w:rPr>
        <w:t>Основы кроветворения, гематологические показатели в норме, патология объема крови.</w:t>
      </w:r>
    </w:p>
    <w:p w:rsidR="00EE1086" w:rsidRPr="007927A5" w:rsidRDefault="00EE1086" w:rsidP="0070046D">
      <w:pPr>
        <w:spacing w:before="20" w:after="0" w:line="240" w:lineRule="auto"/>
        <w:ind w:hanging="23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7927A5">
        <w:rPr>
          <w:rFonts w:ascii="Times New Roman" w:hAnsi="Times New Roman"/>
          <w:sz w:val="28"/>
          <w:szCs w:val="28"/>
        </w:rPr>
        <w:t xml:space="preserve">: </w:t>
      </w:r>
    </w:p>
    <w:p w:rsidR="00EE1086" w:rsidRPr="007927A5" w:rsidRDefault="00EE1086" w:rsidP="0070046D">
      <w:pPr>
        <w:pStyle w:val="a7"/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Рассмотреть основные этапы кроветворения</w:t>
      </w:r>
    </w:p>
    <w:p w:rsidR="00EE1086" w:rsidRPr="007927A5" w:rsidRDefault="00EE1086" w:rsidP="0070046D">
      <w:pPr>
        <w:pStyle w:val="a7"/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Изучить основные гематологические показатели здорового человека;</w:t>
      </w:r>
    </w:p>
    <w:p w:rsidR="00EE1086" w:rsidRPr="007927A5" w:rsidRDefault="00EE1086" w:rsidP="0070046D">
      <w:pPr>
        <w:pStyle w:val="a7"/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Рассмотреть основные виды нарушений общего объема крови, их причины и последствия. </w:t>
      </w:r>
    </w:p>
    <w:p w:rsidR="00EE1086" w:rsidRPr="007927A5" w:rsidRDefault="00EE1086" w:rsidP="0070046D">
      <w:pPr>
        <w:pStyle w:val="a7"/>
        <w:numPr>
          <w:ilvl w:val="0"/>
          <w:numId w:val="2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Изучить патогенез и механизмы компенсаторных реакций при кровопотере. 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>Задачи занятия</w:t>
      </w:r>
      <w:r w:rsidRPr="007927A5">
        <w:rPr>
          <w:rFonts w:ascii="Times New Roman" w:hAnsi="Times New Roman"/>
          <w:sz w:val="28"/>
          <w:szCs w:val="28"/>
        </w:rPr>
        <w:t xml:space="preserve"> – студент должен:</w:t>
      </w:r>
    </w:p>
    <w:p w:rsidR="00EE1086" w:rsidRPr="007927A5" w:rsidRDefault="00EE1086" w:rsidP="0070046D">
      <w:pPr>
        <w:pStyle w:val="a5"/>
        <w:spacing w:after="0"/>
        <w:ind w:left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З н а т ь: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составные компоненты системы крови, основные функции крови;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основные классы гемопоэтических клеток;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причины, виды и последствия изменения общего объема крови;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механизмы компенсации и принципы терапии при острой кровопотере.</w:t>
      </w:r>
    </w:p>
    <w:p w:rsidR="00EE1086" w:rsidRPr="007927A5" w:rsidRDefault="00EE1086" w:rsidP="0070046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У м е т ь: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определять гематокритный показатель и характеризовать вид гипер- или гиповолемии;</w:t>
      </w:r>
    </w:p>
    <w:p w:rsidR="00EE1086" w:rsidRPr="0070046D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оценить степень тяжести кровопотери;</w:t>
      </w:r>
    </w:p>
    <w:p w:rsidR="00EE1086" w:rsidRPr="007927A5" w:rsidRDefault="00EE1086" w:rsidP="0070046D">
      <w:pPr>
        <w:pStyle w:val="a7"/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Основные понятия, которые должны быть усвоены студентами в процессе изучения темы</w:t>
      </w:r>
    </w:p>
    <w:p w:rsidR="00EE1086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 Стволовая кроветворная клетка, гемопоэз, гемопоэтические факторы,  кроветворное клеточное микроокружение, нормоволемия,  гипо- и гиперволемия.  </w:t>
      </w:r>
    </w:p>
    <w:p w:rsidR="0070046D" w:rsidRPr="007927A5" w:rsidRDefault="0070046D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Вопросы к занятию</w:t>
      </w:r>
    </w:p>
    <w:p w:rsidR="00EE1086" w:rsidRPr="007927A5" w:rsidRDefault="00EE1086" w:rsidP="0070046D">
      <w:pPr>
        <w:numPr>
          <w:ilvl w:val="0"/>
          <w:numId w:val="4"/>
        </w:numPr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Кровь как внутренняя среда организма, функции крови.</w:t>
      </w:r>
    </w:p>
    <w:p w:rsidR="00EE1086" w:rsidRPr="007927A5" w:rsidRDefault="00EE1086" w:rsidP="0070046D">
      <w:pPr>
        <w:numPr>
          <w:ilvl w:val="0"/>
          <w:numId w:val="4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Современная схема кроветворения. Учение о стволовой кроветворной клетке. Номенклатура клеток крови.</w:t>
      </w:r>
    </w:p>
    <w:p w:rsidR="00EE1086" w:rsidRPr="007927A5" w:rsidRDefault="00EE1086" w:rsidP="0070046D">
      <w:pPr>
        <w:numPr>
          <w:ilvl w:val="0"/>
          <w:numId w:val="4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Регуляция кроветворения.</w:t>
      </w:r>
    </w:p>
    <w:p w:rsidR="00EE1086" w:rsidRPr="007927A5" w:rsidRDefault="00EE1086" w:rsidP="0070046D">
      <w:pPr>
        <w:numPr>
          <w:ilvl w:val="0"/>
          <w:numId w:val="4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Гемограмма здорового человека. Основные показатели, методы их определения и расчета, возрастные гематологические нормы.</w:t>
      </w:r>
    </w:p>
    <w:p w:rsidR="00EE1086" w:rsidRPr="007927A5" w:rsidRDefault="00EE1086" w:rsidP="0070046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hanging="580"/>
        <w:rPr>
          <w:szCs w:val="28"/>
        </w:rPr>
      </w:pPr>
      <w:r w:rsidRPr="007927A5">
        <w:rPr>
          <w:szCs w:val="28"/>
        </w:rPr>
        <w:t xml:space="preserve">Классификация нарушений общего объема крови. </w:t>
      </w:r>
    </w:p>
    <w:p w:rsidR="00EE1086" w:rsidRPr="007927A5" w:rsidRDefault="00EE1086" w:rsidP="0070046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hanging="580"/>
        <w:rPr>
          <w:szCs w:val="28"/>
        </w:rPr>
      </w:pPr>
      <w:r w:rsidRPr="007927A5">
        <w:rPr>
          <w:szCs w:val="28"/>
        </w:rPr>
        <w:t>Гиперволемия. Виды, причины развития, последствия для организма.</w:t>
      </w:r>
    </w:p>
    <w:p w:rsidR="00EE1086" w:rsidRPr="007927A5" w:rsidRDefault="00EE1086" w:rsidP="0070046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hanging="580"/>
        <w:rPr>
          <w:szCs w:val="28"/>
        </w:rPr>
      </w:pPr>
      <w:r w:rsidRPr="007927A5">
        <w:rPr>
          <w:szCs w:val="28"/>
        </w:rPr>
        <w:t>Гиповолемия. Виды, причины развития, последствия для организма.</w:t>
      </w:r>
    </w:p>
    <w:p w:rsidR="00EE1086" w:rsidRPr="007927A5" w:rsidRDefault="00EE1086" w:rsidP="0070046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hanging="580"/>
        <w:rPr>
          <w:szCs w:val="28"/>
        </w:rPr>
      </w:pPr>
      <w:r w:rsidRPr="007927A5">
        <w:rPr>
          <w:szCs w:val="28"/>
        </w:rPr>
        <w:t>Кровопотеря. Виды, причины развития кровотечений. Основные клинические проявления и их патогенез.</w:t>
      </w:r>
    </w:p>
    <w:p w:rsidR="0070046D" w:rsidRDefault="00EE1086" w:rsidP="0070046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hanging="580"/>
        <w:rPr>
          <w:szCs w:val="28"/>
        </w:rPr>
      </w:pPr>
      <w:r w:rsidRPr="007927A5">
        <w:rPr>
          <w:szCs w:val="28"/>
        </w:rPr>
        <w:t>Компенсаторно-приспособительные реакции организма при острой кровопотере. Стадии компенсации, их характеристика.</w:t>
      </w:r>
    </w:p>
    <w:p w:rsidR="0070046D" w:rsidRPr="0070046D" w:rsidRDefault="0070046D" w:rsidP="0070046D">
      <w:pPr>
        <w:pStyle w:val="a3"/>
        <w:widowControl w:val="0"/>
        <w:autoSpaceDE w:val="0"/>
        <w:autoSpaceDN w:val="0"/>
        <w:adjustRightInd w:val="0"/>
        <w:spacing w:line="240" w:lineRule="auto"/>
        <w:ind w:left="720" w:firstLine="0"/>
        <w:rPr>
          <w:szCs w:val="28"/>
        </w:rPr>
      </w:pPr>
    </w:p>
    <w:p w:rsidR="00EE1086" w:rsidRPr="007927A5" w:rsidRDefault="00EE1086" w:rsidP="0070046D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4.</w:t>
      </w:r>
      <w:r w:rsidR="0070046D">
        <w:rPr>
          <w:rFonts w:ascii="Times New Roman" w:hAnsi="Times New Roman"/>
          <w:b/>
          <w:sz w:val="28"/>
          <w:szCs w:val="28"/>
        </w:rPr>
        <w:t xml:space="preserve"> </w:t>
      </w:r>
      <w:r w:rsidRPr="007927A5">
        <w:rPr>
          <w:rFonts w:ascii="Times New Roman" w:hAnsi="Times New Roman"/>
          <w:b/>
          <w:sz w:val="28"/>
          <w:szCs w:val="28"/>
        </w:rPr>
        <w:t>Вопросы для самоконтроля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1. Назовите функции крови.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2. Назовите признаки стволовой клетки.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3. Какие клетки относятся к кроветворному микроокружению?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4. Назовите основные гемопоэтические факторы.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5. Назовите содержание ретикулоцитов в периферической крови.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6. Назовите содержание лейкоцитов в периферической крови.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7. Назовите содержание тромбоцитов в периферической крови.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8. Что такое простая гиперволемия?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9. Когда развивается олигоцитемическая гиперволемия?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10. Когда развивается полицитемическая гиповолемия?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11. Что определяет показатель гематокрита?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12. Назовите стадии компенсации при кровопотере.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13. Как определяется степень тяжести кровопотери?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14. как изменятся показатели периферической крови при острой кровопотере средней тяжести?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15. Назовите последствия и осложнения гиповолемии.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5.Основная и дополнительная литература</w:t>
      </w:r>
    </w:p>
    <w:p w:rsidR="00EE1086" w:rsidRPr="007927A5" w:rsidRDefault="00EE1086" w:rsidP="007004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Основная литература</w:t>
      </w:r>
    </w:p>
    <w:p w:rsidR="00EE1086" w:rsidRPr="007927A5" w:rsidRDefault="00EE1086" w:rsidP="0070046D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Литвицкий П.В. Патофизиология: Учебник:  В 2-х т., Т.2 /П.Ф. Литвицкий. – М.: ГОЭТАР-МЕД, 2002 .  – 808 с.</w:t>
      </w:r>
    </w:p>
    <w:p w:rsidR="00EE1086" w:rsidRPr="007927A5" w:rsidRDefault="00EE1086" w:rsidP="007004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Механизмы развития болезней и синдромов /А.Ш. Зайчик, Л.П. Чурилов.  – СПб.: ЭЛБИ, 2005 -  502 с.</w:t>
      </w:r>
    </w:p>
    <w:p w:rsidR="00EE1086" w:rsidRPr="007927A5" w:rsidRDefault="00EE1086" w:rsidP="007004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Основы патохимии /А.Ш. Зайчик, Л.П. Чурилов.  – СПб.: ЭЛБИ, 2001 -  688 с.</w:t>
      </w:r>
    </w:p>
    <w:p w:rsidR="00EE1086" w:rsidRPr="007927A5" w:rsidRDefault="00EE1086" w:rsidP="0070046D">
      <w:pPr>
        <w:shd w:val="clear" w:color="auto" w:fill="FFFFFF"/>
        <w:tabs>
          <w:tab w:val="left" w:leader="dot" w:pos="7721"/>
        </w:tabs>
        <w:spacing w:after="0" w:line="240" w:lineRule="auto"/>
        <w:ind w:right="470"/>
        <w:rPr>
          <w:rFonts w:ascii="Times New Roman" w:hAnsi="Times New Roman"/>
          <w:spacing w:val="1"/>
          <w:w w:val="101"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Дополнительная литература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Абдулкадыров К.М. Клиническая гематология: справочник /К.М. Абдулкадыров. - М.: Питер, 2006. - 447 с.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Бэйн Б.Дж.  Справочник гематолога: пер. с англ. Т.Н. Мосоловой под ред. О.А. Рукавицина / Б.Дж. Бэйн, Р. Гупта. - М.: БИНОМ. Лаб. Знаний, 2004. - 278 с. - пер.изд.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Клетки крови — современные технологии их анализа  / Г.И. Козинец, В.Н. Погорелов, Д.А. Шмаров и др. - М.: Триада-Фарм, 2002. - 535 с.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Наглядная гематология: пер. с англ. /Под ред.   ВИ.   Ершова.- 2-е изд. -М.: ГОЭТАР -Медиа, 2008.-115 с.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Руководство по гематологии: в 3 т.,  Т.1 (Т.2) / под ред. А.И. Воробьева — 3-е изд., перераб. и доп. - М.: Ньюдиамед, 2002 — 280 с. (277 с).</w:t>
      </w:r>
    </w:p>
    <w:p w:rsidR="00EE1086" w:rsidRPr="007927A5" w:rsidRDefault="00EE1086" w:rsidP="0070046D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Шиформан Ф.Дж. Патофизиология крови /Ф. Дж. Шиформан; пер. с англ.  - М.: «Издательство БИНОМ», 2000 - 448с.</w:t>
      </w:r>
    </w:p>
    <w:p w:rsidR="0070046D" w:rsidRDefault="0070046D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6.Вопросы и задания для самостоятельной работы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Темы для подготовки рефератов:</w:t>
      </w:r>
    </w:p>
    <w:p w:rsidR="00EE1086" w:rsidRPr="007927A5" w:rsidRDefault="00EE1086" w:rsidP="0070046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Предмет и задачи гематологии. Основные этапы развития гематологии.</w:t>
      </w:r>
    </w:p>
    <w:p w:rsidR="00EE1086" w:rsidRPr="007927A5" w:rsidRDefault="00EE1086" w:rsidP="0070046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Основные методы гематологии. </w:t>
      </w:r>
    </w:p>
    <w:p w:rsidR="00EE1086" w:rsidRPr="007927A5" w:rsidRDefault="00EE1086" w:rsidP="0070046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Теории кроветворения. </w:t>
      </w:r>
    </w:p>
    <w:p w:rsidR="0070046D" w:rsidRPr="0070046D" w:rsidRDefault="00EE1086" w:rsidP="0070046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Лабораторные методы исследования состояния костного мозга, клеточный состав костного мозга.</w:t>
      </w:r>
    </w:p>
    <w:p w:rsidR="00EE1086" w:rsidRDefault="00EE1086" w:rsidP="0070046D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7927A5">
        <w:rPr>
          <w:b/>
          <w:bCs/>
          <w:szCs w:val="28"/>
        </w:rPr>
        <w:t>Тема:  Система эритрона – норма и патология.</w:t>
      </w:r>
    </w:p>
    <w:p w:rsidR="0070046D" w:rsidRPr="007927A5" w:rsidRDefault="0070046D" w:rsidP="0070046D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</w:p>
    <w:p w:rsidR="00EE1086" w:rsidRPr="007927A5" w:rsidRDefault="00EE1086" w:rsidP="0070046D">
      <w:pPr>
        <w:pStyle w:val="a3"/>
        <w:numPr>
          <w:ilvl w:val="0"/>
          <w:numId w:val="9"/>
        </w:numPr>
        <w:spacing w:line="240" w:lineRule="auto"/>
        <w:jc w:val="center"/>
        <w:rPr>
          <w:b/>
          <w:bCs/>
          <w:szCs w:val="28"/>
        </w:rPr>
      </w:pPr>
      <w:r w:rsidRPr="007927A5">
        <w:rPr>
          <w:b/>
          <w:bCs/>
          <w:szCs w:val="28"/>
        </w:rPr>
        <w:t>Тема занятия:  Морфофункциональная характеристика эритроцитов в норме и при патологии. Эритроцитозы.</w:t>
      </w:r>
    </w:p>
    <w:p w:rsidR="00EE1086" w:rsidRPr="007927A5" w:rsidRDefault="00EE1086" w:rsidP="0070046D">
      <w:pPr>
        <w:spacing w:before="20" w:line="240" w:lineRule="auto"/>
        <w:ind w:hanging="23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7927A5">
        <w:rPr>
          <w:rFonts w:ascii="Times New Roman" w:hAnsi="Times New Roman"/>
          <w:sz w:val="28"/>
          <w:szCs w:val="28"/>
        </w:rPr>
        <w:t xml:space="preserve">: </w:t>
      </w:r>
    </w:p>
    <w:p w:rsidR="00EE1086" w:rsidRPr="007927A5" w:rsidRDefault="00EE1086" w:rsidP="0070046D">
      <w:pPr>
        <w:pStyle w:val="a7"/>
        <w:numPr>
          <w:ilvl w:val="0"/>
          <w:numId w:val="2"/>
        </w:numPr>
        <w:spacing w:before="2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Изучить основные морфофункциональные характеристики эритроцитов в норме и при патологии. </w:t>
      </w:r>
    </w:p>
    <w:p w:rsidR="00EE1086" w:rsidRPr="007927A5" w:rsidRDefault="00EE1086" w:rsidP="0070046D">
      <w:pPr>
        <w:pStyle w:val="a7"/>
        <w:numPr>
          <w:ilvl w:val="0"/>
          <w:numId w:val="2"/>
        </w:numPr>
        <w:spacing w:before="2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Изучить причины  и патогенез  эритроцитозов.   </w:t>
      </w:r>
    </w:p>
    <w:p w:rsidR="00EE1086" w:rsidRPr="007927A5" w:rsidRDefault="00EE1086" w:rsidP="0070046D">
      <w:pPr>
        <w:spacing w:before="2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>Задачи занятия</w:t>
      </w:r>
      <w:r w:rsidRPr="007927A5">
        <w:rPr>
          <w:rFonts w:ascii="Times New Roman" w:hAnsi="Times New Roman"/>
          <w:sz w:val="28"/>
          <w:szCs w:val="28"/>
        </w:rPr>
        <w:t xml:space="preserve"> – студент должен:</w:t>
      </w:r>
    </w:p>
    <w:p w:rsidR="00EE1086" w:rsidRPr="007927A5" w:rsidRDefault="00EE1086" w:rsidP="0070046D">
      <w:pPr>
        <w:pStyle w:val="a5"/>
        <w:spacing w:after="0"/>
        <w:ind w:left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З н а т ь:</w:t>
      </w:r>
    </w:p>
    <w:p w:rsidR="00EE1086" w:rsidRPr="007927A5" w:rsidRDefault="00EE1086" w:rsidP="0070046D">
      <w:pPr>
        <w:pStyle w:val="a5"/>
        <w:spacing w:after="0"/>
        <w:ind w:left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 xml:space="preserve">   - виды эритропоэза;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строение и функции эритроцитов;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патологические формы эритроцитов;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причины и патогенез эритроцитозов.</w:t>
      </w:r>
    </w:p>
    <w:p w:rsidR="00EE1086" w:rsidRPr="007927A5" w:rsidRDefault="00EE1086" w:rsidP="0070046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У м е т ь:</w:t>
      </w:r>
    </w:p>
    <w:p w:rsidR="00EE1086" w:rsidRPr="007927A5" w:rsidRDefault="00EE1086" w:rsidP="0070046D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- рассчитывать цветовой показатель; 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определять </w:t>
      </w:r>
      <w:r w:rsidRPr="007927A5">
        <w:rPr>
          <w:rFonts w:ascii="Times New Roman" w:hAnsi="Times New Roman"/>
          <w:bCs/>
          <w:sz w:val="28"/>
          <w:szCs w:val="28"/>
        </w:rPr>
        <w:t xml:space="preserve">в мазках крови </w:t>
      </w:r>
      <w:r w:rsidRPr="007927A5">
        <w:rPr>
          <w:rFonts w:ascii="Times New Roman" w:hAnsi="Times New Roman"/>
          <w:sz w:val="28"/>
          <w:szCs w:val="28"/>
        </w:rPr>
        <w:t>патологические формы эритроцитов;</w:t>
      </w:r>
    </w:p>
    <w:p w:rsidR="00EE1086" w:rsidRPr="007927A5" w:rsidRDefault="00EE1086" w:rsidP="0070046D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рассчитывать эритроцитарные индексы.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pStyle w:val="a7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Основные понятия, которые должны быть усвоены студентами в процессе изучения темы</w:t>
      </w:r>
    </w:p>
    <w:p w:rsidR="00EE1086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 Эффективный и неэффективный эритропоэз, эритробласт, ретикулоцит, эритропоэтин, патологические формы эритроцитов,  анизоцитоз, пойкилоцитоз эритроцитов, абсолютный и относительный эритроцитоз.</w:t>
      </w:r>
    </w:p>
    <w:p w:rsidR="0070046D" w:rsidRPr="007927A5" w:rsidRDefault="0070046D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pStyle w:val="a7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Вопросы к занятию:</w:t>
      </w:r>
    </w:p>
    <w:p w:rsidR="00EE1086" w:rsidRPr="007927A5" w:rsidRDefault="00EE1086" w:rsidP="0070046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bCs/>
          <w:sz w:val="28"/>
          <w:szCs w:val="28"/>
        </w:rPr>
        <w:t>Понятие об эритроне. Морфологически идентифицируемые формы клеток эритроидного ряда.</w:t>
      </w:r>
    </w:p>
    <w:p w:rsidR="00EE1086" w:rsidRPr="007927A5" w:rsidRDefault="00EE1086" w:rsidP="0070046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bCs/>
          <w:sz w:val="28"/>
          <w:szCs w:val="28"/>
        </w:rPr>
        <w:t>Виды физиологического (нормобластического) эритропоэза – эффективный, терминальный, неэффективный. Критерии эффективности эритропоэза.</w:t>
      </w:r>
    </w:p>
    <w:p w:rsidR="00EE1086" w:rsidRPr="007927A5" w:rsidRDefault="00EE1086" w:rsidP="0070046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bCs/>
          <w:sz w:val="28"/>
          <w:szCs w:val="28"/>
        </w:rPr>
        <w:t>Морфологические и биохимические особенности зрелых эритроцитов.</w:t>
      </w:r>
    </w:p>
    <w:p w:rsidR="00EE1086" w:rsidRPr="007927A5" w:rsidRDefault="00EE1086" w:rsidP="0070046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Регуляция эритропоэза.</w:t>
      </w:r>
    </w:p>
    <w:p w:rsidR="00EE1086" w:rsidRPr="007927A5" w:rsidRDefault="00EE1086" w:rsidP="0070046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Индексы эритроцитов (цветовой показатель, среднее содержание гемоглобина в эритроците, средняя концентрация гемоглобина в эритроците). Их клинико-диагностическое значение, способы вычисления. Границы колебаний эритроцитарных индексов у здорового человека.</w:t>
      </w:r>
    </w:p>
    <w:p w:rsidR="00EE1086" w:rsidRPr="007927A5" w:rsidRDefault="00EE1086" w:rsidP="0070046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Патологические формы эритроцитов.</w:t>
      </w:r>
    </w:p>
    <w:p w:rsidR="00EE1086" w:rsidRPr="007927A5" w:rsidRDefault="00EE1086" w:rsidP="0070046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Эритроцитозы, классификация и характеристика отдельных видов.  </w:t>
      </w:r>
    </w:p>
    <w:p w:rsidR="0070046D" w:rsidRDefault="0070046D" w:rsidP="007004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046D" w:rsidRDefault="0070046D" w:rsidP="007004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7004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4.Вопросы для самоконтроля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Объясните понятие – эффективный эритропоэз.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Объясните понятие – неэффективный эритропэз.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Дайте характеристику ретикулоцита.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Признаки зрелого эритроцита.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Где вырабатывается эритропоэтин?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Назовите формулу расчета цветового показателя.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Что такое анизоцитоз?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Что такое пойкилоцитоз?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Что оценивает кривая Прайс-Джонса?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Чем отличается истинный эритроцитоз от ложного?</w:t>
      </w:r>
    </w:p>
    <w:p w:rsidR="00EE1086" w:rsidRPr="007927A5" w:rsidRDefault="00EE1086" w:rsidP="0070046D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Какие осложнения возможны при эритроцитозе?</w:t>
      </w:r>
      <w:r w:rsidRPr="007927A5">
        <w:t xml:space="preserve"> </w:t>
      </w:r>
    </w:p>
    <w:p w:rsidR="00EE1086" w:rsidRPr="007927A5" w:rsidRDefault="00EE1086" w:rsidP="007004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Задача:  У мужчины 36 лет при проведении УЗИ органов брюшной полости обнаружено увеличение правой почки. Компьютерная томография выявила образование размером 1,2</w:t>
      </w:r>
      <w:r w:rsidRPr="007927A5">
        <w:rPr>
          <w:rFonts w:ascii="Times New Roman" w:hAnsi="Times New Roman"/>
          <w:strike/>
          <w:sz w:val="28"/>
          <w:szCs w:val="28"/>
        </w:rPr>
        <w:t></w:t>
      </w:r>
      <w:r w:rsidRPr="007927A5">
        <w:rPr>
          <w:rFonts w:ascii="Times New Roman" w:hAnsi="Times New Roman"/>
          <w:sz w:val="28"/>
          <w:szCs w:val="28"/>
        </w:rPr>
        <w:t>1,5</w:t>
      </w:r>
      <w:r w:rsidRPr="007927A5">
        <w:rPr>
          <w:rFonts w:ascii="Times New Roman" w:hAnsi="Times New Roman"/>
          <w:strike/>
          <w:sz w:val="28"/>
          <w:szCs w:val="28"/>
        </w:rPr>
        <w:t></w:t>
      </w:r>
      <w:r w:rsidRPr="007927A5">
        <w:rPr>
          <w:rFonts w:ascii="Times New Roman" w:hAnsi="Times New Roman"/>
          <w:sz w:val="28"/>
          <w:szCs w:val="28"/>
        </w:rPr>
        <w:t xml:space="preserve">1,5 см у верхнего полюса правой почки. В связи с этим мужчина был госпитализирован. При обследовании в клинике: </w:t>
      </w:r>
      <w:r w:rsidRPr="007927A5">
        <w:rPr>
          <w:rFonts w:ascii="Times New Roman" w:hAnsi="Times New Roman"/>
          <w:sz w:val="28"/>
          <w:szCs w:val="28"/>
          <w:lang w:val="en-US"/>
        </w:rPr>
        <w:t>Hb</w:t>
      </w:r>
      <w:r w:rsidRPr="007927A5">
        <w:rPr>
          <w:rFonts w:ascii="Times New Roman" w:hAnsi="Times New Roman"/>
          <w:sz w:val="28"/>
          <w:szCs w:val="28"/>
        </w:rPr>
        <w:t xml:space="preserve"> 180 г/л, эритроциты 7,5</w:t>
      </w:r>
      <w:r w:rsidRPr="007927A5">
        <w:rPr>
          <w:rFonts w:ascii="Times New Roman" w:hAnsi="Times New Roman"/>
          <w:strike/>
          <w:sz w:val="28"/>
          <w:szCs w:val="28"/>
        </w:rPr>
        <w:t></w:t>
      </w:r>
      <w:r w:rsidRPr="007927A5">
        <w:rPr>
          <w:rFonts w:ascii="Times New Roman" w:hAnsi="Times New Roman"/>
          <w:sz w:val="28"/>
          <w:szCs w:val="28"/>
        </w:rPr>
        <w:t>10</w:t>
      </w:r>
      <w:r w:rsidRPr="007927A5">
        <w:rPr>
          <w:rFonts w:ascii="Times New Roman" w:hAnsi="Times New Roman"/>
          <w:sz w:val="28"/>
          <w:szCs w:val="28"/>
          <w:vertAlign w:val="superscript"/>
        </w:rPr>
        <w:t>12</w:t>
      </w:r>
      <w:r w:rsidRPr="007927A5">
        <w:rPr>
          <w:rFonts w:ascii="Times New Roman" w:hAnsi="Times New Roman"/>
          <w:sz w:val="28"/>
          <w:szCs w:val="28"/>
        </w:rPr>
        <w:t>/л, ретикулоциты 10%, лейкоциты 4,0</w:t>
      </w:r>
      <w:r w:rsidRPr="007927A5">
        <w:rPr>
          <w:rFonts w:ascii="Times New Roman" w:hAnsi="Times New Roman"/>
          <w:strike/>
          <w:sz w:val="28"/>
          <w:szCs w:val="28"/>
        </w:rPr>
        <w:t></w:t>
      </w:r>
      <w:r w:rsidRPr="007927A5">
        <w:rPr>
          <w:rFonts w:ascii="Times New Roman" w:hAnsi="Times New Roman"/>
          <w:sz w:val="28"/>
          <w:szCs w:val="28"/>
        </w:rPr>
        <w:t>10</w:t>
      </w:r>
      <w:r w:rsidRPr="007927A5">
        <w:rPr>
          <w:rFonts w:ascii="Times New Roman" w:hAnsi="Times New Roman"/>
          <w:sz w:val="28"/>
          <w:szCs w:val="28"/>
          <w:vertAlign w:val="superscript"/>
        </w:rPr>
        <w:t>9</w:t>
      </w:r>
      <w:r w:rsidRPr="007927A5">
        <w:rPr>
          <w:rFonts w:ascii="Times New Roman" w:hAnsi="Times New Roman"/>
          <w:sz w:val="28"/>
          <w:szCs w:val="28"/>
        </w:rPr>
        <w:t>/л, тромбоциты 250</w:t>
      </w:r>
      <w:r w:rsidRPr="007927A5">
        <w:rPr>
          <w:rFonts w:ascii="Times New Roman" w:hAnsi="Times New Roman"/>
          <w:strike/>
          <w:sz w:val="28"/>
          <w:szCs w:val="28"/>
        </w:rPr>
        <w:t></w:t>
      </w:r>
      <w:r w:rsidRPr="007927A5">
        <w:rPr>
          <w:rFonts w:ascii="Times New Roman" w:hAnsi="Times New Roman"/>
          <w:sz w:val="28"/>
          <w:szCs w:val="28"/>
        </w:rPr>
        <w:t>10</w:t>
      </w:r>
      <w:r w:rsidRPr="007927A5">
        <w:rPr>
          <w:rFonts w:ascii="Times New Roman" w:hAnsi="Times New Roman"/>
          <w:sz w:val="28"/>
          <w:szCs w:val="28"/>
          <w:vertAlign w:val="superscript"/>
        </w:rPr>
        <w:t>9</w:t>
      </w:r>
      <w:r w:rsidRPr="007927A5">
        <w:rPr>
          <w:rFonts w:ascii="Times New Roman" w:hAnsi="Times New Roman"/>
          <w:sz w:val="28"/>
          <w:szCs w:val="28"/>
        </w:rPr>
        <w:t xml:space="preserve">/л; </w:t>
      </w:r>
      <w:r w:rsidRPr="007927A5">
        <w:rPr>
          <w:rFonts w:ascii="Times New Roman" w:hAnsi="Times New Roman"/>
          <w:sz w:val="28"/>
          <w:szCs w:val="28"/>
          <w:lang w:val="en-US"/>
        </w:rPr>
        <w:t>Ht</w:t>
      </w:r>
      <w:r w:rsidRPr="007927A5">
        <w:rPr>
          <w:rFonts w:ascii="Times New Roman" w:hAnsi="Times New Roman"/>
          <w:sz w:val="28"/>
          <w:szCs w:val="28"/>
        </w:rPr>
        <w:t xml:space="preserve"> 0,61, эритропоэтин — на 20% выше нормы, АД 150/90 мм рт.ст. Гистологическое исследование пунктата образования, обнаруженного у верхнего полюса правой почки, показало наличие гипернефромы. Пациенту была проведена операция по удалению опухоли. Через 3 нед после операции его самочувствие и лабораторные показатели нормализовались.</w:t>
      </w:r>
    </w:p>
    <w:p w:rsidR="00EE1086" w:rsidRPr="007927A5" w:rsidRDefault="00EE1086" w:rsidP="007004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Вопросы: </w:t>
      </w:r>
    </w:p>
    <w:p w:rsidR="00EE1086" w:rsidRPr="007927A5" w:rsidRDefault="00EE1086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rFonts w:ascii="Times New Roman" w:hAnsi="Times New Roman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>1. Какая форма патологии развилась у пациента в связи с ростом гипернефромы? Охарактеризуйте эту патологию с учётом данных из задачи.</w:t>
      </w:r>
      <w:r w:rsidRPr="007927A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E1086" w:rsidRPr="007927A5" w:rsidRDefault="00EE1086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 xml:space="preserve">2. В чём причина этой формы патологии? </w:t>
      </w:r>
    </w:p>
    <w:p w:rsidR="00EE1086" w:rsidRPr="007927A5" w:rsidRDefault="00EE1086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>3. Каковы механизмы её развития и симптомов, имеющихся у пациента?</w:t>
      </w:r>
    </w:p>
    <w:p w:rsidR="00EE1086" w:rsidRPr="007927A5" w:rsidRDefault="00EE1086" w:rsidP="0070046D">
      <w:pPr>
        <w:pStyle w:val="4"/>
        <w:numPr>
          <w:ilvl w:val="12"/>
          <w:numId w:val="0"/>
        </w:numPr>
        <w:spacing w:line="240" w:lineRule="auto"/>
        <w:rPr>
          <w:lang w:val="ru-RU"/>
        </w:rPr>
      </w:pPr>
      <w:r w:rsidRPr="007927A5">
        <w:rPr>
          <w:lang w:val="ru-RU"/>
        </w:rPr>
        <w:t xml:space="preserve">4. Какие другие разновидности первичных и вторичных форм этой патологии могут встретиться у человека? </w:t>
      </w:r>
    </w:p>
    <w:p w:rsidR="00EE1086" w:rsidRPr="007927A5" w:rsidRDefault="00EE1086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>Ответы. 1. У пациента развился вторичный (приобретённый) абсолютный эритроцитоз. Он характеризуется усилением эритропоэза в костном мозге и выходом избытка эритроцитов в сосудистое русло. В связи с этим повышается число эритроцитов в крови (до 7,5</w:t>
      </w:r>
      <w:r w:rsidRPr="007927A5">
        <w:rPr>
          <w:rFonts w:ascii="Times New Roman" w:hAnsi="Times New Roman"/>
          <w:i w:val="0"/>
          <w:strike/>
          <w:color w:val="auto"/>
          <w:sz w:val="28"/>
          <w:szCs w:val="28"/>
        </w:rPr>
        <w:t></w:t>
      </w:r>
      <w:r w:rsidRPr="007927A5">
        <w:rPr>
          <w:rFonts w:ascii="Times New Roman" w:hAnsi="Times New Roman"/>
          <w:i w:val="0"/>
          <w:color w:val="auto"/>
          <w:sz w:val="28"/>
          <w:szCs w:val="28"/>
        </w:rPr>
        <w:t>10</w:t>
      </w:r>
      <w:r w:rsidRPr="007927A5">
        <w:rPr>
          <w:rFonts w:ascii="Times New Roman" w:hAnsi="Times New Roman"/>
          <w:i w:val="0"/>
          <w:color w:val="auto"/>
          <w:sz w:val="28"/>
          <w:szCs w:val="28"/>
          <w:vertAlign w:val="superscript"/>
        </w:rPr>
        <w:t>12</w:t>
      </w:r>
      <w:r w:rsidRPr="007927A5">
        <w:rPr>
          <w:rFonts w:ascii="Times New Roman" w:hAnsi="Times New Roman"/>
          <w:i w:val="0"/>
          <w:color w:val="auto"/>
          <w:sz w:val="28"/>
          <w:szCs w:val="28"/>
        </w:rPr>
        <w:t xml:space="preserve">/л), ретикулоцитов (10%), уровень </w:t>
      </w:r>
      <w:r w:rsidRPr="007927A5">
        <w:rPr>
          <w:rFonts w:ascii="Times New Roman" w:hAnsi="Times New Roman"/>
          <w:i w:val="0"/>
          <w:color w:val="auto"/>
          <w:sz w:val="28"/>
          <w:szCs w:val="28"/>
          <w:lang w:val="en-US"/>
        </w:rPr>
        <w:t>Hb</w:t>
      </w:r>
      <w:r w:rsidRPr="007927A5">
        <w:rPr>
          <w:rFonts w:ascii="Times New Roman" w:hAnsi="Times New Roman"/>
          <w:i w:val="0"/>
          <w:color w:val="auto"/>
          <w:sz w:val="28"/>
          <w:szCs w:val="28"/>
        </w:rPr>
        <w:t xml:space="preserve"> (до 180 г/л), </w:t>
      </w:r>
      <w:r w:rsidRPr="007927A5">
        <w:rPr>
          <w:rFonts w:ascii="Times New Roman" w:hAnsi="Times New Roman"/>
          <w:i w:val="0"/>
          <w:color w:val="auto"/>
          <w:sz w:val="28"/>
          <w:szCs w:val="28"/>
          <w:lang w:val="en-US"/>
        </w:rPr>
        <w:t>Ht</w:t>
      </w:r>
      <w:r w:rsidRPr="007927A5">
        <w:rPr>
          <w:rFonts w:ascii="Times New Roman" w:hAnsi="Times New Roman"/>
          <w:i w:val="0"/>
          <w:color w:val="auto"/>
          <w:sz w:val="28"/>
          <w:szCs w:val="28"/>
        </w:rPr>
        <w:t xml:space="preserve"> (0,61), увеличивается АД (150 и 90 мм рт.ст. систолическое и диастолическое соответственно).</w:t>
      </w:r>
    </w:p>
    <w:p w:rsidR="00EE1086" w:rsidRPr="007927A5" w:rsidRDefault="00EE1086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</w:p>
    <w:p w:rsidR="00EE1086" w:rsidRPr="007927A5" w:rsidRDefault="00EE1086" w:rsidP="007004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>2. Причиной развития вторичного абсолютного эритроцитоза в данном случае является гиперпродукция эритропоэтина (уровень его в крови на 20% выше нормы) клетками гипернефромы — опухоли правой почки.</w:t>
      </w:r>
    </w:p>
    <w:p w:rsidR="00EE1086" w:rsidRPr="007927A5" w:rsidRDefault="00EE1086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 xml:space="preserve">3. Повышение уровня эритропоэтина в крови обусловливает стимуляцию эритропоэза в костном мозге и выхода избытка эритроцитов (в том числе их молодых форм) в циркулирующую кровь. Это, в свою очередь, приводит к эритроцитозу, увеличению </w:t>
      </w:r>
      <w:r w:rsidRPr="007927A5">
        <w:rPr>
          <w:rFonts w:ascii="Times New Roman" w:hAnsi="Times New Roman"/>
          <w:i w:val="0"/>
          <w:color w:val="auto"/>
          <w:sz w:val="28"/>
          <w:szCs w:val="28"/>
          <w:lang w:val="en-US"/>
        </w:rPr>
        <w:t>Ht</w:t>
      </w:r>
      <w:r w:rsidRPr="007927A5">
        <w:rPr>
          <w:rFonts w:ascii="Times New Roman" w:hAnsi="Times New Roman"/>
          <w:i w:val="0"/>
          <w:color w:val="auto"/>
          <w:sz w:val="28"/>
          <w:szCs w:val="28"/>
        </w:rPr>
        <w:t xml:space="preserve"> и содержания </w:t>
      </w:r>
      <w:r w:rsidRPr="007927A5">
        <w:rPr>
          <w:rFonts w:ascii="Times New Roman" w:hAnsi="Times New Roman"/>
          <w:i w:val="0"/>
          <w:color w:val="auto"/>
          <w:sz w:val="28"/>
          <w:szCs w:val="28"/>
          <w:lang w:val="en-US"/>
        </w:rPr>
        <w:t>Hb</w:t>
      </w:r>
      <w:r w:rsidRPr="007927A5">
        <w:rPr>
          <w:rFonts w:ascii="Times New Roman" w:hAnsi="Times New Roman"/>
          <w:i w:val="0"/>
          <w:color w:val="auto"/>
          <w:sz w:val="28"/>
          <w:szCs w:val="28"/>
        </w:rPr>
        <w:t xml:space="preserve"> в крови. Повышенное АД является результатом эритроцитоза, обусловившего гиперволемию.</w:t>
      </w:r>
    </w:p>
    <w:p w:rsidR="00EE1086" w:rsidRPr="007927A5" w:rsidRDefault="00EE1086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>4. У человека могут развиться несколько разновидностей эритроцитозов:</w:t>
      </w:r>
    </w:p>
    <w:p w:rsidR="00EE1086" w:rsidRPr="007927A5" w:rsidRDefault="00EE1086" w:rsidP="0070046D">
      <w:pPr>
        <w:pStyle w:val="7"/>
        <w:numPr>
          <w:ilvl w:val="12"/>
          <w:numId w:val="0"/>
        </w:numPr>
        <w:spacing w:line="240" w:lineRule="auto"/>
        <w:ind w:left="397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>I. Первичные (самостоятельные болезни): эритремии (например, болезнь Вакеза), семейные (наследуемые) эритроцитозы.</w:t>
      </w:r>
    </w:p>
    <w:p w:rsidR="00EE1086" w:rsidRPr="007927A5" w:rsidRDefault="00EE1086" w:rsidP="0070046D">
      <w:pPr>
        <w:pStyle w:val="7"/>
        <w:numPr>
          <w:ilvl w:val="12"/>
          <w:numId w:val="0"/>
        </w:numPr>
        <w:spacing w:line="240" w:lineRule="auto"/>
        <w:ind w:left="397" w:hanging="17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927A5">
        <w:rPr>
          <w:rFonts w:ascii="Times New Roman" w:hAnsi="Times New Roman"/>
          <w:i w:val="0"/>
          <w:color w:val="auto"/>
          <w:sz w:val="28"/>
          <w:szCs w:val="28"/>
        </w:rPr>
        <w:t>II. Вторичные (симптомы других болезней): абсолютные и относительные.</w:t>
      </w:r>
    </w:p>
    <w:p w:rsidR="00EE1086" w:rsidRPr="007927A5" w:rsidRDefault="00EE1086" w:rsidP="007004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5.Основная и дополнительная литература</w:t>
      </w:r>
    </w:p>
    <w:p w:rsidR="00EE1086" w:rsidRPr="007927A5" w:rsidRDefault="00EE1086" w:rsidP="0070046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Основная литература</w:t>
      </w:r>
    </w:p>
    <w:p w:rsidR="00EE1086" w:rsidRPr="007927A5" w:rsidRDefault="00EE1086" w:rsidP="0070046D">
      <w:pPr>
        <w:numPr>
          <w:ilvl w:val="0"/>
          <w:numId w:val="34"/>
        </w:numPr>
        <w:tabs>
          <w:tab w:val="clear" w:pos="108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Литвицкий П.В. Патофизиология: Учебник:  В 2-х т., Т.2 /П.Ф. Литвицкий. – М.: ГОЭТАР-МЕД, 2002 .  – 808 с.</w:t>
      </w:r>
    </w:p>
    <w:p w:rsidR="00EE1086" w:rsidRPr="007927A5" w:rsidRDefault="00EE1086" w:rsidP="0070046D">
      <w:pPr>
        <w:numPr>
          <w:ilvl w:val="0"/>
          <w:numId w:val="34"/>
        </w:numPr>
        <w:tabs>
          <w:tab w:val="clear" w:pos="108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Механизмы развития болезней и синдромов /А.Ш. Зайчик, Л.П. Чурилов.  – СПб.: ЭЛБИ, 2005 -  502 с.</w:t>
      </w:r>
    </w:p>
    <w:p w:rsidR="00EE1086" w:rsidRPr="007927A5" w:rsidRDefault="00EE1086" w:rsidP="0070046D">
      <w:pPr>
        <w:numPr>
          <w:ilvl w:val="0"/>
          <w:numId w:val="34"/>
        </w:numPr>
        <w:tabs>
          <w:tab w:val="clear" w:pos="108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Основы патохимии /А.Ш. Зайчик, Л.П. Чурилов.  – СПб.: ЭЛБИ, 2001 -  688 с.</w:t>
      </w:r>
    </w:p>
    <w:p w:rsidR="00EE1086" w:rsidRPr="007927A5" w:rsidRDefault="00EE1086" w:rsidP="0070046D">
      <w:pPr>
        <w:shd w:val="clear" w:color="auto" w:fill="FFFFFF"/>
        <w:tabs>
          <w:tab w:val="left" w:leader="dot" w:pos="7721"/>
        </w:tabs>
        <w:spacing w:line="240" w:lineRule="auto"/>
        <w:ind w:right="470"/>
        <w:rPr>
          <w:rFonts w:ascii="Times New Roman" w:hAnsi="Times New Roman"/>
          <w:spacing w:val="1"/>
          <w:w w:val="101"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Дополнительная литература</w:t>
      </w:r>
    </w:p>
    <w:p w:rsidR="00EE1086" w:rsidRPr="007927A5" w:rsidRDefault="00EE1086" w:rsidP="0070046D">
      <w:pPr>
        <w:pStyle w:val="a8"/>
        <w:numPr>
          <w:ilvl w:val="0"/>
          <w:numId w:val="35"/>
        </w:numPr>
        <w:tabs>
          <w:tab w:val="clear" w:pos="1077"/>
          <w:tab w:val="num" w:pos="709"/>
        </w:tabs>
        <w:ind w:left="709" w:hanging="283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Абдулкадыров К.М. Клиническая гематология: справочник /К.М. Абдулкадыров. - М.: Питер, 2006. - 447 с.</w:t>
      </w:r>
    </w:p>
    <w:p w:rsidR="00EE1086" w:rsidRPr="007927A5" w:rsidRDefault="00EE1086" w:rsidP="0070046D">
      <w:pPr>
        <w:pStyle w:val="a8"/>
        <w:numPr>
          <w:ilvl w:val="0"/>
          <w:numId w:val="35"/>
        </w:numPr>
        <w:tabs>
          <w:tab w:val="clear" w:pos="1077"/>
          <w:tab w:val="num" w:pos="709"/>
        </w:tabs>
        <w:ind w:left="709" w:hanging="283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Бэйн Б.Дж.  Справочник гематолога: пер. с англ. Т.Н. Мосоловой под ред. О.А. Рукавицина / Б.Дж. Бэйн, Р. Гупта. - М.: БИНОМ. Лаб. Знаний, 2004. - 278 с. - пер.изд.</w:t>
      </w:r>
    </w:p>
    <w:p w:rsidR="00EE1086" w:rsidRPr="007927A5" w:rsidRDefault="00EE1086" w:rsidP="0070046D">
      <w:pPr>
        <w:pStyle w:val="a8"/>
        <w:numPr>
          <w:ilvl w:val="0"/>
          <w:numId w:val="35"/>
        </w:numPr>
        <w:tabs>
          <w:tab w:val="clear" w:pos="1077"/>
          <w:tab w:val="num" w:pos="709"/>
        </w:tabs>
        <w:ind w:left="709" w:hanging="283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Клетки крови — современные технологии их анализа  / Г.И. Козинец, В.Н. Погорелов, Д.А. Шмаров и др. - М.: Триада-Фарм, 2002. - 535 с.</w:t>
      </w:r>
    </w:p>
    <w:p w:rsidR="00EE1086" w:rsidRPr="007927A5" w:rsidRDefault="00EE1086" w:rsidP="0070046D">
      <w:pPr>
        <w:pStyle w:val="a8"/>
        <w:numPr>
          <w:ilvl w:val="0"/>
          <w:numId w:val="35"/>
        </w:numPr>
        <w:tabs>
          <w:tab w:val="clear" w:pos="1077"/>
          <w:tab w:val="num" w:pos="709"/>
        </w:tabs>
        <w:ind w:left="709" w:hanging="283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Наглядная гематология: пер. с англ. /Под ред.   ВИ.   Ершова.- 2-е изд. -М.: ГОЭТАР -Медиа, 2008.-115 с.</w:t>
      </w:r>
    </w:p>
    <w:p w:rsidR="00EE1086" w:rsidRPr="007927A5" w:rsidRDefault="00EE1086" w:rsidP="0070046D">
      <w:pPr>
        <w:pStyle w:val="a8"/>
        <w:numPr>
          <w:ilvl w:val="0"/>
          <w:numId w:val="35"/>
        </w:numPr>
        <w:tabs>
          <w:tab w:val="clear" w:pos="1077"/>
          <w:tab w:val="num" w:pos="709"/>
        </w:tabs>
        <w:ind w:left="709" w:hanging="283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Руководство по гематологии: в 3 т.,  Т.1 (Т.2) / под ред. А.И. Воробьева — 3-е изд., перераб. и доп. - М.: Ньюдиамед, 2002 — 280 с. (277 с).</w:t>
      </w:r>
    </w:p>
    <w:p w:rsidR="00EE1086" w:rsidRPr="007927A5" w:rsidRDefault="00EE1086" w:rsidP="0070046D">
      <w:pPr>
        <w:numPr>
          <w:ilvl w:val="0"/>
          <w:numId w:val="35"/>
        </w:numPr>
        <w:tabs>
          <w:tab w:val="clear" w:pos="1077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Шиформан Ф.Дж. Патофизиология крови /Ф. Дж. Шиформан; пер. с англ.  - М.: «Издательство БИНОМ», 2000 - 448с.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6.Вопросы и задания для самостоятельной работы</w:t>
      </w:r>
    </w:p>
    <w:p w:rsidR="00403AD4" w:rsidRPr="007927A5" w:rsidRDefault="00403AD4" w:rsidP="0070046D">
      <w:pPr>
        <w:spacing w:line="240" w:lineRule="auto"/>
      </w:pPr>
    </w:p>
    <w:p w:rsidR="0070046D" w:rsidRDefault="0070046D" w:rsidP="0070046D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</w:p>
    <w:p w:rsidR="00EE1086" w:rsidRPr="007927A5" w:rsidRDefault="00EE1086" w:rsidP="0070046D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7927A5">
        <w:rPr>
          <w:b/>
          <w:bCs/>
          <w:szCs w:val="28"/>
        </w:rPr>
        <w:t>Тема:  Система эритрона – норма и патология.</w:t>
      </w:r>
    </w:p>
    <w:p w:rsidR="00EE1086" w:rsidRPr="007927A5" w:rsidRDefault="00EE1086" w:rsidP="0070046D">
      <w:pPr>
        <w:pStyle w:val="a3"/>
        <w:spacing w:line="240" w:lineRule="auto"/>
        <w:ind w:left="2342" w:hanging="2342"/>
        <w:jc w:val="center"/>
        <w:rPr>
          <w:b/>
          <w:bCs/>
          <w:szCs w:val="28"/>
        </w:rPr>
      </w:pPr>
    </w:p>
    <w:p w:rsidR="00EE1086" w:rsidRPr="007927A5" w:rsidRDefault="00EE1086" w:rsidP="0070046D">
      <w:pPr>
        <w:pStyle w:val="a3"/>
        <w:numPr>
          <w:ilvl w:val="0"/>
          <w:numId w:val="12"/>
        </w:numPr>
        <w:spacing w:line="240" w:lineRule="auto"/>
        <w:jc w:val="center"/>
        <w:rPr>
          <w:b/>
          <w:bCs/>
          <w:szCs w:val="28"/>
        </w:rPr>
      </w:pPr>
      <w:r w:rsidRPr="007927A5">
        <w:rPr>
          <w:b/>
          <w:bCs/>
          <w:szCs w:val="28"/>
        </w:rPr>
        <w:t>Тема занятия: Анемии.</w:t>
      </w:r>
    </w:p>
    <w:p w:rsidR="00EE1086" w:rsidRPr="007927A5" w:rsidRDefault="00EE1086" w:rsidP="0070046D">
      <w:pPr>
        <w:spacing w:before="120" w:line="240" w:lineRule="auto"/>
        <w:ind w:hanging="23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7927A5">
        <w:rPr>
          <w:rFonts w:ascii="Times New Roman" w:hAnsi="Times New Roman"/>
          <w:sz w:val="28"/>
          <w:szCs w:val="28"/>
        </w:rPr>
        <w:t xml:space="preserve">: </w:t>
      </w:r>
    </w:p>
    <w:p w:rsidR="00EE1086" w:rsidRPr="007927A5" w:rsidRDefault="00EE1086" w:rsidP="0070046D">
      <w:pPr>
        <w:pStyle w:val="a7"/>
        <w:shd w:val="clear" w:color="auto" w:fill="FFFFFF"/>
        <w:spacing w:before="5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pacing w:val="-5"/>
          <w:sz w:val="28"/>
          <w:szCs w:val="28"/>
        </w:rPr>
        <w:t>- Усвоить причины, механизмы раз</w:t>
      </w:r>
      <w:r w:rsidRPr="007927A5">
        <w:rPr>
          <w:rFonts w:ascii="Times New Roman" w:hAnsi="Times New Roman"/>
          <w:spacing w:val="1"/>
          <w:sz w:val="28"/>
          <w:szCs w:val="28"/>
        </w:rPr>
        <w:t xml:space="preserve">вития и гематологические проявления анемий </w:t>
      </w:r>
    </w:p>
    <w:p w:rsidR="00EE1086" w:rsidRPr="007927A5" w:rsidRDefault="00EE1086" w:rsidP="0070046D">
      <w:pPr>
        <w:pStyle w:val="a7"/>
        <w:shd w:val="clear" w:color="auto" w:fill="FFFFFF"/>
        <w:spacing w:before="5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pacing w:val="-8"/>
          <w:sz w:val="28"/>
          <w:szCs w:val="28"/>
        </w:rPr>
        <w:t xml:space="preserve">- Научиться дифференцировать основные виды анемий на </w:t>
      </w:r>
      <w:r w:rsidRPr="007927A5">
        <w:rPr>
          <w:rFonts w:ascii="Times New Roman" w:hAnsi="Times New Roman"/>
          <w:spacing w:val="-3"/>
          <w:sz w:val="28"/>
          <w:szCs w:val="28"/>
        </w:rPr>
        <w:t>основе их гематологической характеристики.</w:t>
      </w:r>
    </w:p>
    <w:p w:rsidR="00EE1086" w:rsidRPr="007927A5" w:rsidRDefault="00EE1086" w:rsidP="0070046D">
      <w:pPr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>Задачи занятия</w:t>
      </w:r>
      <w:r w:rsidRPr="007927A5">
        <w:rPr>
          <w:rFonts w:ascii="Times New Roman" w:hAnsi="Times New Roman"/>
          <w:sz w:val="28"/>
          <w:szCs w:val="28"/>
        </w:rPr>
        <w:t xml:space="preserve"> – студент должен:</w:t>
      </w:r>
    </w:p>
    <w:p w:rsidR="00EE1086" w:rsidRPr="007927A5" w:rsidRDefault="00EE1086" w:rsidP="0070046D">
      <w:pPr>
        <w:pStyle w:val="a5"/>
        <w:spacing w:after="0"/>
        <w:ind w:left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З н а т ь: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- основные виды классификаций анемий (по патогенезу, цветовому показателю, типу кроветворения, степени тяжести, способности костного мозга к регенерации, размеру эритроцитов);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- этиологию анемий, клинические проявления и механизмы их развития;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- лабораторные признаки различных видов анемий.</w:t>
      </w:r>
    </w:p>
    <w:p w:rsidR="00EE1086" w:rsidRPr="007927A5" w:rsidRDefault="00EE1086" w:rsidP="0070046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У м е т ь:</w:t>
      </w:r>
    </w:p>
    <w:p w:rsidR="00EE1086" w:rsidRPr="007927A5" w:rsidRDefault="00EE1086" w:rsidP="0070046D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- определить вид анемии в исследуемом образце крови. </w:t>
      </w:r>
    </w:p>
    <w:p w:rsidR="0070046D" w:rsidRDefault="0070046D" w:rsidP="0070046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E1086" w:rsidRPr="007927A5" w:rsidRDefault="00EE1086" w:rsidP="0070046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2.Основные понятия, которые должны быть усвоены студентами в процессе изучения темы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Анемия, сидеропения, гипоксия, внутриклеточный и внутрисосудистый гемолиз, мембранопатии, энзиопатии, гемоглобинопатии, мегалобластический тип кроветворения, осмотическая резистентность эритроцитов.</w:t>
      </w:r>
    </w:p>
    <w:p w:rsidR="00EE1086" w:rsidRPr="007927A5" w:rsidRDefault="00EE1086" w:rsidP="0070046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3.Вопросы к занятию: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Анемии. Общие сведения (понятие, классификация, неспецифические и специфические клинико-лабораторные проявления).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Постгеморрагическая анемия. Этиология, патогенез, клинико-гематологическая картина, лабораторная диагностика.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Железо-дефицитная и железо-рефрактерная  анемия. Этиология, патогенез, клинико-гематологическая картина, лабораторная диагностика.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В12-, фолиеводефицитная  анемия. Этиология, патогенез, клинико-гематологическая картина, лабораторная диагностика.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Гипо- и апластические анемии. Этиология, патогенез, клинико-гематологическая картина, лабораторная диагностика.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Механизмы разрушения эритроцитов. 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Приобретенные гемолитические анемии. Этиология, классификация патогенез, клинико-гематологическая картина, лабораторная диагностика.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Наследственные гемолитические анемии. Мембранопатии. Этиопатогенез, клинико-гематологическая картина, лабораторная диагностика.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Наследственные гемолитические анемии. Энзимопатии. Этиопатогенез, клинико-гематологическая картина, лабораторная диагностика.</w:t>
      </w:r>
    </w:p>
    <w:p w:rsidR="00EE1086" w:rsidRPr="007927A5" w:rsidRDefault="00EE1086" w:rsidP="0070046D">
      <w:pPr>
        <w:numPr>
          <w:ilvl w:val="0"/>
          <w:numId w:val="11"/>
        </w:numPr>
        <w:tabs>
          <w:tab w:val="clear" w:pos="720"/>
          <w:tab w:val="num" w:pos="399"/>
        </w:tabs>
        <w:spacing w:after="0" w:line="240" w:lineRule="auto"/>
        <w:ind w:left="456" w:hanging="342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Наследственные гемолитические анемии. Гемоглобинопатии. Этиопатогенез, клинико-гематологическая картина, лабораторная диагностика.</w:t>
      </w:r>
    </w:p>
    <w:p w:rsidR="00EE1086" w:rsidRPr="007927A5" w:rsidRDefault="00EE1086" w:rsidP="007004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4.Вопросы для самоконтроля: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1. Как определяется регенераторная способность костного мозга?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2. Назовите признаки мегалобластического кроветворения?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3. Опишите основные этапы обмена железа.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4. Назовите признаки дефицита железа в организме.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5. Назовите основные лабораторные признаки железодефицитной анемии.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6. Какие органы и системы поражаются при дефиците витамина В12?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7. Объясните появление мегалобластов, телец Жолли, колец Кебо при В12-дефицитной анемии.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8. Как определяется осмотическая резистентность эритроцитов?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9. Назовите клинико-лабораторные признаки внутриклеточного гемолиза.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10. Назовите клинико-лабораторные признаки внутрисосудистого гемолиза.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11. Назовите причины гемолитических анемий.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12. Как классифицируют анемии по диаметру эритроцитов?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13. Назовите причины гипопластических анемий.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Примерные тестовые задания.</w:t>
      </w:r>
    </w:p>
    <w:p w:rsidR="00EE1086" w:rsidRPr="007927A5" w:rsidRDefault="00EE1086" w:rsidP="0070046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Укажите изменения гематологических показателей, характерные для анемии Аддисона-Бирмера</w:t>
      </w:r>
    </w:p>
    <w:p w:rsidR="00EE1086" w:rsidRPr="007927A5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а) умеренная гипохромия эритроцитов</w:t>
      </w:r>
    </w:p>
    <w:p w:rsidR="00EE1086" w:rsidRPr="007927A5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б) анизоцитоз и пойкилоцитоз эритроцитов</w:t>
      </w:r>
    </w:p>
    <w:p w:rsidR="00EE1086" w:rsidRPr="007927A5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в) нейтропения с ядерным сдвигом вправо</w:t>
      </w:r>
    </w:p>
    <w:p w:rsidR="00EE1086" w:rsidRPr="007927A5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г) тромбоцитоз</w:t>
      </w:r>
    </w:p>
    <w:p w:rsidR="00EE1086" w:rsidRPr="007927A5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д) появление в крови эритроцитов с тельцами Жоли и кольцами Кебо</w:t>
      </w:r>
    </w:p>
    <w:p w:rsidR="00EE1086" w:rsidRPr="007927A5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е) нейтрофилия с ядерным сдвигом влево</w:t>
      </w:r>
    </w:p>
    <w:p w:rsidR="00EE1086" w:rsidRPr="007927A5" w:rsidRDefault="00EE1086" w:rsidP="0070046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Выберите гематологические признаки,  характерные для гипопластической анемии</w:t>
      </w:r>
    </w:p>
    <w:p w:rsidR="00EE1086" w:rsidRPr="007927A5" w:rsidRDefault="00EE1086" w:rsidP="007004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а) высокий процент неэффективного эритропоэза</w:t>
      </w:r>
    </w:p>
    <w:p w:rsidR="00EE1086" w:rsidRPr="007927A5" w:rsidRDefault="00EE1086" w:rsidP="007004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б) укорочение средней продолжительности жизни эритроцитов</w:t>
      </w:r>
    </w:p>
    <w:p w:rsidR="00EE1086" w:rsidRPr="007927A5" w:rsidRDefault="00EE1086" w:rsidP="007004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в) нейтропения различной степени</w:t>
      </w:r>
    </w:p>
    <w:p w:rsidR="00EE1086" w:rsidRPr="007927A5" w:rsidRDefault="00EE1086" w:rsidP="007004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г) гиперхромия эритроцитов</w:t>
      </w:r>
    </w:p>
    <w:p w:rsidR="00EE1086" w:rsidRPr="007927A5" w:rsidRDefault="00EE1086" w:rsidP="007004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д) нормообластический тип эритропоэза</w:t>
      </w:r>
    </w:p>
    <w:p w:rsidR="00EE1086" w:rsidRPr="007927A5" w:rsidRDefault="00EE1086" w:rsidP="007004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е) уменьшение латентной железосвязывающей способности сыворотки</w:t>
      </w:r>
    </w:p>
    <w:p w:rsidR="00EE1086" w:rsidRPr="007927A5" w:rsidRDefault="00EE1086" w:rsidP="0070046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3. Основные патогенетические факторы, обусловливающие развитие анемий:</w:t>
      </w:r>
    </w:p>
    <w:p w:rsidR="00EE1086" w:rsidRPr="007927A5" w:rsidRDefault="00EE1086" w:rsidP="0070046D">
      <w:p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а) недостаточная продукция эритроцитов</w:t>
      </w:r>
    </w:p>
    <w:p w:rsidR="00EE1086" w:rsidRPr="007927A5" w:rsidRDefault="00EE1086" w:rsidP="0070046D">
      <w:p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б) повышенное разрушение эритроцитов</w:t>
      </w:r>
    </w:p>
    <w:p w:rsidR="00EE1086" w:rsidRPr="007927A5" w:rsidRDefault="00EE1086" w:rsidP="0070046D">
      <w:p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в) повышенная продукция эритроцитов</w:t>
      </w:r>
    </w:p>
    <w:p w:rsidR="00EE1086" w:rsidRPr="007927A5" w:rsidRDefault="00EE1086" w:rsidP="0070046D">
      <w:p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г) недостаточное разрушение эритроцитов</w:t>
      </w:r>
    </w:p>
    <w:p w:rsidR="00EE1086" w:rsidRPr="007927A5" w:rsidRDefault="00EE1086" w:rsidP="0070046D">
      <w:p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д) нарушение выхода эритроцитов из костного мозга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Ответы к тестам: 1 -  б, в, д; 2 – а, в, д; 3 – а, б.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5.Основная и дополнительная литература</w:t>
      </w:r>
    </w:p>
    <w:p w:rsidR="00EE1086" w:rsidRPr="007927A5" w:rsidRDefault="00EE1086" w:rsidP="007004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Основная литература</w:t>
      </w:r>
    </w:p>
    <w:p w:rsidR="00EE1086" w:rsidRPr="007927A5" w:rsidRDefault="00EE1086" w:rsidP="007004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Литвицкий П.В. Патофизиология: Учебник:  В 2-х т., Т.2 /П.Ф. Литвицкий. – М.: ГОЭТАР-МЕД, 2002 .  – 808 с.</w:t>
      </w:r>
    </w:p>
    <w:p w:rsidR="00EE1086" w:rsidRPr="007927A5" w:rsidRDefault="00EE1086" w:rsidP="007004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Механизмы развития болезней и синдромов /А.Ш. Зайчик, Л.П. Чурилов.  – СПб.: ЭЛБИ, 2005 -  502 с.</w:t>
      </w:r>
    </w:p>
    <w:p w:rsidR="00EE1086" w:rsidRPr="007927A5" w:rsidRDefault="00EE1086" w:rsidP="007004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Основы патохимии /А.Ш. Зайчик, Л.П. Чурилов.  – СПб.: ЭЛБИ, 2001 -  688 с.</w:t>
      </w:r>
    </w:p>
    <w:p w:rsidR="00EE1086" w:rsidRPr="007927A5" w:rsidRDefault="00EE1086" w:rsidP="0070046D">
      <w:pPr>
        <w:shd w:val="clear" w:color="auto" w:fill="FFFFFF"/>
        <w:tabs>
          <w:tab w:val="left" w:leader="dot" w:pos="7721"/>
        </w:tabs>
        <w:spacing w:line="240" w:lineRule="auto"/>
        <w:ind w:right="470"/>
        <w:rPr>
          <w:rFonts w:ascii="Times New Roman" w:hAnsi="Times New Roman"/>
          <w:spacing w:val="1"/>
          <w:w w:val="101"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Дополнительная литература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Абдулкадыров К.М. Клиническая гематология: справочник /К.М. Абдулкадыров. - М.: Питер, 2006. - 447 с.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Бэйн Б.Дж.  Справочник гематолога: пер. с англ. Т.Н. Мосоловой под ред. О.А. Рукавицина / Б.Дж. Бэйн, Р. Гупта. - М.: БИНОМ. Лаб. Знаний, 2004. - 278 с. - пер.изд.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Клетки крови — современные технологии их анализа  / Г.И. Козинец, В.Н. Погорелов, Д.А. Шмаров и др. - М.: Триада-Фарм, 2002. - 535 с.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Наглядная гематология: пер. с англ. /Под ред.   ВИ.   Ершова.- 2-е изд. -М.: ГОЭТАР -Медиа, 2008.-115 с.</w:t>
      </w:r>
    </w:p>
    <w:p w:rsidR="00EE1086" w:rsidRPr="007927A5" w:rsidRDefault="00EE1086" w:rsidP="0070046D">
      <w:pPr>
        <w:pStyle w:val="a8"/>
        <w:numPr>
          <w:ilvl w:val="0"/>
          <w:numId w:val="6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Руководство по гематологии: в 3 т.,  Т.1 (Т.2) / под ред. А.И. Воробьева — 3-е изд., перераб. и доп. - М.: Ньюдиамед, 2002 — 280 с. (277 с).</w:t>
      </w:r>
    </w:p>
    <w:p w:rsidR="00EE1086" w:rsidRPr="007927A5" w:rsidRDefault="00EE1086" w:rsidP="0070046D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Шиформан Ф.Дж. Патофизиология крови /Ф. Дж. Шиформан; пер. с англ.  - М.: «Издательство БИНОМ», 2000 - 448с.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6.Вопросы и задания для самостоятельной работы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Темы для подготовки рефератов.</w:t>
      </w:r>
    </w:p>
    <w:p w:rsidR="00EE1086" w:rsidRPr="007927A5" w:rsidRDefault="00EE1086" w:rsidP="0070046D">
      <w:pPr>
        <w:spacing w:after="0" w:line="240" w:lineRule="auto"/>
        <w:jc w:val="both"/>
        <w:rPr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- Наследственный микросфероцитоз (болезнь Минковского-Шоффара): этиопатогенез, клинико-лабораторные симптомы.</w:t>
      </w:r>
    </w:p>
    <w:p w:rsidR="00EE1086" w:rsidRPr="007927A5" w:rsidRDefault="00EE1086" w:rsidP="0070046D">
      <w:pPr>
        <w:spacing w:line="240" w:lineRule="auto"/>
      </w:pPr>
    </w:p>
    <w:p w:rsidR="00EE1086" w:rsidRPr="007927A5" w:rsidRDefault="00EE1086" w:rsidP="0070046D">
      <w:pPr>
        <w:spacing w:line="240" w:lineRule="auto"/>
      </w:pPr>
    </w:p>
    <w:p w:rsidR="00EE1086" w:rsidRPr="007927A5" w:rsidRDefault="00EE1086" w:rsidP="0070046D">
      <w:pPr>
        <w:spacing w:line="240" w:lineRule="auto"/>
      </w:pPr>
    </w:p>
    <w:p w:rsidR="00EE1086" w:rsidRPr="007927A5" w:rsidRDefault="00EE1086" w:rsidP="0070046D">
      <w:pPr>
        <w:spacing w:line="240" w:lineRule="auto"/>
      </w:pPr>
    </w:p>
    <w:p w:rsidR="00EE1086" w:rsidRPr="007927A5" w:rsidRDefault="00EE1086" w:rsidP="0070046D">
      <w:pPr>
        <w:spacing w:line="240" w:lineRule="auto"/>
      </w:pPr>
    </w:p>
    <w:p w:rsidR="00EE1086" w:rsidRPr="007927A5" w:rsidRDefault="00EE1086" w:rsidP="0070046D">
      <w:pPr>
        <w:spacing w:line="240" w:lineRule="auto"/>
      </w:pPr>
    </w:p>
    <w:p w:rsidR="00EE1086" w:rsidRPr="007927A5" w:rsidRDefault="00EE1086" w:rsidP="0070046D">
      <w:pPr>
        <w:spacing w:line="240" w:lineRule="auto"/>
      </w:pPr>
    </w:p>
    <w:p w:rsidR="00EE1086" w:rsidRPr="007927A5" w:rsidRDefault="00EE1086" w:rsidP="0070046D">
      <w:pPr>
        <w:spacing w:line="240" w:lineRule="auto"/>
      </w:pPr>
    </w:p>
    <w:p w:rsidR="0070046D" w:rsidRPr="007927A5" w:rsidRDefault="00EE1086" w:rsidP="009D3B8C">
      <w:pPr>
        <w:pStyle w:val="a3"/>
        <w:spacing w:line="240" w:lineRule="auto"/>
        <w:ind w:firstLine="0"/>
        <w:jc w:val="center"/>
        <w:rPr>
          <w:b/>
          <w:bCs/>
        </w:rPr>
      </w:pPr>
      <w:r w:rsidRPr="007927A5">
        <w:rPr>
          <w:b/>
          <w:bCs/>
        </w:rPr>
        <w:t>Тема: Лейкон - норма и патология</w:t>
      </w:r>
    </w:p>
    <w:p w:rsidR="0070046D" w:rsidRPr="009D3B8C" w:rsidRDefault="00EE1086" w:rsidP="009D3B8C">
      <w:pPr>
        <w:pStyle w:val="a3"/>
        <w:numPr>
          <w:ilvl w:val="0"/>
          <w:numId w:val="15"/>
        </w:numPr>
        <w:spacing w:line="240" w:lineRule="auto"/>
        <w:jc w:val="center"/>
        <w:rPr>
          <w:b/>
          <w:bCs/>
        </w:rPr>
      </w:pPr>
      <w:r w:rsidRPr="007927A5">
        <w:rPr>
          <w:b/>
          <w:bCs/>
        </w:rPr>
        <w:t>Тема занятия: Морфофункциональная характеристика лейкоцитов в норме  и патологии. Лейкоцитозы, лейкопении.</w:t>
      </w:r>
    </w:p>
    <w:p w:rsidR="00EE1086" w:rsidRPr="007927A5" w:rsidRDefault="00EE1086" w:rsidP="007004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Цель занятия:</w:t>
      </w:r>
      <w:r w:rsidRPr="007927A5">
        <w:rPr>
          <w:rFonts w:ascii="Times New Roman" w:hAnsi="Times New Roman"/>
          <w:sz w:val="28"/>
          <w:szCs w:val="28"/>
        </w:rPr>
        <w:t xml:space="preserve">  Изучить </w:t>
      </w:r>
      <w:r w:rsidRPr="007927A5">
        <w:rPr>
          <w:rFonts w:ascii="Times New Roman" w:hAnsi="Times New Roman"/>
          <w:bCs/>
          <w:sz w:val="28"/>
          <w:szCs w:val="28"/>
        </w:rPr>
        <w:t>морфофункциональную характеристику лейкоцитов в норме  и патологии.</w:t>
      </w:r>
      <w:r w:rsidRPr="007927A5">
        <w:rPr>
          <w:rFonts w:ascii="Times New Roman" w:hAnsi="Times New Roman"/>
          <w:sz w:val="28"/>
          <w:szCs w:val="28"/>
        </w:rPr>
        <w:t xml:space="preserve"> Изучить этиологию, патогенез и классификацию лейкоцитозов, лейкопений. Научиться оценивать лейкоцитарную формулу при различных патологических состояниях.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>Задачи занятия</w:t>
      </w:r>
      <w:r w:rsidRPr="007927A5">
        <w:rPr>
          <w:rFonts w:ascii="Times New Roman" w:hAnsi="Times New Roman"/>
          <w:sz w:val="28"/>
          <w:szCs w:val="28"/>
        </w:rPr>
        <w:t xml:space="preserve"> – студент должен:</w:t>
      </w:r>
    </w:p>
    <w:p w:rsidR="00EE1086" w:rsidRPr="007927A5" w:rsidRDefault="00EE1086" w:rsidP="0070046D">
      <w:pPr>
        <w:pStyle w:val="a5"/>
        <w:spacing w:after="0"/>
        <w:ind w:left="360"/>
        <w:jc w:val="both"/>
        <w:rPr>
          <w:sz w:val="28"/>
        </w:rPr>
      </w:pPr>
      <w:r w:rsidRPr="007927A5">
        <w:rPr>
          <w:sz w:val="28"/>
        </w:rPr>
        <w:t>З н а т ь:</w:t>
      </w:r>
    </w:p>
    <w:p w:rsidR="00EE1086" w:rsidRPr="007927A5" w:rsidRDefault="00EE1086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стадии созревания и функции различных видов лейкоцитов;</w:t>
      </w:r>
    </w:p>
    <w:p w:rsidR="00EE1086" w:rsidRPr="007927A5" w:rsidRDefault="00EE1086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м</w:t>
      </w:r>
      <w:r w:rsidRPr="007927A5">
        <w:rPr>
          <w:rFonts w:ascii="Times New Roman" w:hAnsi="Times New Roman"/>
          <w:bCs/>
          <w:sz w:val="28"/>
          <w:szCs w:val="28"/>
        </w:rPr>
        <w:t>орфологические свойства гранулоцитов, лимфоцитов, плазмоцитов и моноцитов (внешний диаметр, особенности ядра и цитоплазмы);</w:t>
      </w:r>
    </w:p>
    <w:p w:rsidR="00EE1086" w:rsidRPr="007927A5" w:rsidRDefault="00EE1086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лейкоцитарную формулу периферической крови взрослого и детского организма, причины ее нарушений;</w:t>
      </w:r>
    </w:p>
    <w:p w:rsidR="00EE1086" w:rsidRPr="007927A5" w:rsidRDefault="00EE1086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этиология, механизмы развития и классификацию лейкоцитозов;</w:t>
      </w:r>
    </w:p>
    <w:p w:rsidR="00EE1086" w:rsidRPr="007927A5" w:rsidRDefault="00EE1086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причины, виды, механизмы развития и последствия лейкопений.</w:t>
      </w:r>
    </w:p>
    <w:p w:rsidR="00EE1086" w:rsidRPr="007927A5" w:rsidRDefault="00EE1086" w:rsidP="0070046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У м е т ь:</w:t>
      </w:r>
    </w:p>
    <w:p w:rsidR="00EE1086" w:rsidRPr="007927A5" w:rsidRDefault="00EE1086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подсчитать лейкоцитарную формулу в мазке крови;</w:t>
      </w:r>
    </w:p>
    <w:p w:rsidR="00EE1086" w:rsidRPr="007927A5" w:rsidRDefault="00EE1086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дать заключение лейкоцитарной формулы;</w:t>
      </w:r>
    </w:p>
    <w:p w:rsidR="00EE1086" w:rsidRPr="007927A5" w:rsidRDefault="00EE1086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оценить вид ядерного сдвига  в лейкоцитарной формуле;</w:t>
      </w:r>
    </w:p>
    <w:p w:rsidR="00EE1086" w:rsidRPr="009D3B8C" w:rsidRDefault="00EE1086" w:rsidP="009D3B8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подсчитать индекс ядерного сдвига и интерпретировать полученные результаты.</w:t>
      </w:r>
    </w:p>
    <w:p w:rsidR="00EE1086" w:rsidRPr="007927A5" w:rsidRDefault="00EE1086" w:rsidP="009D3B8C">
      <w:pPr>
        <w:pStyle w:val="a7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Основные понятия, которые должны быть усвоены студентами в процессе изучения темы</w:t>
      </w:r>
    </w:p>
    <w:p w:rsidR="00EE1086" w:rsidRPr="007927A5" w:rsidRDefault="00EE1086" w:rsidP="0070046D">
      <w:pPr>
        <w:pStyle w:val="a3"/>
        <w:spacing w:before="240" w:after="120" w:line="240" w:lineRule="auto"/>
        <w:ind w:firstLine="499"/>
        <w:rPr>
          <w:bCs/>
        </w:rPr>
      </w:pPr>
      <w:r w:rsidRPr="007927A5">
        <w:rPr>
          <w:bCs/>
        </w:rPr>
        <w:t>Лейкон, лейкопоэтин, дегенеративные изменения нейтрофилов, лейкоцитоз, лейкопения, агранулоцитоз, абсолютный и относительный лейкоцитоз, нейтрофилия, эозинофилия, лимфоцитоз, моноцитоз, сдвиг влево, сдвиг вправо.</w:t>
      </w:r>
    </w:p>
    <w:p w:rsidR="00EE1086" w:rsidRPr="007927A5" w:rsidRDefault="00EE1086" w:rsidP="0070046D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3.Вопросы к занятию</w:t>
      </w:r>
    </w:p>
    <w:p w:rsidR="00EE1086" w:rsidRPr="007927A5" w:rsidRDefault="00EE1086" w:rsidP="0070046D">
      <w:pPr>
        <w:widowControl w:val="0"/>
        <w:numPr>
          <w:ilvl w:val="0"/>
          <w:numId w:val="14"/>
        </w:numPr>
        <w:shd w:val="clear" w:color="auto" w:fill="FFFFFF"/>
        <w:tabs>
          <w:tab w:val="num" w:pos="285"/>
        </w:tabs>
        <w:autoSpaceDE w:val="0"/>
        <w:autoSpaceDN w:val="0"/>
        <w:adjustRightInd w:val="0"/>
        <w:spacing w:after="0" w:line="240" w:lineRule="auto"/>
        <w:ind w:left="284" w:right="-238" w:hanging="284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pacing w:val="2"/>
          <w:sz w:val="28"/>
          <w:szCs w:val="28"/>
        </w:rPr>
        <w:t>Лейкон, понятие, кинетика.</w:t>
      </w:r>
    </w:p>
    <w:p w:rsidR="00EE1086" w:rsidRPr="007927A5" w:rsidRDefault="00EE1086" w:rsidP="0070046D">
      <w:pPr>
        <w:numPr>
          <w:ilvl w:val="0"/>
          <w:numId w:val="14"/>
        </w:numPr>
        <w:tabs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bCs/>
          <w:sz w:val="28"/>
          <w:szCs w:val="28"/>
        </w:rPr>
        <w:t>Кинетика, цитохимические маркеры, функции нейтрофильных гранулоцитов.</w:t>
      </w:r>
    </w:p>
    <w:p w:rsidR="00EE1086" w:rsidRPr="007927A5" w:rsidRDefault="00EE1086" w:rsidP="0070046D">
      <w:pPr>
        <w:numPr>
          <w:ilvl w:val="0"/>
          <w:numId w:val="14"/>
        </w:numPr>
        <w:tabs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bCs/>
          <w:sz w:val="28"/>
          <w:szCs w:val="28"/>
        </w:rPr>
        <w:t>Кинетика, цитохимические маркеры и функции эозинофильных и базофильных гранулоцитов.</w:t>
      </w:r>
    </w:p>
    <w:p w:rsidR="00EE1086" w:rsidRPr="007927A5" w:rsidRDefault="00EE1086" w:rsidP="0070046D">
      <w:pPr>
        <w:numPr>
          <w:ilvl w:val="0"/>
          <w:numId w:val="14"/>
        </w:numPr>
        <w:tabs>
          <w:tab w:val="num" w:pos="284"/>
          <w:tab w:val="num" w:pos="426"/>
        </w:tabs>
        <w:spacing w:after="0" w:line="240" w:lineRule="auto"/>
        <w:ind w:left="284" w:right="-5" w:hanging="284"/>
        <w:jc w:val="both"/>
        <w:rPr>
          <w:rFonts w:ascii="Times New Roman" w:hAnsi="Times New Roman"/>
          <w:bCs/>
          <w:sz w:val="28"/>
          <w:szCs w:val="28"/>
        </w:rPr>
      </w:pPr>
      <w:r w:rsidRPr="007927A5">
        <w:rPr>
          <w:rFonts w:ascii="Times New Roman" w:hAnsi="Times New Roman"/>
          <w:bCs/>
          <w:sz w:val="28"/>
          <w:szCs w:val="28"/>
        </w:rPr>
        <w:t>Кинетика, цитохимические маркеры, секреторные факторы и функции моноцитов.</w:t>
      </w:r>
    </w:p>
    <w:p w:rsidR="00EE1086" w:rsidRPr="007927A5" w:rsidRDefault="00EE1086" w:rsidP="0070046D">
      <w:pPr>
        <w:numPr>
          <w:ilvl w:val="0"/>
          <w:numId w:val="14"/>
        </w:numPr>
        <w:tabs>
          <w:tab w:val="num" w:pos="284"/>
          <w:tab w:val="num" w:pos="426"/>
        </w:tabs>
        <w:spacing w:after="0" w:line="240" w:lineRule="auto"/>
        <w:ind w:left="284" w:right="-5" w:hanging="284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Cs/>
          <w:sz w:val="28"/>
          <w:szCs w:val="28"/>
        </w:rPr>
        <w:t xml:space="preserve">Кинетика лимфоцитов. Цитохимическая и функциональная характеристика основных </w:t>
      </w:r>
      <w:r w:rsidRPr="007927A5">
        <w:rPr>
          <w:rFonts w:ascii="Times New Roman" w:hAnsi="Times New Roman"/>
          <w:bCs/>
          <w:sz w:val="28"/>
          <w:szCs w:val="28"/>
          <w:lang w:val="en-US"/>
        </w:rPr>
        <w:t>CD</w:t>
      </w:r>
      <w:r w:rsidRPr="007927A5">
        <w:rPr>
          <w:rFonts w:ascii="Times New Roman" w:hAnsi="Times New Roman"/>
          <w:bCs/>
          <w:sz w:val="28"/>
          <w:szCs w:val="28"/>
        </w:rPr>
        <w:t>-субпопуляций лимфоцитов.</w:t>
      </w:r>
    </w:p>
    <w:p w:rsidR="00EE1086" w:rsidRPr="007927A5" w:rsidRDefault="00EE1086" w:rsidP="0070046D">
      <w:pPr>
        <w:numPr>
          <w:ilvl w:val="0"/>
          <w:numId w:val="14"/>
        </w:numPr>
        <w:tabs>
          <w:tab w:val="num" w:pos="284"/>
          <w:tab w:val="num" w:pos="426"/>
        </w:tabs>
        <w:spacing w:after="0" w:line="240" w:lineRule="auto"/>
        <w:ind w:left="284" w:right="-5" w:hanging="284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Виды и характеристика регенеративных и дегенеративных патологических форм лейкоцитов. </w:t>
      </w:r>
    </w:p>
    <w:p w:rsidR="00EE1086" w:rsidRPr="007927A5" w:rsidRDefault="00EE1086" w:rsidP="0070046D">
      <w:pPr>
        <w:widowControl w:val="0"/>
        <w:numPr>
          <w:ilvl w:val="0"/>
          <w:numId w:val="14"/>
        </w:numPr>
        <w:shd w:val="clear" w:color="auto" w:fill="FFFFFF"/>
        <w:tabs>
          <w:tab w:val="num" w:pos="285"/>
        </w:tabs>
        <w:autoSpaceDE w:val="0"/>
        <w:autoSpaceDN w:val="0"/>
        <w:adjustRightInd w:val="0"/>
        <w:spacing w:after="0" w:line="240" w:lineRule="auto"/>
        <w:ind w:left="284" w:right="-5" w:hanging="284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pacing w:val="2"/>
          <w:sz w:val="28"/>
          <w:szCs w:val="28"/>
        </w:rPr>
        <w:t>Лейкоцитозы. Виды, причины и механизмы развития. Физиологические и патологические лейкоцитозы.</w:t>
      </w:r>
    </w:p>
    <w:p w:rsidR="00EE1086" w:rsidRPr="007927A5" w:rsidRDefault="00EE1086" w:rsidP="0070046D">
      <w:pPr>
        <w:widowControl w:val="0"/>
        <w:numPr>
          <w:ilvl w:val="0"/>
          <w:numId w:val="14"/>
        </w:numPr>
        <w:shd w:val="clear" w:color="auto" w:fill="FFFFFF"/>
        <w:tabs>
          <w:tab w:val="num" w:pos="285"/>
        </w:tabs>
        <w:autoSpaceDE w:val="0"/>
        <w:autoSpaceDN w:val="0"/>
        <w:adjustRightInd w:val="0"/>
        <w:spacing w:after="0" w:line="240" w:lineRule="auto"/>
        <w:ind w:left="284" w:right="-5" w:hanging="284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Изменения лейкоцитарной формулы. Нарушения структуры и функции отдельных  видов лейкоцитов, их роль в патологических процессах.</w:t>
      </w:r>
    </w:p>
    <w:p w:rsidR="00EE1086" w:rsidRPr="007927A5" w:rsidRDefault="00EE1086" w:rsidP="0070046D">
      <w:pPr>
        <w:widowControl w:val="0"/>
        <w:numPr>
          <w:ilvl w:val="0"/>
          <w:numId w:val="14"/>
        </w:numPr>
        <w:shd w:val="clear" w:color="auto" w:fill="FFFFFF"/>
        <w:tabs>
          <w:tab w:val="num" w:pos="285"/>
        </w:tabs>
        <w:autoSpaceDE w:val="0"/>
        <w:autoSpaceDN w:val="0"/>
        <w:adjustRightInd w:val="0"/>
        <w:spacing w:after="0" w:line="240" w:lineRule="auto"/>
        <w:ind w:left="284" w:right="-5" w:hanging="284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Понятие об ядерных сдвигах. Виды. Клиническое значение подсчета индекса ядерного сдвига.</w:t>
      </w:r>
    </w:p>
    <w:p w:rsidR="00EE1086" w:rsidRPr="007927A5" w:rsidRDefault="00EE1086" w:rsidP="0070046D">
      <w:pPr>
        <w:widowControl w:val="0"/>
        <w:numPr>
          <w:ilvl w:val="0"/>
          <w:numId w:val="14"/>
        </w:numPr>
        <w:shd w:val="clear" w:color="auto" w:fill="FFFFFF"/>
        <w:tabs>
          <w:tab w:val="num" w:pos="-900"/>
          <w:tab w:val="num" w:pos="285"/>
        </w:tabs>
        <w:autoSpaceDE w:val="0"/>
        <w:autoSpaceDN w:val="0"/>
        <w:adjustRightInd w:val="0"/>
        <w:spacing w:after="0" w:line="240" w:lineRule="auto"/>
        <w:ind w:left="284" w:right="-5" w:hanging="284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pacing w:val="2"/>
          <w:sz w:val="28"/>
          <w:szCs w:val="28"/>
        </w:rPr>
        <w:t>Лейкопении. Виды, причины и механизмы развития. Клинические проявления и осложнения.</w:t>
      </w:r>
    </w:p>
    <w:p w:rsidR="00EE1086" w:rsidRPr="007927A5" w:rsidRDefault="00EE1086" w:rsidP="0070046D">
      <w:pPr>
        <w:widowControl w:val="0"/>
        <w:numPr>
          <w:ilvl w:val="0"/>
          <w:numId w:val="14"/>
        </w:numPr>
        <w:shd w:val="clear" w:color="auto" w:fill="FFFFFF"/>
        <w:tabs>
          <w:tab w:val="num" w:pos="-900"/>
          <w:tab w:val="num" w:pos="285"/>
        </w:tabs>
        <w:autoSpaceDE w:val="0"/>
        <w:autoSpaceDN w:val="0"/>
        <w:adjustRightInd w:val="0"/>
        <w:spacing w:after="0" w:line="240" w:lineRule="auto"/>
        <w:ind w:left="284" w:right="-5" w:hanging="284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pacing w:val="2"/>
          <w:sz w:val="28"/>
          <w:szCs w:val="28"/>
        </w:rPr>
        <w:t>Агранулоцитоз. Понятие. Виды. Причины и механизмы развития, основные проявления.</w:t>
      </w:r>
    </w:p>
    <w:p w:rsidR="00EE1086" w:rsidRPr="007927A5" w:rsidRDefault="00EE1086" w:rsidP="0070046D">
      <w:pPr>
        <w:pStyle w:val="a7"/>
        <w:spacing w:line="240" w:lineRule="auto"/>
        <w:ind w:left="-540" w:right="-5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 xml:space="preserve">                                                   4.Вопросы для самоконтроля</w:t>
      </w:r>
    </w:p>
    <w:p w:rsidR="00EE1086" w:rsidRPr="007927A5" w:rsidRDefault="00EE1086" w:rsidP="0070046D">
      <w:pPr>
        <w:pStyle w:val="a3"/>
        <w:spacing w:line="240" w:lineRule="auto"/>
        <w:ind w:right="-5" w:firstLine="0"/>
        <w:rPr>
          <w:bCs/>
        </w:rPr>
      </w:pPr>
      <w:r w:rsidRPr="007927A5">
        <w:rPr>
          <w:bCs/>
        </w:rPr>
        <w:t>1. Назовите  отличительные признаки и функции лимфоцитов и моноцитов.</w:t>
      </w:r>
    </w:p>
    <w:p w:rsidR="00EE1086" w:rsidRPr="007927A5" w:rsidRDefault="00EE1086" w:rsidP="0070046D">
      <w:pPr>
        <w:pStyle w:val="a3"/>
        <w:spacing w:line="240" w:lineRule="auto"/>
        <w:ind w:right="-5" w:firstLine="0"/>
        <w:rPr>
          <w:bCs/>
        </w:rPr>
      </w:pPr>
      <w:r w:rsidRPr="007927A5">
        <w:rPr>
          <w:bCs/>
        </w:rPr>
        <w:t>2. Назовите отличительные признаки и функции нейтрофилов.</w:t>
      </w:r>
    </w:p>
    <w:p w:rsidR="00EE1086" w:rsidRPr="007927A5" w:rsidRDefault="00EE1086" w:rsidP="0070046D">
      <w:pPr>
        <w:pStyle w:val="a3"/>
        <w:spacing w:line="240" w:lineRule="auto"/>
        <w:ind w:right="-5" w:firstLine="0"/>
        <w:rPr>
          <w:bCs/>
        </w:rPr>
      </w:pPr>
      <w:r w:rsidRPr="007927A5">
        <w:rPr>
          <w:bCs/>
        </w:rPr>
        <w:t>3. Назовите отличительные признаки и функции базофилов и эозинофилов.</w:t>
      </w:r>
    </w:p>
    <w:p w:rsidR="00EE1086" w:rsidRPr="007927A5" w:rsidRDefault="00EE1086" w:rsidP="0070046D">
      <w:pPr>
        <w:pStyle w:val="a3"/>
        <w:spacing w:line="240" w:lineRule="auto"/>
        <w:ind w:right="-5" w:firstLine="0"/>
        <w:rPr>
          <w:bCs/>
        </w:rPr>
      </w:pPr>
      <w:r w:rsidRPr="007927A5">
        <w:rPr>
          <w:bCs/>
        </w:rPr>
        <w:t>4. Назовите признаки дегенерации нейтрофилов, в каких случаях они появляются?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5. Что такое истинный лейкоцитоз?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6. Назовите причины физиологического лейкоцитоза.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7. В каких случаях развивается эозинофилия?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8. Как оценить наличие и степень сдвига нейтрофильной формулы?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9. Назовите механизмы развития лейкопении.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10. Назовите последствия лейкопении.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11. Назовите механизмы развития лейкоцитозов.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12. При каких состояниях развивается сдвиг вправо?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13. Дайте определение агранулоцитоза.</w:t>
      </w:r>
    </w:p>
    <w:p w:rsidR="00EE1086" w:rsidRPr="007927A5" w:rsidRDefault="00EE1086" w:rsidP="0070046D">
      <w:pPr>
        <w:pStyle w:val="a3"/>
        <w:spacing w:line="240" w:lineRule="auto"/>
        <w:ind w:firstLine="0"/>
        <w:rPr>
          <w:bCs/>
        </w:rPr>
      </w:pPr>
      <w:r w:rsidRPr="007927A5">
        <w:rPr>
          <w:bCs/>
        </w:rPr>
        <w:t>14. Назовите виды агранулоцитоза.</w:t>
      </w:r>
    </w:p>
    <w:p w:rsidR="00EE1086" w:rsidRPr="007927A5" w:rsidRDefault="00EE1086" w:rsidP="0070046D">
      <w:pPr>
        <w:pStyle w:val="a3"/>
        <w:spacing w:line="240" w:lineRule="auto"/>
        <w:ind w:firstLine="0"/>
      </w:pPr>
      <w:r w:rsidRPr="007927A5">
        <w:t>15. Назовите последствия агранулоцитоза.</w:t>
      </w:r>
    </w:p>
    <w:p w:rsidR="00EE1086" w:rsidRPr="007927A5" w:rsidRDefault="00EE1086" w:rsidP="0070046D">
      <w:pPr>
        <w:pStyle w:val="a3"/>
        <w:spacing w:line="240" w:lineRule="auto"/>
        <w:ind w:firstLine="0"/>
      </w:pPr>
    </w:p>
    <w:p w:rsidR="009D3B8C" w:rsidRDefault="00EE1086" w:rsidP="0070046D">
      <w:pPr>
        <w:pStyle w:val="a3"/>
        <w:spacing w:line="240" w:lineRule="auto"/>
        <w:ind w:firstLine="0"/>
        <w:rPr>
          <w:szCs w:val="28"/>
        </w:rPr>
      </w:pPr>
      <w:r w:rsidRPr="007927A5">
        <w:t>Ситуационная задача.  В медсанчасть поступил рабочий 38 лет, пострадавший несколько часов назад во время пожара на производстве. У него имеются ожоги кожи степени I</w:t>
      </w:r>
      <w:r w:rsidRPr="007927A5">
        <w:noBreakHyphen/>
        <w:t>II правой половины туловища (около 10% поверхности тела). Состояние средней тяжести. Температура тела 37,8</w:t>
      </w:r>
      <w:r w:rsidRPr="007927A5">
        <w:rPr>
          <w:vertAlign w:val="superscript"/>
        </w:rPr>
        <w:t> °</w:t>
      </w:r>
      <w:r w:rsidRPr="007927A5">
        <w:rPr>
          <w:lang w:val="en-US"/>
        </w:rPr>
        <w:t>C</w:t>
      </w:r>
      <w:r w:rsidRPr="007927A5">
        <w:t xml:space="preserve">. </w:t>
      </w:r>
      <w:r w:rsidRPr="007927A5">
        <w:rPr>
          <w:szCs w:val="28"/>
        </w:rPr>
        <w:t>На пятые сутки состояние пострадавшего усугубилось в связи с инфицированием обожжённой кожи; появились признаки выраженного гнойно</w:t>
      </w:r>
      <w:r w:rsidRPr="007927A5">
        <w:rPr>
          <w:szCs w:val="28"/>
        </w:rPr>
        <w:noBreakHyphen/>
        <w:t>экссудативного воспаления кожи и подкожной клетчатки; температура тела 40,2</w:t>
      </w:r>
      <w:r w:rsidRPr="007927A5">
        <w:rPr>
          <w:szCs w:val="28"/>
          <w:vertAlign w:val="superscript"/>
        </w:rPr>
        <w:t> °</w:t>
      </w:r>
      <w:r w:rsidRPr="007927A5">
        <w:rPr>
          <w:szCs w:val="28"/>
          <w:lang w:val="en-US"/>
        </w:rPr>
        <w:t>C</w:t>
      </w:r>
      <w:r w:rsidRPr="007927A5">
        <w:rPr>
          <w:szCs w:val="28"/>
        </w:rPr>
        <w:t>.</w:t>
      </w:r>
    </w:p>
    <w:p w:rsidR="00EE1086" w:rsidRPr="007927A5" w:rsidRDefault="00EE1086" w:rsidP="0070046D">
      <w:pPr>
        <w:pStyle w:val="a3"/>
        <w:spacing w:line="240" w:lineRule="auto"/>
        <w:ind w:firstLine="0"/>
      </w:pPr>
      <w:r w:rsidRPr="007927A5">
        <w:rPr>
          <w:szCs w:val="28"/>
        </w:rPr>
        <w:t>В медсанчасти у пострадавшего дважды проводили анализ крови: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42"/>
        <w:gridCol w:w="1560"/>
      </w:tblGrid>
      <w:tr w:rsidR="00EE1086" w:rsidRPr="00094D17" w:rsidTr="00D05309">
        <w:tc>
          <w:tcPr>
            <w:tcW w:w="2197" w:type="dxa"/>
            <w:tcBorders>
              <w:top w:val="single" w:sz="12" w:space="0" w:color="808080"/>
              <w:bottom w:val="single" w:sz="6" w:space="0" w:color="808080"/>
            </w:tcBorders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2" w:space="0" w:color="808080"/>
              <w:bottom w:val="single" w:sz="6" w:space="0" w:color="808080"/>
            </w:tcBorders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Анализ «А»</w:t>
            </w:r>
          </w:p>
        </w:tc>
        <w:tc>
          <w:tcPr>
            <w:tcW w:w="1560" w:type="dxa"/>
            <w:tcBorders>
              <w:top w:val="single" w:sz="12" w:space="0" w:color="808080"/>
              <w:bottom w:val="single" w:sz="6" w:space="0" w:color="808080"/>
            </w:tcBorders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Анализ «Б»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Hb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125 г/л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125 г/л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Эритроциты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4,5</w:t>
            </w:r>
            <w:r w:rsidRPr="007927A5">
              <w:rPr>
                <w:strike/>
                <w:color w:val="auto"/>
                <w:sz w:val="28"/>
                <w:szCs w:val="28"/>
              </w:rPr>
              <w:t></w:t>
            </w:r>
            <w:r w:rsidRPr="007927A5">
              <w:rPr>
                <w:color w:val="auto"/>
                <w:sz w:val="28"/>
                <w:szCs w:val="28"/>
              </w:rPr>
              <w:t>10</w:t>
            </w:r>
            <w:r w:rsidRPr="007927A5">
              <w:rPr>
                <w:color w:val="auto"/>
                <w:sz w:val="28"/>
                <w:szCs w:val="28"/>
                <w:vertAlign w:val="superscript"/>
              </w:rPr>
              <w:t>12</w:t>
            </w:r>
            <w:r w:rsidRPr="007927A5">
              <w:rPr>
                <w:color w:val="auto"/>
                <w:sz w:val="28"/>
                <w:szCs w:val="28"/>
              </w:rPr>
              <w:t>/л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4,7</w:t>
            </w:r>
            <w:r w:rsidRPr="007927A5">
              <w:rPr>
                <w:strike/>
                <w:color w:val="auto"/>
                <w:sz w:val="28"/>
                <w:szCs w:val="28"/>
              </w:rPr>
              <w:t></w:t>
            </w:r>
            <w:r w:rsidRPr="007927A5">
              <w:rPr>
                <w:color w:val="auto"/>
                <w:sz w:val="28"/>
                <w:szCs w:val="28"/>
              </w:rPr>
              <w:t>10</w:t>
            </w:r>
            <w:r w:rsidRPr="007927A5">
              <w:rPr>
                <w:color w:val="auto"/>
                <w:sz w:val="28"/>
                <w:szCs w:val="28"/>
                <w:vertAlign w:val="superscript"/>
              </w:rPr>
              <w:t>12</w:t>
            </w:r>
            <w:r w:rsidRPr="007927A5">
              <w:rPr>
                <w:color w:val="auto"/>
                <w:sz w:val="28"/>
                <w:szCs w:val="28"/>
              </w:rPr>
              <w:t>/л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Ретикулоциты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0,5%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0,8%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Лейкоциты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10,5</w:t>
            </w:r>
            <w:r w:rsidRPr="007927A5">
              <w:rPr>
                <w:strike/>
                <w:color w:val="auto"/>
                <w:sz w:val="28"/>
                <w:szCs w:val="28"/>
              </w:rPr>
              <w:t></w:t>
            </w:r>
            <w:r w:rsidRPr="007927A5">
              <w:rPr>
                <w:color w:val="auto"/>
                <w:sz w:val="28"/>
                <w:szCs w:val="28"/>
              </w:rPr>
              <w:t>10</w:t>
            </w:r>
            <w:r w:rsidRPr="007927A5">
              <w:rPr>
                <w:color w:val="auto"/>
                <w:sz w:val="28"/>
                <w:szCs w:val="28"/>
                <w:vertAlign w:val="superscript"/>
              </w:rPr>
              <w:t>9</w:t>
            </w:r>
            <w:r w:rsidRPr="007927A5">
              <w:rPr>
                <w:color w:val="auto"/>
                <w:sz w:val="28"/>
                <w:szCs w:val="28"/>
              </w:rPr>
              <w:t>/л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18,0</w:t>
            </w:r>
            <w:r w:rsidRPr="007927A5">
              <w:rPr>
                <w:strike/>
                <w:color w:val="auto"/>
                <w:sz w:val="28"/>
                <w:szCs w:val="28"/>
              </w:rPr>
              <w:t></w:t>
            </w:r>
            <w:r w:rsidRPr="007927A5">
              <w:rPr>
                <w:color w:val="auto"/>
                <w:sz w:val="28"/>
                <w:szCs w:val="28"/>
              </w:rPr>
              <w:t>10</w:t>
            </w:r>
            <w:r w:rsidRPr="007927A5">
              <w:rPr>
                <w:color w:val="auto"/>
                <w:sz w:val="28"/>
                <w:szCs w:val="28"/>
                <w:vertAlign w:val="superscript"/>
              </w:rPr>
              <w:t>9</w:t>
            </w:r>
            <w:r w:rsidRPr="007927A5">
              <w:rPr>
                <w:color w:val="auto"/>
                <w:sz w:val="28"/>
                <w:szCs w:val="28"/>
              </w:rPr>
              <w:t>/л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Нейтрофилы: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IONOOI"/>
              <w:numPr>
                <w:ilvl w:val="12"/>
                <w:numId w:val="0"/>
              </w:numPr>
              <w:ind w:left="283" w:hanging="103"/>
              <w:jc w:val="both"/>
              <w:rPr>
                <w:color w:val="auto"/>
                <w:sz w:val="24"/>
                <w:szCs w:val="24"/>
              </w:rPr>
            </w:pPr>
            <w:r w:rsidRPr="007927A5">
              <w:rPr>
                <w:color w:val="auto"/>
                <w:sz w:val="24"/>
                <w:szCs w:val="24"/>
              </w:rPr>
              <w:t>миелоциты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0%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1%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IONOOI"/>
              <w:numPr>
                <w:ilvl w:val="12"/>
                <w:numId w:val="0"/>
              </w:numPr>
              <w:ind w:left="283" w:hanging="103"/>
              <w:jc w:val="both"/>
              <w:rPr>
                <w:color w:val="auto"/>
                <w:sz w:val="24"/>
                <w:szCs w:val="24"/>
              </w:rPr>
            </w:pPr>
            <w:r w:rsidRPr="007927A5">
              <w:rPr>
                <w:color w:val="auto"/>
                <w:sz w:val="24"/>
                <w:szCs w:val="24"/>
              </w:rPr>
              <w:t>метамиелоциты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0%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4%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IONOOI"/>
              <w:numPr>
                <w:ilvl w:val="12"/>
                <w:numId w:val="0"/>
              </w:numPr>
              <w:ind w:left="283" w:hanging="103"/>
              <w:jc w:val="both"/>
              <w:rPr>
                <w:color w:val="auto"/>
                <w:sz w:val="24"/>
                <w:szCs w:val="24"/>
              </w:rPr>
            </w:pPr>
            <w:r w:rsidRPr="007927A5">
              <w:rPr>
                <w:color w:val="auto"/>
                <w:sz w:val="24"/>
                <w:szCs w:val="24"/>
              </w:rPr>
              <w:t>палочкоядерные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6%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14%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IONOOI"/>
              <w:numPr>
                <w:ilvl w:val="12"/>
                <w:numId w:val="0"/>
              </w:numPr>
              <w:ind w:left="283" w:hanging="103"/>
              <w:jc w:val="both"/>
              <w:rPr>
                <w:color w:val="auto"/>
                <w:sz w:val="24"/>
                <w:szCs w:val="24"/>
              </w:rPr>
            </w:pPr>
            <w:r w:rsidRPr="007927A5">
              <w:rPr>
                <w:color w:val="auto"/>
                <w:sz w:val="24"/>
                <w:szCs w:val="24"/>
              </w:rPr>
              <w:t>сегментоядерные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68%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60%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Эозинофилы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2%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0%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Базофилы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0%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0%</w:t>
            </w:r>
          </w:p>
        </w:tc>
      </w:tr>
      <w:tr w:rsidR="00EE1086" w:rsidRPr="00094D17" w:rsidTr="00D05309">
        <w:tc>
          <w:tcPr>
            <w:tcW w:w="2197" w:type="dxa"/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Лимфоциты</w:t>
            </w:r>
          </w:p>
        </w:tc>
        <w:tc>
          <w:tcPr>
            <w:tcW w:w="1842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21%</w:t>
            </w:r>
          </w:p>
        </w:tc>
        <w:tc>
          <w:tcPr>
            <w:tcW w:w="1560" w:type="dxa"/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16%</w:t>
            </w:r>
          </w:p>
        </w:tc>
      </w:tr>
      <w:tr w:rsidR="00EE1086" w:rsidRPr="00094D17" w:rsidTr="00D05309">
        <w:tc>
          <w:tcPr>
            <w:tcW w:w="2197" w:type="dxa"/>
            <w:tcBorders>
              <w:bottom w:val="single" w:sz="12" w:space="0" w:color="808080"/>
            </w:tcBorders>
          </w:tcPr>
          <w:p w:rsidR="00EE1086" w:rsidRPr="007927A5" w:rsidRDefault="00EE1086" w:rsidP="0070046D">
            <w:pPr>
              <w:pStyle w:val="OaaeeoaAEAAI"/>
              <w:numPr>
                <w:ilvl w:val="12"/>
                <w:numId w:val="0"/>
              </w:numPr>
              <w:ind w:left="11"/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Моноциты</w:t>
            </w:r>
          </w:p>
        </w:tc>
        <w:tc>
          <w:tcPr>
            <w:tcW w:w="1842" w:type="dxa"/>
            <w:tcBorders>
              <w:bottom w:val="single" w:sz="12" w:space="0" w:color="808080"/>
            </w:tcBorders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3%</w:t>
            </w:r>
          </w:p>
        </w:tc>
        <w:tc>
          <w:tcPr>
            <w:tcW w:w="1560" w:type="dxa"/>
            <w:tcBorders>
              <w:bottom w:val="single" w:sz="12" w:space="0" w:color="808080"/>
            </w:tcBorders>
          </w:tcPr>
          <w:p w:rsidR="00EE1086" w:rsidRPr="007927A5" w:rsidRDefault="00EE1086" w:rsidP="0070046D">
            <w:pPr>
              <w:pStyle w:val="OaaeeoaIiOaioo"/>
              <w:numPr>
                <w:ilvl w:val="12"/>
                <w:numId w:val="0"/>
              </w:numPr>
              <w:jc w:val="both"/>
              <w:rPr>
                <w:color w:val="auto"/>
                <w:sz w:val="28"/>
                <w:szCs w:val="28"/>
              </w:rPr>
            </w:pPr>
            <w:r w:rsidRPr="007927A5">
              <w:rPr>
                <w:color w:val="auto"/>
                <w:sz w:val="28"/>
                <w:szCs w:val="28"/>
              </w:rPr>
              <w:t>5%</w:t>
            </w:r>
          </w:p>
        </w:tc>
      </w:tr>
    </w:tbl>
    <w:p w:rsidR="00EE1086" w:rsidRDefault="00EE1086" w:rsidP="0070046D">
      <w:pPr>
        <w:pStyle w:val="a3"/>
        <w:spacing w:line="240" w:lineRule="auto"/>
        <w:ind w:firstLine="0"/>
        <w:rPr>
          <w:b/>
          <w:bCs/>
        </w:rPr>
      </w:pPr>
    </w:p>
    <w:p w:rsidR="007927A5" w:rsidRDefault="007927A5" w:rsidP="0070046D">
      <w:pPr>
        <w:pStyle w:val="a3"/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Вопросы: </w:t>
      </w:r>
    </w:p>
    <w:p w:rsidR="007927A5" w:rsidRDefault="007927A5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i w:val="0"/>
          <w:color w:val="auto"/>
          <w:sz w:val="28"/>
          <w:szCs w:val="28"/>
        </w:rPr>
      </w:pPr>
      <w:r w:rsidRPr="007927A5">
        <w:rPr>
          <w:i w:val="0"/>
          <w:color w:val="auto"/>
          <w:sz w:val="28"/>
          <w:szCs w:val="28"/>
        </w:rPr>
        <w:t xml:space="preserve">1. Проведите анализ гемограмм «А» и «Б» и сформулируйте заключение по каждой из них. В чём, на Ваш взгляд, их различие? </w:t>
      </w:r>
    </w:p>
    <w:p w:rsidR="007927A5" w:rsidRPr="007927A5" w:rsidRDefault="007927A5" w:rsidP="0070046D">
      <w:pPr>
        <w:pStyle w:val="6"/>
        <w:numPr>
          <w:ilvl w:val="12"/>
          <w:numId w:val="0"/>
        </w:numPr>
        <w:spacing w:line="240" w:lineRule="auto"/>
        <w:ind w:left="170" w:hanging="170"/>
        <w:jc w:val="both"/>
        <w:rPr>
          <w:i w:val="0"/>
          <w:color w:val="auto"/>
          <w:sz w:val="28"/>
          <w:szCs w:val="28"/>
        </w:rPr>
      </w:pPr>
      <w:r w:rsidRPr="007927A5">
        <w:rPr>
          <w:i w:val="0"/>
          <w:color w:val="auto"/>
          <w:sz w:val="28"/>
          <w:szCs w:val="28"/>
        </w:rPr>
        <w:t>2. Один из анализов проведён в день поступления, а другой — на пятые сутки пребывания пациента в медсанчасти. Какая из гемограмм («А» или «Б») типична для состояния пациента в первые сутки после ожога и какая более характерна для состояния на пятые сутки?</w:t>
      </w:r>
    </w:p>
    <w:p w:rsidR="007927A5" w:rsidRDefault="007927A5" w:rsidP="0070046D">
      <w:pPr>
        <w:pStyle w:val="6"/>
        <w:numPr>
          <w:ilvl w:val="12"/>
          <w:numId w:val="0"/>
        </w:numPr>
        <w:spacing w:line="240" w:lineRule="auto"/>
        <w:jc w:val="both"/>
        <w:rPr>
          <w:i w:val="0"/>
          <w:color w:val="auto"/>
          <w:sz w:val="28"/>
          <w:szCs w:val="28"/>
        </w:rPr>
      </w:pPr>
      <w:r w:rsidRPr="007927A5">
        <w:rPr>
          <w:i w:val="0"/>
          <w:color w:val="auto"/>
          <w:sz w:val="28"/>
          <w:szCs w:val="28"/>
        </w:rPr>
        <w:t xml:space="preserve">3. Каковы причины и механизмы изменений в крови, учитывая динамику ожогового процесса у данного пациента? </w:t>
      </w:r>
    </w:p>
    <w:p w:rsidR="007927A5" w:rsidRPr="007927A5" w:rsidRDefault="007927A5" w:rsidP="0070046D">
      <w:pPr>
        <w:pStyle w:val="6"/>
        <w:numPr>
          <w:ilvl w:val="12"/>
          <w:numId w:val="0"/>
        </w:numPr>
        <w:spacing w:before="0" w:line="240" w:lineRule="auto"/>
        <w:jc w:val="both"/>
        <w:rPr>
          <w:i w:val="0"/>
          <w:color w:val="auto"/>
          <w:sz w:val="28"/>
          <w:szCs w:val="28"/>
        </w:rPr>
      </w:pPr>
      <w:r w:rsidRPr="007927A5">
        <w:rPr>
          <w:i w:val="0"/>
          <w:color w:val="auto"/>
          <w:sz w:val="28"/>
          <w:szCs w:val="28"/>
        </w:rPr>
        <w:t>Ответы к ситуационной  задаче: 1. Анализ «А» - Hb — норма. Эритроциты — норма. Цветовой показатель — норма. Лейкоциты — небольшой нейтрофильный лейкоцитоз. Нейтрофилы — абсолютное число увеличено, относительное число нормальное (абсолютная нейтрофилия): палочкоядерные — абсолютное число увеличено, относительное число нормальное; сегментоядерные — абсолютное число увеличено, относительное число нормальное; индекс ядерного сдвига нейтрофилов 0,09. Лимфоциты — абсолютное и относительное содержание нормальное. Моноциты — абсолютное и относительное число нормальное. Заключение: Лейкоцитоз нейтрофильный, без ядерного сдвига нейтрофилов влево. Других отклонений от нормы нет.</w:t>
      </w:r>
    </w:p>
    <w:p w:rsidR="007927A5" w:rsidRPr="007927A5" w:rsidRDefault="007927A5" w:rsidP="0070046D">
      <w:pPr>
        <w:pStyle w:val="5"/>
        <w:numPr>
          <w:ilvl w:val="12"/>
          <w:numId w:val="0"/>
        </w:numPr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927A5">
        <w:rPr>
          <w:rFonts w:ascii="Times New Roman" w:hAnsi="Times New Roman"/>
          <w:color w:val="auto"/>
          <w:sz w:val="28"/>
          <w:szCs w:val="28"/>
        </w:rPr>
        <w:t>Анализ «Б» - Hb — норма. Эритроциты — норма. Цветовой показатель — норма. Лейкоциты — значительный лейкоцитоз. Нейтрофилы — абсолютная и относительная нейтрофилия: миелоциты — абсолютное и относительное число увеличено, метамиелоциты — абсолютное и относительное количество увеличено, палочкоядерные — абсолютное и относительное содержание увеличено, сегментоядерные — абсолютное и относительное число увеличено, индекс ядерного сдвига нейтрофилов 0,32. Лимфоциты — абсолютное и относительное количество нормальное. Моноциты — абсолютное число увеличено, относительное число нормальное.</w:t>
      </w:r>
    </w:p>
    <w:p w:rsidR="007927A5" w:rsidRPr="007927A5" w:rsidRDefault="007927A5" w:rsidP="0070046D">
      <w:pPr>
        <w:pStyle w:val="5"/>
        <w:numPr>
          <w:ilvl w:val="12"/>
          <w:numId w:val="0"/>
        </w:numPr>
        <w:spacing w:before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927A5">
        <w:rPr>
          <w:rFonts w:ascii="Times New Roman" w:hAnsi="Times New Roman"/>
          <w:color w:val="auto"/>
          <w:sz w:val="28"/>
          <w:szCs w:val="28"/>
        </w:rPr>
        <w:t>Заключение. Значительный нейтрофильный лейкоцитоз, регенераторный ядерный сдвиг влево, индекс ядерного сдвига 0,32.</w:t>
      </w:r>
    </w:p>
    <w:p w:rsidR="007927A5" w:rsidRPr="007927A5" w:rsidRDefault="007927A5" w:rsidP="0070046D">
      <w:pPr>
        <w:pStyle w:val="6"/>
        <w:numPr>
          <w:ilvl w:val="12"/>
          <w:numId w:val="0"/>
        </w:numPr>
        <w:spacing w:before="0" w:line="240" w:lineRule="auto"/>
        <w:ind w:left="170" w:hanging="170"/>
        <w:jc w:val="both"/>
        <w:rPr>
          <w:i w:val="0"/>
          <w:color w:val="auto"/>
          <w:sz w:val="28"/>
          <w:szCs w:val="28"/>
        </w:rPr>
      </w:pPr>
      <w:r w:rsidRPr="007927A5">
        <w:rPr>
          <w:i w:val="0"/>
          <w:color w:val="auto"/>
          <w:sz w:val="28"/>
          <w:szCs w:val="28"/>
        </w:rPr>
        <w:t>2. Гемограмма «А» характерна для состояния пациента на первые сутки после ожога, а гемограмма «Б» — 7</w:t>
      </w:r>
      <w:r w:rsidRPr="007927A5">
        <w:rPr>
          <w:i w:val="0"/>
          <w:color w:val="auto"/>
          <w:sz w:val="28"/>
          <w:szCs w:val="28"/>
        </w:rPr>
        <w:noBreakHyphen/>
        <w:t>е сутки.</w:t>
      </w:r>
    </w:p>
    <w:p w:rsidR="007927A5" w:rsidRPr="007927A5" w:rsidRDefault="007927A5" w:rsidP="0070046D">
      <w:pPr>
        <w:pStyle w:val="6"/>
        <w:numPr>
          <w:ilvl w:val="12"/>
          <w:numId w:val="0"/>
        </w:numPr>
        <w:spacing w:before="0" w:line="240" w:lineRule="auto"/>
        <w:ind w:left="170" w:hanging="170"/>
        <w:jc w:val="both"/>
        <w:rPr>
          <w:i w:val="0"/>
          <w:color w:val="auto"/>
          <w:sz w:val="28"/>
          <w:szCs w:val="28"/>
        </w:rPr>
      </w:pPr>
      <w:r w:rsidRPr="007927A5">
        <w:rPr>
          <w:i w:val="0"/>
          <w:color w:val="auto"/>
          <w:sz w:val="28"/>
          <w:szCs w:val="28"/>
        </w:rPr>
        <w:t>3. Причиной лейкоцитоза в первый день госпитализации (гемограмма «А») является ожог кожи. Механизм лейкоцитоза перераспределительный. Причина лейкоцитоза на 7</w:t>
      </w:r>
      <w:r w:rsidRPr="007927A5">
        <w:rPr>
          <w:i w:val="0"/>
          <w:color w:val="auto"/>
          <w:sz w:val="28"/>
          <w:szCs w:val="28"/>
        </w:rPr>
        <w:noBreakHyphen/>
        <w:t>е сутки после ожога (гемограмма «Б») — ожог, осложнённый присоединившейся гнойной инфекцией. По механизму развития этот лейкоцитоз регенераторный (истинный), о чём свидетельствует выраженный ядерный сдвиг нейтрофилов влево.</w:t>
      </w:r>
    </w:p>
    <w:p w:rsidR="007927A5" w:rsidRPr="007927A5" w:rsidRDefault="007927A5" w:rsidP="0070046D">
      <w:pPr>
        <w:pStyle w:val="a3"/>
        <w:spacing w:line="240" w:lineRule="auto"/>
        <w:ind w:firstLine="0"/>
        <w:rPr>
          <w:b/>
          <w:bCs/>
        </w:rPr>
      </w:pPr>
    </w:p>
    <w:p w:rsidR="00EE1086" w:rsidRPr="007927A5" w:rsidRDefault="00EE1086" w:rsidP="0070046D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5.Основная и дополнительная литература</w:t>
      </w:r>
    </w:p>
    <w:p w:rsidR="00EE1086" w:rsidRPr="007927A5" w:rsidRDefault="00EE1086" w:rsidP="0070046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Основная литература</w:t>
      </w:r>
    </w:p>
    <w:p w:rsidR="00EE1086" w:rsidRPr="007927A5" w:rsidRDefault="00EE1086" w:rsidP="009D3B8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Литвицкий П.В. Патофизиология: Учебник:  В 2-х т., Т.2 /П.Ф. Литвицкий. – М.: ГОЭТАР-МЕД, 2002 .  – 808 с.</w:t>
      </w:r>
    </w:p>
    <w:p w:rsidR="00EE1086" w:rsidRPr="007927A5" w:rsidRDefault="00EE1086" w:rsidP="009D3B8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Механизмы развития болезней и синдромов /А.Ш. Зайчик, Л.П. Чурилов.  – СПб.: ЭЛБИ, 2005 -  502 с.</w:t>
      </w:r>
    </w:p>
    <w:p w:rsidR="00EE1086" w:rsidRPr="007927A5" w:rsidRDefault="00EE1086" w:rsidP="009D3B8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Основы патохимии /А.Ш. Зайчик, Л.П. Чурилов.  – СПб.: ЭЛБИ, 2001 -  688 с.</w:t>
      </w:r>
    </w:p>
    <w:p w:rsidR="00EE1086" w:rsidRPr="007927A5" w:rsidRDefault="00EE1086" w:rsidP="0070046D">
      <w:pPr>
        <w:shd w:val="clear" w:color="auto" w:fill="FFFFFF"/>
        <w:tabs>
          <w:tab w:val="left" w:leader="dot" w:pos="7721"/>
        </w:tabs>
        <w:spacing w:line="240" w:lineRule="auto"/>
        <w:ind w:right="470"/>
        <w:rPr>
          <w:rFonts w:ascii="Times New Roman" w:hAnsi="Times New Roman"/>
          <w:spacing w:val="1"/>
          <w:w w:val="101"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Дополнительная литература</w:t>
      </w:r>
    </w:p>
    <w:p w:rsidR="00EE1086" w:rsidRPr="007927A5" w:rsidRDefault="00EE1086" w:rsidP="009D3B8C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7927A5">
        <w:rPr>
          <w:sz w:val="28"/>
          <w:szCs w:val="28"/>
        </w:rPr>
        <w:t>Абдулкадыров К.М. Клиническая гематология: справочник /К.М. Абдулкадыров. - М.: Питер, 2006. - 447 с.</w:t>
      </w:r>
    </w:p>
    <w:p w:rsidR="00EE1086" w:rsidRPr="007927A5" w:rsidRDefault="00EE1086" w:rsidP="009D3B8C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7927A5">
        <w:rPr>
          <w:sz w:val="28"/>
          <w:szCs w:val="28"/>
        </w:rPr>
        <w:t>Бэйн Б.Дж.  Справочник гематолога: пер. с англ. Т.Н. Мосоловой под ред. О.А. Рукавицина / Б.Дж. Бэйн, Р. Гупта. - М.: БИНОМ. Лаб. Знаний, 2004. - 278 с. - пер.изд.</w:t>
      </w:r>
    </w:p>
    <w:p w:rsidR="00EE1086" w:rsidRPr="007927A5" w:rsidRDefault="00EE1086" w:rsidP="009D3B8C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Игнатьева  С.Н. Чтение и разбор клинических гемограмм. Учебно-методическая разработка для студентов мед. вузов, Архангельск, 2007 -  28 с</w:t>
      </w:r>
      <w:r w:rsidRPr="007927A5">
        <w:rPr>
          <w:sz w:val="28"/>
          <w:szCs w:val="28"/>
        </w:rPr>
        <w:t>.</w:t>
      </w:r>
    </w:p>
    <w:p w:rsidR="00EE1086" w:rsidRPr="007927A5" w:rsidRDefault="00EE1086" w:rsidP="009D3B8C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7927A5">
        <w:rPr>
          <w:sz w:val="28"/>
          <w:szCs w:val="28"/>
        </w:rPr>
        <w:t>Клетки крови — современные технологии их анализа  / Г.И. Козинец, В.Н. Погорелов, Д.А. Шмаров и др. - М.: Триада-Фарм, 2002. - 535 с.</w:t>
      </w:r>
    </w:p>
    <w:p w:rsidR="00EE1086" w:rsidRPr="007927A5" w:rsidRDefault="00EE1086" w:rsidP="009D3B8C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7927A5">
        <w:rPr>
          <w:sz w:val="28"/>
          <w:szCs w:val="28"/>
        </w:rPr>
        <w:t>Наглядная гематология: пер. с англ. /Под ред.   ВИ.   Ершова.- 2-е изд. -М.: ГОЭТАР -Медиа, 2008.-115 с.</w:t>
      </w:r>
    </w:p>
    <w:p w:rsidR="00EE1086" w:rsidRPr="007927A5" w:rsidRDefault="00EE1086" w:rsidP="009D3B8C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7927A5">
        <w:rPr>
          <w:sz w:val="28"/>
          <w:szCs w:val="28"/>
        </w:rPr>
        <w:t>Руководство по гематологии: в 3 т.,  Т.1 (Т.2) / под ред. А.И. Воробьева — 3-е изд., перераб. и доп. - М.: Ньюдиамед, 2002 — 280 с. (277 с).</w:t>
      </w:r>
    </w:p>
    <w:p w:rsidR="00EE1086" w:rsidRPr="007927A5" w:rsidRDefault="00EE1086" w:rsidP="009D3B8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Шиформан Ф.Дж. Патофизиология крови /Ф. Дж. Шиформан; пер. с англ.  - М.: «Издательство БИНОМ», 2000 - 448с.</w:t>
      </w:r>
    </w:p>
    <w:p w:rsidR="00EE1086" w:rsidRPr="007927A5" w:rsidRDefault="00EE1086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86" w:rsidRPr="007927A5" w:rsidRDefault="00EE1086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6.Вопросы и задания для самостоятельной работы</w:t>
      </w:r>
    </w:p>
    <w:p w:rsidR="007927A5" w:rsidRDefault="007927A5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Default="009D3B8C" w:rsidP="0070046D">
      <w:pPr>
        <w:spacing w:line="240" w:lineRule="auto"/>
      </w:pPr>
    </w:p>
    <w:p w:rsidR="009D3B8C" w:rsidRPr="007927A5" w:rsidRDefault="009D3B8C" w:rsidP="0070046D">
      <w:pPr>
        <w:spacing w:line="240" w:lineRule="auto"/>
      </w:pPr>
    </w:p>
    <w:p w:rsidR="007927A5" w:rsidRPr="007927A5" w:rsidRDefault="007927A5" w:rsidP="0070046D">
      <w:pPr>
        <w:pStyle w:val="a3"/>
        <w:spacing w:line="240" w:lineRule="auto"/>
        <w:ind w:left="2520" w:hanging="2352"/>
        <w:jc w:val="center"/>
        <w:rPr>
          <w:b/>
          <w:bCs/>
        </w:rPr>
      </w:pPr>
      <w:r w:rsidRPr="007927A5">
        <w:rPr>
          <w:b/>
          <w:bCs/>
        </w:rPr>
        <w:t>Тема: Лейкон - норма и патология</w:t>
      </w:r>
    </w:p>
    <w:p w:rsidR="007927A5" w:rsidRPr="007927A5" w:rsidRDefault="007927A5" w:rsidP="0070046D">
      <w:pPr>
        <w:pStyle w:val="a5"/>
        <w:numPr>
          <w:ilvl w:val="0"/>
          <w:numId w:val="16"/>
        </w:numPr>
        <w:rPr>
          <w:b/>
          <w:bCs/>
          <w:sz w:val="28"/>
        </w:rPr>
      </w:pPr>
      <w:r w:rsidRPr="007927A5">
        <w:rPr>
          <w:b/>
          <w:bCs/>
          <w:sz w:val="28"/>
        </w:rPr>
        <w:t>Тема занятия: Лейкозы, лейкемоидные реакции.</w:t>
      </w:r>
    </w:p>
    <w:p w:rsidR="007927A5" w:rsidRPr="007927A5" w:rsidRDefault="007927A5" w:rsidP="0070046D">
      <w:pPr>
        <w:pStyle w:val="a9"/>
        <w:spacing w:line="240" w:lineRule="auto"/>
        <w:ind w:left="0" w:right="403"/>
        <w:jc w:val="left"/>
        <w:rPr>
          <w:b/>
        </w:rPr>
      </w:pPr>
      <w:r w:rsidRPr="007927A5">
        <w:rPr>
          <w:b/>
        </w:rPr>
        <w:t xml:space="preserve">Цель занятия:  </w:t>
      </w:r>
      <w:r w:rsidRPr="007927A5">
        <w:t>Изучить этиологию, патогенез и классификацию лейкемоидных реакций, лейкозов. Научиться дифференцировать лейкозы по гематологической картине, цитохимической и функциональной характеристике лейкоцитов.</w:t>
      </w:r>
    </w:p>
    <w:p w:rsidR="007927A5" w:rsidRPr="007927A5" w:rsidRDefault="007927A5" w:rsidP="0070046D">
      <w:pPr>
        <w:spacing w:before="2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b/>
          <w:bCs/>
          <w:sz w:val="28"/>
          <w:szCs w:val="28"/>
        </w:rPr>
        <w:t>Задачи занятия</w:t>
      </w:r>
      <w:r w:rsidRPr="007927A5">
        <w:rPr>
          <w:rFonts w:ascii="Times New Roman" w:hAnsi="Times New Roman"/>
          <w:sz w:val="28"/>
          <w:szCs w:val="28"/>
        </w:rPr>
        <w:t xml:space="preserve"> – студент должен:</w:t>
      </w:r>
    </w:p>
    <w:p w:rsidR="007927A5" w:rsidRPr="007927A5" w:rsidRDefault="007927A5" w:rsidP="0070046D">
      <w:pPr>
        <w:pStyle w:val="a5"/>
        <w:spacing w:after="0"/>
        <w:ind w:left="360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З н а т ь:</w:t>
      </w:r>
    </w:p>
    <w:p w:rsidR="007927A5" w:rsidRPr="007927A5" w:rsidRDefault="007927A5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определение, классификацию, этиологию и патогенез лейкозов;</w:t>
      </w:r>
    </w:p>
    <w:p w:rsidR="007927A5" w:rsidRPr="007927A5" w:rsidRDefault="007927A5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гематологические признаки различных видов лейкозов;</w:t>
      </w:r>
    </w:p>
    <w:p w:rsidR="007927A5" w:rsidRPr="007927A5" w:rsidRDefault="007927A5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патогенетические и гематологические отличия лейкозов от лейкоцитозов;</w:t>
      </w:r>
    </w:p>
    <w:p w:rsidR="007927A5" w:rsidRPr="007927A5" w:rsidRDefault="007927A5" w:rsidP="0070046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причины, виды и механизмы развития лейкемоидных реакций.</w:t>
      </w:r>
    </w:p>
    <w:p w:rsidR="007927A5" w:rsidRPr="007927A5" w:rsidRDefault="007927A5" w:rsidP="0070046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У м е т ь:</w:t>
      </w:r>
    </w:p>
    <w:p w:rsidR="007927A5" w:rsidRPr="007927A5" w:rsidRDefault="007927A5" w:rsidP="0070046D">
      <w:pPr>
        <w:numPr>
          <w:ilvl w:val="1"/>
          <w:numId w:val="1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определять морфологические признаки лейкоза;</w:t>
      </w:r>
    </w:p>
    <w:p w:rsidR="007927A5" w:rsidRPr="007927A5" w:rsidRDefault="007927A5" w:rsidP="0070046D">
      <w:pPr>
        <w:numPr>
          <w:ilvl w:val="1"/>
          <w:numId w:val="1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отличить по лейкограмме лейкоз от лейкоцитоза;</w:t>
      </w:r>
    </w:p>
    <w:p w:rsidR="007927A5" w:rsidRPr="007927A5" w:rsidRDefault="007927A5" w:rsidP="0070046D">
      <w:pPr>
        <w:numPr>
          <w:ilvl w:val="1"/>
          <w:numId w:val="1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дифференцировать основные формы лейкозов по картине периферической крови.</w:t>
      </w:r>
    </w:p>
    <w:p w:rsidR="007927A5" w:rsidRPr="007927A5" w:rsidRDefault="007927A5" w:rsidP="0070046D">
      <w:pPr>
        <w:pStyle w:val="a7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Основные понятия, которые должны быть усвоены студентами в процессе изучения темы</w:t>
      </w:r>
    </w:p>
    <w:p w:rsidR="007927A5" w:rsidRPr="007927A5" w:rsidRDefault="007927A5" w:rsidP="0070046D">
      <w:pPr>
        <w:pStyle w:val="a3"/>
        <w:spacing w:before="240" w:after="120" w:line="240" w:lineRule="auto"/>
        <w:ind w:firstLine="499"/>
        <w:rPr>
          <w:bCs/>
        </w:rPr>
      </w:pPr>
      <w:r w:rsidRPr="007927A5">
        <w:rPr>
          <w:bCs/>
        </w:rPr>
        <w:t>Лейкемоидная реакция миелоидного и лимфоцитарно-моноцитарного типа, лейкоз, гемобластозы, онкогенные факторы, острые и хронические лейкозы, лейкемический «провал»,  базофильно-эозинофильная ассоциация, опухолевый атипизм, лимфомы, лимфогрануломатоз.</w:t>
      </w:r>
    </w:p>
    <w:p w:rsidR="007927A5" w:rsidRPr="007927A5" w:rsidRDefault="007927A5" w:rsidP="0070046D">
      <w:pPr>
        <w:spacing w:after="0" w:line="24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3.Вопросы к занятию</w:t>
      </w:r>
    </w:p>
    <w:p w:rsidR="007927A5" w:rsidRPr="007927A5" w:rsidRDefault="007927A5" w:rsidP="0070046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38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Лейкемоидные реакции. Виды лейкемоидных реакций, их этиология, патогенез,   клинико-гематологическая картина, лабораторная диагностика. </w:t>
      </w:r>
    </w:p>
    <w:p w:rsidR="007927A5" w:rsidRPr="007927A5" w:rsidRDefault="007927A5" w:rsidP="0070046D">
      <w:pPr>
        <w:shd w:val="clear" w:color="auto" w:fill="FFFFFF"/>
        <w:tabs>
          <w:tab w:val="num" w:pos="-900"/>
          <w:tab w:val="num" w:pos="285"/>
        </w:tabs>
        <w:spacing w:line="240" w:lineRule="auto"/>
        <w:ind w:left="57" w:right="-238" w:hanging="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    Отличия от лейкозов, значение для организма.</w:t>
      </w:r>
    </w:p>
    <w:p w:rsidR="007927A5" w:rsidRPr="007927A5" w:rsidRDefault="007927A5" w:rsidP="0070046D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-900"/>
          <w:tab w:val="num" w:pos="-540"/>
          <w:tab w:val="num" w:pos="285"/>
        </w:tabs>
        <w:autoSpaceDE w:val="0"/>
        <w:autoSpaceDN w:val="0"/>
        <w:adjustRightInd w:val="0"/>
        <w:spacing w:after="0" w:line="240" w:lineRule="auto"/>
        <w:ind w:left="57" w:right="-238" w:hanging="57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Лейкозы: характеристика понятия, принципы классификации. </w:t>
      </w:r>
    </w:p>
    <w:p w:rsidR="007927A5" w:rsidRPr="007927A5" w:rsidRDefault="007927A5" w:rsidP="0070046D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-900"/>
          <w:tab w:val="num" w:pos="-540"/>
          <w:tab w:val="num" w:pos="285"/>
        </w:tabs>
        <w:autoSpaceDE w:val="0"/>
        <w:autoSpaceDN w:val="0"/>
        <w:adjustRightInd w:val="0"/>
        <w:spacing w:after="0" w:line="240" w:lineRule="auto"/>
        <w:ind w:left="57" w:right="-238" w:hanging="57"/>
        <w:jc w:val="both"/>
        <w:rPr>
          <w:rFonts w:ascii="Times New Roman" w:hAnsi="Times New Roman"/>
          <w:spacing w:val="2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Этиология лейкозов и гематосарком, роль вирусов, химических канцерогенов,  ионизирующей радиации в их возникновении. </w:t>
      </w:r>
    </w:p>
    <w:p w:rsidR="007927A5" w:rsidRPr="007927A5" w:rsidRDefault="007927A5" w:rsidP="0070046D">
      <w:pPr>
        <w:shd w:val="clear" w:color="auto" w:fill="FFFFFF"/>
        <w:tabs>
          <w:tab w:val="num" w:pos="-900"/>
          <w:tab w:val="num" w:pos="285"/>
        </w:tabs>
        <w:spacing w:line="240" w:lineRule="auto"/>
        <w:ind w:left="57" w:right="-238" w:hanging="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4. Атипизм лейкозов;    морфологическая, цитохимическая, цитогенетическая и    иммунологическая  характеристика лейкозных клеток. </w:t>
      </w:r>
    </w:p>
    <w:p w:rsidR="007927A5" w:rsidRPr="007927A5" w:rsidRDefault="007927A5" w:rsidP="0070046D">
      <w:pPr>
        <w:shd w:val="clear" w:color="auto" w:fill="FFFFFF"/>
        <w:tabs>
          <w:tab w:val="num" w:pos="-900"/>
          <w:tab w:val="num" w:pos="285"/>
        </w:tabs>
        <w:spacing w:line="240" w:lineRule="auto"/>
        <w:ind w:left="57" w:right="-238" w:hanging="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5.Особенности кроветворения и клеточного состава периферической    крови при разных видах лейкозов и гематосарком. </w:t>
      </w:r>
    </w:p>
    <w:p w:rsidR="007927A5" w:rsidRPr="007927A5" w:rsidRDefault="007927A5" w:rsidP="0070046D">
      <w:pPr>
        <w:shd w:val="clear" w:color="auto" w:fill="FFFFFF"/>
        <w:tabs>
          <w:tab w:val="num" w:pos="-900"/>
          <w:tab w:val="num" w:pos="285"/>
        </w:tabs>
        <w:spacing w:line="240" w:lineRule="auto"/>
        <w:ind w:left="57" w:right="-238" w:hanging="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6.Основные нарушения в организме  при гемобластозах, их механизмы. </w:t>
      </w:r>
    </w:p>
    <w:p w:rsidR="007927A5" w:rsidRPr="007927A5" w:rsidRDefault="007927A5" w:rsidP="0070046D">
      <w:pPr>
        <w:shd w:val="clear" w:color="auto" w:fill="FFFFFF"/>
        <w:tabs>
          <w:tab w:val="num" w:pos="-900"/>
          <w:tab w:val="num" w:pos="285"/>
        </w:tabs>
        <w:spacing w:line="240" w:lineRule="auto"/>
        <w:ind w:left="57" w:right="-238" w:hanging="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7.Особенности картины периферической крови при остром миело- и лимфобластном лейкозе.</w:t>
      </w:r>
    </w:p>
    <w:p w:rsidR="007927A5" w:rsidRPr="007927A5" w:rsidRDefault="007927A5" w:rsidP="0070046D">
      <w:pPr>
        <w:shd w:val="clear" w:color="auto" w:fill="FFFFFF"/>
        <w:tabs>
          <w:tab w:val="num" w:pos="-900"/>
          <w:tab w:val="num" w:pos="285"/>
        </w:tabs>
        <w:spacing w:line="240" w:lineRule="auto"/>
        <w:ind w:left="57" w:right="-238" w:hanging="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8.Особенности картины периферической крови при хроническом миело- и лимфолейкозе.</w:t>
      </w:r>
    </w:p>
    <w:p w:rsidR="007927A5" w:rsidRPr="007927A5" w:rsidRDefault="007927A5" w:rsidP="0070046D">
      <w:pPr>
        <w:pStyle w:val="a7"/>
        <w:spacing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4.Вопросы для самоконтроля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1. Назовите причины лейкемоидной реакции миелоидного типа.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2. Назовите отличительные признаки лейкозов и лейкемоидных реакций.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3. Объясните механизм появления бластов в периферической крови при лейкемоидных реакциях.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4. Дайте определение лейкоза.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5. Назовите варианты классификации лейкозов.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6. По какому признаку лейкозы подразделяют на острые и хронические?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7. Назовите изменения в общем анализе крови при остром миелолейкозе.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8. Назовите цитохимические характеристики клеток при остром миелолейкозе.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9. Назовите изменения в общем анализе крови при хроническом миелолейкозе.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10. Назовите изменения в общем анализе крови при хроническом лимфолейкозе.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11. Назовите изменения в общем анализе крови при эритремии.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12. Назовите цитохимические характеристики клеток при остром лимфолейкозе.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13. Объясните механизм развития геморрагического синдрома при лейкозах.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14. Объясните механизм развития анемического синдрома при лейкозах.</w:t>
      </w:r>
    </w:p>
    <w:p w:rsidR="007927A5" w:rsidRPr="007927A5" w:rsidRDefault="007927A5" w:rsidP="0070046D">
      <w:pPr>
        <w:pStyle w:val="a7"/>
        <w:spacing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15. Объясните механизм развития инфекционного синдрома при лейкозах.</w:t>
      </w:r>
    </w:p>
    <w:p w:rsidR="007927A5" w:rsidRPr="007927A5" w:rsidRDefault="007927A5" w:rsidP="0070046D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5.Основная и дополнительная литература</w:t>
      </w:r>
    </w:p>
    <w:p w:rsidR="007927A5" w:rsidRPr="007927A5" w:rsidRDefault="007927A5" w:rsidP="0070046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Основная литература</w:t>
      </w:r>
    </w:p>
    <w:p w:rsidR="007927A5" w:rsidRPr="007927A5" w:rsidRDefault="007927A5" w:rsidP="0070046D">
      <w:pPr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Литвицкий П.В. Патофизиология: Учебник:  В 2-х т., Т.2 /П.Ф. Литвицкий. – М.: ГОЭТАР-МЕД, 2002 .  – 808 с.</w:t>
      </w:r>
    </w:p>
    <w:p w:rsidR="007927A5" w:rsidRPr="007927A5" w:rsidRDefault="007927A5" w:rsidP="0070046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Механизмы развития болезней и синдромов /А.Ш. Зайчик, Л.П. Чурилов.  – СПб.: ЭЛБИ, 2005 -  502 с.</w:t>
      </w:r>
    </w:p>
    <w:p w:rsidR="007927A5" w:rsidRPr="007927A5" w:rsidRDefault="007927A5" w:rsidP="0070046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Зайчик А.Ш. Основы патохимии /А.Ш. Зайчик, Л.П. Чурилов.  – СПб.: ЭЛБИ, 2001 -  688 с.</w:t>
      </w:r>
    </w:p>
    <w:p w:rsidR="007927A5" w:rsidRPr="007927A5" w:rsidRDefault="007927A5" w:rsidP="0070046D">
      <w:pPr>
        <w:shd w:val="clear" w:color="auto" w:fill="FFFFFF"/>
        <w:tabs>
          <w:tab w:val="left" w:leader="dot" w:pos="7721"/>
        </w:tabs>
        <w:spacing w:line="240" w:lineRule="auto"/>
        <w:ind w:right="470"/>
        <w:rPr>
          <w:rFonts w:ascii="Times New Roman" w:hAnsi="Times New Roman"/>
          <w:spacing w:val="1"/>
          <w:w w:val="101"/>
          <w:sz w:val="28"/>
          <w:szCs w:val="28"/>
        </w:rPr>
      </w:pPr>
      <w:r w:rsidRPr="007927A5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Дополнительная литература</w:t>
      </w:r>
    </w:p>
    <w:p w:rsidR="007927A5" w:rsidRPr="007927A5" w:rsidRDefault="007927A5" w:rsidP="0070046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7927A5">
        <w:rPr>
          <w:sz w:val="28"/>
          <w:szCs w:val="28"/>
        </w:rPr>
        <w:t>Абдулкадыров К.М. Клиническая гематология: справочник /К.М. Абдулкадыров. - М.: Питер, 2006. - 447 с.</w:t>
      </w:r>
    </w:p>
    <w:p w:rsidR="007927A5" w:rsidRPr="007927A5" w:rsidRDefault="007927A5" w:rsidP="0070046D">
      <w:pPr>
        <w:pStyle w:val="a8"/>
        <w:numPr>
          <w:ilvl w:val="0"/>
          <w:numId w:val="18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Бэйн Б.Дж.  Справочник гематолога: пер. с англ. Т.Н. Мосоловой под ред. О.А. Рукавицына / Б.Дж. Бэйн, Р. Гупта. - М.: БИНОМ. Лаб. Знаний, 2004. - 278 с. - пер.изд.</w:t>
      </w:r>
    </w:p>
    <w:p w:rsidR="007927A5" w:rsidRPr="007927A5" w:rsidRDefault="007927A5" w:rsidP="0070046D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Игнатьева  С.Н. Чтение и разбор клинических гемограмм. Учебно-методическая разработка для студентов мед. вузов /С.Н. Игнатьева. -Архангельск, 2007 -  28 с.</w:t>
      </w:r>
    </w:p>
    <w:p w:rsidR="007927A5" w:rsidRPr="007927A5" w:rsidRDefault="007927A5" w:rsidP="0070046D">
      <w:pPr>
        <w:pStyle w:val="a8"/>
        <w:numPr>
          <w:ilvl w:val="0"/>
          <w:numId w:val="18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Клетки крови — современные технологии их анализа  / Г.И. Козинец, В.Н. Погорелов, Д.А. Шмаров и др. - М.: Триада-Фарм, 2002. - 535 с.</w:t>
      </w:r>
    </w:p>
    <w:p w:rsidR="007927A5" w:rsidRPr="007927A5" w:rsidRDefault="007927A5" w:rsidP="0070046D">
      <w:pPr>
        <w:pStyle w:val="a8"/>
        <w:numPr>
          <w:ilvl w:val="0"/>
          <w:numId w:val="18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Наглядная гематология: пер. с англ. /Под ред.   ВИ.   Ершова.- 2-е изд. -М.: ГОЭТАР -Медиа, 2008.-115 с.</w:t>
      </w:r>
    </w:p>
    <w:p w:rsidR="007927A5" w:rsidRPr="007927A5" w:rsidRDefault="007927A5" w:rsidP="0070046D">
      <w:pPr>
        <w:pStyle w:val="a8"/>
        <w:numPr>
          <w:ilvl w:val="0"/>
          <w:numId w:val="18"/>
        </w:numPr>
        <w:ind w:left="714" w:hanging="357"/>
        <w:jc w:val="both"/>
        <w:rPr>
          <w:sz w:val="28"/>
          <w:szCs w:val="28"/>
        </w:rPr>
      </w:pPr>
      <w:r w:rsidRPr="007927A5">
        <w:rPr>
          <w:sz w:val="28"/>
          <w:szCs w:val="28"/>
        </w:rPr>
        <w:t>Руководство по гематологии: в 3 т.,  Т.1 (Т.2) / под ред. А.И. Воробьева — 3-е изд., перераб. и доп. - М.: Ньюдиамед, 2002 — 280 с. (277 с).</w:t>
      </w:r>
    </w:p>
    <w:p w:rsidR="007927A5" w:rsidRPr="007927A5" w:rsidRDefault="007927A5" w:rsidP="0070046D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Шиформан Ф.Дж. Патофизиология крови /Ф. Дж. Шиформан; пер. с англ.  - М.: «Издательство БИНОМ», 2000 - 448с.</w:t>
      </w:r>
    </w:p>
    <w:p w:rsidR="007927A5" w:rsidRPr="007927A5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7A5" w:rsidRPr="007927A5" w:rsidRDefault="007927A5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7A5">
        <w:rPr>
          <w:rFonts w:ascii="Times New Roman" w:hAnsi="Times New Roman"/>
          <w:b/>
          <w:sz w:val="28"/>
          <w:szCs w:val="28"/>
        </w:rPr>
        <w:t>6.Вопросы и задания для самостоятельной работы</w:t>
      </w:r>
    </w:p>
    <w:p w:rsidR="007927A5" w:rsidRPr="007927A5" w:rsidRDefault="007927A5" w:rsidP="0070046D">
      <w:pPr>
        <w:shd w:val="clear" w:color="auto" w:fill="FFFFFF"/>
        <w:tabs>
          <w:tab w:val="num" w:pos="-900"/>
          <w:tab w:val="num" w:pos="285"/>
        </w:tabs>
        <w:spacing w:after="0" w:line="240" w:lineRule="auto"/>
        <w:ind w:right="-238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>Темы для подготовки рефератов:</w:t>
      </w:r>
    </w:p>
    <w:p w:rsidR="007927A5" w:rsidRPr="007927A5" w:rsidRDefault="007927A5" w:rsidP="0070046D">
      <w:pPr>
        <w:shd w:val="clear" w:color="auto" w:fill="FFFFFF"/>
        <w:tabs>
          <w:tab w:val="num" w:pos="-900"/>
          <w:tab w:val="num" w:pos="285"/>
        </w:tabs>
        <w:spacing w:after="0" w:line="240" w:lineRule="auto"/>
        <w:ind w:right="-238"/>
        <w:jc w:val="both"/>
        <w:rPr>
          <w:rFonts w:ascii="Times New Roman" w:hAnsi="Times New Roman"/>
          <w:sz w:val="28"/>
          <w:szCs w:val="28"/>
        </w:rPr>
      </w:pPr>
      <w:r w:rsidRPr="007927A5">
        <w:rPr>
          <w:rFonts w:ascii="Times New Roman" w:hAnsi="Times New Roman"/>
          <w:sz w:val="28"/>
          <w:szCs w:val="28"/>
        </w:rPr>
        <w:t xml:space="preserve">- Лимфогрануломатоз. Понятие, этиопатогенез, принципы диагностики. </w:t>
      </w:r>
    </w:p>
    <w:p w:rsidR="00EE1086" w:rsidRDefault="00EE1086" w:rsidP="0070046D">
      <w:pPr>
        <w:spacing w:line="240" w:lineRule="auto"/>
      </w:pPr>
    </w:p>
    <w:p w:rsidR="007927A5" w:rsidRDefault="007927A5" w:rsidP="0070046D">
      <w:pPr>
        <w:spacing w:line="240" w:lineRule="auto"/>
      </w:pPr>
    </w:p>
    <w:p w:rsidR="007927A5" w:rsidRDefault="007927A5" w:rsidP="0070046D">
      <w:pPr>
        <w:spacing w:line="240" w:lineRule="auto"/>
      </w:pPr>
    </w:p>
    <w:p w:rsidR="007927A5" w:rsidRDefault="007927A5" w:rsidP="0070046D">
      <w:pPr>
        <w:spacing w:line="240" w:lineRule="auto"/>
      </w:pPr>
    </w:p>
    <w:p w:rsidR="007927A5" w:rsidRDefault="007927A5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Pr="00356656">
        <w:rPr>
          <w:b/>
          <w:i/>
        </w:rPr>
        <w:t xml:space="preserve"> </w:t>
      </w:r>
      <w:r w:rsidRPr="00356656">
        <w:rPr>
          <w:rFonts w:ascii="Times New Roman" w:hAnsi="Times New Roman"/>
          <w:b/>
          <w:sz w:val="28"/>
          <w:szCs w:val="28"/>
        </w:rPr>
        <w:t>Патология системы РАСК</w:t>
      </w:r>
    </w:p>
    <w:p w:rsidR="007927A5" w:rsidRDefault="007927A5" w:rsidP="007004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27A5" w:rsidRPr="00356656" w:rsidRDefault="007927A5" w:rsidP="0070046D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C74AC8">
        <w:rPr>
          <w:rFonts w:ascii="Times New Roman" w:hAnsi="Times New Roman"/>
          <w:b/>
          <w:bCs/>
          <w:sz w:val="28"/>
          <w:szCs w:val="28"/>
        </w:rPr>
        <w:t xml:space="preserve">Тема занятия:     </w:t>
      </w:r>
      <w:r w:rsidRPr="00356656">
        <w:rPr>
          <w:rFonts w:ascii="Times New Roman" w:hAnsi="Times New Roman"/>
          <w:sz w:val="28"/>
          <w:szCs w:val="28"/>
        </w:rPr>
        <w:t>Морфофункциональная характеристика тромбоцитов в норме и при патологии. Методы оценки системы РАСК.</w:t>
      </w:r>
    </w:p>
    <w:p w:rsidR="007927A5" w:rsidRDefault="007927A5" w:rsidP="0070046D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664943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664943">
        <w:rPr>
          <w:rFonts w:ascii="Times New Roman" w:hAnsi="Times New Roman"/>
          <w:sz w:val="28"/>
          <w:szCs w:val="28"/>
        </w:rPr>
        <w:t xml:space="preserve">: </w:t>
      </w:r>
      <w:r w:rsidRPr="00356656">
        <w:rPr>
          <w:rFonts w:ascii="Times New Roman" w:hAnsi="Times New Roman"/>
          <w:sz w:val="28"/>
        </w:rPr>
        <w:t xml:space="preserve">Рассмотреть основные функциональные компоненты системы </w:t>
      </w:r>
      <w:r>
        <w:rPr>
          <w:rFonts w:ascii="Times New Roman" w:hAnsi="Times New Roman"/>
          <w:sz w:val="28"/>
        </w:rPr>
        <w:t xml:space="preserve">регуляции агрегатного состояния крови, механизмы тромбообразования, фибринолиза. </w:t>
      </w:r>
      <w:r w:rsidRPr="00356656">
        <w:rPr>
          <w:rFonts w:ascii="Times New Roman" w:hAnsi="Times New Roman"/>
          <w:sz w:val="28"/>
        </w:rPr>
        <w:t xml:space="preserve">Ознакомиться с основными методами исследования сосудисто-тромбоцитарного и </w:t>
      </w:r>
      <w:r>
        <w:rPr>
          <w:rFonts w:ascii="Times New Roman" w:hAnsi="Times New Roman"/>
          <w:sz w:val="28"/>
        </w:rPr>
        <w:t>коагуляционного</w:t>
      </w:r>
      <w:r w:rsidRPr="00356656">
        <w:rPr>
          <w:rFonts w:ascii="Times New Roman" w:hAnsi="Times New Roman"/>
          <w:sz w:val="28"/>
        </w:rPr>
        <w:t xml:space="preserve"> компонентов системы гемостаза и ее нарушений.</w:t>
      </w:r>
    </w:p>
    <w:p w:rsidR="007927A5" w:rsidRPr="00356656" w:rsidRDefault="007927A5" w:rsidP="0070046D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664943">
        <w:rPr>
          <w:rFonts w:ascii="Times New Roman" w:hAnsi="Times New Roman"/>
          <w:b/>
          <w:bCs/>
          <w:sz w:val="28"/>
          <w:szCs w:val="28"/>
        </w:rPr>
        <w:t>Задачи занятия</w:t>
      </w:r>
      <w:r w:rsidRPr="00664943">
        <w:rPr>
          <w:rFonts w:ascii="Times New Roman" w:hAnsi="Times New Roman"/>
          <w:sz w:val="28"/>
          <w:szCs w:val="28"/>
        </w:rPr>
        <w:t xml:space="preserve"> – студент должен:</w:t>
      </w:r>
    </w:p>
    <w:p w:rsidR="007927A5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 w:rsidRPr="00664943">
        <w:rPr>
          <w:sz w:val="28"/>
          <w:szCs w:val="28"/>
        </w:rPr>
        <w:t>З н а т ь:</w:t>
      </w:r>
    </w:p>
    <w:p w:rsidR="007927A5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компоненты и механизмы сосудисто-тромбоцитарного гемостаза;</w:t>
      </w:r>
    </w:p>
    <w:p w:rsidR="007927A5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компоненты и механизмы коагуляционного гемостаза;</w:t>
      </w:r>
    </w:p>
    <w:p w:rsidR="007927A5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механизмы фибринолиза;</w:t>
      </w:r>
    </w:p>
    <w:p w:rsidR="007927A5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строение и функции тромбоцитов;</w:t>
      </w:r>
    </w:p>
    <w:p w:rsidR="007927A5" w:rsidRPr="00664943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методы диагностики состояния системы РАСК.</w:t>
      </w:r>
    </w:p>
    <w:p w:rsidR="007927A5" w:rsidRDefault="007927A5" w:rsidP="0070046D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64943">
        <w:rPr>
          <w:rFonts w:ascii="Times New Roman" w:hAnsi="Times New Roman"/>
          <w:sz w:val="28"/>
          <w:szCs w:val="28"/>
        </w:rPr>
        <w:t>У м е т ь:</w:t>
      </w:r>
    </w:p>
    <w:p w:rsidR="007927A5" w:rsidRPr="00664943" w:rsidRDefault="007927A5" w:rsidP="0070046D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интерпретировать результаты коагулограммы.</w:t>
      </w:r>
    </w:p>
    <w:p w:rsidR="007927A5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7A5" w:rsidRDefault="007927A5" w:rsidP="0070046D">
      <w:pPr>
        <w:pStyle w:val="a7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0B04">
        <w:rPr>
          <w:rFonts w:ascii="Times New Roman" w:hAnsi="Times New Roman"/>
          <w:b/>
          <w:sz w:val="28"/>
          <w:szCs w:val="28"/>
        </w:rPr>
        <w:t>Основные понятия, которые должны быть усвоены студентами в процессе изучения темы</w:t>
      </w:r>
    </w:p>
    <w:p w:rsidR="007927A5" w:rsidRPr="001D6156" w:rsidRDefault="007927A5" w:rsidP="0070046D">
      <w:pPr>
        <w:pStyle w:val="a7"/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1D6156">
        <w:rPr>
          <w:rFonts w:ascii="Times New Roman" w:hAnsi="Times New Roman"/>
          <w:sz w:val="28"/>
          <w:szCs w:val="28"/>
        </w:rPr>
        <w:t xml:space="preserve">Прокоагулянты,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156">
        <w:rPr>
          <w:rFonts w:ascii="Times New Roman" w:hAnsi="Times New Roman"/>
          <w:sz w:val="28"/>
          <w:szCs w:val="28"/>
        </w:rPr>
        <w:t>антикоагулянты,</w:t>
      </w:r>
      <w:r>
        <w:rPr>
          <w:rFonts w:ascii="Times New Roman" w:hAnsi="Times New Roman"/>
          <w:sz w:val="28"/>
          <w:szCs w:val="28"/>
        </w:rPr>
        <w:t xml:space="preserve"> мегакариобласты, система РАСК, тромборезистентность, фибринолиз, гематомный, петехиально-пятнистый тип кровоточивости, время кровотечения, время свертывания.</w:t>
      </w:r>
    </w:p>
    <w:p w:rsidR="007927A5" w:rsidRPr="00770B04" w:rsidRDefault="007927A5" w:rsidP="0070046D">
      <w:pPr>
        <w:pStyle w:val="a7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0B04">
        <w:rPr>
          <w:rFonts w:ascii="Times New Roman" w:hAnsi="Times New Roman"/>
          <w:b/>
          <w:sz w:val="28"/>
          <w:szCs w:val="28"/>
        </w:rPr>
        <w:t>Вопросы к занятию:</w:t>
      </w:r>
    </w:p>
    <w:p w:rsidR="007927A5" w:rsidRPr="001D6156" w:rsidRDefault="007927A5" w:rsidP="0070046D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156">
        <w:rPr>
          <w:rFonts w:ascii="Times New Roman" w:hAnsi="Times New Roman"/>
          <w:sz w:val="28"/>
          <w:szCs w:val="28"/>
        </w:rPr>
        <w:t>Тромбоцитопоэз, характеристика, регуляция, кинетика тромбоцитов.</w:t>
      </w:r>
    </w:p>
    <w:p w:rsidR="007927A5" w:rsidRPr="001D6156" w:rsidRDefault="007927A5" w:rsidP="0070046D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1D6156">
        <w:rPr>
          <w:rFonts w:ascii="Times New Roman" w:hAnsi="Times New Roman"/>
          <w:color w:val="000000"/>
          <w:sz w:val="28"/>
          <w:szCs w:val="28"/>
        </w:rPr>
        <w:t>Морфофункциональная характеристика тромбоцитов в норме и при патологии.</w:t>
      </w:r>
    </w:p>
    <w:p w:rsidR="007927A5" w:rsidRPr="001D6156" w:rsidRDefault="007927A5" w:rsidP="0070046D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1D6156">
        <w:rPr>
          <w:rFonts w:ascii="Times New Roman" w:hAnsi="Times New Roman"/>
          <w:color w:val="000000"/>
          <w:sz w:val="28"/>
          <w:szCs w:val="28"/>
        </w:rPr>
        <w:t>Понятие о системе РАСК. Современные представления об основных факторах, участвующих в поддержании агрегатного состояния крови.</w:t>
      </w:r>
    </w:p>
    <w:p w:rsidR="007927A5" w:rsidRPr="001D6156" w:rsidRDefault="007927A5" w:rsidP="0070046D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1D6156">
        <w:rPr>
          <w:rFonts w:ascii="Times New Roman" w:hAnsi="Times New Roman"/>
          <w:color w:val="000000"/>
          <w:sz w:val="28"/>
          <w:szCs w:val="28"/>
        </w:rPr>
        <w:t xml:space="preserve">Сосудисто-тромбоцитарный  </w:t>
      </w:r>
      <w:r>
        <w:rPr>
          <w:rFonts w:ascii="Times New Roman" w:hAnsi="Times New Roman"/>
          <w:color w:val="000000"/>
          <w:sz w:val="28"/>
          <w:szCs w:val="28"/>
        </w:rPr>
        <w:t xml:space="preserve">гемостаз </w:t>
      </w:r>
      <w:r w:rsidRPr="001D6156">
        <w:rPr>
          <w:rFonts w:ascii="Times New Roman" w:hAnsi="Times New Roman"/>
          <w:color w:val="000000"/>
          <w:sz w:val="28"/>
          <w:szCs w:val="28"/>
        </w:rPr>
        <w:t xml:space="preserve"> (роль сосудистой стенки, клеток крови (лейкоцитов, тромбоцитов) в регуляции свертывания и фибринолиза).</w:t>
      </w:r>
    </w:p>
    <w:p w:rsidR="007927A5" w:rsidRPr="001D6156" w:rsidRDefault="007927A5" w:rsidP="0070046D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Коагуляционный гемостаз</w:t>
      </w:r>
      <w:r w:rsidRPr="001D6156">
        <w:rPr>
          <w:rFonts w:ascii="Times New Roman" w:hAnsi="Times New Roman"/>
          <w:color w:val="000000"/>
          <w:sz w:val="28"/>
          <w:szCs w:val="28"/>
        </w:rPr>
        <w:t xml:space="preserve"> (роль плазменных факторов в регуляции свертывания и фибринолиза</w:t>
      </w:r>
      <w:r>
        <w:rPr>
          <w:rFonts w:ascii="Times New Roman" w:hAnsi="Times New Roman"/>
          <w:color w:val="000000"/>
          <w:sz w:val="28"/>
          <w:szCs w:val="28"/>
        </w:rPr>
        <w:t>, фазы тромбообразования</w:t>
      </w:r>
      <w:r w:rsidRPr="001D6156">
        <w:rPr>
          <w:rFonts w:ascii="Times New Roman" w:hAnsi="Times New Roman"/>
          <w:color w:val="000000"/>
          <w:sz w:val="28"/>
          <w:szCs w:val="28"/>
        </w:rPr>
        <w:t>).</w:t>
      </w:r>
    </w:p>
    <w:p w:rsidR="007927A5" w:rsidRDefault="007927A5" w:rsidP="0070046D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исследования системы РАСК.</w:t>
      </w:r>
    </w:p>
    <w:p w:rsidR="007927A5" w:rsidRDefault="007927A5" w:rsidP="0070046D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кровоточивости.</w:t>
      </w:r>
    </w:p>
    <w:p w:rsidR="007927A5" w:rsidRDefault="007927A5" w:rsidP="0070046D">
      <w:pPr>
        <w:spacing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70B04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Вопросы для самоконтроля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Какая продолжительность жизни тромбоцита?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Какие вещества содержатся внутри альфа-гранул тромбоцитов?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Охарактеризуйте внешний путь активации свертывания крови.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Какова роль эндотелия в обеспечении агрегатного состояния крови?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Что такое агрегация и адгезия тромбоцитов?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Перечислите функции тромбоцитов.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чем заключается первый этап свертывания?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Назовите факторы тромбообразования (триада Вирхова).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 помощью каких лабораторных тестов можно оценить функции тромбоцитов?</w:t>
      </w:r>
    </w:p>
    <w:p w:rsidR="007927A5" w:rsidRDefault="007927A5" w:rsidP="0070046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Какие лабораторные тесты оценивают коагуляционный гемостаз?</w:t>
      </w:r>
    </w:p>
    <w:p w:rsidR="007927A5" w:rsidRDefault="007927A5" w:rsidP="007004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тестовые задания:</w:t>
      </w:r>
    </w:p>
    <w:p w:rsidR="007927A5" w:rsidRPr="00F6546E" w:rsidRDefault="007927A5" w:rsidP="0070046D">
      <w:pPr>
        <w:pStyle w:val="aa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1. Эндогенными антикоагулянтами являются: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1.Антитромбин III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2.Гепарин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3.Тромбоксан А2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4.Простациклин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5.Протеин S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6.Протеин С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7.Плазмин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8.Оксид азота</w:t>
      </w:r>
    </w:p>
    <w:p w:rsidR="007927A5" w:rsidRPr="00F6546E" w:rsidRDefault="007927A5" w:rsidP="0070046D">
      <w:pPr>
        <w:pStyle w:val="aa"/>
        <w:rPr>
          <w:rFonts w:ascii="Times New Roman" w:eastAsia="MS Mincho" w:hAnsi="Times New Roman" w:cs="Times New Roman"/>
          <w:sz w:val="28"/>
          <w:szCs w:val="28"/>
        </w:rPr>
      </w:pPr>
    </w:p>
    <w:p w:rsidR="007927A5" w:rsidRPr="00F6546E" w:rsidRDefault="007927A5" w:rsidP="0070046D">
      <w:pPr>
        <w:pStyle w:val="aa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2.Агрегацию тромбоцитов вызывают: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1.АТФ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2.Адреналин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3.Тромбин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4.Тромбоксан А2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5.Протромбин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6.Оксид азота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7.Простациклин</w:t>
      </w:r>
    </w:p>
    <w:p w:rsidR="007927A5" w:rsidRPr="00F6546E" w:rsidRDefault="007927A5" w:rsidP="0070046D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6546E">
        <w:rPr>
          <w:rFonts w:ascii="Times New Roman" w:eastAsia="MS Mincho" w:hAnsi="Times New Roman"/>
          <w:sz w:val="28"/>
          <w:szCs w:val="28"/>
        </w:rPr>
        <w:t>8.Тромбомодулин</w:t>
      </w:r>
    </w:p>
    <w:p w:rsidR="007927A5" w:rsidRPr="00F6546E" w:rsidRDefault="007927A5" w:rsidP="0070046D">
      <w:pPr>
        <w:pStyle w:val="aa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3. Тромбоцитопения - снижение количества тромбоцитов в крови ниже: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1.250*10 в 9 степени /л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2.150*10 в 9 степени /л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3.120*10 в 9 степени /л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4.100*10 в 9 степени /л</w:t>
      </w:r>
    </w:p>
    <w:p w:rsidR="007927A5" w:rsidRPr="00F6546E" w:rsidRDefault="007927A5" w:rsidP="0070046D">
      <w:pPr>
        <w:pStyle w:val="aa"/>
        <w:ind w:left="720"/>
        <w:rPr>
          <w:rFonts w:ascii="Times New Roman" w:eastAsia="MS Mincho" w:hAnsi="Times New Roman" w:cs="Times New Roman"/>
          <w:sz w:val="28"/>
          <w:szCs w:val="28"/>
        </w:rPr>
      </w:pPr>
      <w:r w:rsidRPr="00F6546E">
        <w:rPr>
          <w:rFonts w:ascii="Times New Roman" w:eastAsia="MS Mincho" w:hAnsi="Times New Roman" w:cs="Times New Roman"/>
          <w:sz w:val="28"/>
          <w:szCs w:val="28"/>
        </w:rPr>
        <w:t>5.50*10 в 9 степени /л</w:t>
      </w:r>
    </w:p>
    <w:p w:rsidR="007927A5" w:rsidRDefault="007927A5" w:rsidP="0070046D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927A5" w:rsidRPr="0095103F" w:rsidRDefault="007927A5" w:rsidP="0070046D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1 – 1, 2, 5, 6; 2 – 1, 2, 3, 4; 3 – 2.</w:t>
      </w:r>
    </w:p>
    <w:p w:rsidR="007927A5" w:rsidRDefault="007927A5" w:rsidP="0070046D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5.Основная и дополнительная литература</w:t>
      </w:r>
    </w:p>
    <w:p w:rsidR="007927A5" w:rsidRPr="007B1652" w:rsidRDefault="007927A5" w:rsidP="0070046D">
      <w:pPr>
        <w:shd w:val="clear" w:color="auto" w:fill="FFFFFF"/>
        <w:tabs>
          <w:tab w:val="left" w:leader="dot" w:pos="7721"/>
        </w:tabs>
        <w:spacing w:line="240" w:lineRule="auto"/>
        <w:ind w:right="470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Основная литература</w:t>
      </w:r>
    </w:p>
    <w:p w:rsidR="007927A5" w:rsidRPr="007B1652" w:rsidRDefault="007927A5" w:rsidP="0070046D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sz w:val="28"/>
          <w:szCs w:val="28"/>
        </w:rPr>
        <w:t>Литвицкий П.В. Патофизиология: Учебник:  В 2-х т., Т.2 /П.Ф. Литвицкий. – М.: ГОЭТАР-МЕД, 2002 .  – 808 с.</w:t>
      </w:r>
    </w:p>
    <w:p w:rsidR="007927A5" w:rsidRPr="007B1652" w:rsidRDefault="007927A5" w:rsidP="0070046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sz w:val="28"/>
          <w:szCs w:val="28"/>
        </w:rPr>
        <w:t>Зайчик А.Ш. Механизмы развития болезней и синдромов /А.Ш. Зайчик, Л.П. Чурилов.  – СПб.: ЭЛБИ, 2005 -  502 с.</w:t>
      </w:r>
    </w:p>
    <w:p w:rsidR="007927A5" w:rsidRPr="007B1652" w:rsidRDefault="007927A5" w:rsidP="0070046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sz w:val="28"/>
          <w:szCs w:val="28"/>
        </w:rPr>
        <w:t>Зайчик А.Ш. Основы патохимии /А.Ш. Зайчик, Л.П. Чурилов.  – СПб.: ЭЛБИ, 2001 -  688 с.</w:t>
      </w:r>
    </w:p>
    <w:p w:rsidR="007927A5" w:rsidRPr="007B1652" w:rsidRDefault="007927A5" w:rsidP="0070046D">
      <w:pPr>
        <w:shd w:val="clear" w:color="auto" w:fill="FFFFFF"/>
        <w:tabs>
          <w:tab w:val="left" w:leader="dot" w:pos="7721"/>
        </w:tabs>
        <w:spacing w:line="240" w:lineRule="auto"/>
        <w:ind w:right="470"/>
        <w:rPr>
          <w:rFonts w:ascii="Times New Roman" w:hAnsi="Times New Roman"/>
          <w:spacing w:val="1"/>
          <w:w w:val="101"/>
          <w:sz w:val="28"/>
          <w:szCs w:val="28"/>
        </w:rPr>
      </w:pPr>
      <w:r w:rsidRPr="007B1652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 xml:space="preserve"> Дополнительная литература</w:t>
      </w:r>
    </w:p>
    <w:p w:rsidR="007927A5" w:rsidRPr="007B1652" w:rsidRDefault="007927A5" w:rsidP="0070046D">
      <w:pPr>
        <w:pStyle w:val="a8"/>
        <w:numPr>
          <w:ilvl w:val="0"/>
          <w:numId w:val="23"/>
        </w:numPr>
        <w:jc w:val="both"/>
        <w:rPr>
          <w:sz w:val="28"/>
          <w:szCs w:val="28"/>
        </w:rPr>
      </w:pPr>
      <w:r w:rsidRPr="007B1652">
        <w:rPr>
          <w:sz w:val="28"/>
          <w:szCs w:val="28"/>
        </w:rPr>
        <w:t>Абдулкадыров К.М. Клиническая гематология: справочник /К.М. Абдулкадыров. - М.: Питер, 2006. - 447 с.</w:t>
      </w:r>
    </w:p>
    <w:p w:rsidR="007927A5" w:rsidRPr="007B1652" w:rsidRDefault="007927A5" w:rsidP="0070046D">
      <w:pPr>
        <w:pStyle w:val="a8"/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Бэйн Б.Дж.  Справочник гематолога: пер. с англ. Т.Н. Мосоловой под ред. О.А. Рукавицина / Б.Дж. Бэйн, Р. Гупта. - М.: БИНОМ. Лаб. Знаний, 2004. - 278 с. - пер.изд.</w:t>
      </w:r>
    </w:p>
    <w:p w:rsidR="007927A5" w:rsidRPr="007B1652" w:rsidRDefault="007927A5" w:rsidP="0070046D">
      <w:pPr>
        <w:pStyle w:val="a8"/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Клетки крови — современные технологии их анализа  / Г.И. Козинец, В.Н. Погорелов, Д.А. Шмаров и др. - М.: Триада-Фарм, 2002. - 535 с.</w:t>
      </w:r>
    </w:p>
    <w:p w:rsidR="007927A5" w:rsidRPr="007B1652" w:rsidRDefault="007927A5" w:rsidP="0070046D">
      <w:pPr>
        <w:pStyle w:val="a8"/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Козинец Г.И.   Интерпретация анализов крови и мочи и их клиническое значение  / Г.И. Козинец. - Доп. И перераб. Изд. - М.: Триада-Х, 2000. - 103 с.</w:t>
      </w:r>
    </w:p>
    <w:p w:rsidR="007927A5" w:rsidRPr="007B1652" w:rsidRDefault="007927A5" w:rsidP="0070046D">
      <w:pPr>
        <w:pStyle w:val="a8"/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Летаген С.     Гемостаз и геморрагические заболевания: [пер. с англ.] / С. Летаген — М.: Аир-Арт, 2004. - 82 с.</w:t>
      </w:r>
    </w:p>
    <w:p w:rsidR="007927A5" w:rsidRPr="007B1652" w:rsidRDefault="007927A5" w:rsidP="0070046D">
      <w:pPr>
        <w:pStyle w:val="a8"/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Лея Ю.Я.    Оценка результатов клинических анализов крови и мочи : справ. пособие  / Ю.Я. Лея. - 3-е изд. - М.: МЕДпресс — информ, 2005. - 190, [2] с.</w:t>
      </w:r>
    </w:p>
    <w:p w:rsidR="007927A5" w:rsidRPr="007B1652" w:rsidRDefault="007927A5" w:rsidP="0070046D">
      <w:pPr>
        <w:pStyle w:val="a8"/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Наглядная гематология: пер. с англ. /Под ред.   ВИ.   Ершова.- 2-е изд. -М.: ГОЭТАР -Медиа, 2008.-115 с.</w:t>
      </w:r>
    </w:p>
    <w:p w:rsidR="007927A5" w:rsidRPr="007B1652" w:rsidRDefault="007927A5" w:rsidP="0070046D">
      <w:pPr>
        <w:pStyle w:val="a8"/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Руководство по гематологии: в 3 т.,  Т.1 (Т.2) / под ред. А.И. Воробьева — 3-е изд., перераб. и доп. - М.: Ньюдиамед, 2002 — 280 с. (277 с).</w:t>
      </w:r>
    </w:p>
    <w:p w:rsidR="007927A5" w:rsidRPr="007B1652" w:rsidRDefault="007927A5" w:rsidP="0070046D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sz w:val="28"/>
          <w:szCs w:val="28"/>
        </w:rPr>
        <w:t>Шиформан Ф.Дж. Патофизиология крови /Ф. Дж. Шиформан; пер. с англ.  - М.: «Издательство БИНОМ», 2000 - 448с.</w:t>
      </w:r>
    </w:p>
    <w:p w:rsidR="007927A5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7A5" w:rsidRDefault="007927A5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45FC">
        <w:rPr>
          <w:rFonts w:ascii="Times New Roman" w:hAnsi="Times New Roman"/>
          <w:b/>
          <w:sz w:val="28"/>
          <w:szCs w:val="28"/>
        </w:rPr>
        <w:t>6.Вопросы и задания для самостоятельной работы</w:t>
      </w:r>
    </w:p>
    <w:p w:rsidR="007927A5" w:rsidRPr="00551CCB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для подготовки рефератов:</w:t>
      </w:r>
    </w:p>
    <w:p w:rsidR="007927A5" w:rsidRPr="00551CCB" w:rsidRDefault="007927A5" w:rsidP="0070046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CCB">
        <w:rPr>
          <w:rFonts w:ascii="Times New Roman" w:hAnsi="Times New Roman"/>
          <w:sz w:val="28"/>
          <w:szCs w:val="28"/>
        </w:rPr>
        <w:t>Методы оценки функционального состояния сосудисто-тромбоцитарного гемостаза</w:t>
      </w:r>
      <w:r>
        <w:rPr>
          <w:rFonts w:ascii="Times New Roman" w:hAnsi="Times New Roman"/>
          <w:sz w:val="28"/>
          <w:szCs w:val="28"/>
        </w:rPr>
        <w:t>.</w:t>
      </w:r>
    </w:p>
    <w:p w:rsidR="007927A5" w:rsidRPr="00551CCB" w:rsidRDefault="007927A5" w:rsidP="0070046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CCB">
        <w:rPr>
          <w:rFonts w:ascii="Times New Roman" w:hAnsi="Times New Roman"/>
          <w:sz w:val="28"/>
          <w:szCs w:val="28"/>
        </w:rPr>
        <w:t>Методы оценки функционального состояния коагуляционного гемостаза</w:t>
      </w:r>
      <w:r>
        <w:rPr>
          <w:rFonts w:ascii="Times New Roman" w:hAnsi="Times New Roman"/>
          <w:sz w:val="28"/>
          <w:szCs w:val="28"/>
        </w:rPr>
        <w:t>.</w:t>
      </w:r>
    </w:p>
    <w:p w:rsidR="007927A5" w:rsidRDefault="007927A5" w:rsidP="0070046D">
      <w:pPr>
        <w:spacing w:line="240" w:lineRule="auto"/>
      </w:pPr>
    </w:p>
    <w:p w:rsidR="007927A5" w:rsidRDefault="007927A5" w:rsidP="007004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Pr="00356656">
        <w:rPr>
          <w:b/>
          <w:i/>
        </w:rPr>
        <w:t xml:space="preserve"> </w:t>
      </w:r>
      <w:r w:rsidRPr="00356656">
        <w:rPr>
          <w:rFonts w:ascii="Times New Roman" w:hAnsi="Times New Roman"/>
          <w:b/>
          <w:sz w:val="28"/>
          <w:szCs w:val="28"/>
        </w:rPr>
        <w:t>Патология системы РАСК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927A5" w:rsidRDefault="007927A5" w:rsidP="007004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27A5" w:rsidRPr="00C74AC8" w:rsidRDefault="007927A5" w:rsidP="007004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AC8">
        <w:rPr>
          <w:rFonts w:ascii="Times New Roman" w:hAnsi="Times New Roman"/>
          <w:b/>
          <w:bCs/>
          <w:sz w:val="28"/>
          <w:szCs w:val="28"/>
        </w:rPr>
        <w:t xml:space="preserve">Тема занятия:     </w:t>
      </w:r>
      <w:r>
        <w:rPr>
          <w:rFonts w:ascii="Times New Roman" w:hAnsi="Times New Roman"/>
          <w:sz w:val="28"/>
          <w:szCs w:val="28"/>
        </w:rPr>
        <w:t>Геморрагические диатезы. ДВС-синдром.</w:t>
      </w:r>
    </w:p>
    <w:p w:rsidR="007927A5" w:rsidRPr="00664943" w:rsidRDefault="007927A5" w:rsidP="0070046D">
      <w:pPr>
        <w:spacing w:after="0" w:line="240" w:lineRule="auto"/>
        <w:ind w:hanging="23"/>
        <w:jc w:val="both"/>
        <w:rPr>
          <w:rFonts w:ascii="Times New Roman" w:hAnsi="Times New Roman"/>
          <w:sz w:val="28"/>
          <w:szCs w:val="28"/>
        </w:rPr>
      </w:pPr>
      <w:r w:rsidRPr="00664943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66494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Изучить причины, механизмы развития геморрагического синдрома, клинические и лабораторные изменения при геморрагических диатезах.</w:t>
      </w:r>
    </w:p>
    <w:p w:rsidR="007927A5" w:rsidRPr="00664943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943">
        <w:rPr>
          <w:rFonts w:ascii="Times New Roman" w:hAnsi="Times New Roman"/>
          <w:b/>
          <w:bCs/>
          <w:sz w:val="28"/>
          <w:szCs w:val="28"/>
        </w:rPr>
        <w:t>Задачи занятия</w:t>
      </w:r>
      <w:r w:rsidRPr="00664943">
        <w:rPr>
          <w:rFonts w:ascii="Times New Roman" w:hAnsi="Times New Roman"/>
          <w:sz w:val="28"/>
          <w:szCs w:val="28"/>
        </w:rPr>
        <w:t xml:space="preserve"> – студент должен:</w:t>
      </w:r>
    </w:p>
    <w:p w:rsidR="007927A5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 w:rsidRPr="00664943">
        <w:rPr>
          <w:sz w:val="28"/>
          <w:szCs w:val="28"/>
        </w:rPr>
        <w:t>З н а т ь:</w:t>
      </w:r>
    </w:p>
    <w:p w:rsidR="007927A5" w:rsidRDefault="007927A5" w:rsidP="0070046D">
      <w:pPr>
        <w:pStyle w:val="a5"/>
        <w:spacing w:after="0"/>
        <w:ind w:left="567" w:hanging="210"/>
        <w:jc w:val="both"/>
        <w:rPr>
          <w:sz w:val="28"/>
          <w:szCs w:val="28"/>
        </w:rPr>
      </w:pPr>
      <w:r>
        <w:rPr>
          <w:sz w:val="28"/>
          <w:szCs w:val="28"/>
        </w:rPr>
        <w:t>- причины и механизмы развития основных видов геморрагических диатезов;</w:t>
      </w:r>
    </w:p>
    <w:p w:rsidR="007927A5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 клинические и лабораторные проявления геморрагических диатезов;</w:t>
      </w:r>
    </w:p>
    <w:p w:rsidR="007927A5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причины и механизмы развития тромбофилии;</w:t>
      </w:r>
    </w:p>
    <w:p w:rsidR="007927A5" w:rsidRPr="00664943" w:rsidRDefault="007927A5" w:rsidP="0070046D">
      <w:pPr>
        <w:pStyle w:val="a5"/>
        <w:spacing w:after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причины и механизмы ДВС-синдрома.</w:t>
      </w:r>
    </w:p>
    <w:p w:rsidR="007927A5" w:rsidRPr="00664943" w:rsidRDefault="007927A5" w:rsidP="0070046D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664943">
        <w:rPr>
          <w:rFonts w:ascii="Times New Roman" w:hAnsi="Times New Roman"/>
          <w:sz w:val="28"/>
          <w:szCs w:val="28"/>
        </w:rPr>
        <w:t>У м е т ь:</w:t>
      </w:r>
    </w:p>
    <w:p w:rsidR="007927A5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анализировать показатели гемостазиограммы;</w:t>
      </w:r>
    </w:p>
    <w:p w:rsidR="007927A5" w:rsidRDefault="007927A5" w:rsidP="0070046D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по параметрам гемостазиограммы дифференцировать основные виды геморрагических диатезов и тромботических состояний.</w:t>
      </w:r>
    </w:p>
    <w:p w:rsidR="007927A5" w:rsidRDefault="007927A5" w:rsidP="0070046D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0B04">
        <w:rPr>
          <w:rFonts w:ascii="Times New Roman" w:hAnsi="Times New Roman"/>
          <w:b/>
          <w:sz w:val="28"/>
          <w:szCs w:val="28"/>
        </w:rPr>
        <w:t>Основные понятия, которые должны быть усвоены студентами в процессе изучения темы</w:t>
      </w:r>
    </w:p>
    <w:p w:rsidR="007927A5" w:rsidRPr="007A4589" w:rsidRDefault="007927A5" w:rsidP="0070046D">
      <w:pPr>
        <w:pStyle w:val="a7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7A4589">
        <w:rPr>
          <w:rFonts w:ascii="Times New Roman" w:hAnsi="Times New Roman"/>
          <w:sz w:val="28"/>
          <w:szCs w:val="28"/>
        </w:rPr>
        <w:t>Геморрагический диатез,</w:t>
      </w:r>
      <w:r>
        <w:rPr>
          <w:rFonts w:ascii="Times New Roman" w:hAnsi="Times New Roman"/>
          <w:sz w:val="28"/>
          <w:szCs w:val="28"/>
        </w:rPr>
        <w:t xml:space="preserve"> вазопатии, тромбоцитопатии, коагулопатии, тромбофилия, число Франка.</w:t>
      </w:r>
    </w:p>
    <w:p w:rsidR="007927A5" w:rsidRPr="00770B04" w:rsidRDefault="007927A5" w:rsidP="0070046D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0B04">
        <w:rPr>
          <w:rFonts w:ascii="Times New Roman" w:hAnsi="Times New Roman"/>
          <w:b/>
          <w:sz w:val="28"/>
          <w:szCs w:val="28"/>
        </w:rPr>
        <w:t>Вопросы к занятию:</w:t>
      </w:r>
    </w:p>
    <w:p w:rsidR="007927A5" w:rsidRPr="007A4589" w:rsidRDefault="007927A5" w:rsidP="0070046D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A4589">
        <w:rPr>
          <w:rFonts w:ascii="Times New Roman" w:hAnsi="Times New Roman"/>
          <w:color w:val="000000"/>
          <w:sz w:val="28"/>
          <w:szCs w:val="28"/>
        </w:rPr>
        <w:t xml:space="preserve">Геморрагические диатезы и синдромы. Классификация. </w:t>
      </w:r>
    </w:p>
    <w:p w:rsidR="007927A5" w:rsidRPr="007A4589" w:rsidRDefault="007927A5" w:rsidP="0070046D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A4589">
        <w:rPr>
          <w:rFonts w:ascii="Times New Roman" w:hAnsi="Times New Roman"/>
          <w:color w:val="000000"/>
          <w:sz w:val="28"/>
          <w:szCs w:val="28"/>
        </w:rPr>
        <w:t>Вазопатии. Виды. Этиология, патогенез, основные проявления, принципы диагностики приобретенных и наследственных вазопатий.</w:t>
      </w:r>
    </w:p>
    <w:p w:rsidR="007927A5" w:rsidRPr="007A4589" w:rsidRDefault="007927A5" w:rsidP="0070046D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A4589">
        <w:rPr>
          <w:rFonts w:ascii="Times New Roman" w:hAnsi="Times New Roman"/>
          <w:color w:val="000000"/>
          <w:sz w:val="28"/>
          <w:szCs w:val="28"/>
        </w:rPr>
        <w:t>Тромбоцитопении и тромбоцит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A4589">
        <w:rPr>
          <w:rFonts w:ascii="Times New Roman" w:hAnsi="Times New Roman"/>
          <w:color w:val="000000"/>
          <w:sz w:val="28"/>
          <w:szCs w:val="28"/>
        </w:rPr>
        <w:t>патии. Виды. Этиология, патогенез, основные проявления, принципы диагностики.</w:t>
      </w:r>
    </w:p>
    <w:p w:rsidR="007927A5" w:rsidRPr="007A4589" w:rsidRDefault="007927A5" w:rsidP="0070046D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A4589">
        <w:rPr>
          <w:rFonts w:ascii="Times New Roman" w:hAnsi="Times New Roman"/>
          <w:color w:val="000000"/>
          <w:sz w:val="28"/>
          <w:szCs w:val="28"/>
        </w:rPr>
        <w:t>Коагулопатии.  Виды. Этиология, патогенез, основные проявления, принципы диагностики.</w:t>
      </w:r>
    </w:p>
    <w:p w:rsidR="007927A5" w:rsidRPr="007A4589" w:rsidRDefault="007927A5" w:rsidP="0070046D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A4589">
        <w:rPr>
          <w:rFonts w:ascii="Times New Roman" w:hAnsi="Times New Roman"/>
          <w:color w:val="000000"/>
          <w:sz w:val="28"/>
          <w:szCs w:val="28"/>
        </w:rPr>
        <w:t>Гемофилия – этиопатогенез, клинические и лабораторные проявления.</w:t>
      </w:r>
    </w:p>
    <w:p w:rsidR="007927A5" w:rsidRPr="007A4589" w:rsidRDefault="007927A5" w:rsidP="0070046D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A4589">
        <w:rPr>
          <w:rFonts w:ascii="Times New Roman" w:hAnsi="Times New Roman"/>
          <w:color w:val="000000"/>
          <w:sz w:val="28"/>
          <w:szCs w:val="28"/>
        </w:rPr>
        <w:t>Тромбофилия, понятие. Тромботические состояния, этиология, патогенез, основные проявления, принципы диагностики.</w:t>
      </w:r>
    </w:p>
    <w:p w:rsidR="007927A5" w:rsidRDefault="007927A5" w:rsidP="0070046D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A4589">
        <w:rPr>
          <w:rFonts w:ascii="Times New Roman" w:hAnsi="Times New Roman"/>
          <w:color w:val="000000"/>
          <w:sz w:val="28"/>
          <w:szCs w:val="28"/>
        </w:rPr>
        <w:t>ДВС-синдром – современные взгляды на этиопатогенез.</w:t>
      </w:r>
    </w:p>
    <w:p w:rsidR="007927A5" w:rsidRPr="007A4589" w:rsidRDefault="007927A5" w:rsidP="0070046D">
      <w:pPr>
        <w:shd w:val="clear" w:color="auto" w:fill="FFFFFF"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7927A5" w:rsidRPr="00770B04" w:rsidRDefault="007927A5" w:rsidP="0070046D">
      <w:pPr>
        <w:spacing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70B04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Вопросы для самоконтроля</w:t>
      </w:r>
    </w:p>
    <w:p w:rsidR="007927A5" w:rsidRDefault="007927A5" w:rsidP="0070046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Назовите примеры заболеваний – вазопатий.</w:t>
      </w:r>
    </w:p>
    <w:p w:rsidR="007927A5" w:rsidRDefault="007927A5" w:rsidP="0070046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Назовите основные факторы, повреждающие эндотелий сосудов.</w:t>
      </w:r>
    </w:p>
    <w:p w:rsidR="007927A5" w:rsidRDefault="007927A5" w:rsidP="0070046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тип кровоточивости наблюдается при тромбоцитопениях?</w:t>
      </w:r>
    </w:p>
    <w:p w:rsidR="007927A5" w:rsidRDefault="007927A5" w:rsidP="0070046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Какой тип кровоточивости наблюдается при коагулопатиях?</w:t>
      </w:r>
    </w:p>
    <w:p w:rsidR="007927A5" w:rsidRDefault="007927A5" w:rsidP="0070046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Какой тип наследования у гемофилии?</w:t>
      </w:r>
    </w:p>
    <w:p w:rsidR="007927A5" w:rsidRDefault="007927A5" w:rsidP="0070046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Назовите фазы ДВС-синдрома.</w:t>
      </w:r>
    </w:p>
    <w:p w:rsidR="007927A5" w:rsidRDefault="007927A5" w:rsidP="0070046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Назовите основные механизмы развития тромбоцитопений.</w:t>
      </w:r>
    </w:p>
    <w:p w:rsidR="007927A5" w:rsidRDefault="007927A5" w:rsidP="0070046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Приведите примеры приобретенных коагулопатий.</w:t>
      </w:r>
    </w:p>
    <w:p w:rsidR="007927A5" w:rsidRDefault="007927A5" w:rsidP="0070046D">
      <w:p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9.Как изменяются параметры гемостазиограммы в стадию гиперкоагуляции ДВС-синдрома?</w:t>
      </w:r>
    </w:p>
    <w:p w:rsidR="007927A5" w:rsidRDefault="007927A5" w:rsidP="0070046D">
      <w:p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Назовите последствия тромботических состояний.</w:t>
      </w:r>
    </w:p>
    <w:p w:rsidR="007927A5" w:rsidRPr="006B43FE" w:rsidRDefault="007927A5" w:rsidP="0070046D">
      <w:pPr>
        <w:shd w:val="clear" w:color="auto" w:fill="FFFFFF"/>
        <w:spacing w:after="0" w:line="240" w:lineRule="auto"/>
        <w:ind w:left="58" w:firstLine="331"/>
        <w:jc w:val="both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b/>
          <w:color w:val="000000"/>
          <w:spacing w:val="3"/>
          <w:sz w:val="28"/>
          <w:szCs w:val="28"/>
        </w:rPr>
        <w:t>Ситуационная задача.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6B43FE">
        <w:rPr>
          <w:rFonts w:ascii="Times New Roman" w:hAnsi="Times New Roman"/>
          <w:color w:val="000000"/>
          <w:spacing w:val="3"/>
          <w:sz w:val="28"/>
          <w:szCs w:val="28"/>
        </w:rPr>
        <w:t>У мужчины 55 лет боли за грудиной, возникаю</w:t>
      </w:r>
      <w:r w:rsidRPr="006B43FE">
        <w:rPr>
          <w:rFonts w:ascii="Times New Roman" w:hAnsi="Times New Roman"/>
          <w:color w:val="000000"/>
          <w:spacing w:val="3"/>
          <w:sz w:val="28"/>
          <w:szCs w:val="28"/>
        </w:rPr>
        <w:softHyphen/>
        <w:t xml:space="preserve">щие при физической нагрузке, снимаются приемом 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>нитроглицерина. В крови тромбоцитов 260-10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  <w:vertAlign w:val="superscript"/>
        </w:rPr>
        <w:t>9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 xml:space="preserve">/л, </w:t>
      </w:r>
      <w:r w:rsidRPr="006B43FE">
        <w:rPr>
          <w:rFonts w:ascii="Times New Roman" w:hAnsi="Times New Roman"/>
          <w:color w:val="000000"/>
          <w:spacing w:val="6"/>
          <w:sz w:val="28"/>
          <w:szCs w:val="28"/>
        </w:rPr>
        <w:t>холестерин 10 ммоль/л. Длительность кровотече</w:t>
      </w:r>
      <w:r w:rsidRPr="006B43FE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6B43FE">
        <w:rPr>
          <w:rFonts w:ascii="Times New Roman" w:hAnsi="Times New Roman"/>
          <w:color w:val="000000"/>
          <w:spacing w:val="4"/>
          <w:sz w:val="28"/>
          <w:szCs w:val="28"/>
        </w:rPr>
        <w:t>ния по Дюке 15 с, время свертывания крови по Ли-</w:t>
      </w:r>
      <w:r w:rsidRPr="006B43FE">
        <w:rPr>
          <w:rFonts w:ascii="Times New Roman" w:hAnsi="Times New Roman"/>
          <w:color w:val="000000"/>
          <w:spacing w:val="-4"/>
          <w:sz w:val="28"/>
          <w:szCs w:val="28"/>
        </w:rPr>
        <w:t>Уайту — 4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мин, АВР — 30 с, АЧТВ — 25 с, </w:t>
      </w:r>
      <w:r w:rsidRPr="006B43FE">
        <w:rPr>
          <w:rFonts w:ascii="Times New Roman" w:hAnsi="Times New Roman"/>
          <w:color w:val="000000"/>
          <w:spacing w:val="-4"/>
          <w:sz w:val="28"/>
          <w:szCs w:val="28"/>
        </w:rPr>
        <w:t xml:space="preserve">ПТИ — </w:t>
      </w:r>
      <w:r w:rsidRPr="006B43FE">
        <w:rPr>
          <w:rFonts w:ascii="Times New Roman" w:hAnsi="Times New Roman"/>
          <w:color w:val="000000"/>
          <w:spacing w:val="-1"/>
          <w:sz w:val="28"/>
          <w:szCs w:val="28"/>
        </w:rPr>
        <w:t xml:space="preserve">100%, тромбиновое время — 9 с, фибриноген — 5 г/л, </w:t>
      </w:r>
      <w:r w:rsidRPr="006B43FE">
        <w:rPr>
          <w:rFonts w:ascii="Times New Roman" w:hAnsi="Times New Roman"/>
          <w:color w:val="000000"/>
          <w:spacing w:val="1"/>
          <w:sz w:val="28"/>
          <w:szCs w:val="28"/>
        </w:rPr>
        <w:t xml:space="preserve">РКМФ — 45 мг/л, ПДФ — 10 мг/л, эуглобулиновый 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>лизис спонтанный — 90 мин, эуглобулиновый ли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6B43FE">
        <w:rPr>
          <w:rFonts w:ascii="Times New Roman" w:hAnsi="Times New Roman"/>
          <w:color w:val="000000"/>
          <w:spacing w:val="3"/>
          <w:sz w:val="28"/>
          <w:szCs w:val="28"/>
        </w:rPr>
        <w:t xml:space="preserve">зис стимулированный — 60 сек, антитромбин </w:t>
      </w:r>
      <w:r w:rsidRPr="006B43FE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III</w:t>
      </w:r>
      <w:r w:rsidRPr="006B43FE">
        <w:rPr>
          <w:rFonts w:ascii="Times New Roman" w:hAnsi="Times New Roman"/>
          <w:color w:val="000000"/>
          <w:spacing w:val="3"/>
          <w:sz w:val="28"/>
          <w:szCs w:val="28"/>
        </w:rPr>
        <w:t xml:space="preserve"> —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70%, протеин С — 75%, агрегация 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>тромбоцитов: время — 10 с, процент клеток, вступивших в агре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6B43FE">
        <w:rPr>
          <w:rFonts w:ascii="Times New Roman" w:hAnsi="Times New Roman"/>
          <w:color w:val="000000"/>
          <w:sz w:val="28"/>
          <w:szCs w:val="28"/>
        </w:rPr>
        <w:t>гацию, — 100; ТПГ — 4 мин.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3FE">
        <w:rPr>
          <w:rFonts w:ascii="Times New Roman" w:hAnsi="Times New Roman"/>
          <w:color w:val="000000"/>
          <w:spacing w:val="4"/>
          <w:sz w:val="28"/>
          <w:szCs w:val="28"/>
        </w:rPr>
        <w:t>Проба Кончаловского отрицательна.</w:t>
      </w:r>
    </w:p>
    <w:p w:rsidR="007927A5" w:rsidRPr="006B43FE" w:rsidRDefault="007927A5" w:rsidP="007004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Вопросы:</w:t>
      </w:r>
    </w:p>
    <w:p w:rsidR="007927A5" w:rsidRPr="006B43FE" w:rsidRDefault="007927A5" w:rsidP="0070046D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Оценить параметры гемостазиограммы.</w:t>
      </w:r>
    </w:p>
    <w:p w:rsidR="007927A5" w:rsidRPr="006B43FE" w:rsidRDefault="007927A5" w:rsidP="0070046D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Охарактеризовать состояние различных звеньев системы РАСК</w:t>
      </w:r>
    </w:p>
    <w:p w:rsidR="007927A5" w:rsidRPr="006B43FE" w:rsidRDefault="007927A5" w:rsidP="0070046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- сосудистого звена;</w:t>
      </w:r>
    </w:p>
    <w:p w:rsidR="007927A5" w:rsidRPr="006B43FE" w:rsidRDefault="007927A5" w:rsidP="0070046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- тромбоцитарного гемостаза;</w:t>
      </w:r>
    </w:p>
    <w:p w:rsidR="007927A5" w:rsidRPr="006B43FE" w:rsidRDefault="007927A5" w:rsidP="0070046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- коагуляционного гемостаза;</w:t>
      </w:r>
    </w:p>
    <w:p w:rsidR="007927A5" w:rsidRPr="006B43FE" w:rsidRDefault="007927A5" w:rsidP="0070046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- противосвертывающей системы;</w:t>
      </w:r>
    </w:p>
    <w:p w:rsidR="007927A5" w:rsidRPr="006B43FE" w:rsidRDefault="007927A5" w:rsidP="0070046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- фибринолиза.</w:t>
      </w:r>
    </w:p>
    <w:p w:rsidR="007927A5" w:rsidRPr="006B43FE" w:rsidRDefault="007927A5" w:rsidP="007004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 xml:space="preserve">      3. Определить вид нарушений в системе РАСК.</w:t>
      </w:r>
    </w:p>
    <w:p w:rsidR="007927A5" w:rsidRPr="006B43FE" w:rsidRDefault="007927A5" w:rsidP="007004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 xml:space="preserve">      4. Обосновать этиологию и патогенез выявленных нарушений.</w:t>
      </w:r>
    </w:p>
    <w:p w:rsidR="007927A5" w:rsidRPr="006B43FE" w:rsidRDefault="007927A5" w:rsidP="0070046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7"/>
          <w:sz w:val="28"/>
          <w:szCs w:val="28"/>
        </w:rPr>
        <w:t>Ответ:</w:t>
      </w:r>
    </w:p>
    <w:p w:rsidR="007927A5" w:rsidRPr="006B43FE" w:rsidRDefault="007927A5" w:rsidP="0070046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2"/>
          <w:sz w:val="28"/>
          <w:szCs w:val="28"/>
        </w:rPr>
        <w:t>Сокращены длительность кровотечения и вре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мя </w:t>
      </w:r>
      <w:r w:rsidRPr="006B43FE">
        <w:rPr>
          <w:rFonts w:ascii="Times New Roman" w:hAnsi="Times New Roman"/>
          <w:color w:val="000000"/>
          <w:spacing w:val="8"/>
          <w:sz w:val="28"/>
          <w:szCs w:val="28"/>
        </w:rPr>
        <w:t xml:space="preserve">свертывания крови, что свидетельствует о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ги</w:t>
      </w:r>
      <w:r w:rsidRPr="006B43FE">
        <w:rPr>
          <w:rFonts w:ascii="Times New Roman" w:hAnsi="Times New Roman"/>
          <w:color w:val="000000"/>
          <w:spacing w:val="6"/>
          <w:sz w:val="28"/>
          <w:szCs w:val="28"/>
        </w:rPr>
        <w:t>перкоагуляции или тромбофилии.</w:t>
      </w:r>
    </w:p>
    <w:p w:rsidR="007927A5" w:rsidRPr="006B43FE" w:rsidRDefault="007927A5" w:rsidP="0070046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Т</w:t>
      </w:r>
      <w:r w:rsidRPr="006B43FE">
        <w:rPr>
          <w:rFonts w:ascii="Times New Roman" w:hAnsi="Times New Roman"/>
          <w:color w:val="000000"/>
          <w:spacing w:val="3"/>
          <w:sz w:val="28"/>
          <w:szCs w:val="28"/>
        </w:rPr>
        <w:t>ромбоцитарный гемостаз: количество тромб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 w:rsidRPr="006B43FE">
        <w:rPr>
          <w:rFonts w:ascii="Times New Roman" w:hAnsi="Times New Roman"/>
          <w:color w:val="000000"/>
          <w:sz w:val="28"/>
          <w:szCs w:val="28"/>
        </w:rPr>
        <w:t xml:space="preserve">цитов в норме, но их функциональная активное </w:t>
      </w:r>
      <w:r w:rsidRPr="006B43FE">
        <w:rPr>
          <w:rFonts w:ascii="Times New Roman" w:hAnsi="Times New Roman"/>
          <w:color w:val="000000"/>
          <w:spacing w:val="4"/>
          <w:sz w:val="28"/>
          <w:szCs w:val="28"/>
        </w:rPr>
        <w:t xml:space="preserve">повышена (сокращено время их агрегации и </w:t>
      </w:r>
      <w:r w:rsidRPr="006B43FE">
        <w:rPr>
          <w:rFonts w:ascii="Times New Roman" w:hAnsi="Times New Roman"/>
          <w:color w:val="000000"/>
          <w:spacing w:val="3"/>
          <w:sz w:val="28"/>
          <w:szCs w:val="28"/>
        </w:rPr>
        <w:t>тромбоциты принимают в ней участие).</w:t>
      </w:r>
    </w:p>
    <w:p w:rsidR="007927A5" w:rsidRPr="006B43FE" w:rsidRDefault="007927A5" w:rsidP="0070046D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6" w:firstLine="143"/>
        <w:jc w:val="both"/>
        <w:rPr>
          <w:rFonts w:ascii="Times New Roman" w:hAnsi="Times New Roman"/>
          <w:color w:val="000000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>Коагуляционный гемостаз активирован: со</w:t>
      </w:r>
      <w:r>
        <w:rPr>
          <w:rFonts w:ascii="Times New Roman" w:hAnsi="Times New Roman"/>
          <w:color w:val="000000"/>
          <w:sz w:val="28"/>
          <w:szCs w:val="28"/>
        </w:rPr>
        <w:t>кращ</w:t>
      </w:r>
      <w:r w:rsidRPr="006B43FE">
        <w:rPr>
          <w:rFonts w:ascii="Times New Roman" w:hAnsi="Times New Roman"/>
          <w:color w:val="000000"/>
          <w:sz w:val="28"/>
          <w:szCs w:val="28"/>
        </w:rPr>
        <w:t>ены АВР, АЧТВ, тромбиновое время.</w:t>
      </w:r>
    </w:p>
    <w:p w:rsidR="007927A5" w:rsidRPr="006B43FE" w:rsidRDefault="007927A5" w:rsidP="0070046D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6" w:firstLine="143"/>
        <w:jc w:val="both"/>
        <w:rPr>
          <w:rFonts w:ascii="Times New Roman" w:hAnsi="Times New Roman"/>
          <w:color w:val="000000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2"/>
          <w:sz w:val="28"/>
          <w:szCs w:val="28"/>
        </w:rPr>
        <w:t>Противосвертывающая система угнетена, та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к </w:t>
      </w:r>
      <w:r w:rsidRPr="006B43FE">
        <w:rPr>
          <w:rFonts w:ascii="Times New Roman" w:hAnsi="Times New Roman"/>
          <w:color w:val="000000"/>
          <w:spacing w:val="1"/>
          <w:sz w:val="28"/>
          <w:szCs w:val="28"/>
        </w:rPr>
        <w:t>как снижено содержание антитромбина Ш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и </w:t>
      </w:r>
      <w:r w:rsidRPr="006B43FE">
        <w:rPr>
          <w:rFonts w:ascii="Times New Roman" w:hAnsi="Times New Roman"/>
          <w:color w:val="000000"/>
          <w:spacing w:val="2"/>
          <w:sz w:val="28"/>
          <w:szCs w:val="28"/>
        </w:rPr>
        <w:t>протеина С.</w:t>
      </w:r>
    </w:p>
    <w:p w:rsidR="007927A5" w:rsidRPr="006B43FE" w:rsidRDefault="007927A5" w:rsidP="0070046D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6" w:firstLine="143"/>
        <w:jc w:val="both"/>
        <w:rPr>
          <w:rFonts w:ascii="Times New Roman" w:hAnsi="Times New Roman"/>
          <w:color w:val="000000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6"/>
          <w:sz w:val="28"/>
          <w:szCs w:val="28"/>
        </w:rPr>
        <w:t>Фибрино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лиз активирован, так как уменьше</w:t>
      </w:r>
      <w:r w:rsidRPr="006B43FE">
        <w:rPr>
          <w:rFonts w:ascii="Times New Roman" w:hAnsi="Times New Roman"/>
          <w:color w:val="000000"/>
          <w:spacing w:val="6"/>
          <w:sz w:val="28"/>
          <w:szCs w:val="28"/>
        </w:rPr>
        <w:t xml:space="preserve">но время спонтанного эуглобулинового </w:t>
      </w: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>ли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>зиса и удлинено время стимулированного.</w:t>
      </w:r>
    </w:p>
    <w:p w:rsidR="007927A5" w:rsidRPr="006B43FE" w:rsidRDefault="007927A5" w:rsidP="0070046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1"/>
          <w:sz w:val="28"/>
          <w:szCs w:val="28"/>
        </w:rPr>
        <w:t>Учитывая значения ТПГ (4 мин), у больного пр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 xml:space="preserve">тромботическое состояние. </w:t>
      </w:r>
    </w:p>
    <w:p w:rsidR="007927A5" w:rsidRPr="006B43FE" w:rsidRDefault="007927A5" w:rsidP="0070046D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9"/>
          <w:sz w:val="28"/>
          <w:szCs w:val="28"/>
        </w:rPr>
        <w:t>Возмож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>ная причина тромбофилии у данного</w:t>
      </w:r>
      <w:r w:rsidRPr="006B43FE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 xml:space="preserve">больного — атеросклероз, на что указывают: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ги</w:t>
      </w:r>
      <w:r w:rsidRPr="006B43FE">
        <w:rPr>
          <w:rFonts w:ascii="Times New Roman" w:hAnsi="Times New Roman"/>
          <w:color w:val="000000"/>
          <w:spacing w:val="6"/>
          <w:sz w:val="28"/>
          <w:szCs w:val="28"/>
        </w:rPr>
        <w:t>перхолестеринемия и коронарная недостата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точ</w:t>
      </w:r>
      <w:r w:rsidRPr="006B43FE">
        <w:rPr>
          <w:rFonts w:ascii="Times New Roman" w:hAnsi="Times New Roman"/>
          <w:color w:val="000000"/>
          <w:spacing w:val="4"/>
          <w:sz w:val="28"/>
          <w:szCs w:val="28"/>
        </w:rPr>
        <w:t>ность. В патогенезе претромботических сост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оя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>ний при атеросклерозе сосудов играют роль:</w:t>
      </w:r>
    </w:p>
    <w:p w:rsidR="007927A5" w:rsidRPr="006B43FE" w:rsidRDefault="007927A5" w:rsidP="0070046D">
      <w:pPr>
        <w:widowControl w:val="0"/>
        <w:numPr>
          <w:ilvl w:val="0"/>
          <w:numId w:val="2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/>
          <w:color w:val="000000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>повреждение сосудистой стенки;</w:t>
      </w:r>
    </w:p>
    <w:p w:rsidR="007927A5" w:rsidRPr="006B43FE" w:rsidRDefault="007927A5" w:rsidP="0070046D">
      <w:pPr>
        <w:widowControl w:val="0"/>
        <w:numPr>
          <w:ilvl w:val="0"/>
          <w:numId w:val="2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566" w:hanging="274"/>
        <w:jc w:val="both"/>
        <w:rPr>
          <w:rFonts w:ascii="Times New Roman" w:hAnsi="Times New Roman"/>
          <w:color w:val="000000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10"/>
          <w:sz w:val="28"/>
          <w:szCs w:val="28"/>
        </w:rPr>
        <w:t>нарушение линейности и скорости кров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о</w:t>
      </w:r>
      <w:r w:rsidRPr="006B43FE">
        <w:rPr>
          <w:rFonts w:ascii="Times New Roman" w:hAnsi="Times New Roman"/>
          <w:color w:val="000000"/>
          <w:spacing w:val="5"/>
          <w:sz w:val="28"/>
          <w:szCs w:val="28"/>
        </w:rPr>
        <w:t>тока;</w:t>
      </w:r>
    </w:p>
    <w:p w:rsidR="007927A5" w:rsidRPr="006B43FE" w:rsidRDefault="007927A5" w:rsidP="0070046D">
      <w:pPr>
        <w:widowControl w:val="0"/>
        <w:numPr>
          <w:ilvl w:val="0"/>
          <w:numId w:val="2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566" w:hanging="274"/>
        <w:jc w:val="both"/>
        <w:rPr>
          <w:rFonts w:ascii="Times New Roman" w:hAnsi="Times New Roman"/>
          <w:color w:val="000000"/>
          <w:sz w:val="28"/>
          <w:szCs w:val="28"/>
        </w:rPr>
      </w:pPr>
      <w:r w:rsidRPr="006B43FE">
        <w:rPr>
          <w:rFonts w:ascii="Times New Roman" w:hAnsi="Times New Roman"/>
          <w:color w:val="000000"/>
          <w:spacing w:val="-2"/>
          <w:sz w:val="28"/>
          <w:szCs w:val="28"/>
        </w:rPr>
        <w:t>истощение противосвертывающей системы |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(ге</w:t>
      </w:r>
      <w:r w:rsidRPr="006B43FE">
        <w:rPr>
          <w:rFonts w:ascii="Times New Roman" w:hAnsi="Times New Roman"/>
          <w:color w:val="000000"/>
          <w:spacing w:val="-1"/>
          <w:sz w:val="28"/>
          <w:szCs w:val="28"/>
        </w:rPr>
        <w:t>парин используется для активации липазы).</w:t>
      </w:r>
    </w:p>
    <w:p w:rsidR="007927A5" w:rsidRPr="0095103F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7A5" w:rsidRDefault="007927A5" w:rsidP="0070046D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5.Основная и дополнительная литература</w:t>
      </w:r>
    </w:p>
    <w:p w:rsidR="007927A5" w:rsidRPr="007B1652" w:rsidRDefault="007927A5" w:rsidP="0070046D">
      <w:pPr>
        <w:shd w:val="clear" w:color="auto" w:fill="FFFFFF"/>
        <w:tabs>
          <w:tab w:val="left" w:leader="dot" w:pos="7721"/>
        </w:tabs>
        <w:spacing w:line="240" w:lineRule="auto"/>
        <w:ind w:right="470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>Основная литература</w:t>
      </w:r>
    </w:p>
    <w:p w:rsidR="007927A5" w:rsidRPr="007B1652" w:rsidRDefault="007927A5" w:rsidP="0070046D">
      <w:pPr>
        <w:numPr>
          <w:ilvl w:val="0"/>
          <w:numId w:val="3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sz w:val="28"/>
          <w:szCs w:val="28"/>
        </w:rPr>
        <w:t>Литвицкий П.В. Патофизиология: Учебник:  В 2-х т., Т.2 /П.Ф. Литвицкий. – М.: ГОЭТАР-МЕД, 2002 .  – 808 с.</w:t>
      </w:r>
    </w:p>
    <w:p w:rsidR="007927A5" w:rsidRPr="007B1652" w:rsidRDefault="007927A5" w:rsidP="0070046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sz w:val="28"/>
          <w:szCs w:val="28"/>
        </w:rPr>
        <w:t>Зайчик А.Ш. Механизмы развития болезней и синдромов /А.Ш. Зайчик, Л.П. Чурилов.  – СПб.: ЭЛБИ, 2005 -  502 с.</w:t>
      </w:r>
    </w:p>
    <w:p w:rsidR="007927A5" w:rsidRPr="007B1652" w:rsidRDefault="007927A5" w:rsidP="0070046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sz w:val="28"/>
          <w:szCs w:val="28"/>
        </w:rPr>
        <w:t>Зайчик А.Ш. Основы патохимии /А.Ш. Зайчик, Л.П. Чурилов.  – СПб.: ЭЛБИ, 2001 -  688 с.</w:t>
      </w:r>
    </w:p>
    <w:p w:rsidR="007927A5" w:rsidRPr="007B1652" w:rsidRDefault="007927A5" w:rsidP="0070046D">
      <w:pPr>
        <w:shd w:val="clear" w:color="auto" w:fill="FFFFFF"/>
        <w:tabs>
          <w:tab w:val="left" w:leader="dot" w:pos="7721"/>
        </w:tabs>
        <w:spacing w:line="240" w:lineRule="auto"/>
        <w:ind w:right="470"/>
        <w:rPr>
          <w:rFonts w:ascii="Times New Roman" w:hAnsi="Times New Roman"/>
          <w:spacing w:val="1"/>
          <w:w w:val="101"/>
          <w:sz w:val="28"/>
          <w:szCs w:val="28"/>
        </w:rPr>
      </w:pPr>
      <w:r w:rsidRPr="007B1652">
        <w:rPr>
          <w:rFonts w:ascii="Times New Roman" w:hAnsi="Times New Roman"/>
          <w:b/>
          <w:bCs/>
          <w:spacing w:val="1"/>
          <w:w w:val="101"/>
          <w:sz w:val="28"/>
          <w:szCs w:val="28"/>
        </w:rPr>
        <w:t xml:space="preserve"> Дополнительная литература</w:t>
      </w:r>
    </w:p>
    <w:p w:rsidR="007927A5" w:rsidRPr="007B1652" w:rsidRDefault="007927A5" w:rsidP="0070046D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7B1652">
        <w:rPr>
          <w:sz w:val="28"/>
          <w:szCs w:val="28"/>
        </w:rPr>
        <w:t>Абдулкадыров К.М. Клиническая гематология: справочник /К.М. Абдулкадыров. - М.: Питер, 2006. - 447 с.</w:t>
      </w:r>
    </w:p>
    <w:p w:rsidR="007927A5" w:rsidRPr="007B1652" w:rsidRDefault="007927A5" w:rsidP="0070046D">
      <w:pPr>
        <w:pStyle w:val="a8"/>
        <w:numPr>
          <w:ilvl w:val="0"/>
          <w:numId w:val="32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Бэйн Б.Дж.  Справочник гематолога: пер. с англ. Т.Н. Мосоловой под ред. О.А. Рукавицина / Б.Дж. Бэйн, Р. Гупта. - М.: БИНОМ. Лаб. Знаний, 2004. - 278 с. - пер.изд.</w:t>
      </w:r>
    </w:p>
    <w:p w:rsidR="007927A5" w:rsidRPr="007B1652" w:rsidRDefault="007927A5" w:rsidP="0070046D">
      <w:pPr>
        <w:pStyle w:val="a8"/>
        <w:numPr>
          <w:ilvl w:val="0"/>
          <w:numId w:val="32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Клетки крови — современные технологии их анализа  / Г.И. Козинец, В.Н. Погорелов, Д.А. Шмаров и др. - М.: Триада-Фарм, 2002. - 535 с.</w:t>
      </w:r>
    </w:p>
    <w:p w:rsidR="007927A5" w:rsidRPr="007B1652" w:rsidRDefault="007927A5" w:rsidP="0070046D">
      <w:pPr>
        <w:pStyle w:val="a8"/>
        <w:numPr>
          <w:ilvl w:val="0"/>
          <w:numId w:val="32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Козинец Г.И.   Интерпретация анализов крови и мочи и их клиническое значение  / Г.И. Козинец. - Доп. И перераб. Изд. - М.: Триада-Х, 2000. - 103 с.</w:t>
      </w:r>
    </w:p>
    <w:p w:rsidR="007927A5" w:rsidRPr="007B1652" w:rsidRDefault="007927A5" w:rsidP="0070046D">
      <w:pPr>
        <w:pStyle w:val="a8"/>
        <w:numPr>
          <w:ilvl w:val="0"/>
          <w:numId w:val="32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Летаген С.     Гемостаз и геморрагические заболевания: [пер. с англ.] / С. Летаген — М.: Аир-Арт, 2004. - 82 с.</w:t>
      </w:r>
    </w:p>
    <w:p w:rsidR="007927A5" w:rsidRPr="007B1652" w:rsidRDefault="007927A5" w:rsidP="0070046D">
      <w:pPr>
        <w:pStyle w:val="a8"/>
        <w:numPr>
          <w:ilvl w:val="0"/>
          <w:numId w:val="32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Лея Ю.Я.    Оценка результатов клинических анализов крови и мочи : справ. пособие  / Ю.Я. Лея. - 3-е изд. - М.: МЕДпресс — информ, 2005. - 190, [2] с.</w:t>
      </w:r>
    </w:p>
    <w:p w:rsidR="007927A5" w:rsidRPr="007B1652" w:rsidRDefault="007927A5" w:rsidP="0070046D">
      <w:pPr>
        <w:pStyle w:val="a8"/>
        <w:numPr>
          <w:ilvl w:val="0"/>
          <w:numId w:val="32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Наглядная гематология: пер. с англ. /Под ред.   ВИ.   Ершова.- 2-е изд. -М.: ГОЭТАР -Медиа, 2008.-115 с.</w:t>
      </w:r>
    </w:p>
    <w:p w:rsidR="007927A5" w:rsidRPr="007B1652" w:rsidRDefault="007927A5" w:rsidP="0070046D">
      <w:pPr>
        <w:pStyle w:val="a8"/>
        <w:numPr>
          <w:ilvl w:val="0"/>
          <w:numId w:val="32"/>
        </w:numPr>
        <w:ind w:left="714" w:hanging="357"/>
        <w:jc w:val="both"/>
        <w:rPr>
          <w:sz w:val="28"/>
          <w:szCs w:val="28"/>
        </w:rPr>
      </w:pPr>
      <w:r w:rsidRPr="007B1652">
        <w:rPr>
          <w:sz w:val="28"/>
          <w:szCs w:val="28"/>
        </w:rPr>
        <w:t>Руководство по гематологии: в 3 т.,  Т.1 (Т.2) / под ред. А.И. Воробьева — 3-е изд., перераб. и доп. - М.: Ньюдиамед, 2002 — 280 с. (277 с).</w:t>
      </w:r>
    </w:p>
    <w:p w:rsidR="007927A5" w:rsidRPr="007B1652" w:rsidRDefault="007927A5" w:rsidP="0070046D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B1652">
        <w:rPr>
          <w:rFonts w:ascii="Times New Roman" w:hAnsi="Times New Roman"/>
          <w:sz w:val="28"/>
          <w:szCs w:val="28"/>
        </w:rPr>
        <w:t>Шиформан Ф.Дж. Патофизиология крови /Ф. Дж. Шиформан; пер. с англ.  - М.: «Издательство БИНОМ», 2000 - 448с.</w:t>
      </w:r>
    </w:p>
    <w:p w:rsidR="007927A5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7A5" w:rsidRDefault="007927A5" w:rsidP="00700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45FC">
        <w:rPr>
          <w:rFonts w:ascii="Times New Roman" w:hAnsi="Times New Roman"/>
          <w:b/>
          <w:sz w:val="28"/>
          <w:szCs w:val="28"/>
        </w:rPr>
        <w:t>6.Вопросы и задания для самостоятельной работы</w:t>
      </w:r>
    </w:p>
    <w:p w:rsidR="007927A5" w:rsidRPr="006B43FE" w:rsidRDefault="007927A5" w:rsidP="00700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3FE">
        <w:rPr>
          <w:rFonts w:ascii="Times New Roman" w:hAnsi="Times New Roman"/>
          <w:sz w:val="28"/>
          <w:szCs w:val="28"/>
        </w:rPr>
        <w:t>Темы для подготовки рефератов:</w:t>
      </w:r>
    </w:p>
    <w:p w:rsidR="007927A5" w:rsidRPr="005B0659" w:rsidRDefault="007927A5" w:rsidP="0070046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659">
        <w:rPr>
          <w:rFonts w:ascii="Times New Roman" w:hAnsi="Times New Roman"/>
          <w:sz w:val="28"/>
          <w:szCs w:val="28"/>
        </w:rPr>
        <w:t>Тромбоцитастении Виды. Этиология, патогенез, основные проявления, принципы диагностики.</w:t>
      </w:r>
    </w:p>
    <w:p w:rsidR="007927A5" w:rsidRPr="005B0659" w:rsidRDefault="007927A5" w:rsidP="0070046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659">
        <w:rPr>
          <w:rFonts w:ascii="Times New Roman" w:hAnsi="Times New Roman"/>
          <w:sz w:val="28"/>
          <w:szCs w:val="28"/>
        </w:rPr>
        <w:t>Идиопатическая тромбоцитопеническая пурпура (болезнь Верльгофа).</w:t>
      </w:r>
    </w:p>
    <w:p w:rsidR="007927A5" w:rsidRPr="005B0659" w:rsidRDefault="007927A5" w:rsidP="0070046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659">
        <w:rPr>
          <w:rFonts w:ascii="Times New Roman" w:hAnsi="Times New Roman"/>
          <w:sz w:val="28"/>
          <w:szCs w:val="28"/>
        </w:rPr>
        <w:t>Ангиогемофилия (болезнь Виллебранда).</w:t>
      </w:r>
    </w:p>
    <w:p w:rsidR="007927A5" w:rsidRPr="005B0659" w:rsidRDefault="007927A5" w:rsidP="0070046D">
      <w:pPr>
        <w:spacing w:line="240" w:lineRule="auto"/>
        <w:rPr>
          <w:rFonts w:ascii="Times New Roman" w:hAnsi="Times New Roman"/>
        </w:rPr>
      </w:pPr>
    </w:p>
    <w:p w:rsidR="007927A5" w:rsidRPr="007927A5" w:rsidRDefault="007927A5" w:rsidP="0070046D">
      <w:pPr>
        <w:spacing w:line="240" w:lineRule="auto"/>
      </w:pPr>
      <w:bookmarkStart w:id="0" w:name="_GoBack"/>
      <w:bookmarkEnd w:id="0"/>
    </w:p>
    <w:sectPr w:rsidR="007927A5" w:rsidRPr="007927A5" w:rsidSect="00403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EF" w:rsidRDefault="003C19EF" w:rsidP="009D3B8C">
      <w:pPr>
        <w:spacing w:after="0" w:line="240" w:lineRule="auto"/>
      </w:pPr>
      <w:r>
        <w:separator/>
      </w:r>
    </w:p>
  </w:endnote>
  <w:endnote w:type="continuationSeparator" w:id="0">
    <w:p w:rsidR="003C19EF" w:rsidRDefault="003C19EF" w:rsidP="009D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8C" w:rsidRDefault="009D3B8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8C" w:rsidRDefault="009D3B8C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9D3B8C" w:rsidRDefault="009D3B8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8C" w:rsidRDefault="009D3B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EF" w:rsidRDefault="003C19EF" w:rsidP="009D3B8C">
      <w:pPr>
        <w:spacing w:after="0" w:line="240" w:lineRule="auto"/>
      </w:pPr>
      <w:r>
        <w:separator/>
      </w:r>
    </w:p>
  </w:footnote>
  <w:footnote w:type="continuationSeparator" w:id="0">
    <w:p w:rsidR="003C19EF" w:rsidRDefault="003C19EF" w:rsidP="009D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8C" w:rsidRDefault="009D3B8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8C" w:rsidRDefault="009D3B8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8C" w:rsidRDefault="009D3B8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90666E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74F07AD"/>
    <w:multiLevelType w:val="hybridMultilevel"/>
    <w:tmpl w:val="985A32E2"/>
    <w:lvl w:ilvl="0" w:tplc="AF90C44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21B30"/>
    <w:multiLevelType w:val="hybridMultilevel"/>
    <w:tmpl w:val="CAB2A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1870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04EE1"/>
    <w:multiLevelType w:val="hybridMultilevel"/>
    <w:tmpl w:val="7D56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96AD6"/>
    <w:multiLevelType w:val="hybridMultilevel"/>
    <w:tmpl w:val="C90E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36BF4"/>
    <w:multiLevelType w:val="hybridMultilevel"/>
    <w:tmpl w:val="6AA838BE"/>
    <w:lvl w:ilvl="0" w:tplc="086A1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27F359A6"/>
    <w:multiLevelType w:val="hybridMultilevel"/>
    <w:tmpl w:val="0E368F88"/>
    <w:lvl w:ilvl="0" w:tplc="75E0B45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9276DD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299F6895"/>
    <w:multiLevelType w:val="hybridMultilevel"/>
    <w:tmpl w:val="26B41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F6044D"/>
    <w:multiLevelType w:val="hybridMultilevel"/>
    <w:tmpl w:val="6AA838BE"/>
    <w:lvl w:ilvl="0" w:tplc="086A1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>
    <w:nsid w:val="2B157C33"/>
    <w:multiLevelType w:val="hybridMultilevel"/>
    <w:tmpl w:val="8FB8EE34"/>
    <w:lvl w:ilvl="0" w:tplc="5F884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821E4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2E61057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2E8E2CDF"/>
    <w:multiLevelType w:val="hybridMultilevel"/>
    <w:tmpl w:val="48124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0A43C3"/>
    <w:multiLevelType w:val="hybridMultilevel"/>
    <w:tmpl w:val="C7DE06A4"/>
    <w:lvl w:ilvl="0" w:tplc="00000007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1CF132C"/>
    <w:multiLevelType w:val="hybridMultilevel"/>
    <w:tmpl w:val="F72E32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31870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3288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4A02C53"/>
    <w:multiLevelType w:val="hybridMultilevel"/>
    <w:tmpl w:val="ACBA0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74C15"/>
    <w:multiLevelType w:val="hybridMultilevel"/>
    <w:tmpl w:val="CAB2A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1870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D12583"/>
    <w:multiLevelType w:val="hybridMultilevel"/>
    <w:tmpl w:val="985A32E2"/>
    <w:lvl w:ilvl="0" w:tplc="AF90C44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35205E"/>
    <w:multiLevelType w:val="hybridMultilevel"/>
    <w:tmpl w:val="51E0760E"/>
    <w:lvl w:ilvl="0" w:tplc="AE9C1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42D6D"/>
    <w:multiLevelType w:val="hybridMultilevel"/>
    <w:tmpl w:val="51E0760E"/>
    <w:lvl w:ilvl="0" w:tplc="AE9C1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2173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4A265384"/>
    <w:multiLevelType w:val="hybridMultilevel"/>
    <w:tmpl w:val="5D4E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A1D21"/>
    <w:multiLevelType w:val="hybridMultilevel"/>
    <w:tmpl w:val="56508DC6"/>
    <w:lvl w:ilvl="0" w:tplc="041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>
    <w:nsid w:val="508430AA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53A934D0"/>
    <w:multiLevelType w:val="hybridMultilevel"/>
    <w:tmpl w:val="C1C660AC"/>
    <w:lvl w:ilvl="0" w:tplc="C27CB4E2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8">
    <w:nsid w:val="5E8C76C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610E29A1"/>
    <w:multiLevelType w:val="hybridMultilevel"/>
    <w:tmpl w:val="6414AE72"/>
    <w:lvl w:ilvl="0" w:tplc="75E0B45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0">
    <w:nsid w:val="644D2392"/>
    <w:multiLevelType w:val="hybridMultilevel"/>
    <w:tmpl w:val="28C46B3E"/>
    <w:lvl w:ilvl="0" w:tplc="DEF047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017087"/>
    <w:multiLevelType w:val="hybridMultilevel"/>
    <w:tmpl w:val="6414AE72"/>
    <w:lvl w:ilvl="0" w:tplc="75E0B45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2">
    <w:nsid w:val="676C5739"/>
    <w:multiLevelType w:val="hybridMultilevel"/>
    <w:tmpl w:val="CAB2A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1870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F31230"/>
    <w:multiLevelType w:val="hybridMultilevel"/>
    <w:tmpl w:val="F9BA1FCC"/>
    <w:lvl w:ilvl="0" w:tplc="00000007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A71129"/>
    <w:multiLevelType w:val="hybridMultilevel"/>
    <w:tmpl w:val="73AABEE2"/>
    <w:lvl w:ilvl="0" w:tplc="DCA2B9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90C0C"/>
    <w:multiLevelType w:val="hybridMultilevel"/>
    <w:tmpl w:val="A816D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B87E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30"/>
  </w:num>
  <w:num w:numId="4">
    <w:abstractNumId w:val="32"/>
  </w:num>
  <w:num w:numId="5">
    <w:abstractNumId w:val="1"/>
  </w:num>
  <w:num w:numId="6">
    <w:abstractNumId w:val="28"/>
  </w:num>
  <w:num w:numId="7">
    <w:abstractNumId w:val="2"/>
  </w:num>
  <w:num w:numId="8">
    <w:abstractNumId w:val="24"/>
  </w:num>
  <w:num w:numId="9">
    <w:abstractNumId w:val="21"/>
  </w:num>
  <w:num w:numId="10">
    <w:abstractNumId w:val="16"/>
  </w:num>
  <w:num w:numId="11">
    <w:abstractNumId w:val="5"/>
  </w:num>
  <w:num w:numId="12">
    <w:abstractNumId w:val="18"/>
  </w:num>
  <w:num w:numId="13">
    <w:abstractNumId w:val="35"/>
  </w:num>
  <w:num w:numId="14">
    <w:abstractNumId w:val="6"/>
  </w:num>
  <w:num w:numId="15">
    <w:abstractNumId w:val="29"/>
  </w:num>
  <w:num w:numId="16">
    <w:abstractNumId w:val="27"/>
  </w:num>
  <w:num w:numId="17">
    <w:abstractNumId w:val="13"/>
  </w:num>
  <w:num w:numId="18">
    <w:abstractNumId w:val="23"/>
  </w:num>
  <w:num w:numId="19">
    <w:abstractNumId w:val="10"/>
  </w:num>
  <w:num w:numId="20">
    <w:abstractNumId w:val="11"/>
  </w:num>
  <w:num w:numId="21">
    <w:abstractNumId w:val="4"/>
  </w:num>
  <w:num w:numId="22">
    <w:abstractNumId w:val="20"/>
  </w:num>
  <w:num w:numId="23">
    <w:abstractNumId w:val="26"/>
  </w:num>
  <w:num w:numId="24">
    <w:abstractNumId w:val="12"/>
  </w:num>
  <w:num w:numId="25">
    <w:abstractNumId w:val="19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9"/>
  </w:num>
  <w:num w:numId="29">
    <w:abstractNumId w:val="34"/>
  </w:num>
  <w:num w:numId="30">
    <w:abstractNumId w:val="14"/>
  </w:num>
  <w:num w:numId="31">
    <w:abstractNumId w:val="8"/>
  </w:num>
  <w:num w:numId="32">
    <w:abstractNumId w:val="17"/>
  </w:num>
  <w:num w:numId="33">
    <w:abstractNumId w:val="22"/>
  </w:num>
  <w:num w:numId="34">
    <w:abstractNumId w:val="33"/>
  </w:num>
  <w:num w:numId="35">
    <w:abstractNumId w:val="15"/>
  </w:num>
  <w:num w:numId="36">
    <w:abstractNumId w:val="31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086"/>
    <w:rsid w:val="00094D17"/>
    <w:rsid w:val="003C19EF"/>
    <w:rsid w:val="00403AD4"/>
    <w:rsid w:val="0070046D"/>
    <w:rsid w:val="007927A5"/>
    <w:rsid w:val="009D3B8C"/>
    <w:rsid w:val="00AA3085"/>
    <w:rsid w:val="00AC497E"/>
    <w:rsid w:val="00BF1B6B"/>
    <w:rsid w:val="00D05309"/>
    <w:rsid w:val="00E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0EE70-2DF1-4B52-ADA9-BED5CB00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D4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EE1086"/>
    <w:pPr>
      <w:keepNext/>
      <w:spacing w:after="0" w:line="264" w:lineRule="auto"/>
      <w:ind w:firstLine="1260"/>
      <w:jc w:val="both"/>
      <w:outlineLvl w:val="3"/>
    </w:pPr>
    <w:rPr>
      <w:rFonts w:ascii="Times New Roman" w:hAnsi="Times New Roman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08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EE108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EE108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1086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 відступом Знак"/>
    <w:basedOn w:val="a0"/>
    <w:link w:val="a3"/>
    <w:rsid w:val="00EE108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EE108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ий текст Знак"/>
    <w:basedOn w:val="a0"/>
    <w:link w:val="a5"/>
    <w:rsid w:val="00EE108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E1086"/>
    <w:pPr>
      <w:ind w:left="720"/>
      <w:contextualSpacing/>
    </w:pPr>
  </w:style>
  <w:style w:type="paragraph" w:customStyle="1" w:styleId="a8">
    <w:name w:val="Текст в заданном формате"/>
    <w:basedOn w:val="a"/>
    <w:rsid w:val="00EE1086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bidi="ru-RU"/>
    </w:rPr>
  </w:style>
  <w:style w:type="character" w:customStyle="1" w:styleId="40">
    <w:name w:val="Заголовок 4 Знак"/>
    <w:basedOn w:val="a0"/>
    <w:link w:val="4"/>
    <w:rsid w:val="00EE108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uiPriority w:val="9"/>
    <w:rsid w:val="00EE108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EE1086"/>
    <w:rPr>
      <w:rFonts w:ascii="Cambria" w:eastAsia="Times New Roman" w:hAnsi="Cambria" w:cs="Times New Roman"/>
      <w:i/>
      <w:iCs/>
      <w:color w:val="404040"/>
    </w:rPr>
  </w:style>
  <w:style w:type="character" w:customStyle="1" w:styleId="50">
    <w:name w:val="Заголовок 5 Знак"/>
    <w:basedOn w:val="a0"/>
    <w:link w:val="5"/>
    <w:uiPriority w:val="9"/>
    <w:semiHidden/>
    <w:rsid w:val="00EE1086"/>
    <w:rPr>
      <w:rFonts w:ascii="Cambria" w:eastAsia="Times New Roman" w:hAnsi="Cambria" w:cs="Times New Roman"/>
      <w:color w:val="243F60"/>
    </w:rPr>
  </w:style>
  <w:style w:type="paragraph" w:customStyle="1" w:styleId="OaaeeoaAEAAI">
    <w:name w:val="OaaeeoaAEAAI"/>
    <w:basedOn w:val="5"/>
    <w:rsid w:val="00EE1086"/>
    <w:pPr>
      <w:keepNext w:val="0"/>
      <w:keepLines w:val="0"/>
      <w:overflowPunct w:val="0"/>
      <w:autoSpaceDE w:val="0"/>
      <w:autoSpaceDN w:val="0"/>
      <w:adjustRightInd w:val="0"/>
      <w:spacing w:before="20" w:after="20" w:line="240" w:lineRule="auto"/>
      <w:ind w:left="11" w:right="11"/>
      <w:textAlignment w:val="baseline"/>
      <w:outlineLvl w:val="9"/>
    </w:pPr>
    <w:rPr>
      <w:rFonts w:ascii="Times New Roman" w:hAnsi="Times New Roman"/>
      <w:color w:val="0000FF"/>
      <w:sz w:val="20"/>
      <w:szCs w:val="20"/>
    </w:rPr>
  </w:style>
  <w:style w:type="paragraph" w:customStyle="1" w:styleId="OaaeeoaIiOaioo">
    <w:name w:val="OaaeeoaIiOaio?o"/>
    <w:basedOn w:val="5"/>
    <w:rsid w:val="00EE1086"/>
    <w:pPr>
      <w:keepNext w:val="0"/>
      <w:keepLines w:val="0"/>
      <w:overflowPunct w:val="0"/>
      <w:autoSpaceDE w:val="0"/>
      <w:autoSpaceDN w:val="0"/>
      <w:adjustRightInd w:val="0"/>
      <w:spacing w:before="20" w:after="20" w:line="240" w:lineRule="auto"/>
      <w:jc w:val="center"/>
      <w:textAlignment w:val="baseline"/>
      <w:outlineLvl w:val="9"/>
    </w:pPr>
    <w:rPr>
      <w:rFonts w:ascii="Times New Roman" w:hAnsi="Times New Roman"/>
      <w:color w:val="000000"/>
      <w:sz w:val="20"/>
      <w:szCs w:val="20"/>
    </w:rPr>
  </w:style>
  <w:style w:type="paragraph" w:customStyle="1" w:styleId="OaaeeoaAeaaiIONOOI">
    <w:name w:val="OaaeeoaAeaaiIONOOI"/>
    <w:basedOn w:val="OaaeeoaAEAAI"/>
    <w:rsid w:val="00EE1086"/>
    <w:pPr>
      <w:ind w:left="283"/>
    </w:pPr>
    <w:rPr>
      <w:color w:val="800000"/>
    </w:rPr>
  </w:style>
  <w:style w:type="paragraph" w:styleId="a9">
    <w:name w:val="Block Text"/>
    <w:basedOn w:val="a"/>
    <w:rsid w:val="007927A5"/>
    <w:pPr>
      <w:spacing w:before="120" w:after="120" w:line="264" w:lineRule="auto"/>
      <w:ind w:left="1260" w:right="98"/>
      <w:jc w:val="center"/>
    </w:pPr>
    <w:rPr>
      <w:rFonts w:ascii="Times New Roman" w:hAnsi="Times New Roman"/>
      <w:sz w:val="28"/>
      <w:szCs w:val="28"/>
    </w:rPr>
  </w:style>
  <w:style w:type="paragraph" w:styleId="aa">
    <w:name w:val="Plain Text"/>
    <w:basedOn w:val="a"/>
    <w:link w:val="ab"/>
    <w:semiHidden/>
    <w:rsid w:val="007927A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7927A5"/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9D3B8C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9D3B8C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D3B8C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9D3B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5586</Words>
  <Characters>31842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Irina</cp:lastModifiedBy>
  <cp:revision>2</cp:revision>
  <dcterms:created xsi:type="dcterms:W3CDTF">2014-08-01T13:48:00Z</dcterms:created>
  <dcterms:modified xsi:type="dcterms:W3CDTF">2014-08-01T13:48:00Z</dcterms:modified>
</cp:coreProperties>
</file>