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046" w:rsidRDefault="00482046" w:rsidP="00F00876">
      <w:pPr>
        <w:jc w:val="center"/>
        <w:rPr>
          <w:b/>
          <w:sz w:val="28"/>
        </w:rPr>
      </w:pPr>
      <w:r>
        <w:rPr>
          <w:b/>
          <w:sz w:val="28"/>
        </w:rPr>
        <w:t>Министерство образования и науки РФ</w:t>
      </w:r>
    </w:p>
    <w:p w:rsidR="00482046" w:rsidRDefault="00482046" w:rsidP="00F00876">
      <w:pPr>
        <w:jc w:val="center"/>
        <w:rPr>
          <w:b/>
          <w:sz w:val="28"/>
        </w:rPr>
      </w:pPr>
    </w:p>
    <w:p w:rsidR="00F00876" w:rsidRDefault="00F00876" w:rsidP="00F00876">
      <w:pPr>
        <w:jc w:val="center"/>
        <w:rPr>
          <w:b/>
        </w:rPr>
      </w:pPr>
      <w:r w:rsidRPr="00FD556C">
        <w:rPr>
          <w:b/>
        </w:rPr>
        <w:t>Государственное образовательное учреждение высшего профессионального образования</w:t>
      </w:r>
    </w:p>
    <w:p w:rsidR="00F00876" w:rsidRPr="00FD556C" w:rsidRDefault="00F00876" w:rsidP="00F00876">
      <w:pPr>
        <w:jc w:val="center"/>
        <w:rPr>
          <w:b/>
        </w:rPr>
      </w:pPr>
    </w:p>
    <w:p w:rsidR="00F00876" w:rsidRDefault="00F00876" w:rsidP="00F00876">
      <w:pPr>
        <w:jc w:val="center"/>
        <w:rPr>
          <w:b/>
          <w:sz w:val="28"/>
        </w:rPr>
      </w:pPr>
      <w:r>
        <w:rPr>
          <w:b/>
          <w:sz w:val="28"/>
        </w:rPr>
        <w:t>Российский государственный торгово-экономический университет</w:t>
      </w:r>
    </w:p>
    <w:p w:rsidR="00F00876" w:rsidRDefault="00F00876" w:rsidP="00F00876">
      <w:pPr>
        <w:jc w:val="center"/>
        <w:rPr>
          <w:b/>
          <w:sz w:val="28"/>
        </w:rPr>
      </w:pPr>
    </w:p>
    <w:p w:rsidR="00F00876" w:rsidRDefault="00F00876" w:rsidP="00F00876">
      <w:pPr>
        <w:jc w:val="center"/>
        <w:rPr>
          <w:b/>
          <w:sz w:val="28"/>
        </w:rPr>
      </w:pPr>
      <w:r>
        <w:rPr>
          <w:b/>
          <w:sz w:val="28"/>
        </w:rPr>
        <w:t>Уфимский институт (филиал)</w:t>
      </w:r>
    </w:p>
    <w:p w:rsidR="00F00876" w:rsidRDefault="00F00876" w:rsidP="00F00876">
      <w:pPr>
        <w:jc w:val="center"/>
        <w:rPr>
          <w:b/>
          <w:sz w:val="28"/>
        </w:rPr>
      </w:pPr>
    </w:p>
    <w:p w:rsidR="00F00876" w:rsidRDefault="00F00876" w:rsidP="00F00876">
      <w:pPr>
        <w:jc w:val="center"/>
        <w:rPr>
          <w:b/>
          <w:sz w:val="28"/>
        </w:rPr>
      </w:pPr>
    </w:p>
    <w:p w:rsidR="00482046" w:rsidRDefault="00482046" w:rsidP="00F00876">
      <w:pPr>
        <w:jc w:val="center"/>
        <w:rPr>
          <w:b/>
          <w:sz w:val="28"/>
        </w:rPr>
      </w:pPr>
    </w:p>
    <w:p w:rsidR="00482046" w:rsidRDefault="00482046" w:rsidP="00F00876">
      <w:pPr>
        <w:jc w:val="center"/>
        <w:rPr>
          <w:b/>
          <w:sz w:val="28"/>
        </w:rPr>
      </w:pPr>
    </w:p>
    <w:p w:rsidR="00F00876" w:rsidRPr="00801A1F" w:rsidRDefault="00F00876" w:rsidP="00F00876">
      <w:pPr>
        <w:jc w:val="center"/>
        <w:rPr>
          <w:b/>
          <w:i/>
          <w:sz w:val="28"/>
        </w:rPr>
      </w:pPr>
      <w:r w:rsidRPr="00801A1F">
        <w:rPr>
          <w:b/>
          <w:i/>
          <w:sz w:val="28"/>
        </w:rPr>
        <w:t>Факультет Коммерции и м</w:t>
      </w:r>
      <w:r>
        <w:rPr>
          <w:b/>
          <w:i/>
          <w:sz w:val="28"/>
        </w:rPr>
        <w:t>енеджмент</w:t>
      </w:r>
      <w:r w:rsidRPr="00801A1F">
        <w:rPr>
          <w:b/>
          <w:i/>
          <w:sz w:val="28"/>
        </w:rPr>
        <w:t>а</w:t>
      </w:r>
    </w:p>
    <w:p w:rsidR="00F00876" w:rsidRDefault="00F00876" w:rsidP="00F00876">
      <w:pPr>
        <w:jc w:val="center"/>
        <w:rPr>
          <w:b/>
          <w:sz w:val="28"/>
        </w:rPr>
      </w:pPr>
    </w:p>
    <w:p w:rsidR="00F00876" w:rsidRDefault="00F00876" w:rsidP="00F00876">
      <w:pPr>
        <w:jc w:val="center"/>
        <w:rPr>
          <w:b/>
          <w:i/>
          <w:sz w:val="28"/>
          <w:u w:val="single"/>
        </w:rPr>
      </w:pPr>
      <w:r w:rsidRPr="00801A1F">
        <w:rPr>
          <w:b/>
          <w:i/>
          <w:sz w:val="28"/>
          <w:u w:val="single"/>
        </w:rPr>
        <w:t>Кафедра Экономики и управления на п</w:t>
      </w:r>
      <w:r>
        <w:rPr>
          <w:b/>
          <w:i/>
          <w:sz w:val="28"/>
          <w:u w:val="single"/>
        </w:rPr>
        <w:t>редприятиях</w:t>
      </w:r>
    </w:p>
    <w:p w:rsidR="00F00876" w:rsidRPr="00801A1F" w:rsidRDefault="00F00876" w:rsidP="00F00876">
      <w:pPr>
        <w:jc w:val="center"/>
        <w:rPr>
          <w:b/>
          <w:i/>
          <w:sz w:val="28"/>
          <w:u w:val="single"/>
        </w:rPr>
      </w:pPr>
      <w:r w:rsidRPr="00801A1F">
        <w:rPr>
          <w:b/>
          <w:i/>
          <w:sz w:val="28"/>
          <w:u w:val="single"/>
        </w:rPr>
        <w:t xml:space="preserve"> торговли</w:t>
      </w:r>
      <w:r>
        <w:rPr>
          <w:b/>
          <w:i/>
          <w:sz w:val="28"/>
          <w:u w:val="single"/>
        </w:rPr>
        <w:t xml:space="preserve"> и общественного питания</w:t>
      </w:r>
    </w:p>
    <w:p w:rsidR="00F00876" w:rsidRDefault="00F00876" w:rsidP="00F00876">
      <w:pPr>
        <w:jc w:val="center"/>
        <w:rPr>
          <w:b/>
          <w:sz w:val="28"/>
        </w:rPr>
      </w:pPr>
    </w:p>
    <w:p w:rsidR="00F00876" w:rsidRDefault="00F00876" w:rsidP="00F00876">
      <w:pPr>
        <w:jc w:val="center"/>
        <w:rPr>
          <w:b/>
          <w:sz w:val="28"/>
        </w:rPr>
      </w:pPr>
    </w:p>
    <w:p w:rsidR="00F00876" w:rsidRDefault="00F00876" w:rsidP="00F00876">
      <w:pPr>
        <w:jc w:val="center"/>
        <w:rPr>
          <w:b/>
          <w:sz w:val="28"/>
        </w:rPr>
      </w:pPr>
    </w:p>
    <w:p w:rsidR="00F00876" w:rsidRDefault="00F00876" w:rsidP="00F00876">
      <w:pPr>
        <w:jc w:val="center"/>
        <w:rPr>
          <w:b/>
          <w:sz w:val="28"/>
        </w:rPr>
      </w:pPr>
    </w:p>
    <w:p w:rsidR="00F00876" w:rsidRDefault="00F00876" w:rsidP="00F00876">
      <w:pPr>
        <w:jc w:val="center"/>
        <w:rPr>
          <w:b/>
          <w:sz w:val="28"/>
        </w:rPr>
      </w:pPr>
    </w:p>
    <w:p w:rsidR="00F00876" w:rsidRDefault="00F00876" w:rsidP="00F00876">
      <w:pPr>
        <w:jc w:val="center"/>
        <w:rPr>
          <w:b/>
          <w:sz w:val="28"/>
        </w:rPr>
      </w:pPr>
    </w:p>
    <w:p w:rsidR="00181614" w:rsidRDefault="00181614" w:rsidP="00F00876">
      <w:pPr>
        <w:jc w:val="center"/>
        <w:rPr>
          <w:b/>
          <w:sz w:val="28"/>
        </w:rPr>
      </w:pPr>
    </w:p>
    <w:p w:rsidR="00F00876" w:rsidRDefault="00F00876" w:rsidP="00F00876">
      <w:pPr>
        <w:jc w:val="center"/>
        <w:rPr>
          <w:b/>
          <w:sz w:val="36"/>
          <w:szCs w:val="36"/>
        </w:rPr>
      </w:pPr>
      <w:r w:rsidRPr="00E64C49">
        <w:rPr>
          <w:b/>
          <w:sz w:val="36"/>
          <w:szCs w:val="36"/>
        </w:rPr>
        <w:t xml:space="preserve">Методические указания </w:t>
      </w:r>
      <w:r>
        <w:rPr>
          <w:b/>
          <w:sz w:val="36"/>
          <w:szCs w:val="36"/>
        </w:rPr>
        <w:t>п</w:t>
      </w:r>
      <w:r w:rsidRPr="00E64C49">
        <w:rPr>
          <w:b/>
          <w:sz w:val="36"/>
          <w:szCs w:val="36"/>
        </w:rPr>
        <w:t xml:space="preserve">о </w:t>
      </w:r>
      <w:r>
        <w:rPr>
          <w:b/>
          <w:sz w:val="36"/>
          <w:szCs w:val="36"/>
        </w:rPr>
        <w:t>выполнению курсовой работы по дисциплине «Организация управления предприятиями общественного питания»</w:t>
      </w:r>
    </w:p>
    <w:p w:rsidR="00F00876" w:rsidRDefault="00F00876" w:rsidP="00F00876">
      <w:pPr>
        <w:jc w:val="center"/>
        <w:rPr>
          <w:b/>
          <w:sz w:val="28"/>
        </w:rPr>
      </w:pPr>
    </w:p>
    <w:p w:rsidR="00F00876" w:rsidRDefault="00F00876" w:rsidP="00F00876">
      <w:pPr>
        <w:jc w:val="center"/>
        <w:rPr>
          <w:b/>
          <w:sz w:val="28"/>
        </w:rPr>
      </w:pPr>
    </w:p>
    <w:p w:rsidR="00F00876" w:rsidRPr="001C280C" w:rsidRDefault="00F00876" w:rsidP="00383496">
      <w:pPr>
        <w:jc w:val="both"/>
        <w:rPr>
          <w:sz w:val="28"/>
          <w:szCs w:val="28"/>
        </w:rPr>
      </w:pPr>
      <w:r w:rsidRPr="00F00876">
        <w:rPr>
          <w:sz w:val="28"/>
        </w:rPr>
        <w:t>(специальность</w:t>
      </w:r>
      <w:r>
        <w:rPr>
          <w:b/>
          <w:sz w:val="28"/>
        </w:rPr>
        <w:t xml:space="preserve"> </w:t>
      </w:r>
      <w:r w:rsidRPr="001C280C">
        <w:rPr>
          <w:sz w:val="28"/>
          <w:szCs w:val="28"/>
        </w:rPr>
        <w:t>080502</w:t>
      </w:r>
      <w:r w:rsidR="00482046">
        <w:rPr>
          <w:sz w:val="28"/>
          <w:szCs w:val="28"/>
        </w:rPr>
        <w:t>.65</w:t>
      </w:r>
      <w:r w:rsidRPr="001C280C">
        <w:rPr>
          <w:sz w:val="28"/>
          <w:szCs w:val="28"/>
        </w:rPr>
        <w:t xml:space="preserve"> – «</w:t>
      </w:r>
      <w:r w:rsidRPr="001C280C">
        <w:rPr>
          <w:rStyle w:val="a4"/>
          <w:b w:val="0"/>
          <w:sz w:val="28"/>
          <w:szCs w:val="28"/>
        </w:rPr>
        <w:t>Экономика и управление на предприятии (торговли и общественного питания)</w:t>
      </w:r>
      <w:r w:rsidRPr="001C280C">
        <w:rPr>
          <w:b/>
          <w:sz w:val="28"/>
          <w:szCs w:val="28"/>
        </w:rPr>
        <w:t>»</w:t>
      </w:r>
      <w:r>
        <w:rPr>
          <w:b/>
          <w:sz w:val="28"/>
          <w:szCs w:val="28"/>
        </w:rPr>
        <w:t xml:space="preserve">, </w:t>
      </w:r>
      <w:r w:rsidRPr="00F00876">
        <w:rPr>
          <w:sz w:val="28"/>
          <w:szCs w:val="28"/>
        </w:rPr>
        <w:t>специализация</w:t>
      </w:r>
      <w:r>
        <w:rPr>
          <w:b/>
          <w:sz w:val="28"/>
          <w:szCs w:val="28"/>
        </w:rPr>
        <w:t xml:space="preserve"> </w:t>
      </w:r>
      <w:r w:rsidRPr="001C280C">
        <w:rPr>
          <w:rStyle w:val="a4"/>
          <w:b w:val="0"/>
          <w:sz w:val="28"/>
          <w:szCs w:val="28"/>
        </w:rPr>
        <w:t>«Организация деятельности предприятий общественного питания/ресторанного бизнеса»</w:t>
      </w:r>
      <w:r>
        <w:rPr>
          <w:rStyle w:val="a4"/>
          <w:b w:val="0"/>
          <w:sz w:val="28"/>
          <w:szCs w:val="28"/>
        </w:rPr>
        <w:t>)</w:t>
      </w:r>
      <w:r w:rsidRPr="001C280C">
        <w:rPr>
          <w:rStyle w:val="a4"/>
          <w:b w:val="0"/>
          <w:sz w:val="28"/>
          <w:szCs w:val="28"/>
        </w:rPr>
        <w:t>.</w:t>
      </w:r>
    </w:p>
    <w:p w:rsidR="00F00876" w:rsidRDefault="00F00876" w:rsidP="00F00876">
      <w:pPr>
        <w:jc w:val="center"/>
        <w:rPr>
          <w:b/>
          <w:sz w:val="28"/>
        </w:rPr>
      </w:pPr>
    </w:p>
    <w:p w:rsidR="00F00876" w:rsidRDefault="00F00876" w:rsidP="00F00876">
      <w:pPr>
        <w:jc w:val="center"/>
        <w:rPr>
          <w:b/>
          <w:sz w:val="28"/>
        </w:rPr>
      </w:pPr>
    </w:p>
    <w:p w:rsidR="00F00876" w:rsidRDefault="00F00876" w:rsidP="00F00876">
      <w:pPr>
        <w:jc w:val="center"/>
        <w:rPr>
          <w:b/>
          <w:sz w:val="28"/>
        </w:rPr>
      </w:pPr>
    </w:p>
    <w:p w:rsidR="00F00876" w:rsidRDefault="00F00876" w:rsidP="00F00876">
      <w:pPr>
        <w:jc w:val="center"/>
        <w:rPr>
          <w:b/>
          <w:sz w:val="28"/>
        </w:rPr>
      </w:pPr>
    </w:p>
    <w:p w:rsidR="00F00876" w:rsidRDefault="00F00876" w:rsidP="00F00876">
      <w:pPr>
        <w:jc w:val="center"/>
        <w:rPr>
          <w:b/>
          <w:sz w:val="28"/>
        </w:rPr>
      </w:pPr>
    </w:p>
    <w:p w:rsidR="00F00876" w:rsidRDefault="00F00876" w:rsidP="00F00876">
      <w:pPr>
        <w:jc w:val="center"/>
        <w:rPr>
          <w:b/>
          <w:sz w:val="28"/>
        </w:rPr>
      </w:pPr>
    </w:p>
    <w:p w:rsidR="00F00876" w:rsidRDefault="00F00876" w:rsidP="00F00876">
      <w:pPr>
        <w:jc w:val="center"/>
        <w:rPr>
          <w:b/>
          <w:sz w:val="28"/>
        </w:rPr>
      </w:pPr>
    </w:p>
    <w:p w:rsidR="002A5849" w:rsidRDefault="002A5849" w:rsidP="00F00876">
      <w:pPr>
        <w:jc w:val="center"/>
        <w:rPr>
          <w:b/>
          <w:sz w:val="28"/>
        </w:rPr>
      </w:pPr>
    </w:p>
    <w:p w:rsidR="00F00876" w:rsidRDefault="00F00876" w:rsidP="00F00876">
      <w:pPr>
        <w:jc w:val="center"/>
        <w:rPr>
          <w:b/>
          <w:sz w:val="28"/>
        </w:rPr>
      </w:pPr>
    </w:p>
    <w:p w:rsidR="00F00876" w:rsidRDefault="00F00876" w:rsidP="00F00876">
      <w:pPr>
        <w:jc w:val="center"/>
        <w:rPr>
          <w:b/>
          <w:sz w:val="28"/>
        </w:rPr>
      </w:pPr>
    </w:p>
    <w:p w:rsidR="00F00876" w:rsidRDefault="00F00876" w:rsidP="00F00876">
      <w:pPr>
        <w:jc w:val="center"/>
        <w:rPr>
          <w:b/>
          <w:sz w:val="28"/>
        </w:rPr>
      </w:pPr>
    </w:p>
    <w:p w:rsidR="00F00876" w:rsidRDefault="00F00876" w:rsidP="00F00876">
      <w:pPr>
        <w:jc w:val="center"/>
        <w:rPr>
          <w:b/>
          <w:sz w:val="28"/>
        </w:rPr>
      </w:pPr>
    </w:p>
    <w:p w:rsidR="00F00876" w:rsidRDefault="00F00876" w:rsidP="00F00876">
      <w:pPr>
        <w:jc w:val="center"/>
        <w:rPr>
          <w:b/>
          <w:sz w:val="28"/>
        </w:rPr>
      </w:pPr>
      <w:r>
        <w:rPr>
          <w:b/>
          <w:sz w:val="28"/>
        </w:rPr>
        <w:t>Уфа-200</w:t>
      </w:r>
      <w:r w:rsidR="007771C3">
        <w:rPr>
          <w:b/>
          <w:sz w:val="28"/>
        </w:rPr>
        <w:t>9</w:t>
      </w:r>
    </w:p>
    <w:p w:rsidR="00383496" w:rsidRDefault="00383496" w:rsidP="00383496">
      <w:pPr>
        <w:jc w:val="both"/>
        <w:rPr>
          <w:sz w:val="28"/>
        </w:rPr>
      </w:pPr>
    </w:p>
    <w:p w:rsidR="00383496" w:rsidRDefault="00383496" w:rsidP="00383496">
      <w:pPr>
        <w:jc w:val="both"/>
        <w:rPr>
          <w:sz w:val="28"/>
        </w:rPr>
      </w:pPr>
      <w:r>
        <w:rPr>
          <w:sz w:val="28"/>
        </w:rPr>
        <w:t xml:space="preserve">Методические указания составлены в соответствии с требованиями </w:t>
      </w:r>
      <w:r w:rsidR="00482046">
        <w:rPr>
          <w:sz w:val="28"/>
        </w:rPr>
        <w:t>Основной образовательной программы</w:t>
      </w:r>
      <w:r>
        <w:rPr>
          <w:sz w:val="28"/>
        </w:rPr>
        <w:t>.</w:t>
      </w:r>
    </w:p>
    <w:p w:rsidR="00383496" w:rsidRDefault="00383496" w:rsidP="00383496">
      <w:pPr>
        <w:jc w:val="both"/>
        <w:rPr>
          <w:sz w:val="28"/>
        </w:rPr>
      </w:pPr>
    </w:p>
    <w:p w:rsidR="00383496" w:rsidRDefault="00383496" w:rsidP="00383496">
      <w:pPr>
        <w:jc w:val="both"/>
        <w:rPr>
          <w:sz w:val="28"/>
        </w:rPr>
      </w:pPr>
    </w:p>
    <w:p w:rsidR="00383496" w:rsidRDefault="00383496" w:rsidP="00383496">
      <w:pPr>
        <w:jc w:val="both"/>
        <w:rPr>
          <w:sz w:val="28"/>
        </w:rPr>
      </w:pPr>
      <w:r>
        <w:rPr>
          <w:sz w:val="28"/>
        </w:rPr>
        <w:t>С</w:t>
      </w:r>
      <w:r w:rsidR="00482046">
        <w:rPr>
          <w:sz w:val="28"/>
        </w:rPr>
        <w:t>оставитель</w:t>
      </w:r>
      <w:r>
        <w:rPr>
          <w:sz w:val="28"/>
        </w:rPr>
        <w:t xml:space="preserve">: </w:t>
      </w:r>
      <w:r w:rsidR="00A14914">
        <w:rPr>
          <w:sz w:val="28"/>
        </w:rPr>
        <w:t xml:space="preserve">ст.преподаватель </w:t>
      </w:r>
      <w:r>
        <w:rPr>
          <w:sz w:val="28"/>
        </w:rPr>
        <w:t>Тимирьянова В.М.</w:t>
      </w:r>
    </w:p>
    <w:p w:rsidR="00A14914" w:rsidRDefault="00A14914" w:rsidP="00383496">
      <w:pPr>
        <w:jc w:val="both"/>
        <w:rPr>
          <w:sz w:val="28"/>
        </w:rPr>
      </w:pPr>
    </w:p>
    <w:p w:rsidR="00383496" w:rsidRDefault="00383496" w:rsidP="00383496">
      <w:pPr>
        <w:jc w:val="both"/>
        <w:rPr>
          <w:sz w:val="28"/>
        </w:rPr>
      </w:pPr>
    </w:p>
    <w:p w:rsidR="00383496" w:rsidRDefault="00482046" w:rsidP="00383496">
      <w:pPr>
        <w:jc w:val="both"/>
        <w:rPr>
          <w:sz w:val="28"/>
        </w:rPr>
      </w:pPr>
      <w:r>
        <w:rPr>
          <w:sz w:val="28"/>
        </w:rPr>
        <w:t>Ответственный за выпуск</w:t>
      </w:r>
      <w:r w:rsidR="00383496">
        <w:rPr>
          <w:sz w:val="28"/>
        </w:rPr>
        <w:t>:</w:t>
      </w:r>
      <w:r>
        <w:rPr>
          <w:sz w:val="28"/>
        </w:rPr>
        <w:t xml:space="preserve">  </w:t>
      </w:r>
      <w:r w:rsidR="00A14914">
        <w:rPr>
          <w:sz w:val="28"/>
        </w:rPr>
        <w:t>д-р экон</w:t>
      </w:r>
      <w:r w:rsidR="00DF366D">
        <w:rPr>
          <w:sz w:val="28"/>
        </w:rPr>
        <w:t>.</w:t>
      </w:r>
      <w:r w:rsidR="00A14914">
        <w:rPr>
          <w:sz w:val="28"/>
        </w:rPr>
        <w:t xml:space="preserve"> наук, проф. </w:t>
      </w:r>
      <w:r>
        <w:rPr>
          <w:sz w:val="28"/>
        </w:rPr>
        <w:t>Зимин А.Ф.</w:t>
      </w:r>
    </w:p>
    <w:p w:rsidR="00A14914" w:rsidRDefault="00A14914" w:rsidP="00383496">
      <w:pPr>
        <w:jc w:val="both"/>
        <w:rPr>
          <w:sz w:val="28"/>
        </w:rPr>
      </w:pPr>
    </w:p>
    <w:p w:rsidR="00482046" w:rsidRDefault="00482046" w:rsidP="00383496">
      <w:pPr>
        <w:jc w:val="both"/>
        <w:rPr>
          <w:sz w:val="28"/>
        </w:rPr>
      </w:pPr>
    </w:p>
    <w:p w:rsidR="00482046" w:rsidRDefault="00482046" w:rsidP="00383496">
      <w:pPr>
        <w:jc w:val="both"/>
        <w:rPr>
          <w:sz w:val="28"/>
        </w:rPr>
      </w:pPr>
      <w:r>
        <w:rPr>
          <w:sz w:val="28"/>
        </w:rPr>
        <w:t xml:space="preserve">Ответственный редактор:  </w:t>
      </w:r>
      <w:r w:rsidR="00A14914">
        <w:rPr>
          <w:sz w:val="28"/>
        </w:rPr>
        <w:t>д-р экон</w:t>
      </w:r>
      <w:r w:rsidR="00DF366D">
        <w:rPr>
          <w:sz w:val="28"/>
        </w:rPr>
        <w:t>.</w:t>
      </w:r>
      <w:r w:rsidR="00A14914">
        <w:rPr>
          <w:sz w:val="28"/>
        </w:rPr>
        <w:t xml:space="preserve"> наук, проф. </w:t>
      </w:r>
      <w:r>
        <w:rPr>
          <w:sz w:val="28"/>
        </w:rPr>
        <w:t>Муфтиев Г.Г.</w:t>
      </w:r>
    </w:p>
    <w:p w:rsidR="00383496" w:rsidRDefault="00383496" w:rsidP="00383496">
      <w:pPr>
        <w:jc w:val="both"/>
        <w:rPr>
          <w:sz w:val="28"/>
        </w:rPr>
      </w:pPr>
    </w:p>
    <w:p w:rsidR="00383496" w:rsidRDefault="00383496" w:rsidP="00383496">
      <w:pPr>
        <w:jc w:val="both"/>
        <w:rPr>
          <w:sz w:val="28"/>
        </w:rPr>
      </w:pPr>
    </w:p>
    <w:p w:rsidR="00383496" w:rsidRDefault="00383496" w:rsidP="00383496">
      <w:pPr>
        <w:jc w:val="both"/>
        <w:rPr>
          <w:sz w:val="28"/>
        </w:rPr>
      </w:pPr>
    </w:p>
    <w:p w:rsidR="00383496" w:rsidRDefault="00383496" w:rsidP="00383496">
      <w:pPr>
        <w:jc w:val="both"/>
        <w:rPr>
          <w:sz w:val="28"/>
        </w:rPr>
      </w:pPr>
    </w:p>
    <w:p w:rsidR="00383496" w:rsidRDefault="00383496" w:rsidP="00383496">
      <w:pPr>
        <w:jc w:val="both"/>
        <w:rPr>
          <w:sz w:val="28"/>
        </w:rPr>
      </w:pPr>
    </w:p>
    <w:p w:rsidR="00383496" w:rsidRDefault="00383496" w:rsidP="00383496">
      <w:pPr>
        <w:jc w:val="both"/>
        <w:rPr>
          <w:sz w:val="28"/>
        </w:rPr>
      </w:pPr>
    </w:p>
    <w:p w:rsidR="00383496" w:rsidRPr="007562B8" w:rsidRDefault="00383496" w:rsidP="00383496">
      <w:pPr>
        <w:jc w:val="both"/>
        <w:rPr>
          <w:sz w:val="28"/>
        </w:rPr>
      </w:pPr>
      <w:r>
        <w:rPr>
          <w:sz w:val="28"/>
        </w:rPr>
        <w:t>Рекомендованы для размножения на заседании кафедры экономик</w:t>
      </w:r>
      <w:r w:rsidR="00482046">
        <w:rPr>
          <w:sz w:val="28"/>
        </w:rPr>
        <w:t xml:space="preserve">и и управления на предприятиях </w:t>
      </w:r>
      <w:r>
        <w:rPr>
          <w:sz w:val="28"/>
        </w:rPr>
        <w:t>торговли и общественного питания от______________</w:t>
      </w: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383496" w:rsidRDefault="00383496" w:rsidP="005D574C">
      <w:pPr>
        <w:pStyle w:val="a3"/>
        <w:spacing w:before="0" w:beforeAutospacing="0" w:after="0" w:afterAutospacing="0"/>
        <w:ind w:firstLine="720"/>
        <w:jc w:val="center"/>
        <w:rPr>
          <w:b/>
          <w:sz w:val="28"/>
          <w:szCs w:val="28"/>
        </w:rPr>
      </w:pPr>
    </w:p>
    <w:p w:rsidR="005D574C" w:rsidRPr="001C280C" w:rsidRDefault="00E522F4" w:rsidP="005D574C">
      <w:pPr>
        <w:pStyle w:val="a3"/>
        <w:spacing w:before="0" w:beforeAutospacing="0" w:after="0" w:afterAutospacing="0"/>
        <w:ind w:firstLine="720"/>
        <w:jc w:val="center"/>
        <w:rPr>
          <w:b/>
          <w:sz w:val="28"/>
          <w:szCs w:val="28"/>
        </w:rPr>
      </w:pPr>
      <w:r>
        <w:rPr>
          <w:b/>
          <w:noProof/>
          <w:sz w:val="28"/>
          <w:szCs w:val="28"/>
        </w:rPr>
        <w:pict>
          <v:rect id="_x0000_s1101" style="position:absolute;left:0;text-align:left;margin-left:441.15pt;margin-top:11.65pt;width:36.05pt;height:35.95pt;z-index:251657728" stroked="f" strokecolor="blue"/>
        </w:pict>
      </w:r>
      <w:r w:rsidR="005D574C" w:rsidRPr="001C280C">
        <w:rPr>
          <w:b/>
          <w:sz w:val="28"/>
          <w:szCs w:val="28"/>
        </w:rPr>
        <w:t>1. Цели и задачи курсовой работы</w:t>
      </w:r>
    </w:p>
    <w:p w:rsidR="005D574C" w:rsidRPr="001C280C" w:rsidRDefault="005D574C" w:rsidP="006B51AC">
      <w:pPr>
        <w:pStyle w:val="a3"/>
        <w:spacing w:before="0" w:beforeAutospacing="0" w:after="0" w:afterAutospacing="0"/>
        <w:ind w:firstLine="720"/>
        <w:jc w:val="both"/>
        <w:rPr>
          <w:sz w:val="28"/>
          <w:szCs w:val="28"/>
        </w:rPr>
      </w:pPr>
    </w:p>
    <w:p w:rsidR="005322DF" w:rsidRPr="001C280C" w:rsidRDefault="005322DF" w:rsidP="006B51AC">
      <w:pPr>
        <w:pStyle w:val="a3"/>
        <w:spacing w:before="0" w:beforeAutospacing="0" w:after="0" w:afterAutospacing="0"/>
        <w:ind w:firstLine="720"/>
        <w:jc w:val="both"/>
        <w:rPr>
          <w:sz w:val="28"/>
          <w:szCs w:val="28"/>
        </w:rPr>
      </w:pPr>
      <w:r w:rsidRPr="001C280C">
        <w:rPr>
          <w:sz w:val="28"/>
          <w:szCs w:val="28"/>
        </w:rPr>
        <w:t>Методические указания предназначены для оказания помощи студентам в написании курсовой работы по дисциплине «Организация управления предприятиями общественного питания».</w:t>
      </w:r>
    </w:p>
    <w:p w:rsidR="00B9667C" w:rsidRPr="001C280C" w:rsidRDefault="00B9667C" w:rsidP="006B51AC">
      <w:pPr>
        <w:pStyle w:val="a3"/>
        <w:spacing w:before="0" w:beforeAutospacing="0" w:after="0" w:afterAutospacing="0"/>
        <w:ind w:firstLine="720"/>
        <w:jc w:val="both"/>
        <w:rPr>
          <w:sz w:val="28"/>
          <w:szCs w:val="28"/>
        </w:rPr>
      </w:pPr>
      <w:r w:rsidRPr="001C280C">
        <w:rPr>
          <w:sz w:val="28"/>
          <w:szCs w:val="28"/>
        </w:rPr>
        <w:t>Курсовая работа - это один из видов учебной работы, которая выполняется студентом самостоятельно во внеаудиторное время под руководством преподавателя. Руководитель курсовой работы оказывает помощь студенту в выборе проблемы для исследования, в поиске литературы и других источников информации, в составлении плана работы, дает консультации в процессе разработки содержания курсовой работы и принимает ее защиту.</w:t>
      </w:r>
    </w:p>
    <w:p w:rsidR="009461E5" w:rsidRPr="001C280C" w:rsidRDefault="009461E5" w:rsidP="006B51AC">
      <w:pPr>
        <w:ind w:firstLine="720"/>
        <w:jc w:val="both"/>
        <w:rPr>
          <w:sz w:val="28"/>
          <w:szCs w:val="28"/>
        </w:rPr>
      </w:pPr>
      <w:r w:rsidRPr="001C280C">
        <w:rPr>
          <w:sz w:val="28"/>
          <w:szCs w:val="28"/>
        </w:rPr>
        <w:t>Курсовая работа является составной частью учебного процесса подготовки специалистов экономических специальностей и в частности по специальности  «</w:t>
      </w:r>
      <w:r w:rsidRPr="001C280C">
        <w:rPr>
          <w:rStyle w:val="a4"/>
          <w:b w:val="0"/>
          <w:sz w:val="28"/>
          <w:szCs w:val="28"/>
        </w:rPr>
        <w:t>Экономика и управление на предприятии (торговли и общественного питания)</w:t>
      </w:r>
      <w:r w:rsidRPr="001C280C">
        <w:rPr>
          <w:b/>
          <w:sz w:val="28"/>
          <w:szCs w:val="28"/>
        </w:rPr>
        <w:t>»</w:t>
      </w:r>
      <w:r w:rsidRPr="001C280C">
        <w:rPr>
          <w:sz w:val="28"/>
          <w:szCs w:val="28"/>
        </w:rPr>
        <w:t>. Это эффективный способ приобретения новых знаний, необходимых при формировании профессиональных качеств и одновременно метод оценки способностей к самостоятельной работе.</w:t>
      </w:r>
    </w:p>
    <w:p w:rsidR="007A79C4" w:rsidRPr="001C280C" w:rsidRDefault="007A79C4" w:rsidP="006B51AC">
      <w:pPr>
        <w:ind w:firstLine="720"/>
        <w:jc w:val="both"/>
        <w:rPr>
          <w:sz w:val="28"/>
          <w:szCs w:val="28"/>
        </w:rPr>
      </w:pPr>
      <w:r w:rsidRPr="001C280C">
        <w:rPr>
          <w:sz w:val="28"/>
          <w:szCs w:val="28"/>
        </w:rPr>
        <w:t xml:space="preserve">Выполнение курсовой работы преследует следующие </w:t>
      </w:r>
      <w:r w:rsidRPr="001C280C">
        <w:rPr>
          <w:bCs/>
          <w:sz w:val="28"/>
          <w:szCs w:val="28"/>
        </w:rPr>
        <w:t>цели</w:t>
      </w:r>
      <w:r w:rsidRPr="001C280C">
        <w:rPr>
          <w:sz w:val="28"/>
          <w:szCs w:val="28"/>
        </w:rPr>
        <w:t>:</w:t>
      </w:r>
    </w:p>
    <w:p w:rsidR="001D74AD" w:rsidRPr="001C280C" w:rsidRDefault="001D74AD" w:rsidP="006B51AC">
      <w:pPr>
        <w:pStyle w:val="a3"/>
        <w:spacing w:before="0" w:beforeAutospacing="0" w:after="0" w:afterAutospacing="0"/>
        <w:ind w:firstLine="720"/>
        <w:jc w:val="both"/>
        <w:rPr>
          <w:sz w:val="28"/>
          <w:szCs w:val="28"/>
        </w:rPr>
      </w:pPr>
      <w:r w:rsidRPr="001C280C">
        <w:rPr>
          <w:sz w:val="28"/>
          <w:szCs w:val="28"/>
        </w:rPr>
        <w:t>- систематизация, закрепление и расширение теоретических знаний, полученных на лекциях и семинарах;</w:t>
      </w:r>
    </w:p>
    <w:p w:rsidR="001D74AD" w:rsidRPr="001C280C" w:rsidRDefault="001D74AD" w:rsidP="006B51AC">
      <w:pPr>
        <w:pStyle w:val="a3"/>
        <w:spacing w:before="0" w:beforeAutospacing="0" w:after="0" w:afterAutospacing="0"/>
        <w:ind w:firstLine="720"/>
        <w:jc w:val="both"/>
        <w:rPr>
          <w:sz w:val="28"/>
          <w:szCs w:val="28"/>
        </w:rPr>
      </w:pPr>
      <w:r w:rsidRPr="001C280C">
        <w:rPr>
          <w:sz w:val="28"/>
          <w:szCs w:val="28"/>
        </w:rPr>
        <w:t>- привитие навыков самостоятельной работы по подбору литературы, работы с научной литературой, статистической отчетностью, нормативно-справочной документацией;</w:t>
      </w:r>
    </w:p>
    <w:p w:rsidR="001D74AD" w:rsidRPr="001C280C" w:rsidRDefault="001D74AD" w:rsidP="006B51AC">
      <w:pPr>
        <w:pStyle w:val="a3"/>
        <w:spacing w:before="0" w:beforeAutospacing="0" w:after="0" w:afterAutospacing="0"/>
        <w:ind w:firstLine="720"/>
        <w:jc w:val="both"/>
        <w:rPr>
          <w:sz w:val="28"/>
          <w:szCs w:val="28"/>
        </w:rPr>
      </w:pPr>
      <w:r w:rsidRPr="001C280C">
        <w:rPr>
          <w:sz w:val="28"/>
          <w:szCs w:val="28"/>
        </w:rPr>
        <w:t>- обучение самостоятельно систематизировать и изл</w:t>
      </w:r>
      <w:r w:rsidR="006B51AC" w:rsidRPr="001C280C">
        <w:rPr>
          <w:sz w:val="28"/>
          <w:szCs w:val="28"/>
        </w:rPr>
        <w:t>а</w:t>
      </w:r>
      <w:r w:rsidRPr="001C280C">
        <w:rPr>
          <w:sz w:val="28"/>
          <w:szCs w:val="28"/>
        </w:rPr>
        <w:t>гать знания, полученные в процессе самостоятельного изучения литературы;</w:t>
      </w:r>
    </w:p>
    <w:p w:rsidR="001D74AD" w:rsidRPr="001C280C" w:rsidRDefault="001D74AD" w:rsidP="006B51AC">
      <w:pPr>
        <w:pStyle w:val="a3"/>
        <w:spacing w:before="0" w:beforeAutospacing="0" w:after="0" w:afterAutospacing="0"/>
        <w:ind w:firstLine="720"/>
        <w:jc w:val="both"/>
        <w:rPr>
          <w:sz w:val="28"/>
          <w:szCs w:val="28"/>
        </w:rPr>
      </w:pPr>
      <w:r w:rsidRPr="001C280C">
        <w:rPr>
          <w:sz w:val="28"/>
          <w:szCs w:val="28"/>
        </w:rPr>
        <w:t>- привитие навыков научно-исследовательской работы, использование анализа и самостоятельных выводов по экономическим проблемам и вопросам управления;</w:t>
      </w:r>
    </w:p>
    <w:p w:rsidR="001D74AD" w:rsidRPr="001C280C" w:rsidRDefault="001D74AD" w:rsidP="006B51AC">
      <w:pPr>
        <w:pStyle w:val="a3"/>
        <w:spacing w:before="0" w:beforeAutospacing="0" w:after="0" w:afterAutospacing="0"/>
        <w:ind w:firstLine="720"/>
        <w:jc w:val="both"/>
        <w:rPr>
          <w:sz w:val="28"/>
          <w:szCs w:val="28"/>
        </w:rPr>
      </w:pPr>
      <w:r w:rsidRPr="001C280C">
        <w:rPr>
          <w:sz w:val="28"/>
          <w:szCs w:val="28"/>
        </w:rPr>
        <w:t>- развитие умения делать на основе анализа соответствующие выводы и предложения по теме исследования, способност</w:t>
      </w:r>
      <w:r w:rsidR="006B51AC" w:rsidRPr="001C280C">
        <w:rPr>
          <w:sz w:val="28"/>
          <w:szCs w:val="28"/>
        </w:rPr>
        <w:t>и</w:t>
      </w:r>
      <w:r w:rsidRPr="001C280C">
        <w:rPr>
          <w:sz w:val="28"/>
          <w:szCs w:val="28"/>
        </w:rPr>
        <w:t xml:space="preserve"> четко и просто письменно излагать свои мысли, правильно оформлять работу</w:t>
      </w:r>
    </w:p>
    <w:p w:rsidR="001D74AD" w:rsidRPr="001C280C" w:rsidRDefault="001D74AD" w:rsidP="006B51AC">
      <w:pPr>
        <w:pStyle w:val="a3"/>
        <w:spacing w:before="0" w:beforeAutospacing="0" w:after="0" w:afterAutospacing="0"/>
        <w:ind w:firstLine="720"/>
        <w:jc w:val="both"/>
        <w:rPr>
          <w:sz w:val="28"/>
          <w:szCs w:val="28"/>
        </w:rPr>
      </w:pPr>
      <w:r w:rsidRPr="001C280C">
        <w:rPr>
          <w:sz w:val="28"/>
          <w:szCs w:val="28"/>
        </w:rPr>
        <w:t>- углубленное изучение наиболее актуальных экономических проблем, уяснение связи теории с практикой.</w:t>
      </w:r>
    </w:p>
    <w:p w:rsidR="006B51AC" w:rsidRPr="001C280C" w:rsidRDefault="00B9667C" w:rsidP="006B51AC">
      <w:pPr>
        <w:pStyle w:val="a3"/>
        <w:spacing w:before="0" w:beforeAutospacing="0" w:after="0" w:afterAutospacing="0"/>
        <w:ind w:firstLine="720"/>
        <w:jc w:val="both"/>
        <w:rPr>
          <w:sz w:val="28"/>
          <w:szCs w:val="28"/>
        </w:rPr>
      </w:pPr>
      <w:r w:rsidRPr="001C280C">
        <w:rPr>
          <w:sz w:val="28"/>
          <w:szCs w:val="28"/>
        </w:rPr>
        <w:t>Курсовая работа направлена на развитие целого ряда навыков, которыми должен обла</w:t>
      </w:r>
      <w:r w:rsidR="006B51AC" w:rsidRPr="001C280C">
        <w:rPr>
          <w:sz w:val="28"/>
          <w:szCs w:val="28"/>
        </w:rPr>
        <w:t xml:space="preserve">дать дипломированный специалист. </w:t>
      </w:r>
      <w:r w:rsidR="006B51AC" w:rsidRPr="001C280C">
        <w:rPr>
          <w:rStyle w:val="a4"/>
          <w:b w:val="0"/>
          <w:sz w:val="28"/>
          <w:szCs w:val="28"/>
        </w:rPr>
        <w:t>В процессе написания курсовой работы</w:t>
      </w:r>
      <w:r w:rsidR="006B51AC" w:rsidRPr="001C280C">
        <w:rPr>
          <w:sz w:val="28"/>
          <w:szCs w:val="28"/>
        </w:rPr>
        <w:t xml:space="preserve"> студент углубленно изучает одну из проблем организации управления предприятий общественного питания, что способствует повышению теоретического уровня подготовки студента. </w:t>
      </w:r>
      <w:r w:rsidR="006B51AC" w:rsidRPr="001C280C">
        <w:rPr>
          <w:bCs/>
          <w:sz w:val="28"/>
          <w:szCs w:val="28"/>
        </w:rPr>
        <w:t>Задачи</w:t>
      </w:r>
      <w:r w:rsidR="006B51AC" w:rsidRPr="001C280C">
        <w:rPr>
          <w:sz w:val="28"/>
          <w:szCs w:val="28"/>
        </w:rPr>
        <w:t>, которые ставятся непосредственно перед студентами по курсовой работе, включают изучение научной литературы по избранной теме, ознакомление с различными подходами и точками зрения, методами научной аргументации и формирование собственной позиции по изученной проблеме.</w:t>
      </w:r>
    </w:p>
    <w:p w:rsidR="00B9667C" w:rsidRPr="001C280C" w:rsidRDefault="00B9667C" w:rsidP="006B51AC">
      <w:pPr>
        <w:ind w:firstLine="720"/>
        <w:jc w:val="both"/>
        <w:rPr>
          <w:sz w:val="28"/>
          <w:szCs w:val="28"/>
        </w:rPr>
      </w:pPr>
    </w:p>
    <w:p w:rsidR="00C24302" w:rsidRPr="001C280C" w:rsidRDefault="00C24302" w:rsidP="006B51AC">
      <w:pPr>
        <w:ind w:firstLine="720"/>
        <w:jc w:val="both"/>
        <w:rPr>
          <w:sz w:val="28"/>
          <w:szCs w:val="28"/>
        </w:rPr>
      </w:pPr>
    </w:p>
    <w:p w:rsidR="00364ACD" w:rsidRPr="001C280C" w:rsidRDefault="006B51AC" w:rsidP="006B51AC">
      <w:pPr>
        <w:ind w:firstLine="720"/>
        <w:jc w:val="center"/>
        <w:rPr>
          <w:b/>
          <w:bCs/>
          <w:sz w:val="28"/>
          <w:szCs w:val="28"/>
        </w:rPr>
      </w:pPr>
      <w:r w:rsidRPr="001C280C">
        <w:rPr>
          <w:b/>
          <w:bCs/>
          <w:sz w:val="28"/>
          <w:szCs w:val="28"/>
        </w:rPr>
        <w:t xml:space="preserve">2. </w:t>
      </w:r>
      <w:r w:rsidR="00364ACD" w:rsidRPr="001C280C">
        <w:rPr>
          <w:b/>
          <w:bCs/>
          <w:sz w:val="28"/>
          <w:szCs w:val="28"/>
        </w:rPr>
        <w:t>Сроки написания и защиты курсовой работы.</w:t>
      </w:r>
    </w:p>
    <w:p w:rsidR="006B51AC" w:rsidRPr="001C280C" w:rsidRDefault="006B51AC" w:rsidP="006B51AC">
      <w:pPr>
        <w:ind w:firstLine="720"/>
        <w:jc w:val="center"/>
        <w:rPr>
          <w:b/>
          <w:bCs/>
          <w:sz w:val="28"/>
          <w:szCs w:val="28"/>
        </w:rPr>
      </w:pPr>
    </w:p>
    <w:p w:rsidR="00C24302" w:rsidRPr="001C280C" w:rsidRDefault="00364ACD" w:rsidP="006B51AC">
      <w:pPr>
        <w:ind w:firstLine="720"/>
        <w:jc w:val="both"/>
        <w:rPr>
          <w:sz w:val="28"/>
          <w:szCs w:val="28"/>
        </w:rPr>
      </w:pPr>
      <w:r w:rsidRPr="001C280C">
        <w:rPr>
          <w:bCs/>
          <w:sz w:val="28"/>
          <w:szCs w:val="28"/>
        </w:rPr>
        <w:t>Курсовая работа выполняется</w:t>
      </w:r>
      <w:r w:rsidRPr="001C280C">
        <w:rPr>
          <w:sz w:val="28"/>
          <w:szCs w:val="28"/>
        </w:rPr>
        <w:t xml:space="preserve"> студентами пятого курса, обучающимися по специальности 080502 – «</w:t>
      </w:r>
      <w:r w:rsidRPr="001C280C">
        <w:rPr>
          <w:rStyle w:val="a4"/>
          <w:b w:val="0"/>
          <w:sz w:val="28"/>
          <w:szCs w:val="28"/>
        </w:rPr>
        <w:t>Экономика и управление на предприятии (торговли и общественного питания)</w:t>
      </w:r>
      <w:r w:rsidRPr="001C280C">
        <w:rPr>
          <w:b/>
          <w:sz w:val="28"/>
          <w:szCs w:val="28"/>
        </w:rPr>
        <w:t xml:space="preserve">» </w:t>
      </w:r>
      <w:r w:rsidRPr="001C280C">
        <w:rPr>
          <w:sz w:val="28"/>
          <w:szCs w:val="28"/>
        </w:rPr>
        <w:t>по</w:t>
      </w:r>
      <w:r w:rsidRPr="001C280C">
        <w:rPr>
          <w:b/>
          <w:sz w:val="28"/>
          <w:szCs w:val="28"/>
        </w:rPr>
        <w:t xml:space="preserve"> </w:t>
      </w:r>
      <w:r w:rsidRPr="001C280C">
        <w:rPr>
          <w:rStyle w:val="a4"/>
          <w:b w:val="0"/>
          <w:sz w:val="28"/>
          <w:szCs w:val="28"/>
        </w:rPr>
        <w:t>специализации «Организация деятельности предприятий общественного питания/ресторанного бизнеса».</w:t>
      </w:r>
    </w:p>
    <w:p w:rsidR="00C24302" w:rsidRPr="001C280C" w:rsidRDefault="00C24302" w:rsidP="006B51AC">
      <w:pPr>
        <w:pStyle w:val="a3"/>
        <w:spacing w:before="0" w:beforeAutospacing="0" w:after="0" w:afterAutospacing="0"/>
        <w:ind w:firstLine="720"/>
        <w:jc w:val="both"/>
        <w:rPr>
          <w:sz w:val="28"/>
          <w:szCs w:val="28"/>
        </w:rPr>
      </w:pPr>
      <w:r w:rsidRPr="001C280C">
        <w:rPr>
          <w:sz w:val="28"/>
          <w:szCs w:val="28"/>
        </w:rPr>
        <w:t xml:space="preserve">Работа осуществляется в течение </w:t>
      </w:r>
      <w:r w:rsidR="006B51AC" w:rsidRPr="001C280C">
        <w:rPr>
          <w:sz w:val="28"/>
          <w:szCs w:val="28"/>
        </w:rPr>
        <w:t>9 семестра. З</w:t>
      </w:r>
      <w:r w:rsidRPr="001C280C">
        <w:rPr>
          <w:sz w:val="28"/>
          <w:szCs w:val="28"/>
        </w:rPr>
        <w:t>десь можно выделить следующие этапы:</w:t>
      </w:r>
    </w:p>
    <w:p w:rsidR="00C24302" w:rsidRPr="001C280C" w:rsidRDefault="00C24302" w:rsidP="006B51AC">
      <w:pPr>
        <w:numPr>
          <w:ilvl w:val="0"/>
          <w:numId w:val="1"/>
        </w:numPr>
        <w:ind w:left="0" w:firstLine="720"/>
        <w:jc w:val="both"/>
        <w:rPr>
          <w:sz w:val="28"/>
          <w:szCs w:val="28"/>
        </w:rPr>
      </w:pPr>
      <w:r w:rsidRPr="001C280C">
        <w:rPr>
          <w:sz w:val="28"/>
          <w:szCs w:val="28"/>
        </w:rPr>
        <w:t>Выбор темы курсовой работы</w:t>
      </w:r>
    </w:p>
    <w:p w:rsidR="00C24302" w:rsidRPr="001C280C" w:rsidRDefault="00C24302" w:rsidP="006B51AC">
      <w:pPr>
        <w:numPr>
          <w:ilvl w:val="0"/>
          <w:numId w:val="1"/>
        </w:numPr>
        <w:ind w:left="0" w:firstLine="720"/>
        <w:jc w:val="both"/>
        <w:rPr>
          <w:sz w:val="28"/>
          <w:szCs w:val="28"/>
        </w:rPr>
      </w:pPr>
      <w:r w:rsidRPr="001C280C">
        <w:rPr>
          <w:sz w:val="28"/>
          <w:szCs w:val="28"/>
        </w:rPr>
        <w:t>Изучение литературы</w:t>
      </w:r>
    </w:p>
    <w:p w:rsidR="00C24302" w:rsidRPr="001C280C" w:rsidRDefault="00C24302" w:rsidP="006B51AC">
      <w:pPr>
        <w:numPr>
          <w:ilvl w:val="0"/>
          <w:numId w:val="1"/>
        </w:numPr>
        <w:ind w:left="0" w:firstLine="720"/>
        <w:jc w:val="both"/>
        <w:rPr>
          <w:sz w:val="28"/>
          <w:szCs w:val="28"/>
        </w:rPr>
      </w:pPr>
      <w:r w:rsidRPr="001C280C">
        <w:rPr>
          <w:sz w:val="28"/>
          <w:szCs w:val="28"/>
        </w:rPr>
        <w:t>Разработка плана курсовой работы</w:t>
      </w:r>
    </w:p>
    <w:p w:rsidR="00C24302" w:rsidRPr="001C280C" w:rsidRDefault="00C24302" w:rsidP="006B51AC">
      <w:pPr>
        <w:numPr>
          <w:ilvl w:val="0"/>
          <w:numId w:val="1"/>
        </w:numPr>
        <w:ind w:left="0" w:firstLine="720"/>
        <w:jc w:val="both"/>
        <w:rPr>
          <w:sz w:val="28"/>
          <w:szCs w:val="28"/>
        </w:rPr>
      </w:pPr>
      <w:r w:rsidRPr="001C280C">
        <w:rPr>
          <w:sz w:val="28"/>
          <w:szCs w:val="28"/>
        </w:rPr>
        <w:t>Написание и оформление курсовой работы</w:t>
      </w:r>
    </w:p>
    <w:p w:rsidR="00C24302" w:rsidRPr="001C280C" w:rsidRDefault="00C24302" w:rsidP="006B51AC">
      <w:pPr>
        <w:numPr>
          <w:ilvl w:val="0"/>
          <w:numId w:val="1"/>
        </w:numPr>
        <w:ind w:left="0" w:firstLine="720"/>
        <w:jc w:val="both"/>
        <w:rPr>
          <w:sz w:val="28"/>
          <w:szCs w:val="28"/>
        </w:rPr>
      </w:pPr>
      <w:r w:rsidRPr="001C280C">
        <w:rPr>
          <w:sz w:val="28"/>
          <w:szCs w:val="28"/>
        </w:rPr>
        <w:t>Защита курсовой работы</w:t>
      </w:r>
    </w:p>
    <w:p w:rsidR="006B51AC" w:rsidRPr="001C280C" w:rsidRDefault="006B51AC" w:rsidP="006B51AC">
      <w:pPr>
        <w:pStyle w:val="a3"/>
        <w:spacing w:before="0" w:beforeAutospacing="0" w:after="0" w:afterAutospacing="0"/>
        <w:ind w:firstLine="720"/>
        <w:jc w:val="both"/>
        <w:rPr>
          <w:sz w:val="28"/>
          <w:szCs w:val="28"/>
        </w:rPr>
      </w:pPr>
      <w:bookmarkStart w:id="0" w:name="state-choose"/>
      <w:bookmarkEnd w:id="0"/>
      <w:r w:rsidRPr="001C280C">
        <w:rPr>
          <w:sz w:val="28"/>
          <w:szCs w:val="28"/>
        </w:rPr>
        <w:t xml:space="preserve">Работа должна быть готовой до зачетной недели. Основные сроки ее выполнения следующие: Выбор темы - до </w:t>
      </w:r>
      <w:r w:rsidR="00482046">
        <w:rPr>
          <w:sz w:val="28"/>
          <w:szCs w:val="28"/>
        </w:rPr>
        <w:t>7 учебной недели семестра</w:t>
      </w:r>
      <w:r w:rsidRPr="001C280C">
        <w:rPr>
          <w:sz w:val="28"/>
          <w:szCs w:val="28"/>
        </w:rPr>
        <w:t xml:space="preserve">. Подготовка и согласование плана с научным руководителем, подготовка чернового варианта до </w:t>
      </w:r>
      <w:r w:rsidR="00482046">
        <w:rPr>
          <w:sz w:val="28"/>
          <w:szCs w:val="28"/>
        </w:rPr>
        <w:t>11 учебной недели</w:t>
      </w:r>
      <w:r w:rsidRPr="001C280C">
        <w:rPr>
          <w:sz w:val="28"/>
          <w:szCs w:val="28"/>
        </w:rPr>
        <w:t xml:space="preserve">. Защита курсовой работы </w:t>
      </w:r>
      <w:r w:rsidR="00482046">
        <w:rPr>
          <w:sz w:val="28"/>
          <w:szCs w:val="28"/>
        </w:rPr>
        <w:t xml:space="preserve">на </w:t>
      </w:r>
      <w:r w:rsidRPr="001C280C">
        <w:rPr>
          <w:sz w:val="28"/>
          <w:szCs w:val="28"/>
        </w:rPr>
        <w:t xml:space="preserve"> </w:t>
      </w:r>
      <w:r w:rsidR="00482046">
        <w:rPr>
          <w:sz w:val="28"/>
          <w:szCs w:val="28"/>
        </w:rPr>
        <w:t>1-16 учебной недели семестра</w:t>
      </w:r>
      <w:r w:rsidRPr="001C280C">
        <w:rPr>
          <w:sz w:val="28"/>
          <w:szCs w:val="28"/>
        </w:rPr>
        <w:t>. Этапы работы над курсовой учитываются преподавателем, отставание в сроках влияет на оценку по курсовой работе.</w:t>
      </w:r>
    </w:p>
    <w:p w:rsidR="006B51AC" w:rsidRPr="001C280C" w:rsidRDefault="006B51AC" w:rsidP="006B51AC">
      <w:pPr>
        <w:pStyle w:val="3"/>
        <w:spacing w:before="0" w:after="0"/>
        <w:ind w:firstLine="720"/>
        <w:jc w:val="both"/>
        <w:rPr>
          <w:rFonts w:ascii="Times New Roman" w:hAnsi="Times New Roman" w:cs="Times New Roman"/>
          <w:sz w:val="28"/>
          <w:szCs w:val="28"/>
        </w:rPr>
      </w:pPr>
    </w:p>
    <w:p w:rsidR="00563763" w:rsidRPr="001C280C" w:rsidRDefault="00563763" w:rsidP="00563763">
      <w:pPr>
        <w:jc w:val="center"/>
        <w:rPr>
          <w:b/>
          <w:sz w:val="28"/>
          <w:szCs w:val="28"/>
        </w:rPr>
      </w:pPr>
      <w:r w:rsidRPr="001C280C">
        <w:rPr>
          <w:b/>
          <w:sz w:val="28"/>
          <w:szCs w:val="28"/>
        </w:rPr>
        <w:t>3. Этапы работы над курсовой работой</w:t>
      </w:r>
    </w:p>
    <w:p w:rsidR="00563763" w:rsidRPr="001C280C" w:rsidRDefault="00563763" w:rsidP="00563763">
      <w:pPr>
        <w:jc w:val="center"/>
        <w:rPr>
          <w:sz w:val="28"/>
          <w:szCs w:val="28"/>
        </w:rPr>
      </w:pPr>
    </w:p>
    <w:p w:rsidR="00C24302" w:rsidRPr="001C280C" w:rsidRDefault="00C24302" w:rsidP="006B51AC">
      <w:pPr>
        <w:pStyle w:val="3"/>
        <w:spacing w:before="0" w:after="0"/>
        <w:ind w:firstLine="720"/>
        <w:jc w:val="both"/>
        <w:rPr>
          <w:rFonts w:ascii="Times New Roman" w:hAnsi="Times New Roman" w:cs="Times New Roman"/>
          <w:b w:val="0"/>
          <w:i/>
          <w:sz w:val="28"/>
          <w:szCs w:val="28"/>
        </w:rPr>
      </w:pPr>
      <w:r w:rsidRPr="001C280C">
        <w:rPr>
          <w:rFonts w:ascii="Times New Roman" w:hAnsi="Times New Roman" w:cs="Times New Roman"/>
          <w:b w:val="0"/>
          <w:i/>
          <w:sz w:val="28"/>
          <w:szCs w:val="28"/>
        </w:rPr>
        <w:t>Выбор темы курсовой работы</w:t>
      </w:r>
    </w:p>
    <w:p w:rsidR="00F2520B" w:rsidRPr="001C280C" w:rsidRDefault="009A56DD" w:rsidP="006B51AC">
      <w:pPr>
        <w:ind w:firstLine="720"/>
        <w:jc w:val="both"/>
        <w:rPr>
          <w:sz w:val="28"/>
          <w:szCs w:val="28"/>
        </w:rPr>
      </w:pPr>
      <w:r w:rsidRPr="001C280C">
        <w:rPr>
          <w:sz w:val="28"/>
          <w:szCs w:val="28"/>
        </w:rPr>
        <w:t>Темы курсовых работ рассматриваются и утверждаются на заседании кафедры. Список тем ежегодно пересматривается, уточняется и утверждается на кафедре экономики и управления предприятиями (торговли и общественного питания). Студенты выбирают тему курсовой работы самостоятельно, из предложенного списка. Незначительное изменение темы разрешается только по согласованию с преподавателем.</w:t>
      </w:r>
      <w:r w:rsidR="00F2520B" w:rsidRPr="001C280C">
        <w:rPr>
          <w:sz w:val="28"/>
          <w:szCs w:val="28"/>
        </w:rPr>
        <w:t xml:space="preserve"> При выборе темы студент должен учитывать также и будущую специализацию, поскольку курсовая работа является одним из подготовительных этапов  дипломного проектирования.</w:t>
      </w:r>
    </w:p>
    <w:p w:rsidR="009A56DD" w:rsidRPr="001C280C" w:rsidRDefault="009A56DD" w:rsidP="006B51AC">
      <w:pPr>
        <w:pStyle w:val="a3"/>
        <w:spacing w:before="0" w:beforeAutospacing="0" w:after="0" w:afterAutospacing="0"/>
        <w:ind w:firstLine="720"/>
        <w:jc w:val="both"/>
        <w:rPr>
          <w:sz w:val="28"/>
          <w:szCs w:val="28"/>
        </w:rPr>
      </w:pPr>
    </w:p>
    <w:p w:rsidR="00C24302" w:rsidRPr="001C280C" w:rsidRDefault="005D574C" w:rsidP="006B51AC">
      <w:pPr>
        <w:pStyle w:val="3"/>
        <w:spacing w:before="0" w:after="0"/>
        <w:ind w:firstLine="720"/>
        <w:jc w:val="both"/>
        <w:rPr>
          <w:rFonts w:ascii="Times New Roman" w:hAnsi="Times New Roman" w:cs="Times New Roman"/>
          <w:b w:val="0"/>
          <w:i/>
          <w:sz w:val="28"/>
          <w:szCs w:val="28"/>
        </w:rPr>
      </w:pPr>
      <w:bookmarkStart w:id="1" w:name="state-permit"/>
      <w:bookmarkStart w:id="2" w:name="state-liter"/>
      <w:bookmarkEnd w:id="1"/>
      <w:bookmarkEnd w:id="2"/>
      <w:r w:rsidRPr="001C280C">
        <w:rPr>
          <w:rFonts w:ascii="Times New Roman" w:hAnsi="Times New Roman" w:cs="Times New Roman"/>
          <w:b w:val="0"/>
          <w:i/>
          <w:sz w:val="28"/>
          <w:szCs w:val="28"/>
        </w:rPr>
        <w:t>Изучение литературы</w:t>
      </w:r>
    </w:p>
    <w:p w:rsidR="00C24302" w:rsidRPr="001C280C" w:rsidRDefault="00C24302" w:rsidP="006B51AC">
      <w:pPr>
        <w:pStyle w:val="a3"/>
        <w:spacing w:before="0" w:beforeAutospacing="0" w:after="0" w:afterAutospacing="0"/>
        <w:ind w:firstLine="720"/>
        <w:jc w:val="both"/>
        <w:rPr>
          <w:sz w:val="28"/>
          <w:szCs w:val="28"/>
        </w:rPr>
      </w:pPr>
      <w:r w:rsidRPr="001C280C">
        <w:rPr>
          <w:sz w:val="28"/>
          <w:szCs w:val="28"/>
        </w:rPr>
        <w:t>Работа над курсовой работой начинается с изучения литературы. Необходимо ознакомиться с современными учебниками и учебными пособиями, научными публикациями (монографиями, статьями, материалами научных конференций и др.), официальными документами правительственных организаций, статистическими материалами и др.</w:t>
      </w:r>
      <w:r w:rsidR="005D574C" w:rsidRPr="001C280C">
        <w:rPr>
          <w:sz w:val="28"/>
          <w:szCs w:val="28"/>
        </w:rPr>
        <w:t xml:space="preserve"> </w:t>
      </w:r>
      <w:r w:rsidR="00F2520B" w:rsidRPr="001C280C">
        <w:rPr>
          <w:sz w:val="28"/>
          <w:szCs w:val="28"/>
        </w:rPr>
        <w:t xml:space="preserve">Изучение вопросов темы следует начинать с  учебников и учебных пособий, затем переходить к научно – исследовательским работам и материалам периодической печати. Следует особо отметить, что при работе с литературой по экономике предприятий общественного питания необходимо учитывать год ее издания. В первую очередь это касается вопросов нормативного регулирования деятельности предприятия. При написании курсовой работы по организации управления предприятиями общественного питания обязательным является использование законодательных актов РФ. </w:t>
      </w:r>
      <w:r w:rsidRPr="001C280C">
        <w:rPr>
          <w:sz w:val="28"/>
          <w:szCs w:val="28"/>
        </w:rPr>
        <w:t>Изученная литература находит отражение в списке</w:t>
      </w:r>
      <w:r w:rsidR="005302F1" w:rsidRPr="001C280C">
        <w:rPr>
          <w:sz w:val="28"/>
          <w:szCs w:val="28"/>
        </w:rPr>
        <w:t xml:space="preserve"> использованной литературы</w:t>
      </w:r>
      <w:r w:rsidRPr="001C280C">
        <w:rPr>
          <w:sz w:val="28"/>
          <w:szCs w:val="28"/>
        </w:rPr>
        <w:t xml:space="preserve">, который должен содержать не менее </w:t>
      </w:r>
      <w:r w:rsidR="00FE129E" w:rsidRPr="001C280C">
        <w:rPr>
          <w:sz w:val="28"/>
          <w:szCs w:val="28"/>
        </w:rPr>
        <w:t>15</w:t>
      </w:r>
      <w:r w:rsidRPr="001C280C">
        <w:rPr>
          <w:sz w:val="28"/>
          <w:szCs w:val="28"/>
        </w:rPr>
        <w:t xml:space="preserve"> источников.</w:t>
      </w:r>
      <w:r w:rsidR="005302F1" w:rsidRPr="001C280C">
        <w:rPr>
          <w:sz w:val="28"/>
          <w:szCs w:val="28"/>
        </w:rPr>
        <w:t xml:space="preserve"> </w:t>
      </w:r>
    </w:p>
    <w:p w:rsidR="005D574C" w:rsidRPr="001C280C" w:rsidRDefault="005D574C" w:rsidP="005D574C">
      <w:pPr>
        <w:pStyle w:val="3"/>
        <w:spacing w:before="0" w:after="0"/>
        <w:ind w:firstLine="720"/>
        <w:jc w:val="both"/>
        <w:rPr>
          <w:rFonts w:ascii="Times New Roman" w:hAnsi="Times New Roman" w:cs="Times New Roman"/>
          <w:sz w:val="28"/>
          <w:szCs w:val="28"/>
        </w:rPr>
      </w:pPr>
      <w:bookmarkStart w:id="3" w:name="state-plan"/>
      <w:bookmarkEnd w:id="3"/>
    </w:p>
    <w:p w:rsidR="00C24302" w:rsidRPr="001C280C" w:rsidRDefault="00C24302" w:rsidP="005D574C">
      <w:pPr>
        <w:pStyle w:val="3"/>
        <w:spacing w:before="0" w:after="0"/>
        <w:ind w:firstLine="720"/>
        <w:jc w:val="both"/>
        <w:rPr>
          <w:rFonts w:ascii="Times New Roman" w:hAnsi="Times New Roman" w:cs="Times New Roman"/>
          <w:b w:val="0"/>
          <w:i/>
          <w:sz w:val="28"/>
          <w:szCs w:val="28"/>
        </w:rPr>
      </w:pPr>
      <w:r w:rsidRPr="001C280C">
        <w:rPr>
          <w:rFonts w:ascii="Times New Roman" w:hAnsi="Times New Roman" w:cs="Times New Roman"/>
          <w:b w:val="0"/>
          <w:i/>
          <w:sz w:val="28"/>
          <w:szCs w:val="28"/>
        </w:rPr>
        <w:t>Р</w:t>
      </w:r>
      <w:r w:rsidR="005D574C" w:rsidRPr="001C280C">
        <w:rPr>
          <w:rFonts w:ascii="Times New Roman" w:hAnsi="Times New Roman" w:cs="Times New Roman"/>
          <w:b w:val="0"/>
          <w:i/>
          <w:sz w:val="28"/>
          <w:szCs w:val="28"/>
        </w:rPr>
        <w:t>азработка плана курсовой работы</w:t>
      </w:r>
    </w:p>
    <w:p w:rsidR="00C24302" w:rsidRPr="001C280C" w:rsidRDefault="00C24302" w:rsidP="006B51AC">
      <w:pPr>
        <w:pStyle w:val="a3"/>
        <w:spacing w:before="0" w:beforeAutospacing="0" w:after="0" w:afterAutospacing="0"/>
        <w:ind w:firstLine="720"/>
        <w:jc w:val="both"/>
        <w:rPr>
          <w:sz w:val="28"/>
          <w:szCs w:val="28"/>
        </w:rPr>
      </w:pPr>
      <w:r w:rsidRPr="001C280C">
        <w:rPr>
          <w:sz w:val="28"/>
          <w:szCs w:val="28"/>
        </w:rPr>
        <w:t>В результате самостоятельного изучения литературы и других информационных источников студент при помощи научного руководителя должен сформулировать план курсовой работы, раскрывающий ее структуру и логику, и приступить к ее написанию.</w:t>
      </w:r>
      <w:r w:rsidR="00071D69" w:rsidRPr="001C280C">
        <w:rPr>
          <w:sz w:val="28"/>
          <w:szCs w:val="28"/>
        </w:rPr>
        <w:t xml:space="preserve"> </w:t>
      </w:r>
    </w:p>
    <w:p w:rsidR="005D574C" w:rsidRPr="001C280C" w:rsidRDefault="005D574C" w:rsidP="006B51AC">
      <w:pPr>
        <w:pStyle w:val="3"/>
        <w:spacing w:before="0" w:after="0"/>
        <w:ind w:firstLine="720"/>
        <w:jc w:val="both"/>
        <w:rPr>
          <w:rFonts w:ascii="Times New Roman" w:hAnsi="Times New Roman" w:cs="Times New Roman"/>
          <w:sz w:val="28"/>
          <w:szCs w:val="28"/>
        </w:rPr>
      </w:pPr>
      <w:bookmarkStart w:id="4" w:name="state-write"/>
      <w:bookmarkEnd w:id="4"/>
    </w:p>
    <w:p w:rsidR="00C24302" w:rsidRPr="001C280C" w:rsidRDefault="00C24302" w:rsidP="006B51AC">
      <w:pPr>
        <w:pStyle w:val="3"/>
        <w:spacing w:before="0" w:after="0"/>
        <w:ind w:firstLine="720"/>
        <w:jc w:val="both"/>
        <w:rPr>
          <w:rFonts w:ascii="Times New Roman" w:hAnsi="Times New Roman" w:cs="Times New Roman"/>
          <w:b w:val="0"/>
          <w:i/>
          <w:sz w:val="28"/>
          <w:szCs w:val="28"/>
        </w:rPr>
      </w:pPr>
      <w:r w:rsidRPr="001C280C">
        <w:rPr>
          <w:rFonts w:ascii="Times New Roman" w:hAnsi="Times New Roman" w:cs="Times New Roman"/>
          <w:b w:val="0"/>
          <w:i/>
          <w:sz w:val="28"/>
          <w:szCs w:val="28"/>
        </w:rPr>
        <w:t>Написан</w:t>
      </w:r>
      <w:r w:rsidR="005D574C" w:rsidRPr="001C280C">
        <w:rPr>
          <w:rFonts w:ascii="Times New Roman" w:hAnsi="Times New Roman" w:cs="Times New Roman"/>
          <w:b w:val="0"/>
          <w:i/>
          <w:sz w:val="28"/>
          <w:szCs w:val="28"/>
        </w:rPr>
        <w:t>ие и оформление курсовой работы</w:t>
      </w:r>
    </w:p>
    <w:p w:rsidR="00C24302" w:rsidRPr="001C280C" w:rsidRDefault="00C24302" w:rsidP="006B51AC">
      <w:pPr>
        <w:pStyle w:val="a3"/>
        <w:spacing w:before="0" w:beforeAutospacing="0" w:after="0" w:afterAutospacing="0"/>
        <w:ind w:firstLine="720"/>
        <w:jc w:val="both"/>
        <w:rPr>
          <w:sz w:val="28"/>
          <w:szCs w:val="28"/>
        </w:rPr>
      </w:pPr>
      <w:r w:rsidRPr="001C280C">
        <w:rPr>
          <w:sz w:val="28"/>
          <w:szCs w:val="28"/>
        </w:rPr>
        <w:t xml:space="preserve">В курсовой работе необходимо раскрыть содержание одной из актуальных проблем </w:t>
      </w:r>
      <w:r w:rsidR="00FE129E" w:rsidRPr="001C280C">
        <w:rPr>
          <w:sz w:val="28"/>
          <w:szCs w:val="28"/>
        </w:rPr>
        <w:t>организации управления предприятиями общественного питания</w:t>
      </w:r>
      <w:r w:rsidRPr="001C280C">
        <w:rPr>
          <w:sz w:val="28"/>
          <w:szCs w:val="28"/>
        </w:rPr>
        <w:t>, четко изложить существующие подходы к ее исследованию и точки зрения по существу проблемы, а также на основе изученной литературы и других информационных источников сформулировать самостоятельные выводы.</w:t>
      </w:r>
      <w:r w:rsidR="00071D69" w:rsidRPr="001C280C">
        <w:rPr>
          <w:sz w:val="28"/>
          <w:szCs w:val="28"/>
        </w:rPr>
        <w:t xml:space="preserve"> </w:t>
      </w:r>
    </w:p>
    <w:p w:rsidR="00C24302" w:rsidRPr="001C280C" w:rsidRDefault="00C24302" w:rsidP="006B51AC">
      <w:pPr>
        <w:pStyle w:val="a3"/>
        <w:spacing w:before="0" w:beforeAutospacing="0" w:after="0" w:afterAutospacing="0"/>
        <w:ind w:firstLine="720"/>
        <w:jc w:val="both"/>
        <w:rPr>
          <w:sz w:val="28"/>
          <w:szCs w:val="28"/>
        </w:rPr>
      </w:pPr>
      <w:bookmarkStart w:id="5" w:name="structure-struct"/>
      <w:bookmarkEnd w:id="5"/>
      <w:r w:rsidRPr="001C280C">
        <w:rPr>
          <w:sz w:val="28"/>
          <w:szCs w:val="28"/>
        </w:rPr>
        <w:t>Курсовая работа должна содержать следующие разделы:</w:t>
      </w:r>
    </w:p>
    <w:p w:rsidR="00C24302" w:rsidRPr="001C280C" w:rsidRDefault="00C24302" w:rsidP="006B51AC">
      <w:pPr>
        <w:numPr>
          <w:ilvl w:val="0"/>
          <w:numId w:val="2"/>
        </w:numPr>
        <w:ind w:left="0" w:firstLine="720"/>
        <w:jc w:val="both"/>
        <w:rPr>
          <w:sz w:val="28"/>
          <w:szCs w:val="28"/>
        </w:rPr>
      </w:pPr>
      <w:r w:rsidRPr="001C280C">
        <w:rPr>
          <w:sz w:val="28"/>
          <w:szCs w:val="28"/>
        </w:rPr>
        <w:t>Титульный лист</w:t>
      </w:r>
    </w:p>
    <w:p w:rsidR="00C24302" w:rsidRPr="001C280C" w:rsidRDefault="00C64777" w:rsidP="006B51AC">
      <w:pPr>
        <w:numPr>
          <w:ilvl w:val="0"/>
          <w:numId w:val="2"/>
        </w:numPr>
        <w:ind w:left="0" w:firstLine="720"/>
        <w:jc w:val="both"/>
        <w:rPr>
          <w:sz w:val="28"/>
          <w:szCs w:val="28"/>
        </w:rPr>
      </w:pPr>
      <w:r w:rsidRPr="001C280C">
        <w:rPr>
          <w:sz w:val="28"/>
          <w:szCs w:val="28"/>
        </w:rPr>
        <w:t>Содержани</w:t>
      </w:r>
      <w:r w:rsidR="00C24302" w:rsidRPr="001C280C">
        <w:rPr>
          <w:sz w:val="28"/>
          <w:szCs w:val="28"/>
        </w:rPr>
        <w:t>е</w:t>
      </w:r>
    </w:p>
    <w:p w:rsidR="00C24302" w:rsidRPr="001C280C" w:rsidRDefault="00C24302" w:rsidP="006B51AC">
      <w:pPr>
        <w:numPr>
          <w:ilvl w:val="0"/>
          <w:numId w:val="2"/>
        </w:numPr>
        <w:ind w:left="0" w:firstLine="720"/>
        <w:jc w:val="both"/>
        <w:rPr>
          <w:sz w:val="28"/>
          <w:szCs w:val="28"/>
        </w:rPr>
      </w:pPr>
      <w:r w:rsidRPr="001C280C">
        <w:rPr>
          <w:sz w:val="28"/>
          <w:szCs w:val="28"/>
        </w:rPr>
        <w:t>Введение</w:t>
      </w:r>
    </w:p>
    <w:p w:rsidR="00C64777" w:rsidRPr="001C280C" w:rsidRDefault="00C24302" w:rsidP="006B51AC">
      <w:pPr>
        <w:numPr>
          <w:ilvl w:val="0"/>
          <w:numId w:val="2"/>
        </w:numPr>
        <w:ind w:left="0" w:firstLine="720"/>
        <w:jc w:val="both"/>
        <w:rPr>
          <w:sz w:val="28"/>
          <w:szCs w:val="28"/>
        </w:rPr>
      </w:pPr>
      <w:r w:rsidRPr="001C280C">
        <w:rPr>
          <w:sz w:val="28"/>
          <w:szCs w:val="28"/>
        </w:rPr>
        <w:t xml:space="preserve">Основная часть </w:t>
      </w:r>
    </w:p>
    <w:p w:rsidR="00C24302" w:rsidRPr="001C280C" w:rsidRDefault="00C93970" w:rsidP="006B51AC">
      <w:pPr>
        <w:numPr>
          <w:ilvl w:val="0"/>
          <w:numId w:val="2"/>
        </w:numPr>
        <w:ind w:left="0" w:firstLine="720"/>
        <w:jc w:val="both"/>
        <w:rPr>
          <w:sz w:val="28"/>
          <w:szCs w:val="28"/>
        </w:rPr>
      </w:pPr>
      <w:r>
        <w:rPr>
          <w:sz w:val="28"/>
          <w:szCs w:val="28"/>
        </w:rPr>
        <w:t>Заключение</w:t>
      </w:r>
    </w:p>
    <w:p w:rsidR="00C24302" w:rsidRPr="001C280C" w:rsidRDefault="00C64777" w:rsidP="006B51AC">
      <w:pPr>
        <w:numPr>
          <w:ilvl w:val="0"/>
          <w:numId w:val="2"/>
        </w:numPr>
        <w:ind w:left="0" w:firstLine="720"/>
        <w:jc w:val="both"/>
        <w:rPr>
          <w:sz w:val="28"/>
          <w:szCs w:val="28"/>
        </w:rPr>
      </w:pPr>
      <w:r w:rsidRPr="001C280C">
        <w:rPr>
          <w:sz w:val="28"/>
          <w:szCs w:val="28"/>
        </w:rPr>
        <w:t>Список использованной литературы</w:t>
      </w:r>
    </w:p>
    <w:p w:rsidR="00C24302" w:rsidRPr="001C280C" w:rsidRDefault="00C24302" w:rsidP="006B51AC">
      <w:pPr>
        <w:numPr>
          <w:ilvl w:val="0"/>
          <w:numId w:val="2"/>
        </w:numPr>
        <w:ind w:left="0" w:firstLine="720"/>
        <w:jc w:val="both"/>
        <w:rPr>
          <w:sz w:val="28"/>
          <w:szCs w:val="28"/>
        </w:rPr>
      </w:pPr>
      <w:r w:rsidRPr="001C280C">
        <w:rPr>
          <w:sz w:val="28"/>
          <w:szCs w:val="28"/>
        </w:rPr>
        <w:t>Приложение</w:t>
      </w:r>
    </w:p>
    <w:p w:rsidR="00C24302" w:rsidRPr="001C280C" w:rsidRDefault="005302F1" w:rsidP="006B51AC">
      <w:pPr>
        <w:pStyle w:val="a3"/>
        <w:spacing w:before="0" w:beforeAutospacing="0" w:after="0" w:afterAutospacing="0"/>
        <w:ind w:firstLine="720"/>
        <w:jc w:val="both"/>
        <w:rPr>
          <w:sz w:val="28"/>
          <w:szCs w:val="28"/>
        </w:rPr>
      </w:pPr>
      <w:bookmarkStart w:id="6" w:name="structure-title"/>
      <w:bookmarkEnd w:id="6"/>
      <w:r w:rsidRPr="001C280C">
        <w:rPr>
          <w:sz w:val="28"/>
          <w:szCs w:val="28"/>
          <w:u w:val="single"/>
        </w:rPr>
        <w:t>Т</w:t>
      </w:r>
      <w:r w:rsidR="00C24302" w:rsidRPr="001C280C">
        <w:rPr>
          <w:sz w:val="28"/>
          <w:szCs w:val="28"/>
          <w:u w:val="single"/>
        </w:rPr>
        <w:t>итульн</w:t>
      </w:r>
      <w:r w:rsidR="00683E66">
        <w:rPr>
          <w:sz w:val="28"/>
          <w:szCs w:val="28"/>
          <w:u w:val="single"/>
        </w:rPr>
        <w:t>ый</w:t>
      </w:r>
      <w:r w:rsidR="00C24302" w:rsidRPr="001C280C">
        <w:rPr>
          <w:sz w:val="28"/>
          <w:szCs w:val="28"/>
          <w:u w:val="single"/>
        </w:rPr>
        <w:t xml:space="preserve"> лист</w:t>
      </w:r>
      <w:r w:rsidR="00C24302" w:rsidRPr="001C280C">
        <w:rPr>
          <w:sz w:val="28"/>
          <w:szCs w:val="28"/>
        </w:rPr>
        <w:t xml:space="preserve"> </w:t>
      </w:r>
      <w:r w:rsidR="00683E66">
        <w:rPr>
          <w:sz w:val="28"/>
          <w:szCs w:val="28"/>
        </w:rPr>
        <w:t xml:space="preserve">оформляется в соответствии с утвержденными формами. В них </w:t>
      </w:r>
      <w:r w:rsidR="00C24302" w:rsidRPr="001C280C">
        <w:rPr>
          <w:sz w:val="28"/>
          <w:szCs w:val="28"/>
        </w:rPr>
        <w:t>необходимо указать название работы, фамилию, имя, отчество автора, а также фамилию, имя, отчество научного руководителя и его ученую степень.</w:t>
      </w:r>
      <w:r w:rsidR="00E67EF3">
        <w:rPr>
          <w:sz w:val="28"/>
          <w:szCs w:val="28"/>
        </w:rPr>
        <w:t xml:space="preserve"> </w:t>
      </w:r>
    </w:p>
    <w:p w:rsidR="00C24302" w:rsidRPr="001C280C" w:rsidRDefault="00C24302" w:rsidP="006B51AC">
      <w:pPr>
        <w:pStyle w:val="a3"/>
        <w:spacing w:before="0" w:beforeAutospacing="0" w:after="0" w:afterAutospacing="0"/>
        <w:ind w:firstLine="720"/>
        <w:jc w:val="both"/>
        <w:rPr>
          <w:sz w:val="28"/>
          <w:szCs w:val="28"/>
        </w:rPr>
      </w:pPr>
      <w:r w:rsidRPr="001C280C">
        <w:rPr>
          <w:sz w:val="28"/>
          <w:szCs w:val="28"/>
        </w:rPr>
        <w:t xml:space="preserve">В </w:t>
      </w:r>
      <w:bookmarkStart w:id="7" w:name="structure-contents"/>
      <w:bookmarkEnd w:id="7"/>
      <w:r w:rsidR="00C64777" w:rsidRPr="001C280C">
        <w:rPr>
          <w:sz w:val="28"/>
          <w:szCs w:val="28"/>
          <w:u w:val="single"/>
        </w:rPr>
        <w:t>Содержа</w:t>
      </w:r>
      <w:r w:rsidRPr="001C280C">
        <w:rPr>
          <w:sz w:val="28"/>
          <w:szCs w:val="28"/>
          <w:u w:val="single"/>
        </w:rPr>
        <w:t>нии</w:t>
      </w:r>
      <w:r w:rsidRPr="001C280C">
        <w:rPr>
          <w:sz w:val="28"/>
          <w:szCs w:val="28"/>
        </w:rPr>
        <w:t xml:space="preserve"> необходимо отразить план работы с указанием заголовков глав, параграфов и страниц.</w:t>
      </w:r>
    </w:p>
    <w:p w:rsidR="00071D69" w:rsidRPr="001C280C" w:rsidRDefault="005302F1" w:rsidP="006B51AC">
      <w:pPr>
        <w:ind w:firstLine="720"/>
        <w:jc w:val="both"/>
        <w:rPr>
          <w:sz w:val="28"/>
          <w:szCs w:val="28"/>
        </w:rPr>
      </w:pPr>
      <w:bookmarkStart w:id="8" w:name="structure-app"/>
      <w:bookmarkEnd w:id="8"/>
      <w:r w:rsidRPr="001C280C">
        <w:rPr>
          <w:sz w:val="28"/>
          <w:szCs w:val="28"/>
        </w:rPr>
        <w:t>Курсовая работа по организации управления предприятиями общественного питания имеет структуру, обязательную для любого вида научной письменной работы.</w:t>
      </w:r>
      <w:r w:rsidR="00071D69" w:rsidRPr="001C280C">
        <w:rPr>
          <w:sz w:val="28"/>
          <w:szCs w:val="28"/>
        </w:rPr>
        <w:t xml:space="preserve"> Работа должна включать следующие разделы: введение, основную часть, заключение.  </w:t>
      </w:r>
    </w:p>
    <w:p w:rsidR="005302F1" w:rsidRPr="001C280C" w:rsidRDefault="005302F1" w:rsidP="006B51AC">
      <w:pPr>
        <w:pStyle w:val="a3"/>
        <w:spacing w:before="0" w:beforeAutospacing="0" w:after="0" w:afterAutospacing="0"/>
        <w:ind w:firstLine="720"/>
        <w:jc w:val="both"/>
        <w:rPr>
          <w:sz w:val="28"/>
          <w:szCs w:val="28"/>
        </w:rPr>
      </w:pPr>
      <w:r w:rsidRPr="001C280C">
        <w:rPr>
          <w:sz w:val="28"/>
          <w:szCs w:val="28"/>
          <w:u w:val="single"/>
        </w:rPr>
        <w:t>Введение</w:t>
      </w:r>
      <w:r w:rsidRPr="001C280C">
        <w:rPr>
          <w:sz w:val="28"/>
          <w:szCs w:val="28"/>
        </w:rPr>
        <w:t>. Во введении обосновывается целесообразность выбора темы, актуальность и практическая значимость проблемы. Формулируются цели и задачи работы. Показывается, на что автор обращает особое внимание, какие моменты опускает.</w:t>
      </w:r>
      <w:r w:rsidR="00071D69" w:rsidRPr="001C280C">
        <w:rPr>
          <w:sz w:val="28"/>
          <w:szCs w:val="28"/>
        </w:rPr>
        <w:t xml:space="preserve"> Объем введения не менее 2 страниц.</w:t>
      </w:r>
    </w:p>
    <w:p w:rsidR="005302F1" w:rsidRPr="001C280C" w:rsidRDefault="005302F1" w:rsidP="006B51AC">
      <w:pPr>
        <w:pStyle w:val="a3"/>
        <w:spacing w:before="0" w:beforeAutospacing="0" w:after="0" w:afterAutospacing="0"/>
        <w:ind w:firstLine="720"/>
        <w:jc w:val="both"/>
        <w:rPr>
          <w:sz w:val="28"/>
          <w:szCs w:val="28"/>
        </w:rPr>
      </w:pPr>
      <w:r w:rsidRPr="001C280C">
        <w:rPr>
          <w:sz w:val="28"/>
          <w:szCs w:val="28"/>
          <w:u w:val="single"/>
        </w:rPr>
        <w:t>Основная часть</w:t>
      </w:r>
      <w:r w:rsidR="006059C6" w:rsidRPr="001C280C">
        <w:rPr>
          <w:sz w:val="28"/>
          <w:szCs w:val="28"/>
          <w:u w:val="single"/>
        </w:rPr>
        <w:t>.</w:t>
      </w:r>
      <w:r w:rsidRPr="001C280C">
        <w:rPr>
          <w:sz w:val="28"/>
          <w:szCs w:val="28"/>
        </w:rPr>
        <w:t xml:space="preserve"> </w:t>
      </w:r>
      <w:r w:rsidR="006059C6" w:rsidRPr="001C280C">
        <w:rPr>
          <w:sz w:val="28"/>
          <w:szCs w:val="28"/>
        </w:rPr>
        <w:t>Она р</w:t>
      </w:r>
      <w:r w:rsidRPr="001C280C">
        <w:rPr>
          <w:sz w:val="28"/>
          <w:szCs w:val="28"/>
        </w:rPr>
        <w:t>аскрывает содержание работы</w:t>
      </w:r>
      <w:r w:rsidR="006059C6" w:rsidRPr="001C280C">
        <w:rPr>
          <w:sz w:val="28"/>
          <w:szCs w:val="28"/>
        </w:rPr>
        <w:t xml:space="preserve"> и</w:t>
      </w:r>
      <w:r w:rsidRPr="001C280C">
        <w:rPr>
          <w:sz w:val="28"/>
          <w:szCs w:val="28"/>
        </w:rPr>
        <w:t xml:space="preserve"> должна иметь четко обозначенную структуру</w:t>
      </w:r>
      <w:r w:rsidR="006059C6" w:rsidRPr="001C280C">
        <w:rPr>
          <w:sz w:val="28"/>
          <w:szCs w:val="28"/>
        </w:rPr>
        <w:t xml:space="preserve">. </w:t>
      </w:r>
      <w:r w:rsidR="00C93970" w:rsidRPr="001C280C">
        <w:rPr>
          <w:sz w:val="28"/>
          <w:szCs w:val="28"/>
        </w:rPr>
        <w:t>Количество глав в основной части во многом зависит от характера и сложности темы</w:t>
      </w:r>
      <w:r w:rsidR="00C93970">
        <w:rPr>
          <w:sz w:val="28"/>
          <w:szCs w:val="28"/>
        </w:rPr>
        <w:t>. Оптимальным</w:t>
      </w:r>
      <w:r w:rsidR="00C93970" w:rsidRPr="001C280C">
        <w:rPr>
          <w:sz w:val="28"/>
          <w:szCs w:val="28"/>
        </w:rPr>
        <w:t xml:space="preserve"> </w:t>
      </w:r>
      <w:r w:rsidR="00C93970">
        <w:rPr>
          <w:sz w:val="28"/>
          <w:szCs w:val="28"/>
        </w:rPr>
        <w:t>является разделение работы на три главы.</w:t>
      </w:r>
      <w:r w:rsidRPr="001C280C">
        <w:rPr>
          <w:sz w:val="28"/>
          <w:szCs w:val="28"/>
        </w:rPr>
        <w:t xml:space="preserve"> </w:t>
      </w:r>
    </w:p>
    <w:p w:rsidR="005302F1" w:rsidRPr="001C280C" w:rsidRDefault="005302F1" w:rsidP="006B51AC">
      <w:pPr>
        <w:pStyle w:val="a3"/>
        <w:spacing w:before="0" w:beforeAutospacing="0" w:after="0" w:afterAutospacing="0"/>
        <w:ind w:firstLine="720"/>
        <w:jc w:val="both"/>
        <w:rPr>
          <w:sz w:val="28"/>
          <w:szCs w:val="28"/>
        </w:rPr>
      </w:pPr>
      <w:r w:rsidRPr="001C280C">
        <w:rPr>
          <w:sz w:val="28"/>
          <w:szCs w:val="28"/>
        </w:rPr>
        <w:t>В первой  главе дается характеристика</w:t>
      </w:r>
      <w:r w:rsidR="00A14100" w:rsidRPr="001C280C">
        <w:rPr>
          <w:sz w:val="28"/>
          <w:szCs w:val="28"/>
        </w:rPr>
        <w:t xml:space="preserve"> изучаемого явления,</w:t>
      </w:r>
      <w:r w:rsidRPr="001C280C">
        <w:rPr>
          <w:sz w:val="28"/>
          <w:szCs w:val="28"/>
        </w:rPr>
        <w:t xml:space="preserve"> категорий и законов, анализ исследования данной проблемы в отечественной и зарубежной литературе, дается характеристика форм проявления </w:t>
      </w:r>
      <w:r w:rsidR="006059C6" w:rsidRPr="001C280C">
        <w:rPr>
          <w:sz w:val="28"/>
          <w:szCs w:val="28"/>
        </w:rPr>
        <w:t>изучаем</w:t>
      </w:r>
      <w:r w:rsidRPr="001C280C">
        <w:rPr>
          <w:sz w:val="28"/>
          <w:szCs w:val="28"/>
        </w:rPr>
        <w:t xml:space="preserve">ого явления. </w:t>
      </w:r>
    </w:p>
    <w:p w:rsidR="005302F1" w:rsidRPr="001C280C" w:rsidRDefault="005302F1" w:rsidP="006B51AC">
      <w:pPr>
        <w:pStyle w:val="a3"/>
        <w:spacing w:before="0" w:beforeAutospacing="0" w:after="0" w:afterAutospacing="0"/>
        <w:ind w:firstLine="720"/>
        <w:jc w:val="both"/>
        <w:rPr>
          <w:sz w:val="28"/>
          <w:szCs w:val="28"/>
        </w:rPr>
      </w:pPr>
      <w:r w:rsidRPr="001C280C">
        <w:rPr>
          <w:sz w:val="28"/>
          <w:szCs w:val="28"/>
        </w:rPr>
        <w:t xml:space="preserve">Во второй главе рассматриваются методики оценки и анализа явления, выявляются критерии, по которым можно судить об их состоянии. Кроме того, при изучении элементов, составных частей, отдельных ресурсов предприятия следует  выявить влияние их состояния на деятельность всего предприятия. </w:t>
      </w:r>
    </w:p>
    <w:p w:rsidR="007A79C4" w:rsidRPr="001C280C" w:rsidRDefault="005302F1" w:rsidP="006B51AC">
      <w:pPr>
        <w:ind w:firstLine="720"/>
        <w:jc w:val="both"/>
        <w:rPr>
          <w:sz w:val="28"/>
          <w:szCs w:val="28"/>
        </w:rPr>
      </w:pPr>
      <w:r w:rsidRPr="001C280C">
        <w:rPr>
          <w:sz w:val="28"/>
          <w:szCs w:val="28"/>
        </w:rPr>
        <w:t>В третьей главе приводятся методы управления</w:t>
      </w:r>
      <w:r w:rsidR="00A14100" w:rsidRPr="001C280C">
        <w:rPr>
          <w:sz w:val="28"/>
          <w:szCs w:val="28"/>
        </w:rPr>
        <w:t xml:space="preserve"> изучаемым явлением</w:t>
      </w:r>
      <w:r w:rsidRPr="001C280C">
        <w:rPr>
          <w:sz w:val="28"/>
          <w:szCs w:val="28"/>
        </w:rPr>
        <w:t xml:space="preserve">, рассматриваются существующие системы </w:t>
      </w:r>
      <w:r w:rsidR="00A14100" w:rsidRPr="001C280C">
        <w:rPr>
          <w:sz w:val="28"/>
          <w:szCs w:val="28"/>
        </w:rPr>
        <w:t>менеджмента</w:t>
      </w:r>
      <w:r w:rsidRPr="001C280C">
        <w:rPr>
          <w:sz w:val="28"/>
          <w:szCs w:val="28"/>
        </w:rPr>
        <w:t xml:space="preserve"> и пути их совершенствования. </w:t>
      </w:r>
      <w:r w:rsidR="007A79C4" w:rsidRPr="001C280C">
        <w:rPr>
          <w:sz w:val="28"/>
          <w:szCs w:val="28"/>
        </w:rPr>
        <w:t>Показателем качественно выполненного анализа является полнота разработанных рекомендаций и мероприятий по совершенствованию системы управления изучаемого явления предприятия общественного питания.</w:t>
      </w:r>
    </w:p>
    <w:p w:rsidR="00A14100" w:rsidRPr="001C280C" w:rsidRDefault="00C93970" w:rsidP="006B51AC">
      <w:pPr>
        <w:ind w:firstLine="720"/>
        <w:jc w:val="both"/>
        <w:rPr>
          <w:sz w:val="28"/>
          <w:szCs w:val="28"/>
        </w:rPr>
      </w:pPr>
      <w:r>
        <w:rPr>
          <w:sz w:val="28"/>
          <w:szCs w:val="28"/>
        </w:rPr>
        <w:t>К</w:t>
      </w:r>
      <w:r w:rsidRPr="001C280C">
        <w:rPr>
          <w:sz w:val="28"/>
          <w:szCs w:val="28"/>
        </w:rPr>
        <w:t xml:space="preserve">аждый последующий раздел должен быть логическим продолжением предыдущего, вытекать из него и быть с ним взаимосвязанным. </w:t>
      </w:r>
      <w:r w:rsidR="00A14100" w:rsidRPr="001C280C">
        <w:rPr>
          <w:sz w:val="28"/>
          <w:szCs w:val="28"/>
        </w:rPr>
        <w:t>Если мы проводим исследование по теме: «Издержки предприятия общественного питания», то примерный план основной части может выглядеть следующим образом: 1. Издержки предприятия: сущность и виды; 2. Анализ издержек предприятия; 3. Формирование системы управления издержками предприятия. Если</w:t>
      </w:r>
      <w:r w:rsidR="00791EFF" w:rsidRPr="001C280C">
        <w:rPr>
          <w:sz w:val="28"/>
          <w:szCs w:val="28"/>
        </w:rPr>
        <w:t xml:space="preserve"> исследуется тема «Прогнозирование товарооборота на предприятиях общественного питания», то можно выделить следующие разделы: 1. Прогнозирование: понятие и виды; 2. Методики прогнозирования на предприятиях общественного питания; 3. Прогнозирование в системе управления предприятием.</w:t>
      </w:r>
      <w:r w:rsidR="00260B7F">
        <w:rPr>
          <w:sz w:val="28"/>
          <w:szCs w:val="28"/>
        </w:rPr>
        <w:t xml:space="preserve"> Вне зависимости от количества разделов в курсовой работе по дисциплине «Организация управления предприятиями общественного питания» должны быть раскрыты вопросы управления изучаемого явления. </w:t>
      </w:r>
    </w:p>
    <w:p w:rsidR="005302F1" w:rsidRPr="001C280C" w:rsidRDefault="00ED440F" w:rsidP="006B51AC">
      <w:pPr>
        <w:pStyle w:val="a3"/>
        <w:spacing w:before="0" w:beforeAutospacing="0" w:after="0" w:afterAutospacing="0"/>
        <w:ind w:firstLine="720"/>
        <w:jc w:val="both"/>
        <w:rPr>
          <w:sz w:val="28"/>
          <w:szCs w:val="28"/>
        </w:rPr>
      </w:pPr>
      <w:r>
        <w:rPr>
          <w:sz w:val="28"/>
          <w:szCs w:val="28"/>
          <w:u w:val="single"/>
        </w:rPr>
        <w:t>Заключение</w:t>
      </w:r>
      <w:r w:rsidR="006059C6" w:rsidRPr="001C280C">
        <w:rPr>
          <w:sz w:val="28"/>
          <w:szCs w:val="28"/>
          <w:u w:val="single"/>
        </w:rPr>
        <w:t>.</w:t>
      </w:r>
      <w:r w:rsidR="006059C6" w:rsidRPr="001C280C">
        <w:rPr>
          <w:sz w:val="28"/>
          <w:szCs w:val="28"/>
        </w:rPr>
        <w:t xml:space="preserve"> Здесь </w:t>
      </w:r>
      <w:r w:rsidR="005302F1" w:rsidRPr="001C280C">
        <w:rPr>
          <w:sz w:val="28"/>
          <w:szCs w:val="28"/>
        </w:rPr>
        <w:t>должны содержать</w:t>
      </w:r>
      <w:r w:rsidR="006059C6" w:rsidRPr="001C280C">
        <w:rPr>
          <w:sz w:val="28"/>
          <w:szCs w:val="28"/>
        </w:rPr>
        <w:t>ся</w:t>
      </w:r>
      <w:r w:rsidR="005302F1" w:rsidRPr="001C280C">
        <w:rPr>
          <w:sz w:val="28"/>
          <w:szCs w:val="28"/>
        </w:rPr>
        <w:t xml:space="preserve"> краткие выводы по результатам исследования, основные рекомендации и предложения. </w:t>
      </w:r>
      <w:r w:rsidR="006059C6" w:rsidRPr="001C280C">
        <w:rPr>
          <w:sz w:val="28"/>
          <w:szCs w:val="28"/>
        </w:rPr>
        <w:t>В разделе</w:t>
      </w:r>
      <w:r w:rsidR="005302F1" w:rsidRPr="001C280C">
        <w:rPr>
          <w:sz w:val="28"/>
          <w:szCs w:val="28"/>
        </w:rPr>
        <w:t xml:space="preserve"> автор подводит итог проделанной работы и формулирует свои собственные выводы, к которым он пришел в результате углубленного изучения избранной темы.</w:t>
      </w:r>
      <w:r w:rsidR="007A79C4" w:rsidRPr="001C280C">
        <w:rPr>
          <w:sz w:val="28"/>
          <w:szCs w:val="28"/>
        </w:rPr>
        <w:t xml:space="preserve"> Объем </w:t>
      </w:r>
      <w:r>
        <w:rPr>
          <w:sz w:val="28"/>
          <w:szCs w:val="28"/>
        </w:rPr>
        <w:t>заключения</w:t>
      </w:r>
      <w:r w:rsidR="006059C6" w:rsidRPr="001C280C">
        <w:rPr>
          <w:sz w:val="28"/>
          <w:szCs w:val="28"/>
        </w:rPr>
        <w:t xml:space="preserve"> </w:t>
      </w:r>
      <w:r w:rsidR="00791EFF" w:rsidRPr="001C280C">
        <w:rPr>
          <w:sz w:val="28"/>
          <w:szCs w:val="28"/>
        </w:rPr>
        <w:t>от</w:t>
      </w:r>
      <w:r w:rsidR="007A79C4" w:rsidRPr="001C280C">
        <w:rPr>
          <w:sz w:val="28"/>
          <w:szCs w:val="28"/>
        </w:rPr>
        <w:t xml:space="preserve"> </w:t>
      </w:r>
      <w:r>
        <w:rPr>
          <w:sz w:val="28"/>
          <w:szCs w:val="28"/>
        </w:rPr>
        <w:t>3</w:t>
      </w:r>
      <w:r w:rsidR="00791EFF" w:rsidRPr="001C280C">
        <w:rPr>
          <w:sz w:val="28"/>
          <w:szCs w:val="28"/>
        </w:rPr>
        <w:t xml:space="preserve"> до </w:t>
      </w:r>
      <w:r w:rsidR="007A79C4" w:rsidRPr="001C280C">
        <w:rPr>
          <w:sz w:val="28"/>
          <w:szCs w:val="28"/>
        </w:rPr>
        <w:t>5 страниц.</w:t>
      </w:r>
    </w:p>
    <w:p w:rsidR="005302F1" w:rsidRPr="001C280C" w:rsidRDefault="005302F1" w:rsidP="006059C6">
      <w:pPr>
        <w:pStyle w:val="a3"/>
        <w:spacing w:before="0" w:beforeAutospacing="0" w:after="0" w:afterAutospacing="0"/>
        <w:ind w:firstLine="720"/>
        <w:jc w:val="both"/>
        <w:rPr>
          <w:sz w:val="28"/>
          <w:szCs w:val="28"/>
        </w:rPr>
      </w:pPr>
      <w:r w:rsidRPr="001C280C">
        <w:rPr>
          <w:sz w:val="28"/>
          <w:szCs w:val="28"/>
          <w:u w:val="single"/>
        </w:rPr>
        <w:t>Список использованной литературы</w:t>
      </w:r>
      <w:r w:rsidRPr="001C280C">
        <w:rPr>
          <w:sz w:val="28"/>
          <w:szCs w:val="28"/>
        </w:rPr>
        <w:t xml:space="preserve"> подбирается студентами самостоятельно. Основой для написания курсовой работы должны служить законы РФ, научные работы и монографии, статьи в периодической печати, словари и справочники, статистические материалы. Рекомендуется использование литературы, изданной в последние 3-4 года. Не допускается дословное переписывание материала из литературных источников. Если в работе приведен цифровой и фактический материал, цитаты из работ отдельных авторов</w:t>
      </w:r>
      <w:r w:rsidR="00ED440F">
        <w:rPr>
          <w:sz w:val="28"/>
          <w:szCs w:val="28"/>
        </w:rPr>
        <w:t>, необходима ссылка на источник</w:t>
      </w:r>
      <w:r w:rsidRPr="001C280C">
        <w:rPr>
          <w:sz w:val="28"/>
          <w:szCs w:val="28"/>
        </w:rPr>
        <w:t>. При написании курсовой работы по организации управления предприятиями общественного питания обязательным является использование законодательных актов РФ. В списке использованной литературы, должно содержаться не менее 15 печатных источников.</w:t>
      </w:r>
      <w:r w:rsidR="00693411" w:rsidRPr="001C280C">
        <w:rPr>
          <w:sz w:val="28"/>
          <w:szCs w:val="28"/>
        </w:rPr>
        <w:t xml:space="preserve"> Оформление </w:t>
      </w:r>
      <w:r w:rsidR="009461E5" w:rsidRPr="001C280C">
        <w:rPr>
          <w:sz w:val="28"/>
          <w:szCs w:val="28"/>
        </w:rPr>
        <w:t>списка должно соответствовать принятым требованиям ГОСТ 7.1–2003 «Библиографическая запись. Библиографическое описание». Примеры оформления представлены в Приложение</w:t>
      </w:r>
      <w:r w:rsidR="00ED440F">
        <w:rPr>
          <w:sz w:val="28"/>
          <w:szCs w:val="28"/>
        </w:rPr>
        <w:t xml:space="preserve"> </w:t>
      </w:r>
      <w:r w:rsidR="00683E66">
        <w:rPr>
          <w:sz w:val="28"/>
          <w:szCs w:val="28"/>
        </w:rPr>
        <w:t>1</w:t>
      </w:r>
      <w:r w:rsidR="009461E5" w:rsidRPr="001C280C">
        <w:rPr>
          <w:sz w:val="28"/>
          <w:szCs w:val="28"/>
        </w:rPr>
        <w:t xml:space="preserve">. </w:t>
      </w:r>
    </w:p>
    <w:p w:rsidR="00C24302" w:rsidRPr="001C280C" w:rsidRDefault="00C24302" w:rsidP="006B51AC">
      <w:pPr>
        <w:pStyle w:val="a3"/>
        <w:spacing w:before="0" w:beforeAutospacing="0" w:after="0" w:afterAutospacing="0"/>
        <w:ind w:firstLine="720"/>
        <w:jc w:val="both"/>
        <w:rPr>
          <w:sz w:val="28"/>
          <w:szCs w:val="28"/>
        </w:rPr>
      </w:pPr>
      <w:r w:rsidRPr="001C280C">
        <w:rPr>
          <w:sz w:val="28"/>
          <w:szCs w:val="28"/>
        </w:rPr>
        <w:t xml:space="preserve">Курсовая работа может содержать </w:t>
      </w:r>
      <w:r w:rsidRPr="001C280C">
        <w:rPr>
          <w:sz w:val="28"/>
          <w:szCs w:val="28"/>
          <w:u w:val="single"/>
        </w:rPr>
        <w:t>Приложение</w:t>
      </w:r>
      <w:r w:rsidRPr="001C280C">
        <w:rPr>
          <w:sz w:val="28"/>
          <w:szCs w:val="28"/>
        </w:rPr>
        <w:t>, где размещаются таблицы и другие вспомогательные материалы.</w:t>
      </w:r>
    </w:p>
    <w:p w:rsidR="006059C6" w:rsidRPr="001C280C" w:rsidRDefault="006059C6" w:rsidP="006B51AC">
      <w:pPr>
        <w:pStyle w:val="a3"/>
        <w:spacing w:before="0" w:beforeAutospacing="0" w:after="0" w:afterAutospacing="0"/>
        <w:ind w:firstLine="720"/>
        <w:jc w:val="both"/>
        <w:rPr>
          <w:sz w:val="28"/>
          <w:szCs w:val="28"/>
        </w:rPr>
      </w:pPr>
    </w:p>
    <w:p w:rsidR="00C24302" w:rsidRPr="001C280C" w:rsidRDefault="006059C6" w:rsidP="006B51AC">
      <w:pPr>
        <w:pStyle w:val="3"/>
        <w:spacing w:before="0" w:after="0"/>
        <w:ind w:firstLine="720"/>
        <w:jc w:val="both"/>
        <w:rPr>
          <w:rFonts w:ascii="Times New Roman" w:hAnsi="Times New Roman" w:cs="Times New Roman"/>
          <w:b w:val="0"/>
          <w:i/>
          <w:sz w:val="28"/>
          <w:szCs w:val="28"/>
        </w:rPr>
      </w:pPr>
      <w:bookmarkStart w:id="9" w:name="state-defense"/>
      <w:bookmarkEnd w:id="9"/>
      <w:r w:rsidRPr="001C280C">
        <w:rPr>
          <w:rFonts w:ascii="Times New Roman" w:hAnsi="Times New Roman" w:cs="Times New Roman"/>
          <w:b w:val="0"/>
          <w:i/>
          <w:sz w:val="28"/>
          <w:szCs w:val="28"/>
        </w:rPr>
        <w:t>Защита курсовой работы</w:t>
      </w:r>
    </w:p>
    <w:p w:rsidR="00C24302" w:rsidRPr="001C280C" w:rsidRDefault="00C24302" w:rsidP="006B51AC">
      <w:pPr>
        <w:pStyle w:val="a3"/>
        <w:spacing w:before="0" w:beforeAutospacing="0" w:after="0" w:afterAutospacing="0"/>
        <w:ind w:firstLine="720"/>
        <w:jc w:val="both"/>
        <w:rPr>
          <w:sz w:val="28"/>
          <w:szCs w:val="28"/>
        </w:rPr>
      </w:pPr>
      <w:r w:rsidRPr="001C280C">
        <w:rPr>
          <w:sz w:val="28"/>
          <w:szCs w:val="28"/>
        </w:rPr>
        <w:t xml:space="preserve">Курсовая работа может быть зачтена только в результате ее защиты. К защите допускается окончательный вариант курсовой работы, оформленный в соответствии с принятыми требованиями и получивший положительную рецензию научного руководителя. </w:t>
      </w:r>
      <w:r w:rsidR="005302F1" w:rsidRPr="001C280C">
        <w:rPr>
          <w:sz w:val="28"/>
          <w:szCs w:val="28"/>
        </w:rPr>
        <w:t xml:space="preserve">Автор работы выступает с докладом, в котором излагает основные итоги работы над проблемой, выводы и рекомендации. Продолжительность выступления </w:t>
      </w:r>
      <w:r w:rsidR="00953E01" w:rsidRPr="001C280C">
        <w:rPr>
          <w:sz w:val="28"/>
          <w:szCs w:val="28"/>
        </w:rPr>
        <w:t>до</w:t>
      </w:r>
      <w:r w:rsidR="005302F1" w:rsidRPr="001C280C">
        <w:rPr>
          <w:sz w:val="28"/>
          <w:szCs w:val="28"/>
        </w:rPr>
        <w:t xml:space="preserve"> </w:t>
      </w:r>
      <w:r w:rsidR="00953E01" w:rsidRPr="001C280C">
        <w:rPr>
          <w:sz w:val="28"/>
          <w:szCs w:val="28"/>
        </w:rPr>
        <w:t>5</w:t>
      </w:r>
      <w:r w:rsidR="005302F1" w:rsidRPr="001C280C">
        <w:rPr>
          <w:sz w:val="28"/>
          <w:szCs w:val="28"/>
        </w:rPr>
        <w:t xml:space="preserve"> минут. В целях повышения эффективности и степени усвоения возможно использование наглядного материала. Во время защиты необходимо ответить на заданные вопросы</w:t>
      </w:r>
      <w:r w:rsidRPr="001C280C">
        <w:rPr>
          <w:sz w:val="28"/>
          <w:szCs w:val="28"/>
        </w:rPr>
        <w:t xml:space="preserve"> и замечания руководителя, сформулированные в рецензии, ответить на другие вопросы и продемонстрировать знание изученного вопроса, свободное владение всеми источниками информации, использованными для ее написания, и своими знаниями подтвердить самостоятельность выполнения курсовой работы. </w:t>
      </w:r>
      <w:r w:rsidR="00677D89" w:rsidRPr="001C280C">
        <w:rPr>
          <w:sz w:val="28"/>
          <w:szCs w:val="28"/>
        </w:rPr>
        <w:t>Работы со значительной долей заимствованного текста и итоговой оценкой оригинальности менее 9</w:t>
      </w:r>
      <w:r w:rsidR="005322DF" w:rsidRPr="001C280C">
        <w:rPr>
          <w:sz w:val="28"/>
          <w:szCs w:val="28"/>
        </w:rPr>
        <w:t>5</w:t>
      </w:r>
      <w:r w:rsidR="00677D89" w:rsidRPr="001C280C">
        <w:rPr>
          <w:sz w:val="28"/>
          <w:szCs w:val="28"/>
        </w:rPr>
        <w:t>% (при проверке в системе антиплагиат) к защите не принимаются.</w:t>
      </w:r>
    </w:p>
    <w:p w:rsidR="00C24302" w:rsidRPr="001C280C" w:rsidRDefault="00C24302" w:rsidP="00677D89">
      <w:pPr>
        <w:jc w:val="both"/>
        <w:rPr>
          <w:sz w:val="28"/>
          <w:szCs w:val="28"/>
        </w:rPr>
      </w:pPr>
    </w:p>
    <w:p w:rsidR="002122DA" w:rsidRPr="001C280C" w:rsidRDefault="00563763" w:rsidP="002122DA">
      <w:pPr>
        <w:pStyle w:val="a3"/>
        <w:spacing w:before="0" w:beforeAutospacing="0" w:after="0" w:afterAutospacing="0"/>
        <w:ind w:firstLine="720"/>
        <w:jc w:val="center"/>
        <w:rPr>
          <w:b/>
          <w:sz w:val="28"/>
          <w:szCs w:val="28"/>
        </w:rPr>
      </w:pPr>
      <w:r w:rsidRPr="001C280C">
        <w:rPr>
          <w:b/>
          <w:sz w:val="28"/>
          <w:szCs w:val="28"/>
        </w:rPr>
        <w:t>4.</w:t>
      </w:r>
      <w:r w:rsidR="002122DA" w:rsidRPr="001C280C">
        <w:rPr>
          <w:b/>
          <w:sz w:val="28"/>
          <w:szCs w:val="28"/>
        </w:rPr>
        <w:t xml:space="preserve"> Оформление курсовой работы</w:t>
      </w:r>
    </w:p>
    <w:p w:rsidR="002122DA" w:rsidRPr="001C280C" w:rsidRDefault="002122DA" w:rsidP="002122DA">
      <w:pPr>
        <w:pStyle w:val="a3"/>
        <w:spacing w:before="0" w:beforeAutospacing="0" w:after="0" w:afterAutospacing="0"/>
        <w:ind w:firstLine="720"/>
        <w:jc w:val="center"/>
        <w:rPr>
          <w:i/>
          <w:sz w:val="28"/>
          <w:szCs w:val="28"/>
        </w:rPr>
      </w:pPr>
    </w:p>
    <w:p w:rsidR="002122DA" w:rsidRPr="001C280C" w:rsidRDefault="002122DA" w:rsidP="002122DA">
      <w:pPr>
        <w:pStyle w:val="a3"/>
        <w:spacing w:before="0" w:beforeAutospacing="0" w:after="0" w:afterAutospacing="0"/>
        <w:ind w:firstLine="720"/>
        <w:jc w:val="both"/>
        <w:rPr>
          <w:sz w:val="28"/>
          <w:szCs w:val="28"/>
        </w:rPr>
      </w:pPr>
      <w:r w:rsidRPr="001C280C">
        <w:rPr>
          <w:sz w:val="28"/>
          <w:szCs w:val="28"/>
        </w:rPr>
        <w:t xml:space="preserve">Работа должна составлять </w:t>
      </w:r>
      <w:r w:rsidR="00246825" w:rsidRPr="001C280C">
        <w:rPr>
          <w:sz w:val="28"/>
          <w:szCs w:val="28"/>
        </w:rPr>
        <w:t>30</w:t>
      </w:r>
      <w:r w:rsidRPr="001C280C">
        <w:rPr>
          <w:sz w:val="28"/>
          <w:szCs w:val="28"/>
        </w:rPr>
        <w:t>-</w:t>
      </w:r>
      <w:r w:rsidR="003830B9">
        <w:rPr>
          <w:sz w:val="28"/>
          <w:szCs w:val="28"/>
        </w:rPr>
        <w:t>40</w:t>
      </w:r>
      <w:r w:rsidRPr="001C280C">
        <w:rPr>
          <w:sz w:val="28"/>
          <w:szCs w:val="28"/>
        </w:rPr>
        <w:t xml:space="preserve"> страниц</w:t>
      </w:r>
      <w:r w:rsidR="005322DF" w:rsidRPr="001C280C">
        <w:rPr>
          <w:sz w:val="28"/>
          <w:szCs w:val="28"/>
        </w:rPr>
        <w:t>. Текст пишется на одной стороне стандартного листа белой бумаги формата А-4 (21*29,7см)</w:t>
      </w:r>
      <w:r w:rsidR="004B2084" w:rsidRPr="001C280C">
        <w:rPr>
          <w:sz w:val="28"/>
          <w:szCs w:val="28"/>
        </w:rPr>
        <w:t>. Ф</w:t>
      </w:r>
      <w:r w:rsidR="00231593" w:rsidRPr="001C280C">
        <w:rPr>
          <w:sz w:val="28"/>
          <w:szCs w:val="28"/>
        </w:rPr>
        <w:t>ормат</w:t>
      </w:r>
      <w:r w:rsidR="004B2084" w:rsidRPr="001C280C">
        <w:rPr>
          <w:sz w:val="28"/>
          <w:szCs w:val="28"/>
        </w:rPr>
        <w:t xml:space="preserve"> текста:</w:t>
      </w:r>
      <w:r w:rsidR="00231593" w:rsidRPr="001C280C">
        <w:rPr>
          <w:sz w:val="28"/>
          <w:szCs w:val="28"/>
        </w:rPr>
        <w:t xml:space="preserve"> </w:t>
      </w:r>
      <w:r w:rsidR="00231593" w:rsidRPr="001C280C">
        <w:rPr>
          <w:sz w:val="28"/>
          <w:szCs w:val="28"/>
          <w:lang w:val="en-US"/>
        </w:rPr>
        <w:t>Times</w:t>
      </w:r>
      <w:r w:rsidR="00231593" w:rsidRPr="001C280C">
        <w:rPr>
          <w:sz w:val="28"/>
          <w:szCs w:val="28"/>
        </w:rPr>
        <w:t xml:space="preserve"> </w:t>
      </w:r>
      <w:r w:rsidR="00231593" w:rsidRPr="001C280C">
        <w:rPr>
          <w:sz w:val="28"/>
          <w:szCs w:val="28"/>
          <w:lang w:val="en-US"/>
        </w:rPr>
        <w:t>New</w:t>
      </w:r>
      <w:r w:rsidR="00231593" w:rsidRPr="001C280C">
        <w:rPr>
          <w:sz w:val="28"/>
          <w:szCs w:val="28"/>
        </w:rPr>
        <w:t xml:space="preserve"> Roman, размер 14, интервал 1,5</w:t>
      </w:r>
      <w:r w:rsidR="004B2084" w:rsidRPr="001C280C">
        <w:rPr>
          <w:sz w:val="28"/>
          <w:szCs w:val="28"/>
        </w:rPr>
        <w:t xml:space="preserve">. Первая строка </w:t>
      </w:r>
      <w:r w:rsidR="00ED440F">
        <w:rPr>
          <w:sz w:val="28"/>
          <w:szCs w:val="28"/>
        </w:rPr>
        <w:t xml:space="preserve">абзаца </w:t>
      </w:r>
      <w:r w:rsidR="004B2084" w:rsidRPr="001C280C">
        <w:rPr>
          <w:sz w:val="28"/>
          <w:szCs w:val="28"/>
        </w:rPr>
        <w:t xml:space="preserve">имеет отступ </w:t>
      </w:r>
      <w:smartTag w:uri="urn:schemas-microsoft-com:office:smarttags" w:element="metricconverter">
        <w:smartTagPr>
          <w:attr w:name="ProductID" w:val="1,25 см"/>
        </w:smartTagPr>
        <w:r w:rsidR="004B2084" w:rsidRPr="001C280C">
          <w:rPr>
            <w:sz w:val="28"/>
            <w:szCs w:val="28"/>
          </w:rPr>
          <w:t>1,25 см</w:t>
        </w:r>
      </w:smartTag>
      <w:r w:rsidR="004B2084" w:rsidRPr="001C280C">
        <w:rPr>
          <w:sz w:val="28"/>
          <w:szCs w:val="28"/>
        </w:rPr>
        <w:t>.</w:t>
      </w:r>
      <w:r w:rsidR="005322DF" w:rsidRPr="001C280C">
        <w:rPr>
          <w:sz w:val="28"/>
          <w:szCs w:val="28"/>
        </w:rPr>
        <w:t xml:space="preserve"> </w:t>
      </w:r>
      <w:r w:rsidRPr="001C280C">
        <w:rPr>
          <w:sz w:val="28"/>
          <w:szCs w:val="28"/>
        </w:rPr>
        <w:t xml:space="preserve"> </w:t>
      </w:r>
      <w:r w:rsidR="00231593" w:rsidRPr="001C280C">
        <w:rPr>
          <w:sz w:val="28"/>
          <w:szCs w:val="28"/>
        </w:rPr>
        <w:t xml:space="preserve">Поля должны быть следующей ширины: левое - 3см, верхнее и нижнее – </w:t>
      </w:r>
      <w:smartTag w:uri="urn:schemas-microsoft-com:office:smarttags" w:element="metricconverter">
        <w:smartTagPr>
          <w:attr w:name="ProductID" w:val="2 см"/>
        </w:smartTagPr>
        <w:r w:rsidR="00231593" w:rsidRPr="001C280C">
          <w:rPr>
            <w:sz w:val="28"/>
            <w:szCs w:val="28"/>
          </w:rPr>
          <w:t>2 см</w:t>
        </w:r>
      </w:smartTag>
      <w:r w:rsidR="00231593" w:rsidRPr="001C280C">
        <w:rPr>
          <w:sz w:val="28"/>
          <w:szCs w:val="28"/>
        </w:rPr>
        <w:t xml:space="preserve">, правое - </w:t>
      </w:r>
      <w:smartTag w:uri="urn:schemas-microsoft-com:office:smarttags" w:element="metricconverter">
        <w:smartTagPr>
          <w:attr w:name="ProductID" w:val="1 см"/>
        </w:smartTagPr>
        <w:r w:rsidR="00231593" w:rsidRPr="001C280C">
          <w:rPr>
            <w:sz w:val="28"/>
            <w:szCs w:val="28"/>
          </w:rPr>
          <w:t>1 см</w:t>
        </w:r>
      </w:smartTag>
      <w:r w:rsidR="00231593" w:rsidRPr="001C280C">
        <w:rPr>
          <w:sz w:val="28"/>
          <w:szCs w:val="28"/>
        </w:rPr>
        <w:t xml:space="preserve">. </w:t>
      </w:r>
      <w:r w:rsidR="004B2084" w:rsidRPr="001C280C">
        <w:rPr>
          <w:sz w:val="28"/>
          <w:szCs w:val="28"/>
        </w:rPr>
        <w:t xml:space="preserve">Все страницы нумеруются, начиная с титульного листа (на титульном листе номер не </w:t>
      </w:r>
      <w:r w:rsidR="00ED440F">
        <w:rPr>
          <w:sz w:val="28"/>
          <w:szCs w:val="28"/>
        </w:rPr>
        <w:t>печатается</w:t>
      </w:r>
      <w:r w:rsidR="004B2084" w:rsidRPr="001C280C">
        <w:rPr>
          <w:sz w:val="28"/>
          <w:szCs w:val="28"/>
        </w:rPr>
        <w:t>). Цифра соответствующая порядковому номеру страницы, проставляется в середине нижнего поля.</w:t>
      </w:r>
    </w:p>
    <w:p w:rsidR="00F2788E" w:rsidRPr="001C280C" w:rsidRDefault="00791EFF" w:rsidP="00F2788E">
      <w:pPr>
        <w:ind w:firstLine="570"/>
        <w:jc w:val="both"/>
        <w:rPr>
          <w:sz w:val="28"/>
          <w:szCs w:val="28"/>
        </w:rPr>
      </w:pPr>
      <w:r w:rsidRPr="001C280C">
        <w:rPr>
          <w:sz w:val="28"/>
          <w:szCs w:val="28"/>
        </w:rPr>
        <w:t>На протяжении всей работы необходимо соблюдать единообразие терминов, обозначений символов. Не следует употреблять сокращений слов, кроме общепринятых.</w:t>
      </w:r>
      <w:r w:rsidR="00002CD3" w:rsidRPr="001C280C">
        <w:rPr>
          <w:sz w:val="28"/>
          <w:szCs w:val="28"/>
        </w:rPr>
        <w:t xml:space="preserve"> </w:t>
      </w:r>
    </w:p>
    <w:p w:rsidR="00F2788E" w:rsidRPr="001C280C" w:rsidRDefault="00002CD3" w:rsidP="00F2788E">
      <w:pPr>
        <w:ind w:firstLine="570"/>
        <w:jc w:val="both"/>
        <w:rPr>
          <w:sz w:val="28"/>
          <w:szCs w:val="28"/>
        </w:rPr>
      </w:pPr>
      <w:r w:rsidRPr="001C280C">
        <w:rPr>
          <w:sz w:val="28"/>
          <w:szCs w:val="28"/>
        </w:rPr>
        <w:t>Иллюстрации (чертежи, графики, схемы, диаграммы, фотоснимки, рисунки) следует располагать в работе непосредственно после текста, в котором они упоминаются впервые, или на следующей странице, если в указанном месте они не помещаются. На все иллюстрации должны быть даны ссылки в работе.</w:t>
      </w:r>
      <w:r w:rsidR="00F2788E" w:rsidRPr="001C280C">
        <w:rPr>
          <w:sz w:val="28"/>
          <w:szCs w:val="28"/>
        </w:rPr>
        <w:t xml:space="preserve"> Ссылки на таблицы, рисунки, приложения берутся в круглые скобки. При ссылках следует писать: «в соответствии с данными таблицы 5»,  «по данным рисунка 3», «в соответствии с приложением 1», (приложение 1), (таблица 1), «… по формуле (3)».</w:t>
      </w:r>
    </w:p>
    <w:p w:rsidR="00002CD3" w:rsidRPr="001C280C" w:rsidRDefault="00002CD3" w:rsidP="00002CD3">
      <w:pPr>
        <w:ind w:firstLine="570"/>
        <w:jc w:val="both"/>
        <w:rPr>
          <w:sz w:val="28"/>
          <w:szCs w:val="28"/>
        </w:rPr>
      </w:pPr>
      <w:r w:rsidRPr="001C280C">
        <w:rPr>
          <w:sz w:val="28"/>
          <w:szCs w:val="28"/>
        </w:rPr>
        <w:t>Рисунки, схемы, диаграммы должны иметь названия и нумерационные заголовки</w:t>
      </w:r>
      <w:r w:rsidR="00F2788E" w:rsidRPr="001C280C">
        <w:rPr>
          <w:sz w:val="28"/>
          <w:szCs w:val="28"/>
        </w:rPr>
        <w:t xml:space="preserve"> (Приложение </w:t>
      </w:r>
      <w:r w:rsidR="00683E66">
        <w:rPr>
          <w:sz w:val="28"/>
          <w:szCs w:val="28"/>
        </w:rPr>
        <w:t>2</w:t>
      </w:r>
      <w:r w:rsidR="00F2788E" w:rsidRPr="001C280C">
        <w:rPr>
          <w:sz w:val="28"/>
          <w:szCs w:val="28"/>
        </w:rPr>
        <w:t>)</w:t>
      </w:r>
      <w:r w:rsidRPr="001C280C">
        <w:rPr>
          <w:sz w:val="28"/>
          <w:szCs w:val="28"/>
        </w:rPr>
        <w:t>. При необходимости перед названием рисунка помещают поясняющие данные. Иллюстрации должны иметь сквозную нумерацию арабскими цифрами в пределах всей работы. Иллюстрации, таблицы, расположенные на отдельных листах, включаются в общую нумерацию страниц.</w:t>
      </w:r>
    </w:p>
    <w:p w:rsidR="00002CD3" w:rsidRPr="001C280C" w:rsidRDefault="00002CD3" w:rsidP="00002CD3">
      <w:pPr>
        <w:ind w:firstLine="570"/>
        <w:jc w:val="both"/>
        <w:rPr>
          <w:sz w:val="28"/>
          <w:szCs w:val="28"/>
        </w:rPr>
      </w:pPr>
      <w:r w:rsidRPr="001C280C">
        <w:rPr>
          <w:sz w:val="28"/>
          <w:szCs w:val="28"/>
        </w:rPr>
        <w:t xml:space="preserve">Иллюстрируя отдельные положения работы цифровыми материалами из справочников, монографий и других литературных источников, а также, цитируя различных авторов, необходимо дать соответствующие ссылки на источники. </w:t>
      </w:r>
      <w:r w:rsidR="00200BEF" w:rsidRPr="001C280C">
        <w:rPr>
          <w:sz w:val="28"/>
          <w:szCs w:val="28"/>
        </w:rPr>
        <w:t xml:space="preserve">Источники указываются в конце работы в списке использованной литературы, ссылки на источники проставляются в тексте  в </w:t>
      </w:r>
      <w:r w:rsidRPr="001C280C">
        <w:rPr>
          <w:sz w:val="28"/>
          <w:szCs w:val="28"/>
        </w:rPr>
        <w:t>квадратных скобках.</w:t>
      </w:r>
    </w:p>
    <w:p w:rsidR="00200BEF" w:rsidRPr="001C280C" w:rsidRDefault="00ED440F" w:rsidP="00200BEF">
      <w:pPr>
        <w:ind w:firstLine="570"/>
        <w:jc w:val="both"/>
        <w:rPr>
          <w:sz w:val="28"/>
          <w:szCs w:val="28"/>
        </w:rPr>
      </w:pPr>
      <w:r>
        <w:rPr>
          <w:sz w:val="28"/>
          <w:szCs w:val="28"/>
        </w:rPr>
        <w:t>Т</w:t>
      </w:r>
      <w:r w:rsidR="00200BEF" w:rsidRPr="001C280C">
        <w:rPr>
          <w:sz w:val="28"/>
          <w:szCs w:val="28"/>
        </w:rPr>
        <w:t>аблица должна иметь заголовок, который помещается ниже слова «Таблица». Слово «Таблица» и заголовок таблицы начинаются с прописной буквы, точка в конце заголовка не ставится. Заголовки граф таблицы должны начинаться с прописных букв, подзаголовки со строчных, если последние подчиняются заголовку. Заголовки граф указываются в единственном числе. Таблицу следует размещать так, чтобы читать ее без поворота работы, если такое размещение невозможно, таблицу располагают так, чтобы ее можно было читать, поворачивая работу по часовой стрелке. Если таблица на одну страницу не умещается ее переносят на следующую. При переносе таблицы на новой странице размещают слова «Продолжение таблицы», с указанием ее номера, далее повторяется заголовок таблицы, далее помещают конец таблицы. Если цифровые или иные данные в какой-либо строке таблицы отсутствуют, то ставится прочерк. Все таблицы должны быть выполнены одним шрифтом на протяжении всей работы 12 или 14 размера.</w:t>
      </w:r>
    </w:p>
    <w:p w:rsidR="00F2788E" w:rsidRPr="001C280C" w:rsidRDefault="00F2788E" w:rsidP="00F2788E">
      <w:pPr>
        <w:ind w:firstLine="570"/>
        <w:jc w:val="both"/>
        <w:rPr>
          <w:sz w:val="28"/>
          <w:szCs w:val="28"/>
        </w:rPr>
      </w:pPr>
      <w:r w:rsidRPr="001C280C">
        <w:rPr>
          <w:sz w:val="28"/>
          <w:szCs w:val="28"/>
        </w:rPr>
        <w:t>Формулы и уравнения в работе следует нумеровать порядковой нумерацией в пределах всей работы арабскими цифрами в круглых скобках в крайнем правом положении напротив формулы. Если в работе только одна формула или уравнение, то их не нумеруют. Пояснение значений, символов и числовых коэффициентов следует приводить непосредственно под формулой в той же последовательности, как и в формуле. Значение каждого символа и числового коэффициента следует давать с новой строки, первую строку пояснения начинают со слова «где» без двоеточия.</w:t>
      </w:r>
    </w:p>
    <w:p w:rsidR="00200BEF" w:rsidRPr="001C280C" w:rsidRDefault="00200BEF" w:rsidP="00002CD3">
      <w:pPr>
        <w:ind w:firstLine="570"/>
        <w:jc w:val="both"/>
        <w:rPr>
          <w:sz w:val="28"/>
          <w:szCs w:val="28"/>
        </w:rPr>
      </w:pPr>
    </w:p>
    <w:p w:rsidR="002A5849" w:rsidRDefault="002A5849" w:rsidP="002A5849">
      <w:pPr>
        <w:jc w:val="center"/>
        <w:rPr>
          <w:b/>
          <w:sz w:val="28"/>
          <w:szCs w:val="28"/>
        </w:rPr>
      </w:pPr>
      <w:r>
        <w:rPr>
          <w:b/>
          <w:sz w:val="28"/>
          <w:szCs w:val="28"/>
        </w:rPr>
        <w:t>5</w:t>
      </w:r>
      <w:r w:rsidRPr="00715A2B">
        <w:rPr>
          <w:b/>
          <w:sz w:val="28"/>
          <w:szCs w:val="28"/>
        </w:rPr>
        <w:t>. Тематика курсовых работ</w:t>
      </w:r>
    </w:p>
    <w:p w:rsidR="002A5849" w:rsidRDefault="002A5849" w:rsidP="002A5849">
      <w:pPr>
        <w:jc w:val="center"/>
        <w:rPr>
          <w:b/>
          <w:sz w:val="28"/>
          <w:szCs w:val="28"/>
        </w:rPr>
      </w:pPr>
    </w:p>
    <w:p w:rsidR="002A5849" w:rsidRDefault="002A5849" w:rsidP="002A5849">
      <w:pPr>
        <w:numPr>
          <w:ilvl w:val="0"/>
          <w:numId w:val="5"/>
        </w:numPr>
        <w:ind w:hanging="720"/>
        <w:jc w:val="both"/>
        <w:rPr>
          <w:sz w:val="28"/>
          <w:szCs w:val="28"/>
        </w:rPr>
      </w:pPr>
      <w:r>
        <w:rPr>
          <w:sz w:val="28"/>
          <w:szCs w:val="28"/>
        </w:rPr>
        <w:t>Управление расходами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Качество и культура обслуживания на предприятиях общественного питания</w:t>
      </w:r>
    </w:p>
    <w:p w:rsidR="002A5849" w:rsidRDefault="002A5849" w:rsidP="002A5849">
      <w:pPr>
        <w:numPr>
          <w:ilvl w:val="0"/>
          <w:numId w:val="5"/>
        </w:numPr>
        <w:ind w:hanging="720"/>
        <w:jc w:val="both"/>
        <w:rPr>
          <w:sz w:val="28"/>
          <w:szCs w:val="28"/>
        </w:rPr>
      </w:pPr>
      <w:r>
        <w:rPr>
          <w:sz w:val="28"/>
          <w:szCs w:val="28"/>
        </w:rPr>
        <w:t>Механизмы дифференциации оплаты труда работников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Управление налоговой нагрузкой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Инвестиции на развитие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Аналитическая деятельность на предприятии общественного питания</w:t>
      </w:r>
    </w:p>
    <w:p w:rsidR="002A5849" w:rsidRDefault="002A5849" w:rsidP="002A5849">
      <w:pPr>
        <w:numPr>
          <w:ilvl w:val="0"/>
          <w:numId w:val="5"/>
        </w:numPr>
        <w:ind w:hanging="720"/>
        <w:jc w:val="both"/>
        <w:rPr>
          <w:sz w:val="28"/>
          <w:szCs w:val="28"/>
        </w:rPr>
      </w:pPr>
      <w:r>
        <w:rPr>
          <w:sz w:val="28"/>
          <w:szCs w:val="28"/>
        </w:rPr>
        <w:t>Конкурентоспособность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Оценка эффективности инвестиций</w:t>
      </w:r>
    </w:p>
    <w:p w:rsidR="002A5849" w:rsidRDefault="002A5849" w:rsidP="002A5849">
      <w:pPr>
        <w:numPr>
          <w:ilvl w:val="0"/>
          <w:numId w:val="5"/>
        </w:numPr>
        <w:ind w:hanging="720"/>
        <w:jc w:val="both"/>
        <w:rPr>
          <w:sz w:val="28"/>
          <w:szCs w:val="28"/>
        </w:rPr>
      </w:pPr>
      <w:r>
        <w:rPr>
          <w:sz w:val="28"/>
          <w:szCs w:val="28"/>
        </w:rPr>
        <w:t>Управление персоналом на предприятии общественного питания</w:t>
      </w:r>
    </w:p>
    <w:p w:rsidR="002A5849" w:rsidRDefault="002A5849" w:rsidP="002A5849">
      <w:pPr>
        <w:numPr>
          <w:ilvl w:val="0"/>
          <w:numId w:val="5"/>
        </w:numPr>
        <w:ind w:hanging="720"/>
        <w:jc w:val="both"/>
        <w:rPr>
          <w:sz w:val="28"/>
          <w:szCs w:val="28"/>
        </w:rPr>
      </w:pPr>
      <w:r>
        <w:rPr>
          <w:sz w:val="28"/>
          <w:szCs w:val="28"/>
        </w:rPr>
        <w:t>Прогнозирование товарооборота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Бизнес планирование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Конкурентные стратегии предприятий общественного питания</w:t>
      </w:r>
    </w:p>
    <w:p w:rsidR="002A5849" w:rsidRDefault="002A5849" w:rsidP="002A5849">
      <w:pPr>
        <w:numPr>
          <w:ilvl w:val="0"/>
          <w:numId w:val="5"/>
        </w:numPr>
        <w:ind w:hanging="720"/>
        <w:jc w:val="both"/>
        <w:rPr>
          <w:sz w:val="28"/>
          <w:szCs w:val="28"/>
        </w:rPr>
      </w:pPr>
      <w:r>
        <w:rPr>
          <w:sz w:val="28"/>
          <w:szCs w:val="28"/>
        </w:rPr>
        <w:t>Совершенствование организационно-управленческой структуры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Формирование стратегии развития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Ценовая политика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Региональная специфика функционирования и развития общественного питания</w:t>
      </w:r>
    </w:p>
    <w:p w:rsidR="002A5849" w:rsidRDefault="002A5849" w:rsidP="002A5849">
      <w:pPr>
        <w:numPr>
          <w:ilvl w:val="0"/>
          <w:numId w:val="5"/>
        </w:numPr>
        <w:ind w:hanging="720"/>
        <w:jc w:val="both"/>
        <w:rPr>
          <w:sz w:val="28"/>
          <w:szCs w:val="28"/>
        </w:rPr>
      </w:pPr>
      <w:r>
        <w:rPr>
          <w:sz w:val="28"/>
          <w:szCs w:val="28"/>
        </w:rPr>
        <w:t>Риски в деятельности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Розничный товарооборот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Конкурентная среда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Управление ассортиментом блюд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Управление товарными запасами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Прибыль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Оборотные средства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Основные фонды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Источники финансирования деятельности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Автоматизированные системы управления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Разработка концепции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Организация производства и обслуживания на объектах социальной сферы (образовательные учреждения, больницы и пр.)</w:t>
      </w:r>
    </w:p>
    <w:p w:rsidR="002A5849" w:rsidRDefault="002A5849" w:rsidP="002A5849">
      <w:pPr>
        <w:numPr>
          <w:ilvl w:val="0"/>
          <w:numId w:val="5"/>
        </w:numPr>
        <w:ind w:hanging="720"/>
        <w:jc w:val="both"/>
        <w:rPr>
          <w:sz w:val="28"/>
          <w:szCs w:val="28"/>
        </w:rPr>
      </w:pPr>
      <w:r>
        <w:rPr>
          <w:sz w:val="28"/>
          <w:szCs w:val="28"/>
        </w:rPr>
        <w:t>Ребрендинг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Управление проектами на предприятие общественного питания</w:t>
      </w:r>
    </w:p>
    <w:p w:rsidR="002A5849" w:rsidRDefault="002A5849" w:rsidP="002A5849">
      <w:pPr>
        <w:numPr>
          <w:ilvl w:val="0"/>
          <w:numId w:val="5"/>
        </w:numPr>
        <w:ind w:hanging="720"/>
        <w:jc w:val="both"/>
        <w:rPr>
          <w:sz w:val="28"/>
          <w:szCs w:val="28"/>
        </w:rPr>
      </w:pPr>
      <w:r>
        <w:rPr>
          <w:sz w:val="28"/>
          <w:szCs w:val="28"/>
        </w:rPr>
        <w:t>Управление процессом товародвижения от поставщика до потребителя кулинарной продукции</w:t>
      </w:r>
    </w:p>
    <w:p w:rsidR="002A5849" w:rsidRDefault="002A5849" w:rsidP="002A5849">
      <w:pPr>
        <w:numPr>
          <w:ilvl w:val="0"/>
          <w:numId w:val="5"/>
        </w:numPr>
        <w:ind w:hanging="720"/>
        <w:jc w:val="both"/>
        <w:rPr>
          <w:sz w:val="28"/>
          <w:szCs w:val="28"/>
        </w:rPr>
      </w:pPr>
      <w:r>
        <w:rPr>
          <w:sz w:val="28"/>
          <w:szCs w:val="28"/>
        </w:rPr>
        <w:t>Промоушен услуг и кулинарной продукции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Управление производственными процессами предприятия общественного питания</w:t>
      </w:r>
    </w:p>
    <w:p w:rsidR="002A5849" w:rsidRDefault="002A5849" w:rsidP="002A5849">
      <w:pPr>
        <w:numPr>
          <w:ilvl w:val="0"/>
          <w:numId w:val="5"/>
        </w:numPr>
        <w:ind w:hanging="720"/>
        <w:jc w:val="both"/>
        <w:rPr>
          <w:sz w:val="28"/>
          <w:szCs w:val="28"/>
        </w:rPr>
      </w:pPr>
      <w:r>
        <w:rPr>
          <w:sz w:val="28"/>
          <w:szCs w:val="28"/>
        </w:rPr>
        <w:t>Инновационный менеджмент предприятия общественного питания</w:t>
      </w:r>
    </w:p>
    <w:p w:rsidR="002A5849" w:rsidRDefault="002A5849" w:rsidP="002A5849">
      <w:pPr>
        <w:jc w:val="both"/>
        <w:rPr>
          <w:sz w:val="28"/>
          <w:szCs w:val="28"/>
        </w:rPr>
      </w:pPr>
    </w:p>
    <w:p w:rsidR="002A5849" w:rsidRPr="001C280C" w:rsidRDefault="002A5849" w:rsidP="002A5849">
      <w:pPr>
        <w:spacing w:line="360" w:lineRule="auto"/>
        <w:ind w:firstLine="720"/>
        <w:jc w:val="both"/>
        <w:rPr>
          <w:sz w:val="28"/>
          <w:szCs w:val="28"/>
        </w:rPr>
      </w:pPr>
    </w:p>
    <w:p w:rsidR="001C280C" w:rsidRDefault="001C280C" w:rsidP="00F2788E">
      <w:pPr>
        <w:ind w:firstLine="720"/>
        <w:jc w:val="right"/>
        <w:rPr>
          <w:sz w:val="28"/>
          <w:szCs w:val="28"/>
        </w:rPr>
      </w:pPr>
    </w:p>
    <w:p w:rsidR="004E78DE" w:rsidRDefault="004E78DE" w:rsidP="00F2788E">
      <w:pPr>
        <w:ind w:firstLine="720"/>
        <w:jc w:val="right"/>
        <w:rPr>
          <w:sz w:val="28"/>
          <w:szCs w:val="28"/>
        </w:rPr>
      </w:pPr>
    </w:p>
    <w:p w:rsidR="004E78DE" w:rsidRDefault="004E78DE" w:rsidP="00F2788E">
      <w:pPr>
        <w:ind w:firstLine="720"/>
        <w:jc w:val="right"/>
        <w:rPr>
          <w:sz w:val="28"/>
          <w:szCs w:val="28"/>
        </w:rPr>
      </w:pPr>
    </w:p>
    <w:p w:rsidR="004E78DE" w:rsidRDefault="004E78DE" w:rsidP="00F2788E">
      <w:pPr>
        <w:ind w:firstLine="720"/>
        <w:jc w:val="right"/>
        <w:rPr>
          <w:sz w:val="28"/>
          <w:szCs w:val="28"/>
        </w:rPr>
      </w:pPr>
    </w:p>
    <w:p w:rsidR="004E78DE" w:rsidRDefault="004E78DE" w:rsidP="00F2788E">
      <w:pPr>
        <w:ind w:firstLine="720"/>
        <w:jc w:val="right"/>
        <w:rPr>
          <w:sz w:val="28"/>
          <w:szCs w:val="28"/>
        </w:rPr>
      </w:pPr>
    </w:p>
    <w:p w:rsidR="00ED440F" w:rsidRDefault="00ED440F" w:rsidP="007A62AA">
      <w:pPr>
        <w:spacing w:line="360" w:lineRule="auto"/>
        <w:ind w:firstLine="720"/>
        <w:jc w:val="right"/>
        <w:rPr>
          <w:sz w:val="28"/>
          <w:szCs w:val="28"/>
        </w:rPr>
      </w:pPr>
      <w:r>
        <w:rPr>
          <w:sz w:val="28"/>
          <w:szCs w:val="28"/>
        </w:rPr>
        <w:t xml:space="preserve">Приложение </w:t>
      </w:r>
      <w:r w:rsidR="00683E66">
        <w:rPr>
          <w:sz w:val="28"/>
          <w:szCs w:val="28"/>
        </w:rPr>
        <w:t>1</w:t>
      </w:r>
    </w:p>
    <w:p w:rsidR="006171BE" w:rsidRDefault="006171BE" w:rsidP="006171BE">
      <w:pPr>
        <w:jc w:val="center"/>
        <w:rPr>
          <w:b/>
          <w:sz w:val="28"/>
          <w:szCs w:val="28"/>
        </w:rPr>
      </w:pPr>
      <w:r w:rsidRPr="001C280C">
        <w:rPr>
          <w:b/>
          <w:sz w:val="28"/>
          <w:szCs w:val="28"/>
        </w:rPr>
        <w:t xml:space="preserve">Образец оформления </w:t>
      </w:r>
      <w:r>
        <w:rPr>
          <w:b/>
          <w:sz w:val="28"/>
          <w:szCs w:val="28"/>
        </w:rPr>
        <w:t>списка использованной литературы</w:t>
      </w:r>
    </w:p>
    <w:p w:rsidR="006171BE" w:rsidRDefault="006171BE" w:rsidP="007A62AA">
      <w:pPr>
        <w:spacing w:line="360" w:lineRule="auto"/>
        <w:ind w:firstLine="720"/>
        <w:jc w:val="right"/>
        <w:rPr>
          <w:sz w:val="28"/>
          <w:szCs w:val="28"/>
        </w:rPr>
      </w:pPr>
    </w:p>
    <w:p w:rsidR="00564528" w:rsidRPr="00C124A2" w:rsidRDefault="00564528" w:rsidP="002A5849">
      <w:pPr>
        <w:numPr>
          <w:ilvl w:val="1"/>
          <w:numId w:val="5"/>
        </w:numPr>
        <w:tabs>
          <w:tab w:val="clear" w:pos="1440"/>
          <w:tab w:val="num" w:pos="0"/>
          <w:tab w:val="left" w:pos="1162"/>
        </w:tabs>
        <w:spacing w:line="360" w:lineRule="auto"/>
        <w:ind w:left="0" w:firstLine="720"/>
        <w:jc w:val="both"/>
        <w:rPr>
          <w:sz w:val="28"/>
          <w:szCs w:val="28"/>
        </w:rPr>
      </w:pPr>
      <w:r w:rsidRPr="00C124A2">
        <w:rPr>
          <w:sz w:val="28"/>
          <w:szCs w:val="28"/>
        </w:rPr>
        <w:t xml:space="preserve">Налоговый кодекс Российской </w:t>
      </w:r>
      <w:r>
        <w:rPr>
          <w:sz w:val="28"/>
          <w:szCs w:val="28"/>
        </w:rPr>
        <w:t>Ф</w:t>
      </w:r>
      <w:r w:rsidRPr="00C124A2">
        <w:rPr>
          <w:sz w:val="28"/>
          <w:szCs w:val="28"/>
        </w:rPr>
        <w:t>едерации (часть I)  от 31.07.1998 N 146-ФЗ</w:t>
      </w:r>
      <w:r>
        <w:rPr>
          <w:sz w:val="28"/>
          <w:szCs w:val="28"/>
        </w:rPr>
        <w:t xml:space="preserve"> </w:t>
      </w:r>
      <w:r w:rsidRPr="00C124A2">
        <w:rPr>
          <w:sz w:val="28"/>
          <w:szCs w:val="28"/>
        </w:rPr>
        <w:t>(принят ГД ФС РФ 16.07.1998)(ред. от 17.05.2007)</w:t>
      </w:r>
    </w:p>
    <w:p w:rsidR="007A62AA" w:rsidRDefault="00564528" w:rsidP="002A5849">
      <w:pPr>
        <w:numPr>
          <w:ilvl w:val="1"/>
          <w:numId w:val="5"/>
        </w:numPr>
        <w:tabs>
          <w:tab w:val="clear" w:pos="1440"/>
          <w:tab w:val="num" w:pos="0"/>
          <w:tab w:val="num" w:pos="1080"/>
          <w:tab w:val="left" w:pos="1162"/>
        </w:tabs>
        <w:spacing w:line="360" w:lineRule="auto"/>
        <w:ind w:left="0" w:firstLine="720"/>
        <w:jc w:val="both"/>
        <w:rPr>
          <w:sz w:val="28"/>
          <w:szCs w:val="28"/>
        </w:rPr>
      </w:pPr>
      <w:r w:rsidRPr="00C124A2">
        <w:rPr>
          <w:sz w:val="28"/>
          <w:szCs w:val="28"/>
        </w:rPr>
        <w:t xml:space="preserve">Концепция проекта </w:t>
      </w:r>
      <w:r>
        <w:rPr>
          <w:sz w:val="28"/>
          <w:szCs w:val="28"/>
        </w:rPr>
        <w:t>Ф</w:t>
      </w:r>
      <w:r w:rsidRPr="00C124A2">
        <w:rPr>
          <w:sz w:val="28"/>
          <w:szCs w:val="28"/>
        </w:rPr>
        <w:t xml:space="preserve">едерального закона «Об основах государственного регулирования торговой деятельности в Российской Федерации» принята 23.11.2007г. МЭРиТ РФ // Официальный сайт Министерства экономического развития и торговли РФ – режим доступа: </w:t>
      </w:r>
      <w:r w:rsidR="007A62AA" w:rsidRPr="007A62AA">
        <w:rPr>
          <w:sz w:val="28"/>
          <w:szCs w:val="28"/>
        </w:rPr>
        <w:t>http://www.economy.gov.ru/wps/wcm/connect/economylib/mert/welcome/legislation/federallawsprojects/doc1195817528453</w:t>
      </w:r>
    </w:p>
    <w:p w:rsidR="007A62AA" w:rsidRPr="00C124A2" w:rsidRDefault="007A62AA" w:rsidP="002A5849">
      <w:pPr>
        <w:numPr>
          <w:ilvl w:val="1"/>
          <w:numId w:val="5"/>
        </w:numPr>
        <w:tabs>
          <w:tab w:val="clear" w:pos="1440"/>
          <w:tab w:val="num" w:pos="0"/>
          <w:tab w:val="num" w:pos="1080"/>
          <w:tab w:val="left" w:pos="1162"/>
        </w:tabs>
        <w:spacing w:line="360" w:lineRule="auto"/>
        <w:ind w:left="0" w:firstLine="720"/>
        <w:jc w:val="both"/>
        <w:rPr>
          <w:sz w:val="28"/>
          <w:szCs w:val="28"/>
        </w:rPr>
      </w:pPr>
      <w:r w:rsidRPr="00C124A2">
        <w:rPr>
          <w:sz w:val="28"/>
          <w:szCs w:val="28"/>
        </w:rPr>
        <w:t>Бекетов Н.В. Цикличность развития экономической системы и инновационные отношения в конкурентной среде // Экономический анализ: теория и практика. - 2008. №2(107). - С.10-16.</w:t>
      </w:r>
    </w:p>
    <w:p w:rsidR="007A62AA" w:rsidRPr="00C124A2" w:rsidRDefault="007A62AA" w:rsidP="002A5849">
      <w:pPr>
        <w:numPr>
          <w:ilvl w:val="1"/>
          <w:numId w:val="5"/>
        </w:numPr>
        <w:tabs>
          <w:tab w:val="clear" w:pos="1440"/>
          <w:tab w:val="num" w:pos="0"/>
          <w:tab w:val="left" w:pos="1162"/>
        </w:tabs>
        <w:spacing w:line="360" w:lineRule="auto"/>
        <w:ind w:left="0" w:firstLine="720"/>
        <w:jc w:val="both"/>
        <w:rPr>
          <w:sz w:val="28"/>
          <w:szCs w:val="28"/>
        </w:rPr>
      </w:pPr>
      <w:r w:rsidRPr="00C124A2">
        <w:rPr>
          <w:sz w:val="28"/>
          <w:szCs w:val="28"/>
        </w:rPr>
        <w:t xml:space="preserve">Гридчина А.В. Теория и методология разработки стратегий конкурентоспособности организации: Автореф. дис. … докт. экон. наук. Белгород. 2007. – 45с. </w:t>
      </w:r>
    </w:p>
    <w:p w:rsidR="007A62AA" w:rsidRPr="0090742C" w:rsidRDefault="007A62AA" w:rsidP="002A5849">
      <w:pPr>
        <w:numPr>
          <w:ilvl w:val="1"/>
          <w:numId w:val="5"/>
        </w:numPr>
        <w:tabs>
          <w:tab w:val="clear" w:pos="1440"/>
          <w:tab w:val="num" w:pos="0"/>
        </w:tabs>
        <w:spacing w:line="360" w:lineRule="auto"/>
        <w:ind w:left="0" w:firstLine="720"/>
        <w:jc w:val="both"/>
        <w:rPr>
          <w:sz w:val="28"/>
          <w:szCs w:val="28"/>
        </w:rPr>
      </w:pPr>
      <w:r w:rsidRPr="0090742C">
        <w:rPr>
          <w:sz w:val="28"/>
          <w:szCs w:val="28"/>
        </w:rPr>
        <w:t xml:space="preserve">Оробейко Е.С., Шредер Н.Г. </w:t>
      </w:r>
      <w:r>
        <w:rPr>
          <w:sz w:val="28"/>
          <w:szCs w:val="28"/>
        </w:rPr>
        <w:t>О</w:t>
      </w:r>
      <w:r w:rsidRPr="0090742C">
        <w:rPr>
          <w:sz w:val="28"/>
          <w:szCs w:val="28"/>
        </w:rPr>
        <w:t>рганизация обслуживания: рестораны и бары: Учебное пособие. – М.: Альфа-М; ИНФРА-М, 2008. – 320с.: ил.- (Серия «ПРОФИль»).</w:t>
      </w:r>
    </w:p>
    <w:p w:rsidR="00564528" w:rsidRDefault="00564528" w:rsidP="002A5849">
      <w:pPr>
        <w:numPr>
          <w:ilvl w:val="1"/>
          <w:numId w:val="5"/>
        </w:numPr>
        <w:tabs>
          <w:tab w:val="clear" w:pos="1440"/>
          <w:tab w:val="num" w:pos="0"/>
          <w:tab w:val="left" w:pos="1162"/>
        </w:tabs>
        <w:spacing w:line="360" w:lineRule="auto"/>
        <w:ind w:left="0" w:firstLine="720"/>
        <w:jc w:val="both"/>
        <w:rPr>
          <w:sz w:val="28"/>
          <w:szCs w:val="28"/>
        </w:rPr>
      </w:pPr>
      <w:r>
        <w:rPr>
          <w:sz w:val="28"/>
          <w:szCs w:val="28"/>
        </w:rPr>
        <w:t xml:space="preserve">Социально-экономическое положение муниципальных районов и городских округов </w:t>
      </w:r>
      <w:r w:rsidRPr="00161A07">
        <w:rPr>
          <w:sz w:val="28"/>
          <w:szCs w:val="28"/>
        </w:rPr>
        <w:t xml:space="preserve">Республики  Башкортостан: Статистический сборник/  </w:t>
      </w:r>
      <w:r>
        <w:rPr>
          <w:sz w:val="28"/>
          <w:szCs w:val="28"/>
        </w:rPr>
        <w:t>Бшкортостанстат. – Уфа, 2008. – 240с.</w:t>
      </w:r>
    </w:p>
    <w:p w:rsidR="007A62AA" w:rsidRDefault="007A62AA" w:rsidP="002A5849">
      <w:pPr>
        <w:numPr>
          <w:ilvl w:val="1"/>
          <w:numId w:val="5"/>
        </w:numPr>
        <w:tabs>
          <w:tab w:val="clear" w:pos="1440"/>
          <w:tab w:val="num" w:pos="0"/>
        </w:tabs>
        <w:spacing w:line="360" w:lineRule="auto"/>
        <w:ind w:left="0" w:firstLine="720"/>
        <w:jc w:val="both"/>
        <w:rPr>
          <w:sz w:val="28"/>
          <w:szCs w:val="28"/>
        </w:rPr>
      </w:pPr>
      <w:r w:rsidRPr="0090742C">
        <w:rPr>
          <w:sz w:val="28"/>
          <w:szCs w:val="28"/>
        </w:rPr>
        <w:t xml:space="preserve">Усов В.В. Организация производства и обслуживания на предприятиях </w:t>
      </w:r>
      <w:r>
        <w:rPr>
          <w:sz w:val="28"/>
          <w:szCs w:val="28"/>
        </w:rPr>
        <w:t>о</w:t>
      </w:r>
      <w:r w:rsidRPr="0090742C">
        <w:rPr>
          <w:sz w:val="28"/>
          <w:szCs w:val="28"/>
        </w:rPr>
        <w:t xml:space="preserve">бщественного питания: учеб. </w:t>
      </w:r>
      <w:r>
        <w:rPr>
          <w:sz w:val="28"/>
          <w:szCs w:val="28"/>
        </w:rPr>
        <w:t>по</w:t>
      </w:r>
      <w:r w:rsidRPr="0090742C">
        <w:rPr>
          <w:sz w:val="28"/>
          <w:szCs w:val="28"/>
        </w:rPr>
        <w:t>собие для нач. проф. образования / В.В.Усов  - 6-е изд. Перераб и доп. – М.: Издательский центр «Академия», 2008. – 432с.</w:t>
      </w:r>
    </w:p>
    <w:p w:rsidR="007A62AA" w:rsidRPr="00C124A2" w:rsidRDefault="007A62AA" w:rsidP="002A5849">
      <w:pPr>
        <w:numPr>
          <w:ilvl w:val="1"/>
          <w:numId w:val="5"/>
        </w:numPr>
        <w:tabs>
          <w:tab w:val="clear" w:pos="1440"/>
          <w:tab w:val="num" w:pos="0"/>
          <w:tab w:val="left" w:pos="1162"/>
        </w:tabs>
        <w:spacing w:line="360" w:lineRule="auto"/>
        <w:ind w:left="0" w:firstLine="720"/>
        <w:jc w:val="both"/>
        <w:rPr>
          <w:sz w:val="28"/>
          <w:szCs w:val="28"/>
        </w:rPr>
      </w:pPr>
      <w:r w:rsidRPr="00C124A2">
        <w:rPr>
          <w:sz w:val="28"/>
          <w:szCs w:val="28"/>
        </w:rPr>
        <w:t xml:space="preserve">Федорец М.Н. Маркетинговые исследования и анализ потребителя рынка услуг // Маркетинг в России и за рубежом. - 2002. №6. – </w:t>
      </w:r>
      <w:r>
        <w:rPr>
          <w:sz w:val="28"/>
          <w:szCs w:val="28"/>
        </w:rPr>
        <w:t xml:space="preserve">режим доступа: </w:t>
      </w:r>
      <w:r w:rsidRPr="0067344F">
        <w:rPr>
          <w:sz w:val="28"/>
          <w:szCs w:val="28"/>
        </w:rPr>
        <w:t>http://www.mavriz.ru/articles/2002/6/162.html</w:t>
      </w:r>
      <w:r w:rsidRPr="00C124A2">
        <w:rPr>
          <w:sz w:val="28"/>
          <w:szCs w:val="28"/>
        </w:rPr>
        <w:t xml:space="preserve">  </w:t>
      </w:r>
    </w:p>
    <w:p w:rsidR="00F2788E" w:rsidRPr="001C280C" w:rsidRDefault="00F2788E" w:rsidP="006171BE">
      <w:pPr>
        <w:spacing w:line="360" w:lineRule="auto"/>
        <w:ind w:firstLine="720"/>
        <w:jc w:val="right"/>
        <w:rPr>
          <w:sz w:val="28"/>
          <w:szCs w:val="28"/>
        </w:rPr>
      </w:pPr>
      <w:r w:rsidRPr="001C280C">
        <w:rPr>
          <w:sz w:val="28"/>
          <w:szCs w:val="28"/>
        </w:rPr>
        <w:t xml:space="preserve">Приложение </w:t>
      </w:r>
      <w:r w:rsidR="00683E66">
        <w:rPr>
          <w:sz w:val="28"/>
          <w:szCs w:val="28"/>
        </w:rPr>
        <w:t>2</w:t>
      </w:r>
    </w:p>
    <w:p w:rsidR="00F2788E" w:rsidRDefault="00F2788E" w:rsidP="006171BE">
      <w:pPr>
        <w:spacing w:line="360" w:lineRule="auto"/>
        <w:jc w:val="center"/>
        <w:rPr>
          <w:b/>
          <w:sz w:val="28"/>
          <w:szCs w:val="28"/>
        </w:rPr>
      </w:pPr>
      <w:r w:rsidRPr="001C280C">
        <w:rPr>
          <w:b/>
          <w:sz w:val="28"/>
          <w:szCs w:val="28"/>
        </w:rPr>
        <w:t xml:space="preserve">Образец оформления рисунков, </w:t>
      </w:r>
      <w:r w:rsidR="006171BE">
        <w:rPr>
          <w:b/>
          <w:sz w:val="28"/>
          <w:szCs w:val="28"/>
        </w:rPr>
        <w:t>графиков, таблиц, формул</w:t>
      </w:r>
    </w:p>
    <w:p w:rsidR="00B96AC7" w:rsidRPr="001C280C" w:rsidRDefault="00B96AC7" w:rsidP="00F2788E">
      <w:pPr>
        <w:jc w:val="center"/>
        <w:rPr>
          <w:b/>
          <w:sz w:val="28"/>
          <w:szCs w:val="28"/>
        </w:rPr>
      </w:pPr>
    </w:p>
    <w:bookmarkStart w:id="10" w:name="_MON_1298279274"/>
    <w:bookmarkStart w:id="11" w:name="_MON_1298279293"/>
    <w:bookmarkStart w:id="12" w:name="_MON_1298279305"/>
    <w:bookmarkStart w:id="13" w:name="_MON_1298279397"/>
    <w:bookmarkStart w:id="14" w:name="_MON_1298279659"/>
    <w:bookmarkEnd w:id="10"/>
    <w:bookmarkEnd w:id="11"/>
    <w:bookmarkEnd w:id="12"/>
    <w:bookmarkEnd w:id="13"/>
    <w:bookmarkEnd w:id="14"/>
    <w:bookmarkStart w:id="15" w:name="_MON_1298279073"/>
    <w:bookmarkEnd w:id="15"/>
    <w:p w:rsidR="001C280C" w:rsidRDefault="00254B8D" w:rsidP="001C280C">
      <w:pPr>
        <w:autoSpaceDE w:val="0"/>
        <w:autoSpaceDN w:val="0"/>
        <w:adjustRightInd w:val="0"/>
        <w:jc w:val="center"/>
        <w:rPr>
          <w:color w:val="000000"/>
          <w:szCs w:val="28"/>
        </w:rPr>
      </w:pPr>
      <w:r w:rsidRPr="001A376D">
        <w:rPr>
          <w:noProof/>
        </w:rPr>
        <w:object w:dxaOrig="6810"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195pt" o:ole="">
            <v:imagedata r:id="rId7" o:title=""/>
            <o:lock v:ext="edit" aspectratio="f"/>
          </v:shape>
          <o:OLEObject Type="Embed" ProgID="Excel.Sheet.8" ShapeID="_x0000_i1025" DrawAspect="Content" ObjectID="_1468129191" r:id="rId8"/>
        </w:object>
      </w:r>
    </w:p>
    <w:p w:rsidR="001C280C" w:rsidRPr="00DD0E62" w:rsidRDefault="001C280C" w:rsidP="001C280C">
      <w:pPr>
        <w:autoSpaceDE w:val="0"/>
        <w:autoSpaceDN w:val="0"/>
        <w:adjustRightInd w:val="0"/>
        <w:jc w:val="center"/>
        <w:rPr>
          <w:color w:val="000000"/>
          <w:sz w:val="28"/>
          <w:szCs w:val="28"/>
        </w:rPr>
      </w:pPr>
      <w:r w:rsidRPr="00DD0E62">
        <w:rPr>
          <w:color w:val="000000"/>
          <w:sz w:val="28"/>
          <w:szCs w:val="28"/>
        </w:rPr>
        <w:t xml:space="preserve">Рис.1. Динамика </w:t>
      </w:r>
      <w:r w:rsidR="002A2AFC" w:rsidRPr="00DD0E62">
        <w:rPr>
          <w:color w:val="000000"/>
          <w:sz w:val="28"/>
          <w:szCs w:val="28"/>
        </w:rPr>
        <w:t>собственного капитала и активов предприятия</w:t>
      </w:r>
      <w:r w:rsidRPr="00DD0E62">
        <w:rPr>
          <w:color w:val="000000"/>
          <w:sz w:val="28"/>
          <w:szCs w:val="28"/>
        </w:rPr>
        <w:t xml:space="preserve"> </w:t>
      </w:r>
    </w:p>
    <w:p w:rsidR="001C280C" w:rsidRPr="001C280C" w:rsidRDefault="001C280C" w:rsidP="001C280C">
      <w:pPr>
        <w:ind w:firstLine="855"/>
        <w:jc w:val="center"/>
        <w:rPr>
          <w:bCs/>
          <w:color w:val="000000"/>
          <w:sz w:val="28"/>
          <w:szCs w:val="28"/>
        </w:rPr>
      </w:pPr>
    </w:p>
    <w:p w:rsidR="006171BE" w:rsidRDefault="006171BE" w:rsidP="001C280C">
      <w:pPr>
        <w:pStyle w:val="5"/>
        <w:spacing w:before="0" w:after="0" w:line="360" w:lineRule="auto"/>
        <w:jc w:val="right"/>
        <w:rPr>
          <w:b w:val="0"/>
          <w:i w:val="0"/>
          <w:sz w:val="28"/>
          <w:szCs w:val="28"/>
        </w:rPr>
      </w:pPr>
    </w:p>
    <w:p w:rsidR="001C280C" w:rsidRPr="001C280C" w:rsidRDefault="001C280C" w:rsidP="001C280C">
      <w:pPr>
        <w:pStyle w:val="5"/>
        <w:spacing w:before="0" w:after="0" w:line="360" w:lineRule="auto"/>
        <w:jc w:val="right"/>
        <w:rPr>
          <w:b w:val="0"/>
          <w:i w:val="0"/>
          <w:sz w:val="28"/>
          <w:szCs w:val="28"/>
        </w:rPr>
      </w:pPr>
      <w:r w:rsidRPr="001C280C">
        <w:rPr>
          <w:b w:val="0"/>
          <w:i w:val="0"/>
          <w:sz w:val="28"/>
          <w:szCs w:val="28"/>
        </w:rPr>
        <w:t>Таблица 1</w:t>
      </w:r>
    </w:p>
    <w:p w:rsidR="001C280C" w:rsidRPr="001C280C" w:rsidRDefault="001C280C" w:rsidP="001C280C">
      <w:pPr>
        <w:pStyle w:val="5"/>
        <w:spacing w:before="0" w:after="0" w:line="360" w:lineRule="auto"/>
        <w:jc w:val="center"/>
        <w:rPr>
          <w:b w:val="0"/>
          <w:i w:val="0"/>
          <w:sz w:val="28"/>
          <w:szCs w:val="28"/>
        </w:rPr>
      </w:pPr>
      <w:r w:rsidRPr="001C280C">
        <w:rPr>
          <w:b w:val="0"/>
          <w:i w:val="0"/>
          <w:sz w:val="28"/>
          <w:szCs w:val="28"/>
        </w:rPr>
        <w:t>Структура товарооборота по кварталам</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16"/>
        <w:gridCol w:w="1190"/>
        <w:gridCol w:w="1176"/>
        <w:gridCol w:w="1276"/>
        <w:gridCol w:w="1131"/>
        <w:gridCol w:w="1526"/>
        <w:gridCol w:w="1932"/>
      </w:tblGrid>
      <w:tr w:rsidR="001C280C" w:rsidRPr="001C280C" w:rsidTr="006171BE">
        <w:trPr>
          <w:cantSplit/>
          <w:trHeight w:val="250"/>
        </w:trPr>
        <w:tc>
          <w:tcPr>
            <w:tcW w:w="1416" w:type="dxa"/>
            <w:vMerge w:val="restart"/>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Квартал</w:t>
            </w:r>
          </w:p>
        </w:tc>
        <w:tc>
          <w:tcPr>
            <w:tcW w:w="2366" w:type="dxa"/>
            <w:gridSpan w:val="2"/>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Товарооборот, тыс. руб.</w:t>
            </w:r>
          </w:p>
        </w:tc>
        <w:tc>
          <w:tcPr>
            <w:tcW w:w="2407" w:type="dxa"/>
            <w:gridSpan w:val="2"/>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Удельный вес, %</w:t>
            </w:r>
          </w:p>
        </w:tc>
        <w:tc>
          <w:tcPr>
            <w:tcW w:w="3458" w:type="dxa"/>
            <w:gridSpan w:val="2"/>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 xml:space="preserve">Изменение удельного веса товарооборота </w:t>
            </w:r>
          </w:p>
        </w:tc>
      </w:tr>
      <w:tr w:rsidR="001C280C" w:rsidRPr="001C280C" w:rsidTr="006171BE">
        <w:trPr>
          <w:cantSplit/>
          <w:trHeight w:val="250"/>
        </w:trPr>
        <w:tc>
          <w:tcPr>
            <w:tcW w:w="1416" w:type="dxa"/>
            <w:vMerge/>
            <w:vAlign w:val="center"/>
          </w:tcPr>
          <w:p w:rsidR="001C280C" w:rsidRPr="001C280C" w:rsidRDefault="001C280C" w:rsidP="001C280C">
            <w:pPr>
              <w:spacing w:line="360" w:lineRule="auto"/>
              <w:jc w:val="center"/>
              <w:rPr>
                <w:snapToGrid w:val="0"/>
                <w:color w:val="000000"/>
                <w:sz w:val="28"/>
                <w:szCs w:val="28"/>
              </w:rPr>
            </w:pPr>
          </w:p>
        </w:tc>
        <w:tc>
          <w:tcPr>
            <w:tcW w:w="1190" w:type="dxa"/>
            <w:vAlign w:val="center"/>
          </w:tcPr>
          <w:p w:rsidR="001C280C" w:rsidRPr="001C280C" w:rsidRDefault="001C280C" w:rsidP="001C280C">
            <w:pPr>
              <w:spacing w:line="360" w:lineRule="auto"/>
              <w:jc w:val="center"/>
              <w:rPr>
                <w:snapToGrid w:val="0"/>
                <w:color w:val="000000"/>
                <w:sz w:val="28"/>
                <w:szCs w:val="28"/>
              </w:rPr>
            </w:pPr>
            <w:smartTag w:uri="urn:schemas-microsoft-com:office:smarttags" w:element="metricconverter">
              <w:smartTagPr>
                <w:attr w:name="ProductID" w:val="2007 г"/>
              </w:smartTagPr>
              <w:r w:rsidRPr="001C280C">
                <w:rPr>
                  <w:snapToGrid w:val="0"/>
                  <w:color w:val="000000"/>
                  <w:sz w:val="28"/>
                  <w:szCs w:val="28"/>
                </w:rPr>
                <w:t>200</w:t>
              </w:r>
              <w:r w:rsidR="002A2AFC">
                <w:rPr>
                  <w:snapToGrid w:val="0"/>
                  <w:color w:val="000000"/>
                  <w:sz w:val="28"/>
                  <w:szCs w:val="28"/>
                </w:rPr>
                <w:t>7</w:t>
              </w:r>
              <w:r w:rsidRPr="001C280C">
                <w:rPr>
                  <w:snapToGrid w:val="0"/>
                  <w:color w:val="000000"/>
                  <w:sz w:val="28"/>
                  <w:szCs w:val="28"/>
                </w:rPr>
                <w:t xml:space="preserve"> г</w:t>
              </w:r>
            </w:smartTag>
            <w:r w:rsidRPr="001C280C">
              <w:rPr>
                <w:snapToGrid w:val="0"/>
                <w:color w:val="000000"/>
                <w:sz w:val="28"/>
                <w:szCs w:val="28"/>
              </w:rPr>
              <w:t>.</w:t>
            </w:r>
          </w:p>
        </w:tc>
        <w:tc>
          <w:tcPr>
            <w:tcW w:w="1176" w:type="dxa"/>
            <w:vAlign w:val="center"/>
          </w:tcPr>
          <w:p w:rsidR="001C280C" w:rsidRPr="001C280C" w:rsidRDefault="001C280C" w:rsidP="001C280C">
            <w:pPr>
              <w:spacing w:line="360" w:lineRule="auto"/>
              <w:jc w:val="center"/>
              <w:rPr>
                <w:snapToGrid w:val="0"/>
                <w:color w:val="000000"/>
                <w:sz w:val="28"/>
                <w:szCs w:val="28"/>
              </w:rPr>
            </w:pPr>
            <w:smartTag w:uri="urn:schemas-microsoft-com:office:smarttags" w:element="metricconverter">
              <w:smartTagPr>
                <w:attr w:name="ProductID" w:val="2008 г"/>
              </w:smartTagPr>
              <w:r w:rsidRPr="001C280C">
                <w:rPr>
                  <w:snapToGrid w:val="0"/>
                  <w:color w:val="000000"/>
                  <w:sz w:val="28"/>
                  <w:szCs w:val="28"/>
                </w:rPr>
                <w:t>200</w:t>
              </w:r>
              <w:r w:rsidR="002A2AFC">
                <w:rPr>
                  <w:snapToGrid w:val="0"/>
                  <w:color w:val="000000"/>
                  <w:sz w:val="28"/>
                  <w:szCs w:val="28"/>
                </w:rPr>
                <w:t>8</w:t>
              </w:r>
              <w:r w:rsidRPr="001C280C">
                <w:rPr>
                  <w:snapToGrid w:val="0"/>
                  <w:color w:val="000000"/>
                  <w:sz w:val="28"/>
                  <w:szCs w:val="28"/>
                </w:rPr>
                <w:t xml:space="preserve"> г</w:t>
              </w:r>
            </w:smartTag>
            <w:r w:rsidRPr="001C280C">
              <w:rPr>
                <w:snapToGrid w:val="0"/>
                <w:color w:val="000000"/>
                <w:sz w:val="28"/>
                <w:szCs w:val="28"/>
              </w:rPr>
              <w:t>.</w:t>
            </w:r>
          </w:p>
        </w:tc>
        <w:tc>
          <w:tcPr>
            <w:tcW w:w="1276" w:type="dxa"/>
            <w:vAlign w:val="center"/>
          </w:tcPr>
          <w:p w:rsidR="001C280C" w:rsidRPr="001C280C" w:rsidRDefault="001C280C" w:rsidP="001C280C">
            <w:pPr>
              <w:spacing w:line="360" w:lineRule="auto"/>
              <w:jc w:val="center"/>
              <w:rPr>
                <w:snapToGrid w:val="0"/>
                <w:color w:val="000000"/>
                <w:sz w:val="28"/>
                <w:szCs w:val="28"/>
              </w:rPr>
            </w:pPr>
            <w:smartTag w:uri="urn:schemas-microsoft-com:office:smarttags" w:element="metricconverter">
              <w:smartTagPr>
                <w:attr w:name="ProductID" w:val="2007 г"/>
              </w:smartTagPr>
              <w:r w:rsidRPr="001C280C">
                <w:rPr>
                  <w:snapToGrid w:val="0"/>
                  <w:color w:val="000000"/>
                  <w:sz w:val="28"/>
                  <w:szCs w:val="28"/>
                </w:rPr>
                <w:t>200</w:t>
              </w:r>
              <w:r w:rsidR="002A2AFC">
                <w:rPr>
                  <w:snapToGrid w:val="0"/>
                  <w:color w:val="000000"/>
                  <w:sz w:val="28"/>
                  <w:szCs w:val="28"/>
                </w:rPr>
                <w:t>7</w:t>
              </w:r>
              <w:r w:rsidRPr="001C280C">
                <w:rPr>
                  <w:snapToGrid w:val="0"/>
                  <w:color w:val="000000"/>
                  <w:sz w:val="28"/>
                  <w:szCs w:val="28"/>
                </w:rPr>
                <w:t xml:space="preserve"> г</w:t>
              </w:r>
            </w:smartTag>
            <w:r w:rsidRPr="001C280C">
              <w:rPr>
                <w:snapToGrid w:val="0"/>
                <w:color w:val="000000"/>
                <w:sz w:val="28"/>
                <w:szCs w:val="28"/>
              </w:rPr>
              <w:t>.</w:t>
            </w:r>
          </w:p>
        </w:tc>
        <w:tc>
          <w:tcPr>
            <w:tcW w:w="1131" w:type="dxa"/>
            <w:vAlign w:val="center"/>
          </w:tcPr>
          <w:p w:rsidR="001C280C" w:rsidRPr="001C280C" w:rsidRDefault="001C280C" w:rsidP="001C280C">
            <w:pPr>
              <w:spacing w:line="360" w:lineRule="auto"/>
              <w:jc w:val="center"/>
              <w:rPr>
                <w:snapToGrid w:val="0"/>
                <w:color w:val="000000"/>
                <w:sz w:val="28"/>
                <w:szCs w:val="28"/>
              </w:rPr>
            </w:pPr>
            <w:smartTag w:uri="urn:schemas-microsoft-com:office:smarttags" w:element="metricconverter">
              <w:smartTagPr>
                <w:attr w:name="ProductID" w:val="2008 г"/>
              </w:smartTagPr>
              <w:r w:rsidRPr="001C280C">
                <w:rPr>
                  <w:snapToGrid w:val="0"/>
                  <w:color w:val="000000"/>
                  <w:sz w:val="28"/>
                  <w:szCs w:val="28"/>
                </w:rPr>
                <w:t>200</w:t>
              </w:r>
              <w:r w:rsidR="002A2AFC">
                <w:rPr>
                  <w:snapToGrid w:val="0"/>
                  <w:color w:val="000000"/>
                  <w:sz w:val="28"/>
                  <w:szCs w:val="28"/>
                </w:rPr>
                <w:t>8</w:t>
              </w:r>
              <w:r w:rsidRPr="001C280C">
                <w:rPr>
                  <w:snapToGrid w:val="0"/>
                  <w:color w:val="000000"/>
                  <w:sz w:val="28"/>
                  <w:szCs w:val="28"/>
                </w:rPr>
                <w:t xml:space="preserve"> г</w:t>
              </w:r>
            </w:smartTag>
            <w:r w:rsidRPr="001C280C">
              <w:rPr>
                <w:snapToGrid w:val="0"/>
                <w:color w:val="000000"/>
                <w:sz w:val="28"/>
                <w:szCs w:val="28"/>
              </w:rPr>
              <w:t>.</w:t>
            </w:r>
          </w:p>
        </w:tc>
        <w:tc>
          <w:tcPr>
            <w:tcW w:w="1526" w:type="dxa"/>
            <w:vAlign w:val="center"/>
          </w:tcPr>
          <w:p w:rsidR="001C280C" w:rsidRPr="001C280C" w:rsidRDefault="006171BE" w:rsidP="001C280C">
            <w:pPr>
              <w:spacing w:line="360" w:lineRule="auto"/>
              <w:jc w:val="center"/>
              <w:rPr>
                <w:snapToGrid w:val="0"/>
                <w:color w:val="000000"/>
                <w:sz w:val="28"/>
                <w:szCs w:val="28"/>
              </w:rPr>
            </w:pPr>
            <w:r>
              <w:rPr>
                <w:snapToGrid w:val="0"/>
                <w:color w:val="000000"/>
                <w:sz w:val="28"/>
                <w:szCs w:val="28"/>
              </w:rPr>
              <w:t>абсолютное</w:t>
            </w:r>
          </w:p>
        </w:tc>
        <w:tc>
          <w:tcPr>
            <w:tcW w:w="1932" w:type="dxa"/>
            <w:vAlign w:val="center"/>
          </w:tcPr>
          <w:p w:rsidR="001C280C" w:rsidRPr="001C280C" w:rsidRDefault="006171BE" w:rsidP="001C280C">
            <w:pPr>
              <w:spacing w:line="360" w:lineRule="auto"/>
              <w:jc w:val="center"/>
              <w:rPr>
                <w:snapToGrid w:val="0"/>
                <w:color w:val="000000"/>
                <w:sz w:val="28"/>
                <w:szCs w:val="28"/>
              </w:rPr>
            </w:pPr>
            <w:r>
              <w:rPr>
                <w:snapToGrid w:val="0"/>
                <w:color w:val="000000"/>
                <w:sz w:val="28"/>
                <w:szCs w:val="28"/>
              </w:rPr>
              <w:t>относительное</w:t>
            </w:r>
          </w:p>
        </w:tc>
      </w:tr>
      <w:tr w:rsidR="001C280C" w:rsidRPr="001C280C" w:rsidTr="006171BE">
        <w:trPr>
          <w:trHeight w:val="250"/>
        </w:trPr>
        <w:tc>
          <w:tcPr>
            <w:tcW w:w="1416" w:type="dxa"/>
            <w:vAlign w:val="center"/>
          </w:tcPr>
          <w:p w:rsidR="001C280C" w:rsidRPr="001C280C" w:rsidRDefault="001C280C" w:rsidP="001C280C">
            <w:pPr>
              <w:spacing w:line="360" w:lineRule="auto"/>
              <w:rPr>
                <w:snapToGrid w:val="0"/>
                <w:color w:val="000000"/>
                <w:sz w:val="28"/>
                <w:szCs w:val="28"/>
              </w:rPr>
            </w:pPr>
            <w:r w:rsidRPr="001C280C">
              <w:rPr>
                <w:snapToGrid w:val="0"/>
                <w:color w:val="000000"/>
                <w:sz w:val="28"/>
                <w:szCs w:val="28"/>
              </w:rPr>
              <w:t>I квартал</w:t>
            </w:r>
          </w:p>
        </w:tc>
        <w:tc>
          <w:tcPr>
            <w:tcW w:w="1190"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8605</w:t>
            </w:r>
          </w:p>
        </w:tc>
        <w:tc>
          <w:tcPr>
            <w:tcW w:w="1176"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10200</w:t>
            </w:r>
          </w:p>
        </w:tc>
        <w:tc>
          <w:tcPr>
            <w:tcW w:w="1276"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18,55</w:t>
            </w:r>
          </w:p>
        </w:tc>
        <w:tc>
          <w:tcPr>
            <w:tcW w:w="1131"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19,29</w:t>
            </w:r>
          </w:p>
        </w:tc>
        <w:tc>
          <w:tcPr>
            <w:tcW w:w="1526"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-0,74</w:t>
            </w:r>
          </w:p>
        </w:tc>
        <w:tc>
          <w:tcPr>
            <w:tcW w:w="1932"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3,98</w:t>
            </w:r>
          </w:p>
        </w:tc>
      </w:tr>
      <w:tr w:rsidR="001C280C" w:rsidRPr="001C280C" w:rsidTr="006171BE">
        <w:trPr>
          <w:trHeight w:val="250"/>
        </w:trPr>
        <w:tc>
          <w:tcPr>
            <w:tcW w:w="1416" w:type="dxa"/>
            <w:vAlign w:val="center"/>
          </w:tcPr>
          <w:p w:rsidR="001C280C" w:rsidRPr="001C280C" w:rsidRDefault="001C280C" w:rsidP="001C280C">
            <w:pPr>
              <w:spacing w:line="360" w:lineRule="auto"/>
              <w:rPr>
                <w:snapToGrid w:val="0"/>
                <w:color w:val="000000"/>
                <w:sz w:val="28"/>
                <w:szCs w:val="28"/>
              </w:rPr>
            </w:pPr>
            <w:r w:rsidRPr="001C280C">
              <w:rPr>
                <w:snapToGrid w:val="0"/>
                <w:color w:val="000000"/>
                <w:sz w:val="28"/>
                <w:szCs w:val="28"/>
              </w:rPr>
              <w:t>II квартал</w:t>
            </w:r>
          </w:p>
        </w:tc>
        <w:tc>
          <w:tcPr>
            <w:tcW w:w="1190"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9589</w:t>
            </w:r>
          </w:p>
        </w:tc>
        <w:tc>
          <w:tcPr>
            <w:tcW w:w="1176"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10821</w:t>
            </w:r>
          </w:p>
        </w:tc>
        <w:tc>
          <w:tcPr>
            <w:tcW w:w="1276"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20,67</w:t>
            </w:r>
          </w:p>
        </w:tc>
        <w:tc>
          <w:tcPr>
            <w:tcW w:w="1131"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20,47</w:t>
            </w:r>
          </w:p>
        </w:tc>
        <w:tc>
          <w:tcPr>
            <w:tcW w:w="1526"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0,21</w:t>
            </w:r>
          </w:p>
        </w:tc>
        <w:tc>
          <w:tcPr>
            <w:tcW w:w="1932"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-1,01</w:t>
            </w:r>
          </w:p>
        </w:tc>
      </w:tr>
      <w:tr w:rsidR="001C280C" w:rsidRPr="001C280C" w:rsidTr="006171BE">
        <w:trPr>
          <w:trHeight w:val="250"/>
        </w:trPr>
        <w:tc>
          <w:tcPr>
            <w:tcW w:w="1416" w:type="dxa"/>
            <w:vAlign w:val="center"/>
          </w:tcPr>
          <w:p w:rsidR="001C280C" w:rsidRPr="001C280C" w:rsidRDefault="001C280C" w:rsidP="001C280C">
            <w:pPr>
              <w:spacing w:line="360" w:lineRule="auto"/>
              <w:rPr>
                <w:snapToGrid w:val="0"/>
                <w:color w:val="000000"/>
                <w:sz w:val="28"/>
                <w:szCs w:val="28"/>
              </w:rPr>
            </w:pPr>
            <w:r w:rsidRPr="001C280C">
              <w:rPr>
                <w:snapToGrid w:val="0"/>
                <w:color w:val="000000"/>
                <w:sz w:val="28"/>
                <w:szCs w:val="28"/>
              </w:rPr>
              <w:t>III квартал</w:t>
            </w:r>
          </w:p>
        </w:tc>
        <w:tc>
          <w:tcPr>
            <w:tcW w:w="1190"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14111</w:t>
            </w:r>
          </w:p>
        </w:tc>
        <w:tc>
          <w:tcPr>
            <w:tcW w:w="1176"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14227</w:t>
            </w:r>
          </w:p>
        </w:tc>
        <w:tc>
          <w:tcPr>
            <w:tcW w:w="1276"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30,42</w:t>
            </w:r>
          </w:p>
        </w:tc>
        <w:tc>
          <w:tcPr>
            <w:tcW w:w="1131"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26,91</w:t>
            </w:r>
          </w:p>
        </w:tc>
        <w:tc>
          <w:tcPr>
            <w:tcW w:w="1526"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3,52</w:t>
            </w:r>
          </w:p>
        </w:tc>
        <w:tc>
          <w:tcPr>
            <w:tcW w:w="1932"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-11,55</w:t>
            </w:r>
          </w:p>
        </w:tc>
      </w:tr>
      <w:tr w:rsidR="001C280C" w:rsidRPr="001C280C" w:rsidTr="006171BE">
        <w:trPr>
          <w:trHeight w:val="250"/>
        </w:trPr>
        <w:tc>
          <w:tcPr>
            <w:tcW w:w="1416" w:type="dxa"/>
            <w:vAlign w:val="center"/>
          </w:tcPr>
          <w:p w:rsidR="001C280C" w:rsidRPr="001C280C" w:rsidRDefault="001C280C" w:rsidP="001C280C">
            <w:pPr>
              <w:spacing w:line="360" w:lineRule="auto"/>
              <w:rPr>
                <w:snapToGrid w:val="0"/>
                <w:color w:val="000000"/>
                <w:sz w:val="28"/>
                <w:szCs w:val="28"/>
              </w:rPr>
            </w:pPr>
            <w:r w:rsidRPr="001C280C">
              <w:rPr>
                <w:snapToGrid w:val="0"/>
                <w:color w:val="000000"/>
                <w:sz w:val="28"/>
                <w:szCs w:val="28"/>
              </w:rPr>
              <w:t>IV квартал</w:t>
            </w:r>
          </w:p>
        </w:tc>
        <w:tc>
          <w:tcPr>
            <w:tcW w:w="1190"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14076</w:t>
            </w:r>
          </w:p>
        </w:tc>
        <w:tc>
          <w:tcPr>
            <w:tcW w:w="1176"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17721</w:t>
            </w:r>
          </w:p>
        </w:tc>
        <w:tc>
          <w:tcPr>
            <w:tcW w:w="1276"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30,35</w:t>
            </w:r>
          </w:p>
        </w:tc>
        <w:tc>
          <w:tcPr>
            <w:tcW w:w="1131"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33,52</w:t>
            </w:r>
          </w:p>
        </w:tc>
        <w:tc>
          <w:tcPr>
            <w:tcW w:w="1526"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-3,17</w:t>
            </w:r>
          </w:p>
        </w:tc>
        <w:tc>
          <w:tcPr>
            <w:tcW w:w="1932"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10,44</w:t>
            </w:r>
          </w:p>
        </w:tc>
      </w:tr>
      <w:tr w:rsidR="001C280C" w:rsidRPr="001C280C" w:rsidTr="006171BE">
        <w:trPr>
          <w:trHeight w:val="250"/>
        </w:trPr>
        <w:tc>
          <w:tcPr>
            <w:tcW w:w="1416" w:type="dxa"/>
            <w:vAlign w:val="center"/>
          </w:tcPr>
          <w:p w:rsidR="001C280C" w:rsidRPr="001C280C" w:rsidRDefault="001C280C" w:rsidP="001C280C">
            <w:pPr>
              <w:spacing w:line="360" w:lineRule="auto"/>
              <w:rPr>
                <w:snapToGrid w:val="0"/>
                <w:color w:val="000000"/>
                <w:sz w:val="28"/>
                <w:szCs w:val="28"/>
              </w:rPr>
            </w:pPr>
            <w:r w:rsidRPr="001C280C">
              <w:rPr>
                <w:snapToGrid w:val="0"/>
                <w:color w:val="000000"/>
                <w:sz w:val="28"/>
                <w:szCs w:val="28"/>
              </w:rPr>
              <w:t>Всего</w:t>
            </w:r>
          </w:p>
        </w:tc>
        <w:tc>
          <w:tcPr>
            <w:tcW w:w="1190"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46383</w:t>
            </w:r>
          </w:p>
        </w:tc>
        <w:tc>
          <w:tcPr>
            <w:tcW w:w="1176"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52875</w:t>
            </w:r>
          </w:p>
        </w:tc>
        <w:tc>
          <w:tcPr>
            <w:tcW w:w="1276"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100,00</w:t>
            </w:r>
          </w:p>
        </w:tc>
        <w:tc>
          <w:tcPr>
            <w:tcW w:w="1131"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100,00</w:t>
            </w:r>
          </w:p>
        </w:tc>
        <w:tc>
          <w:tcPr>
            <w:tcW w:w="1526"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w:t>
            </w:r>
          </w:p>
        </w:tc>
        <w:tc>
          <w:tcPr>
            <w:tcW w:w="1932" w:type="dxa"/>
            <w:vAlign w:val="center"/>
          </w:tcPr>
          <w:p w:rsidR="001C280C" w:rsidRPr="001C280C" w:rsidRDefault="001C280C" w:rsidP="001C280C">
            <w:pPr>
              <w:spacing w:line="360" w:lineRule="auto"/>
              <w:jc w:val="center"/>
              <w:rPr>
                <w:snapToGrid w:val="0"/>
                <w:color w:val="000000"/>
                <w:sz w:val="28"/>
                <w:szCs w:val="28"/>
              </w:rPr>
            </w:pPr>
            <w:r w:rsidRPr="001C280C">
              <w:rPr>
                <w:snapToGrid w:val="0"/>
                <w:color w:val="000000"/>
                <w:sz w:val="28"/>
                <w:szCs w:val="28"/>
              </w:rPr>
              <w:t>-</w:t>
            </w:r>
          </w:p>
        </w:tc>
      </w:tr>
    </w:tbl>
    <w:p w:rsidR="001C280C" w:rsidRPr="001C280C" w:rsidRDefault="001C280C" w:rsidP="001C280C">
      <w:pPr>
        <w:pStyle w:val="a9"/>
        <w:spacing w:line="360" w:lineRule="auto"/>
        <w:rPr>
          <w:sz w:val="28"/>
          <w:szCs w:val="28"/>
        </w:rPr>
      </w:pPr>
    </w:p>
    <w:p w:rsidR="001C280C" w:rsidRPr="001C280C" w:rsidRDefault="00B96AC7" w:rsidP="001C280C">
      <w:pPr>
        <w:spacing w:line="360" w:lineRule="auto"/>
        <w:ind w:firstLine="720"/>
        <w:rPr>
          <w:sz w:val="28"/>
          <w:szCs w:val="28"/>
        </w:rPr>
      </w:pPr>
      <w:r w:rsidRPr="001C280C">
        <w:rPr>
          <w:position w:val="-32"/>
          <w:sz w:val="28"/>
          <w:szCs w:val="28"/>
        </w:rPr>
        <w:object w:dxaOrig="1219" w:dyaOrig="740">
          <v:shape id="_x0000_i1026" type="#_x0000_t75" style="width:1in;height:43.5pt" o:ole="" fillcolor="window">
            <v:imagedata r:id="rId9" o:title=""/>
          </v:shape>
          <o:OLEObject Type="Embed" ProgID="Equation.3" ShapeID="_x0000_i1026" DrawAspect="Content" ObjectID="_1468129192" r:id="rId10"/>
        </w:object>
      </w:r>
      <w:r w:rsidR="001C280C" w:rsidRPr="001C280C">
        <w:rPr>
          <w:sz w:val="28"/>
          <w:szCs w:val="28"/>
        </w:rPr>
        <w:t xml:space="preserve">                                       </w:t>
      </w:r>
      <w:r w:rsidR="001C280C" w:rsidRPr="001C280C">
        <w:rPr>
          <w:sz w:val="28"/>
          <w:szCs w:val="28"/>
        </w:rPr>
        <w:tab/>
      </w:r>
      <w:r w:rsidR="001C280C" w:rsidRPr="001C280C">
        <w:rPr>
          <w:sz w:val="28"/>
          <w:szCs w:val="28"/>
        </w:rPr>
        <w:tab/>
      </w:r>
      <w:r w:rsidR="001C280C" w:rsidRPr="001C280C">
        <w:rPr>
          <w:sz w:val="28"/>
          <w:szCs w:val="28"/>
        </w:rPr>
        <w:tab/>
      </w:r>
      <w:r w:rsidR="001C280C" w:rsidRPr="001C280C">
        <w:rPr>
          <w:sz w:val="28"/>
          <w:szCs w:val="28"/>
        </w:rPr>
        <w:tab/>
      </w:r>
      <w:r w:rsidR="001C280C" w:rsidRPr="001C280C">
        <w:rPr>
          <w:sz w:val="28"/>
          <w:szCs w:val="28"/>
        </w:rPr>
        <w:tab/>
      </w:r>
      <w:r w:rsidR="001C280C" w:rsidRPr="001C280C">
        <w:rPr>
          <w:sz w:val="28"/>
          <w:szCs w:val="28"/>
        </w:rPr>
        <w:tab/>
        <w:t>(1)</w:t>
      </w:r>
    </w:p>
    <w:p w:rsidR="001C280C" w:rsidRPr="001C280C" w:rsidRDefault="001C280C" w:rsidP="001C280C">
      <w:pPr>
        <w:spacing w:line="360" w:lineRule="auto"/>
        <w:ind w:firstLine="720"/>
        <w:jc w:val="both"/>
        <w:rPr>
          <w:snapToGrid w:val="0"/>
          <w:sz w:val="28"/>
          <w:szCs w:val="28"/>
        </w:rPr>
      </w:pPr>
      <w:r w:rsidRPr="001C280C">
        <w:rPr>
          <w:snapToGrid w:val="0"/>
          <w:sz w:val="28"/>
          <w:szCs w:val="28"/>
        </w:rPr>
        <w:t>где В</w:t>
      </w:r>
      <w:r w:rsidRPr="001C280C">
        <w:rPr>
          <w:snapToGrid w:val="0"/>
          <w:sz w:val="28"/>
          <w:szCs w:val="28"/>
          <w:vertAlign w:val="subscript"/>
        </w:rPr>
        <w:t>обр</w:t>
      </w:r>
      <w:r w:rsidRPr="001C280C">
        <w:rPr>
          <w:snapToGrid w:val="0"/>
          <w:sz w:val="28"/>
          <w:szCs w:val="28"/>
        </w:rPr>
        <w:t xml:space="preserve"> — время обращения товаров в днях; </w:t>
      </w:r>
    </w:p>
    <w:p w:rsidR="001C280C" w:rsidRPr="001C280C" w:rsidRDefault="001C280C" w:rsidP="001C280C">
      <w:pPr>
        <w:spacing w:line="360" w:lineRule="auto"/>
        <w:ind w:firstLine="720"/>
        <w:jc w:val="both"/>
        <w:rPr>
          <w:snapToGrid w:val="0"/>
          <w:sz w:val="28"/>
          <w:szCs w:val="28"/>
        </w:rPr>
      </w:pPr>
      <w:r w:rsidRPr="001C280C">
        <w:rPr>
          <w:snapToGrid w:val="0"/>
          <w:sz w:val="28"/>
          <w:szCs w:val="28"/>
        </w:rPr>
        <w:t xml:space="preserve">       О</w:t>
      </w:r>
      <w:r w:rsidRPr="001C280C">
        <w:rPr>
          <w:snapToGrid w:val="0"/>
          <w:sz w:val="28"/>
          <w:szCs w:val="28"/>
          <w:vertAlign w:val="subscript"/>
        </w:rPr>
        <w:t>ср</w:t>
      </w:r>
      <w:r w:rsidRPr="001C280C">
        <w:rPr>
          <w:snapToGrid w:val="0"/>
          <w:sz w:val="28"/>
          <w:szCs w:val="28"/>
        </w:rPr>
        <w:t xml:space="preserve"> — средние товарные остатки; </w:t>
      </w:r>
    </w:p>
    <w:p w:rsidR="00F2788E" w:rsidRDefault="001C280C" w:rsidP="00B96AC7">
      <w:pPr>
        <w:spacing w:line="360" w:lineRule="auto"/>
        <w:ind w:firstLine="720"/>
        <w:jc w:val="both"/>
        <w:rPr>
          <w:snapToGrid w:val="0"/>
          <w:sz w:val="28"/>
          <w:szCs w:val="28"/>
        </w:rPr>
      </w:pPr>
      <w:r w:rsidRPr="001C280C">
        <w:rPr>
          <w:snapToGrid w:val="0"/>
          <w:sz w:val="28"/>
          <w:szCs w:val="28"/>
        </w:rPr>
        <w:t xml:space="preserve">       Т</w:t>
      </w:r>
      <w:r w:rsidRPr="001C280C">
        <w:rPr>
          <w:snapToGrid w:val="0"/>
          <w:sz w:val="28"/>
          <w:szCs w:val="28"/>
          <w:vertAlign w:val="subscript"/>
        </w:rPr>
        <w:t>дн</w:t>
      </w:r>
      <w:r w:rsidRPr="001C280C">
        <w:rPr>
          <w:snapToGrid w:val="0"/>
          <w:sz w:val="28"/>
          <w:szCs w:val="28"/>
        </w:rPr>
        <w:t xml:space="preserve"> — среднедневной объем товарооборота.</w:t>
      </w:r>
      <w:bookmarkStart w:id="16" w:name="_GoBack"/>
      <w:bookmarkEnd w:id="16"/>
    </w:p>
    <w:sectPr w:rsidR="00F2788E" w:rsidSect="00F00876">
      <w:footerReference w:type="even"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C47" w:rsidRDefault="00D17C47">
      <w:r>
        <w:separator/>
      </w:r>
    </w:p>
  </w:endnote>
  <w:endnote w:type="continuationSeparator" w:id="0">
    <w:p w:rsidR="00D17C47" w:rsidRDefault="00D1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66D" w:rsidRDefault="00DF366D" w:rsidP="00F0087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F366D" w:rsidRDefault="00DF366D" w:rsidP="0056376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66D" w:rsidRDefault="00DF366D" w:rsidP="00F0087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A5849">
      <w:rPr>
        <w:rStyle w:val="a7"/>
        <w:noProof/>
      </w:rPr>
      <w:t>11</w:t>
    </w:r>
    <w:r>
      <w:rPr>
        <w:rStyle w:val="a7"/>
      </w:rPr>
      <w:fldChar w:fldCharType="end"/>
    </w:r>
  </w:p>
  <w:p w:rsidR="00DF366D" w:rsidRDefault="00DF366D" w:rsidP="0056376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C47" w:rsidRDefault="00D17C47">
      <w:r>
        <w:separator/>
      </w:r>
    </w:p>
  </w:footnote>
  <w:footnote w:type="continuationSeparator" w:id="0">
    <w:p w:rsidR="00D17C47" w:rsidRDefault="00D17C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B24F7"/>
    <w:multiLevelType w:val="multilevel"/>
    <w:tmpl w:val="9A28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2426FB"/>
    <w:multiLevelType w:val="multilevel"/>
    <w:tmpl w:val="39A0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0A10E7"/>
    <w:multiLevelType w:val="hybridMultilevel"/>
    <w:tmpl w:val="2DA46CEA"/>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
    <w:nsid w:val="59F67255"/>
    <w:multiLevelType w:val="multilevel"/>
    <w:tmpl w:val="09764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AF52ED"/>
    <w:multiLevelType w:val="hybridMultilevel"/>
    <w:tmpl w:val="DD78FC14"/>
    <w:lvl w:ilvl="0" w:tplc="9020BA44">
      <w:start w:val="1"/>
      <w:numFmt w:val="decimal"/>
      <w:lvlText w:val="%1."/>
      <w:lvlJc w:val="left"/>
      <w:pPr>
        <w:tabs>
          <w:tab w:val="num" w:pos="720"/>
        </w:tabs>
        <w:ind w:left="720" w:hanging="360"/>
      </w:pPr>
      <w:rPr>
        <w:rFonts w:hint="default"/>
        <w:shadow w:val="0"/>
        <w:emboss w:val="0"/>
        <w:imprint w:val="0"/>
      </w:rPr>
    </w:lvl>
    <w:lvl w:ilvl="1" w:tplc="0419000F">
      <w:start w:val="1"/>
      <w:numFmt w:val="decimal"/>
      <w:lvlText w:val="%2."/>
      <w:lvlJc w:val="left"/>
      <w:pPr>
        <w:tabs>
          <w:tab w:val="num" w:pos="1440"/>
        </w:tabs>
        <w:ind w:left="1440" w:hanging="360"/>
      </w:pPr>
      <w:rPr>
        <w:rFonts w:hint="default"/>
        <w:shadow w:val="0"/>
        <w:emboss w:val="0"/>
        <w:imprint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E0B6A09"/>
    <w:multiLevelType w:val="multilevel"/>
    <w:tmpl w:val="34D2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D50B2D"/>
    <w:multiLevelType w:val="hybridMultilevel"/>
    <w:tmpl w:val="C79669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0"/>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667C"/>
    <w:rsid w:val="00002CD3"/>
    <w:rsid w:val="00071D69"/>
    <w:rsid w:val="00072659"/>
    <w:rsid w:val="000C4315"/>
    <w:rsid w:val="00126FA7"/>
    <w:rsid w:val="00181614"/>
    <w:rsid w:val="00190D57"/>
    <w:rsid w:val="001C280C"/>
    <w:rsid w:val="001D74AD"/>
    <w:rsid w:val="00200BEF"/>
    <w:rsid w:val="002122DA"/>
    <w:rsid w:val="00231593"/>
    <w:rsid w:val="00246825"/>
    <w:rsid w:val="00254B8D"/>
    <w:rsid w:val="00260B7F"/>
    <w:rsid w:val="002A2AFC"/>
    <w:rsid w:val="002A5849"/>
    <w:rsid w:val="00325235"/>
    <w:rsid w:val="00364ACD"/>
    <w:rsid w:val="003830B9"/>
    <w:rsid w:val="00383496"/>
    <w:rsid w:val="00482046"/>
    <w:rsid w:val="004B2084"/>
    <w:rsid w:val="004E78DE"/>
    <w:rsid w:val="005302F1"/>
    <w:rsid w:val="005322DF"/>
    <w:rsid w:val="00563763"/>
    <w:rsid w:val="00564528"/>
    <w:rsid w:val="005D574C"/>
    <w:rsid w:val="006059C6"/>
    <w:rsid w:val="006171BE"/>
    <w:rsid w:val="00633C9B"/>
    <w:rsid w:val="00677D89"/>
    <w:rsid w:val="00683E66"/>
    <w:rsid w:val="00693411"/>
    <w:rsid w:val="006B51AC"/>
    <w:rsid w:val="007502B6"/>
    <w:rsid w:val="007771C3"/>
    <w:rsid w:val="00791EFF"/>
    <w:rsid w:val="007A62AA"/>
    <w:rsid w:val="007A79C4"/>
    <w:rsid w:val="007C49C3"/>
    <w:rsid w:val="009461E5"/>
    <w:rsid w:val="00953E01"/>
    <w:rsid w:val="009A56DD"/>
    <w:rsid w:val="009E1752"/>
    <w:rsid w:val="00A14100"/>
    <w:rsid w:val="00A14914"/>
    <w:rsid w:val="00A43633"/>
    <w:rsid w:val="00A94782"/>
    <w:rsid w:val="00B9667C"/>
    <w:rsid w:val="00B96AC7"/>
    <w:rsid w:val="00C24302"/>
    <w:rsid w:val="00C64777"/>
    <w:rsid w:val="00C70D54"/>
    <w:rsid w:val="00C93970"/>
    <w:rsid w:val="00D17C47"/>
    <w:rsid w:val="00DD0E62"/>
    <w:rsid w:val="00DF366D"/>
    <w:rsid w:val="00E522F4"/>
    <w:rsid w:val="00E67EF3"/>
    <w:rsid w:val="00ED440F"/>
    <w:rsid w:val="00EE37FF"/>
    <w:rsid w:val="00F00876"/>
    <w:rsid w:val="00F2520B"/>
    <w:rsid w:val="00F2788E"/>
    <w:rsid w:val="00FE129E"/>
    <w:rsid w:val="00FF6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04"/>
    <o:shapelayout v:ext="edit">
      <o:idmap v:ext="edit" data="1"/>
    </o:shapelayout>
  </w:shapeDefaults>
  <w:decimalSymbol w:val=","/>
  <w:listSeparator w:val=";"/>
  <w15:chartTrackingRefBased/>
  <w15:docId w15:val="{B26D278F-8A55-43E2-8C4F-E35B3113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EFF"/>
    <w:rPr>
      <w:sz w:val="24"/>
      <w:szCs w:val="24"/>
    </w:rPr>
  </w:style>
  <w:style w:type="paragraph" w:styleId="3">
    <w:name w:val="heading 3"/>
    <w:basedOn w:val="a"/>
    <w:next w:val="a"/>
    <w:qFormat/>
    <w:rsid w:val="00C24302"/>
    <w:pPr>
      <w:keepNext/>
      <w:spacing w:before="240" w:after="60"/>
      <w:outlineLvl w:val="2"/>
    </w:pPr>
    <w:rPr>
      <w:rFonts w:ascii="Arial" w:hAnsi="Arial" w:cs="Arial"/>
      <w:b/>
      <w:bCs/>
      <w:sz w:val="26"/>
      <w:szCs w:val="26"/>
    </w:rPr>
  </w:style>
  <w:style w:type="paragraph" w:styleId="5">
    <w:name w:val="heading 5"/>
    <w:basedOn w:val="a"/>
    <w:next w:val="a"/>
    <w:qFormat/>
    <w:rsid w:val="009461E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9667C"/>
    <w:pPr>
      <w:spacing w:before="100" w:beforeAutospacing="1" w:after="100" w:afterAutospacing="1"/>
    </w:pPr>
  </w:style>
  <w:style w:type="character" w:styleId="a4">
    <w:name w:val="Strong"/>
    <w:basedOn w:val="a0"/>
    <w:qFormat/>
    <w:rsid w:val="00B9667C"/>
    <w:rPr>
      <w:b/>
      <w:bCs/>
    </w:rPr>
  </w:style>
  <w:style w:type="character" w:styleId="a5">
    <w:name w:val="Hyperlink"/>
    <w:basedOn w:val="a0"/>
    <w:rsid w:val="00C24302"/>
    <w:rPr>
      <w:color w:val="0000FF"/>
      <w:u w:val="single"/>
    </w:rPr>
  </w:style>
  <w:style w:type="paragraph" w:styleId="a6">
    <w:name w:val="footer"/>
    <w:basedOn w:val="a"/>
    <w:rsid w:val="00563763"/>
    <w:pPr>
      <w:tabs>
        <w:tab w:val="center" w:pos="4677"/>
        <w:tab w:val="right" w:pos="9355"/>
      </w:tabs>
    </w:pPr>
  </w:style>
  <w:style w:type="character" w:styleId="a7">
    <w:name w:val="page number"/>
    <w:basedOn w:val="a0"/>
    <w:rsid w:val="00563763"/>
  </w:style>
  <w:style w:type="paragraph" w:customStyle="1" w:styleId="Mystyle">
    <w:name w:val="Mystyle"/>
    <w:basedOn w:val="a8"/>
    <w:rsid w:val="00F2788E"/>
    <w:pPr>
      <w:autoSpaceDE w:val="0"/>
      <w:autoSpaceDN w:val="0"/>
      <w:spacing w:before="120" w:after="0"/>
      <w:ind w:firstLine="567"/>
      <w:jc w:val="both"/>
    </w:pPr>
  </w:style>
  <w:style w:type="paragraph" w:styleId="a8">
    <w:name w:val="Body Text"/>
    <w:basedOn w:val="a"/>
    <w:rsid w:val="00F2788E"/>
    <w:pPr>
      <w:spacing w:after="120"/>
    </w:pPr>
  </w:style>
  <w:style w:type="paragraph" w:styleId="a9">
    <w:name w:val="Body Text Indent"/>
    <w:basedOn w:val="a"/>
    <w:rsid w:val="001C280C"/>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2996</Words>
  <Characters>17083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Курсовая работа - это один из видов учебной работы, которая выполняется студентом самостоятельно во внеаудиторное время под руководством преподавателя</vt:lpstr>
    </vt:vector>
  </TitlesOfParts>
  <Company>WIN7XP</Company>
  <LinksUpToDate>false</LinksUpToDate>
  <CharactersWithSpaces>20039</CharactersWithSpaces>
  <SharedDoc>false</SharedDoc>
  <HLinks>
    <vt:vector size="12" baseType="variant">
      <vt:variant>
        <vt:i4>5832781</vt:i4>
      </vt:variant>
      <vt:variant>
        <vt:i4>3</vt:i4>
      </vt:variant>
      <vt:variant>
        <vt:i4>0</vt:i4>
      </vt:variant>
      <vt:variant>
        <vt:i4>5</vt:i4>
      </vt:variant>
      <vt:variant>
        <vt:lpwstr>http://we.ulsu.ru/main/recomen/kurs/</vt:lpwstr>
      </vt:variant>
      <vt:variant>
        <vt:lpwstr>app4</vt:lpwstr>
      </vt:variant>
      <vt:variant>
        <vt:i4>2293874</vt:i4>
      </vt:variant>
      <vt:variant>
        <vt:i4>0</vt:i4>
      </vt:variant>
      <vt:variant>
        <vt:i4>0</vt:i4>
      </vt:variant>
      <vt:variant>
        <vt:i4>5</vt:i4>
      </vt:variant>
      <vt:variant>
        <vt:lpwstr>http://we.ulsu.ru/main/recomen/kurs/</vt:lpwstr>
      </vt:variant>
      <vt:variant>
        <vt:lpwstr>structure-main-out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 это один из видов учебной работы, которая выполняется студентом самостоятельно во внеаудиторное время под руководством преподавателя</dc:title>
  <dc:subject/>
  <dc:creator>WIN7XP</dc:creator>
  <cp:keywords/>
  <dc:description/>
  <cp:lastModifiedBy>Irina</cp:lastModifiedBy>
  <cp:revision>2</cp:revision>
  <cp:lastPrinted>2009-03-25T10:48:00Z</cp:lastPrinted>
  <dcterms:created xsi:type="dcterms:W3CDTF">2014-07-29T05:53:00Z</dcterms:created>
  <dcterms:modified xsi:type="dcterms:W3CDTF">2014-07-29T05:53:00Z</dcterms:modified>
</cp:coreProperties>
</file>