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5CF" w:rsidRPr="00F75392" w:rsidRDefault="00D415CF" w:rsidP="00D415CF">
      <w:pPr>
        <w:jc w:val="center"/>
        <w:rPr>
          <w:rFonts w:ascii="Times New Roman" w:hAnsi="Times New Roman"/>
          <w:sz w:val="32"/>
          <w:szCs w:val="32"/>
        </w:rPr>
      </w:pPr>
      <w:r w:rsidRPr="00F75392">
        <w:rPr>
          <w:rFonts w:ascii="Times New Roman" w:hAnsi="Times New Roman"/>
          <w:sz w:val="32"/>
          <w:szCs w:val="32"/>
        </w:rPr>
        <w:t>ГАОУ ДПО «Саратовский институт повышения квалификации и переподготовки работников образования»</w:t>
      </w:r>
    </w:p>
    <w:p w:rsidR="00D415CF" w:rsidRPr="00F75392" w:rsidRDefault="00D415CF" w:rsidP="00D415CF">
      <w:pPr>
        <w:spacing w:line="360" w:lineRule="auto"/>
        <w:jc w:val="center"/>
        <w:rPr>
          <w:rFonts w:ascii="Times New Roman" w:hAnsi="Times New Roman"/>
          <w:b/>
          <w:sz w:val="28"/>
          <w:szCs w:val="28"/>
        </w:rPr>
      </w:pPr>
    </w:p>
    <w:p w:rsidR="00D415CF" w:rsidRPr="00F75392" w:rsidRDefault="00D415CF" w:rsidP="00D415CF">
      <w:pPr>
        <w:spacing w:line="360" w:lineRule="auto"/>
        <w:jc w:val="center"/>
        <w:rPr>
          <w:rFonts w:ascii="Times New Roman" w:hAnsi="Times New Roman"/>
          <w:b/>
          <w:sz w:val="28"/>
          <w:szCs w:val="28"/>
        </w:rPr>
      </w:pPr>
    </w:p>
    <w:p w:rsidR="00D415CF" w:rsidRPr="00F75392" w:rsidRDefault="00D415CF" w:rsidP="00D415CF">
      <w:pPr>
        <w:spacing w:line="360" w:lineRule="auto"/>
        <w:jc w:val="center"/>
        <w:rPr>
          <w:rFonts w:ascii="Times New Roman" w:hAnsi="Times New Roman"/>
          <w:b/>
          <w:sz w:val="28"/>
          <w:szCs w:val="28"/>
        </w:rPr>
      </w:pPr>
    </w:p>
    <w:p w:rsidR="00D415CF" w:rsidRPr="00F75392" w:rsidRDefault="00D415CF" w:rsidP="00D415CF">
      <w:pPr>
        <w:spacing w:line="360" w:lineRule="auto"/>
        <w:rPr>
          <w:rFonts w:ascii="Times New Roman" w:hAnsi="Times New Roman"/>
          <w:b/>
          <w:sz w:val="28"/>
          <w:szCs w:val="28"/>
        </w:rPr>
      </w:pPr>
    </w:p>
    <w:p w:rsidR="00D415CF" w:rsidRPr="00F75392" w:rsidRDefault="00D415CF" w:rsidP="00D415CF">
      <w:pPr>
        <w:spacing w:line="360" w:lineRule="auto"/>
        <w:jc w:val="center"/>
        <w:rPr>
          <w:rFonts w:ascii="Times New Roman" w:hAnsi="Times New Roman"/>
          <w:b/>
          <w:sz w:val="28"/>
          <w:szCs w:val="28"/>
        </w:rPr>
      </w:pPr>
    </w:p>
    <w:p w:rsidR="00D415CF" w:rsidRPr="00F75392" w:rsidRDefault="00D415CF" w:rsidP="00D415CF">
      <w:pPr>
        <w:spacing w:line="360" w:lineRule="auto"/>
        <w:jc w:val="center"/>
        <w:rPr>
          <w:rFonts w:ascii="Times New Roman" w:hAnsi="Times New Roman"/>
          <w:b/>
          <w:sz w:val="32"/>
          <w:szCs w:val="32"/>
        </w:rPr>
      </w:pPr>
      <w:r w:rsidRPr="00F75392">
        <w:rPr>
          <w:rFonts w:ascii="Times New Roman" w:hAnsi="Times New Roman"/>
          <w:b/>
          <w:sz w:val="32"/>
          <w:szCs w:val="32"/>
        </w:rPr>
        <w:t xml:space="preserve"> ПОДГОТОВКА УЧАЩИХСЯ К ГОСУДАРСТВЕННОЙ (ИТОГОВОЙ) АТТЕСТАЦИИ ПО МАТЕМАТИКЕ</w:t>
      </w:r>
    </w:p>
    <w:p w:rsidR="00D415CF" w:rsidRPr="00F75392" w:rsidRDefault="00D415CF" w:rsidP="00D415CF">
      <w:pPr>
        <w:spacing w:line="360" w:lineRule="auto"/>
        <w:jc w:val="center"/>
        <w:rPr>
          <w:rFonts w:ascii="Times New Roman" w:hAnsi="Times New Roman"/>
          <w:b/>
          <w:sz w:val="32"/>
          <w:szCs w:val="32"/>
        </w:rPr>
      </w:pPr>
      <w:r w:rsidRPr="00F75392">
        <w:rPr>
          <w:rFonts w:ascii="Times New Roman" w:hAnsi="Times New Roman"/>
          <w:b/>
          <w:sz w:val="32"/>
          <w:szCs w:val="32"/>
        </w:rPr>
        <w:t xml:space="preserve">ЗА КУРС ОСНОВНОЙ ШКОЛЫ </w:t>
      </w:r>
    </w:p>
    <w:p w:rsidR="00D415CF" w:rsidRPr="00F75392" w:rsidRDefault="00D415CF" w:rsidP="00D415CF">
      <w:pPr>
        <w:spacing w:line="360" w:lineRule="auto"/>
        <w:jc w:val="center"/>
        <w:rPr>
          <w:rFonts w:ascii="Times New Roman" w:hAnsi="Times New Roman"/>
          <w:b/>
          <w:i/>
          <w:sz w:val="24"/>
          <w:szCs w:val="24"/>
        </w:rPr>
      </w:pPr>
      <w:r w:rsidRPr="00F75392">
        <w:rPr>
          <w:rFonts w:ascii="Times New Roman" w:hAnsi="Times New Roman"/>
          <w:b/>
          <w:i/>
          <w:sz w:val="24"/>
          <w:szCs w:val="24"/>
        </w:rPr>
        <w:t xml:space="preserve">(МЕТОДИЧЕСКИЕ РЕКОМЕНДАЦИИ) </w:t>
      </w:r>
    </w:p>
    <w:p w:rsidR="00D415CF" w:rsidRPr="00F75392" w:rsidRDefault="00D415CF" w:rsidP="00D415CF">
      <w:pPr>
        <w:spacing w:line="360" w:lineRule="auto"/>
        <w:jc w:val="center"/>
        <w:rPr>
          <w:rFonts w:ascii="Times New Roman" w:hAnsi="Times New Roman"/>
          <w:b/>
          <w:sz w:val="32"/>
          <w:szCs w:val="32"/>
        </w:rPr>
      </w:pPr>
    </w:p>
    <w:p w:rsidR="00D415CF" w:rsidRPr="00F75392" w:rsidRDefault="00D415CF" w:rsidP="00D415CF">
      <w:pPr>
        <w:spacing w:line="360" w:lineRule="auto"/>
        <w:jc w:val="center"/>
        <w:rPr>
          <w:rFonts w:ascii="Times New Roman" w:hAnsi="Times New Roman"/>
          <w:b/>
          <w:sz w:val="32"/>
          <w:szCs w:val="32"/>
        </w:rPr>
      </w:pPr>
    </w:p>
    <w:p w:rsidR="00D415CF" w:rsidRPr="00F75392" w:rsidRDefault="00D415CF" w:rsidP="00D415CF">
      <w:pPr>
        <w:spacing w:line="360" w:lineRule="auto"/>
        <w:jc w:val="center"/>
        <w:rPr>
          <w:rFonts w:ascii="Times New Roman" w:hAnsi="Times New Roman"/>
          <w:b/>
          <w:sz w:val="32"/>
          <w:szCs w:val="32"/>
        </w:rPr>
      </w:pPr>
    </w:p>
    <w:p w:rsidR="00D415CF" w:rsidRPr="00F75392" w:rsidRDefault="00D415CF" w:rsidP="00D415CF">
      <w:pPr>
        <w:spacing w:line="360" w:lineRule="auto"/>
        <w:jc w:val="center"/>
        <w:rPr>
          <w:rFonts w:ascii="Times New Roman" w:hAnsi="Times New Roman"/>
          <w:b/>
          <w:sz w:val="32"/>
          <w:szCs w:val="32"/>
        </w:rPr>
      </w:pPr>
    </w:p>
    <w:p w:rsidR="00D415CF" w:rsidRPr="00F75392" w:rsidRDefault="00D415CF" w:rsidP="00D415CF">
      <w:pPr>
        <w:spacing w:line="360" w:lineRule="auto"/>
        <w:jc w:val="center"/>
        <w:rPr>
          <w:rFonts w:ascii="Times New Roman" w:hAnsi="Times New Roman"/>
          <w:b/>
          <w:sz w:val="32"/>
          <w:szCs w:val="32"/>
        </w:rPr>
      </w:pPr>
    </w:p>
    <w:p w:rsidR="00D415CF" w:rsidRPr="00F75392" w:rsidRDefault="00D415CF" w:rsidP="00D415CF">
      <w:pPr>
        <w:spacing w:after="0" w:line="240" w:lineRule="auto"/>
        <w:jc w:val="both"/>
        <w:rPr>
          <w:rFonts w:ascii="Times New Roman" w:hAnsi="Times New Roman"/>
          <w:sz w:val="24"/>
          <w:szCs w:val="24"/>
        </w:rPr>
      </w:pPr>
    </w:p>
    <w:p w:rsidR="00D415CF" w:rsidRPr="00F75392" w:rsidRDefault="00D415CF" w:rsidP="00D415CF">
      <w:pPr>
        <w:spacing w:after="0" w:line="240" w:lineRule="auto"/>
        <w:jc w:val="both"/>
        <w:rPr>
          <w:rFonts w:ascii="Times New Roman" w:hAnsi="Times New Roman"/>
          <w:sz w:val="24"/>
          <w:szCs w:val="24"/>
        </w:rPr>
      </w:pPr>
    </w:p>
    <w:p w:rsidR="00D415CF" w:rsidRPr="00F75392" w:rsidRDefault="00D415CF" w:rsidP="00D415CF">
      <w:pPr>
        <w:spacing w:after="0" w:line="240" w:lineRule="auto"/>
        <w:jc w:val="both"/>
        <w:rPr>
          <w:rFonts w:ascii="Times New Roman" w:hAnsi="Times New Roman"/>
          <w:sz w:val="24"/>
          <w:szCs w:val="24"/>
        </w:rPr>
      </w:pPr>
    </w:p>
    <w:p w:rsidR="00D415CF" w:rsidRPr="00F75392" w:rsidRDefault="00D415CF" w:rsidP="00D415CF">
      <w:pPr>
        <w:spacing w:after="0" w:line="240" w:lineRule="auto"/>
        <w:jc w:val="both"/>
        <w:rPr>
          <w:rFonts w:ascii="Times New Roman" w:hAnsi="Times New Roman"/>
          <w:sz w:val="24"/>
          <w:szCs w:val="24"/>
        </w:rPr>
      </w:pPr>
    </w:p>
    <w:p w:rsidR="00D415CF" w:rsidRPr="00F75392" w:rsidRDefault="00D415CF" w:rsidP="00D415CF">
      <w:pPr>
        <w:spacing w:after="0" w:line="240" w:lineRule="auto"/>
        <w:jc w:val="both"/>
        <w:rPr>
          <w:rFonts w:ascii="Times New Roman" w:hAnsi="Times New Roman"/>
          <w:sz w:val="24"/>
          <w:szCs w:val="24"/>
        </w:rPr>
      </w:pPr>
    </w:p>
    <w:p w:rsidR="00D415CF" w:rsidRPr="00F75392" w:rsidRDefault="00D415CF" w:rsidP="00D415CF">
      <w:pPr>
        <w:spacing w:after="0" w:line="240" w:lineRule="auto"/>
        <w:jc w:val="center"/>
        <w:rPr>
          <w:rFonts w:ascii="Times New Roman" w:hAnsi="Times New Roman"/>
          <w:sz w:val="28"/>
          <w:szCs w:val="28"/>
        </w:rPr>
      </w:pPr>
      <w:r w:rsidRPr="00F75392">
        <w:rPr>
          <w:rFonts w:ascii="Times New Roman" w:hAnsi="Times New Roman"/>
          <w:sz w:val="28"/>
          <w:szCs w:val="28"/>
        </w:rPr>
        <w:t xml:space="preserve">Саратов </w:t>
      </w:r>
    </w:p>
    <w:p w:rsidR="00D415CF" w:rsidRPr="00F75392" w:rsidRDefault="00D415CF" w:rsidP="00D415CF">
      <w:pPr>
        <w:spacing w:after="0" w:line="240" w:lineRule="auto"/>
        <w:jc w:val="center"/>
        <w:rPr>
          <w:rFonts w:ascii="Times New Roman" w:hAnsi="Times New Roman"/>
          <w:sz w:val="28"/>
          <w:szCs w:val="28"/>
        </w:rPr>
      </w:pPr>
      <w:r w:rsidRPr="00F75392">
        <w:rPr>
          <w:rFonts w:ascii="Times New Roman" w:hAnsi="Times New Roman"/>
          <w:sz w:val="28"/>
          <w:szCs w:val="28"/>
        </w:rPr>
        <w:t>2010</w:t>
      </w:r>
    </w:p>
    <w:p w:rsidR="00D415CF" w:rsidRPr="00F75392" w:rsidRDefault="00D415CF" w:rsidP="00D415CF">
      <w:pPr>
        <w:spacing w:line="360" w:lineRule="auto"/>
        <w:rPr>
          <w:rFonts w:ascii="Times New Roman" w:hAnsi="Times New Roman"/>
          <w:sz w:val="24"/>
          <w:szCs w:val="24"/>
        </w:rPr>
      </w:pPr>
    </w:p>
    <w:p w:rsidR="00D415CF" w:rsidRPr="00F75392" w:rsidRDefault="00D415CF" w:rsidP="00D415CF">
      <w:pPr>
        <w:rPr>
          <w:rFonts w:ascii="Times New Roman" w:hAnsi="Times New Roman"/>
          <w:sz w:val="24"/>
          <w:szCs w:val="24"/>
        </w:rPr>
      </w:pPr>
    </w:p>
    <w:p w:rsidR="00D415CF" w:rsidRPr="00F75392" w:rsidRDefault="00D415CF" w:rsidP="00D415CF">
      <w:pPr>
        <w:rPr>
          <w:rFonts w:ascii="Times New Roman" w:hAnsi="Times New Roman"/>
          <w:sz w:val="28"/>
          <w:szCs w:val="28"/>
        </w:rPr>
      </w:pPr>
    </w:p>
    <w:p w:rsidR="00D415CF" w:rsidRPr="00F75392" w:rsidRDefault="00D415CF" w:rsidP="00D415CF">
      <w:pPr>
        <w:rPr>
          <w:rFonts w:ascii="Times New Roman" w:hAnsi="Times New Roman"/>
          <w:sz w:val="28"/>
          <w:szCs w:val="28"/>
        </w:rPr>
      </w:pPr>
    </w:p>
    <w:p w:rsidR="00D415CF" w:rsidRPr="00F75392" w:rsidRDefault="00D415CF" w:rsidP="00D415CF">
      <w:pPr>
        <w:rPr>
          <w:rFonts w:ascii="Times New Roman" w:hAnsi="Times New Roman"/>
          <w:sz w:val="28"/>
          <w:szCs w:val="28"/>
        </w:rPr>
      </w:pPr>
    </w:p>
    <w:p w:rsidR="00D415CF" w:rsidRPr="00F75392" w:rsidRDefault="00D415CF" w:rsidP="00D415CF">
      <w:pPr>
        <w:rPr>
          <w:rFonts w:ascii="Times New Roman" w:hAnsi="Times New Roman"/>
          <w:sz w:val="28"/>
          <w:szCs w:val="28"/>
        </w:rPr>
      </w:pPr>
    </w:p>
    <w:p w:rsidR="00D415CF" w:rsidRPr="00F75392" w:rsidRDefault="00D415CF" w:rsidP="00D415CF">
      <w:pPr>
        <w:rPr>
          <w:rFonts w:ascii="Times New Roman" w:hAnsi="Times New Roman"/>
          <w:sz w:val="28"/>
          <w:szCs w:val="28"/>
        </w:rPr>
      </w:pPr>
    </w:p>
    <w:p w:rsidR="00D415CF" w:rsidRPr="00F75392" w:rsidRDefault="00D415CF" w:rsidP="00D415CF">
      <w:pPr>
        <w:rPr>
          <w:rFonts w:ascii="Times New Roman" w:hAnsi="Times New Roman"/>
          <w:sz w:val="28"/>
          <w:szCs w:val="28"/>
        </w:rPr>
      </w:pPr>
    </w:p>
    <w:p w:rsidR="00D415CF" w:rsidRPr="00F75392" w:rsidRDefault="00D415CF" w:rsidP="00D415CF">
      <w:pPr>
        <w:rPr>
          <w:rFonts w:ascii="Times New Roman" w:hAnsi="Times New Roman"/>
          <w:sz w:val="28"/>
          <w:szCs w:val="28"/>
        </w:rPr>
      </w:pPr>
    </w:p>
    <w:p w:rsidR="00D415CF" w:rsidRPr="00F75392" w:rsidRDefault="00D415CF" w:rsidP="00D415CF">
      <w:pPr>
        <w:rPr>
          <w:rFonts w:ascii="Times New Roman" w:hAnsi="Times New Roman"/>
          <w:sz w:val="28"/>
          <w:szCs w:val="28"/>
        </w:rPr>
      </w:pPr>
      <w:r w:rsidRPr="00F75392">
        <w:rPr>
          <w:rFonts w:ascii="Times New Roman" w:hAnsi="Times New Roman"/>
          <w:sz w:val="28"/>
          <w:szCs w:val="28"/>
        </w:rPr>
        <w:t xml:space="preserve">Авторы-составители: Алексеев И.Г., Филиппова Е.А. </w:t>
      </w:r>
    </w:p>
    <w:p w:rsidR="00D415CF" w:rsidRPr="00F75392" w:rsidRDefault="00D415CF" w:rsidP="00D415CF"/>
    <w:p w:rsidR="00D415CF" w:rsidRPr="00F75392" w:rsidRDefault="00D415CF" w:rsidP="00D415CF">
      <w:pPr>
        <w:spacing w:after="0" w:line="240" w:lineRule="auto"/>
        <w:ind w:firstLine="708"/>
        <w:jc w:val="both"/>
        <w:rPr>
          <w:rFonts w:ascii="Times New Roman" w:hAnsi="Times New Roman"/>
          <w:i/>
          <w:sz w:val="28"/>
          <w:szCs w:val="28"/>
        </w:rPr>
      </w:pPr>
      <w:r w:rsidRPr="00F75392">
        <w:rPr>
          <w:rFonts w:ascii="Times New Roman" w:hAnsi="Times New Roman"/>
          <w:i/>
          <w:sz w:val="28"/>
          <w:szCs w:val="28"/>
        </w:rPr>
        <w:t>В настоящем пособии представлены методические рекомендации  по подготовке к государственной (итоговой) аттестации  по математике за курс основной школы в 2011 году.</w:t>
      </w:r>
    </w:p>
    <w:p w:rsidR="00D415CF" w:rsidRPr="00F75392" w:rsidRDefault="00D415CF" w:rsidP="00D415CF">
      <w:pPr>
        <w:spacing w:after="0" w:line="240" w:lineRule="auto"/>
        <w:ind w:firstLine="709"/>
        <w:jc w:val="both"/>
        <w:rPr>
          <w:rFonts w:ascii="Times New Roman" w:hAnsi="Times New Roman"/>
          <w:i/>
          <w:sz w:val="28"/>
          <w:szCs w:val="28"/>
        </w:rPr>
      </w:pPr>
      <w:r w:rsidRPr="00F75392">
        <w:rPr>
          <w:rFonts w:ascii="Times New Roman" w:hAnsi="Times New Roman"/>
          <w:i/>
          <w:sz w:val="28"/>
          <w:szCs w:val="28"/>
        </w:rPr>
        <w:t xml:space="preserve">Сборник предназначен для учителей-предметников, специалистов и методистов органов местного самоуправления, осуществляющих управление в сфере образования, руководителей общеобразовательных учреждений. Материалы сборника позволят организовать более целенаправленную подготовку обучающихся </w:t>
      </w:r>
      <w:r w:rsidRPr="00F75392">
        <w:rPr>
          <w:rFonts w:ascii="Times New Roman" w:hAnsi="Times New Roman"/>
          <w:i/>
          <w:sz w:val="28"/>
          <w:szCs w:val="28"/>
          <w:lang w:val="en-US"/>
        </w:rPr>
        <w:t>IX</w:t>
      </w:r>
      <w:r w:rsidRPr="00F75392">
        <w:rPr>
          <w:rFonts w:ascii="Times New Roman" w:hAnsi="Times New Roman"/>
          <w:i/>
          <w:sz w:val="28"/>
          <w:szCs w:val="28"/>
        </w:rPr>
        <w:t xml:space="preserve"> классов к государственной (итоговой) аттестации по учебному предмету «Математика» за курс основной школы в 2011 году.</w:t>
      </w:r>
    </w:p>
    <w:p w:rsidR="00D415CF" w:rsidRPr="00F75392" w:rsidRDefault="00D415CF" w:rsidP="00D415CF">
      <w:pPr>
        <w:rPr>
          <w:bCs/>
          <w:sz w:val="28"/>
          <w:szCs w:val="28"/>
        </w:rPr>
      </w:pPr>
    </w:p>
    <w:p w:rsidR="00D415CF" w:rsidRPr="00F75392" w:rsidRDefault="00D415CF" w:rsidP="00D415CF">
      <w:r w:rsidRPr="00F75392">
        <w:br w:type="page"/>
      </w:r>
    </w:p>
    <w:p w:rsidR="00D415CF" w:rsidRPr="00F75392" w:rsidRDefault="00D415CF" w:rsidP="00D415CF">
      <w:pPr>
        <w:spacing w:after="0" w:line="240" w:lineRule="auto"/>
        <w:rPr>
          <w:rFonts w:ascii="Times New Roman" w:hAnsi="Times New Roman"/>
          <w:sz w:val="28"/>
          <w:szCs w:val="28"/>
        </w:rPr>
      </w:pPr>
    </w:p>
    <w:p w:rsidR="00D415CF" w:rsidRPr="00F75392" w:rsidRDefault="00D415CF" w:rsidP="00D415CF">
      <w:pPr>
        <w:spacing w:after="0" w:line="240" w:lineRule="auto"/>
        <w:ind w:left="-550" w:firstLine="550"/>
        <w:jc w:val="center"/>
        <w:rPr>
          <w:rFonts w:ascii="Times New Roman" w:hAnsi="Times New Roman"/>
          <w:sz w:val="28"/>
          <w:szCs w:val="28"/>
        </w:rPr>
      </w:pPr>
      <w:r w:rsidRPr="00F75392">
        <w:rPr>
          <w:rFonts w:ascii="Times New Roman" w:hAnsi="Times New Roman"/>
          <w:sz w:val="28"/>
          <w:szCs w:val="28"/>
        </w:rPr>
        <w:t>СОДЕРЖАНИЕ</w:t>
      </w:r>
    </w:p>
    <w:p w:rsidR="00D415CF" w:rsidRPr="00F75392" w:rsidRDefault="00D415CF" w:rsidP="00D415CF">
      <w:pPr>
        <w:spacing w:after="0" w:line="240" w:lineRule="auto"/>
        <w:rPr>
          <w:rFonts w:ascii="Times New Roman" w:hAnsi="Times New Roman"/>
          <w:sz w:val="28"/>
          <w:szCs w:val="28"/>
        </w:rPr>
      </w:pPr>
    </w:p>
    <w:p w:rsidR="00D415CF" w:rsidRPr="00F75392" w:rsidRDefault="00D415CF" w:rsidP="00D415CF">
      <w:pPr>
        <w:spacing w:after="0" w:line="360" w:lineRule="auto"/>
        <w:rPr>
          <w:rFonts w:ascii="Times New Roman" w:hAnsi="Times New Roman"/>
          <w:sz w:val="24"/>
          <w:szCs w:val="24"/>
        </w:rPr>
      </w:pPr>
      <w:r w:rsidRPr="00F75392">
        <w:rPr>
          <w:rFonts w:ascii="Times New Roman" w:hAnsi="Times New Roman"/>
          <w:sz w:val="24"/>
          <w:szCs w:val="24"/>
        </w:rPr>
        <w:t xml:space="preserve">1. Введение </w:t>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t>4 стр.</w:t>
      </w:r>
    </w:p>
    <w:p w:rsidR="00D415CF" w:rsidRPr="00F75392" w:rsidRDefault="00D415CF" w:rsidP="00D415CF">
      <w:pPr>
        <w:spacing w:after="0" w:line="360" w:lineRule="auto"/>
        <w:rPr>
          <w:rFonts w:ascii="Times New Roman" w:hAnsi="Times New Roman"/>
          <w:bCs/>
          <w:sz w:val="24"/>
          <w:szCs w:val="24"/>
        </w:rPr>
      </w:pPr>
      <w:r w:rsidRPr="00F75392">
        <w:rPr>
          <w:rFonts w:ascii="Times New Roman" w:hAnsi="Times New Roman"/>
          <w:sz w:val="24"/>
          <w:szCs w:val="24"/>
        </w:rPr>
        <w:t xml:space="preserve">2. </w:t>
      </w:r>
      <w:r w:rsidRPr="00F75392">
        <w:rPr>
          <w:rFonts w:ascii="Times New Roman" w:hAnsi="Times New Roman"/>
          <w:bCs/>
          <w:sz w:val="24"/>
          <w:szCs w:val="24"/>
        </w:rPr>
        <w:t xml:space="preserve">Общая характеристика экзаменационной работы. </w:t>
      </w:r>
    </w:p>
    <w:p w:rsidR="00D415CF" w:rsidRPr="00F75392" w:rsidRDefault="00D415CF" w:rsidP="00D415CF">
      <w:pPr>
        <w:spacing w:after="0" w:line="360" w:lineRule="auto"/>
        <w:rPr>
          <w:rFonts w:ascii="Times New Roman" w:hAnsi="Times New Roman"/>
          <w:bCs/>
          <w:sz w:val="24"/>
          <w:szCs w:val="24"/>
        </w:rPr>
      </w:pPr>
      <w:r w:rsidRPr="00F75392">
        <w:rPr>
          <w:rFonts w:ascii="Times New Roman" w:hAnsi="Times New Roman"/>
          <w:bCs/>
          <w:sz w:val="24"/>
          <w:szCs w:val="24"/>
        </w:rPr>
        <w:t xml:space="preserve">Особенности структуры экзаменационной работы в 2011 году </w:t>
      </w:r>
      <w:r w:rsidRPr="00F75392">
        <w:rPr>
          <w:rFonts w:ascii="Times New Roman" w:hAnsi="Times New Roman"/>
          <w:bCs/>
          <w:sz w:val="24"/>
          <w:szCs w:val="24"/>
        </w:rPr>
        <w:tab/>
        <w:t xml:space="preserve">                                    6 стр.</w:t>
      </w:r>
    </w:p>
    <w:p w:rsidR="00D415CF" w:rsidRPr="00F75392" w:rsidRDefault="00D415CF" w:rsidP="00D415CF">
      <w:pPr>
        <w:autoSpaceDE w:val="0"/>
        <w:autoSpaceDN w:val="0"/>
        <w:adjustRightInd w:val="0"/>
        <w:spacing w:after="0" w:line="360" w:lineRule="auto"/>
        <w:rPr>
          <w:rFonts w:ascii="Times New Roman" w:hAnsi="Times New Roman"/>
          <w:bCs/>
          <w:sz w:val="24"/>
          <w:szCs w:val="24"/>
        </w:rPr>
      </w:pPr>
      <w:r w:rsidRPr="00F75392">
        <w:rPr>
          <w:rFonts w:ascii="Times New Roman" w:hAnsi="Times New Roman"/>
          <w:bCs/>
          <w:sz w:val="24"/>
          <w:szCs w:val="24"/>
        </w:rPr>
        <w:t xml:space="preserve">3. Общие подходы к оцениванию выполнения заданий </w:t>
      </w:r>
      <w:r w:rsidRPr="00F75392">
        <w:rPr>
          <w:rFonts w:ascii="Times New Roman" w:hAnsi="Times New Roman"/>
          <w:bCs/>
          <w:sz w:val="24"/>
          <w:szCs w:val="24"/>
        </w:rPr>
        <w:tab/>
      </w:r>
      <w:r w:rsidRPr="00F75392">
        <w:rPr>
          <w:rFonts w:ascii="Times New Roman" w:hAnsi="Times New Roman"/>
          <w:bCs/>
          <w:sz w:val="24"/>
          <w:szCs w:val="24"/>
        </w:rPr>
        <w:tab/>
      </w:r>
      <w:r w:rsidRPr="00F75392">
        <w:rPr>
          <w:rFonts w:ascii="Times New Roman" w:hAnsi="Times New Roman"/>
          <w:bCs/>
          <w:sz w:val="24"/>
          <w:szCs w:val="24"/>
        </w:rPr>
        <w:tab/>
      </w:r>
      <w:r w:rsidRPr="00F75392">
        <w:rPr>
          <w:rFonts w:ascii="Times New Roman" w:hAnsi="Times New Roman"/>
          <w:bCs/>
          <w:sz w:val="24"/>
          <w:szCs w:val="24"/>
        </w:rPr>
        <w:tab/>
      </w:r>
      <w:r w:rsidRPr="00F75392">
        <w:rPr>
          <w:rFonts w:ascii="Times New Roman" w:hAnsi="Times New Roman"/>
          <w:bCs/>
          <w:sz w:val="24"/>
          <w:szCs w:val="24"/>
        </w:rPr>
        <w:tab/>
      </w:r>
      <w:r w:rsidRPr="00F75392">
        <w:rPr>
          <w:rFonts w:ascii="Times New Roman" w:hAnsi="Times New Roman"/>
          <w:bCs/>
          <w:sz w:val="24"/>
          <w:szCs w:val="24"/>
        </w:rPr>
        <w:tab/>
        <w:t xml:space="preserve"> 8 стр.</w:t>
      </w:r>
    </w:p>
    <w:p w:rsidR="00D415CF" w:rsidRPr="00F75392" w:rsidRDefault="00D415CF" w:rsidP="00D415CF">
      <w:pPr>
        <w:pStyle w:val="a7"/>
        <w:tabs>
          <w:tab w:val="left" w:pos="5760"/>
        </w:tabs>
        <w:spacing w:after="0"/>
        <w:ind w:right="-31"/>
        <w:rPr>
          <w:rFonts w:ascii="Times New Roman" w:hAnsi="Times New Roman"/>
          <w:sz w:val="24"/>
          <w:szCs w:val="24"/>
        </w:rPr>
      </w:pPr>
      <w:r w:rsidRPr="00F75392">
        <w:rPr>
          <w:rFonts w:ascii="Times New Roman" w:hAnsi="Times New Roman"/>
          <w:sz w:val="24"/>
          <w:szCs w:val="24"/>
        </w:rPr>
        <w:t xml:space="preserve">4. Основные результаты государственной (итоговой) аттестации за курс </w:t>
      </w:r>
    </w:p>
    <w:p w:rsidR="00D415CF" w:rsidRPr="00F75392" w:rsidRDefault="00D415CF" w:rsidP="00D415CF">
      <w:pPr>
        <w:pStyle w:val="a7"/>
        <w:tabs>
          <w:tab w:val="left" w:pos="5760"/>
        </w:tabs>
        <w:spacing w:after="0"/>
        <w:ind w:right="-31"/>
        <w:rPr>
          <w:rFonts w:ascii="Times New Roman" w:hAnsi="Times New Roman"/>
          <w:sz w:val="24"/>
          <w:szCs w:val="24"/>
        </w:rPr>
      </w:pPr>
      <w:r w:rsidRPr="00F75392">
        <w:rPr>
          <w:rFonts w:ascii="Times New Roman" w:hAnsi="Times New Roman"/>
          <w:sz w:val="24"/>
          <w:szCs w:val="24"/>
        </w:rPr>
        <w:t>основной школы по математике в 2010 году. Рекомендации по подготовке</w:t>
      </w:r>
    </w:p>
    <w:p w:rsidR="00D415CF" w:rsidRPr="00F75392" w:rsidRDefault="00D415CF" w:rsidP="00D415CF">
      <w:pPr>
        <w:pStyle w:val="a7"/>
        <w:tabs>
          <w:tab w:val="left" w:pos="5760"/>
        </w:tabs>
        <w:spacing w:after="0"/>
        <w:ind w:right="-31"/>
        <w:rPr>
          <w:rFonts w:ascii="Times New Roman" w:hAnsi="Times New Roman"/>
          <w:sz w:val="24"/>
          <w:szCs w:val="24"/>
        </w:rPr>
      </w:pPr>
      <w:r w:rsidRPr="00F75392">
        <w:rPr>
          <w:rFonts w:ascii="Times New Roman" w:hAnsi="Times New Roman"/>
          <w:sz w:val="24"/>
          <w:szCs w:val="24"/>
        </w:rPr>
        <w:t xml:space="preserve"> обучающихся IX классов к аттестации в 2011 году </w:t>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t xml:space="preserve"> 9 стр.</w:t>
      </w:r>
    </w:p>
    <w:p w:rsidR="00D415CF" w:rsidRPr="00F75392" w:rsidRDefault="00D415CF" w:rsidP="00D415CF">
      <w:pPr>
        <w:pStyle w:val="a7"/>
        <w:tabs>
          <w:tab w:val="left" w:pos="8280"/>
        </w:tabs>
        <w:spacing w:after="0"/>
        <w:ind w:right="1229"/>
        <w:rPr>
          <w:rFonts w:ascii="Times New Roman" w:hAnsi="Times New Roman"/>
          <w:sz w:val="24"/>
          <w:szCs w:val="24"/>
        </w:rPr>
      </w:pPr>
    </w:p>
    <w:p w:rsidR="00D415CF" w:rsidRPr="00F75392" w:rsidRDefault="00D415CF" w:rsidP="00D415CF">
      <w:pPr>
        <w:pStyle w:val="a7"/>
        <w:spacing w:after="0"/>
        <w:rPr>
          <w:rFonts w:ascii="Times New Roman" w:hAnsi="Times New Roman"/>
          <w:sz w:val="24"/>
          <w:szCs w:val="24"/>
        </w:rPr>
      </w:pPr>
      <w:r w:rsidRPr="00F75392">
        <w:rPr>
          <w:rFonts w:ascii="Times New Roman" w:hAnsi="Times New Roman"/>
          <w:sz w:val="24"/>
          <w:szCs w:val="24"/>
        </w:rPr>
        <w:t>5. Список литературы для подготовки к ГИА по математике (9 класс)</w:t>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t>20 стр.</w:t>
      </w:r>
    </w:p>
    <w:p w:rsidR="00D415CF" w:rsidRPr="00F75392" w:rsidRDefault="00D415CF" w:rsidP="00D415CF">
      <w:pPr>
        <w:pStyle w:val="a7"/>
        <w:tabs>
          <w:tab w:val="left" w:pos="8280"/>
        </w:tabs>
        <w:spacing w:after="0"/>
        <w:ind w:right="1229"/>
        <w:rPr>
          <w:rFonts w:ascii="Times New Roman" w:hAnsi="Times New Roman"/>
          <w:sz w:val="24"/>
          <w:szCs w:val="24"/>
        </w:rPr>
      </w:pPr>
    </w:p>
    <w:p w:rsidR="00D415CF" w:rsidRPr="00F75392" w:rsidRDefault="00D415CF" w:rsidP="00D415CF">
      <w:pPr>
        <w:spacing w:after="0"/>
        <w:rPr>
          <w:rFonts w:ascii="Times New Roman" w:hAnsi="Times New Roman"/>
          <w:sz w:val="24"/>
          <w:szCs w:val="24"/>
        </w:rPr>
      </w:pPr>
      <w:r w:rsidRPr="00F75392">
        <w:rPr>
          <w:rFonts w:ascii="Times New Roman" w:hAnsi="Times New Roman"/>
          <w:sz w:val="24"/>
          <w:szCs w:val="24"/>
        </w:rPr>
        <w:t xml:space="preserve">6. Список рекомендуемых сайтов </w:t>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r>
      <w:r w:rsidRPr="00F75392">
        <w:rPr>
          <w:rFonts w:ascii="Times New Roman" w:hAnsi="Times New Roman"/>
          <w:sz w:val="24"/>
          <w:szCs w:val="24"/>
        </w:rPr>
        <w:tab/>
        <w:t>22 стр.</w:t>
      </w:r>
    </w:p>
    <w:p w:rsidR="00D415CF" w:rsidRPr="00F75392" w:rsidRDefault="00D415CF" w:rsidP="00D415CF">
      <w:pPr>
        <w:spacing w:after="0"/>
        <w:jc w:val="center"/>
        <w:rPr>
          <w:rFonts w:ascii="Times New Roman" w:hAnsi="Times New Roman"/>
          <w:b/>
          <w:sz w:val="28"/>
          <w:szCs w:val="28"/>
        </w:rPr>
      </w:pPr>
    </w:p>
    <w:p w:rsidR="00D415CF" w:rsidRPr="00F75392" w:rsidRDefault="00D415CF" w:rsidP="00D415CF">
      <w:pPr>
        <w:spacing w:after="0"/>
        <w:jc w:val="center"/>
        <w:rPr>
          <w:rFonts w:ascii="Times New Roman" w:hAnsi="Times New Roman"/>
          <w:b/>
          <w:sz w:val="28"/>
          <w:szCs w:val="28"/>
        </w:rPr>
      </w:pPr>
    </w:p>
    <w:p w:rsidR="00D415CF" w:rsidRPr="00F75392" w:rsidRDefault="00D415CF" w:rsidP="00D415CF">
      <w:pPr>
        <w:spacing w:after="0"/>
        <w:jc w:val="center"/>
        <w:rPr>
          <w:rFonts w:ascii="Times New Roman" w:hAnsi="Times New Roman"/>
          <w:b/>
          <w:sz w:val="28"/>
          <w:szCs w:val="28"/>
        </w:rPr>
      </w:pPr>
      <w:r w:rsidRPr="00F75392">
        <w:rPr>
          <w:rFonts w:ascii="Times New Roman" w:hAnsi="Times New Roman"/>
          <w:b/>
          <w:sz w:val="28"/>
          <w:szCs w:val="28"/>
        </w:rPr>
        <w:br w:type="page"/>
        <w:t>Введение</w:t>
      </w:r>
    </w:p>
    <w:p w:rsidR="00D415CF" w:rsidRPr="00F75392" w:rsidRDefault="00D415CF" w:rsidP="00D415CF">
      <w:pPr>
        <w:spacing w:after="0"/>
        <w:jc w:val="center"/>
        <w:rPr>
          <w:rFonts w:ascii="Times New Roman" w:hAnsi="Times New Roman"/>
          <w:sz w:val="28"/>
          <w:szCs w:val="28"/>
        </w:rPr>
      </w:pPr>
    </w:p>
    <w:p w:rsidR="00D415CF" w:rsidRPr="00F75392" w:rsidRDefault="00D415CF" w:rsidP="00D415CF">
      <w:pPr>
        <w:spacing w:after="0" w:line="264" w:lineRule="auto"/>
        <w:ind w:firstLine="720"/>
        <w:jc w:val="both"/>
        <w:rPr>
          <w:rFonts w:ascii="Times New Roman" w:hAnsi="Times New Roman"/>
          <w:sz w:val="28"/>
          <w:szCs w:val="28"/>
        </w:rPr>
      </w:pPr>
      <w:r w:rsidRPr="00F75392">
        <w:rPr>
          <w:rFonts w:ascii="Times New Roman" w:hAnsi="Times New Roman"/>
          <w:sz w:val="28"/>
          <w:szCs w:val="28"/>
        </w:rPr>
        <w:t xml:space="preserve">Основной целью государственной (итоговой) аттестации выпускников основной школы по математике (в новой форме) является проведение открытой и объективной процедуры оценивания учебных достижений школьников, обладающей широкими дифференцирующими возможностями, результаты которой будут непосредственно учитываться при формировании профильных классов старшей школы. Основательная и разносторонняя проверка знаний, умений и навыков на базовом уровне – это существенная и принципиальная особенность рассматриваемых экзаменационных материалов. Объем и содержание базовой подготовки наряду с овладением  минимальной техникой (владение простейшими алгоритмами математических действий, преобразований и логических рассуждений) включает также идейно-понятийную и практико-ориентированную составляющие. </w:t>
      </w:r>
    </w:p>
    <w:p w:rsidR="00D415CF" w:rsidRPr="00F75392" w:rsidRDefault="00D415CF" w:rsidP="00D415CF">
      <w:pPr>
        <w:spacing w:after="0" w:line="264" w:lineRule="auto"/>
        <w:ind w:firstLine="720"/>
        <w:jc w:val="both"/>
        <w:rPr>
          <w:rFonts w:ascii="Times New Roman" w:hAnsi="Times New Roman"/>
          <w:sz w:val="28"/>
          <w:szCs w:val="28"/>
        </w:rPr>
      </w:pPr>
      <w:r w:rsidRPr="00F75392">
        <w:rPr>
          <w:rFonts w:ascii="Times New Roman" w:hAnsi="Times New Roman"/>
          <w:sz w:val="28"/>
          <w:szCs w:val="28"/>
        </w:rPr>
        <w:t>Преподавание математики в 2010 – 2011 учебном году ведется в соответствии со следующими нормативными документами:</w:t>
      </w:r>
    </w:p>
    <w:p w:rsidR="00D415CF" w:rsidRPr="00F75392" w:rsidRDefault="00D415CF" w:rsidP="00D415CF">
      <w:pPr>
        <w:spacing w:after="0" w:line="264" w:lineRule="auto"/>
        <w:ind w:firstLine="720"/>
        <w:jc w:val="both"/>
        <w:rPr>
          <w:rFonts w:ascii="Times New Roman" w:hAnsi="Times New Roman"/>
          <w:sz w:val="28"/>
          <w:szCs w:val="28"/>
        </w:rPr>
      </w:pPr>
      <w:r w:rsidRPr="00F75392">
        <w:rPr>
          <w:rFonts w:ascii="Times New Roman" w:hAnsi="Times New Roman"/>
          <w:sz w:val="28"/>
          <w:szCs w:val="28"/>
        </w:rPr>
        <w:t>1. Федеральный компонент государственных образовательных стандартов начального общего, основного общего и среднего (полного) общего образования (утверждён приказом Минобразования РФ  от  05.03.2004 г.  №1089).</w:t>
      </w:r>
    </w:p>
    <w:p w:rsidR="00D415CF" w:rsidRPr="00F75392" w:rsidRDefault="00D415CF" w:rsidP="00D415CF">
      <w:pPr>
        <w:spacing w:after="0" w:line="264" w:lineRule="auto"/>
        <w:ind w:firstLine="720"/>
        <w:jc w:val="both"/>
        <w:rPr>
          <w:rFonts w:ascii="Times New Roman" w:hAnsi="Times New Roman"/>
          <w:sz w:val="28"/>
          <w:szCs w:val="28"/>
        </w:rPr>
      </w:pPr>
      <w:r w:rsidRPr="00F75392">
        <w:rPr>
          <w:rFonts w:ascii="Times New Roman" w:hAnsi="Times New Roman"/>
          <w:sz w:val="28"/>
          <w:szCs w:val="28"/>
        </w:rPr>
        <w:t>2.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(утверждены приказом Минобразования РФ  от 09.03.2004 г. № 1312).</w:t>
      </w:r>
    </w:p>
    <w:p w:rsidR="00D415CF" w:rsidRPr="00F75392" w:rsidRDefault="00D415CF" w:rsidP="00D415CF">
      <w:pPr>
        <w:pStyle w:val="a7"/>
        <w:spacing w:after="0" w:line="264" w:lineRule="auto"/>
        <w:ind w:firstLine="720"/>
        <w:jc w:val="both"/>
        <w:rPr>
          <w:rFonts w:ascii="Times New Roman" w:hAnsi="Times New Roman"/>
          <w:sz w:val="28"/>
          <w:szCs w:val="28"/>
        </w:rPr>
      </w:pPr>
      <w:r w:rsidRPr="00F75392">
        <w:rPr>
          <w:rFonts w:ascii="Times New Roman" w:hAnsi="Times New Roman"/>
          <w:sz w:val="28"/>
          <w:szCs w:val="28"/>
        </w:rPr>
        <w:t xml:space="preserve">3. Концепция модернизации российского образования на период до 2010 года и Концепция профильного обучения на старшей ступени общего образования (приказ МО РФ от 18.07.2002 г. № 2783). </w:t>
      </w:r>
    </w:p>
    <w:p w:rsidR="00D415CF" w:rsidRPr="00F75392" w:rsidRDefault="00D415CF" w:rsidP="00D415CF">
      <w:pPr>
        <w:spacing w:after="0" w:line="264" w:lineRule="auto"/>
        <w:ind w:firstLine="720"/>
        <w:jc w:val="both"/>
        <w:rPr>
          <w:rFonts w:ascii="Times New Roman" w:hAnsi="Times New Roman"/>
          <w:sz w:val="28"/>
          <w:szCs w:val="28"/>
        </w:rPr>
      </w:pPr>
      <w:r w:rsidRPr="00F75392">
        <w:rPr>
          <w:rFonts w:ascii="Times New Roman" w:hAnsi="Times New Roman"/>
          <w:sz w:val="28"/>
          <w:szCs w:val="28"/>
        </w:rPr>
        <w:t>4. Приказ Министерства образования и науки РФ от 23.12.2009 г. № 822 «Об утверждении перечня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реализующих образовательные программы и имеющих государственную аккредитацию на 2010 – 2011 учебный год».</w:t>
      </w:r>
    </w:p>
    <w:p w:rsidR="00D415CF" w:rsidRPr="00F75392" w:rsidRDefault="00D415CF" w:rsidP="00D415CF">
      <w:pPr>
        <w:pStyle w:val="a7"/>
        <w:spacing w:after="0" w:line="264" w:lineRule="auto"/>
        <w:ind w:firstLine="720"/>
        <w:jc w:val="both"/>
        <w:rPr>
          <w:rFonts w:ascii="Times New Roman" w:hAnsi="Times New Roman"/>
          <w:sz w:val="28"/>
          <w:szCs w:val="28"/>
        </w:rPr>
      </w:pPr>
      <w:r w:rsidRPr="00F75392">
        <w:rPr>
          <w:rFonts w:ascii="Times New Roman" w:hAnsi="Times New Roman"/>
          <w:sz w:val="28"/>
          <w:szCs w:val="28"/>
        </w:rPr>
        <w:t xml:space="preserve">Федеральный перечень учебников, рекомендованных (допущенных) к использованию в 2010 – 2011 учебном году, размещен на сайте </w:t>
      </w:r>
      <w:r w:rsidRPr="00551D2A">
        <w:rPr>
          <w:rFonts w:ascii="Times New Roman" w:hAnsi="Times New Roman"/>
          <w:spacing w:val="-4"/>
          <w:sz w:val="28"/>
          <w:szCs w:val="28"/>
        </w:rPr>
        <w:t>http://www.edu.ru/db/mo/Data/d_08/m379.html</w:t>
      </w:r>
      <w:r w:rsidRPr="00F75392">
        <w:rPr>
          <w:rFonts w:ascii="Times New Roman" w:hAnsi="Times New Roman"/>
          <w:sz w:val="28"/>
          <w:szCs w:val="28"/>
        </w:rPr>
        <w:t>).</w:t>
      </w:r>
    </w:p>
    <w:p w:rsidR="00D415CF" w:rsidRPr="00F75392" w:rsidRDefault="00D415CF" w:rsidP="00D415CF">
      <w:pPr>
        <w:spacing w:after="0" w:line="264" w:lineRule="auto"/>
        <w:ind w:firstLine="720"/>
        <w:jc w:val="both"/>
        <w:rPr>
          <w:rFonts w:ascii="Times New Roman" w:hAnsi="Times New Roman"/>
          <w:sz w:val="28"/>
          <w:szCs w:val="28"/>
        </w:rPr>
      </w:pPr>
      <w:r w:rsidRPr="00F75392">
        <w:rPr>
          <w:rFonts w:ascii="Times New Roman" w:hAnsi="Times New Roman"/>
          <w:sz w:val="28"/>
          <w:szCs w:val="28"/>
        </w:rPr>
        <w:t xml:space="preserve">Проведение аттестации регламентируется Положением о государственной (итоговой) аттестации выпускников IX и XI(XII) классов общеобразовательных учреждений Российской Федерации, утверждённым приказом Минобразования РФ от 3 декабря </w:t>
      </w:r>
      <w:smartTag w:uri="urn:schemas-microsoft-com:office:smarttags" w:element="metricconverter">
        <w:smartTagPr>
          <w:attr w:name="ProductID" w:val="1999 г"/>
        </w:smartTagPr>
        <w:r w:rsidRPr="00F75392">
          <w:rPr>
            <w:rFonts w:ascii="Times New Roman" w:hAnsi="Times New Roman"/>
            <w:sz w:val="28"/>
            <w:szCs w:val="28"/>
          </w:rPr>
          <w:t>1999 г</w:t>
        </w:r>
      </w:smartTag>
      <w:r w:rsidRPr="00F75392">
        <w:rPr>
          <w:rFonts w:ascii="Times New Roman" w:hAnsi="Times New Roman"/>
          <w:sz w:val="28"/>
          <w:szCs w:val="28"/>
        </w:rPr>
        <w:t xml:space="preserve">. N 1075 с изменениями, внесёнными приказом </w:t>
      </w:r>
      <w:r w:rsidRPr="00F75392">
        <w:rPr>
          <w:rStyle w:val="c3"/>
          <w:rFonts w:ascii="Times New Roman" w:hAnsi="Times New Roman"/>
          <w:sz w:val="28"/>
          <w:szCs w:val="28"/>
        </w:rPr>
        <w:t xml:space="preserve">Минобразования РФ от 16 марта </w:t>
      </w:r>
      <w:smartTag w:uri="urn:schemas-microsoft-com:office:smarttags" w:element="metricconverter">
        <w:smartTagPr>
          <w:attr w:name="ProductID" w:val="2001 г"/>
        </w:smartTagPr>
        <w:r w:rsidRPr="00F75392">
          <w:rPr>
            <w:rStyle w:val="c3"/>
            <w:rFonts w:ascii="Times New Roman" w:hAnsi="Times New Roman"/>
            <w:sz w:val="28"/>
            <w:szCs w:val="28"/>
          </w:rPr>
          <w:t>2001 г</w:t>
        </w:r>
      </w:smartTag>
      <w:r w:rsidRPr="00F75392">
        <w:rPr>
          <w:rStyle w:val="c3"/>
          <w:rFonts w:ascii="Times New Roman" w:hAnsi="Times New Roman"/>
          <w:sz w:val="28"/>
          <w:szCs w:val="28"/>
        </w:rPr>
        <w:t>. N 1022, а также региональными</w:t>
      </w:r>
      <w:r w:rsidRPr="00F75392">
        <w:rPr>
          <w:rFonts w:ascii="Times New Roman" w:hAnsi="Times New Roman"/>
          <w:sz w:val="28"/>
          <w:szCs w:val="28"/>
        </w:rPr>
        <w:t xml:space="preserve"> нормативными документами, регламентирующих проведение государственной (итоговой) аттестации обучающихся IX классов.</w:t>
      </w:r>
    </w:p>
    <w:p w:rsidR="00D415CF" w:rsidRPr="00F75392" w:rsidRDefault="00D415CF" w:rsidP="00D415CF">
      <w:pPr>
        <w:spacing w:after="0" w:line="264" w:lineRule="auto"/>
        <w:ind w:firstLine="720"/>
        <w:jc w:val="both"/>
        <w:rPr>
          <w:rFonts w:ascii="Times New Roman" w:hAnsi="Times New Roman"/>
          <w:sz w:val="28"/>
          <w:szCs w:val="28"/>
        </w:rPr>
      </w:pPr>
      <w:r w:rsidRPr="00F75392">
        <w:rPr>
          <w:rFonts w:ascii="Times New Roman" w:hAnsi="Times New Roman"/>
          <w:sz w:val="28"/>
          <w:szCs w:val="28"/>
        </w:rPr>
        <w:t xml:space="preserve">Итоговая аттестация обучающихся IX классов по математике является обязательной. Содержание экзамена находится в рамках обязательного минимума содержания образования  </w:t>
      </w:r>
      <w:smartTag w:uri="urn:schemas-microsoft-com:office:smarttags" w:element="metricconverter">
        <w:smartTagPr>
          <w:attr w:name="ProductID" w:val="1998 г"/>
        </w:smartTagPr>
        <w:r w:rsidRPr="00F75392">
          <w:rPr>
            <w:rFonts w:ascii="Times New Roman" w:hAnsi="Times New Roman"/>
            <w:sz w:val="28"/>
            <w:szCs w:val="28"/>
          </w:rPr>
          <w:t>1998 г</w:t>
        </w:r>
      </w:smartTag>
      <w:r w:rsidRPr="00F75392">
        <w:rPr>
          <w:rFonts w:ascii="Times New Roman" w:hAnsi="Times New Roman"/>
          <w:sz w:val="28"/>
          <w:szCs w:val="28"/>
        </w:rPr>
        <w:t>., но характер заданий отражает изменения в требованиях к математической подготовке, которые определены новыми образовательными стандартами. Содержание предметных тем образовательного стандарта и примерное распределение учебных часов по разделам курса конкретизирует примерная программа основного общего образования по математике.</w:t>
      </w:r>
    </w:p>
    <w:p w:rsidR="00D415CF" w:rsidRPr="00F75392" w:rsidRDefault="00D415CF" w:rsidP="00D415CF">
      <w:pPr>
        <w:autoSpaceDE w:val="0"/>
        <w:autoSpaceDN w:val="0"/>
        <w:adjustRightInd w:val="0"/>
        <w:spacing w:after="0" w:line="264" w:lineRule="auto"/>
        <w:ind w:firstLine="720"/>
        <w:jc w:val="both"/>
        <w:rPr>
          <w:rFonts w:ascii="Times New Roman" w:hAnsi="Times New Roman"/>
          <w:sz w:val="28"/>
          <w:szCs w:val="28"/>
        </w:rPr>
      </w:pPr>
      <w:r w:rsidRPr="00F75392">
        <w:rPr>
          <w:rFonts w:ascii="Times New Roman" w:hAnsi="Times New Roman"/>
          <w:sz w:val="28"/>
          <w:szCs w:val="28"/>
        </w:rPr>
        <w:t xml:space="preserve">Руководителям образовательных учреждений необходимо также своевременно довести до всех участников образовательного процесса, что государственная (итоговая) аттестация проводится в независимой форме, что предполагает более высокую степень объективности оценки учебных достижений обучающихся, но в тоже время сопряжено с определёнными особенностями проведения экзамена по отношению к привычной для детей системе промежуточной аттестации. Работа с контрольно-измерительными материалами, бланками ответов, нахождение в аудитории пункта проведения экзамена в отсутствии привычного учителя математики – всё это не должно стать неожиданностью для обучающегося, не должно создавать для него неблагоприятной психологической обстановки в момент написания аттестационной работы. В процессе подготовки необходимо уделить внимание указанным технологическим особенностям проведения экзамена. С обучающимися необходимо провести пробные письменные работы по математике, приближенные по форме к технологиям проведения государственной (итоговой) аттестации в независимой форме, принять участие в пробных работах, проводимых «Региональным центром оценки качества образования». Методическую и дидактическую помощь при проведении подобных работ и подготовке к государственной (итоговой) аттестации обучающихся IX классов по математике вам окажут представленные на стр. 18 и 19 учебные издания и Интернет-ресурсы, а также методические рекомендации данного пособия. </w:t>
      </w:r>
    </w:p>
    <w:p w:rsidR="00D415CF" w:rsidRPr="00F75392" w:rsidRDefault="00D415CF" w:rsidP="00D415CF">
      <w:pPr>
        <w:pStyle w:val="a7"/>
        <w:spacing w:after="0" w:line="264" w:lineRule="auto"/>
        <w:ind w:firstLine="540"/>
        <w:jc w:val="both"/>
        <w:rPr>
          <w:rFonts w:ascii="Times New Roman" w:hAnsi="Times New Roman"/>
          <w:sz w:val="28"/>
          <w:szCs w:val="28"/>
        </w:rPr>
      </w:pPr>
    </w:p>
    <w:p w:rsidR="00D415CF" w:rsidRPr="00F75392" w:rsidRDefault="00D415CF" w:rsidP="00D415CF">
      <w:pPr>
        <w:autoSpaceDE w:val="0"/>
        <w:autoSpaceDN w:val="0"/>
        <w:adjustRightInd w:val="0"/>
        <w:spacing w:after="0" w:line="240" w:lineRule="auto"/>
        <w:ind w:firstLine="540"/>
        <w:jc w:val="center"/>
        <w:rPr>
          <w:rFonts w:ascii="TimesNewRomanPS-BoldMT" w:hAnsi="TimesNewRomanPS-BoldMT" w:cs="TimesNewRomanPS-BoldMT"/>
          <w:b/>
          <w:bCs/>
          <w:sz w:val="28"/>
          <w:szCs w:val="28"/>
        </w:rPr>
      </w:pPr>
    </w:p>
    <w:p w:rsidR="00D415CF" w:rsidRPr="00F75392" w:rsidRDefault="00D415CF" w:rsidP="00D415CF">
      <w:pPr>
        <w:autoSpaceDE w:val="0"/>
        <w:autoSpaceDN w:val="0"/>
        <w:adjustRightInd w:val="0"/>
        <w:spacing w:after="0" w:line="240" w:lineRule="auto"/>
        <w:ind w:firstLine="540"/>
        <w:jc w:val="center"/>
        <w:rPr>
          <w:rFonts w:ascii="TimesNewRomanPS-BoldMT" w:hAnsi="TimesNewRomanPS-BoldMT" w:cs="TimesNewRomanPS-BoldMT"/>
          <w:b/>
          <w:bCs/>
          <w:sz w:val="28"/>
          <w:szCs w:val="28"/>
        </w:rPr>
      </w:pPr>
    </w:p>
    <w:p w:rsidR="00D415CF" w:rsidRPr="00F75392" w:rsidRDefault="00D415CF" w:rsidP="00D415CF">
      <w:pPr>
        <w:autoSpaceDE w:val="0"/>
        <w:autoSpaceDN w:val="0"/>
        <w:adjustRightInd w:val="0"/>
        <w:spacing w:after="0" w:line="240" w:lineRule="auto"/>
        <w:ind w:firstLine="540"/>
        <w:jc w:val="center"/>
        <w:rPr>
          <w:rFonts w:ascii="TimesNewRomanPS-BoldMT" w:hAnsi="TimesNewRomanPS-BoldMT" w:cs="TimesNewRomanPS-BoldMT"/>
          <w:b/>
          <w:bCs/>
          <w:sz w:val="28"/>
          <w:szCs w:val="28"/>
        </w:rPr>
      </w:pPr>
    </w:p>
    <w:p w:rsidR="00D415CF" w:rsidRPr="00F75392" w:rsidRDefault="00D415CF" w:rsidP="00D415CF">
      <w:pPr>
        <w:autoSpaceDE w:val="0"/>
        <w:autoSpaceDN w:val="0"/>
        <w:adjustRightInd w:val="0"/>
        <w:spacing w:after="0" w:line="240" w:lineRule="auto"/>
        <w:ind w:firstLine="540"/>
        <w:jc w:val="center"/>
        <w:rPr>
          <w:rFonts w:ascii="TimesNewRomanPS-BoldMT" w:hAnsi="TimesNewRomanPS-BoldMT" w:cs="TimesNewRomanPS-BoldMT"/>
          <w:b/>
          <w:bCs/>
          <w:sz w:val="28"/>
          <w:szCs w:val="28"/>
        </w:rPr>
      </w:pPr>
    </w:p>
    <w:p w:rsidR="00D415CF" w:rsidRPr="00F75392" w:rsidRDefault="00D415CF" w:rsidP="00D415CF">
      <w:pPr>
        <w:autoSpaceDE w:val="0"/>
        <w:autoSpaceDN w:val="0"/>
        <w:adjustRightInd w:val="0"/>
        <w:spacing w:after="0" w:line="240" w:lineRule="auto"/>
        <w:jc w:val="center"/>
        <w:rPr>
          <w:rFonts w:ascii="TimesNewRomanPS-BoldMT" w:hAnsi="TimesNewRomanPS-BoldMT" w:cs="TimesNewRomanPS-BoldMT"/>
          <w:b/>
          <w:bCs/>
          <w:sz w:val="28"/>
          <w:szCs w:val="28"/>
        </w:rPr>
      </w:pPr>
      <w:r w:rsidRPr="00F75392">
        <w:rPr>
          <w:rFonts w:ascii="TimesNewRomanPS-BoldMT" w:hAnsi="TimesNewRomanPS-BoldMT" w:cs="TimesNewRomanPS-BoldMT"/>
          <w:b/>
          <w:bCs/>
          <w:sz w:val="28"/>
          <w:szCs w:val="28"/>
        </w:rPr>
        <w:t>Общая характеристика экзаменационной работы.</w:t>
      </w:r>
    </w:p>
    <w:p w:rsidR="00D415CF" w:rsidRPr="00F75392" w:rsidRDefault="00D415CF" w:rsidP="00D415CF">
      <w:pPr>
        <w:autoSpaceDE w:val="0"/>
        <w:autoSpaceDN w:val="0"/>
        <w:adjustRightInd w:val="0"/>
        <w:spacing w:after="0" w:line="240" w:lineRule="auto"/>
        <w:jc w:val="center"/>
        <w:rPr>
          <w:rFonts w:ascii="TimesNewRomanPS-BoldMT" w:hAnsi="TimesNewRomanPS-BoldMT" w:cs="TimesNewRomanPS-BoldMT"/>
          <w:b/>
          <w:bCs/>
          <w:sz w:val="28"/>
          <w:szCs w:val="28"/>
        </w:rPr>
      </w:pPr>
      <w:r w:rsidRPr="00F75392">
        <w:rPr>
          <w:rFonts w:ascii="TimesNewRomanPS-BoldMT" w:hAnsi="TimesNewRomanPS-BoldMT" w:cs="TimesNewRomanPS-BoldMT"/>
          <w:b/>
          <w:bCs/>
          <w:sz w:val="28"/>
          <w:szCs w:val="28"/>
        </w:rPr>
        <w:t>Особенности структуры экзаменационной работы в 2011 году</w:t>
      </w:r>
      <w:r>
        <w:rPr>
          <w:rFonts w:ascii="TimesNewRomanPS-BoldMT" w:hAnsi="TimesNewRomanPS-BoldMT" w:cs="TimesNewRomanPS-BoldMT"/>
          <w:b/>
          <w:bCs/>
          <w:sz w:val="28"/>
          <w:szCs w:val="28"/>
        </w:rPr>
        <w:t xml:space="preserve"> (демоверсия)</w:t>
      </w:r>
      <w:r w:rsidRPr="00F75392">
        <w:rPr>
          <w:rFonts w:ascii="TimesNewRomanPS-BoldMT" w:hAnsi="TimesNewRomanPS-BoldMT" w:cs="TimesNewRomanPS-BoldMT"/>
          <w:b/>
          <w:bCs/>
          <w:sz w:val="28"/>
          <w:szCs w:val="28"/>
        </w:rPr>
        <w:t xml:space="preserve"> </w:t>
      </w:r>
    </w:p>
    <w:p w:rsidR="00D415CF" w:rsidRPr="00F75392" w:rsidRDefault="00D415CF" w:rsidP="00D415CF">
      <w:pPr>
        <w:autoSpaceDE w:val="0"/>
        <w:autoSpaceDN w:val="0"/>
        <w:adjustRightInd w:val="0"/>
        <w:spacing w:after="0" w:line="240" w:lineRule="auto"/>
        <w:ind w:firstLine="540"/>
        <w:jc w:val="both"/>
        <w:rPr>
          <w:rFonts w:ascii="Times New Roman" w:hAnsi="Times New Roman"/>
          <w:sz w:val="18"/>
          <w:szCs w:val="18"/>
        </w:rPr>
      </w:pPr>
    </w:p>
    <w:p w:rsidR="00D415CF" w:rsidRPr="00F75392" w:rsidRDefault="00D415CF" w:rsidP="00D415CF">
      <w:pPr>
        <w:pStyle w:val="21"/>
        <w:spacing w:after="0" w:line="264" w:lineRule="auto"/>
        <w:ind w:firstLine="709"/>
        <w:jc w:val="both"/>
        <w:rPr>
          <w:rFonts w:ascii="Times New Roman" w:hAnsi="Times New Roman"/>
          <w:bCs/>
          <w:sz w:val="28"/>
          <w:szCs w:val="28"/>
        </w:rPr>
      </w:pPr>
      <w:r w:rsidRPr="00F75392">
        <w:rPr>
          <w:rFonts w:ascii="Times New Roman" w:hAnsi="Times New Roman"/>
          <w:bCs/>
          <w:sz w:val="28"/>
          <w:szCs w:val="28"/>
        </w:rPr>
        <w:t>Содержание экзамена по математике  регламентируется следующими документами:</w:t>
      </w: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 Обязательный минимум содержания основного общего образования по математике (приложение к Приказу Минобразования России от 19.05.1998 №1276 «Об утверждении временных требований к обязательному минимуму содержания основного общего образования»).</w:t>
      </w: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 xml:space="preserve">- Федеральный компонент государственного стандарта общего образования. Математика. Основное общее образование (Приказ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D415CF" w:rsidRPr="00F75392" w:rsidRDefault="00D415CF" w:rsidP="00D415CF">
      <w:pPr>
        <w:spacing w:after="0" w:line="264" w:lineRule="auto"/>
        <w:ind w:firstLine="540"/>
        <w:jc w:val="both"/>
        <w:rPr>
          <w:rFonts w:ascii="Times New Roman" w:hAnsi="Times New Roman"/>
          <w:sz w:val="28"/>
          <w:szCs w:val="28"/>
        </w:rPr>
      </w:pPr>
      <w:r w:rsidRPr="00F75392">
        <w:rPr>
          <w:rFonts w:ascii="Times New Roman" w:hAnsi="Times New Roman"/>
          <w:sz w:val="28"/>
          <w:szCs w:val="28"/>
        </w:rPr>
        <w:t xml:space="preserve">Основным отличием в аттестации по математике за курс основной школы в 2011 году от аттестации в 2010 году станет то, что на территории Саратовской области не будет проводиться региональный экзамен по геометрии.                                 В соответствии с Базисным учебным планом </w:t>
      </w:r>
      <w:smartTag w:uri="urn:schemas-microsoft-com:office:smarttags" w:element="metricconverter">
        <w:smartTagPr>
          <w:attr w:name="ProductID" w:val="2004 г"/>
        </w:smartTagPr>
        <w:r w:rsidRPr="00F75392">
          <w:rPr>
            <w:rFonts w:ascii="Times New Roman" w:hAnsi="Times New Roman"/>
            <w:sz w:val="28"/>
            <w:szCs w:val="28"/>
          </w:rPr>
          <w:t>2004 г</w:t>
        </w:r>
      </w:smartTag>
      <w:r w:rsidRPr="00F75392">
        <w:rPr>
          <w:rFonts w:ascii="Times New Roman" w:hAnsi="Times New Roman"/>
          <w:sz w:val="28"/>
          <w:szCs w:val="28"/>
        </w:rPr>
        <w:t xml:space="preserve">. в образовательных планах учреждений школьный курс геометрии интегрирован с содержательными компонентами </w:t>
      </w:r>
      <w:r w:rsidRPr="00F75392">
        <w:rPr>
          <w:rFonts w:ascii="Times New Roman" w:hAnsi="Times New Roman"/>
          <w:bCs/>
          <w:iCs/>
          <w:sz w:val="28"/>
          <w:szCs w:val="28"/>
        </w:rPr>
        <w:t>арифметики</w:t>
      </w:r>
      <w:r w:rsidRPr="00F75392">
        <w:rPr>
          <w:rFonts w:ascii="Times New Roman" w:hAnsi="Times New Roman"/>
          <w:bCs/>
          <w:sz w:val="28"/>
          <w:szCs w:val="28"/>
        </w:rPr>
        <w:t xml:space="preserve">, </w:t>
      </w:r>
      <w:r w:rsidRPr="00F75392">
        <w:rPr>
          <w:rFonts w:ascii="Times New Roman" w:hAnsi="Times New Roman"/>
          <w:bCs/>
          <w:iCs/>
          <w:sz w:val="28"/>
          <w:szCs w:val="28"/>
        </w:rPr>
        <w:t>алгебры</w:t>
      </w:r>
      <w:r w:rsidRPr="00F75392">
        <w:rPr>
          <w:rFonts w:ascii="Times New Roman" w:hAnsi="Times New Roman"/>
          <w:bCs/>
          <w:sz w:val="28"/>
          <w:szCs w:val="28"/>
        </w:rPr>
        <w:t xml:space="preserve">, основ математического анализа, </w:t>
      </w:r>
      <w:r w:rsidRPr="00F75392">
        <w:rPr>
          <w:rFonts w:ascii="Times New Roman" w:hAnsi="Times New Roman"/>
          <w:bCs/>
          <w:iCs/>
          <w:sz w:val="28"/>
          <w:szCs w:val="28"/>
        </w:rPr>
        <w:t xml:space="preserve">элементами комбинаторики, теории вероятностей, статистики и логики в учебный предмет «Математика». По окончании среднего (полного) образования уровень подготовленности обучающихся и степень освоения ими данных содержательных компонентов  устанавливаются с помощью аттестации по математике в форме ЕГЭ. Для обучающихся </w:t>
      </w:r>
      <w:r w:rsidRPr="00F75392">
        <w:rPr>
          <w:rFonts w:ascii="Times New Roman" w:hAnsi="Times New Roman"/>
          <w:sz w:val="28"/>
          <w:szCs w:val="28"/>
        </w:rPr>
        <w:t>IX классов</w:t>
      </w:r>
      <w:r w:rsidRPr="00F75392">
        <w:rPr>
          <w:rFonts w:ascii="Times New Roman" w:hAnsi="Times New Roman"/>
          <w:bCs/>
          <w:iCs/>
          <w:sz w:val="28"/>
          <w:szCs w:val="28"/>
        </w:rPr>
        <w:t xml:space="preserve"> с 2010 года также введён экзамен по курсу «Математика». Федеральный институт педагогических измерений (ФИПИ), основной разработчик контрольно-измерительных материалов (КИМ) для проведения государственной (итоговой) аттестации обучающихся </w:t>
      </w:r>
      <w:r w:rsidRPr="00F75392">
        <w:rPr>
          <w:rFonts w:ascii="Times New Roman" w:hAnsi="Times New Roman"/>
          <w:sz w:val="28"/>
          <w:szCs w:val="28"/>
        </w:rPr>
        <w:t xml:space="preserve">IX классов, прекратил выпуск специализированных КИМов по алгебре и геометрии за курс основной школы. </w:t>
      </w:r>
    </w:p>
    <w:p w:rsidR="00D415CF" w:rsidRPr="00F75392" w:rsidRDefault="00D415CF" w:rsidP="00D415CF">
      <w:pPr>
        <w:autoSpaceDE w:val="0"/>
        <w:autoSpaceDN w:val="0"/>
        <w:adjustRightInd w:val="0"/>
        <w:spacing w:after="0" w:line="264" w:lineRule="auto"/>
        <w:ind w:firstLine="540"/>
        <w:jc w:val="both"/>
        <w:rPr>
          <w:rFonts w:ascii="Times New Roman" w:hAnsi="Times New Roman"/>
          <w:sz w:val="28"/>
          <w:szCs w:val="28"/>
        </w:rPr>
      </w:pPr>
      <w:r w:rsidRPr="00F75392">
        <w:rPr>
          <w:rFonts w:ascii="Times New Roman" w:hAnsi="Times New Roman"/>
          <w:sz w:val="28"/>
          <w:szCs w:val="28"/>
        </w:rPr>
        <w:t xml:space="preserve">В государственной (итоговой) аттестации 2010 года в нашем регионе в режиме апробации уже была применена модель КИМов, содержащая задания раздела «Элементы статистики и теории вероятностей». В нынешнем году усвоение данного содержательного компонента программы будет в штатном режиме проверяться на аттестации девятиклассников на территории всей Российской Федерации. </w:t>
      </w:r>
    </w:p>
    <w:p w:rsidR="00D415CF" w:rsidRPr="00F75392" w:rsidRDefault="00D415CF" w:rsidP="00D415CF">
      <w:pPr>
        <w:autoSpaceDE w:val="0"/>
        <w:autoSpaceDN w:val="0"/>
        <w:adjustRightInd w:val="0"/>
        <w:spacing w:after="0" w:line="264" w:lineRule="auto"/>
        <w:ind w:firstLine="540"/>
        <w:jc w:val="both"/>
        <w:rPr>
          <w:rFonts w:ascii="Times New Roman" w:hAnsi="Times New Roman"/>
          <w:sz w:val="28"/>
          <w:szCs w:val="28"/>
        </w:rPr>
      </w:pPr>
      <w:r w:rsidRPr="00F75392">
        <w:rPr>
          <w:rFonts w:ascii="Times New Roman" w:hAnsi="Times New Roman"/>
          <w:sz w:val="28"/>
          <w:szCs w:val="28"/>
        </w:rPr>
        <w:t>Первая часть экзаменационной работы будет содержать 18 заданий. В связи с включением заданий стохастической линии рекомендуемое время написания первой части увеличено до 90 минут. При этом, несмотря на большее число заданий в базовой части экзамена, критерии оценивания и схема перевода общего балла в отметку по пятибалльной шкале сохраняются прежними, такими же, как и при 16 заданиях в первой части.</w:t>
      </w:r>
    </w:p>
    <w:p w:rsidR="00D415CF" w:rsidRPr="00F75392" w:rsidRDefault="00D415CF" w:rsidP="00D415CF">
      <w:pPr>
        <w:autoSpaceDE w:val="0"/>
        <w:autoSpaceDN w:val="0"/>
        <w:adjustRightInd w:val="0"/>
        <w:spacing w:after="0" w:line="264" w:lineRule="auto"/>
        <w:ind w:firstLine="539"/>
        <w:jc w:val="both"/>
        <w:rPr>
          <w:rFonts w:ascii="Times New Roman" w:hAnsi="Times New Roman"/>
          <w:sz w:val="28"/>
          <w:szCs w:val="28"/>
        </w:rPr>
      </w:pPr>
      <w:r w:rsidRPr="00F75392">
        <w:rPr>
          <w:rFonts w:ascii="Times New Roman" w:hAnsi="Times New Roman"/>
          <w:sz w:val="28"/>
          <w:szCs w:val="28"/>
        </w:rPr>
        <w:t>Структура работы отвечает цели построения системы дифференцированного обучения в современной школе.</w:t>
      </w:r>
    </w:p>
    <w:p w:rsidR="00D415CF" w:rsidRPr="00F75392" w:rsidRDefault="00D415CF" w:rsidP="00D415CF">
      <w:pPr>
        <w:autoSpaceDE w:val="0"/>
        <w:autoSpaceDN w:val="0"/>
        <w:adjustRightInd w:val="0"/>
        <w:spacing w:after="0" w:line="264" w:lineRule="auto"/>
        <w:ind w:firstLine="539"/>
        <w:jc w:val="both"/>
        <w:rPr>
          <w:rFonts w:ascii="Times New Roman" w:hAnsi="Times New Roman"/>
          <w:sz w:val="28"/>
          <w:szCs w:val="28"/>
        </w:rPr>
      </w:pPr>
      <w:r w:rsidRPr="00F75392">
        <w:rPr>
          <w:rFonts w:ascii="Times New Roman" w:hAnsi="Times New Roman"/>
          <w:iCs/>
          <w:sz w:val="28"/>
          <w:szCs w:val="28"/>
        </w:rPr>
        <w:t xml:space="preserve">Часть 1 </w:t>
      </w:r>
      <w:r w:rsidRPr="00F75392">
        <w:rPr>
          <w:rFonts w:ascii="Times New Roman" w:hAnsi="Times New Roman"/>
          <w:sz w:val="28"/>
          <w:szCs w:val="28"/>
        </w:rPr>
        <w:t xml:space="preserve">направлена на проверку овладения содержанием курса на уровне базовой подготовки. Она содержит 18 заданий, из них: 16 заданий в совокупности охватывающих следующие разделы курса: </w:t>
      </w:r>
      <w:r w:rsidRPr="00F75392">
        <w:rPr>
          <w:rFonts w:ascii="Times New Roman" w:hAnsi="Times New Roman"/>
          <w:iCs/>
          <w:sz w:val="28"/>
          <w:szCs w:val="28"/>
        </w:rPr>
        <w:t>числа</w:t>
      </w:r>
      <w:r w:rsidRPr="00F75392">
        <w:rPr>
          <w:rFonts w:ascii="Times New Roman" w:hAnsi="Times New Roman"/>
          <w:sz w:val="28"/>
          <w:szCs w:val="28"/>
        </w:rPr>
        <w:t xml:space="preserve">, </w:t>
      </w:r>
      <w:r w:rsidRPr="00F75392">
        <w:rPr>
          <w:rFonts w:ascii="Times New Roman" w:hAnsi="Times New Roman"/>
          <w:iCs/>
          <w:sz w:val="28"/>
          <w:szCs w:val="28"/>
        </w:rPr>
        <w:t>буквенные выражения</w:t>
      </w:r>
      <w:r w:rsidRPr="00F75392">
        <w:rPr>
          <w:rFonts w:ascii="Times New Roman" w:hAnsi="Times New Roman"/>
          <w:sz w:val="28"/>
          <w:szCs w:val="28"/>
        </w:rPr>
        <w:t xml:space="preserve">, </w:t>
      </w:r>
      <w:r w:rsidRPr="00F75392">
        <w:rPr>
          <w:rFonts w:ascii="Times New Roman" w:hAnsi="Times New Roman"/>
          <w:iCs/>
          <w:sz w:val="28"/>
          <w:szCs w:val="28"/>
        </w:rPr>
        <w:t>преобразования алгебраических выражений</w:t>
      </w:r>
      <w:r w:rsidRPr="00F75392">
        <w:rPr>
          <w:rFonts w:ascii="Times New Roman" w:hAnsi="Times New Roman"/>
          <w:sz w:val="28"/>
          <w:szCs w:val="28"/>
        </w:rPr>
        <w:t xml:space="preserve">, </w:t>
      </w:r>
      <w:r w:rsidRPr="00F75392">
        <w:rPr>
          <w:rFonts w:ascii="Times New Roman" w:hAnsi="Times New Roman"/>
          <w:iCs/>
          <w:sz w:val="28"/>
          <w:szCs w:val="28"/>
        </w:rPr>
        <w:t>уравнения</w:t>
      </w:r>
      <w:r w:rsidRPr="00F75392">
        <w:rPr>
          <w:rFonts w:ascii="Times New Roman" w:hAnsi="Times New Roman"/>
          <w:sz w:val="28"/>
          <w:szCs w:val="28"/>
        </w:rPr>
        <w:t xml:space="preserve">, </w:t>
      </w:r>
      <w:r w:rsidRPr="00F75392">
        <w:rPr>
          <w:rFonts w:ascii="Times New Roman" w:hAnsi="Times New Roman"/>
          <w:iCs/>
          <w:sz w:val="28"/>
          <w:szCs w:val="28"/>
        </w:rPr>
        <w:t>неравенства</w:t>
      </w:r>
      <w:r w:rsidRPr="00F75392">
        <w:rPr>
          <w:rFonts w:ascii="Times New Roman" w:hAnsi="Times New Roman"/>
          <w:sz w:val="28"/>
          <w:szCs w:val="28"/>
        </w:rPr>
        <w:t xml:space="preserve">, </w:t>
      </w:r>
      <w:r w:rsidRPr="00F75392">
        <w:rPr>
          <w:rFonts w:ascii="Times New Roman" w:hAnsi="Times New Roman"/>
          <w:iCs/>
          <w:sz w:val="28"/>
          <w:szCs w:val="28"/>
        </w:rPr>
        <w:t>последовательности и прогрессии</w:t>
      </w:r>
      <w:r w:rsidRPr="00F75392">
        <w:rPr>
          <w:rFonts w:ascii="Times New Roman" w:hAnsi="Times New Roman"/>
          <w:sz w:val="28"/>
          <w:szCs w:val="28"/>
        </w:rPr>
        <w:t xml:space="preserve">, </w:t>
      </w:r>
      <w:r w:rsidRPr="00F75392">
        <w:rPr>
          <w:rFonts w:ascii="Times New Roman" w:hAnsi="Times New Roman"/>
          <w:iCs/>
          <w:sz w:val="28"/>
          <w:szCs w:val="28"/>
        </w:rPr>
        <w:t>функции и графики</w:t>
      </w:r>
      <w:r w:rsidRPr="00F75392">
        <w:rPr>
          <w:rFonts w:ascii="Times New Roman" w:hAnsi="Times New Roman"/>
          <w:sz w:val="28"/>
          <w:szCs w:val="28"/>
        </w:rPr>
        <w:t>; 2 задания - по разделу «Элементы статистики и теории вероятностей». По формам заданий</w:t>
      </w:r>
      <w:r w:rsidRPr="00F75392">
        <w:rPr>
          <w:rFonts w:ascii="Times New Roman" w:hAnsi="Times New Roman"/>
          <w:sz w:val="24"/>
          <w:szCs w:val="24"/>
        </w:rPr>
        <w:t xml:space="preserve"> </w:t>
      </w:r>
      <w:r w:rsidRPr="00F75392">
        <w:rPr>
          <w:rFonts w:ascii="Times New Roman" w:hAnsi="Times New Roman"/>
          <w:sz w:val="28"/>
          <w:szCs w:val="28"/>
        </w:rPr>
        <w:t>эта часть работы содержит 8 номеров с выбором ответа, 9 номеров с записью краткого ответа и один - на установление соответствия. При их выполнении запись решения не требуется. Учащиеся должны давать только ответы – выбрать правильный из четырех предложенных, или кратко записать ответ, или соотнести некоторые объекты.</w:t>
      </w:r>
      <w:r w:rsidRPr="00F75392">
        <w:rPr>
          <w:b/>
        </w:rPr>
        <w:t xml:space="preserve"> </w:t>
      </w:r>
      <w:r w:rsidRPr="00F75392">
        <w:rPr>
          <w:rFonts w:ascii="Times New Roman" w:hAnsi="Times New Roman"/>
          <w:sz w:val="28"/>
          <w:szCs w:val="28"/>
        </w:rPr>
        <w:t xml:space="preserve">Задания сгруппированы в соответствии с разделами содержания. </w:t>
      </w:r>
    </w:p>
    <w:p w:rsidR="00D415CF" w:rsidRPr="00F75392" w:rsidRDefault="00D415CF" w:rsidP="00D415CF">
      <w:pPr>
        <w:autoSpaceDE w:val="0"/>
        <w:autoSpaceDN w:val="0"/>
        <w:adjustRightInd w:val="0"/>
        <w:spacing w:after="0" w:line="264" w:lineRule="auto"/>
        <w:ind w:firstLine="539"/>
        <w:jc w:val="both"/>
        <w:rPr>
          <w:rFonts w:ascii="Times New Roman" w:hAnsi="Times New Roman"/>
          <w:sz w:val="28"/>
          <w:szCs w:val="28"/>
        </w:rPr>
      </w:pPr>
      <w:r w:rsidRPr="00F75392">
        <w:rPr>
          <w:rFonts w:ascii="Times New Roman" w:hAnsi="Times New Roman"/>
          <w:sz w:val="28"/>
          <w:szCs w:val="28"/>
        </w:rPr>
        <w:t xml:space="preserve">Каждое задание соотносится также с одной из четырех категорий познавательной области: </w:t>
      </w:r>
      <w:r w:rsidRPr="00F75392">
        <w:rPr>
          <w:rFonts w:ascii="Times New Roman" w:hAnsi="Times New Roman"/>
          <w:i/>
          <w:sz w:val="28"/>
          <w:szCs w:val="28"/>
        </w:rPr>
        <w:t>знание</w:t>
      </w:r>
      <w:r w:rsidRPr="00F75392">
        <w:rPr>
          <w:rFonts w:ascii="Times New Roman" w:hAnsi="Times New Roman"/>
          <w:sz w:val="28"/>
          <w:szCs w:val="28"/>
        </w:rPr>
        <w:t>/</w:t>
      </w:r>
      <w:r w:rsidRPr="00F75392">
        <w:rPr>
          <w:rFonts w:ascii="Times New Roman" w:hAnsi="Times New Roman"/>
          <w:i/>
          <w:sz w:val="28"/>
          <w:szCs w:val="28"/>
        </w:rPr>
        <w:t>понимание</w:t>
      </w:r>
      <w:r w:rsidRPr="00F75392">
        <w:rPr>
          <w:rFonts w:ascii="Times New Roman" w:hAnsi="Times New Roman"/>
          <w:sz w:val="28"/>
          <w:szCs w:val="28"/>
        </w:rPr>
        <w:t xml:space="preserve">; </w:t>
      </w:r>
      <w:r w:rsidRPr="00F75392">
        <w:rPr>
          <w:rFonts w:ascii="Times New Roman" w:hAnsi="Times New Roman"/>
          <w:i/>
          <w:sz w:val="28"/>
          <w:szCs w:val="28"/>
        </w:rPr>
        <w:t>умение применить известный алгоритм</w:t>
      </w:r>
      <w:r w:rsidRPr="00F75392">
        <w:rPr>
          <w:rFonts w:ascii="Times New Roman" w:hAnsi="Times New Roman"/>
          <w:sz w:val="28"/>
          <w:szCs w:val="28"/>
        </w:rPr>
        <w:t xml:space="preserve">; </w:t>
      </w:r>
      <w:r w:rsidRPr="00F75392">
        <w:rPr>
          <w:rFonts w:ascii="Times New Roman" w:hAnsi="Times New Roman"/>
          <w:i/>
          <w:sz w:val="28"/>
          <w:szCs w:val="28"/>
        </w:rPr>
        <w:t>умение применить знания для решения математической задачи</w:t>
      </w:r>
      <w:r w:rsidRPr="00F75392">
        <w:rPr>
          <w:rFonts w:ascii="Times New Roman" w:hAnsi="Times New Roman"/>
          <w:sz w:val="28"/>
          <w:szCs w:val="28"/>
        </w:rPr>
        <w:t xml:space="preserve">; </w:t>
      </w:r>
      <w:r w:rsidRPr="00F75392">
        <w:rPr>
          <w:rFonts w:ascii="Times New Roman" w:hAnsi="Times New Roman"/>
          <w:i/>
          <w:sz w:val="28"/>
          <w:szCs w:val="28"/>
        </w:rPr>
        <w:t>применение знаний в практической ситуации</w:t>
      </w:r>
      <w:r w:rsidRPr="00F75392">
        <w:rPr>
          <w:rFonts w:ascii="Times New Roman" w:hAnsi="Times New Roman"/>
          <w:sz w:val="28"/>
          <w:szCs w:val="28"/>
        </w:rPr>
        <w:t xml:space="preserve">. Таким образом, проверке подлежит не только усвоение основных алгоритмов и правил, но и понимание смысла важнейших понятий и их свойств, владение различными эквивалентными представлениями (например, разных форм представления числа), умение решить несложную задачу, не сводящуюся к прямому применению алгоритма, способность применить знания и умения в заданиях с практическим содержанием. При выполнении заданий первой части учащиеся должны продемонстрировать определенную системность знаний, умение пользоваться разными математическими языками, распознавать стандартные задачи в разнообразных формулировках. </w:t>
      </w:r>
    </w:p>
    <w:p w:rsidR="00D415CF" w:rsidRPr="00F75392" w:rsidRDefault="00D415CF" w:rsidP="00D415CF">
      <w:pPr>
        <w:autoSpaceDE w:val="0"/>
        <w:autoSpaceDN w:val="0"/>
        <w:adjustRightInd w:val="0"/>
        <w:spacing w:after="0" w:line="264" w:lineRule="auto"/>
        <w:ind w:firstLine="539"/>
        <w:jc w:val="both"/>
        <w:rPr>
          <w:rFonts w:ascii="Times New Roman" w:hAnsi="Times New Roman"/>
          <w:sz w:val="28"/>
          <w:szCs w:val="28"/>
        </w:rPr>
      </w:pPr>
      <w:r w:rsidRPr="00F75392">
        <w:rPr>
          <w:rFonts w:ascii="Times New Roman" w:hAnsi="Times New Roman"/>
          <w:i/>
          <w:iCs/>
          <w:sz w:val="28"/>
          <w:szCs w:val="28"/>
        </w:rPr>
        <w:t xml:space="preserve">Часть 2 </w:t>
      </w:r>
      <w:r w:rsidRPr="00F75392">
        <w:rPr>
          <w:rFonts w:ascii="Times New Roman" w:hAnsi="Times New Roman"/>
          <w:sz w:val="28"/>
          <w:szCs w:val="28"/>
        </w:rPr>
        <w:t>направлена на проверку владения навыками выполнения заданий высокого и повышенного уровня. Основное ее назначение – дифференцировать степень математической подготовки участника экзамена для более точного определения профиля его дальнейшего обучения. В этой части работы содержится 5 заданий разного уровня сложности, требующих развернутого ответа (с записью решения).</w:t>
      </w:r>
    </w:p>
    <w:p w:rsidR="00D415CF" w:rsidRPr="00F75392" w:rsidRDefault="00D415CF" w:rsidP="00D415CF">
      <w:pPr>
        <w:autoSpaceDE w:val="0"/>
        <w:autoSpaceDN w:val="0"/>
        <w:adjustRightInd w:val="0"/>
        <w:spacing w:after="0" w:line="264" w:lineRule="auto"/>
        <w:ind w:firstLine="539"/>
        <w:jc w:val="both"/>
        <w:rPr>
          <w:rFonts w:ascii="Times New Roman" w:hAnsi="Times New Roman"/>
          <w:sz w:val="28"/>
          <w:szCs w:val="28"/>
        </w:rPr>
      </w:pPr>
      <w:r w:rsidRPr="00F75392">
        <w:rPr>
          <w:rFonts w:ascii="Times New Roman" w:hAnsi="Times New Roman"/>
          <w:sz w:val="28"/>
          <w:szCs w:val="28"/>
        </w:rPr>
        <w:t xml:space="preserve">Все пять заданий представляют разные разделы содержания. Каждое из них относится к одному из следующих семи разделов: </w:t>
      </w:r>
      <w:r w:rsidRPr="00F75392">
        <w:rPr>
          <w:rFonts w:ascii="Times New Roman" w:hAnsi="Times New Roman"/>
          <w:i/>
          <w:iCs/>
          <w:sz w:val="28"/>
          <w:szCs w:val="28"/>
        </w:rPr>
        <w:t>выражения и их преобразования</w:t>
      </w:r>
      <w:r w:rsidRPr="00F75392">
        <w:rPr>
          <w:rFonts w:ascii="Times New Roman" w:hAnsi="Times New Roman"/>
          <w:sz w:val="28"/>
          <w:szCs w:val="28"/>
        </w:rPr>
        <w:t xml:space="preserve">; </w:t>
      </w:r>
      <w:r w:rsidRPr="00F75392">
        <w:rPr>
          <w:rFonts w:ascii="Times New Roman" w:hAnsi="Times New Roman"/>
          <w:i/>
          <w:iCs/>
          <w:sz w:val="28"/>
          <w:szCs w:val="28"/>
        </w:rPr>
        <w:t>уравнения</w:t>
      </w:r>
      <w:r w:rsidRPr="00F75392">
        <w:rPr>
          <w:rFonts w:ascii="Times New Roman" w:hAnsi="Times New Roman"/>
          <w:sz w:val="28"/>
          <w:szCs w:val="28"/>
        </w:rPr>
        <w:t xml:space="preserve">; </w:t>
      </w:r>
      <w:r w:rsidRPr="00F75392">
        <w:rPr>
          <w:rFonts w:ascii="Times New Roman" w:hAnsi="Times New Roman"/>
          <w:i/>
          <w:iCs/>
          <w:sz w:val="28"/>
          <w:szCs w:val="28"/>
        </w:rPr>
        <w:t>неравенства</w:t>
      </w:r>
      <w:r w:rsidRPr="00F75392">
        <w:rPr>
          <w:rFonts w:ascii="Times New Roman" w:hAnsi="Times New Roman"/>
          <w:sz w:val="28"/>
          <w:szCs w:val="28"/>
        </w:rPr>
        <w:t xml:space="preserve">; </w:t>
      </w:r>
      <w:r w:rsidRPr="00F75392">
        <w:rPr>
          <w:rFonts w:ascii="Times New Roman" w:hAnsi="Times New Roman"/>
          <w:i/>
          <w:iCs/>
          <w:sz w:val="28"/>
          <w:szCs w:val="28"/>
        </w:rPr>
        <w:t>функции</w:t>
      </w:r>
      <w:r w:rsidRPr="00F75392">
        <w:rPr>
          <w:rFonts w:ascii="Times New Roman" w:hAnsi="Times New Roman"/>
          <w:sz w:val="28"/>
          <w:szCs w:val="28"/>
        </w:rPr>
        <w:t xml:space="preserve">; </w:t>
      </w:r>
      <w:r w:rsidRPr="00F75392">
        <w:rPr>
          <w:rFonts w:ascii="Times New Roman" w:hAnsi="Times New Roman"/>
          <w:i/>
          <w:iCs/>
          <w:sz w:val="28"/>
          <w:szCs w:val="28"/>
        </w:rPr>
        <w:t>координаты и графики</w:t>
      </w:r>
      <w:r w:rsidRPr="00F75392">
        <w:rPr>
          <w:rFonts w:ascii="Times New Roman" w:hAnsi="Times New Roman"/>
          <w:sz w:val="28"/>
          <w:szCs w:val="28"/>
        </w:rPr>
        <w:t xml:space="preserve">; </w:t>
      </w:r>
      <w:r w:rsidRPr="00F75392">
        <w:rPr>
          <w:rFonts w:ascii="Times New Roman" w:hAnsi="Times New Roman"/>
          <w:i/>
          <w:iCs/>
          <w:sz w:val="28"/>
          <w:szCs w:val="28"/>
        </w:rPr>
        <w:t>арифметическая и геометрическая прогрессии</w:t>
      </w:r>
      <w:r w:rsidRPr="00F75392">
        <w:rPr>
          <w:rFonts w:ascii="Times New Roman" w:hAnsi="Times New Roman"/>
          <w:sz w:val="28"/>
          <w:szCs w:val="28"/>
        </w:rPr>
        <w:t xml:space="preserve">; </w:t>
      </w:r>
      <w:r w:rsidRPr="00F75392">
        <w:rPr>
          <w:rFonts w:ascii="Times New Roman" w:hAnsi="Times New Roman"/>
          <w:i/>
          <w:iCs/>
          <w:sz w:val="28"/>
          <w:szCs w:val="28"/>
        </w:rPr>
        <w:t>текстовые задачи</w:t>
      </w:r>
      <w:r w:rsidRPr="00F75392">
        <w:rPr>
          <w:rFonts w:ascii="Times New Roman" w:hAnsi="Times New Roman"/>
          <w:sz w:val="28"/>
          <w:szCs w:val="28"/>
        </w:rPr>
        <w:t>.</w:t>
      </w:r>
    </w:p>
    <w:p w:rsidR="00D415CF" w:rsidRPr="00F75392" w:rsidRDefault="00D415CF" w:rsidP="00D415CF">
      <w:pPr>
        <w:autoSpaceDE w:val="0"/>
        <w:autoSpaceDN w:val="0"/>
        <w:adjustRightInd w:val="0"/>
        <w:spacing w:after="0" w:line="264" w:lineRule="auto"/>
        <w:ind w:firstLine="539"/>
        <w:jc w:val="both"/>
        <w:rPr>
          <w:rFonts w:ascii="Times New Roman" w:hAnsi="Times New Roman"/>
          <w:sz w:val="28"/>
          <w:szCs w:val="28"/>
        </w:rPr>
      </w:pPr>
      <w:r w:rsidRPr="00F75392">
        <w:rPr>
          <w:rFonts w:ascii="Times New Roman" w:hAnsi="Times New Roman"/>
          <w:sz w:val="28"/>
          <w:szCs w:val="28"/>
        </w:rPr>
        <w:t>Все задания этой части носят комплексный характер. Они позволяют проверить владение формально-оперативным алгебраическим аппаратом, способность к применению знаний из различных тем школьного курса математики, владение достаточно широким набором приемов и способов рассуждений, а также умение математически грамотно записать решение.</w:t>
      </w:r>
    </w:p>
    <w:p w:rsidR="00D415CF" w:rsidRPr="00F75392" w:rsidRDefault="00D415CF" w:rsidP="00D415CF">
      <w:pPr>
        <w:autoSpaceDE w:val="0"/>
        <w:autoSpaceDN w:val="0"/>
        <w:adjustRightInd w:val="0"/>
        <w:spacing w:after="0" w:line="264" w:lineRule="auto"/>
        <w:ind w:firstLine="539"/>
        <w:jc w:val="both"/>
        <w:rPr>
          <w:rFonts w:ascii="Times New Roman" w:hAnsi="Times New Roman"/>
          <w:sz w:val="28"/>
          <w:szCs w:val="28"/>
        </w:rPr>
      </w:pPr>
      <w:r w:rsidRPr="00F75392">
        <w:rPr>
          <w:rFonts w:ascii="Times New Roman" w:hAnsi="Times New Roman"/>
          <w:sz w:val="28"/>
          <w:szCs w:val="28"/>
        </w:rPr>
        <w:t>Уровень трудности заданий второй части работы основывается на результатах мониторинга экзаменов по математике в IX классе прошлых лет. Уровень трудности двух последних заданий, включенных в работу в связи с расширением диапазона уровней проверки математической подготовки учащихся, определяется в ходе пилотных проверок и уточняется ежегодно по результатам проведения экзамена.</w:t>
      </w:r>
    </w:p>
    <w:p w:rsidR="00D415CF" w:rsidRPr="00F75392" w:rsidRDefault="00D415CF" w:rsidP="00D415CF">
      <w:pPr>
        <w:autoSpaceDE w:val="0"/>
        <w:autoSpaceDN w:val="0"/>
        <w:adjustRightInd w:val="0"/>
        <w:spacing w:after="0" w:line="264" w:lineRule="auto"/>
        <w:ind w:firstLine="540"/>
        <w:jc w:val="both"/>
        <w:rPr>
          <w:rFonts w:ascii="Times New Roman" w:hAnsi="Times New Roman"/>
          <w:b/>
          <w:bCs/>
          <w:sz w:val="18"/>
          <w:szCs w:val="18"/>
        </w:rPr>
      </w:pPr>
    </w:p>
    <w:p w:rsidR="00D415CF" w:rsidRPr="00F75392" w:rsidRDefault="00D415CF" w:rsidP="00D415CF">
      <w:pPr>
        <w:autoSpaceDE w:val="0"/>
        <w:autoSpaceDN w:val="0"/>
        <w:adjustRightInd w:val="0"/>
        <w:spacing w:after="0" w:line="264" w:lineRule="auto"/>
        <w:ind w:firstLine="539"/>
        <w:jc w:val="center"/>
        <w:rPr>
          <w:rFonts w:ascii="Times New Roman" w:hAnsi="Times New Roman"/>
          <w:sz w:val="28"/>
          <w:szCs w:val="28"/>
        </w:rPr>
      </w:pPr>
      <w:r w:rsidRPr="00F75392">
        <w:rPr>
          <w:rFonts w:ascii="Times New Roman" w:hAnsi="Times New Roman"/>
          <w:b/>
          <w:bCs/>
          <w:sz w:val="28"/>
          <w:szCs w:val="28"/>
        </w:rPr>
        <w:t xml:space="preserve">Общие подходы к оцениванию выполнения заданий </w:t>
      </w:r>
    </w:p>
    <w:p w:rsidR="00D415CF" w:rsidRPr="00F75392" w:rsidRDefault="00D415CF" w:rsidP="00D415CF">
      <w:pPr>
        <w:autoSpaceDE w:val="0"/>
        <w:autoSpaceDN w:val="0"/>
        <w:adjustRightInd w:val="0"/>
        <w:spacing w:after="0" w:line="264" w:lineRule="auto"/>
        <w:ind w:firstLine="539"/>
        <w:jc w:val="both"/>
        <w:rPr>
          <w:rFonts w:ascii="Times New Roman" w:hAnsi="Times New Roman"/>
          <w:sz w:val="28"/>
          <w:szCs w:val="28"/>
        </w:rPr>
      </w:pPr>
      <w:r w:rsidRPr="00F75392">
        <w:rPr>
          <w:rFonts w:ascii="Times New Roman" w:hAnsi="Times New Roman"/>
          <w:sz w:val="28"/>
          <w:szCs w:val="28"/>
        </w:rPr>
        <w:t xml:space="preserve">С целью соблюдения единства требований к письменным ответам участников экзамена эксперты осуществляют проверку работ в соответствии с «Критериями оценивания» для экзаменационных заданий от разработчиков КИМов. </w:t>
      </w:r>
    </w:p>
    <w:p w:rsidR="00D415CF" w:rsidRPr="00F75392" w:rsidRDefault="00D415CF" w:rsidP="00D415CF">
      <w:pPr>
        <w:autoSpaceDE w:val="0"/>
        <w:autoSpaceDN w:val="0"/>
        <w:adjustRightInd w:val="0"/>
        <w:spacing w:after="0" w:line="264" w:lineRule="auto"/>
        <w:ind w:firstLine="709"/>
        <w:jc w:val="both"/>
        <w:rPr>
          <w:rFonts w:ascii="Times New Roman" w:hAnsi="Times New Roman"/>
          <w:sz w:val="28"/>
          <w:szCs w:val="28"/>
        </w:rPr>
      </w:pPr>
      <w:r w:rsidRPr="00F75392">
        <w:rPr>
          <w:rFonts w:ascii="Times New Roman" w:hAnsi="Times New Roman"/>
          <w:sz w:val="28"/>
          <w:szCs w:val="28"/>
        </w:rPr>
        <w:t>При оценивании выполнения заданий по математике и схеме перевода общего балла в отметку по пятибалльной шкале в 2011 году сохраняются принципы оценивания работ обучающихся  итоговой аттестации 2010 года. Количество баллов за выполнение заданий экзаменационной работы приведены в таблице 1, схема перевода общего балла в отметки по 5-балльной шкале приведена в таблице 2.</w:t>
      </w:r>
    </w:p>
    <w:p w:rsidR="00D415CF" w:rsidRPr="00F75392" w:rsidRDefault="00D415CF" w:rsidP="00D415CF">
      <w:pPr>
        <w:pStyle w:val="21"/>
        <w:spacing w:after="0" w:line="240" w:lineRule="auto"/>
        <w:ind w:left="0"/>
        <w:jc w:val="both"/>
        <w:rPr>
          <w:rFonts w:ascii="Times New Roman" w:hAnsi="Times New Roman"/>
          <w:i/>
          <w:sz w:val="24"/>
          <w:szCs w:val="24"/>
        </w:rPr>
      </w:pPr>
    </w:p>
    <w:p w:rsidR="00D415CF" w:rsidRPr="00F75392" w:rsidRDefault="00D415CF" w:rsidP="00D415CF">
      <w:pPr>
        <w:pStyle w:val="21"/>
        <w:spacing w:after="0" w:line="240" w:lineRule="auto"/>
        <w:ind w:left="0"/>
        <w:jc w:val="both"/>
        <w:rPr>
          <w:rFonts w:ascii="Times New Roman" w:hAnsi="Times New Roman"/>
          <w:b/>
          <w:sz w:val="24"/>
          <w:szCs w:val="24"/>
        </w:rPr>
      </w:pPr>
      <w:r w:rsidRPr="00F75392">
        <w:rPr>
          <w:rFonts w:ascii="Times New Roman" w:hAnsi="Times New Roman"/>
          <w:i/>
          <w:sz w:val="24"/>
          <w:szCs w:val="24"/>
        </w:rPr>
        <w:t xml:space="preserve">Таблица </w:t>
      </w:r>
      <w:r w:rsidRPr="00F75392">
        <w:rPr>
          <w:rFonts w:ascii="Times New Roman" w:hAnsi="Times New Roman"/>
          <w:i/>
          <w:sz w:val="24"/>
          <w:szCs w:val="24"/>
          <w:lang w:val="en-US"/>
        </w:rPr>
        <w:t>1</w:t>
      </w:r>
      <w:r w:rsidRPr="00F75392">
        <w:rPr>
          <w:rFonts w:ascii="Times New Roman" w:hAnsi="Times New Roman"/>
          <w:sz w:val="24"/>
          <w:szCs w:val="24"/>
        </w:rPr>
        <w:t xml:space="preserve">. </w:t>
      </w:r>
      <w:r w:rsidRPr="00F75392">
        <w:rPr>
          <w:rFonts w:ascii="Times New Roman" w:hAnsi="Times New Roman"/>
          <w:b/>
          <w:sz w:val="24"/>
          <w:szCs w:val="24"/>
        </w:rPr>
        <w:t xml:space="preserve">Начисление баллов за задания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117"/>
        <w:gridCol w:w="652"/>
        <w:gridCol w:w="652"/>
        <w:gridCol w:w="652"/>
        <w:gridCol w:w="652"/>
        <w:gridCol w:w="652"/>
        <w:gridCol w:w="1002"/>
      </w:tblGrid>
      <w:tr w:rsidR="00D415CF" w:rsidRPr="00F75392" w:rsidTr="00D415CF">
        <w:tc>
          <w:tcPr>
            <w:tcW w:w="1809" w:type="dxa"/>
            <w:vMerge w:val="restart"/>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Задания</w:t>
            </w:r>
          </w:p>
        </w:tc>
        <w:tc>
          <w:tcPr>
            <w:tcW w:w="4117"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Часть 1</w:t>
            </w:r>
          </w:p>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(задания с выбором ответа и кратким ответом)</w:t>
            </w:r>
          </w:p>
        </w:tc>
        <w:tc>
          <w:tcPr>
            <w:tcW w:w="3260" w:type="dxa"/>
            <w:gridSpan w:val="5"/>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Часть 2</w:t>
            </w:r>
          </w:p>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(задания с развернутым ответом)</w:t>
            </w:r>
          </w:p>
        </w:tc>
        <w:tc>
          <w:tcPr>
            <w:tcW w:w="1002"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За всю</w:t>
            </w:r>
          </w:p>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работу</w:t>
            </w:r>
          </w:p>
        </w:tc>
      </w:tr>
      <w:tr w:rsidR="00D415CF" w:rsidRPr="00F75392" w:rsidTr="00D415CF">
        <w:tc>
          <w:tcPr>
            <w:tcW w:w="1809" w:type="dxa"/>
            <w:vMerge/>
            <w:vAlign w:val="center"/>
          </w:tcPr>
          <w:p w:rsidR="00D415CF" w:rsidRPr="00F75392" w:rsidRDefault="00D415CF" w:rsidP="00D415CF">
            <w:pPr>
              <w:pStyle w:val="21"/>
              <w:spacing w:after="0" w:line="240" w:lineRule="auto"/>
              <w:ind w:left="0"/>
              <w:jc w:val="center"/>
              <w:rPr>
                <w:rFonts w:ascii="Times New Roman" w:hAnsi="Times New Roman"/>
                <w:sz w:val="24"/>
                <w:szCs w:val="24"/>
              </w:rPr>
            </w:pPr>
          </w:p>
        </w:tc>
        <w:tc>
          <w:tcPr>
            <w:tcW w:w="4117"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Задания 1 – 18</w:t>
            </w:r>
          </w:p>
        </w:tc>
        <w:tc>
          <w:tcPr>
            <w:tcW w:w="652"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19</w:t>
            </w:r>
          </w:p>
        </w:tc>
        <w:tc>
          <w:tcPr>
            <w:tcW w:w="652"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20</w:t>
            </w:r>
          </w:p>
        </w:tc>
        <w:tc>
          <w:tcPr>
            <w:tcW w:w="652"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21</w:t>
            </w:r>
          </w:p>
        </w:tc>
        <w:tc>
          <w:tcPr>
            <w:tcW w:w="652"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22</w:t>
            </w:r>
          </w:p>
        </w:tc>
        <w:tc>
          <w:tcPr>
            <w:tcW w:w="652"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23</w:t>
            </w:r>
          </w:p>
        </w:tc>
        <w:tc>
          <w:tcPr>
            <w:tcW w:w="1002" w:type="dxa"/>
            <w:shd w:val="clear" w:color="auto" w:fill="auto"/>
            <w:vAlign w:val="center"/>
          </w:tcPr>
          <w:p w:rsidR="00D415CF" w:rsidRPr="00F75392" w:rsidRDefault="00D415CF" w:rsidP="00D415CF">
            <w:pPr>
              <w:pStyle w:val="21"/>
              <w:spacing w:after="0" w:line="240" w:lineRule="auto"/>
              <w:ind w:left="0"/>
              <w:jc w:val="center"/>
              <w:rPr>
                <w:rFonts w:ascii="Times New Roman" w:hAnsi="Times New Roman"/>
                <w:sz w:val="24"/>
                <w:szCs w:val="24"/>
              </w:rPr>
            </w:pPr>
          </w:p>
        </w:tc>
      </w:tr>
      <w:tr w:rsidR="00D415CF" w:rsidRPr="00F75392" w:rsidTr="00D415CF">
        <w:tc>
          <w:tcPr>
            <w:tcW w:w="1809"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Максимальное число баллов</w:t>
            </w:r>
          </w:p>
        </w:tc>
        <w:tc>
          <w:tcPr>
            <w:tcW w:w="4117"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1 балл</w:t>
            </w:r>
          </w:p>
        </w:tc>
        <w:tc>
          <w:tcPr>
            <w:tcW w:w="652"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2</w:t>
            </w:r>
          </w:p>
        </w:tc>
        <w:tc>
          <w:tcPr>
            <w:tcW w:w="652"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3</w:t>
            </w:r>
          </w:p>
        </w:tc>
        <w:tc>
          <w:tcPr>
            <w:tcW w:w="652"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3</w:t>
            </w:r>
          </w:p>
        </w:tc>
        <w:tc>
          <w:tcPr>
            <w:tcW w:w="652"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4</w:t>
            </w:r>
          </w:p>
        </w:tc>
        <w:tc>
          <w:tcPr>
            <w:tcW w:w="652" w:type="dxa"/>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4</w:t>
            </w:r>
          </w:p>
        </w:tc>
        <w:tc>
          <w:tcPr>
            <w:tcW w:w="1002" w:type="dxa"/>
            <w:shd w:val="clear" w:color="auto" w:fill="auto"/>
            <w:vAlign w:val="center"/>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34</w:t>
            </w:r>
          </w:p>
        </w:tc>
      </w:tr>
    </w:tbl>
    <w:p w:rsidR="00D415CF" w:rsidRPr="00F75392" w:rsidRDefault="00D415CF" w:rsidP="00D415CF">
      <w:pPr>
        <w:pStyle w:val="21"/>
        <w:spacing w:after="0" w:line="240" w:lineRule="auto"/>
        <w:ind w:left="0"/>
        <w:jc w:val="both"/>
        <w:rPr>
          <w:i/>
        </w:rPr>
      </w:pPr>
    </w:p>
    <w:p w:rsidR="00D415CF" w:rsidRPr="00F75392" w:rsidRDefault="00D415CF" w:rsidP="00D415CF">
      <w:pPr>
        <w:pStyle w:val="21"/>
        <w:spacing w:after="0" w:line="240" w:lineRule="auto"/>
        <w:ind w:left="0"/>
        <w:jc w:val="both"/>
        <w:rPr>
          <w:rFonts w:ascii="Times New Roman" w:hAnsi="Times New Roman"/>
          <w:b/>
          <w:sz w:val="24"/>
          <w:szCs w:val="24"/>
        </w:rPr>
      </w:pPr>
      <w:r w:rsidRPr="00F75392">
        <w:rPr>
          <w:rFonts w:ascii="Times New Roman" w:hAnsi="Times New Roman"/>
          <w:i/>
          <w:sz w:val="24"/>
          <w:szCs w:val="24"/>
        </w:rPr>
        <w:t xml:space="preserve">Таблица </w:t>
      </w:r>
      <w:r w:rsidRPr="00F75392">
        <w:rPr>
          <w:rFonts w:ascii="Times New Roman" w:hAnsi="Times New Roman"/>
          <w:i/>
          <w:sz w:val="24"/>
          <w:szCs w:val="24"/>
          <w:lang w:val="en-US"/>
        </w:rPr>
        <w:t>2</w:t>
      </w:r>
      <w:r w:rsidRPr="00F75392">
        <w:rPr>
          <w:rFonts w:ascii="Times New Roman" w:hAnsi="Times New Roman"/>
          <w:sz w:val="24"/>
          <w:szCs w:val="24"/>
        </w:rPr>
        <w:t xml:space="preserve">. </w:t>
      </w:r>
      <w:r w:rsidRPr="00F75392">
        <w:rPr>
          <w:rFonts w:ascii="Times New Roman" w:hAnsi="Times New Roman"/>
          <w:b/>
          <w:sz w:val="24"/>
          <w:szCs w:val="24"/>
        </w:rPr>
        <w:t xml:space="preserve"> Схема перевода общего балла в отметки по 5-балльной шкале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2"/>
        <w:gridCol w:w="4020"/>
        <w:gridCol w:w="1578"/>
        <w:gridCol w:w="1571"/>
        <w:gridCol w:w="1571"/>
      </w:tblGrid>
      <w:tr w:rsidR="00D415CF" w:rsidRPr="00F75392" w:rsidTr="00D415CF">
        <w:tc>
          <w:tcPr>
            <w:tcW w:w="0" w:type="auto"/>
            <w:vMerge w:val="restart"/>
          </w:tcPr>
          <w:p w:rsidR="00D415CF" w:rsidRPr="00F75392" w:rsidRDefault="00D415CF" w:rsidP="00D415CF">
            <w:pPr>
              <w:pStyle w:val="21"/>
              <w:spacing w:after="0" w:line="240" w:lineRule="auto"/>
              <w:ind w:left="0"/>
              <w:jc w:val="both"/>
              <w:rPr>
                <w:rFonts w:ascii="Times New Roman" w:hAnsi="Times New Roman"/>
                <w:sz w:val="24"/>
                <w:szCs w:val="24"/>
              </w:rPr>
            </w:pPr>
            <w:r w:rsidRPr="00F75392">
              <w:rPr>
                <w:rFonts w:ascii="Times New Roman" w:hAnsi="Times New Roman"/>
                <w:sz w:val="24"/>
                <w:szCs w:val="24"/>
              </w:rPr>
              <w:t xml:space="preserve">Общий балл </w:t>
            </w:r>
          </w:p>
        </w:tc>
        <w:tc>
          <w:tcPr>
            <w:tcW w:w="4020" w:type="dxa"/>
            <w:vMerge w:val="restart"/>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Выполнено менее 8 заданий в части 1 (менее 8 баллов за часть 1)</w:t>
            </w:r>
          </w:p>
        </w:tc>
        <w:tc>
          <w:tcPr>
            <w:tcW w:w="0" w:type="auto"/>
            <w:gridSpan w:val="3"/>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При выполнении минимального критерия</w:t>
            </w:r>
          </w:p>
        </w:tc>
      </w:tr>
      <w:tr w:rsidR="00D415CF" w:rsidRPr="00F75392" w:rsidTr="00D415CF">
        <w:tc>
          <w:tcPr>
            <w:tcW w:w="0" w:type="auto"/>
            <w:vMerge/>
          </w:tcPr>
          <w:p w:rsidR="00D415CF" w:rsidRPr="00F75392" w:rsidRDefault="00D415CF" w:rsidP="00D415CF">
            <w:pPr>
              <w:pStyle w:val="21"/>
              <w:spacing w:after="0" w:line="240" w:lineRule="auto"/>
              <w:ind w:left="0"/>
              <w:jc w:val="both"/>
              <w:rPr>
                <w:rFonts w:ascii="Times New Roman" w:hAnsi="Times New Roman"/>
                <w:sz w:val="24"/>
                <w:szCs w:val="24"/>
              </w:rPr>
            </w:pPr>
          </w:p>
        </w:tc>
        <w:tc>
          <w:tcPr>
            <w:tcW w:w="4020" w:type="dxa"/>
            <w:vMerge/>
          </w:tcPr>
          <w:p w:rsidR="00D415CF" w:rsidRPr="00F75392" w:rsidRDefault="00D415CF" w:rsidP="00D415CF">
            <w:pPr>
              <w:pStyle w:val="21"/>
              <w:spacing w:after="0" w:line="240" w:lineRule="auto"/>
              <w:ind w:left="0"/>
              <w:jc w:val="both"/>
              <w:rPr>
                <w:rFonts w:ascii="Times New Roman" w:hAnsi="Times New Roman"/>
                <w:sz w:val="24"/>
                <w:szCs w:val="24"/>
              </w:rPr>
            </w:pPr>
          </w:p>
        </w:tc>
        <w:tc>
          <w:tcPr>
            <w:tcW w:w="0" w:type="auto"/>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8 – 14 баллов</w:t>
            </w:r>
          </w:p>
        </w:tc>
        <w:tc>
          <w:tcPr>
            <w:tcW w:w="0" w:type="auto"/>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15 – 21 балла</w:t>
            </w:r>
          </w:p>
        </w:tc>
        <w:tc>
          <w:tcPr>
            <w:tcW w:w="0" w:type="auto"/>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22 – 34 балла</w:t>
            </w:r>
          </w:p>
        </w:tc>
      </w:tr>
      <w:tr w:rsidR="00D415CF" w:rsidRPr="00F75392" w:rsidTr="00D415CF">
        <w:tc>
          <w:tcPr>
            <w:tcW w:w="0" w:type="auto"/>
          </w:tcPr>
          <w:p w:rsidR="00D415CF" w:rsidRPr="00F75392" w:rsidRDefault="00D415CF" w:rsidP="00D415CF">
            <w:pPr>
              <w:pStyle w:val="21"/>
              <w:spacing w:after="0" w:line="240" w:lineRule="auto"/>
              <w:ind w:left="0"/>
              <w:jc w:val="both"/>
              <w:rPr>
                <w:rFonts w:ascii="Times New Roman" w:hAnsi="Times New Roman"/>
                <w:sz w:val="24"/>
                <w:szCs w:val="24"/>
              </w:rPr>
            </w:pPr>
            <w:r w:rsidRPr="00F75392">
              <w:rPr>
                <w:rFonts w:ascii="Times New Roman" w:hAnsi="Times New Roman"/>
                <w:sz w:val="24"/>
                <w:szCs w:val="24"/>
              </w:rPr>
              <w:t>Отметка</w:t>
            </w:r>
          </w:p>
        </w:tc>
        <w:tc>
          <w:tcPr>
            <w:tcW w:w="4020" w:type="dxa"/>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«2»</w:t>
            </w:r>
          </w:p>
        </w:tc>
        <w:tc>
          <w:tcPr>
            <w:tcW w:w="0" w:type="auto"/>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«3»</w:t>
            </w:r>
          </w:p>
        </w:tc>
        <w:tc>
          <w:tcPr>
            <w:tcW w:w="0" w:type="auto"/>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«4»</w:t>
            </w:r>
          </w:p>
        </w:tc>
        <w:tc>
          <w:tcPr>
            <w:tcW w:w="0" w:type="auto"/>
          </w:tcPr>
          <w:p w:rsidR="00D415CF" w:rsidRPr="00F75392" w:rsidRDefault="00D415CF" w:rsidP="00D415CF">
            <w:pPr>
              <w:pStyle w:val="21"/>
              <w:spacing w:after="0" w:line="240" w:lineRule="auto"/>
              <w:ind w:left="0"/>
              <w:jc w:val="center"/>
              <w:rPr>
                <w:rFonts w:ascii="Times New Roman" w:hAnsi="Times New Roman"/>
                <w:sz w:val="24"/>
                <w:szCs w:val="24"/>
              </w:rPr>
            </w:pPr>
            <w:r w:rsidRPr="00F75392">
              <w:rPr>
                <w:rFonts w:ascii="Times New Roman" w:hAnsi="Times New Roman"/>
                <w:sz w:val="24"/>
                <w:szCs w:val="24"/>
              </w:rPr>
              <w:t>«5»</w:t>
            </w:r>
          </w:p>
        </w:tc>
      </w:tr>
    </w:tbl>
    <w:p w:rsidR="00D415CF" w:rsidRPr="00F75392" w:rsidRDefault="00D415CF" w:rsidP="00D415CF">
      <w:pPr>
        <w:spacing w:after="0" w:line="240" w:lineRule="auto"/>
        <w:jc w:val="both"/>
        <w:rPr>
          <w:b/>
          <w:bCs/>
        </w:rPr>
      </w:pPr>
    </w:p>
    <w:p w:rsidR="00D415CF" w:rsidRPr="00F75392" w:rsidRDefault="00D415CF" w:rsidP="00D415CF">
      <w:pPr>
        <w:autoSpaceDE w:val="0"/>
        <w:autoSpaceDN w:val="0"/>
        <w:adjustRightInd w:val="0"/>
        <w:spacing w:after="0" w:line="264" w:lineRule="auto"/>
        <w:ind w:firstLine="540"/>
        <w:jc w:val="both"/>
        <w:rPr>
          <w:rFonts w:ascii="Times New Roman" w:hAnsi="Times New Roman"/>
          <w:sz w:val="28"/>
          <w:szCs w:val="28"/>
        </w:rPr>
      </w:pPr>
      <w:r w:rsidRPr="00F75392">
        <w:rPr>
          <w:rFonts w:ascii="Times New Roman" w:hAnsi="Times New Roman"/>
          <w:sz w:val="28"/>
          <w:szCs w:val="28"/>
        </w:rPr>
        <w:t xml:space="preserve">С критериями оценивания заданий части 2 экзаменационной работы можно подробно познакомиться в демонстрационном варианте экзаменационной работы в 2011 году (сайт ФИПИ: </w:t>
      </w:r>
      <w:hyperlink r:id="rId7" w:history="1">
        <w:r w:rsidRPr="00F75392">
          <w:rPr>
            <w:rStyle w:val="a6"/>
            <w:rFonts w:ascii="Times New Roman" w:hAnsi="Times New Roman"/>
            <w:color w:val="auto"/>
            <w:sz w:val="28"/>
            <w:szCs w:val="28"/>
            <w:lang w:val="en-US"/>
          </w:rPr>
          <w:t>http</w:t>
        </w:r>
        <w:r w:rsidRPr="00F75392">
          <w:rPr>
            <w:rStyle w:val="a6"/>
            <w:rFonts w:ascii="Times New Roman" w:hAnsi="Times New Roman"/>
            <w:color w:val="auto"/>
            <w:sz w:val="28"/>
            <w:szCs w:val="28"/>
          </w:rPr>
          <w:t>://</w:t>
        </w:r>
        <w:r w:rsidRPr="00F75392">
          <w:rPr>
            <w:rStyle w:val="a6"/>
            <w:rFonts w:ascii="Times New Roman" w:hAnsi="Times New Roman"/>
            <w:color w:val="auto"/>
            <w:sz w:val="28"/>
            <w:szCs w:val="28"/>
            <w:lang w:val="en-US"/>
          </w:rPr>
          <w:t>www</w:t>
        </w:r>
        <w:r w:rsidRPr="00F75392">
          <w:rPr>
            <w:rStyle w:val="a6"/>
            <w:rFonts w:ascii="Times New Roman" w:hAnsi="Times New Roman"/>
            <w:color w:val="auto"/>
            <w:sz w:val="28"/>
            <w:szCs w:val="28"/>
          </w:rPr>
          <w:t>.</w:t>
        </w:r>
        <w:r w:rsidRPr="00F75392">
          <w:rPr>
            <w:rStyle w:val="a6"/>
            <w:rFonts w:ascii="Times New Roman" w:hAnsi="Times New Roman"/>
            <w:color w:val="auto"/>
            <w:sz w:val="28"/>
            <w:szCs w:val="28"/>
            <w:lang w:val="en-US"/>
          </w:rPr>
          <w:t>fipi</w:t>
        </w:r>
        <w:r w:rsidRPr="00F75392">
          <w:rPr>
            <w:rStyle w:val="a6"/>
            <w:rFonts w:ascii="Times New Roman" w:hAnsi="Times New Roman"/>
            <w:color w:val="auto"/>
            <w:sz w:val="28"/>
            <w:szCs w:val="28"/>
          </w:rPr>
          <w:t>.</w:t>
        </w:r>
        <w:r w:rsidRPr="00F75392">
          <w:rPr>
            <w:rStyle w:val="a6"/>
            <w:rFonts w:ascii="Times New Roman" w:hAnsi="Times New Roman"/>
            <w:color w:val="auto"/>
            <w:sz w:val="28"/>
            <w:szCs w:val="28"/>
            <w:lang w:val="en-US"/>
          </w:rPr>
          <w:t>ru</w:t>
        </w:r>
        <w:r w:rsidRPr="00F75392">
          <w:rPr>
            <w:rStyle w:val="a6"/>
            <w:rFonts w:ascii="Times New Roman" w:hAnsi="Times New Roman"/>
            <w:color w:val="auto"/>
            <w:sz w:val="28"/>
            <w:szCs w:val="28"/>
          </w:rPr>
          <w:t>)/</w:t>
        </w:r>
      </w:hyperlink>
      <w:r w:rsidRPr="00F75392">
        <w:rPr>
          <w:rFonts w:ascii="Times New Roman" w:hAnsi="Times New Roman"/>
          <w:sz w:val="28"/>
          <w:szCs w:val="28"/>
        </w:rPr>
        <w:t>).</w:t>
      </w:r>
    </w:p>
    <w:p w:rsidR="00D415CF" w:rsidRPr="00F75392" w:rsidRDefault="00D415CF" w:rsidP="00D415CF">
      <w:pPr>
        <w:autoSpaceDE w:val="0"/>
        <w:autoSpaceDN w:val="0"/>
        <w:adjustRightInd w:val="0"/>
        <w:spacing w:after="0" w:line="264" w:lineRule="auto"/>
        <w:ind w:firstLine="539"/>
        <w:jc w:val="both"/>
        <w:rPr>
          <w:rFonts w:ascii="Times New Roman" w:hAnsi="Times New Roman"/>
          <w:sz w:val="28"/>
          <w:szCs w:val="28"/>
        </w:rPr>
      </w:pPr>
      <w:r w:rsidRPr="00F75392">
        <w:rPr>
          <w:rFonts w:ascii="Times New Roman" w:hAnsi="Times New Roman"/>
          <w:sz w:val="28"/>
          <w:szCs w:val="28"/>
        </w:rPr>
        <w:t xml:space="preserve">Требования к выполнению заданий с развернутым ответом заключаются в следующем: решение должно быть математически грамотным и полным, из него должен быть понятен ход рассуждений учащегося. Оформление решения должно обеспечивать выполнение указанных выше требований, а в остальном может быть произвольным. Не следует требовать от учащихся слишком подробных комментариев (например, описания алгоритмов). Лаконичное решение, не содержащее неверных утверждений, все выкладки которого правильны, следует рассматривать как решение без недочетов. </w:t>
      </w:r>
    </w:p>
    <w:p w:rsidR="00D415CF" w:rsidRPr="00F75392" w:rsidRDefault="00D415CF" w:rsidP="00D415CF">
      <w:pPr>
        <w:pStyle w:val="a7"/>
        <w:spacing w:after="0" w:line="240" w:lineRule="auto"/>
        <w:ind w:firstLine="709"/>
        <w:jc w:val="center"/>
        <w:rPr>
          <w:rFonts w:ascii="Times New Roman" w:hAnsi="Times New Roman"/>
          <w:b/>
          <w:sz w:val="28"/>
          <w:szCs w:val="28"/>
        </w:rPr>
      </w:pPr>
    </w:p>
    <w:p w:rsidR="00D415CF" w:rsidRPr="00F75392" w:rsidRDefault="00D415CF" w:rsidP="00D415CF">
      <w:pPr>
        <w:pStyle w:val="a7"/>
        <w:spacing w:after="0" w:line="240" w:lineRule="auto"/>
        <w:ind w:firstLine="709"/>
        <w:jc w:val="center"/>
        <w:rPr>
          <w:rFonts w:ascii="Times New Roman" w:hAnsi="Times New Roman"/>
          <w:b/>
          <w:sz w:val="28"/>
          <w:szCs w:val="28"/>
        </w:rPr>
      </w:pPr>
    </w:p>
    <w:p w:rsidR="00D415CF" w:rsidRPr="00F75392" w:rsidRDefault="00D415CF" w:rsidP="00D415CF">
      <w:pPr>
        <w:pStyle w:val="a7"/>
        <w:spacing w:after="0" w:line="240" w:lineRule="auto"/>
        <w:ind w:firstLine="709"/>
        <w:jc w:val="center"/>
        <w:rPr>
          <w:rFonts w:ascii="Times New Roman" w:hAnsi="Times New Roman"/>
          <w:b/>
          <w:sz w:val="28"/>
          <w:szCs w:val="28"/>
        </w:rPr>
      </w:pPr>
      <w:r w:rsidRPr="00F75392">
        <w:rPr>
          <w:rFonts w:ascii="Times New Roman" w:hAnsi="Times New Roman"/>
          <w:b/>
          <w:sz w:val="28"/>
          <w:szCs w:val="28"/>
        </w:rPr>
        <w:t xml:space="preserve">Основные результаты государственной (итоговой) </w:t>
      </w:r>
    </w:p>
    <w:p w:rsidR="00D415CF" w:rsidRPr="00F75392" w:rsidRDefault="00D415CF" w:rsidP="00D415CF">
      <w:pPr>
        <w:pStyle w:val="a7"/>
        <w:spacing w:after="0" w:line="240" w:lineRule="auto"/>
        <w:ind w:firstLine="709"/>
        <w:jc w:val="center"/>
        <w:rPr>
          <w:rFonts w:ascii="Times New Roman" w:hAnsi="Times New Roman"/>
          <w:b/>
          <w:sz w:val="28"/>
          <w:szCs w:val="28"/>
        </w:rPr>
      </w:pPr>
      <w:r w:rsidRPr="00F75392">
        <w:rPr>
          <w:rFonts w:ascii="Times New Roman" w:hAnsi="Times New Roman"/>
          <w:b/>
          <w:sz w:val="28"/>
          <w:szCs w:val="28"/>
        </w:rPr>
        <w:t>аттестации за курс основной школы по математике в 2010 году.</w:t>
      </w:r>
    </w:p>
    <w:p w:rsidR="00D415CF" w:rsidRPr="00F75392" w:rsidRDefault="00D415CF" w:rsidP="00D415CF">
      <w:pPr>
        <w:pStyle w:val="a7"/>
        <w:spacing w:after="0" w:line="240" w:lineRule="auto"/>
        <w:ind w:firstLine="539"/>
        <w:jc w:val="center"/>
        <w:rPr>
          <w:rFonts w:ascii="Times New Roman" w:hAnsi="Times New Roman"/>
          <w:b/>
          <w:sz w:val="28"/>
          <w:szCs w:val="28"/>
        </w:rPr>
      </w:pPr>
      <w:r w:rsidRPr="00F75392">
        <w:rPr>
          <w:rFonts w:ascii="Times New Roman" w:hAnsi="Times New Roman"/>
          <w:b/>
          <w:sz w:val="28"/>
          <w:szCs w:val="28"/>
        </w:rPr>
        <w:t xml:space="preserve">Рекомендации по подготовке обучающихся IX классов </w:t>
      </w:r>
    </w:p>
    <w:p w:rsidR="00D415CF" w:rsidRPr="00F75392" w:rsidRDefault="00D415CF" w:rsidP="00D415CF">
      <w:pPr>
        <w:pStyle w:val="a7"/>
        <w:spacing w:after="0" w:line="240" w:lineRule="auto"/>
        <w:ind w:firstLine="539"/>
        <w:jc w:val="center"/>
        <w:rPr>
          <w:rFonts w:ascii="Times New Roman" w:hAnsi="Times New Roman"/>
          <w:b/>
          <w:sz w:val="28"/>
          <w:szCs w:val="28"/>
        </w:rPr>
      </w:pPr>
      <w:r w:rsidRPr="00F75392">
        <w:rPr>
          <w:rFonts w:ascii="Times New Roman" w:hAnsi="Times New Roman"/>
          <w:b/>
          <w:sz w:val="28"/>
          <w:szCs w:val="28"/>
        </w:rPr>
        <w:t>к аттестации в 2011 году</w:t>
      </w:r>
    </w:p>
    <w:p w:rsidR="00D415CF" w:rsidRPr="00F75392" w:rsidRDefault="00D415CF" w:rsidP="00D415CF">
      <w:pPr>
        <w:pStyle w:val="a7"/>
        <w:spacing w:after="0" w:line="240" w:lineRule="auto"/>
        <w:ind w:firstLine="539"/>
        <w:jc w:val="center"/>
        <w:rPr>
          <w:rFonts w:ascii="Times New Roman" w:hAnsi="Times New Roman"/>
          <w:b/>
          <w:sz w:val="28"/>
          <w:szCs w:val="28"/>
        </w:rPr>
      </w:pPr>
    </w:p>
    <w:p w:rsidR="00D415CF" w:rsidRPr="00F75392" w:rsidRDefault="00D415CF" w:rsidP="00D415CF">
      <w:pPr>
        <w:pStyle w:val="a7"/>
        <w:spacing w:line="240" w:lineRule="auto"/>
        <w:ind w:firstLine="720"/>
        <w:jc w:val="both"/>
        <w:rPr>
          <w:rFonts w:ascii="Times New Roman" w:hAnsi="Times New Roman"/>
          <w:sz w:val="28"/>
          <w:szCs w:val="28"/>
        </w:rPr>
      </w:pPr>
      <w:r w:rsidRPr="00F75392">
        <w:rPr>
          <w:rFonts w:ascii="Times New Roman" w:hAnsi="Times New Roman"/>
          <w:sz w:val="28"/>
          <w:szCs w:val="28"/>
        </w:rPr>
        <w:t xml:space="preserve">В 2010 году в государственной (итоговой) аттестации  обучающихся IX классов по математике на территории Саратовской области приняли участие 19974 человека. </w:t>
      </w:r>
    </w:p>
    <w:p w:rsidR="00D415CF" w:rsidRPr="00F75392" w:rsidRDefault="00D415CF" w:rsidP="00D415CF">
      <w:pPr>
        <w:pStyle w:val="a7"/>
        <w:spacing w:line="240" w:lineRule="auto"/>
        <w:ind w:firstLine="720"/>
        <w:jc w:val="both"/>
        <w:rPr>
          <w:rFonts w:ascii="Times New Roman" w:hAnsi="Times New Roman"/>
          <w:i/>
          <w:sz w:val="28"/>
          <w:szCs w:val="28"/>
        </w:rPr>
      </w:pPr>
    </w:p>
    <w:p w:rsidR="00D415CF" w:rsidRPr="00F75392" w:rsidRDefault="00D415CF" w:rsidP="00D415CF">
      <w:pPr>
        <w:pStyle w:val="a7"/>
        <w:spacing w:after="0" w:line="240" w:lineRule="auto"/>
        <w:rPr>
          <w:rFonts w:ascii="Times New Roman" w:hAnsi="Times New Roman"/>
          <w:b/>
        </w:rPr>
      </w:pPr>
      <w:r w:rsidRPr="00F75392">
        <w:rPr>
          <w:rFonts w:ascii="Times New Roman" w:hAnsi="Times New Roman"/>
          <w:i/>
        </w:rPr>
        <w:t>Таблица 3а</w:t>
      </w:r>
      <w:r w:rsidRPr="00F75392">
        <w:rPr>
          <w:rFonts w:ascii="Times New Roman" w:hAnsi="Times New Roman"/>
          <w:b/>
        </w:rPr>
        <w:t xml:space="preserve">. Результаты государственной (итоговой) аттестации обучающихся 9 классов </w:t>
      </w:r>
    </w:p>
    <w:p w:rsidR="00D415CF" w:rsidRPr="00F75392" w:rsidRDefault="00D415CF" w:rsidP="00D415CF">
      <w:pPr>
        <w:pStyle w:val="a7"/>
        <w:spacing w:after="0" w:line="240" w:lineRule="auto"/>
        <w:jc w:val="center"/>
        <w:rPr>
          <w:rFonts w:ascii="Times New Roman" w:hAnsi="Times New Roman"/>
          <w:b/>
        </w:rPr>
      </w:pPr>
      <w:r w:rsidRPr="00F75392">
        <w:rPr>
          <w:rFonts w:ascii="Times New Roman" w:hAnsi="Times New Roman"/>
          <w:b/>
        </w:rPr>
        <w:t>общеобразовательных учреждений  Саратовской области в 2010 году</w:t>
      </w:r>
    </w:p>
    <w:p w:rsidR="00D415CF" w:rsidRPr="00F75392" w:rsidRDefault="00D415CF" w:rsidP="00D415CF">
      <w:pPr>
        <w:pStyle w:val="a7"/>
        <w:spacing w:after="0" w:line="240" w:lineRule="auto"/>
        <w:jc w:val="center"/>
      </w:pPr>
    </w:p>
    <w:tbl>
      <w:tblPr>
        <w:tblW w:w="107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080"/>
        <w:gridCol w:w="1387"/>
        <w:gridCol w:w="720"/>
        <w:gridCol w:w="1387"/>
        <w:gridCol w:w="911"/>
        <w:gridCol w:w="1305"/>
        <w:gridCol w:w="720"/>
        <w:gridCol w:w="1316"/>
        <w:gridCol w:w="540"/>
      </w:tblGrid>
      <w:tr w:rsidR="00D415CF" w:rsidRPr="00F75392" w:rsidTr="00D415CF">
        <w:trPr>
          <w:cantSplit/>
          <w:trHeight w:val="542"/>
        </w:trPr>
        <w:tc>
          <w:tcPr>
            <w:tcW w:w="1364" w:type="dxa"/>
            <w:vMerge w:val="restart"/>
            <w:tcBorders>
              <w:top w:val="single" w:sz="4" w:space="0" w:color="auto"/>
              <w:left w:val="single" w:sz="4" w:space="0" w:color="auto"/>
              <w:right w:val="single" w:sz="4" w:space="0" w:color="auto"/>
            </w:tcBorders>
            <w:vAlign w:val="center"/>
          </w:tcPr>
          <w:p w:rsidR="00D415CF" w:rsidRPr="00F75392" w:rsidRDefault="00D415CF" w:rsidP="00D415CF">
            <w:pPr>
              <w:jc w:val="center"/>
              <w:rPr>
                <w:rFonts w:ascii="Times New Roman" w:hAnsi="Times New Roman"/>
                <w:b/>
              </w:rPr>
            </w:pPr>
            <w:r w:rsidRPr="00F75392">
              <w:rPr>
                <w:rFonts w:ascii="Times New Roman" w:hAnsi="Times New Roman"/>
                <w:b/>
              </w:rPr>
              <w:t>Предмет</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jc w:val="center"/>
              <w:rPr>
                <w:rFonts w:ascii="Times New Roman" w:hAnsi="Times New Roman"/>
                <w:b/>
              </w:rPr>
            </w:pPr>
            <w:r w:rsidRPr="00F75392">
              <w:rPr>
                <w:rFonts w:ascii="Times New Roman" w:hAnsi="Times New Roman"/>
                <w:b/>
              </w:rPr>
              <w:t>Всего сдавали</w:t>
            </w:r>
          </w:p>
        </w:tc>
        <w:tc>
          <w:tcPr>
            <w:tcW w:w="2107" w:type="dxa"/>
            <w:gridSpan w:val="2"/>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jc w:val="center"/>
              <w:rPr>
                <w:rFonts w:ascii="Times New Roman" w:hAnsi="Times New Roman"/>
                <w:b/>
              </w:rPr>
            </w:pPr>
            <w:r w:rsidRPr="00F75392">
              <w:rPr>
                <w:rFonts w:ascii="Times New Roman" w:hAnsi="Times New Roman"/>
                <w:b/>
              </w:rPr>
              <w:t>«5»</w:t>
            </w:r>
          </w:p>
        </w:tc>
        <w:tc>
          <w:tcPr>
            <w:tcW w:w="2298" w:type="dxa"/>
            <w:gridSpan w:val="2"/>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jc w:val="center"/>
              <w:rPr>
                <w:rFonts w:ascii="Times New Roman" w:hAnsi="Times New Roman"/>
                <w:b/>
              </w:rPr>
            </w:pPr>
            <w:r w:rsidRPr="00F75392">
              <w:rPr>
                <w:rFonts w:ascii="Times New Roman" w:hAnsi="Times New Roman"/>
                <w:b/>
              </w:rPr>
              <w:t>«4»</w:t>
            </w: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jc w:val="center"/>
              <w:rPr>
                <w:rFonts w:ascii="Times New Roman" w:hAnsi="Times New Roman"/>
                <w:b/>
              </w:rPr>
            </w:pPr>
            <w:r w:rsidRPr="00F75392">
              <w:rPr>
                <w:rFonts w:ascii="Times New Roman" w:hAnsi="Times New Roman"/>
                <w:b/>
              </w:rPr>
              <w:t>«3»</w:t>
            </w:r>
          </w:p>
        </w:tc>
        <w:tc>
          <w:tcPr>
            <w:tcW w:w="1856" w:type="dxa"/>
            <w:gridSpan w:val="2"/>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jc w:val="center"/>
              <w:rPr>
                <w:rFonts w:ascii="Times New Roman" w:hAnsi="Times New Roman"/>
                <w:b/>
              </w:rPr>
            </w:pPr>
            <w:r w:rsidRPr="00F75392">
              <w:rPr>
                <w:rFonts w:ascii="Times New Roman" w:hAnsi="Times New Roman"/>
                <w:b/>
              </w:rPr>
              <w:t>«2»</w:t>
            </w:r>
          </w:p>
        </w:tc>
      </w:tr>
      <w:tr w:rsidR="00D415CF" w:rsidRPr="00F75392" w:rsidTr="00D415CF">
        <w:trPr>
          <w:cantSplit/>
          <w:trHeight w:val="756"/>
        </w:trPr>
        <w:tc>
          <w:tcPr>
            <w:tcW w:w="1364" w:type="dxa"/>
            <w:vMerge/>
            <w:tcBorders>
              <w:left w:val="single" w:sz="4" w:space="0" w:color="auto"/>
              <w:bottom w:val="single" w:sz="4" w:space="0" w:color="auto"/>
              <w:right w:val="single" w:sz="4" w:space="0" w:color="auto"/>
            </w:tcBorders>
            <w:vAlign w:val="center"/>
          </w:tcPr>
          <w:p w:rsidR="00D415CF" w:rsidRPr="00F75392" w:rsidRDefault="00D415CF" w:rsidP="00D415CF">
            <w:pPr>
              <w:jc w:val="center"/>
              <w:rPr>
                <w:rFonts w:ascii="Times New Roman" w:hAnsi="Times New Roman"/>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jc w:val="center"/>
              <w:rPr>
                <w:rFonts w:ascii="Times New Roman" w:hAnsi="Times New Roman"/>
              </w:rPr>
            </w:pPr>
          </w:p>
        </w:tc>
        <w:tc>
          <w:tcPr>
            <w:tcW w:w="1387"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количество</w:t>
            </w:r>
          </w:p>
        </w:tc>
        <w:tc>
          <w:tcPr>
            <w:tcW w:w="720"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jc w:val="center"/>
              <w:rPr>
                <w:rFonts w:ascii="Times New Roman" w:hAnsi="Times New Roman"/>
              </w:rPr>
            </w:pPr>
            <w:r w:rsidRPr="00F75392">
              <w:rPr>
                <w:rFonts w:ascii="Times New Roman" w:hAnsi="Times New Roman"/>
              </w:rPr>
              <w:t>%</w:t>
            </w:r>
          </w:p>
        </w:tc>
        <w:tc>
          <w:tcPr>
            <w:tcW w:w="1387"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количество</w:t>
            </w:r>
          </w:p>
        </w:tc>
        <w:tc>
          <w:tcPr>
            <w:tcW w:w="911"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jc w:val="center"/>
              <w:rPr>
                <w:rFonts w:ascii="Times New Roman" w:hAnsi="Times New Roman"/>
              </w:rPr>
            </w:pPr>
            <w:r w:rsidRPr="00F753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количество</w:t>
            </w:r>
          </w:p>
        </w:tc>
        <w:tc>
          <w:tcPr>
            <w:tcW w:w="720"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jc w:val="center"/>
              <w:rPr>
                <w:rFonts w:ascii="Times New Roman" w:hAnsi="Times New Roman"/>
              </w:rPr>
            </w:pPr>
            <w:r w:rsidRPr="00F75392">
              <w:rPr>
                <w:rFonts w:ascii="Times New Roman" w:hAnsi="Times New Roman"/>
              </w:rPr>
              <w:t>%</w:t>
            </w:r>
          </w:p>
        </w:tc>
        <w:tc>
          <w:tcPr>
            <w:tcW w:w="1316"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количество</w:t>
            </w:r>
          </w:p>
        </w:tc>
        <w:tc>
          <w:tcPr>
            <w:tcW w:w="540"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jc w:val="center"/>
              <w:rPr>
                <w:rFonts w:ascii="Times New Roman" w:hAnsi="Times New Roman"/>
              </w:rPr>
            </w:pPr>
            <w:r w:rsidRPr="00F75392">
              <w:rPr>
                <w:rFonts w:ascii="Times New Roman" w:hAnsi="Times New Roman"/>
              </w:rPr>
              <w:t>%</w:t>
            </w:r>
          </w:p>
        </w:tc>
      </w:tr>
      <w:tr w:rsidR="00D415CF" w:rsidRPr="00F75392" w:rsidTr="00D415CF">
        <w:trPr>
          <w:trHeight w:val="332"/>
        </w:trPr>
        <w:tc>
          <w:tcPr>
            <w:tcW w:w="1364"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Математика</w:t>
            </w:r>
          </w:p>
        </w:tc>
        <w:tc>
          <w:tcPr>
            <w:tcW w:w="1080"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19974</w:t>
            </w:r>
          </w:p>
        </w:tc>
        <w:tc>
          <w:tcPr>
            <w:tcW w:w="1387"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2312</w:t>
            </w:r>
          </w:p>
        </w:tc>
        <w:tc>
          <w:tcPr>
            <w:tcW w:w="720"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11,5</w:t>
            </w:r>
          </w:p>
        </w:tc>
        <w:tc>
          <w:tcPr>
            <w:tcW w:w="1387"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8093</w:t>
            </w:r>
          </w:p>
        </w:tc>
        <w:tc>
          <w:tcPr>
            <w:tcW w:w="911"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40,4</w:t>
            </w:r>
          </w:p>
        </w:tc>
        <w:tc>
          <w:tcPr>
            <w:tcW w:w="1305"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9294</w:t>
            </w:r>
          </w:p>
        </w:tc>
        <w:tc>
          <w:tcPr>
            <w:tcW w:w="720"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46,3</w:t>
            </w:r>
          </w:p>
        </w:tc>
        <w:tc>
          <w:tcPr>
            <w:tcW w:w="1316"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275</w:t>
            </w:r>
          </w:p>
        </w:tc>
        <w:tc>
          <w:tcPr>
            <w:tcW w:w="540"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1,4</w:t>
            </w:r>
          </w:p>
        </w:tc>
      </w:tr>
    </w:tbl>
    <w:p w:rsidR="00D415CF" w:rsidRPr="00F75392" w:rsidRDefault="00D415CF" w:rsidP="00D415CF">
      <w:pPr>
        <w:pStyle w:val="a7"/>
        <w:spacing w:after="0"/>
        <w:jc w:val="both"/>
        <w:rPr>
          <w:rFonts w:ascii="Times New Roman" w:hAnsi="Times New Roman"/>
          <w:b/>
        </w:rPr>
      </w:pPr>
    </w:p>
    <w:p w:rsidR="00D415CF" w:rsidRPr="00F75392" w:rsidRDefault="00D415CF" w:rsidP="00D415CF">
      <w:pPr>
        <w:pStyle w:val="a7"/>
        <w:spacing w:after="0"/>
        <w:jc w:val="both"/>
        <w:rPr>
          <w:rFonts w:ascii="Times New Roman" w:hAnsi="Times New Roman"/>
          <w:b/>
        </w:rPr>
      </w:pPr>
    </w:p>
    <w:p w:rsidR="00D415CF" w:rsidRPr="00F75392" w:rsidRDefault="00D415CF" w:rsidP="00D415CF">
      <w:pPr>
        <w:pStyle w:val="a7"/>
        <w:spacing w:after="0" w:line="240" w:lineRule="auto"/>
        <w:rPr>
          <w:rFonts w:ascii="Times New Roman" w:hAnsi="Times New Roman"/>
          <w:b/>
        </w:rPr>
      </w:pPr>
      <w:r w:rsidRPr="00F75392">
        <w:rPr>
          <w:rFonts w:ascii="Times New Roman" w:hAnsi="Times New Roman"/>
          <w:i/>
        </w:rPr>
        <w:t>Таблица 3б</w:t>
      </w:r>
      <w:r w:rsidRPr="00F75392">
        <w:rPr>
          <w:rFonts w:ascii="Times New Roman" w:hAnsi="Times New Roman"/>
          <w:b/>
        </w:rPr>
        <w:t xml:space="preserve">. Результаты государственной (итоговой) аттестации обучающихся 9 классов </w:t>
      </w:r>
    </w:p>
    <w:p w:rsidR="00D415CF" w:rsidRPr="00F75392" w:rsidRDefault="00D415CF" w:rsidP="00D415CF">
      <w:pPr>
        <w:pStyle w:val="a7"/>
        <w:spacing w:after="0" w:line="240" w:lineRule="auto"/>
        <w:jc w:val="center"/>
        <w:rPr>
          <w:rFonts w:ascii="Times New Roman" w:hAnsi="Times New Roman"/>
          <w:b/>
        </w:rPr>
      </w:pPr>
      <w:r w:rsidRPr="00F75392">
        <w:rPr>
          <w:rFonts w:ascii="Times New Roman" w:hAnsi="Times New Roman"/>
          <w:b/>
        </w:rPr>
        <w:t>общеобразовательных учреждений  Саратовской области в 2010 году</w:t>
      </w:r>
    </w:p>
    <w:p w:rsidR="00D415CF" w:rsidRPr="00F75392" w:rsidRDefault="00D415CF" w:rsidP="00D415CF">
      <w:pPr>
        <w:pStyle w:val="a7"/>
        <w:spacing w:after="0"/>
        <w:jc w:val="both"/>
        <w:rPr>
          <w:rFonts w:ascii="Times New Roman" w:hAnsi="Times New Roman"/>
          <w:b/>
        </w:rPr>
      </w:pPr>
    </w:p>
    <w:tbl>
      <w:tblPr>
        <w:tblW w:w="107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9"/>
        <w:gridCol w:w="1260"/>
        <w:gridCol w:w="2520"/>
        <w:gridCol w:w="2576"/>
        <w:gridCol w:w="1496"/>
        <w:gridCol w:w="1384"/>
      </w:tblGrid>
      <w:tr w:rsidR="00D415CF" w:rsidRPr="00F75392" w:rsidTr="00D415CF">
        <w:trPr>
          <w:cantSplit/>
          <w:trHeight w:val="924"/>
        </w:trPr>
        <w:tc>
          <w:tcPr>
            <w:tcW w:w="1469" w:type="dxa"/>
            <w:tcBorders>
              <w:top w:val="single" w:sz="4" w:space="0" w:color="auto"/>
              <w:left w:val="single" w:sz="4" w:space="0" w:color="auto"/>
              <w:right w:val="single" w:sz="4" w:space="0" w:color="auto"/>
            </w:tcBorders>
            <w:vAlign w:val="center"/>
          </w:tcPr>
          <w:p w:rsidR="00D415CF" w:rsidRPr="00F75392" w:rsidRDefault="00D415CF" w:rsidP="00D415CF">
            <w:pPr>
              <w:jc w:val="center"/>
              <w:rPr>
                <w:rFonts w:ascii="Times New Roman" w:hAnsi="Times New Roman"/>
                <w:b/>
              </w:rPr>
            </w:pPr>
            <w:r w:rsidRPr="00F75392">
              <w:rPr>
                <w:rFonts w:ascii="Times New Roman" w:hAnsi="Times New Roman"/>
                <w:b/>
              </w:rPr>
              <w:t>Предмет</w:t>
            </w:r>
          </w:p>
        </w:tc>
        <w:tc>
          <w:tcPr>
            <w:tcW w:w="1260" w:type="dxa"/>
            <w:tcBorders>
              <w:top w:val="single" w:sz="4" w:space="0" w:color="auto"/>
              <w:left w:val="single" w:sz="4" w:space="0" w:color="auto"/>
              <w:right w:val="single" w:sz="4" w:space="0" w:color="auto"/>
            </w:tcBorders>
            <w:vAlign w:val="center"/>
          </w:tcPr>
          <w:p w:rsidR="00D415CF" w:rsidRPr="00F75392" w:rsidRDefault="00D415CF" w:rsidP="00D415CF">
            <w:pPr>
              <w:jc w:val="center"/>
              <w:rPr>
                <w:rFonts w:ascii="Times New Roman" w:hAnsi="Times New Roman"/>
                <w:b/>
              </w:rPr>
            </w:pPr>
            <w:r w:rsidRPr="00F75392">
              <w:rPr>
                <w:rFonts w:ascii="Times New Roman" w:hAnsi="Times New Roman"/>
                <w:b/>
              </w:rPr>
              <w:t>Средний балл</w:t>
            </w:r>
          </w:p>
        </w:tc>
        <w:tc>
          <w:tcPr>
            <w:tcW w:w="2520" w:type="dxa"/>
            <w:tcBorders>
              <w:top w:val="single" w:sz="4" w:space="0" w:color="auto"/>
              <w:left w:val="single" w:sz="4" w:space="0" w:color="auto"/>
              <w:right w:val="single" w:sz="4" w:space="0" w:color="auto"/>
            </w:tcBorders>
            <w:vAlign w:val="center"/>
          </w:tcPr>
          <w:p w:rsidR="00D415CF" w:rsidRPr="00F75392" w:rsidRDefault="00D415CF" w:rsidP="00D415CF">
            <w:pPr>
              <w:spacing w:after="0" w:line="240" w:lineRule="auto"/>
              <w:jc w:val="center"/>
              <w:rPr>
                <w:rFonts w:ascii="Times New Roman" w:hAnsi="Times New Roman"/>
                <w:b/>
              </w:rPr>
            </w:pPr>
            <w:r w:rsidRPr="00F75392">
              <w:rPr>
                <w:rFonts w:ascii="Times New Roman" w:hAnsi="Times New Roman"/>
                <w:b/>
              </w:rPr>
              <w:t>Количество обучающихся, получивших  максимальный балл</w:t>
            </w:r>
          </w:p>
        </w:tc>
        <w:tc>
          <w:tcPr>
            <w:tcW w:w="2576" w:type="dxa"/>
            <w:tcBorders>
              <w:top w:val="single" w:sz="4" w:space="0" w:color="auto"/>
              <w:left w:val="single" w:sz="4" w:space="0" w:color="auto"/>
              <w:right w:val="single" w:sz="4" w:space="0" w:color="auto"/>
            </w:tcBorders>
            <w:vAlign w:val="center"/>
          </w:tcPr>
          <w:p w:rsidR="00D415CF" w:rsidRPr="00F75392" w:rsidRDefault="00D415CF" w:rsidP="00D415CF">
            <w:pPr>
              <w:jc w:val="center"/>
              <w:rPr>
                <w:rFonts w:ascii="Times New Roman" w:hAnsi="Times New Roman"/>
                <w:b/>
              </w:rPr>
            </w:pPr>
            <w:r w:rsidRPr="00F75392">
              <w:rPr>
                <w:rFonts w:ascii="Times New Roman" w:hAnsi="Times New Roman"/>
                <w:b/>
              </w:rPr>
              <w:t>Процент соответствия годовых оценок экзаменационным</w:t>
            </w:r>
          </w:p>
        </w:tc>
        <w:tc>
          <w:tcPr>
            <w:tcW w:w="1496" w:type="dxa"/>
            <w:tcBorders>
              <w:top w:val="single" w:sz="4" w:space="0" w:color="auto"/>
              <w:left w:val="single" w:sz="4" w:space="0" w:color="auto"/>
              <w:right w:val="single" w:sz="4" w:space="0" w:color="auto"/>
            </w:tcBorders>
            <w:vAlign w:val="center"/>
          </w:tcPr>
          <w:p w:rsidR="00D415CF" w:rsidRPr="00F75392" w:rsidRDefault="00D415CF" w:rsidP="00D415CF">
            <w:pPr>
              <w:jc w:val="center"/>
              <w:rPr>
                <w:rFonts w:ascii="Times New Roman" w:hAnsi="Times New Roman"/>
                <w:b/>
              </w:rPr>
            </w:pPr>
            <w:r w:rsidRPr="00F75392">
              <w:rPr>
                <w:rFonts w:ascii="Times New Roman" w:hAnsi="Times New Roman"/>
                <w:b/>
              </w:rPr>
              <w:t>Улучшили годовую оценку</w:t>
            </w:r>
          </w:p>
        </w:tc>
        <w:tc>
          <w:tcPr>
            <w:tcW w:w="1384" w:type="dxa"/>
            <w:tcBorders>
              <w:top w:val="single" w:sz="4" w:space="0" w:color="auto"/>
              <w:left w:val="single" w:sz="4" w:space="0" w:color="auto"/>
              <w:right w:val="single" w:sz="4" w:space="0" w:color="auto"/>
            </w:tcBorders>
            <w:vAlign w:val="center"/>
          </w:tcPr>
          <w:p w:rsidR="00D415CF" w:rsidRPr="00F75392" w:rsidRDefault="00D415CF" w:rsidP="00D415CF">
            <w:pPr>
              <w:jc w:val="center"/>
              <w:rPr>
                <w:rFonts w:ascii="Times New Roman" w:hAnsi="Times New Roman"/>
                <w:b/>
              </w:rPr>
            </w:pPr>
            <w:r w:rsidRPr="00F75392">
              <w:rPr>
                <w:rFonts w:ascii="Times New Roman" w:hAnsi="Times New Roman"/>
                <w:b/>
              </w:rPr>
              <w:t>Понизили годовую оценку</w:t>
            </w:r>
          </w:p>
        </w:tc>
      </w:tr>
      <w:tr w:rsidR="00D415CF" w:rsidRPr="00F75392" w:rsidTr="00D415CF">
        <w:trPr>
          <w:trHeight w:val="332"/>
        </w:trPr>
        <w:tc>
          <w:tcPr>
            <w:tcW w:w="1469"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both"/>
              <w:rPr>
                <w:rFonts w:ascii="Times New Roman" w:hAnsi="Times New Roman"/>
              </w:rPr>
            </w:pPr>
            <w:r w:rsidRPr="00F75392">
              <w:rPr>
                <w:rFonts w:ascii="Times New Roman" w:hAnsi="Times New Roman"/>
              </w:rPr>
              <w:t>Математика</w:t>
            </w:r>
          </w:p>
        </w:tc>
        <w:tc>
          <w:tcPr>
            <w:tcW w:w="1260"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14,6</w:t>
            </w:r>
          </w:p>
        </w:tc>
        <w:tc>
          <w:tcPr>
            <w:tcW w:w="2520"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64</w:t>
            </w:r>
          </w:p>
        </w:tc>
        <w:tc>
          <w:tcPr>
            <w:tcW w:w="2576"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58,6</w:t>
            </w:r>
          </w:p>
        </w:tc>
        <w:tc>
          <w:tcPr>
            <w:tcW w:w="1496"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24,6</w:t>
            </w:r>
          </w:p>
        </w:tc>
        <w:tc>
          <w:tcPr>
            <w:tcW w:w="1384" w:type="dxa"/>
            <w:tcBorders>
              <w:top w:val="single" w:sz="4" w:space="0" w:color="auto"/>
              <w:left w:val="single" w:sz="4" w:space="0" w:color="auto"/>
              <w:bottom w:val="single" w:sz="4" w:space="0" w:color="auto"/>
              <w:right w:val="single" w:sz="4" w:space="0" w:color="auto"/>
            </w:tcBorders>
            <w:vAlign w:val="center"/>
          </w:tcPr>
          <w:p w:rsidR="00D415CF" w:rsidRPr="00F75392" w:rsidRDefault="00D415CF" w:rsidP="00D415CF">
            <w:pPr>
              <w:spacing w:after="0"/>
              <w:jc w:val="center"/>
              <w:rPr>
                <w:rFonts w:ascii="Times New Roman" w:hAnsi="Times New Roman"/>
              </w:rPr>
            </w:pPr>
            <w:r w:rsidRPr="00F75392">
              <w:rPr>
                <w:rFonts w:ascii="Times New Roman" w:hAnsi="Times New Roman"/>
              </w:rPr>
              <w:t>16,8</w:t>
            </w:r>
          </w:p>
        </w:tc>
      </w:tr>
    </w:tbl>
    <w:p w:rsidR="00D415CF" w:rsidRPr="00F75392" w:rsidRDefault="00D415CF" w:rsidP="00D415CF">
      <w:pPr>
        <w:spacing w:after="0" w:line="240" w:lineRule="auto"/>
        <w:ind w:firstLine="709"/>
        <w:jc w:val="both"/>
      </w:pPr>
    </w:p>
    <w:p w:rsidR="00D415CF" w:rsidRPr="00F75392" w:rsidRDefault="00D415CF" w:rsidP="00D415CF">
      <w:pPr>
        <w:spacing w:after="0" w:line="240" w:lineRule="auto"/>
        <w:ind w:firstLine="709"/>
        <w:jc w:val="both"/>
      </w:pPr>
    </w:p>
    <w:tbl>
      <w:tblPr>
        <w:tblpPr w:leftFromText="180" w:rightFromText="180" w:vertAnchor="text" w:horzAnchor="margin" w:tblpY="9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764"/>
        <w:gridCol w:w="1800"/>
        <w:gridCol w:w="2534"/>
        <w:gridCol w:w="1163"/>
        <w:gridCol w:w="1163"/>
      </w:tblGrid>
      <w:tr w:rsidR="00D415CF" w:rsidRPr="00F75392" w:rsidTr="00D415CF">
        <w:trPr>
          <w:trHeight w:val="1073"/>
        </w:trPr>
        <w:tc>
          <w:tcPr>
            <w:tcW w:w="3528" w:type="dxa"/>
            <w:gridSpan w:val="2"/>
          </w:tcPr>
          <w:p w:rsidR="00D415CF" w:rsidRPr="00F75392" w:rsidRDefault="00D415CF" w:rsidP="00D415CF">
            <w:pPr>
              <w:spacing w:after="0" w:line="240" w:lineRule="auto"/>
              <w:jc w:val="center"/>
              <w:rPr>
                <w:rFonts w:ascii="Times New Roman" w:hAnsi="Times New Roman"/>
                <w:b/>
              </w:rPr>
            </w:pPr>
            <w:r w:rsidRPr="00F75392">
              <w:rPr>
                <w:rFonts w:ascii="Times New Roman" w:hAnsi="Times New Roman"/>
              </w:rPr>
              <w:t xml:space="preserve">Количество учащихся, набравших максимальный балл (34 балла) </w:t>
            </w:r>
          </w:p>
        </w:tc>
        <w:tc>
          <w:tcPr>
            <w:tcW w:w="4334" w:type="dxa"/>
            <w:gridSpan w:val="2"/>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 xml:space="preserve">Количество учащихся, </w:t>
            </w:r>
          </w:p>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 xml:space="preserve">выполнивших всю </w:t>
            </w:r>
            <w:r w:rsidRPr="00F75392">
              <w:rPr>
                <w:rFonts w:ascii="Times New Roman" w:hAnsi="Times New Roman"/>
                <w:lang w:val="en-US"/>
              </w:rPr>
              <w:t>I</w:t>
            </w:r>
            <w:r w:rsidRPr="00F75392">
              <w:rPr>
                <w:rFonts w:ascii="Times New Roman" w:hAnsi="Times New Roman"/>
              </w:rPr>
              <w:t xml:space="preserve"> часть</w:t>
            </w:r>
          </w:p>
          <w:p w:rsidR="00D415CF" w:rsidRPr="00F75392" w:rsidRDefault="00D415CF" w:rsidP="00D415CF">
            <w:pPr>
              <w:spacing w:after="0" w:line="240" w:lineRule="auto"/>
              <w:jc w:val="center"/>
              <w:rPr>
                <w:rFonts w:ascii="Times New Roman" w:hAnsi="Times New Roman"/>
                <w:b/>
              </w:rPr>
            </w:pPr>
            <w:r w:rsidRPr="00F75392">
              <w:rPr>
                <w:rFonts w:ascii="Times New Roman" w:hAnsi="Times New Roman"/>
              </w:rPr>
              <w:t>(9 баллов)</w:t>
            </w:r>
          </w:p>
        </w:tc>
        <w:tc>
          <w:tcPr>
            <w:tcW w:w="2326" w:type="dxa"/>
            <w:gridSpan w:val="2"/>
          </w:tcPr>
          <w:p w:rsidR="00D415CF" w:rsidRPr="00F75392" w:rsidRDefault="00D415CF" w:rsidP="00D415CF">
            <w:pPr>
              <w:spacing w:after="0" w:line="240" w:lineRule="auto"/>
              <w:ind w:right="-108"/>
              <w:jc w:val="center"/>
              <w:rPr>
                <w:rFonts w:ascii="Times New Roman" w:hAnsi="Times New Roman"/>
              </w:rPr>
            </w:pPr>
            <w:r w:rsidRPr="00F75392">
              <w:rPr>
                <w:rFonts w:ascii="Times New Roman" w:hAnsi="Times New Roman"/>
              </w:rPr>
              <w:t>Количество</w:t>
            </w:r>
          </w:p>
          <w:p w:rsidR="00D415CF" w:rsidRPr="00F75392" w:rsidRDefault="00D415CF" w:rsidP="00D415CF">
            <w:pPr>
              <w:spacing w:after="0" w:line="240" w:lineRule="auto"/>
              <w:ind w:right="-108"/>
              <w:jc w:val="center"/>
              <w:rPr>
                <w:rFonts w:ascii="Times New Roman" w:hAnsi="Times New Roman"/>
              </w:rPr>
            </w:pPr>
            <w:r w:rsidRPr="00F75392">
              <w:rPr>
                <w:rFonts w:ascii="Times New Roman" w:hAnsi="Times New Roman"/>
              </w:rPr>
              <w:t> учащихся, </w:t>
            </w:r>
          </w:p>
          <w:p w:rsidR="00D415CF" w:rsidRPr="00F75392" w:rsidRDefault="00D415CF" w:rsidP="00D415CF">
            <w:pPr>
              <w:spacing w:after="0" w:line="240" w:lineRule="auto"/>
              <w:ind w:right="-108"/>
              <w:jc w:val="center"/>
              <w:rPr>
                <w:rFonts w:ascii="Times New Roman" w:hAnsi="Times New Roman"/>
              </w:rPr>
            </w:pPr>
            <w:r w:rsidRPr="00F75392">
              <w:rPr>
                <w:rFonts w:ascii="Times New Roman" w:hAnsi="Times New Roman"/>
              </w:rPr>
              <w:t>набравших 0 баллов</w:t>
            </w:r>
          </w:p>
        </w:tc>
      </w:tr>
      <w:tr w:rsidR="00D415CF" w:rsidRPr="00F75392" w:rsidTr="00D415CF">
        <w:tc>
          <w:tcPr>
            <w:tcW w:w="1764" w:type="dxa"/>
            <w:vAlign w:val="center"/>
          </w:tcPr>
          <w:p w:rsidR="00D415CF" w:rsidRPr="00F75392" w:rsidRDefault="00D415CF" w:rsidP="00D415CF">
            <w:pPr>
              <w:spacing w:after="0" w:line="240" w:lineRule="auto"/>
              <w:jc w:val="center"/>
              <w:rPr>
                <w:rFonts w:ascii="Times New Roman" w:hAnsi="Times New Roman"/>
                <w:b/>
              </w:rPr>
            </w:pPr>
            <w:smartTag w:uri="urn:schemas-microsoft-com:office:smarttags" w:element="metricconverter">
              <w:smartTagPr>
                <w:attr w:name="ProductID" w:val="2009 г"/>
              </w:smartTagPr>
              <w:r w:rsidRPr="00F75392">
                <w:rPr>
                  <w:rFonts w:ascii="Times New Roman" w:hAnsi="Times New Roman"/>
                  <w:b/>
                </w:rPr>
                <w:t>2009 г</w:t>
              </w:r>
            </w:smartTag>
            <w:r w:rsidRPr="00F75392">
              <w:rPr>
                <w:rFonts w:ascii="Times New Roman" w:hAnsi="Times New Roman"/>
                <w:b/>
              </w:rPr>
              <w:t>.</w:t>
            </w:r>
          </w:p>
        </w:tc>
        <w:tc>
          <w:tcPr>
            <w:tcW w:w="1764" w:type="dxa"/>
            <w:vAlign w:val="center"/>
          </w:tcPr>
          <w:p w:rsidR="00D415CF" w:rsidRPr="00F75392" w:rsidRDefault="00D415CF" w:rsidP="00D415CF">
            <w:pPr>
              <w:spacing w:after="0" w:line="240" w:lineRule="auto"/>
              <w:jc w:val="center"/>
              <w:rPr>
                <w:rFonts w:ascii="Times New Roman" w:hAnsi="Times New Roman"/>
                <w:b/>
              </w:rPr>
            </w:pPr>
            <w:smartTag w:uri="urn:schemas-microsoft-com:office:smarttags" w:element="metricconverter">
              <w:smartTagPr>
                <w:attr w:name="ProductID" w:val="2010 г"/>
              </w:smartTagPr>
              <w:r w:rsidRPr="00F75392">
                <w:rPr>
                  <w:rFonts w:ascii="Times New Roman" w:hAnsi="Times New Roman"/>
                  <w:b/>
                </w:rPr>
                <w:t>2010 г</w:t>
              </w:r>
            </w:smartTag>
            <w:r w:rsidRPr="00F75392">
              <w:rPr>
                <w:rFonts w:ascii="Times New Roman" w:hAnsi="Times New Roman"/>
                <w:b/>
              </w:rPr>
              <w:t>.</w:t>
            </w:r>
          </w:p>
        </w:tc>
        <w:tc>
          <w:tcPr>
            <w:tcW w:w="1800" w:type="dxa"/>
            <w:vAlign w:val="center"/>
          </w:tcPr>
          <w:p w:rsidR="00D415CF" w:rsidRPr="00F75392" w:rsidRDefault="00D415CF" w:rsidP="00D415CF">
            <w:pPr>
              <w:spacing w:after="0" w:line="240" w:lineRule="auto"/>
              <w:jc w:val="center"/>
              <w:rPr>
                <w:rFonts w:ascii="Times New Roman" w:hAnsi="Times New Roman"/>
                <w:b/>
              </w:rPr>
            </w:pPr>
            <w:smartTag w:uri="urn:schemas-microsoft-com:office:smarttags" w:element="metricconverter">
              <w:smartTagPr>
                <w:attr w:name="ProductID" w:val="2009 г"/>
              </w:smartTagPr>
              <w:r w:rsidRPr="00F75392">
                <w:rPr>
                  <w:rFonts w:ascii="Times New Roman" w:hAnsi="Times New Roman"/>
                  <w:b/>
                </w:rPr>
                <w:t>2009 г</w:t>
              </w:r>
            </w:smartTag>
            <w:r w:rsidRPr="00F75392">
              <w:rPr>
                <w:rFonts w:ascii="Times New Roman" w:hAnsi="Times New Roman"/>
                <w:b/>
              </w:rPr>
              <w:t>.</w:t>
            </w:r>
          </w:p>
        </w:tc>
        <w:tc>
          <w:tcPr>
            <w:tcW w:w="2534" w:type="dxa"/>
            <w:vAlign w:val="center"/>
          </w:tcPr>
          <w:p w:rsidR="00D415CF" w:rsidRPr="00F75392" w:rsidRDefault="00D415CF" w:rsidP="00D415CF">
            <w:pPr>
              <w:spacing w:after="0" w:line="240" w:lineRule="auto"/>
              <w:jc w:val="center"/>
              <w:rPr>
                <w:rFonts w:ascii="Times New Roman" w:hAnsi="Times New Roman"/>
              </w:rPr>
            </w:pPr>
            <w:smartTag w:uri="urn:schemas-microsoft-com:office:smarttags" w:element="metricconverter">
              <w:smartTagPr>
                <w:attr w:name="ProductID" w:val="2010 г"/>
              </w:smartTagPr>
              <w:r w:rsidRPr="00F75392">
                <w:rPr>
                  <w:rFonts w:ascii="Times New Roman" w:hAnsi="Times New Roman"/>
                  <w:b/>
                </w:rPr>
                <w:t>2010 г</w:t>
              </w:r>
            </w:smartTag>
            <w:r w:rsidRPr="00F75392">
              <w:rPr>
                <w:rFonts w:ascii="Times New Roman" w:hAnsi="Times New Roman"/>
                <w:b/>
              </w:rPr>
              <w:t>.</w:t>
            </w:r>
          </w:p>
        </w:tc>
        <w:tc>
          <w:tcPr>
            <w:tcW w:w="1163" w:type="dxa"/>
            <w:vAlign w:val="center"/>
          </w:tcPr>
          <w:p w:rsidR="00D415CF" w:rsidRPr="00F75392" w:rsidRDefault="00D415CF" w:rsidP="00D415CF">
            <w:pPr>
              <w:spacing w:after="0" w:line="240" w:lineRule="auto"/>
              <w:jc w:val="center"/>
              <w:rPr>
                <w:rFonts w:ascii="Times New Roman" w:hAnsi="Times New Roman"/>
                <w:b/>
              </w:rPr>
            </w:pPr>
            <w:smartTag w:uri="urn:schemas-microsoft-com:office:smarttags" w:element="metricconverter">
              <w:smartTagPr>
                <w:attr w:name="ProductID" w:val="2009 г"/>
              </w:smartTagPr>
              <w:r w:rsidRPr="00F75392">
                <w:rPr>
                  <w:rFonts w:ascii="Times New Roman" w:hAnsi="Times New Roman"/>
                  <w:b/>
                </w:rPr>
                <w:t>2009 г</w:t>
              </w:r>
            </w:smartTag>
            <w:r w:rsidRPr="00F75392">
              <w:rPr>
                <w:rFonts w:ascii="Times New Roman" w:hAnsi="Times New Roman"/>
                <w:b/>
              </w:rPr>
              <w:t>.</w:t>
            </w:r>
          </w:p>
        </w:tc>
        <w:tc>
          <w:tcPr>
            <w:tcW w:w="1163" w:type="dxa"/>
            <w:vAlign w:val="center"/>
          </w:tcPr>
          <w:p w:rsidR="00D415CF" w:rsidRPr="00F75392" w:rsidRDefault="00D415CF" w:rsidP="00D415CF">
            <w:pPr>
              <w:spacing w:after="0" w:line="240" w:lineRule="auto"/>
              <w:jc w:val="center"/>
              <w:rPr>
                <w:rFonts w:ascii="Times New Roman" w:hAnsi="Times New Roman"/>
                <w:b/>
              </w:rPr>
            </w:pPr>
            <w:smartTag w:uri="urn:schemas-microsoft-com:office:smarttags" w:element="metricconverter">
              <w:smartTagPr>
                <w:attr w:name="ProductID" w:val="2010 г"/>
              </w:smartTagPr>
              <w:r w:rsidRPr="00F75392">
                <w:rPr>
                  <w:rFonts w:ascii="Times New Roman" w:hAnsi="Times New Roman"/>
                  <w:b/>
                </w:rPr>
                <w:t>2010 г</w:t>
              </w:r>
            </w:smartTag>
          </w:p>
        </w:tc>
      </w:tr>
      <w:tr w:rsidR="00D415CF" w:rsidRPr="00F75392" w:rsidTr="00D415CF">
        <w:tc>
          <w:tcPr>
            <w:tcW w:w="1764"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148</w:t>
            </w:r>
          </w:p>
        </w:tc>
        <w:tc>
          <w:tcPr>
            <w:tcW w:w="1764"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64</w:t>
            </w:r>
          </w:p>
        </w:tc>
        <w:tc>
          <w:tcPr>
            <w:tcW w:w="1800"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3242</w:t>
            </w:r>
          </w:p>
        </w:tc>
        <w:tc>
          <w:tcPr>
            <w:tcW w:w="2534"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798</w:t>
            </w:r>
          </w:p>
        </w:tc>
        <w:tc>
          <w:tcPr>
            <w:tcW w:w="1163"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35</w:t>
            </w:r>
          </w:p>
        </w:tc>
        <w:tc>
          <w:tcPr>
            <w:tcW w:w="1163"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35</w:t>
            </w:r>
          </w:p>
        </w:tc>
      </w:tr>
      <w:tr w:rsidR="00D415CF" w:rsidRPr="00F75392" w:rsidTr="00D415CF">
        <w:tc>
          <w:tcPr>
            <w:tcW w:w="1764"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0,7%</w:t>
            </w:r>
          </w:p>
        </w:tc>
        <w:tc>
          <w:tcPr>
            <w:tcW w:w="1764"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0,3%</w:t>
            </w:r>
          </w:p>
        </w:tc>
        <w:tc>
          <w:tcPr>
            <w:tcW w:w="1800"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16%</w:t>
            </w:r>
          </w:p>
        </w:tc>
        <w:tc>
          <w:tcPr>
            <w:tcW w:w="2534"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4%</w:t>
            </w:r>
          </w:p>
        </w:tc>
        <w:tc>
          <w:tcPr>
            <w:tcW w:w="1163"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0,2%</w:t>
            </w:r>
          </w:p>
        </w:tc>
        <w:tc>
          <w:tcPr>
            <w:tcW w:w="1163"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0,2%</w:t>
            </w:r>
          </w:p>
        </w:tc>
      </w:tr>
    </w:tbl>
    <w:p w:rsidR="00D415CF" w:rsidRPr="00F75392" w:rsidRDefault="00D415CF" w:rsidP="00D415CF">
      <w:pPr>
        <w:spacing w:after="120" w:line="240" w:lineRule="auto"/>
        <w:ind w:left="1077" w:hanging="1077"/>
        <w:rPr>
          <w:rFonts w:ascii="Times New Roman" w:hAnsi="Times New Roman"/>
          <w:b/>
        </w:rPr>
      </w:pPr>
      <w:r w:rsidRPr="00F75392">
        <w:rPr>
          <w:rFonts w:ascii="Times New Roman" w:hAnsi="Times New Roman"/>
          <w:i/>
        </w:rPr>
        <w:t>Таблица 4</w:t>
      </w:r>
      <w:r w:rsidRPr="00F75392">
        <w:rPr>
          <w:rFonts w:ascii="Times New Roman" w:hAnsi="Times New Roman"/>
          <w:b/>
        </w:rPr>
        <w:t>. Качественные показатели выполнения экзаменационной работы по математике в 2010 году</w:t>
      </w:r>
    </w:p>
    <w:p w:rsidR="00D415CF" w:rsidRPr="00F75392" w:rsidRDefault="00D415CF" w:rsidP="00D415CF">
      <w:pPr>
        <w:spacing w:after="0" w:line="264" w:lineRule="auto"/>
        <w:ind w:firstLine="720"/>
        <w:jc w:val="both"/>
        <w:rPr>
          <w:rFonts w:ascii="Times New Roman" w:hAnsi="Times New Roman"/>
          <w:sz w:val="28"/>
          <w:szCs w:val="28"/>
        </w:rPr>
      </w:pPr>
      <w:r w:rsidRPr="00F75392">
        <w:rPr>
          <w:rFonts w:ascii="Times New Roman" w:hAnsi="Times New Roman"/>
          <w:sz w:val="28"/>
          <w:szCs w:val="28"/>
        </w:rPr>
        <w:t xml:space="preserve">Рассмотрим показатели выполнения обучающимися заданий письменной работы по тематическим блокам. В таблице 5 представлены результаты выполнения заданий блока «Числа» экзаменационной работы по математике в </w:t>
      </w:r>
      <w:smartTag w:uri="urn:schemas-microsoft-com:office:smarttags" w:element="metricconverter">
        <w:smartTagPr>
          <w:attr w:name="ProductID" w:val="2010 г"/>
        </w:smartTagPr>
        <w:r w:rsidRPr="00F75392">
          <w:rPr>
            <w:rFonts w:ascii="Times New Roman" w:hAnsi="Times New Roman"/>
            <w:sz w:val="28"/>
            <w:szCs w:val="28"/>
          </w:rPr>
          <w:t>2010 г</w:t>
        </w:r>
      </w:smartTag>
      <w:r w:rsidRPr="00F75392">
        <w:rPr>
          <w:rFonts w:ascii="Times New Roman" w:hAnsi="Times New Roman"/>
          <w:sz w:val="28"/>
          <w:szCs w:val="28"/>
        </w:rPr>
        <w:t>. в сравнении с 2009 годом.</w:t>
      </w:r>
    </w:p>
    <w:p w:rsidR="00D415CF" w:rsidRPr="00F75392" w:rsidRDefault="00D415CF" w:rsidP="00D415CF">
      <w:pPr>
        <w:rPr>
          <w:rFonts w:ascii="Times New Roman" w:hAnsi="Times New Roman"/>
          <w:i/>
        </w:rPr>
      </w:pPr>
    </w:p>
    <w:p w:rsidR="00D415CF" w:rsidRPr="00F75392" w:rsidRDefault="00D415CF" w:rsidP="00D415CF">
      <w:pPr>
        <w:rPr>
          <w:rFonts w:ascii="Times New Roman" w:hAnsi="Times New Roman"/>
        </w:rPr>
      </w:pPr>
      <w:r w:rsidRPr="00F75392">
        <w:rPr>
          <w:rFonts w:ascii="Times New Roman" w:hAnsi="Times New Roman"/>
          <w:i/>
        </w:rPr>
        <w:t>Таблица</w:t>
      </w:r>
      <w:r w:rsidRPr="00F75392">
        <w:rPr>
          <w:rFonts w:ascii="Times New Roman" w:hAnsi="Times New Roman"/>
          <w:b/>
          <w:i/>
        </w:rPr>
        <w:t xml:space="preserve"> </w:t>
      </w:r>
      <w:r w:rsidRPr="00F75392">
        <w:rPr>
          <w:rFonts w:ascii="Times New Roman" w:hAnsi="Times New Roman"/>
          <w:i/>
        </w:rPr>
        <w:t>5</w:t>
      </w:r>
      <w:r w:rsidRPr="00F75392">
        <w:rPr>
          <w:rFonts w:ascii="Times New Roman" w:hAnsi="Times New Roman"/>
          <w:b/>
        </w:rPr>
        <w:t>. Выполнение заданий тематического блока «Числа»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1921"/>
        <w:gridCol w:w="1440"/>
        <w:gridCol w:w="1440"/>
        <w:gridCol w:w="1800"/>
      </w:tblGrid>
      <w:tr w:rsidR="00D415CF" w:rsidRPr="00F75392" w:rsidTr="00D415CF">
        <w:trPr>
          <w:trHeight w:val="1689"/>
        </w:trPr>
        <w:tc>
          <w:tcPr>
            <w:tcW w:w="675" w:type="dxa"/>
            <w:vAlign w:val="center"/>
          </w:tcPr>
          <w:p w:rsidR="00D415CF" w:rsidRPr="00F75392" w:rsidRDefault="00D415CF" w:rsidP="00D415CF">
            <w:pPr>
              <w:spacing w:after="0" w:line="240" w:lineRule="auto"/>
              <w:ind w:right="-108"/>
              <w:jc w:val="center"/>
              <w:rPr>
                <w:rFonts w:ascii="Times New Roman" w:hAnsi="Times New Roman"/>
              </w:rPr>
            </w:pPr>
            <w:r w:rsidRPr="00F75392">
              <w:rPr>
                <w:rFonts w:ascii="Times New Roman" w:hAnsi="Times New Roman"/>
              </w:rPr>
              <w:t>№ п/п</w:t>
            </w:r>
          </w:p>
        </w:tc>
        <w:tc>
          <w:tcPr>
            <w:tcW w:w="2552"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Содержание задания</w:t>
            </w:r>
          </w:p>
        </w:tc>
        <w:tc>
          <w:tcPr>
            <w:tcW w:w="1921"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Познавательная категория</w:t>
            </w:r>
          </w:p>
        </w:tc>
        <w:tc>
          <w:tcPr>
            <w:tcW w:w="1440" w:type="dxa"/>
            <w:shd w:val="clear" w:color="auto" w:fill="auto"/>
            <w:vAlign w:val="center"/>
          </w:tcPr>
          <w:p w:rsidR="00D415CF" w:rsidRPr="00F75392" w:rsidRDefault="00D415CF" w:rsidP="00D415CF">
            <w:pPr>
              <w:spacing w:after="0" w:line="240" w:lineRule="auto"/>
              <w:ind w:left="-133"/>
              <w:jc w:val="center"/>
              <w:rPr>
                <w:rFonts w:ascii="Times New Roman" w:hAnsi="Times New Roman"/>
              </w:rPr>
            </w:pPr>
            <w:r w:rsidRPr="00F75392">
              <w:rPr>
                <w:rFonts w:ascii="Times New Roman" w:hAnsi="Times New Roman"/>
              </w:rPr>
              <w:t>Выполнили верно</w:t>
            </w:r>
          </w:p>
          <w:p w:rsidR="00D415CF" w:rsidRPr="00F75392" w:rsidRDefault="00D415CF" w:rsidP="00D415CF">
            <w:pPr>
              <w:spacing w:after="0" w:line="240" w:lineRule="auto"/>
              <w:ind w:left="-133"/>
              <w:jc w:val="center"/>
              <w:rPr>
                <w:rFonts w:ascii="Times New Roman" w:hAnsi="Times New Roman"/>
              </w:rPr>
            </w:pPr>
            <w:smartTag w:uri="urn:schemas-microsoft-com:office:smarttags" w:element="metricconverter">
              <w:smartTagPr>
                <w:attr w:name="ProductID" w:val="2009 г"/>
              </w:smartTagPr>
              <w:r w:rsidRPr="00F75392">
                <w:rPr>
                  <w:rFonts w:ascii="Times New Roman" w:hAnsi="Times New Roman"/>
                </w:rPr>
                <w:t>2009 г</w:t>
              </w:r>
            </w:smartTag>
            <w:r w:rsidRPr="00F75392">
              <w:rPr>
                <w:rFonts w:ascii="Times New Roman" w:hAnsi="Times New Roman"/>
              </w:rPr>
              <w:t>.</w:t>
            </w:r>
          </w:p>
        </w:tc>
        <w:tc>
          <w:tcPr>
            <w:tcW w:w="1440" w:type="dxa"/>
            <w:shd w:val="clear" w:color="auto" w:fill="auto"/>
            <w:vAlign w:val="center"/>
          </w:tcPr>
          <w:p w:rsidR="00D415CF" w:rsidRPr="00F75392" w:rsidRDefault="00D415CF" w:rsidP="00D415CF">
            <w:pPr>
              <w:spacing w:after="0" w:line="240" w:lineRule="auto"/>
              <w:ind w:left="-116"/>
              <w:jc w:val="center"/>
              <w:rPr>
                <w:rFonts w:ascii="Times New Roman" w:hAnsi="Times New Roman"/>
              </w:rPr>
            </w:pPr>
            <w:r w:rsidRPr="00F75392">
              <w:rPr>
                <w:rFonts w:ascii="Times New Roman" w:hAnsi="Times New Roman"/>
              </w:rPr>
              <w:t>Выполнили верно</w:t>
            </w:r>
          </w:p>
          <w:p w:rsidR="00D415CF" w:rsidRPr="00F75392" w:rsidRDefault="00D415CF" w:rsidP="00D415CF">
            <w:pPr>
              <w:spacing w:after="0" w:line="240" w:lineRule="auto"/>
              <w:ind w:left="-116"/>
              <w:jc w:val="center"/>
              <w:rPr>
                <w:rFonts w:ascii="Times New Roman" w:hAnsi="Times New Roman"/>
              </w:rPr>
            </w:pPr>
            <w:smartTag w:uri="urn:schemas-microsoft-com:office:smarttags" w:element="metricconverter">
              <w:smartTagPr>
                <w:attr w:name="ProductID" w:val="2010 г"/>
              </w:smartTagPr>
              <w:r w:rsidRPr="00F75392">
                <w:rPr>
                  <w:rFonts w:ascii="Times New Roman" w:hAnsi="Times New Roman"/>
                </w:rPr>
                <w:t>2010 г</w:t>
              </w:r>
            </w:smartTag>
            <w:r w:rsidRPr="00F75392">
              <w:rPr>
                <w:rFonts w:ascii="Times New Roman" w:hAnsi="Times New Roman"/>
              </w:rPr>
              <w:t>.</w:t>
            </w:r>
          </w:p>
        </w:tc>
        <w:tc>
          <w:tcPr>
            <w:tcW w:w="1800" w:type="dxa"/>
            <w:shd w:val="clear" w:color="auto" w:fill="auto"/>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Планируемый уровень трудности (по спецификации ФИПИ)</w:t>
            </w:r>
          </w:p>
        </w:tc>
      </w:tr>
      <w:tr w:rsidR="00D415CF" w:rsidRPr="00F75392" w:rsidTr="00D415CF">
        <w:trPr>
          <w:trHeight w:val="350"/>
        </w:trPr>
        <w:tc>
          <w:tcPr>
            <w:tcW w:w="675" w:type="dxa"/>
          </w:tcPr>
          <w:p w:rsidR="00D415CF" w:rsidRPr="00F75392" w:rsidRDefault="00D415CF" w:rsidP="00D415CF">
            <w:pPr>
              <w:ind w:left="-142" w:right="-108"/>
              <w:jc w:val="both"/>
              <w:rPr>
                <w:rFonts w:ascii="Times New Roman" w:hAnsi="Times New Roman"/>
              </w:rPr>
            </w:pPr>
            <w:r w:rsidRPr="00F75392">
              <w:rPr>
                <w:rFonts w:ascii="Times New Roman" w:hAnsi="Times New Roman"/>
              </w:rPr>
              <w:t xml:space="preserve">  1(1)</w:t>
            </w:r>
          </w:p>
        </w:tc>
        <w:tc>
          <w:tcPr>
            <w:tcW w:w="2552" w:type="dxa"/>
            <w:vAlign w:val="center"/>
          </w:tcPr>
          <w:p w:rsidR="00D415CF" w:rsidRPr="00F75392" w:rsidRDefault="00D415CF" w:rsidP="00D415CF">
            <w:pPr>
              <w:spacing w:after="0" w:line="240" w:lineRule="auto"/>
              <w:ind w:right="-108"/>
              <w:rPr>
                <w:rFonts w:ascii="Times New Roman" w:hAnsi="Times New Roman"/>
              </w:rPr>
            </w:pPr>
            <w:r w:rsidRPr="00F75392">
              <w:rPr>
                <w:rFonts w:ascii="Times New Roman" w:hAnsi="Times New Roman"/>
              </w:rPr>
              <w:t>Выполнение в практической ситуации действий с числами, записанными в стандартном виде</w:t>
            </w:r>
          </w:p>
        </w:tc>
        <w:tc>
          <w:tcPr>
            <w:tcW w:w="1921"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практическое применение</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84%</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89%</w:t>
            </w:r>
          </w:p>
        </w:tc>
        <w:tc>
          <w:tcPr>
            <w:tcW w:w="1800" w:type="dxa"/>
            <w:shd w:val="clear" w:color="auto" w:fill="auto"/>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80%  -  90% (95%)</w:t>
            </w:r>
          </w:p>
        </w:tc>
      </w:tr>
      <w:tr w:rsidR="00D415CF" w:rsidRPr="00F75392" w:rsidTr="00D415CF">
        <w:trPr>
          <w:trHeight w:val="277"/>
        </w:trPr>
        <w:tc>
          <w:tcPr>
            <w:tcW w:w="675" w:type="dxa"/>
          </w:tcPr>
          <w:p w:rsidR="00D415CF" w:rsidRPr="00F75392" w:rsidRDefault="00D415CF" w:rsidP="00D415CF">
            <w:pPr>
              <w:ind w:left="-142" w:right="-108"/>
              <w:jc w:val="both"/>
              <w:rPr>
                <w:rFonts w:ascii="Times New Roman" w:hAnsi="Times New Roman"/>
              </w:rPr>
            </w:pPr>
            <w:r w:rsidRPr="00F75392">
              <w:rPr>
                <w:rFonts w:ascii="Times New Roman" w:hAnsi="Times New Roman"/>
              </w:rPr>
              <w:t xml:space="preserve">  2(2)</w:t>
            </w:r>
          </w:p>
        </w:tc>
        <w:tc>
          <w:tcPr>
            <w:tcW w:w="2552" w:type="dxa"/>
            <w:vAlign w:val="center"/>
          </w:tcPr>
          <w:p w:rsidR="00D415CF" w:rsidRPr="00F75392" w:rsidRDefault="00D415CF" w:rsidP="00D415CF">
            <w:pPr>
              <w:spacing w:after="0" w:line="240" w:lineRule="auto"/>
              <w:ind w:right="-108"/>
              <w:rPr>
                <w:rFonts w:ascii="Times New Roman" w:hAnsi="Times New Roman"/>
              </w:rPr>
            </w:pPr>
            <w:r w:rsidRPr="00F75392">
              <w:rPr>
                <w:rFonts w:ascii="Times New Roman" w:hAnsi="Times New Roman"/>
              </w:rPr>
              <w:t>Решение задачи на проценты</w:t>
            </w:r>
          </w:p>
        </w:tc>
        <w:tc>
          <w:tcPr>
            <w:tcW w:w="1921" w:type="dxa"/>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решение задачи</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84%</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73%</w:t>
            </w:r>
          </w:p>
        </w:tc>
        <w:tc>
          <w:tcPr>
            <w:tcW w:w="1800" w:type="dxa"/>
            <w:shd w:val="clear" w:color="auto" w:fill="auto"/>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80%  -  90% (95%)</w:t>
            </w:r>
          </w:p>
        </w:tc>
      </w:tr>
      <w:tr w:rsidR="00D415CF" w:rsidRPr="00F75392" w:rsidTr="00D415CF">
        <w:trPr>
          <w:trHeight w:val="277"/>
        </w:trPr>
        <w:tc>
          <w:tcPr>
            <w:tcW w:w="675" w:type="dxa"/>
          </w:tcPr>
          <w:p w:rsidR="00D415CF" w:rsidRPr="00F75392" w:rsidRDefault="00D415CF" w:rsidP="00D415CF">
            <w:pPr>
              <w:ind w:left="-142" w:right="-108"/>
              <w:jc w:val="both"/>
              <w:rPr>
                <w:rFonts w:ascii="Times New Roman" w:hAnsi="Times New Roman"/>
              </w:rPr>
            </w:pPr>
            <w:r w:rsidRPr="00F75392">
              <w:rPr>
                <w:rFonts w:ascii="Times New Roman" w:hAnsi="Times New Roman"/>
              </w:rPr>
              <w:t xml:space="preserve">  3(3)</w:t>
            </w:r>
          </w:p>
        </w:tc>
        <w:tc>
          <w:tcPr>
            <w:tcW w:w="2552" w:type="dxa"/>
            <w:vAlign w:val="center"/>
          </w:tcPr>
          <w:p w:rsidR="00D415CF" w:rsidRPr="00F75392" w:rsidRDefault="00D415CF" w:rsidP="00D415CF">
            <w:pPr>
              <w:spacing w:after="0" w:line="240" w:lineRule="auto"/>
              <w:ind w:right="-108"/>
              <w:rPr>
                <w:rFonts w:ascii="Times New Roman" w:hAnsi="Times New Roman"/>
              </w:rPr>
            </w:pPr>
            <w:r w:rsidRPr="00F75392">
              <w:rPr>
                <w:rFonts w:ascii="Times New Roman" w:hAnsi="Times New Roman"/>
              </w:rPr>
              <w:t>Оценка квадратных корней рациональными числами</w:t>
            </w:r>
          </w:p>
        </w:tc>
        <w:tc>
          <w:tcPr>
            <w:tcW w:w="1921" w:type="dxa"/>
            <w:vAlign w:val="center"/>
          </w:tcPr>
          <w:p w:rsidR="00D415CF" w:rsidRPr="00F75392" w:rsidRDefault="00D415CF" w:rsidP="00D415CF">
            <w:pPr>
              <w:spacing w:after="0" w:line="240" w:lineRule="auto"/>
              <w:ind w:right="-108"/>
              <w:jc w:val="center"/>
              <w:rPr>
                <w:rFonts w:ascii="Times New Roman" w:hAnsi="Times New Roman"/>
              </w:rPr>
            </w:pPr>
            <w:r w:rsidRPr="00F75392">
              <w:rPr>
                <w:rFonts w:ascii="Times New Roman" w:hAnsi="Times New Roman"/>
              </w:rPr>
              <w:t>знание / понимание</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78%</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86%</w:t>
            </w:r>
          </w:p>
        </w:tc>
        <w:tc>
          <w:tcPr>
            <w:tcW w:w="1800" w:type="dxa"/>
            <w:shd w:val="clear" w:color="auto" w:fill="auto"/>
            <w:vAlign w:val="center"/>
          </w:tcPr>
          <w:p w:rsidR="00D415CF" w:rsidRPr="00F75392" w:rsidRDefault="00D415CF" w:rsidP="00D415CF">
            <w:pPr>
              <w:spacing w:after="0" w:line="240" w:lineRule="auto"/>
              <w:jc w:val="center"/>
              <w:rPr>
                <w:rFonts w:ascii="Times New Roman" w:hAnsi="Times New Roman"/>
              </w:rPr>
            </w:pPr>
            <w:r w:rsidRPr="00F75392">
              <w:rPr>
                <w:rFonts w:ascii="Times New Roman" w:hAnsi="Times New Roman"/>
              </w:rPr>
              <w:t>80%  -  90% (95%)</w:t>
            </w:r>
          </w:p>
        </w:tc>
      </w:tr>
    </w:tbl>
    <w:p w:rsidR="00D415CF" w:rsidRPr="00F75392" w:rsidRDefault="00D415CF" w:rsidP="00D415CF">
      <w:pPr>
        <w:spacing w:after="120"/>
        <w:ind w:firstLine="709"/>
        <w:jc w:val="both"/>
        <w:rPr>
          <w:sz w:val="16"/>
          <w:szCs w:val="16"/>
        </w:rPr>
      </w:pP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Практически все результаты по заданиям данного блока «Числа» укладываются в планируемый диапазон трудности.</w:t>
      </w: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Как видно из таблицы, обучающиеся показали худший результат при решении задачи на проценты. Дополнительная сложность была вызвана тем, что задание было сформулировано несколько в непривычной для учащихся форме: «</w:t>
      </w:r>
      <w:r w:rsidRPr="00F75392">
        <w:rPr>
          <w:rFonts w:ascii="Times New Roman" w:hAnsi="Times New Roman"/>
          <w:i/>
          <w:sz w:val="28"/>
          <w:szCs w:val="28"/>
        </w:rPr>
        <w:t>Приправа из сушеных трав состоит из листьев базилика и укропа в отношении 2:9. Какой примерно процент в этой смеси составляют листья базилика</w:t>
      </w:r>
      <w:r w:rsidRPr="00F75392">
        <w:rPr>
          <w:rFonts w:ascii="Times New Roman" w:hAnsi="Times New Roman"/>
          <w:sz w:val="28"/>
          <w:szCs w:val="28"/>
        </w:rPr>
        <w:t>». (</w:t>
      </w:r>
      <w:r w:rsidRPr="00F75392">
        <w:rPr>
          <w:rFonts w:ascii="Times New Roman" w:hAnsi="Times New Roman"/>
          <w:b/>
          <w:sz w:val="28"/>
          <w:szCs w:val="28"/>
        </w:rPr>
        <w:t>1</w:t>
      </w:r>
      <w:r w:rsidRPr="00F75392">
        <w:rPr>
          <w:rFonts w:ascii="Times New Roman" w:hAnsi="Times New Roman"/>
          <w:sz w:val="28"/>
          <w:szCs w:val="28"/>
        </w:rPr>
        <w:t xml:space="preserve">. 22%, </w:t>
      </w:r>
      <w:r w:rsidRPr="00F75392">
        <w:rPr>
          <w:rFonts w:ascii="Times New Roman" w:hAnsi="Times New Roman"/>
          <w:b/>
          <w:sz w:val="28"/>
          <w:szCs w:val="28"/>
        </w:rPr>
        <w:t>2</w:t>
      </w:r>
      <w:r w:rsidRPr="00F75392">
        <w:rPr>
          <w:rFonts w:ascii="Times New Roman" w:hAnsi="Times New Roman"/>
          <w:sz w:val="28"/>
          <w:szCs w:val="28"/>
        </w:rPr>
        <w:t xml:space="preserve">. 82%, </w:t>
      </w:r>
      <w:r w:rsidRPr="00F75392">
        <w:rPr>
          <w:rFonts w:ascii="Times New Roman" w:hAnsi="Times New Roman"/>
          <w:b/>
          <w:sz w:val="28"/>
          <w:szCs w:val="28"/>
        </w:rPr>
        <w:t>3</w:t>
      </w:r>
      <w:r w:rsidRPr="00F75392">
        <w:rPr>
          <w:rFonts w:ascii="Times New Roman" w:hAnsi="Times New Roman"/>
          <w:sz w:val="28"/>
          <w:szCs w:val="28"/>
        </w:rPr>
        <w:t xml:space="preserve">. 0,18%, </w:t>
      </w:r>
      <w:r w:rsidRPr="00F75392">
        <w:rPr>
          <w:rFonts w:ascii="Times New Roman" w:hAnsi="Times New Roman"/>
          <w:b/>
          <w:sz w:val="28"/>
          <w:szCs w:val="28"/>
        </w:rPr>
        <w:t>4</w:t>
      </w:r>
      <w:r w:rsidRPr="00F75392">
        <w:rPr>
          <w:rFonts w:ascii="Times New Roman" w:hAnsi="Times New Roman"/>
          <w:sz w:val="28"/>
          <w:szCs w:val="28"/>
        </w:rPr>
        <w:t>.18%). Как видно, в данной задаче не требуется специальных знаний по математике, только понимание учащимся смысла «процент».</w:t>
      </w: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Лучший результат показали учащиеся при выполнении действий с числами, записанными в стандартном виде. Успешному выполнению этой задачи способствовало то, что данная тема имеет большое прикладное значение и полученные при её изучении знания и навыки активно применяются в курсе физики, природоведения, географии и биологии. Данное задание носит межпредметный характер. В одном из вариантов КИМов задание было сформулировано следующим образом: «В таблице приведены расстояния от Солнца до четырех планет Солнечной системы. Какая из них дальше всех от Солнца?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0"/>
        <w:gridCol w:w="1980"/>
        <w:gridCol w:w="2135"/>
        <w:gridCol w:w="1645"/>
      </w:tblGrid>
      <w:tr w:rsidR="00D415CF" w:rsidRPr="00F75392" w:rsidTr="00D415CF">
        <w:trPr>
          <w:trHeight w:val="384"/>
        </w:trPr>
        <w:tc>
          <w:tcPr>
            <w:tcW w:w="2268" w:type="dxa"/>
            <w:vAlign w:val="center"/>
          </w:tcPr>
          <w:p w:rsidR="00D415CF" w:rsidRPr="00F75392" w:rsidRDefault="00D415CF" w:rsidP="00D415CF">
            <w:pPr>
              <w:jc w:val="center"/>
              <w:rPr>
                <w:rFonts w:ascii="Times New Roman" w:hAnsi="Times New Roman"/>
                <w:sz w:val="24"/>
                <w:szCs w:val="24"/>
              </w:rPr>
            </w:pPr>
            <w:r w:rsidRPr="00F75392">
              <w:rPr>
                <w:rFonts w:ascii="Times New Roman" w:hAnsi="Times New Roman"/>
                <w:sz w:val="24"/>
                <w:szCs w:val="24"/>
              </w:rPr>
              <w:t>Планета</w:t>
            </w:r>
          </w:p>
        </w:tc>
        <w:tc>
          <w:tcPr>
            <w:tcW w:w="1980" w:type="dxa"/>
            <w:vAlign w:val="center"/>
          </w:tcPr>
          <w:p w:rsidR="00D415CF" w:rsidRPr="00F75392" w:rsidRDefault="00D415CF" w:rsidP="00D415CF">
            <w:pPr>
              <w:jc w:val="center"/>
              <w:rPr>
                <w:rFonts w:ascii="Times New Roman" w:hAnsi="Times New Roman"/>
                <w:sz w:val="24"/>
                <w:szCs w:val="24"/>
              </w:rPr>
            </w:pPr>
            <w:r w:rsidRPr="00F75392">
              <w:rPr>
                <w:rFonts w:ascii="Times New Roman" w:hAnsi="Times New Roman"/>
                <w:sz w:val="24"/>
                <w:szCs w:val="24"/>
              </w:rPr>
              <w:t>Юпитер</w:t>
            </w:r>
          </w:p>
        </w:tc>
        <w:tc>
          <w:tcPr>
            <w:tcW w:w="1980" w:type="dxa"/>
            <w:vAlign w:val="center"/>
          </w:tcPr>
          <w:p w:rsidR="00D415CF" w:rsidRPr="00F75392" w:rsidRDefault="00D415CF" w:rsidP="00D415CF">
            <w:pPr>
              <w:jc w:val="center"/>
              <w:rPr>
                <w:rFonts w:ascii="Times New Roman" w:hAnsi="Times New Roman"/>
                <w:sz w:val="24"/>
                <w:szCs w:val="24"/>
              </w:rPr>
            </w:pPr>
            <w:r w:rsidRPr="00F75392">
              <w:rPr>
                <w:rFonts w:ascii="Times New Roman" w:hAnsi="Times New Roman"/>
                <w:sz w:val="24"/>
                <w:szCs w:val="24"/>
              </w:rPr>
              <w:t>Уран</w:t>
            </w:r>
          </w:p>
        </w:tc>
        <w:tc>
          <w:tcPr>
            <w:tcW w:w="2135" w:type="dxa"/>
            <w:vAlign w:val="center"/>
          </w:tcPr>
          <w:p w:rsidR="00D415CF" w:rsidRPr="00F75392" w:rsidRDefault="00D415CF" w:rsidP="00D415CF">
            <w:pPr>
              <w:jc w:val="center"/>
              <w:rPr>
                <w:rFonts w:ascii="Times New Roman" w:hAnsi="Times New Roman"/>
                <w:sz w:val="24"/>
                <w:szCs w:val="24"/>
              </w:rPr>
            </w:pPr>
            <w:r w:rsidRPr="00F75392">
              <w:rPr>
                <w:rFonts w:ascii="Times New Roman" w:hAnsi="Times New Roman"/>
                <w:sz w:val="24"/>
                <w:szCs w:val="24"/>
              </w:rPr>
              <w:t>Сатурн</w:t>
            </w:r>
          </w:p>
        </w:tc>
        <w:tc>
          <w:tcPr>
            <w:tcW w:w="1645" w:type="dxa"/>
            <w:vAlign w:val="center"/>
          </w:tcPr>
          <w:p w:rsidR="00D415CF" w:rsidRPr="00F75392" w:rsidRDefault="00D415CF" w:rsidP="00D415CF">
            <w:pPr>
              <w:jc w:val="center"/>
              <w:rPr>
                <w:rFonts w:ascii="Times New Roman" w:hAnsi="Times New Roman"/>
                <w:sz w:val="24"/>
                <w:szCs w:val="24"/>
              </w:rPr>
            </w:pPr>
            <w:r w:rsidRPr="00F75392">
              <w:rPr>
                <w:rFonts w:ascii="Times New Roman" w:hAnsi="Times New Roman"/>
                <w:sz w:val="24"/>
                <w:szCs w:val="24"/>
              </w:rPr>
              <w:t>Марс</w:t>
            </w:r>
          </w:p>
        </w:tc>
      </w:tr>
      <w:tr w:rsidR="00D415CF" w:rsidRPr="00F75392" w:rsidTr="00D415CF">
        <w:tc>
          <w:tcPr>
            <w:tcW w:w="2268" w:type="dxa"/>
            <w:vAlign w:val="center"/>
          </w:tcPr>
          <w:p w:rsidR="00D415CF" w:rsidRPr="00F75392" w:rsidRDefault="00D415CF" w:rsidP="00D415CF">
            <w:pPr>
              <w:ind w:right="-145"/>
              <w:jc w:val="center"/>
              <w:rPr>
                <w:rFonts w:ascii="Times New Roman" w:hAnsi="Times New Roman"/>
                <w:sz w:val="24"/>
                <w:szCs w:val="24"/>
              </w:rPr>
            </w:pPr>
            <w:r w:rsidRPr="00F75392">
              <w:rPr>
                <w:rFonts w:ascii="Times New Roman" w:hAnsi="Times New Roman"/>
                <w:sz w:val="24"/>
                <w:szCs w:val="24"/>
              </w:rPr>
              <w:t>Расстояние (в км)</w:t>
            </w:r>
          </w:p>
        </w:tc>
        <w:tc>
          <w:tcPr>
            <w:tcW w:w="1980" w:type="dxa"/>
            <w:vAlign w:val="center"/>
          </w:tcPr>
          <w:p w:rsidR="00D415CF" w:rsidRPr="00F75392" w:rsidRDefault="00D415CF" w:rsidP="00D415CF">
            <w:pPr>
              <w:jc w:val="center"/>
              <w:rPr>
                <w:rFonts w:ascii="Times New Roman" w:hAnsi="Times New Roman"/>
                <w:sz w:val="24"/>
                <w:szCs w:val="24"/>
                <w:vertAlign w:val="superscript"/>
              </w:rPr>
            </w:pPr>
            <w:r w:rsidRPr="00F75392">
              <w:rPr>
                <w:rFonts w:ascii="Times New Roman" w:hAnsi="Times New Roman"/>
                <w:sz w:val="24"/>
                <w:szCs w:val="24"/>
              </w:rPr>
              <w:t>7,781х10</w:t>
            </w:r>
            <w:r w:rsidRPr="00F75392">
              <w:rPr>
                <w:rFonts w:ascii="Times New Roman" w:hAnsi="Times New Roman"/>
                <w:sz w:val="24"/>
                <w:szCs w:val="24"/>
                <w:vertAlign w:val="superscript"/>
              </w:rPr>
              <w:t>8</w:t>
            </w:r>
          </w:p>
        </w:tc>
        <w:tc>
          <w:tcPr>
            <w:tcW w:w="1980" w:type="dxa"/>
            <w:vAlign w:val="center"/>
          </w:tcPr>
          <w:p w:rsidR="00D415CF" w:rsidRPr="00F75392" w:rsidRDefault="00D415CF" w:rsidP="00D415CF">
            <w:pPr>
              <w:jc w:val="center"/>
              <w:rPr>
                <w:rFonts w:ascii="Times New Roman" w:hAnsi="Times New Roman"/>
                <w:sz w:val="24"/>
                <w:szCs w:val="24"/>
              </w:rPr>
            </w:pPr>
            <w:r w:rsidRPr="00F75392">
              <w:rPr>
                <w:rFonts w:ascii="Times New Roman" w:hAnsi="Times New Roman"/>
                <w:sz w:val="24"/>
                <w:szCs w:val="24"/>
              </w:rPr>
              <w:t>2,871х10</w:t>
            </w:r>
            <w:r w:rsidRPr="00F75392">
              <w:rPr>
                <w:rFonts w:ascii="Times New Roman" w:hAnsi="Times New Roman"/>
                <w:sz w:val="24"/>
                <w:szCs w:val="24"/>
                <w:vertAlign w:val="superscript"/>
              </w:rPr>
              <w:t>9</w:t>
            </w:r>
          </w:p>
        </w:tc>
        <w:tc>
          <w:tcPr>
            <w:tcW w:w="2135" w:type="dxa"/>
            <w:vAlign w:val="center"/>
          </w:tcPr>
          <w:p w:rsidR="00D415CF" w:rsidRPr="00F75392" w:rsidRDefault="00D415CF" w:rsidP="00D415CF">
            <w:pPr>
              <w:jc w:val="center"/>
              <w:rPr>
                <w:rFonts w:ascii="Times New Roman" w:hAnsi="Times New Roman"/>
                <w:sz w:val="24"/>
                <w:szCs w:val="24"/>
              </w:rPr>
            </w:pPr>
            <w:r w:rsidRPr="00F75392">
              <w:rPr>
                <w:rFonts w:ascii="Times New Roman" w:hAnsi="Times New Roman"/>
                <w:sz w:val="24"/>
                <w:szCs w:val="24"/>
              </w:rPr>
              <w:t>1,427х10</w:t>
            </w:r>
            <w:r w:rsidRPr="00F75392">
              <w:rPr>
                <w:rFonts w:ascii="Times New Roman" w:hAnsi="Times New Roman"/>
                <w:sz w:val="24"/>
                <w:szCs w:val="24"/>
                <w:vertAlign w:val="superscript"/>
              </w:rPr>
              <w:t>9</w:t>
            </w:r>
          </w:p>
        </w:tc>
        <w:tc>
          <w:tcPr>
            <w:tcW w:w="1645" w:type="dxa"/>
            <w:vAlign w:val="center"/>
          </w:tcPr>
          <w:p w:rsidR="00D415CF" w:rsidRPr="00F75392" w:rsidRDefault="00D415CF" w:rsidP="00D415CF">
            <w:pPr>
              <w:jc w:val="center"/>
              <w:rPr>
                <w:rFonts w:ascii="Times New Roman" w:hAnsi="Times New Roman"/>
                <w:sz w:val="24"/>
                <w:szCs w:val="24"/>
              </w:rPr>
            </w:pPr>
            <w:r w:rsidRPr="00F75392">
              <w:rPr>
                <w:rFonts w:ascii="Times New Roman" w:hAnsi="Times New Roman"/>
                <w:sz w:val="24"/>
                <w:szCs w:val="24"/>
              </w:rPr>
              <w:t>2,280х10</w:t>
            </w:r>
            <w:r w:rsidRPr="00F75392">
              <w:rPr>
                <w:rFonts w:ascii="Times New Roman" w:hAnsi="Times New Roman"/>
                <w:sz w:val="24"/>
                <w:szCs w:val="24"/>
                <w:vertAlign w:val="superscript"/>
              </w:rPr>
              <w:t>8</w:t>
            </w:r>
          </w:p>
        </w:tc>
      </w:tr>
    </w:tbl>
    <w:p w:rsidR="00D415CF" w:rsidRPr="00F75392" w:rsidRDefault="00D415CF" w:rsidP="00D415CF">
      <w:pPr>
        <w:spacing w:after="120" w:line="240" w:lineRule="auto"/>
        <w:ind w:firstLine="709"/>
        <w:jc w:val="both"/>
        <w:rPr>
          <w:rFonts w:ascii="Times New Roman" w:hAnsi="Times New Roman"/>
          <w:sz w:val="28"/>
          <w:szCs w:val="28"/>
        </w:rPr>
      </w:pPr>
    </w:p>
    <w:p w:rsidR="00D415CF" w:rsidRPr="00F75392" w:rsidRDefault="00D415CF" w:rsidP="00D415CF">
      <w:pPr>
        <w:spacing w:after="120" w:line="240" w:lineRule="auto"/>
        <w:ind w:firstLine="709"/>
        <w:jc w:val="both"/>
        <w:rPr>
          <w:rFonts w:ascii="Times New Roman" w:hAnsi="Times New Roman"/>
          <w:sz w:val="28"/>
          <w:szCs w:val="28"/>
        </w:rPr>
      </w:pPr>
      <w:r w:rsidRPr="00F75392">
        <w:rPr>
          <w:rFonts w:ascii="Times New Roman" w:hAnsi="Times New Roman"/>
          <w:sz w:val="28"/>
          <w:szCs w:val="28"/>
        </w:rPr>
        <w:t xml:space="preserve">В таблице 6 представлены результаты выполнения заданий двух блоков: «Буквенные выражения» и «Преобразование выражений». </w:t>
      </w:r>
    </w:p>
    <w:p w:rsidR="00D415CF" w:rsidRPr="00F75392" w:rsidRDefault="00D415CF" w:rsidP="00D415CF">
      <w:pPr>
        <w:spacing w:after="120" w:line="240" w:lineRule="auto"/>
        <w:ind w:firstLine="709"/>
        <w:jc w:val="both"/>
        <w:rPr>
          <w:rFonts w:ascii="Times New Roman" w:hAnsi="Times New Roman"/>
          <w:sz w:val="28"/>
          <w:szCs w:val="28"/>
        </w:rPr>
      </w:pPr>
    </w:p>
    <w:p w:rsidR="00D415CF" w:rsidRPr="00F75392" w:rsidRDefault="00D415CF" w:rsidP="00D415CF">
      <w:pPr>
        <w:spacing w:after="120"/>
        <w:ind w:left="1259" w:hanging="1259"/>
        <w:rPr>
          <w:rFonts w:ascii="Times New Roman" w:hAnsi="Times New Roman"/>
          <w:b/>
          <w:sz w:val="24"/>
          <w:szCs w:val="24"/>
        </w:rPr>
      </w:pPr>
      <w:r w:rsidRPr="00F75392">
        <w:rPr>
          <w:rFonts w:ascii="Times New Roman" w:hAnsi="Times New Roman"/>
          <w:i/>
          <w:sz w:val="24"/>
          <w:szCs w:val="24"/>
        </w:rPr>
        <w:t>Таблица 6.</w:t>
      </w:r>
      <w:r w:rsidRPr="00F75392">
        <w:rPr>
          <w:rFonts w:ascii="Times New Roman" w:hAnsi="Times New Roman"/>
          <w:b/>
          <w:sz w:val="24"/>
          <w:szCs w:val="24"/>
        </w:rPr>
        <w:t xml:space="preserve"> Выполнение заданий тематических блоков «Выражения. Преобразование выражений»</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72"/>
        <w:gridCol w:w="1561"/>
        <w:gridCol w:w="1440"/>
        <w:gridCol w:w="1260"/>
        <w:gridCol w:w="1980"/>
      </w:tblGrid>
      <w:tr w:rsidR="00D415CF" w:rsidRPr="00F75392" w:rsidTr="00D415CF">
        <w:trPr>
          <w:trHeight w:val="1030"/>
        </w:trPr>
        <w:tc>
          <w:tcPr>
            <w:tcW w:w="709"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 п/п</w:t>
            </w:r>
          </w:p>
        </w:tc>
        <w:tc>
          <w:tcPr>
            <w:tcW w:w="3272"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Содержание задания</w:t>
            </w:r>
          </w:p>
        </w:tc>
        <w:tc>
          <w:tcPr>
            <w:tcW w:w="1561"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Познаватель- ная категория</w:t>
            </w:r>
          </w:p>
        </w:tc>
        <w:tc>
          <w:tcPr>
            <w:tcW w:w="1440" w:type="dxa"/>
            <w:shd w:val="clear" w:color="auto" w:fill="auto"/>
            <w:vAlign w:val="center"/>
          </w:tcPr>
          <w:p w:rsidR="00D415CF" w:rsidRPr="00F75392" w:rsidRDefault="00D415CF" w:rsidP="00D415CF">
            <w:pPr>
              <w:spacing w:after="0" w:line="240" w:lineRule="auto"/>
              <w:ind w:left="-133"/>
              <w:jc w:val="center"/>
              <w:rPr>
                <w:rFonts w:ascii="Times New Roman" w:hAnsi="Times New Roman"/>
              </w:rPr>
            </w:pPr>
            <w:r w:rsidRPr="00F75392">
              <w:rPr>
                <w:rFonts w:ascii="Times New Roman" w:hAnsi="Times New Roman"/>
              </w:rPr>
              <w:t>Выполнили верно</w:t>
            </w:r>
          </w:p>
          <w:p w:rsidR="00D415CF" w:rsidRPr="00F75392" w:rsidRDefault="00D415CF" w:rsidP="00D415CF">
            <w:pPr>
              <w:spacing w:after="0" w:line="240" w:lineRule="auto"/>
              <w:ind w:left="-133"/>
              <w:jc w:val="center"/>
              <w:rPr>
                <w:rFonts w:ascii="Times New Roman" w:hAnsi="Times New Roman"/>
              </w:rPr>
            </w:pPr>
            <w:smartTag w:uri="urn:schemas-microsoft-com:office:smarttags" w:element="metricconverter">
              <w:smartTagPr>
                <w:attr w:name="ProductID" w:val="2009 г"/>
              </w:smartTagPr>
              <w:r w:rsidRPr="00F75392">
                <w:rPr>
                  <w:rFonts w:ascii="Times New Roman" w:hAnsi="Times New Roman"/>
                </w:rPr>
                <w:t>2009 г</w:t>
              </w:r>
            </w:smartTag>
            <w:r w:rsidRPr="00F75392">
              <w:rPr>
                <w:rFonts w:ascii="Times New Roman" w:hAnsi="Times New Roman"/>
              </w:rPr>
              <w:t>.</w:t>
            </w:r>
          </w:p>
        </w:tc>
        <w:tc>
          <w:tcPr>
            <w:tcW w:w="1260" w:type="dxa"/>
            <w:shd w:val="clear" w:color="auto" w:fill="auto"/>
            <w:vAlign w:val="center"/>
          </w:tcPr>
          <w:p w:rsidR="00D415CF" w:rsidRPr="00F75392" w:rsidRDefault="00D415CF" w:rsidP="00D415CF">
            <w:pPr>
              <w:spacing w:after="0" w:line="240" w:lineRule="auto"/>
              <w:ind w:left="-116"/>
              <w:jc w:val="center"/>
              <w:rPr>
                <w:rFonts w:ascii="Times New Roman" w:hAnsi="Times New Roman"/>
              </w:rPr>
            </w:pPr>
            <w:r w:rsidRPr="00F75392">
              <w:rPr>
                <w:rFonts w:ascii="Times New Roman" w:hAnsi="Times New Roman"/>
              </w:rPr>
              <w:t xml:space="preserve">Выполнили верно </w:t>
            </w:r>
          </w:p>
          <w:p w:rsidR="00D415CF" w:rsidRPr="00F75392" w:rsidRDefault="00D415CF" w:rsidP="00D415CF">
            <w:pPr>
              <w:spacing w:after="0" w:line="240" w:lineRule="auto"/>
              <w:ind w:left="-116"/>
              <w:jc w:val="center"/>
              <w:rPr>
                <w:rFonts w:ascii="Times New Roman" w:hAnsi="Times New Roman"/>
              </w:rPr>
            </w:pPr>
            <w:smartTag w:uri="urn:schemas-microsoft-com:office:smarttags" w:element="metricconverter">
              <w:smartTagPr>
                <w:attr w:name="ProductID" w:val="2010 г"/>
              </w:smartTagPr>
              <w:r w:rsidRPr="00F75392">
                <w:rPr>
                  <w:rFonts w:ascii="Times New Roman" w:hAnsi="Times New Roman"/>
                </w:rPr>
                <w:t>2010 г</w:t>
              </w:r>
            </w:smartTag>
            <w:r w:rsidRPr="00F75392">
              <w:rPr>
                <w:rFonts w:ascii="Times New Roman" w:hAnsi="Times New Roman"/>
              </w:rPr>
              <w:t>.</w:t>
            </w:r>
          </w:p>
        </w:tc>
        <w:tc>
          <w:tcPr>
            <w:tcW w:w="198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Планируемый уровень трудности (по спецификации  ФИПИ)</w:t>
            </w:r>
          </w:p>
        </w:tc>
      </w:tr>
      <w:tr w:rsidR="00D415CF" w:rsidRPr="00F75392" w:rsidTr="00D415CF">
        <w:trPr>
          <w:trHeight w:val="277"/>
        </w:trPr>
        <w:tc>
          <w:tcPr>
            <w:tcW w:w="709"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1(4)</w:t>
            </w:r>
          </w:p>
        </w:tc>
        <w:tc>
          <w:tcPr>
            <w:tcW w:w="3272" w:type="dxa"/>
            <w:vAlign w:val="center"/>
          </w:tcPr>
          <w:p w:rsidR="00D415CF" w:rsidRPr="00F75392" w:rsidRDefault="00D415CF" w:rsidP="00D415CF">
            <w:pPr>
              <w:spacing w:after="0" w:line="240" w:lineRule="auto"/>
              <w:rPr>
                <w:rFonts w:ascii="Times New Roman" w:hAnsi="Times New Roman"/>
                <w:sz w:val="24"/>
                <w:szCs w:val="24"/>
              </w:rPr>
            </w:pPr>
            <w:r w:rsidRPr="00F75392">
              <w:rPr>
                <w:rFonts w:ascii="Times New Roman" w:hAnsi="Times New Roman"/>
                <w:sz w:val="24"/>
                <w:szCs w:val="24"/>
              </w:rPr>
              <w:t>Нахождение значения выражения с переменной при заданном значении переменной</w:t>
            </w:r>
          </w:p>
        </w:tc>
        <w:tc>
          <w:tcPr>
            <w:tcW w:w="1561"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алгоритм</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70%</w:t>
            </w:r>
          </w:p>
        </w:tc>
        <w:tc>
          <w:tcPr>
            <w:tcW w:w="126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75%</w:t>
            </w:r>
          </w:p>
        </w:tc>
        <w:tc>
          <w:tcPr>
            <w:tcW w:w="1980" w:type="dxa"/>
            <w:shd w:val="clear" w:color="auto" w:fill="auto"/>
            <w:vAlign w:val="center"/>
          </w:tcPr>
          <w:p w:rsidR="00D415CF" w:rsidRPr="004B2168" w:rsidRDefault="00D415CF" w:rsidP="00D415CF">
            <w:pPr>
              <w:spacing w:after="0" w:line="240" w:lineRule="auto"/>
              <w:jc w:val="center"/>
              <w:rPr>
                <w:rFonts w:ascii="Times New Roman" w:hAnsi="Times New Roman"/>
                <w:sz w:val="24"/>
                <w:szCs w:val="24"/>
              </w:rPr>
            </w:pPr>
            <w:r w:rsidRPr="004B2168">
              <w:rPr>
                <w:rFonts w:ascii="Times New Roman" w:hAnsi="Times New Roman"/>
                <w:sz w:val="24"/>
                <w:szCs w:val="24"/>
              </w:rPr>
              <w:t>80%  -  90% (95%)</w:t>
            </w:r>
          </w:p>
        </w:tc>
      </w:tr>
      <w:tr w:rsidR="00D415CF" w:rsidRPr="00F75392" w:rsidTr="00D415CF">
        <w:trPr>
          <w:trHeight w:val="724"/>
        </w:trPr>
        <w:tc>
          <w:tcPr>
            <w:tcW w:w="709"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2(14)</w:t>
            </w:r>
          </w:p>
        </w:tc>
        <w:tc>
          <w:tcPr>
            <w:tcW w:w="3272" w:type="dxa"/>
            <w:vAlign w:val="center"/>
          </w:tcPr>
          <w:p w:rsidR="00D415CF" w:rsidRPr="00F75392" w:rsidRDefault="00D415CF" w:rsidP="00D415CF">
            <w:pPr>
              <w:spacing w:after="0" w:line="240" w:lineRule="auto"/>
              <w:rPr>
                <w:rFonts w:ascii="Times New Roman" w:hAnsi="Times New Roman"/>
                <w:sz w:val="24"/>
                <w:szCs w:val="24"/>
              </w:rPr>
            </w:pPr>
            <w:r w:rsidRPr="00D8152D">
              <w:rPr>
                <w:rFonts w:ascii="Times New Roman" w:hAnsi="Times New Roman"/>
                <w:sz w:val="24"/>
                <w:szCs w:val="24"/>
              </w:rPr>
              <w:t>Неравенства и их свойства</w:t>
            </w:r>
          </w:p>
        </w:tc>
        <w:tc>
          <w:tcPr>
            <w:tcW w:w="1561"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знание/</w:t>
            </w:r>
          </w:p>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понимание</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83%</w:t>
            </w:r>
          </w:p>
        </w:tc>
        <w:tc>
          <w:tcPr>
            <w:tcW w:w="126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73%</w:t>
            </w:r>
          </w:p>
        </w:tc>
        <w:tc>
          <w:tcPr>
            <w:tcW w:w="1980" w:type="dxa"/>
            <w:shd w:val="clear" w:color="auto" w:fill="auto"/>
            <w:vAlign w:val="center"/>
          </w:tcPr>
          <w:p w:rsidR="00D415CF" w:rsidRPr="004B2168" w:rsidRDefault="00D415CF" w:rsidP="00D415CF">
            <w:pPr>
              <w:spacing w:after="0" w:line="240" w:lineRule="auto"/>
              <w:jc w:val="center"/>
              <w:rPr>
                <w:rFonts w:ascii="Times New Roman" w:hAnsi="Times New Roman"/>
                <w:sz w:val="24"/>
                <w:szCs w:val="24"/>
              </w:rPr>
            </w:pPr>
            <w:r w:rsidRPr="00D8152D">
              <w:rPr>
                <w:rFonts w:ascii="Times New Roman" w:hAnsi="Times New Roman"/>
                <w:sz w:val="24"/>
                <w:szCs w:val="24"/>
              </w:rPr>
              <w:t>80%  -  90%</w:t>
            </w:r>
            <w:r w:rsidRPr="004B2168">
              <w:rPr>
                <w:rFonts w:ascii="Times New Roman" w:hAnsi="Times New Roman"/>
                <w:sz w:val="24"/>
                <w:szCs w:val="24"/>
              </w:rPr>
              <w:t xml:space="preserve"> (95%)</w:t>
            </w:r>
          </w:p>
        </w:tc>
      </w:tr>
      <w:tr w:rsidR="00D415CF" w:rsidRPr="00F75392" w:rsidTr="00D415CF">
        <w:trPr>
          <w:trHeight w:val="277"/>
        </w:trPr>
        <w:tc>
          <w:tcPr>
            <w:tcW w:w="709"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3(6)</w:t>
            </w:r>
          </w:p>
        </w:tc>
        <w:tc>
          <w:tcPr>
            <w:tcW w:w="3272" w:type="dxa"/>
            <w:vAlign w:val="center"/>
          </w:tcPr>
          <w:p w:rsidR="00D415CF" w:rsidRPr="00F75392" w:rsidRDefault="00D415CF" w:rsidP="00D415CF">
            <w:pPr>
              <w:autoSpaceDE w:val="0"/>
              <w:autoSpaceDN w:val="0"/>
              <w:adjustRightInd w:val="0"/>
              <w:spacing w:after="0" w:line="240" w:lineRule="auto"/>
              <w:rPr>
                <w:rFonts w:ascii="Times New Roman" w:hAnsi="Times New Roman"/>
                <w:sz w:val="24"/>
                <w:szCs w:val="24"/>
              </w:rPr>
            </w:pPr>
            <w:r w:rsidRPr="00F75392">
              <w:rPr>
                <w:rFonts w:ascii="Times New Roman" w:hAnsi="Times New Roman"/>
                <w:sz w:val="24"/>
                <w:szCs w:val="24"/>
              </w:rPr>
              <w:t>Преобразование выражений с использованием свойств степени</w:t>
            </w:r>
          </w:p>
        </w:tc>
        <w:tc>
          <w:tcPr>
            <w:tcW w:w="1561"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алгоритм</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87%</w:t>
            </w:r>
          </w:p>
        </w:tc>
        <w:tc>
          <w:tcPr>
            <w:tcW w:w="126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61%</w:t>
            </w:r>
          </w:p>
        </w:tc>
        <w:tc>
          <w:tcPr>
            <w:tcW w:w="1980" w:type="dxa"/>
            <w:shd w:val="clear" w:color="auto" w:fill="auto"/>
            <w:vAlign w:val="center"/>
          </w:tcPr>
          <w:p w:rsidR="00D415CF" w:rsidRPr="004B2168" w:rsidRDefault="00D415CF" w:rsidP="00D415CF">
            <w:pPr>
              <w:spacing w:after="0" w:line="240" w:lineRule="auto"/>
              <w:jc w:val="center"/>
              <w:rPr>
                <w:rFonts w:ascii="Times New Roman" w:hAnsi="Times New Roman"/>
                <w:sz w:val="24"/>
                <w:szCs w:val="24"/>
              </w:rPr>
            </w:pPr>
            <w:r w:rsidRPr="004B2168">
              <w:rPr>
                <w:rFonts w:ascii="Times New Roman" w:hAnsi="Times New Roman"/>
                <w:sz w:val="24"/>
                <w:szCs w:val="24"/>
              </w:rPr>
              <w:t>80%  -  90% (95%)</w:t>
            </w:r>
          </w:p>
        </w:tc>
      </w:tr>
      <w:tr w:rsidR="00D415CF" w:rsidRPr="00F75392" w:rsidTr="00D415CF">
        <w:trPr>
          <w:trHeight w:val="852"/>
        </w:trPr>
        <w:tc>
          <w:tcPr>
            <w:tcW w:w="709"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4(7)</w:t>
            </w:r>
          </w:p>
        </w:tc>
        <w:tc>
          <w:tcPr>
            <w:tcW w:w="3272" w:type="dxa"/>
            <w:vAlign w:val="center"/>
          </w:tcPr>
          <w:p w:rsidR="00D415CF" w:rsidRPr="00F75392" w:rsidRDefault="00D415CF" w:rsidP="00D415CF">
            <w:pPr>
              <w:autoSpaceDE w:val="0"/>
              <w:autoSpaceDN w:val="0"/>
              <w:adjustRightInd w:val="0"/>
              <w:spacing w:after="0" w:line="240" w:lineRule="auto"/>
              <w:rPr>
                <w:rFonts w:ascii="Times New Roman" w:hAnsi="Times New Roman"/>
                <w:sz w:val="24"/>
                <w:szCs w:val="24"/>
              </w:rPr>
            </w:pPr>
            <w:r w:rsidRPr="00F75392">
              <w:rPr>
                <w:rFonts w:ascii="Times New Roman" w:hAnsi="Times New Roman"/>
                <w:sz w:val="24"/>
                <w:szCs w:val="24"/>
              </w:rPr>
              <w:t>Действия с алгебраическими дробями. Сокращение дробей</w:t>
            </w:r>
          </w:p>
        </w:tc>
        <w:tc>
          <w:tcPr>
            <w:tcW w:w="1561"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знание/</w:t>
            </w:r>
          </w:p>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понимание</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88%</w:t>
            </w:r>
          </w:p>
        </w:tc>
        <w:tc>
          <w:tcPr>
            <w:tcW w:w="126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66%</w:t>
            </w:r>
          </w:p>
        </w:tc>
        <w:tc>
          <w:tcPr>
            <w:tcW w:w="1980" w:type="dxa"/>
            <w:shd w:val="clear" w:color="auto" w:fill="auto"/>
            <w:vAlign w:val="center"/>
          </w:tcPr>
          <w:p w:rsidR="00D415CF" w:rsidRPr="004B2168" w:rsidRDefault="00D415CF" w:rsidP="00D415CF">
            <w:pPr>
              <w:spacing w:after="0" w:line="240" w:lineRule="auto"/>
              <w:jc w:val="center"/>
              <w:rPr>
                <w:rFonts w:ascii="Times New Roman" w:hAnsi="Times New Roman"/>
                <w:sz w:val="24"/>
                <w:szCs w:val="24"/>
              </w:rPr>
            </w:pPr>
            <w:r w:rsidRPr="004B2168">
              <w:rPr>
                <w:rFonts w:ascii="Times New Roman" w:hAnsi="Times New Roman"/>
                <w:sz w:val="24"/>
                <w:szCs w:val="24"/>
              </w:rPr>
              <w:t>80%  -  90% (95%)</w:t>
            </w:r>
          </w:p>
        </w:tc>
      </w:tr>
      <w:tr w:rsidR="00D415CF" w:rsidRPr="00F75392" w:rsidTr="00D415CF">
        <w:trPr>
          <w:trHeight w:val="277"/>
        </w:trPr>
        <w:tc>
          <w:tcPr>
            <w:tcW w:w="709"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5(8)</w:t>
            </w:r>
          </w:p>
        </w:tc>
        <w:tc>
          <w:tcPr>
            <w:tcW w:w="3272" w:type="dxa"/>
            <w:vAlign w:val="center"/>
          </w:tcPr>
          <w:p w:rsidR="00D415CF" w:rsidRPr="00F75392" w:rsidRDefault="00D415CF" w:rsidP="00D415CF">
            <w:pPr>
              <w:autoSpaceDE w:val="0"/>
              <w:autoSpaceDN w:val="0"/>
              <w:adjustRightInd w:val="0"/>
              <w:spacing w:after="0" w:line="240" w:lineRule="auto"/>
              <w:rPr>
                <w:rFonts w:ascii="Times New Roman" w:hAnsi="Times New Roman"/>
                <w:sz w:val="24"/>
                <w:szCs w:val="24"/>
              </w:rPr>
            </w:pPr>
            <w:r w:rsidRPr="00F75392">
              <w:rPr>
                <w:rFonts w:ascii="Times New Roman" w:hAnsi="Times New Roman"/>
                <w:sz w:val="24"/>
                <w:szCs w:val="24"/>
              </w:rPr>
              <w:t>Формулы корней квадратного трехчлена</w:t>
            </w:r>
          </w:p>
        </w:tc>
        <w:tc>
          <w:tcPr>
            <w:tcW w:w="1561"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алгоритм</w:t>
            </w:r>
          </w:p>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знание/</w:t>
            </w:r>
          </w:p>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понимание</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73%</w:t>
            </w:r>
          </w:p>
        </w:tc>
        <w:tc>
          <w:tcPr>
            <w:tcW w:w="126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72%</w:t>
            </w:r>
          </w:p>
        </w:tc>
        <w:tc>
          <w:tcPr>
            <w:tcW w:w="1980" w:type="dxa"/>
            <w:shd w:val="clear" w:color="auto" w:fill="auto"/>
            <w:vAlign w:val="center"/>
          </w:tcPr>
          <w:p w:rsidR="00D415CF" w:rsidRPr="004B2168" w:rsidRDefault="00D415CF" w:rsidP="00D415CF">
            <w:pPr>
              <w:spacing w:after="0" w:line="240" w:lineRule="auto"/>
              <w:jc w:val="center"/>
              <w:rPr>
                <w:rFonts w:ascii="Times New Roman" w:hAnsi="Times New Roman"/>
                <w:sz w:val="24"/>
                <w:szCs w:val="24"/>
              </w:rPr>
            </w:pPr>
            <w:r w:rsidRPr="004B2168">
              <w:rPr>
                <w:rFonts w:ascii="Times New Roman" w:hAnsi="Times New Roman"/>
                <w:sz w:val="24"/>
                <w:szCs w:val="24"/>
              </w:rPr>
              <w:t>80%  -  90% (95%)</w:t>
            </w:r>
          </w:p>
        </w:tc>
      </w:tr>
      <w:tr w:rsidR="00D415CF" w:rsidRPr="00F75392" w:rsidTr="00D415CF">
        <w:trPr>
          <w:trHeight w:val="277"/>
        </w:trPr>
        <w:tc>
          <w:tcPr>
            <w:tcW w:w="709"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6(5)</w:t>
            </w:r>
          </w:p>
        </w:tc>
        <w:tc>
          <w:tcPr>
            <w:tcW w:w="3272" w:type="dxa"/>
            <w:vAlign w:val="center"/>
          </w:tcPr>
          <w:p w:rsidR="00D415CF" w:rsidRPr="00F75392" w:rsidRDefault="00D415CF" w:rsidP="00D415CF">
            <w:pPr>
              <w:autoSpaceDE w:val="0"/>
              <w:autoSpaceDN w:val="0"/>
              <w:adjustRightInd w:val="0"/>
              <w:spacing w:after="0" w:line="240" w:lineRule="auto"/>
              <w:rPr>
                <w:rFonts w:ascii="Times New Roman" w:hAnsi="Times New Roman"/>
                <w:sz w:val="24"/>
                <w:szCs w:val="24"/>
              </w:rPr>
            </w:pPr>
            <w:r w:rsidRPr="00F75392">
              <w:rPr>
                <w:rFonts w:ascii="Times New Roman" w:hAnsi="Times New Roman"/>
                <w:sz w:val="24"/>
                <w:szCs w:val="24"/>
              </w:rPr>
              <w:t>Буквенные выражения. Допустимые значения переменных, входя-щих в алгебраические выражения.</w:t>
            </w:r>
          </w:p>
        </w:tc>
        <w:tc>
          <w:tcPr>
            <w:tcW w:w="1561"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алгоритм</w:t>
            </w:r>
          </w:p>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знание/</w:t>
            </w:r>
          </w:p>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понимание</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w:t>
            </w:r>
          </w:p>
        </w:tc>
        <w:tc>
          <w:tcPr>
            <w:tcW w:w="126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76%</w:t>
            </w:r>
          </w:p>
        </w:tc>
        <w:tc>
          <w:tcPr>
            <w:tcW w:w="1980" w:type="dxa"/>
            <w:shd w:val="clear" w:color="auto" w:fill="auto"/>
            <w:vAlign w:val="center"/>
          </w:tcPr>
          <w:p w:rsidR="00D415CF" w:rsidRPr="004B2168" w:rsidRDefault="00D415CF" w:rsidP="00D415CF">
            <w:pPr>
              <w:spacing w:after="0" w:line="240" w:lineRule="auto"/>
              <w:jc w:val="center"/>
              <w:rPr>
                <w:rFonts w:ascii="Times New Roman" w:hAnsi="Times New Roman"/>
                <w:sz w:val="24"/>
                <w:szCs w:val="24"/>
              </w:rPr>
            </w:pPr>
            <w:r w:rsidRPr="004B2168">
              <w:rPr>
                <w:rFonts w:ascii="Times New Roman" w:hAnsi="Times New Roman"/>
                <w:sz w:val="24"/>
                <w:szCs w:val="24"/>
              </w:rPr>
              <w:t>80%  -  90% (95%)</w:t>
            </w:r>
          </w:p>
        </w:tc>
      </w:tr>
    </w:tbl>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Нужно обратить внимание на то, что процент выполнения номеров данного содержательного блока ниже планируемого ФИПИ, хотя соответствующие задания КИМов достаточно традиционны по формулировкам. Рассмотрим пример на нахождение значения выражения с переменной при заданном значении переменной: «</w:t>
      </w:r>
      <w:r w:rsidRPr="00F75392">
        <w:rPr>
          <w:rFonts w:ascii="Times New Roman" w:hAnsi="Times New Roman"/>
          <w:i/>
          <w:sz w:val="28"/>
          <w:szCs w:val="28"/>
        </w:rPr>
        <w:t>Найдите значение выражения</w:t>
      </w:r>
      <w:r w:rsidRPr="00F75392">
        <w:rPr>
          <w:rFonts w:ascii="Times New Roman" w:hAnsi="Times New Roman"/>
          <w:sz w:val="28"/>
          <w:szCs w:val="28"/>
        </w:rPr>
        <w:t xml:space="preserve"> </w:t>
      </w:r>
      <w:r w:rsidRPr="00F75392">
        <w:rPr>
          <w:rFonts w:ascii="Times New Roman" w:hAnsi="Times New Roman"/>
          <w:i/>
          <w:sz w:val="28"/>
          <w:szCs w:val="28"/>
        </w:rPr>
        <w:t>2+1,4х</w:t>
      </w:r>
      <w:r w:rsidRPr="00F75392">
        <w:rPr>
          <w:rFonts w:ascii="Times New Roman" w:hAnsi="Times New Roman"/>
          <w:i/>
          <w:sz w:val="28"/>
          <w:szCs w:val="28"/>
          <w:vertAlign w:val="superscript"/>
        </w:rPr>
        <w:t xml:space="preserve">2 _ </w:t>
      </w:r>
      <w:r w:rsidRPr="00F75392">
        <w:rPr>
          <w:rFonts w:ascii="Times New Roman" w:hAnsi="Times New Roman"/>
          <w:i/>
          <w:sz w:val="28"/>
          <w:szCs w:val="28"/>
        </w:rPr>
        <w:t>4,1х</w:t>
      </w:r>
      <w:r w:rsidRPr="00F75392">
        <w:rPr>
          <w:rFonts w:ascii="Times New Roman" w:hAnsi="Times New Roman"/>
          <w:i/>
          <w:sz w:val="28"/>
          <w:szCs w:val="28"/>
          <w:vertAlign w:val="superscript"/>
        </w:rPr>
        <w:t xml:space="preserve">3 </w:t>
      </w:r>
      <w:r w:rsidRPr="00F75392">
        <w:rPr>
          <w:rFonts w:ascii="Times New Roman" w:hAnsi="Times New Roman"/>
          <w:i/>
          <w:sz w:val="28"/>
          <w:szCs w:val="28"/>
        </w:rPr>
        <w:t>при х= -1</w:t>
      </w:r>
      <w:r w:rsidRPr="00F75392">
        <w:rPr>
          <w:rFonts w:ascii="Times New Roman" w:hAnsi="Times New Roman"/>
          <w:sz w:val="28"/>
          <w:szCs w:val="28"/>
        </w:rPr>
        <w:t>». При выполнении этого задания 20% обучающихся не смогли корректно применить  свойство степени (-1)</w:t>
      </w:r>
      <w:r w:rsidRPr="00F75392">
        <w:rPr>
          <w:rFonts w:ascii="Times New Roman" w:hAnsi="Times New Roman"/>
          <w:i/>
          <w:sz w:val="28"/>
          <w:szCs w:val="28"/>
          <w:vertAlign w:val="superscript"/>
        </w:rPr>
        <w:t>п</w:t>
      </w:r>
      <w:r w:rsidRPr="00F75392">
        <w:rPr>
          <w:rFonts w:ascii="Times New Roman" w:hAnsi="Times New Roman"/>
          <w:sz w:val="28"/>
          <w:szCs w:val="28"/>
        </w:rPr>
        <w:t xml:space="preserve"> в четной или нечётной степени. Также плохо обучающиеся справились с заданием на действия с алгебраическими дробями, преобразованием выражений с использованием формул степени, где требовалось понимание свойства степени, а не формальное его применение.</w:t>
      </w:r>
    </w:p>
    <w:p w:rsidR="00D415CF" w:rsidRPr="00F75392" w:rsidRDefault="00D415CF" w:rsidP="00D415CF">
      <w:pPr>
        <w:spacing w:after="0" w:line="264" w:lineRule="auto"/>
        <w:ind w:firstLine="709"/>
        <w:jc w:val="both"/>
        <w:rPr>
          <w:rFonts w:ascii="Times New Roman" w:hAnsi="Times New Roman"/>
          <w:sz w:val="28"/>
          <w:szCs w:val="28"/>
        </w:rPr>
      </w:pP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 xml:space="preserve">В следующей таблице представлены результаты выполнения заданий двух блоков: «Уравнения и системы уравнений» и «Неравенства». </w:t>
      </w:r>
    </w:p>
    <w:p w:rsidR="00D415CF" w:rsidRPr="00F75392" w:rsidRDefault="00D415CF" w:rsidP="00D415CF">
      <w:pPr>
        <w:ind w:firstLine="708"/>
        <w:jc w:val="both"/>
        <w:rPr>
          <w:rFonts w:ascii="Times New Roman" w:hAnsi="Times New Roman"/>
          <w:sz w:val="28"/>
          <w:szCs w:val="28"/>
        </w:rPr>
      </w:pPr>
    </w:p>
    <w:p w:rsidR="00D415CF" w:rsidRPr="00F75392" w:rsidRDefault="00D415CF" w:rsidP="00D415CF">
      <w:pPr>
        <w:ind w:left="1080" w:hanging="1080"/>
        <w:rPr>
          <w:rFonts w:ascii="Times New Roman" w:hAnsi="Times New Roman"/>
          <w:b/>
          <w:sz w:val="24"/>
          <w:szCs w:val="24"/>
        </w:rPr>
      </w:pPr>
      <w:r w:rsidRPr="00F75392">
        <w:rPr>
          <w:rFonts w:ascii="Times New Roman" w:hAnsi="Times New Roman"/>
          <w:i/>
          <w:sz w:val="24"/>
          <w:szCs w:val="24"/>
        </w:rPr>
        <w:t>Таблица 7</w:t>
      </w:r>
      <w:r w:rsidRPr="00F75392">
        <w:rPr>
          <w:rFonts w:ascii="Times New Roman" w:hAnsi="Times New Roman"/>
          <w:b/>
          <w:sz w:val="24"/>
          <w:szCs w:val="24"/>
        </w:rPr>
        <w:t>. Выполнение заданий тематических блоков «Уравнения и системы уравнений», «Неравенства»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16"/>
        <w:gridCol w:w="1921"/>
        <w:gridCol w:w="1440"/>
        <w:gridCol w:w="1319"/>
        <w:gridCol w:w="1817"/>
      </w:tblGrid>
      <w:tr w:rsidR="00D415CF" w:rsidRPr="00F75392" w:rsidTr="00D415CF">
        <w:trPr>
          <w:trHeight w:val="1030"/>
        </w:trPr>
        <w:tc>
          <w:tcPr>
            <w:tcW w:w="709" w:type="dxa"/>
            <w:vAlign w:val="center"/>
          </w:tcPr>
          <w:p w:rsidR="00D415CF" w:rsidRPr="00F75392" w:rsidRDefault="00D415CF" w:rsidP="00D415CF">
            <w:pPr>
              <w:spacing w:after="0"/>
              <w:ind w:right="-108"/>
              <w:jc w:val="center"/>
              <w:rPr>
                <w:rFonts w:ascii="Times New Roman" w:hAnsi="Times New Roman"/>
                <w:sz w:val="24"/>
                <w:szCs w:val="24"/>
              </w:rPr>
            </w:pPr>
            <w:r w:rsidRPr="00F75392">
              <w:rPr>
                <w:rFonts w:ascii="Times New Roman" w:hAnsi="Times New Roman"/>
                <w:sz w:val="24"/>
                <w:szCs w:val="24"/>
              </w:rPr>
              <w:t>№ п/п</w:t>
            </w:r>
          </w:p>
        </w:tc>
        <w:tc>
          <w:tcPr>
            <w:tcW w:w="3016" w:type="dxa"/>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Содержание задания</w:t>
            </w:r>
          </w:p>
        </w:tc>
        <w:tc>
          <w:tcPr>
            <w:tcW w:w="1921" w:type="dxa"/>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Познавательная категория</w:t>
            </w:r>
          </w:p>
        </w:tc>
        <w:tc>
          <w:tcPr>
            <w:tcW w:w="1440" w:type="dxa"/>
            <w:shd w:val="clear" w:color="auto" w:fill="auto"/>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Выполнили верно</w:t>
            </w:r>
          </w:p>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 xml:space="preserve"> </w:t>
            </w:r>
            <w:smartTag w:uri="urn:schemas-microsoft-com:office:smarttags" w:element="metricconverter">
              <w:smartTagPr>
                <w:attr w:name="ProductID" w:val="2009 г"/>
              </w:smartTagPr>
              <w:r w:rsidRPr="00F75392">
                <w:rPr>
                  <w:rFonts w:ascii="Times New Roman" w:hAnsi="Times New Roman"/>
                  <w:sz w:val="24"/>
                  <w:szCs w:val="24"/>
                </w:rPr>
                <w:t>2009 г</w:t>
              </w:r>
            </w:smartTag>
            <w:r w:rsidRPr="00F75392">
              <w:rPr>
                <w:rFonts w:ascii="Times New Roman" w:hAnsi="Times New Roman"/>
                <w:sz w:val="24"/>
                <w:szCs w:val="24"/>
              </w:rPr>
              <w:t>.</w:t>
            </w:r>
          </w:p>
        </w:tc>
        <w:tc>
          <w:tcPr>
            <w:tcW w:w="1319" w:type="dxa"/>
            <w:shd w:val="clear" w:color="auto" w:fill="auto"/>
            <w:vAlign w:val="center"/>
          </w:tcPr>
          <w:p w:rsidR="00D415CF" w:rsidRPr="00F75392" w:rsidRDefault="00D415CF" w:rsidP="00D415CF">
            <w:pPr>
              <w:spacing w:after="0"/>
              <w:ind w:left="-116"/>
              <w:jc w:val="center"/>
              <w:rPr>
                <w:rFonts w:ascii="Times New Roman" w:hAnsi="Times New Roman"/>
                <w:sz w:val="24"/>
                <w:szCs w:val="24"/>
              </w:rPr>
            </w:pPr>
            <w:r w:rsidRPr="00F75392">
              <w:rPr>
                <w:rFonts w:ascii="Times New Roman" w:hAnsi="Times New Roman"/>
                <w:sz w:val="24"/>
                <w:szCs w:val="24"/>
              </w:rPr>
              <w:t>Выполнили верно</w:t>
            </w:r>
          </w:p>
          <w:p w:rsidR="00D415CF" w:rsidRPr="00F75392" w:rsidRDefault="00D415CF" w:rsidP="00D415CF">
            <w:pPr>
              <w:spacing w:after="0"/>
              <w:ind w:left="-116"/>
              <w:jc w:val="center"/>
              <w:rPr>
                <w:rFonts w:ascii="Times New Roman" w:hAnsi="Times New Roman"/>
                <w:sz w:val="24"/>
                <w:szCs w:val="24"/>
              </w:rPr>
            </w:pPr>
            <w:smartTag w:uri="urn:schemas-microsoft-com:office:smarttags" w:element="metricconverter">
              <w:smartTagPr>
                <w:attr w:name="ProductID" w:val="2010 г"/>
              </w:smartTagPr>
              <w:r w:rsidRPr="00F75392">
                <w:rPr>
                  <w:rFonts w:ascii="Times New Roman" w:hAnsi="Times New Roman"/>
                  <w:sz w:val="24"/>
                  <w:szCs w:val="24"/>
                </w:rPr>
                <w:t>2010 г</w:t>
              </w:r>
            </w:smartTag>
            <w:r w:rsidRPr="00F75392">
              <w:rPr>
                <w:rFonts w:ascii="Times New Roman" w:hAnsi="Times New Roman"/>
                <w:sz w:val="24"/>
                <w:szCs w:val="24"/>
              </w:rPr>
              <w:t>.</w:t>
            </w:r>
          </w:p>
        </w:tc>
        <w:tc>
          <w:tcPr>
            <w:tcW w:w="1817" w:type="dxa"/>
            <w:shd w:val="clear" w:color="auto" w:fill="auto"/>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Планируемый уровень трудности (по спецификации  ФИПИ)</w:t>
            </w:r>
          </w:p>
        </w:tc>
      </w:tr>
      <w:tr w:rsidR="00D415CF" w:rsidRPr="00F75392" w:rsidTr="00D415CF">
        <w:trPr>
          <w:trHeight w:val="791"/>
        </w:trPr>
        <w:tc>
          <w:tcPr>
            <w:tcW w:w="709" w:type="dxa"/>
            <w:vAlign w:val="center"/>
          </w:tcPr>
          <w:p w:rsidR="00D415CF" w:rsidRPr="00F75392" w:rsidRDefault="00D415CF" w:rsidP="00D415CF">
            <w:pPr>
              <w:spacing w:after="0"/>
              <w:ind w:left="-108"/>
              <w:jc w:val="center"/>
              <w:rPr>
                <w:rFonts w:ascii="Times New Roman" w:hAnsi="Times New Roman"/>
                <w:sz w:val="24"/>
                <w:szCs w:val="24"/>
              </w:rPr>
            </w:pPr>
            <w:r w:rsidRPr="00F75392">
              <w:rPr>
                <w:rFonts w:ascii="Times New Roman" w:hAnsi="Times New Roman"/>
                <w:sz w:val="24"/>
                <w:szCs w:val="24"/>
              </w:rPr>
              <w:t>1(9)</w:t>
            </w:r>
          </w:p>
        </w:tc>
        <w:tc>
          <w:tcPr>
            <w:tcW w:w="3016" w:type="dxa"/>
            <w:vAlign w:val="center"/>
          </w:tcPr>
          <w:p w:rsidR="00D415CF" w:rsidRPr="00F75392" w:rsidRDefault="00D415CF" w:rsidP="00D415CF">
            <w:pPr>
              <w:spacing w:after="0"/>
              <w:rPr>
                <w:rFonts w:ascii="Times New Roman" w:hAnsi="Times New Roman"/>
                <w:sz w:val="24"/>
                <w:szCs w:val="24"/>
              </w:rPr>
            </w:pPr>
            <w:r w:rsidRPr="00F75392">
              <w:rPr>
                <w:rFonts w:ascii="Times New Roman" w:hAnsi="Times New Roman"/>
                <w:sz w:val="24"/>
                <w:szCs w:val="24"/>
              </w:rPr>
              <w:t>Решение линейного уравнения</w:t>
            </w:r>
          </w:p>
        </w:tc>
        <w:tc>
          <w:tcPr>
            <w:tcW w:w="1921" w:type="dxa"/>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алгоритм</w:t>
            </w:r>
          </w:p>
        </w:tc>
        <w:tc>
          <w:tcPr>
            <w:tcW w:w="1440" w:type="dxa"/>
            <w:shd w:val="clear" w:color="auto" w:fill="auto"/>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77%</w:t>
            </w:r>
          </w:p>
        </w:tc>
        <w:tc>
          <w:tcPr>
            <w:tcW w:w="1319" w:type="dxa"/>
            <w:shd w:val="clear" w:color="auto" w:fill="auto"/>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71%</w:t>
            </w:r>
          </w:p>
        </w:tc>
        <w:tc>
          <w:tcPr>
            <w:tcW w:w="1817" w:type="dxa"/>
            <w:shd w:val="clear" w:color="auto" w:fill="auto"/>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70%  -  80%</w:t>
            </w:r>
          </w:p>
        </w:tc>
      </w:tr>
      <w:tr w:rsidR="00D415CF" w:rsidRPr="00F75392" w:rsidTr="00D415CF">
        <w:trPr>
          <w:trHeight w:val="712"/>
        </w:trPr>
        <w:tc>
          <w:tcPr>
            <w:tcW w:w="709" w:type="dxa"/>
            <w:vAlign w:val="center"/>
          </w:tcPr>
          <w:p w:rsidR="00D415CF" w:rsidRPr="00F75392" w:rsidRDefault="00D415CF" w:rsidP="00D415CF">
            <w:pPr>
              <w:spacing w:after="0"/>
              <w:ind w:right="-108"/>
              <w:jc w:val="center"/>
              <w:rPr>
                <w:rFonts w:ascii="Times New Roman" w:hAnsi="Times New Roman"/>
                <w:sz w:val="24"/>
                <w:szCs w:val="24"/>
              </w:rPr>
            </w:pPr>
            <w:r w:rsidRPr="00F75392">
              <w:rPr>
                <w:rFonts w:ascii="Times New Roman" w:hAnsi="Times New Roman"/>
                <w:sz w:val="24"/>
                <w:szCs w:val="24"/>
              </w:rPr>
              <w:t>2(13)</w:t>
            </w:r>
          </w:p>
        </w:tc>
        <w:tc>
          <w:tcPr>
            <w:tcW w:w="3016" w:type="dxa"/>
            <w:vAlign w:val="center"/>
          </w:tcPr>
          <w:p w:rsidR="00D415CF" w:rsidRPr="00F75392" w:rsidRDefault="00D415CF" w:rsidP="00D415CF">
            <w:pPr>
              <w:spacing w:after="0"/>
              <w:rPr>
                <w:rFonts w:ascii="Times New Roman" w:hAnsi="Times New Roman"/>
                <w:sz w:val="24"/>
                <w:szCs w:val="24"/>
              </w:rPr>
            </w:pPr>
            <w:r w:rsidRPr="00F75392">
              <w:rPr>
                <w:rFonts w:ascii="Times New Roman" w:hAnsi="Times New Roman"/>
                <w:sz w:val="24"/>
                <w:szCs w:val="24"/>
              </w:rPr>
              <w:t>Квадратные неравенства с одной переменной</w:t>
            </w:r>
          </w:p>
        </w:tc>
        <w:tc>
          <w:tcPr>
            <w:tcW w:w="1921" w:type="dxa"/>
            <w:vAlign w:val="center"/>
          </w:tcPr>
          <w:p w:rsidR="00D415CF" w:rsidRPr="00F75392" w:rsidRDefault="00D415CF" w:rsidP="00D415CF">
            <w:pPr>
              <w:spacing w:after="0"/>
              <w:ind w:right="-108"/>
              <w:jc w:val="center"/>
              <w:rPr>
                <w:rFonts w:ascii="Times New Roman" w:hAnsi="Times New Roman"/>
                <w:sz w:val="24"/>
                <w:szCs w:val="24"/>
              </w:rPr>
            </w:pPr>
            <w:r w:rsidRPr="00F75392">
              <w:rPr>
                <w:rFonts w:ascii="Times New Roman" w:hAnsi="Times New Roman"/>
                <w:sz w:val="24"/>
                <w:szCs w:val="24"/>
              </w:rPr>
              <w:t>знание / понимание</w:t>
            </w:r>
          </w:p>
        </w:tc>
        <w:tc>
          <w:tcPr>
            <w:tcW w:w="1440" w:type="dxa"/>
            <w:shd w:val="clear" w:color="auto" w:fill="auto"/>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69%</w:t>
            </w:r>
          </w:p>
        </w:tc>
        <w:tc>
          <w:tcPr>
            <w:tcW w:w="1319" w:type="dxa"/>
            <w:shd w:val="clear" w:color="auto" w:fill="auto"/>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48%</w:t>
            </w:r>
          </w:p>
        </w:tc>
        <w:tc>
          <w:tcPr>
            <w:tcW w:w="1817" w:type="dxa"/>
            <w:shd w:val="clear" w:color="auto" w:fill="auto"/>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60%  -  70%</w:t>
            </w:r>
          </w:p>
        </w:tc>
      </w:tr>
      <w:tr w:rsidR="00D415CF" w:rsidRPr="00F75392" w:rsidTr="00D415CF">
        <w:trPr>
          <w:trHeight w:val="704"/>
        </w:trPr>
        <w:tc>
          <w:tcPr>
            <w:tcW w:w="709" w:type="dxa"/>
            <w:vAlign w:val="center"/>
          </w:tcPr>
          <w:p w:rsidR="00D415CF" w:rsidRPr="00F75392" w:rsidRDefault="00D415CF" w:rsidP="00D415CF">
            <w:pPr>
              <w:spacing w:after="0"/>
              <w:ind w:right="-81"/>
              <w:jc w:val="center"/>
              <w:rPr>
                <w:rFonts w:ascii="Times New Roman" w:hAnsi="Times New Roman"/>
                <w:sz w:val="24"/>
                <w:szCs w:val="24"/>
              </w:rPr>
            </w:pPr>
            <w:r w:rsidRPr="00F75392">
              <w:rPr>
                <w:rFonts w:ascii="Times New Roman" w:hAnsi="Times New Roman"/>
                <w:sz w:val="24"/>
                <w:szCs w:val="24"/>
              </w:rPr>
              <w:t>3(10)</w:t>
            </w:r>
          </w:p>
        </w:tc>
        <w:tc>
          <w:tcPr>
            <w:tcW w:w="3016" w:type="dxa"/>
            <w:vAlign w:val="center"/>
          </w:tcPr>
          <w:p w:rsidR="00D415CF" w:rsidRPr="00F75392" w:rsidRDefault="00D415CF" w:rsidP="00D415CF">
            <w:pPr>
              <w:pStyle w:val="Default"/>
              <w:ind w:left="-40" w:right="-108"/>
              <w:rPr>
                <w:color w:val="auto"/>
              </w:rPr>
            </w:pPr>
            <w:r w:rsidRPr="00F75392">
              <w:rPr>
                <w:color w:val="auto"/>
              </w:rPr>
              <w:t>Составление выражения по условию задачи</w:t>
            </w:r>
          </w:p>
        </w:tc>
        <w:tc>
          <w:tcPr>
            <w:tcW w:w="1921" w:type="dxa"/>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решение задачи</w:t>
            </w:r>
          </w:p>
        </w:tc>
        <w:tc>
          <w:tcPr>
            <w:tcW w:w="1440" w:type="dxa"/>
            <w:shd w:val="clear" w:color="auto" w:fill="auto"/>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67%</w:t>
            </w:r>
          </w:p>
        </w:tc>
        <w:tc>
          <w:tcPr>
            <w:tcW w:w="1319" w:type="dxa"/>
            <w:shd w:val="clear" w:color="auto" w:fill="auto"/>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60%</w:t>
            </w:r>
          </w:p>
        </w:tc>
        <w:tc>
          <w:tcPr>
            <w:tcW w:w="1817" w:type="dxa"/>
            <w:shd w:val="clear" w:color="auto" w:fill="auto"/>
            <w:vAlign w:val="center"/>
          </w:tcPr>
          <w:p w:rsidR="00D415CF" w:rsidRPr="00F75392" w:rsidRDefault="00D415CF" w:rsidP="00D415CF">
            <w:pPr>
              <w:spacing w:after="0"/>
              <w:jc w:val="center"/>
              <w:rPr>
                <w:rFonts w:ascii="Times New Roman" w:hAnsi="Times New Roman"/>
                <w:sz w:val="24"/>
                <w:szCs w:val="24"/>
              </w:rPr>
            </w:pPr>
            <w:r w:rsidRPr="00F75392">
              <w:rPr>
                <w:rFonts w:ascii="Times New Roman" w:hAnsi="Times New Roman"/>
                <w:sz w:val="24"/>
                <w:szCs w:val="24"/>
              </w:rPr>
              <w:t>70%  -  80%</w:t>
            </w:r>
          </w:p>
        </w:tc>
      </w:tr>
    </w:tbl>
    <w:p w:rsidR="00D415CF" w:rsidRPr="00F75392" w:rsidRDefault="00D415CF" w:rsidP="00D415CF">
      <w:pPr>
        <w:tabs>
          <w:tab w:val="left" w:pos="4076"/>
        </w:tabs>
        <w:ind w:firstLine="708"/>
        <w:jc w:val="both"/>
        <w:rPr>
          <w:sz w:val="16"/>
          <w:szCs w:val="16"/>
        </w:rPr>
      </w:pPr>
    </w:p>
    <w:p w:rsidR="00D415CF" w:rsidRPr="00F75392" w:rsidRDefault="00D415CF" w:rsidP="00D415CF">
      <w:pPr>
        <w:tabs>
          <w:tab w:val="left" w:pos="4076"/>
        </w:tabs>
        <w:spacing w:after="0" w:line="264" w:lineRule="auto"/>
        <w:ind w:firstLine="708"/>
        <w:jc w:val="both"/>
        <w:rPr>
          <w:rFonts w:ascii="Times New Roman" w:hAnsi="Times New Roman"/>
          <w:sz w:val="28"/>
          <w:szCs w:val="28"/>
        </w:rPr>
      </w:pPr>
      <w:r w:rsidRPr="00F75392">
        <w:rPr>
          <w:rFonts w:ascii="Times New Roman" w:hAnsi="Times New Roman"/>
          <w:sz w:val="28"/>
          <w:szCs w:val="28"/>
        </w:rPr>
        <w:t xml:space="preserve">Результаты выполнения заданий по блоку «Уравнения и системы уравнений» вновь подтверждают, что традиционно ниже планируемого уровня трудности оказывается процент выполнения задания, в котором требуется составить уравнение по условию текстовой задачи. Это еще раз говорит о необходимости усиления внимания к осознанной работе с текстовыми задачами, составлению математических моделей реальных процессов. </w:t>
      </w: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К сожалению, около 30% обучающихся не осознают различий между уравнениями и неравенствами. И если линейные неравенства, в силу близости по алгоритму решения к уравнениям, не дают большого снижения показателей качества обученности в экзаменационных работах, то неравенства второй степени традиционно являются слабым местом в математической подготовке учеников. Результаты выполнения заданий по блоку «Неравенства» ниже как прошлогодних показателей, так и заведомо невысокого уровня их выполнения, запланированного ФИПИ. Задания, соответствующие познавательной категории знание/понимание, явились для учащихся наиболее трудными. По-видимому, требуется изменение методических подходов к обучению вопросам применения свойств неравенств и решению квадратных и линейных неравенств.</w:t>
      </w:r>
    </w:p>
    <w:p w:rsidR="00D415CF" w:rsidRPr="00F75392" w:rsidRDefault="00D415CF" w:rsidP="00D415CF">
      <w:pPr>
        <w:spacing w:after="0" w:line="264" w:lineRule="auto"/>
        <w:ind w:firstLine="709"/>
        <w:jc w:val="both"/>
        <w:rPr>
          <w:rFonts w:ascii="Times New Roman" w:hAnsi="Times New Roman"/>
          <w:sz w:val="28"/>
          <w:szCs w:val="28"/>
        </w:rPr>
      </w:pPr>
    </w:p>
    <w:p w:rsidR="00D415CF" w:rsidRPr="00F75392" w:rsidRDefault="00D415CF" w:rsidP="00D415CF">
      <w:pPr>
        <w:spacing w:after="0" w:line="264" w:lineRule="auto"/>
        <w:ind w:firstLine="708"/>
        <w:jc w:val="both"/>
        <w:rPr>
          <w:rFonts w:ascii="Times New Roman" w:hAnsi="Times New Roman"/>
          <w:sz w:val="28"/>
          <w:szCs w:val="28"/>
        </w:rPr>
      </w:pPr>
      <w:r w:rsidRPr="00F75392">
        <w:rPr>
          <w:rFonts w:ascii="Times New Roman" w:hAnsi="Times New Roman"/>
          <w:sz w:val="28"/>
          <w:szCs w:val="28"/>
        </w:rPr>
        <w:t xml:space="preserve">В таблице 8 представлены результаты выполнения заданий блока «Функции и графики». </w:t>
      </w:r>
    </w:p>
    <w:p w:rsidR="00D415CF" w:rsidRPr="00F75392" w:rsidRDefault="00D415CF" w:rsidP="00D415CF">
      <w:pPr>
        <w:spacing w:after="0" w:line="240" w:lineRule="auto"/>
        <w:ind w:firstLine="708"/>
        <w:jc w:val="both"/>
        <w:rPr>
          <w:rFonts w:ascii="Times New Roman" w:hAnsi="Times New Roman"/>
          <w:sz w:val="28"/>
          <w:szCs w:val="28"/>
        </w:rPr>
      </w:pPr>
    </w:p>
    <w:p w:rsidR="00D415CF" w:rsidRPr="00F75392" w:rsidRDefault="00D415CF" w:rsidP="00D415CF">
      <w:pPr>
        <w:rPr>
          <w:b/>
          <w:sz w:val="28"/>
          <w:szCs w:val="28"/>
        </w:rPr>
      </w:pPr>
      <w:r w:rsidRPr="00F75392">
        <w:rPr>
          <w:rFonts w:ascii="Times New Roman" w:hAnsi="Times New Roman"/>
          <w:i/>
          <w:sz w:val="24"/>
          <w:szCs w:val="24"/>
        </w:rPr>
        <w:t>Таблица8</w:t>
      </w:r>
      <w:r w:rsidRPr="00F75392">
        <w:rPr>
          <w:rFonts w:ascii="Times New Roman" w:hAnsi="Times New Roman"/>
          <w:b/>
          <w:sz w:val="24"/>
          <w:szCs w:val="24"/>
        </w:rPr>
        <w:t>. Выполнение заданий тематических блоков «Функции и графики»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13"/>
        <w:gridCol w:w="1620"/>
        <w:gridCol w:w="1440"/>
        <w:gridCol w:w="1440"/>
        <w:gridCol w:w="1800"/>
      </w:tblGrid>
      <w:tr w:rsidR="00D415CF" w:rsidRPr="00F75392" w:rsidTr="00D415CF">
        <w:trPr>
          <w:trHeight w:val="1030"/>
        </w:trPr>
        <w:tc>
          <w:tcPr>
            <w:tcW w:w="709"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 п/п</w:t>
            </w:r>
          </w:p>
        </w:tc>
        <w:tc>
          <w:tcPr>
            <w:tcW w:w="3213"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Содержание задания</w:t>
            </w:r>
          </w:p>
        </w:tc>
        <w:tc>
          <w:tcPr>
            <w:tcW w:w="1620" w:type="dxa"/>
            <w:vAlign w:val="center"/>
          </w:tcPr>
          <w:p w:rsidR="00D415CF" w:rsidRPr="00F75392" w:rsidRDefault="00D415CF" w:rsidP="00D415CF">
            <w:pPr>
              <w:spacing w:after="0" w:line="240" w:lineRule="auto"/>
              <w:ind w:right="-108"/>
              <w:jc w:val="center"/>
              <w:rPr>
                <w:rFonts w:ascii="Times New Roman" w:hAnsi="Times New Roman"/>
              </w:rPr>
            </w:pPr>
            <w:r w:rsidRPr="00F75392">
              <w:rPr>
                <w:rFonts w:ascii="Times New Roman" w:hAnsi="Times New Roman"/>
              </w:rPr>
              <w:t>Познавательная категория</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 xml:space="preserve">Выполнили верно </w:t>
            </w:r>
          </w:p>
          <w:p w:rsidR="00D415CF" w:rsidRPr="00F75392" w:rsidRDefault="00D415CF" w:rsidP="00D415CF">
            <w:pPr>
              <w:spacing w:after="0" w:line="240" w:lineRule="auto"/>
              <w:jc w:val="center"/>
              <w:rPr>
                <w:rFonts w:ascii="Times New Roman" w:hAnsi="Times New Roman"/>
                <w:sz w:val="24"/>
                <w:szCs w:val="24"/>
              </w:rPr>
            </w:pPr>
            <w:smartTag w:uri="urn:schemas-microsoft-com:office:smarttags" w:element="metricconverter">
              <w:smartTagPr>
                <w:attr w:name="ProductID" w:val="2009 г"/>
              </w:smartTagPr>
              <w:r w:rsidRPr="00F75392">
                <w:rPr>
                  <w:rFonts w:ascii="Times New Roman" w:hAnsi="Times New Roman"/>
                  <w:sz w:val="24"/>
                  <w:szCs w:val="24"/>
                </w:rPr>
                <w:t>2009 г</w:t>
              </w:r>
            </w:smartTag>
            <w:r w:rsidRPr="00F75392">
              <w:rPr>
                <w:rFonts w:ascii="Times New Roman" w:hAnsi="Times New Roman"/>
                <w:sz w:val="24"/>
                <w:szCs w:val="24"/>
              </w:rPr>
              <w:t>.</w:t>
            </w:r>
          </w:p>
        </w:tc>
        <w:tc>
          <w:tcPr>
            <w:tcW w:w="1440" w:type="dxa"/>
            <w:shd w:val="clear" w:color="auto" w:fill="auto"/>
            <w:vAlign w:val="center"/>
          </w:tcPr>
          <w:p w:rsidR="00D415CF" w:rsidRPr="00F75392" w:rsidRDefault="00D415CF" w:rsidP="00D415CF">
            <w:pPr>
              <w:spacing w:after="0" w:line="240" w:lineRule="auto"/>
              <w:ind w:left="-116"/>
              <w:jc w:val="center"/>
              <w:rPr>
                <w:rFonts w:ascii="Times New Roman" w:hAnsi="Times New Roman"/>
                <w:sz w:val="24"/>
                <w:szCs w:val="24"/>
              </w:rPr>
            </w:pPr>
            <w:r w:rsidRPr="00F75392">
              <w:rPr>
                <w:rFonts w:ascii="Times New Roman" w:hAnsi="Times New Roman"/>
                <w:sz w:val="24"/>
                <w:szCs w:val="24"/>
              </w:rPr>
              <w:t>Выполнили верно</w:t>
            </w:r>
          </w:p>
          <w:p w:rsidR="00D415CF" w:rsidRPr="00F75392" w:rsidRDefault="00D415CF" w:rsidP="00D415CF">
            <w:pPr>
              <w:spacing w:after="0" w:line="240" w:lineRule="auto"/>
              <w:ind w:left="-116"/>
              <w:jc w:val="center"/>
              <w:rPr>
                <w:rFonts w:ascii="Times New Roman" w:hAnsi="Times New Roman"/>
                <w:sz w:val="24"/>
                <w:szCs w:val="24"/>
              </w:rPr>
            </w:pPr>
            <w:smartTag w:uri="urn:schemas-microsoft-com:office:smarttags" w:element="metricconverter">
              <w:smartTagPr>
                <w:attr w:name="ProductID" w:val="2010 г"/>
              </w:smartTagPr>
              <w:r w:rsidRPr="00F75392">
                <w:rPr>
                  <w:rFonts w:ascii="Times New Roman" w:hAnsi="Times New Roman"/>
                  <w:sz w:val="24"/>
                  <w:szCs w:val="24"/>
                </w:rPr>
                <w:t>2010 г</w:t>
              </w:r>
            </w:smartTag>
            <w:r w:rsidRPr="00F75392">
              <w:rPr>
                <w:rFonts w:ascii="Times New Roman" w:hAnsi="Times New Roman"/>
                <w:sz w:val="24"/>
                <w:szCs w:val="24"/>
              </w:rPr>
              <w:t>.</w:t>
            </w:r>
          </w:p>
        </w:tc>
        <w:tc>
          <w:tcPr>
            <w:tcW w:w="180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Планируемый уровень трудности (по спецификации  ФИПИ)</w:t>
            </w:r>
          </w:p>
        </w:tc>
      </w:tr>
      <w:tr w:rsidR="00D415CF" w:rsidRPr="00F75392" w:rsidTr="00D415CF">
        <w:trPr>
          <w:trHeight w:val="1040"/>
        </w:trPr>
        <w:tc>
          <w:tcPr>
            <w:tcW w:w="709"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1(11)</w:t>
            </w:r>
          </w:p>
        </w:tc>
        <w:tc>
          <w:tcPr>
            <w:tcW w:w="3213" w:type="dxa"/>
            <w:vAlign w:val="center"/>
          </w:tcPr>
          <w:p w:rsidR="00D415CF" w:rsidRPr="00F75392" w:rsidRDefault="00D415CF" w:rsidP="00D415CF">
            <w:pPr>
              <w:autoSpaceDE w:val="0"/>
              <w:autoSpaceDN w:val="0"/>
              <w:adjustRightInd w:val="0"/>
              <w:spacing w:after="0" w:line="240" w:lineRule="auto"/>
              <w:jc w:val="center"/>
              <w:rPr>
                <w:rFonts w:ascii="Times New Roman" w:hAnsi="Times New Roman"/>
                <w:sz w:val="24"/>
                <w:szCs w:val="24"/>
              </w:rPr>
            </w:pPr>
            <w:r w:rsidRPr="00F75392">
              <w:rPr>
                <w:rFonts w:ascii="Times New Roman" w:hAnsi="Times New Roman"/>
                <w:sz w:val="24"/>
                <w:szCs w:val="24"/>
              </w:rPr>
              <w:t>Графическая интерпретация решения системы уравнений с двумя переменными</w:t>
            </w:r>
          </w:p>
        </w:tc>
        <w:tc>
          <w:tcPr>
            <w:tcW w:w="1620"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знание / понимание</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74%</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69%</w:t>
            </w:r>
          </w:p>
        </w:tc>
        <w:tc>
          <w:tcPr>
            <w:tcW w:w="180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70%  -  80%</w:t>
            </w:r>
          </w:p>
        </w:tc>
      </w:tr>
      <w:tr w:rsidR="00D415CF" w:rsidRPr="00F75392" w:rsidTr="00D415CF">
        <w:trPr>
          <w:trHeight w:val="1443"/>
        </w:trPr>
        <w:tc>
          <w:tcPr>
            <w:tcW w:w="709" w:type="dxa"/>
            <w:vAlign w:val="center"/>
          </w:tcPr>
          <w:p w:rsidR="00D415CF" w:rsidRPr="00F75392" w:rsidRDefault="00D415CF" w:rsidP="00D415CF">
            <w:pPr>
              <w:spacing w:after="0" w:line="240" w:lineRule="auto"/>
              <w:ind w:left="-108"/>
              <w:jc w:val="center"/>
              <w:rPr>
                <w:rFonts w:ascii="Times New Roman" w:hAnsi="Times New Roman"/>
                <w:sz w:val="24"/>
                <w:szCs w:val="24"/>
              </w:rPr>
            </w:pPr>
            <w:r w:rsidRPr="00F75392">
              <w:rPr>
                <w:rFonts w:ascii="Times New Roman" w:hAnsi="Times New Roman"/>
                <w:sz w:val="24"/>
                <w:szCs w:val="24"/>
              </w:rPr>
              <w:t>2(15)</w:t>
            </w:r>
          </w:p>
        </w:tc>
        <w:tc>
          <w:tcPr>
            <w:tcW w:w="3213" w:type="dxa"/>
            <w:vAlign w:val="center"/>
          </w:tcPr>
          <w:p w:rsidR="00D415CF" w:rsidRPr="00F75392" w:rsidRDefault="00D415CF" w:rsidP="00D415CF">
            <w:pPr>
              <w:autoSpaceDE w:val="0"/>
              <w:autoSpaceDN w:val="0"/>
              <w:adjustRightInd w:val="0"/>
              <w:spacing w:after="0" w:line="240" w:lineRule="auto"/>
              <w:jc w:val="center"/>
              <w:rPr>
                <w:rFonts w:ascii="Times New Roman" w:hAnsi="Times New Roman"/>
                <w:sz w:val="24"/>
                <w:szCs w:val="24"/>
              </w:rPr>
            </w:pPr>
            <w:r w:rsidRPr="00F75392">
              <w:rPr>
                <w:rFonts w:ascii="Times New Roman" w:hAnsi="Times New Roman"/>
                <w:sz w:val="24"/>
                <w:szCs w:val="24"/>
              </w:rPr>
              <w:t>Квадратичная функция, ее свойства и график; парабола, ось симметрии параболы, вершина параболы</w:t>
            </w:r>
          </w:p>
        </w:tc>
        <w:tc>
          <w:tcPr>
            <w:tcW w:w="1620"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знание / понимание</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67%</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67%</w:t>
            </w:r>
          </w:p>
        </w:tc>
        <w:tc>
          <w:tcPr>
            <w:tcW w:w="180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60%  -  70%</w:t>
            </w:r>
          </w:p>
        </w:tc>
      </w:tr>
      <w:tr w:rsidR="00D415CF" w:rsidRPr="00F75392" w:rsidTr="00D415CF">
        <w:trPr>
          <w:trHeight w:val="1234"/>
        </w:trPr>
        <w:tc>
          <w:tcPr>
            <w:tcW w:w="709"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3(16)</w:t>
            </w:r>
          </w:p>
        </w:tc>
        <w:tc>
          <w:tcPr>
            <w:tcW w:w="3213"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«Чтение» графика функции, понимание функциональной символики</w:t>
            </w:r>
          </w:p>
        </w:tc>
        <w:tc>
          <w:tcPr>
            <w:tcW w:w="1620"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знание / понимание</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81%</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52%</w:t>
            </w:r>
          </w:p>
        </w:tc>
        <w:tc>
          <w:tcPr>
            <w:tcW w:w="180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60%  -  70%</w:t>
            </w:r>
          </w:p>
        </w:tc>
      </w:tr>
    </w:tbl>
    <w:p w:rsidR="00D415CF" w:rsidRPr="00F75392" w:rsidRDefault="00D415CF" w:rsidP="00D415CF">
      <w:pPr>
        <w:spacing w:after="0" w:line="240" w:lineRule="auto"/>
        <w:ind w:firstLine="709"/>
        <w:jc w:val="both"/>
        <w:rPr>
          <w:rFonts w:ascii="Times New Roman" w:hAnsi="Times New Roman"/>
          <w:sz w:val="28"/>
          <w:szCs w:val="28"/>
        </w:rPr>
      </w:pP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 xml:space="preserve">В экзаменационную работу были включены задания двух типов: графическая интерпретация решения системы линейных уравнений (квадратичная функция, ее свойства и график; парабола, вершина параболы) и уравнение окружности и взаимное расположение окружности и параболы, «чтение» графика функции, понимание функциональной символики. Многим учащимся, оказалось, трудно определить по рисунку основные параметры параболы (направление ветвей параболы и количество корней в зависимости от коэффициента). Ответить на вопрос можно было, имея представление о том, как выглядит график. Такое умение составляет основу всей работы с графиками функций и, безусловно, входит  в минимальный набор базовых умений. Те школьники, которые не смогли ответить на данный вопрос, будут испытывать серьёзные затруднения при изучении курса алгебры и начал математического анализа в старших классах. </w:t>
      </w: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Результаты выполнения задания №16 оказались за пределами нижней границы планируемого уровня сложности. Это несколько неожиданно, т.к. задания такого типа всегда успешно выполнялись учащимися. Вероятнее всего в связи с успешным выполнением учащимися заданий данного типа в прошлые годы, учителя стали меньше уделять внимания отработке чтения графика. Задание требовало от учащихся только внимательного чтения текста задания и внимательного просмотра графика.</w:t>
      </w:r>
    </w:p>
    <w:p w:rsidR="00D415CF" w:rsidRPr="00F75392" w:rsidRDefault="00D415CF" w:rsidP="00D415CF">
      <w:pPr>
        <w:spacing w:after="0" w:line="264" w:lineRule="auto"/>
        <w:ind w:firstLine="709"/>
        <w:jc w:val="both"/>
        <w:rPr>
          <w:rFonts w:ascii="Times New Roman" w:hAnsi="Times New Roman"/>
          <w:sz w:val="28"/>
          <w:szCs w:val="28"/>
        </w:rPr>
      </w:pP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 xml:space="preserve">В таблице 9 представлены результаты выполнения заданий блока «Последовательности и прогрессии». </w:t>
      </w:r>
    </w:p>
    <w:p w:rsidR="00D415CF" w:rsidRPr="00F75392" w:rsidRDefault="00D415CF" w:rsidP="00D415CF">
      <w:pPr>
        <w:spacing w:after="0" w:line="240" w:lineRule="auto"/>
        <w:ind w:firstLine="709"/>
        <w:jc w:val="both"/>
        <w:rPr>
          <w:rFonts w:ascii="Times New Roman" w:hAnsi="Times New Roman"/>
          <w:sz w:val="28"/>
          <w:szCs w:val="28"/>
        </w:rPr>
      </w:pPr>
    </w:p>
    <w:p w:rsidR="00D415CF" w:rsidRPr="00F75392" w:rsidRDefault="00D415CF" w:rsidP="00D415CF">
      <w:pPr>
        <w:ind w:left="1080" w:hanging="1080"/>
        <w:rPr>
          <w:rFonts w:ascii="Times New Roman" w:hAnsi="Times New Roman"/>
          <w:sz w:val="24"/>
          <w:szCs w:val="24"/>
        </w:rPr>
      </w:pPr>
      <w:r w:rsidRPr="00F75392">
        <w:rPr>
          <w:rFonts w:ascii="Times New Roman" w:hAnsi="Times New Roman"/>
          <w:i/>
          <w:sz w:val="24"/>
          <w:szCs w:val="24"/>
        </w:rPr>
        <w:t>Таблица9</w:t>
      </w:r>
      <w:r w:rsidRPr="00F75392">
        <w:rPr>
          <w:rFonts w:ascii="Times New Roman" w:hAnsi="Times New Roman"/>
          <w:b/>
          <w:sz w:val="24"/>
          <w:szCs w:val="24"/>
        </w:rPr>
        <w:t>. Выполнение заданий тематических блоков «Последовательности и прогрессии»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53"/>
        <w:gridCol w:w="1980"/>
        <w:gridCol w:w="1440"/>
        <w:gridCol w:w="1440"/>
        <w:gridCol w:w="1800"/>
      </w:tblGrid>
      <w:tr w:rsidR="00D415CF" w:rsidRPr="00F75392" w:rsidTr="00D415CF">
        <w:trPr>
          <w:trHeight w:val="1030"/>
        </w:trPr>
        <w:tc>
          <w:tcPr>
            <w:tcW w:w="709"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 п/п</w:t>
            </w:r>
          </w:p>
        </w:tc>
        <w:tc>
          <w:tcPr>
            <w:tcW w:w="2853"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Содержание задания</w:t>
            </w:r>
          </w:p>
        </w:tc>
        <w:tc>
          <w:tcPr>
            <w:tcW w:w="1980"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Познавательная категория</w:t>
            </w:r>
          </w:p>
        </w:tc>
        <w:tc>
          <w:tcPr>
            <w:tcW w:w="1440" w:type="dxa"/>
            <w:shd w:val="clear" w:color="auto" w:fill="auto"/>
            <w:vAlign w:val="center"/>
          </w:tcPr>
          <w:p w:rsidR="00D415CF" w:rsidRPr="00F75392" w:rsidRDefault="00D415CF" w:rsidP="00D415CF">
            <w:pPr>
              <w:spacing w:after="0" w:line="240" w:lineRule="auto"/>
              <w:ind w:left="-133"/>
              <w:jc w:val="center"/>
              <w:rPr>
                <w:rFonts w:ascii="Times New Roman" w:hAnsi="Times New Roman"/>
                <w:sz w:val="24"/>
                <w:szCs w:val="24"/>
              </w:rPr>
            </w:pPr>
            <w:r w:rsidRPr="00F75392">
              <w:rPr>
                <w:rFonts w:ascii="Times New Roman" w:hAnsi="Times New Roman"/>
                <w:sz w:val="24"/>
                <w:szCs w:val="24"/>
              </w:rPr>
              <w:t>Выполнили верно</w:t>
            </w:r>
          </w:p>
          <w:p w:rsidR="00D415CF" w:rsidRPr="00F75392" w:rsidRDefault="00D415CF" w:rsidP="00D415CF">
            <w:pPr>
              <w:spacing w:after="0" w:line="240" w:lineRule="auto"/>
              <w:ind w:left="-133"/>
              <w:jc w:val="center"/>
              <w:rPr>
                <w:rFonts w:ascii="Times New Roman" w:hAnsi="Times New Roman"/>
                <w:sz w:val="24"/>
                <w:szCs w:val="24"/>
              </w:rPr>
            </w:pPr>
            <w:smartTag w:uri="urn:schemas-microsoft-com:office:smarttags" w:element="metricconverter">
              <w:smartTagPr>
                <w:attr w:name="ProductID" w:val="2009 г"/>
              </w:smartTagPr>
              <w:r w:rsidRPr="00F75392">
                <w:rPr>
                  <w:rFonts w:ascii="Times New Roman" w:hAnsi="Times New Roman"/>
                  <w:sz w:val="24"/>
                  <w:szCs w:val="24"/>
                </w:rPr>
                <w:t>2009 г</w:t>
              </w:r>
            </w:smartTag>
            <w:r w:rsidRPr="00F75392">
              <w:rPr>
                <w:rFonts w:ascii="Times New Roman" w:hAnsi="Times New Roman"/>
                <w:sz w:val="24"/>
                <w:szCs w:val="24"/>
              </w:rPr>
              <w:t>.</w:t>
            </w:r>
          </w:p>
        </w:tc>
        <w:tc>
          <w:tcPr>
            <w:tcW w:w="1440" w:type="dxa"/>
            <w:shd w:val="clear" w:color="auto" w:fill="auto"/>
            <w:vAlign w:val="center"/>
          </w:tcPr>
          <w:p w:rsidR="00D415CF" w:rsidRPr="00F75392" w:rsidRDefault="00D415CF" w:rsidP="00D415CF">
            <w:pPr>
              <w:spacing w:after="0" w:line="240" w:lineRule="auto"/>
              <w:ind w:left="-116"/>
              <w:jc w:val="center"/>
              <w:rPr>
                <w:rFonts w:ascii="Times New Roman" w:hAnsi="Times New Roman"/>
                <w:sz w:val="24"/>
                <w:szCs w:val="24"/>
              </w:rPr>
            </w:pPr>
            <w:r w:rsidRPr="00F75392">
              <w:rPr>
                <w:rFonts w:ascii="Times New Roman" w:hAnsi="Times New Roman"/>
                <w:sz w:val="24"/>
                <w:szCs w:val="24"/>
              </w:rPr>
              <w:t>Выполнили верно</w:t>
            </w:r>
          </w:p>
          <w:p w:rsidR="00D415CF" w:rsidRPr="00F75392" w:rsidRDefault="00D415CF" w:rsidP="00D415CF">
            <w:pPr>
              <w:spacing w:after="0" w:line="240" w:lineRule="auto"/>
              <w:ind w:left="-116"/>
              <w:jc w:val="center"/>
              <w:rPr>
                <w:rFonts w:ascii="Times New Roman" w:hAnsi="Times New Roman"/>
                <w:sz w:val="24"/>
                <w:szCs w:val="24"/>
              </w:rPr>
            </w:pPr>
            <w:smartTag w:uri="urn:schemas-microsoft-com:office:smarttags" w:element="metricconverter">
              <w:smartTagPr>
                <w:attr w:name="ProductID" w:val="2010 г"/>
              </w:smartTagPr>
              <w:r w:rsidRPr="00F75392">
                <w:rPr>
                  <w:rFonts w:ascii="Times New Roman" w:hAnsi="Times New Roman"/>
                  <w:sz w:val="24"/>
                  <w:szCs w:val="24"/>
                </w:rPr>
                <w:t>2010 г</w:t>
              </w:r>
            </w:smartTag>
            <w:r w:rsidRPr="00F75392">
              <w:rPr>
                <w:rFonts w:ascii="Times New Roman" w:hAnsi="Times New Roman"/>
                <w:sz w:val="24"/>
                <w:szCs w:val="24"/>
              </w:rPr>
              <w:t>.</w:t>
            </w:r>
          </w:p>
        </w:tc>
        <w:tc>
          <w:tcPr>
            <w:tcW w:w="180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Планируемый уровень трудности (по спецификации  ФИПИ)</w:t>
            </w:r>
          </w:p>
        </w:tc>
      </w:tr>
      <w:tr w:rsidR="00D415CF" w:rsidRPr="00F75392" w:rsidTr="00D415CF">
        <w:trPr>
          <w:trHeight w:val="1777"/>
        </w:trPr>
        <w:tc>
          <w:tcPr>
            <w:tcW w:w="709" w:type="dxa"/>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1(12)</w:t>
            </w:r>
          </w:p>
        </w:tc>
        <w:tc>
          <w:tcPr>
            <w:tcW w:w="2853" w:type="dxa"/>
            <w:vAlign w:val="center"/>
          </w:tcPr>
          <w:p w:rsidR="00D415CF" w:rsidRPr="00F75392" w:rsidRDefault="00D415CF" w:rsidP="00D415CF">
            <w:pPr>
              <w:autoSpaceDE w:val="0"/>
              <w:autoSpaceDN w:val="0"/>
              <w:adjustRightInd w:val="0"/>
              <w:spacing w:after="0" w:line="240" w:lineRule="auto"/>
              <w:jc w:val="center"/>
              <w:rPr>
                <w:rFonts w:ascii="Times New Roman" w:hAnsi="Times New Roman"/>
                <w:sz w:val="24"/>
                <w:szCs w:val="24"/>
              </w:rPr>
            </w:pPr>
            <w:r w:rsidRPr="00F75392">
              <w:rPr>
                <w:rFonts w:ascii="Times New Roman" w:hAnsi="Times New Roman"/>
                <w:sz w:val="24"/>
                <w:szCs w:val="24"/>
              </w:rPr>
              <w:t>Арифметическая прогрессия. Формулы общего члена арифметической прогрессии</w:t>
            </w:r>
          </w:p>
        </w:tc>
        <w:tc>
          <w:tcPr>
            <w:tcW w:w="1980"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знание</w:t>
            </w:r>
            <w:r>
              <w:rPr>
                <w:rFonts w:ascii="Times New Roman" w:hAnsi="Times New Roman"/>
                <w:sz w:val="24"/>
                <w:szCs w:val="24"/>
              </w:rPr>
              <w:t xml:space="preserve"> </w:t>
            </w:r>
            <w:r w:rsidRPr="00F75392">
              <w:rPr>
                <w:rFonts w:ascii="Times New Roman" w:hAnsi="Times New Roman"/>
                <w:sz w:val="24"/>
                <w:szCs w:val="24"/>
              </w:rPr>
              <w:t>/</w:t>
            </w:r>
            <w:r>
              <w:rPr>
                <w:rFonts w:ascii="Times New Roman" w:hAnsi="Times New Roman"/>
                <w:sz w:val="24"/>
                <w:szCs w:val="24"/>
              </w:rPr>
              <w:t xml:space="preserve"> </w:t>
            </w:r>
            <w:r w:rsidRPr="00F75392">
              <w:rPr>
                <w:rFonts w:ascii="Times New Roman" w:hAnsi="Times New Roman"/>
                <w:sz w:val="24"/>
                <w:szCs w:val="24"/>
              </w:rPr>
              <w:t>понимание</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81%</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65%</w:t>
            </w:r>
          </w:p>
        </w:tc>
        <w:tc>
          <w:tcPr>
            <w:tcW w:w="180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70%  -  80%</w:t>
            </w:r>
          </w:p>
        </w:tc>
      </w:tr>
    </w:tbl>
    <w:p w:rsidR="00D415CF" w:rsidRPr="00F75392" w:rsidRDefault="00D415CF" w:rsidP="00D415CF">
      <w:pPr>
        <w:spacing w:after="0" w:line="264" w:lineRule="auto"/>
        <w:ind w:firstLine="709"/>
        <w:jc w:val="both"/>
        <w:rPr>
          <w:rFonts w:ascii="Times New Roman" w:hAnsi="Times New Roman"/>
          <w:sz w:val="28"/>
          <w:szCs w:val="28"/>
        </w:rPr>
      </w:pP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В данном задании от учащихся требовалось определить неизвестный член последовательности, заданной перечислением её членов. Такие задания традиционны для дидактических материалов по предмету, но задания КИМов этого года усложнялись типом прогрессии и вычислительными трудностями: «</w:t>
      </w:r>
      <w:r w:rsidRPr="00F75392">
        <w:rPr>
          <w:rFonts w:ascii="Times New Roman" w:hAnsi="Times New Roman"/>
          <w:i/>
          <w:sz w:val="28"/>
          <w:szCs w:val="28"/>
        </w:rPr>
        <w:t>Записаны</w:t>
      </w:r>
      <w:r>
        <w:rPr>
          <w:rFonts w:ascii="Times New Roman" w:hAnsi="Times New Roman"/>
          <w:i/>
          <w:sz w:val="28"/>
          <w:szCs w:val="28"/>
        </w:rPr>
        <w:t xml:space="preserve"> </w:t>
      </w:r>
      <w:r w:rsidRPr="00F75392">
        <w:rPr>
          <w:rFonts w:ascii="Times New Roman" w:hAnsi="Times New Roman"/>
          <w:i/>
          <w:sz w:val="28"/>
          <w:szCs w:val="28"/>
        </w:rPr>
        <w:t xml:space="preserve"> несколько</w:t>
      </w:r>
      <w:r>
        <w:rPr>
          <w:rFonts w:ascii="Times New Roman" w:hAnsi="Times New Roman"/>
          <w:i/>
          <w:sz w:val="28"/>
          <w:szCs w:val="28"/>
        </w:rPr>
        <w:t xml:space="preserve"> </w:t>
      </w:r>
      <w:r w:rsidRPr="00F75392">
        <w:rPr>
          <w:rFonts w:ascii="Times New Roman" w:hAnsi="Times New Roman"/>
          <w:i/>
          <w:sz w:val="28"/>
          <w:szCs w:val="28"/>
        </w:rPr>
        <w:t xml:space="preserve"> последовательных </w:t>
      </w:r>
      <w:r>
        <w:rPr>
          <w:rFonts w:ascii="Times New Roman" w:hAnsi="Times New Roman"/>
          <w:i/>
          <w:sz w:val="28"/>
          <w:szCs w:val="28"/>
        </w:rPr>
        <w:t xml:space="preserve"> </w:t>
      </w:r>
      <w:r w:rsidRPr="00F75392">
        <w:rPr>
          <w:rFonts w:ascii="Times New Roman" w:hAnsi="Times New Roman"/>
          <w:i/>
          <w:sz w:val="28"/>
          <w:szCs w:val="28"/>
        </w:rPr>
        <w:t xml:space="preserve">членов </w:t>
      </w:r>
      <w:r>
        <w:rPr>
          <w:rFonts w:ascii="Times New Roman" w:hAnsi="Times New Roman"/>
          <w:i/>
          <w:sz w:val="28"/>
          <w:szCs w:val="28"/>
        </w:rPr>
        <w:t xml:space="preserve"> </w:t>
      </w:r>
      <w:r w:rsidRPr="00F75392">
        <w:rPr>
          <w:rFonts w:ascii="Times New Roman" w:hAnsi="Times New Roman"/>
          <w:i/>
          <w:sz w:val="28"/>
          <w:szCs w:val="28"/>
        </w:rPr>
        <w:t>геометрической</w:t>
      </w:r>
      <w:r>
        <w:rPr>
          <w:rFonts w:ascii="Times New Roman" w:hAnsi="Times New Roman"/>
          <w:i/>
          <w:sz w:val="28"/>
          <w:szCs w:val="28"/>
        </w:rPr>
        <w:t xml:space="preserve">  </w:t>
      </w:r>
      <w:r w:rsidRPr="00F75392">
        <w:rPr>
          <w:rFonts w:ascii="Times New Roman" w:hAnsi="Times New Roman"/>
          <w:i/>
          <w:sz w:val="28"/>
          <w:szCs w:val="28"/>
        </w:rPr>
        <w:t xml:space="preserve"> прогрессии:</w:t>
      </w:r>
      <w:r w:rsidRPr="00F75392">
        <w:rPr>
          <w:rFonts w:ascii="Times New Roman" w:hAnsi="Times New Roman"/>
          <w:sz w:val="28"/>
          <w:szCs w:val="28"/>
        </w:rPr>
        <w:t xml:space="preserve"> …; - </w:t>
      </w:r>
      <w:r w:rsidRPr="00F75392">
        <w:rPr>
          <w:rFonts w:ascii="Times New Roman" w:hAnsi="Times New Roman"/>
          <w:position w:val="-24"/>
          <w:sz w:val="28"/>
          <w:szCs w:val="28"/>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8" o:title=""/>
          </v:shape>
          <o:OLEObject Type="Embed" ProgID="Equation.3" ShapeID="_x0000_i1025" DrawAspect="Content" ObjectID="_1467370463" r:id="rId9"/>
        </w:object>
      </w:r>
      <w:r w:rsidRPr="00F75392">
        <w:rPr>
          <w:rFonts w:ascii="Times New Roman" w:hAnsi="Times New Roman"/>
          <w:sz w:val="28"/>
          <w:szCs w:val="28"/>
        </w:rPr>
        <w:t xml:space="preserve">; </w:t>
      </w:r>
      <w:r w:rsidRPr="00F75392">
        <w:rPr>
          <w:rFonts w:ascii="Times New Roman" w:hAnsi="Times New Roman"/>
          <w:i/>
          <w:sz w:val="28"/>
          <w:szCs w:val="28"/>
        </w:rPr>
        <w:t>х</w:t>
      </w:r>
      <w:r w:rsidRPr="00F75392">
        <w:rPr>
          <w:rFonts w:ascii="Times New Roman" w:hAnsi="Times New Roman"/>
          <w:sz w:val="28"/>
          <w:szCs w:val="28"/>
        </w:rPr>
        <w:t xml:space="preserve">; - </w:t>
      </w:r>
      <w:r w:rsidRPr="00F75392">
        <w:rPr>
          <w:rFonts w:ascii="Times New Roman" w:hAnsi="Times New Roman"/>
          <w:position w:val="-24"/>
          <w:sz w:val="28"/>
          <w:szCs w:val="28"/>
        </w:rPr>
        <w:object w:dxaOrig="220" w:dyaOrig="620">
          <v:shape id="_x0000_i1026" type="#_x0000_t75" style="width:11.25pt;height:30.75pt" o:ole="">
            <v:imagedata r:id="rId10" o:title=""/>
          </v:shape>
          <o:OLEObject Type="Embed" ProgID="Equation.3" ShapeID="_x0000_i1026" DrawAspect="Content" ObjectID="_1467370464" r:id="rId11"/>
        </w:object>
      </w:r>
      <w:r w:rsidRPr="00F75392">
        <w:rPr>
          <w:rFonts w:ascii="Times New Roman" w:hAnsi="Times New Roman"/>
          <w:sz w:val="28"/>
          <w:szCs w:val="28"/>
        </w:rPr>
        <w:t xml:space="preserve">; - </w:t>
      </w:r>
      <w:r w:rsidRPr="00F75392">
        <w:rPr>
          <w:rFonts w:ascii="Times New Roman" w:hAnsi="Times New Roman"/>
          <w:position w:val="-24"/>
          <w:sz w:val="28"/>
          <w:szCs w:val="28"/>
        </w:rPr>
        <w:object w:dxaOrig="320" w:dyaOrig="620">
          <v:shape id="_x0000_i1027" type="#_x0000_t75" style="width:15.75pt;height:30.75pt" o:ole="">
            <v:imagedata r:id="rId12" o:title=""/>
          </v:shape>
          <o:OLEObject Type="Embed" ProgID="Equation.3" ShapeID="_x0000_i1027" DrawAspect="Content" ObjectID="_1467370465" r:id="rId13"/>
        </w:object>
      </w:r>
      <w:r w:rsidRPr="00F75392">
        <w:rPr>
          <w:rFonts w:ascii="Times New Roman" w:hAnsi="Times New Roman"/>
          <w:sz w:val="28"/>
          <w:szCs w:val="28"/>
        </w:rPr>
        <w:t xml:space="preserve">; … . </w:t>
      </w:r>
      <w:r w:rsidRPr="00F75392">
        <w:rPr>
          <w:rFonts w:ascii="Times New Roman" w:hAnsi="Times New Roman"/>
          <w:i/>
          <w:sz w:val="28"/>
          <w:szCs w:val="28"/>
        </w:rPr>
        <w:t>Найдите член прогрессии, обозначенный буквой</w:t>
      </w:r>
      <w:r w:rsidRPr="00F75392">
        <w:rPr>
          <w:rFonts w:ascii="Times New Roman" w:hAnsi="Times New Roman"/>
          <w:sz w:val="28"/>
          <w:szCs w:val="28"/>
        </w:rPr>
        <w:t xml:space="preserve"> </w:t>
      </w:r>
      <w:r w:rsidRPr="00F75392">
        <w:rPr>
          <w:rFonts w:ascii="Times New Roman" w:hAnsi="Times New Roman"/>
          <w:i/>
          <w:sz w:val="28"/>
          <w:szCs w:val="28"/>
        </w:rPr>
        <w:t>х</w:t>
      </w:r>
      <w:r w:rsidRPr="00F75392">
        <w:rPr>
          <w:rFonts w:ascii="Times New Roman" w:hAnsi="Times New Roman"/>
          <w:sz w:val="28"/>
          <w:szCs w:val="28"/>
        </w:rPr>
        <w:t xml:space="preserve">». Сложность восприятия задания была усилена ещё и тем, что в задании были даны не первые члены прогрессии, а какой-то её произвольный фрагмент. Это ещё раз говорит о формализме в знаниях школьников. </w:t>
      </w:r>
    </w:p>
    <w:p w:rsidR="00D415CF" w:rsidRPr="00F75392" w:rsidRDefault="00D415CF" w:rsidP="00D415CF">
      <w:pPr>
        <w:spacing w:after="0" w:line="264" w:lineRule="auto"/>
        <w:ind w:firstLine="709"/>
        <w:jc w:val="both"/>
        <w:rPr>
          <w:rFonts w:ascii="Times New Roman" w:hAnsi="Times New Roman"/>
          <w:sz w:val="28"/>
          <w:szCs w:val="28"/>
        </w:rPr>
      </w:pP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 xml:space="preserve">В таблице 10 представлены результаты выполнения заданий блока «Элементы статистики и теории вероятности». </w:t>
      </w:r>
    </w:p>
    <w:p w:rsidR="00D415CF" w:rsidRPr="00F75392" w:rsidRDefault="00D415CF" w:rsidP="00D415CF">
      <w:pPr>
        <w:spacing w:after="0" w:line="240" w:lineRule="auto"/>
        <w:ind w:firstLine="709"/>
        <w:jc w:val="both"/>
        <w:rPr>
          <w:rFonts w:ascii="Times New Roman" w:hAnsi="Times New Roman"/>
          <w:sz w:val="28"/>
          <w:szCs w:val="28"/>
        </w:rPr>
      </w:pPr>
    </w:p>
    <w:p w:rsidR="00D415CF" w:rsidRDefault="00D415CF" w:rsidP="00D415CF">
      <w:pPr>
        <w:ind w:left="1260" w:hanging="1260"/>
        <w:rPr>
          <w:rFonts w:ascii="Times New Roman" w:hAnsi="Times New Roman"/>
          <w:i/>
          <w:sz w:val="24"/>
          <w:szCs w:val="24"/>
        </w:rPr>
      </w:pPr>
    </w:p>
    <w:p w:rsidR="00D415CF" w:rsidRPr="00F75392" w:rsidRDefault="00D415CF" w:rsidP="00D415CF">
      <w:pPr>
        <w:ind w:left="1260" w:hanging="1260"/>
        <w:rPr>
          <w:rFonts w:ascii="Times New Roman" w:hAnsi="Times New Roman"/>
          <w:sz w:val="28"/>
          <w:szCs w:val="28"/>
        </w:rPr>
      </w:pPr>
      <w:r w:rsidRPr="00F75392">
        <w:rPr>
          <w:rFonts w:ascii="Times New Roman" w:hAnsi="Times New Roman"/>
          <w:i/>
          <w:sz w:val="24"/>
          <w:szCs w:val="24"/>
        </w:rPr>
        <w:t>Таблица10</w:t>
      </w:r>
      <w:r w:rsidRPr="00F75392">
        <w:rPr>
          <w:rFonts w:ascii="Times New Roman" w:hAnsi="Times New Roman"/>
          <w:b/>
          <w:sz w:val="24"/>
          <w:szCs w:val="24"/>
        </w:rPr>
        <w:t>. Выполнение заданий тематических блоков «Элементы статистики и теории вероятности»</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94"/>
        <w:gridCol w:w="1239"/>
        <w:gridCol w:w="1440"/>
        <w:gridCol w:w="1440"/>
        <w:gridCol w:w="1800"/>
      </w:tblGrid>
      <w:tr w:rsidR="00D415CF" w:rsidRPr="00F75392" w:rsidTr="00D415CF">
        <w:trPr>
          <w:trHeight w:val="1030"/>
        </w:trPr>
        <w:tc>
          <w:tcPr>
            <w:tcW w:w="709"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 п/п</w:t>
            </w:r>
          </w:p>
        </w:tc>
        <w:tc>
          <w:tcPr>
            <w:tcW w:w="3594"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Содержание задания</w:t>
            </w:r>
          </w:p>
        </w:tc>
        <w:tc>
          <w:tcPr>
            <w:tcW w:w="1239"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Познава-тельная категория</w:t>
            </w:r>
          </w:p>
        </w:tc>
        <w:tc>
          <w:tcPr>
            <w:tcW w:w="1440" w:type="dxa"/>
            <w:shd w:val="clear" w:color="auto" w:fill="auto"/>
            <w:vAlign w:val="center"/>
          </w:tcPr>
          <w:p w:rsidR="00D415CF" w:rsidRPr="00F75392" w:rsidRDefault="00D415CF" w:rsidP="00D415CF">
            <w:pPr>
              <w:spacing w:after="0" w:line="240" w:lineRule="auto"/>
              <w:ind w:left="-133"/>
              <w:jc w:val="center"/>
              <w:rPr>
                <w:rFonts w:ascii="Times New Roman" w:hAnsi="Times New Roman"/>
                <w:sz w:val="24"/>
                <w:szCs w:val="24"/>
              </w:rPr>
            </w:pPr>
            <w:r w:rsidRPr="00F75392">
              <w:rPr>
                <w:rFonts w:ascii="Times New Roman" w:hAnsi="Times New Roman"/>
                <w:sz w:val="24"/>
                <w:szCs w:val="24"/>
              </w:rPr>
              <w:t>Выполнили верно</w:t>
            </w:r>
          </w:p>
          <w:p w:rsidR="00D415CF" w:rsidRPr="00F75392" w:rsidRDefault="00D415CF" w:rsidP="00D415CF">
            <w:pPr>
              <w:spacing w:after="0" w:line="240" w:lineRule="auto"/>
              <w:ind w:left="-133"/>
              <w:jc w:val="center"/>
              <w:rPr>
                <w:rFonts w:ascii="Times New Roman" w:hAnsi="Times New Roman"/>
                <w:sz w:val="24"/>
                <w:szCs w:val="24"/>
              </w:rPr>
            </w:pPr>
            <w:smartTag w:uri="urn:schemas-microsoft-com:office:smarttags" w:element="metricconverter">
              <w:smartTagPr>
                <w:attr w:name="ProductID" w:val="2009 г"/>
              </w:smartTagPr>
              <w:r w:rsidRPr="00F75392">
                <w:rPr>
                  <w:rFonts w:ascii="Times New Roman" w:hAnsi="Times New Roman"/>
                  <w:sz w:val="24"/>
                  <w:szCs w:val="24"/>
                </w:rPr>
                <w:t>2009 г</w:t>
              </w:r>
            </w:smartTag>
            <w:r w:rsidRPr="00F75392">
              <w:rPr>
                <w:rFonts w:ascii="Times New Roman" w:hAnsi="Times New Roman"/>
                <w:sz w:val="24"/>
                <w:szCs w:val="24"/>
              </w:rPr>
              <w:t>.</w:t>
            </w:r>
          </w:p>
        </w:tc>
        <w:tc>
          <w:tcPr>
            <w:tcW w:w="1440" w:type="dxa"/>
            <w:shd w:val="clear" w:color="auto" w:fill="auto"/>
            <w:vAlign w:val="center"/>
          </w:tcPr>
          <w:p w:rsidR="00D415CF" w:rsidRPr="00F75392" w:rsidRDefault="00D415CF" w:rsidP="00D415CF">
            <w:pPr>
              <w:spacing w:after="0" w:line="240" w:lineRule="auto"/>
              <w:ind w:left="-116"/>
              <w:jc w:val="center"/>
              <w:rPr>
                <w:rFonts w:ascii="Times New Roman" w:hAnsi="Times New Roman"/>
                <w:sz w:val="24"/>
                <w:szCs w:val="24"/>
              </w:rPr>
            </w:pPr>
            <w:r w:rsidRPr="00F75392">
              <w:rPr>
                <w:rFonts w:ascii="Times New Roman" w:hAnsi="Times New Roman"/>
                <w:sz w:val="24"/>
                <w:szCs w:val="24"/>
              </w:rPr>
              <w:t>Выполнили верно</w:t>
            </w:r>
          </w:p>
          <w:p w:rsidR="00D415CF" w:rsidRPr="00F75392" w:rsidRDefault="00D415CF" w:rsidP="00D415CF">
            <w:pPr>
              <w:spacing w:after="0" w:line="240" w:lineRule="auto"/>
              <w:ind w:left="-116"/>
              <w:jc w:val="center"/>
              <w:rPr>
                <w:rFonts w:ascii="Times New Roman" w:hAnsi="Times New Roman"/>
                <w:sz w:val="24"/>
                <w:szCs w:val="24"/>
              </w:rPr>
            </w:pPr>
            <w:smartTag w:uri="urn:schemas-microsoft-com:office:smarttags" w:element="metricconverter">
              <w:smartTagPr>
                <w:attr w:name="ProductID" w:val="2010 г"/>
              </w:smartTagPr>
              <w:r w:rsidRPr="00F75392">
                <w:rPr>
                  <w:rFonts w:ascii="Times New Roman" w:hAnsi="Times New Roman"/>
                  <w:sz w:val="24"/>
                  <w:szCs w:val="24"/>
                </w:rPr>
                <w:t>2010 г</w:t>
              </w:r>
            </w:smartTag>
            <w:r w:rsidRPr="00F75392">
              <w:rPr>
                <w:rFonts w:ascii="Times New Roman" w:hAnsi="Times New Roman"/>
                <w:sz w:val="24"/>
                <w:szCs w:val="24"/>
              </w:rPr>
              <w:t>.</w:t>
            </w:r>
          </w:p>
        </w:tc>
        <w:tc>
          <w:tcPr>
            <w:tcW w:w="180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Планируемый уровень трудности (по спецификации ФИПИ)</w:t>
            </w:r>
          </w:p>
        </w:tc>
      </w:tr>
      <w:tr w:rsidR="00D415CF" w:rsidRPr="00F75392" w:rsidTr="00D415CF">
        <w:trPr>
          <w:trHeight w:val="834"/>
        </w:trPr>
        <w:tc>
          <w:tcPr>
            <w:tcW w:w="709"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1(17)</w:t>
            </w:r>
          </w:p>
        </w:tc>
        <w:tc>
          <w:tcPr>
            <w:tcW w:w="3594" w:type="dxa"/>
            <w:vAlign w:val="center"/>
          </w:tcPr>
          <w:p w:rsidR="00D415CF" w:rsidRPr="00F75392" w:rsidRDefault="00D415CF" w:rsidP="00D415CF">
            <w:pPr>
              <w:autoSpaceDE w:val="0"/>
              <w:autoSpaceDN w:val="0"/>
              <w:adjustRightInd w:val="0"/>
              <w:spacing w:after="0" w:line="240" w:lineRule="auto"/>
              <w:rPr>
                <w:rFonts w:ascii="Times New Roman" w:hAnsi="Times New Roman"/>
                <w:sz w:val="24"/>
                <w:szCs w:val="24"/>
              </w:rPr>
            </w:pPr>
            <w:r w:rsidRPr="00F75392">
              <w:rPr>
                <w:rFonts w:ascii="Times New Roman" w:hAnsi="Times New Roman"/>
                <w:sz w:val="24"/>
                <w:szCs w:val="24"/>
              </w:rPr>
              <w:t>Вычисление вероятности события</w:t>
            </w:r>
          </w:p>
        </w:tc>
        <w:tc>
          <w:tcPr>
            <w:tcW w:w="1239" w:type="dxa"/>
            <w:vAlign w:val="center"/>
          </w:tcPr>
          <w:p w:rsidR="00D415CF" w:rsidRPr="00F75392" w:rsidRDefault="00D415CF" w:rsidP="00D415CF">
            <w:pPr>
              <w:spacing w:after="0" w:line="240" w:lineRule="auto"/>
              <w:ind w:left="-108" w:right="-108"/>
              <w:jc w:val="center"/>
              <w:rPr>
                <w:rFonts w:ascii="Times New Roman" w:hAnsi="Times New Roman"/>
                <w:sz w:val="24"/>
                <w:szCs w:val="24"/>
              </w:rPr>
            </w:pPr>
            <w:r w:rsidRPr="00F75392">
              <w:rPr>
                <w:rFonts w:ascii="Times New Roman" w:hAnsi="Times New Roman"/>
                <w:sz w:val="24"/>
                <w:szCs w:val="24"/>
              </w:rPr>
              <w:t>знание</w:t>
            </w:r>
            <w:r>
              <w:rPr>
                <w:rFonts w:ascii="Times New Roman" w:hAnsi="Times New Roman"/>
                <w:sz w:val="24"/>
                <w:szCs w:val="24"/>
              </w:rPr>
              <w:t xml:space="preserve"> </w:t>
            </w:r>
            <w:r w:rsidRPr="00F75392">
              <w:rPr>
                <w:rFonts w:ascii="Times New Roman" w:hAnsi="Times New Roman"/>
                <w:sz w:val="24"/>
                <w:szCs w:val="24"/>
              </w:rPr>
              <w:t>/</w:t>
            </w:r>
          </w:p>
          <w:p w:rsidR="00D415CF" w:rsidRPr="00F75392" w:rsidRDefault="00D415CF" w:rsidP="00D415CF">
            <w:pPr>
              <w:spacing w:after="0" w:line="240" w:lineRule="auto"/>
              <w:ind w:left="-108" w:right="-108"/>
              <w:jc w:val="center"/>
              <w:rPr>
                <w:rFonts w:ascii="Times New Roman" w:hAnsi="Times New Roman"/>
                <w:sz w:val="24"/>
                <w:szCs w:val="24"/>
              </w:rPr>
            </w:pPr>
            <w:r w:rsidRPr="00F75392">
              <w:rPr>
                <w:rFonts w:ascii="Times New Roman" w:hAnsi="Times New Roman"/>
                <w:sz w:val="24"/>
                <w:szCs w:val="24"/>
              </w:rPr>
              <w:t>понимание</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64%</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34%</w:t>
            </w:r>
          </w:p>
        </w:tc>
        <w:tc>
          <w:tcPr>
            <w:tcW w:w="180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70%  -  80%</w:t>
            </w:r>
          </w:p>
        </w:tc>
      </w:tr>
      <w:tr w:rsidR="00D415CF" w:rsidRPr="00F75392" w:rsidTr="00D415CF">
        <w:trPr>
          <w:trHeight w:val="895"/>
        </w:trPr>
        <w:tc>
          <w:tcPr>
            <w:tcW w:w="709"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2(18)</w:t>
            </w:r>
          </w:p>
        </w:tc>
        <w:tc>
          <w:tcPr>
            <w:tcW w:w="3594" w:type="dxa"/>
            <w:vAlign w:val="center"/>
          </w:tcPr>
          <w:p w:rsidR="00D415CF" w:rsidRPr="00F75392" w:rsidRDefault="00D415CF" w:rsidP="00D415CF">
            <w:pPr>
              <w:autoSpaceDE w:val="0"/>
              <w:autoSpaceDN w:val="0"/>
              <w:adjustRightInd w:val="0"/>
              <w:spacing w:after="0" w:line="240" w:lineRule="auto"/>
              <w:rPr>
                <w:rFonts w:ascii="Times New Roman" w:hAnsi="Times New Roman"/>
                <w:sz w:val="24"/>
                <w:szCs w:val="24"/>
              </w:rPr>
            </w:pPr>
            <w:r w:rsidRPr="00F75392">
              <w:rPr>
                <w:rFonts w:ascii="Times New Roman" w:hAnsi="Times New Roman"/>
                <w:sz w:val="24"/>
                <w:szCs w:val="24"/>
              </w:rPr>
              <w:t>Вычисление средних результатов измерений</w:t>
            </w:r>
          </w:p>
        </w:tc>
        <w:tc>
          <w:tcPr>
            <w:tcW w:w="1239" w:type="dxa"/>
            <w:vAlign w:val="center"/>
          </w:tcPr>
          <w:p w:rsidR="00D415CF" w:rsidRPr="00F75392" w:rsidRDefault="00D415CF" w:rsidP="00D415CF">
            <w:pPr>
              <w:spacing w:after="0" w:line="240" w:lineRule="auto"/>
              <w:ind w:left="-108" w:right="-108"/>
              <w:jc w:val="center"/>
              <w:rPr>
                <w:rFonts w:ascii="Times New Roman" w:hAnsi="Times New Roman"/>
                <w:sz w:val="24"/>
                <w:szCs w:val="24"/>
              </w:rPr>
            </w:pPr>
            <w:r w:rsidRPr="00F75392">
              <w:rPr>
                <w:rFonts w:ascii="Times New Roman" w:hAnsi="Times New Roman"/>
                <w:sz w:val="24"/>
                <w:szCs w:val="24"/>
              </w:rPr>
              <w:t>решение задачи</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40%</w:t>
            </w:r>
          </w:p>
        </w:tc>
        <w:tc>
          <w:tcPr>
            <w:tcW w:w="144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28%</w:t>
            </w:r>
          </w:p>
        </w:tc>
        <w:tc>
          <w:tcPr>
            <w:tcW w:w="1800"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70%  -  80%</w:t>
            </w:r>
          </w:p>
        </w:tc>
      </w:tr>
    </w:tbl>
    <w:p w:rsidR="00D415CF" w:rsidRPr="00F75392" w:rsidRDefault="00D415CF" w:rsidP="00D415CF">
      <w:pPr>
        <w:autoSpaceDE w:val="0"/>
        <w:autoSpaceDN w:val="0"/>
        <w:adjustRightInd w:val="0"/>
        <w:spacing w:after="0" w:line="264" w:lineRule="auto"/>
        <w:ind w:firstLine="708"/>
        <w:jc w:val="both"/>
        <w:rPr>
          <w:bCs/>
          <w:sz w:val="16"/>
          <w:szCs w:val="16"/>
        </w:rPr>
      </w:pPr>
    </w:p>
    <w:p w:rsidR="00D415CF" w:rsidRPr="00F75392" w:rsidRDefault="00D415CF" w:rsidP="00D415CF">
      <w:pPr>
        <w:spacing w:after="0" w:line="264" w:lineRule="auto"/>
        <w:ind w:firstLine="709"/>
        <w:jc w:val="both"/>
        <w:rPr>
          <w:rFonts w:ascii="Times New Roman" w:hAnsi="Times New Roman"/>
          <w:bCs/>
          <w:sz w:val="28"/>
          <w:szCs w:val="28"/>
        </w:rPr>
      </w:pPr>
      <w:r w:rsidRPr="00F75392">
        <w:rPr>
          <w:rFonts w:ascii="Times New Roman" w:hAnsi="Times New Roman"/>
          <w:bCs/>
          <w:sz w:val="28"/>
          <w:szCs w:val="28"/>
        </w:rPr>
        <w:t xml:space="preserve">Как показывает анализ результатов выполнения экзаменационных работ 78% обучающихся IX классов области приступили к выполнению задания </w:t>
      </w:r>
      <w:r w:rsidRPr="00F75392">
        <w:rPr>
          <w:rFonts w:ascii="Times New Roman" w:hAnsi="Times New Roman"/>
          <w:sz w:val="28"/>
          <w:szCs w:val="28"/>
        </w:rPr>
        <w:t xml:space="preserve">по </w:t>
      </w:r>
      <w:r w:rsidRPr="00F75392">
        <w:rPr>
          <w:rFonts w:ascii="Times New Roman" w:hAnsi="Times New Roman"/>
          <w:bCs/>
          <w:sz w:val="28"/>
          <w:szCs w:val="28"/>
        </w:rPr>
        <w:t xml:space="preserve">теории вероятности (№17) и 73% учащихся пыталось выполнить задание </w:t>
      </w:r>
      <w:r w:rsidRPr="00F75392">
        <w:rPr>
          <w:rFonts w:ascii="Times New Roman" w:hAnsi="Times New Roman"/>
          <w:sz w:val="28"/>
          <w:szCs w:val="28"/>
        </w:rPr>
        <w:t xml:space="preserve">по </w:t>
      </w:r>
      <w:r w:rsidRPr="00F75392">
        <w:rPr>
          <w:rFonts w:ascii="Times New Roman" w:hAnsi="Times New Roman"/>
          <w:bCs/>
          <w:sz w:val="28"/>
          <w:szCs w:val="28"/>
        </w:rPr>
        <w:t xml:space="preserve">статистике (№18). Но верно решить данные задачи смогли соответственно лишь 34% и 28% аттестуемых. </w:t>
      </w:r>
    </w:p>
    <w:p w:rsidR="00D415CF" w:rsidRPr="00F75392" w:rsidRDefault="00D415CF" w:rsidP="00D415CF">
      <w:pPr>
        <w:spacing w:after="0" w:line="264" w:lineRule="auto"/>
        <w:ind w:firstLine="709"/>
        <w:jc w:val="both"/>
        <w:rPr>
          <w:rFonts w:ascii="Times New Roman" w:hAnsi="Times New Roman"/>
          <w:bCs/>
          <w:sz w:val="28"/>
          <w:szCs w:val="28"/>
        </w:rPr>
      </w:pPr>
      <w:r w:rsidRPr="00F75392">
        <w:rPr>
          <w:rFonts w:ascii="Times New Roman" w:hAnsi="Times New Roman"/>
          <w:bCs/>
          <w:sz w:val="28"/>
          <w:szCs w:val="28"/>
        </w:rPr>
        <w:t>Задания данного раздела в прошедшем году в составе КИМов шли в режиме апробации. Они сохраняют определённую новизну и для недостаточно подготовленных учителей математики. С целью самоподготовки по данному разделу программы рекомендуем обратить внимание на учебные пособия 16-19 «Списка литературы» в конце пособия.</w:t>
      </w: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Ошибки, отмеченные при анализе работ учащихся, часто являются следствием арифметических ошибок при подсчете среднего значения. Многие учащиеся еще не владеют понятием медианы как серединного значения упорядоченного ряда числовых значений.</w:t>
      </w:r>
    </w:p>
    <w:p w:rsidR="00D415CF" w:rsidRPr="00F75392" w:rsidRDefault="00D415CF" w:rsidP="00D415CF">
      <w:pPr>
        <w:spacing w:after="0" w:line="264" w:lineRule="auto"/>
        <w:ind w:firstLine="709"/>
        <w:jc w:val="both"/>
        <w:rPr>
          <w:rFonts w:ascii="Times New Roman" w:hAnsi="Times New Roman"/>
          <w:sz w:val="28"/>
          <w:szCs w:val="28"/>
        </w:rPr>
      </w:pPr>
    </w:p>
    <w:p w:rsidR="00D415CF" w:rsidRPr="00F75392" w:rsidRDefault="00D415CF" w:rsidP="00D415CF">
      <w:pPr>
        <w:pStyle w:val="Default"/>
        <w:spacing w:line="264" w:lineRule="auto"/>
        <w:ind w:firstLine="709"/>
        <w:jc w:val="both"/>
        <w:rPr>
          <w:rFonts w:eastAsia="Calibri"/>
          <w:color w:val="auto"/>
          <w:sz w:val="28"/>
          <w:szCs w:val="28"/>
        </w:rPr>
      </w:pPr>
      <w:r w:rsidRPr="00F75392">
        <w:rPr>
          <w:color w:val="auto"/>
          <w:sz w:val="28"/>
          <w:szCs w:val="28"/>
        </w:rPr>
        <w:t xml:space="preserve">Назначение </w:t>
      </w:r>
      <w:r w:rsidRPr="00F75392">
        <w:rPr>
          <w:i/>
          <w:color w:val="auto"/>
          <w:sz w:val="28"/>
          <w:szCs w:val="28"/>
        </w:rPr>
        <w:t>второй части экзаменационной работы</w:t>
      </w:r>
      <w:r w:rsidRPr="00F75392">
        <w:rPr>
          <w:color w:val="auto"/>
          <w:sz w:val="28"/>
          <w:szCs w:val="28"/>
        </w:rPr>
        <w:t xml:space="preserve"> – дифференцированная проверка алгебраической подготовки учащихся на повышенных уровнях.</w:t>
      </w:r>
    </w:p>
    <w:p w:rsidR="00D415CF" w:rsidRPr="00F75392" w:rsidRDefault="00D415CF" w:rsidP="00D415CF">
      <w:pPr>
        <w:spacing w:after="0" w:line="264" w:lineRule="auto"/>
        <w:ind w:firstLine="709"/>
        <w:jc w:val="both"/>
        <w:rPr>
          <w:rFonts w:ascii="Times New Roman" w:hAnsi="Times New Roman"/>
          <w:sz w:val="28"/>
          <w:szCs w:val="28"/>
        </w:rPr>
      </w:pP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Содержание заданий второй части экзаменационных работ и результаты их выполнения представлены в таблице 11.</w:t>
      </w:r>
    </w:p>
    <w:p w:rsidR="00D415CF" w:rsidRPr="00F75392" w:rsidRDefault="00D415CF" w:rsidP="00D415CF">
      <w:pPr>
        <w:spacing w:after="0" w:line="240" w:lineRule="auto"/>
        <w:ind w:firstLine="709"/>
        <w:jc w:val="both"/>
        <w:rPr>
          <w:rFonts w:ascii="Times New Roman" w:hAnsi="Times New Roman"/>
          <w:sz w:val="28"/>
          <w:szCs w:val="28"/>
        </w:rPr>
      </w:pPr>
    </w:p>
    <w:p w:rsidR="00D415CF" w:rsidRPr="00F75392" w:rsidRDefault="00D415CF" w:rsidP="00D415CF">
      <w:pPr>
        <w:rPr>
          <w:rFonts w:ascii="Times New Roman" w:hAnsi="Times New Roman"/>
          <w:i/>
          <w:sz w:val="24"/>
          <w:szCs w:val="24"/>
        </w:rPr>
      </w:pPr>
    </w:p>
    <w:p w:rsidR="00D415CF" w:rsidRPr="00F75392" w:rsidRDefault="00D415CF" w:rsidP="00D415CF">
      <w:pPr>
        <w:rPr>
          <w:rFonts w:ascii="Times New Roman" w:hAnsi="Times New Roman"/>
          <w:i/>
          <w:sz w:val="24"/>
          <w:szCs w:val="24"/>
        </w:rPr>
      </w:pPr>
    </w:p>
    <w:p w:rsidR="00D415CF" w:rsidRPr="00F75392" w:rsidRDefault="00D415CF" w:rsidP="00D415CF">
      <w:pPr>
        <w:rPr>
          <w:rFonts w:ascii="Times New Roman" w:hAnsi="Times New Roman"/>
          <w:i/>
          <w:sz w:val="24"/>
          <w:szCs w:val="24"/>
        </w:rPr>
      </w:pPr>
    </w:p>
    <w:p w:rsidR="00D415CF" w:rsidRPr="00F75392" w:rsidRDefault="00D415CF" w:rsidP="00D415CF">
      <w:pPr>
        <w:rPr>
          <w:rFonts w:ascii="Times New Roman" w:hAnsi="Times New Roman"/>
          <w:i/>
          <w:sz w:val="24"/>
          <w:szCs w:val="24"/>
        </w:rPr>
      </w:pPr>
    </w:p>
    <w:p w:rsidR="00D415CF" w:rsidRDefault="00D415CF" w:rsidP="00D415CF">
      <w:pPr>
        <w:rPr>
          <w:rFonts w:ascii="Times New Roman" w:hAnsi="Times New Roman"/>
          <w:i/>
          <w:sz w:val="24"/>
          <w:szCs w:val="24"/>
        </w:rPr>
      </w:pPr>
    </w:p>
    <w:p w:rsidR="00D415CF" w:rsidRPr="00F75392" w:rsidRDefault="00D415CF" w:rsidP="00D415CF">
      <w:pPr>
        <w:rPr>
          <w:rFonts w:ascii="Times New Roman" w:hAnsi="Times New Roman"/>
          <w:sz w:val="24"/>
          <w:szCs w:val="24"/>
        </w:rPr>
      </w:pPr>
      <w:r w:rsidRPr="00F75392">
        <w:rPr>
          <w:rFonts w:ascii="Times New Roman" w:hAnsi="Times New Roman"/>
          <w:i/>
          <w:sz w:val="24"/>
          <w:szCs w:val="24"/>
        </w:rPr>
        <w:t>Таблица 11.</w:t>
      </w:r>
      <w:r w:rsidRPr="00F75392">
        <w:rPr>
          <w:b/>
          <w:sz w:val="28"/>
          <w:szCs w:val="28"/>
        </w:rPr>
        <w:t xml:space="preserve"> </w:t>
      </w:r>
      <w:r w:rsidRPr="00F75392">
        <w:rPr>
          <w:rFonts w:ascii="Times New Roman" w:hAnsi="Times New Roman"/>
          <w:b/>
          <w:sz w:val="24"/>
          <w:szCs w:val="24"/>
        </w:rPr>
        <w:t>Результаты выполнения заданий  второй части работы</w:t>
      </w: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708"/>
        <w:gridCol w:w="3732"/>
        <w:gridCol w:w="709"/>
        <w:gridCol w:w="1346"/>
        <w:gridCol w:w="1347"/>
        <w:gridCol w:w="1812"/>
      </w:tblGrid>
      <w:tr w:rsidR="00D415CF" w:rsidRPr="00F75392" w:rsidTr="00D415CF">
        <w:trPr>
          <w:trHeight w:val="1030"/>
        </w:trPr>
        <w:tc>
          <w:tcPr>
            <w:tcW w:w="568"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 п/п</w:t>
            </w:r>
          </w:p>
        </w:tc>
        <w:tc>
          <w:tcPr>
            <w:tcW w:w="708"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w:t>
            </w:r>
          </w:p>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задания</w:t>
            </w:r>
          </w:p>
        </w:tc>
        <w:tc>
          <w:tcPr>
            <w:tcW w:w="3732" w:type="dxa"/>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Содержание задания</w:t>
            </w:r>
          </w:p>
        </w:tc>
        <w:tc>
          <w:tcPr>
            <w:tcW w:w="709" w:type="dxa"/>
            <w:vAlign w:val="center"/>
          </w:tcPr>
          <w:p w:rsidR="00D415CF" w:rsidRPr="00F75392" w:rsidRDefault="00D415CF" w:rsidP="00D415CF">
            <w:pPr>
              <w:spacing w:after="0" w:line="240" w:lineRule="auto"/>
              <w:jc w:val="center"/>
              <w:rPr>
                <w:rFonts w:ascii="Times New Roman" w:hAnsi="Times New Roman"/>
                <w:sz w:val="24"/>
                <w:szCs w:val="24"/>
              </w:rPr>
            </w:pPr>
          </w:p>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Балл</w:t>
            </w:r>
          </w:p>
        </w:tc>
        <w:tc>
          <w:tcPr>
            <w:tcW w:w="1346" w:type="dxa"/>
            <w:shd w:val="clear" w:color="auto" w:fill="auto"/>
            <w:vAlign w:val="center"/>
          </w:tcPr>
          <w:p w:rsidR="00D415CF" w:rsidRPr="00F75392" w:rsidRDefault="00D415CF" w:rsidP="00D415CF">
            <w:pPr>
              <w:spacing w:after="0" w:line="240" w:lineRule="auto"/>
              <w:ind w:left="-108" w:right="-52"/>
              <w:jc w:val="center"/>
              <w:rPr>
                <w:rFonts w:ascii="Times New Roman" w:hAnsi="Times New Roman"/>
                <w:sz w:val="24"/>
                <w:szCs w:val="24"/>
              </w:rPr>
            </w:pPr>
            <w:r w:rsidRPr="00F75392">
              <w:rPr>
                <w:rFonts w:ascii="Times New Roman" w:hAnsi="Times New Roman"/>
                <w:sz w:val="24"/>
                <w:szCs w:val="24"/>
              </w:rPr>
              <w:t>Выполнили верно </w:t>
            </w:r>
          </w:p>
          <w:p w:rsidR="00D415CF" w:rsidRPr="00F75392" w:rsidRDefault="00D415CF" w:rsidP="00D415CF">
            <w:pPr>
              <w:spacing w:after="0" w:line="240" w:lineRule="auto"/>
              <w:ind w:left="-108" w:right="-52"/>
              <w:jc w:val="center"/>
              <w:rPr>
                <w:rFonts w:ascii="Times New Roman" w:hAnsi="Times New Roman"/>
                <w:sz w:val="24"/>
                <w:szCs w:val="24"/>
              </w:rPr>
            </w:pPr>
            <w:smartTag w:uri="urn:schemas-microsoft-com:office:smarttags" w:element="metricconverter">
              <w:smartTagPr>
                <w:attr w:name="ProductID" w:val="2009 г"/>
              </w:smartTagPr>
              <w:r w:rsidRPr="00F75392">
                <w:rPr>
                  <w:rFonts w:ascii="Times New Roman" w:hAnsi="Times New Roman"/>
                  <w:sz w:val="24"/>
                  <w:szCs w:val="24"/>
                </w:rPr>
                <w:t>2009 г</w:t>
              </w:r>
            </w:smartTag>
            <w:r w:rsidRPr="00F75392">
              <w:rPr>
                <w:rFonts w:ascii="Times New Roman" w:hAnsi="Times New Roman"/>
                <w:sz w:val="24"/>
                <w:szCs w:val="24"/>
              </w:rPr>
              <w:t>.</w:t>
            </w:r>
          </w:p>
          <w:p w:rsidR="00D415CF" w:rsidRPr="00F75392" w:rsidRDefault="00D415CF" w:rsidP="00D415CF">
            <w:pPr>
              <w:spacing w:after="0" w:line="240" w:lineRule="auto"/>
              <w:ind w:left="-108" w:right="-52"/>
              <w:jc w:val="center"/>
              <w:rPr>
                <w:rFonts w:ascii="Times New Roman" w:hAnsi="Times New Roman"/>
                <w:sz w:val="24"/>
                <w:szCs w:val="24"/>
              </w:rPr>
            </w:pPr>
            <w:r w:rsidRPr="00F75392">
              <w:rPr>
                <w:rFonts w:ascii="Times New Roman" w:hAnsi="Times New Roman"/>
                <w:sz w:val="24"/>
                <w:szCs w:val="24"/>
              </w:rPr>
              <w:t>(из присту-пивших)</w:t>
            </w:r>
          </w:p>
        </w:tc>
        <w:tc>
          <w:tcPr>
            <w:tcW w:w="1347" w:type="dxa"/>
            <w:shd w:val="clear" w:color="auto" w:fill="auto"/>
            <w:vAlign w:val="center"/>
          </w:tcPr>
          <w:p w:rsidR="00D415CF" w:rsidRPr="00F75392" w:rsidRDefault="00D415CF" w:rsidP="00D415CF">
            <w:pPr>
              <w:spacing w:after="0" w:line="240" w:lineRule="auto"/>
              <w:ind w:left="-108" w:right="-108"/>
              <w:jc w:val="center"/>
              <w:rPr>
                <w:rFonts w:ascii="Times New Roman" w:hAnsi="Times New Roman"/>
                <w:sz w:val="24"/>
                <w:szCs w:val="24"/>
              </w:rPr>
            </w:pPr>
            <w:r w:rsidRPr="00F75392">
              <w:rPr>
                <w:rFonts w:ascii="Times New Roman" w:hAnsi="Times New Roman"/>
                <w:sz w:val="24"/>
                <w:szCs w:val="24"/>
              </w:rPr>
              <w:t>Выполнили верно</w:t>
            </w:r>
          </w:p>
          <w:p w:rsidR="00D415CF" w:rsidRPr="00F75392" w:rsidRDefault="00D415CF" w:rsidP="00D415CF">
            <w:pPr>
              <w:spacing w:after="0" w:line="240" w:lineRule="auto"/>
              <w:ind w:left="-108" w:right="-108"/>
              <w:jc w:val="center"/>
              <w:rPr>
                <w:rFonts w:ascii="Times New Roman" w:hAnsi="Times New Roman"/>
                <w:sz w:val="24"/>
                <w:szCs w:val="24"/>
              </w:rPr>
            </w:pPr>
            <w:smartTag w:uri="urn:schemas-microsoft-com:office:smarttags" w:element="metricconverter">
              <w:smartTagPr>
                <w:attr w:name="ProductID" w:val="2010 г"/>
              </w:smartTagPr>
              <w:r w:rsidRPr="00F75392">
                <w:rPr>
                  <w:rFonts w:ascii="Times New Roman" w:hAnsi="Times New Roman"/>
                  <w:sz w:val="24"/>
                  <w:szCs w:val="24"/>
                </w:rPr>
                <w:t>2010 г</w:t>
              </w:r>
            </w:smartTag>
            <w:r w:rsidRPr="00F75392">
              <w:rPr>
                <w:rFonts w:ascii="Times New Roman" w:hAnsi="Times New Roman"/>
                <w:sz w:val="24"/>
                <w:szCs w:val="24"/>
              </w:rPr>
              <w:t>.</w:t>
            </w:r>
          </w:p>
          <w:p w:rsidR="00D415CF" w:rsidRPr="00F75392" w:rsidRDefault="00D415CF" w:rsidP="00D415CF">
            <w:pPr>
              <w:spacing w:after="0" w:line="240" w:lineRule="auto"/>
              <w:ind w:left="-108" w:right="-108"/>
              <w:jc w:val="center"/>
              <w:rPr>
                <w:rFonts w:ascii="Times New Roman" w:hAnsi="Times New Roman"/>
                <w:sz w:val="24"/>
                <w:szCs w:val="24"/>
              </w:rPr>
            </w:pPr>
            <w:r w:rsidRPr="00F75392">
              <w:rPr>
                <w:rFonts w:ascii="Times New Roman" w:hAnsi="Times New Roman"/>
                <w:sz w:val="24"/>
                <w:szCs w:val="24"/>
              </w:rPr>
              <w:t>(из присту-пивших)</w:t>
            </w:r>
          </w:p>
        </w:tc>
        <w:tc>
          <w:tcPr>
            <w:tcW w:w="1812" w:type="dxa"/>
            <w:shd w:val="clear" w:color="auto" w:fill="auto"/>
            <w:vAlign w:val="center"/>
          </w:tcPr>
          <w:p w:rsidR="00D415CF" w:rsidRPr="00F75392" w:rsidRDefault="00D415CF" w:rsidP="00D415CF">
            <w:pPr>
              <w:spacing w:after="0" w:line="240" w:lineRule="auto"/>
              <w:ind w:left="-108" w:right="-108"/>
              <w:jc w:val="center"/>
              <w:rPr>
                <w:rFonts w:ascii="Times New Roman" w:hAnsi="Times New Roman"/>
                <w:sz w:val="24"/>
                <w:szCs w:val="24"/>
              </w:rPr>
            </w:pPr>
            <w:r w:rsidRPr="00F75392">
              <w:rPr>
                <w:rFonts w:ascii="Times New Roman" w:hAnsi="Times New Roman"/>
                <w:sz w:val="24"/>
                <w:szCs w:val="24"/>
              </w:rPr>
              <w:t>Планируемый уровень</w:t>
            </w:r>
          </w:p>
          <w:p w:rsidR="00D415CF" w:rsidRPr="00F75392" w:rsidRDefault="00D415CF" w:rsidP="00D415CF">
            <w:pPr>
              <w:spacing w:after="0" w:line="240" w:lineRule="auto"/>
              <w:ind w:left="-108" w:right="-108"/>
              <w:jc w:val="center"/>
              <w:rPr>
                <w:rFonts w:ascii="Times New Roman" w:hAnsi="Times New Roman"/>
                <w:sz w:val="24"/>
                <w:szCs w:val="24"/>
              </w:rPr>
            </w:pPr>
            <w:r w:rsidRPr="00F75392">
              <w:rPr>
                <w:rFonts w:ascii="Times New Roman" w:hAnsi="Times New Roman"/>
                <w:sz w:val="24"/>
                <w:szCs w:val="24"/>
              </w:rPr>
              <w:t>трудности</w:t>
            </w:r>
          </w:p>
          <w:p w:rsidR="00D415CF" w:rsidRPr="00F75392" w:rsidRDefault="00D415CF" w:rsidP="00D415CF">
            <w:pPr>
              <w:spacing w:after="0" w:line="240" w:lineRule="auto"/>
              <w:ind w:left="-108" w:right="-108"/>
              <w:jc w:val="center"/>
              <w:rPr>
                <w:rFonts w:ascii="Times New Roman" w:hAnsi="Times New Roman"/>
                <w:sz w:val="24"/>
                <w:szCs w:val="24"/>
              </w:rPr>
            </w:pPr>
            <w:r w:rsidRPr="00F75392">
              <w:rPr>
                <w:rFonts w:ascii="Times New Roman" w:hAnsi="Times New Roman"/>
                <w:sz w:val="24"/>
                <w:szCs w:val="24"/>
              </w:rPr>
              <w:t>(по специфи-кации ФИПИ)</w:t>
            </w:r>
          </w:p>
        </w:tc>
      </w:tr>
      <w:tr w:rsidR="00D415CF" w:rsidRPr="00F75392" w:rsidTr="00D415CF">
        <w:trPr>
          <w:trHeight w:val="277"/>
        </w:trPr>
        <w:tc>
          <w:tcPr>
            <w:tcW w:w="568"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1.</w:t>
            </w:r>
          </w:p>
        </w:tc>
        <w:tc>
          <w:tcPr>
            <w:tcW w:w="708"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№19</w:t>
            </w:r>
          </w:p>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(П)</w:t>
            </w:r>
          </w:p>
        </w:tc>
        <w:tc>
          <w:tcPr>
            <w:tcW w:w="3732" w:type="dxa"/>
            <w:vAlign w:val="center"/>
          </w:tcPr>
          <w:p w:rsidR="00D415CF" w:rsidRPr="00F75392" w:rsidRDefault="00D415CF" w:rsidP="00D415CF">
            <w:pPr>
              <w:spacing w:after="0" w:line="240" w:lineRule="auto"/>
              <w:ind w:left="-108" w:right="-108"/>
              <w:rPr>
                <w:rFonts w:ascii="Times New Roman" w:hAnsi="Times New Roman"/>
                <w:sz w:val="24"/>
                <w:szCs w:val="24"/>
              </w:rPr>
            </w:pPr>
            <w:r w:rsidRPr="00F75392">
              <w:rPr>
                <w:rFonts w:ascii="Times New Roman" w:hAnsi="Times New Roman"/>
                <w:sz w:val="24"/>
                <w:szCs w:val="24"/>
              </w:rPr>
              <w:t>Решение рационального уравнения с использованием свойств сложения, вычитания дробей, многочленов. Применение формул сокращенного  умножения.</w:t>
            </w:r>
          </w:p>
          <w:p w:rsidR="00D415CF" w:rsidRPr="00F75392" w:rsidRDefault="00D415CF" w:rsidP="00D415CF">
            <w:pPr>
              <w:spacing w:after="0" w:line="240" w:lineRule="auto"/>
              <w:ind w:left="-108" w:right="-108"/>
              <w:rPr>
                <w:rFonts w:ascii="Times New Roman" w:hAnsi="Times New Roman"/>
                <w:sz w:val="24"/>
                <w:szCs w:val="24"/>
                <w:highlight w:val="green"/>
              </w:rPr>
            </w:pPr>
            <w:r w:rsidRPr="00F75392">
              <w:rPr>
                <w:rFonts w:ascii="Times New Roman" w:hAnsi="Times New Roman"/>
                <w:sz w:val="24"/>
                <w:szCs w:val="24"/>
              </w:rPr>
              <w:t>Отбор корней с учетом ОДЗ.</w:t>
            </w:r>
          </w:p>
        </w:tc>
        <w:tc>
          <w:tcPr>
            <w:tcW w:w="709"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2</w:t>
            </w:r>
          </w:p>
        </w:tc>
        <w:tc>
          <w:tcPr>
            <w:tcW w:w="1346"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45%</w:t>
            </w:r>
          </w:p>
        </w:tc>
        <w:tc>
          <w:tcPr>
            <w:tcW w:w="1347"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31%</w:t>
            </w:r>
          </w:p>
        </w:tc>
        <w:tc>
          <w:tcPr>
            <w:tcW w:w="1812"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40 - 60%</w:t>
            </w:r>
          </w:p>
        </w:tc>
      </w:tr>
      <w:tr w:rsidR="00D415CF" w:rsidRPr="00F75392" w:rsidTr="00D415CF">
        <w:trPr>
          <w:trHeight w:val="277"/>
        </w:trPr>
        <w:tc>
          <w:tcPr>
            <w:tcW w:w="568"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2.</w:t>
            </w:r>
          </w:p>
        </w:tc>
        <w:tc>
          <w:tcPr>
            <w:tcW w:w="708"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№20</w:t>
            </w:r>
          </w:p>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(П)</w:t>
            </w:r>
          </w:p>
        </w:tc>
        <w:tc>
          <w:tcPr>
            <w:tcW w:w="3732" w:type="dxa"/>
            <w:vAlign w:val="center"/>
          </w:tcPr>
          <w:p w:rsidR="00D415CF" w:rsidRPr="00F75392" w:rsidRDefault="00D415CF" w:rsidP="00D415CF">
            <w:pPr>
              <w:pStyle w:val="Default"/>
              <w:rPr>
                <w:rFonts w:eastAsia="Calibri"/>
                <w:color w:val="auto"/>
              </w:rPr>
            </w:pPr>
            <w:r w:rsidRPr="00F75392">
              <w:rPr>
                <w:color w:val="auto"/>
              </w:rPr>
              <w:t>Уравнение прямой, проходящей через две точки, заданные координатами. Взаимное расположение прямой и осей координат.</w:t>
            </w:r>
          </w:p>
        </w:tc>
        <w:tc>
          <w:tcPr>
            <w:tcW w:w="709"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3</w:t>
            </w:r>
          </w:p>
        </w:tc>
        <w:tc>
          <w:tcPr>
            <w:tcW w:w="1346"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21%</w:t>
            </w:r>
          </w:p>
        </w:tc>
        <w:tc>
          <w:tcPr>
            <w:tcW w:w="1347"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27%</w:t>
            </w:r>
          </w:p>
        </w:tc>
        <w:tc>
          <w:tcPr>
            <w:tcW w:w="1812"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20-40%</w:t>
            </w:r>
          </w:p>
        </w:tc>
      </w:tr>
      <w:tr w:rsidR="00D415CF" w:rsidRPr="00F75392" w:rsidTr="00D415CF">
        <w:trPr>
          <w:trHeight w:val="277"/>
        </w:trPr>
        <w:tc>
          <w:tcPr>
            <w:tcW w:w="568"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3.</w:t>
            </w:r>
          </w:p>
        </w:tc>
        <w:tc>
          <w:tcPr>
            <w:tcW w:w="708"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№21</w:t>
            </w:r>
          </w:p>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(П)</w:t>
            </w:r>
          </w:p>
        </w:tc>
        <w:tc>
          <w:tcPr>
            <w:tcW w:w="3732" w:type="dxa"/>
            <w:vAlign w:val="center"/>
          </w:tcPr>
          <w:p w:rsidR="00D415CF" w:rsidRPr="00F75392" w:rsidRDefault="00D415CF" w:rsidP="00D415CF">
            <w:pPr>
              <w:spacing w:after="0" w:line="240" w:lineRule="auto"/>
              <w:ind w:right="-108"/>
              <w:rPr>
                <w:rFonts w:ascii="Times New Roman" w:hAnsi="Times New Roman"/>
                <w:sz w:val="24"/>
                <w:szCs w:val="24"/>
              </w:rPr>
            </w:pPr>
            <w:r w:rsidRPr="00F75392">
              <w:rPr>
                <w:rFonts w:ascii="Times New Roman" w:hAnsi="Times New Roman"/>
                <w:sz w:val="24"/>
                <w:szCs w:val="24"/>
              </w:rPr>
              <w:t>Сократить алгебраическую дробь, используя способ группировки</w:t>
            </w:r>
          </w:p>
        </w:tc>
        <w:tc>
          <w:tcPr>
            <w:tcW w:w="709"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3</w:t>
            </w:r>
          </w:p>
        </w:tc>
        <w:tc>
          <w:tcPr>
            <w:tcW w:w="1346"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17%</w:t>
            </w:r>
          </w:p>
        </w:tc>
        <w:tc>
          <w:tcPr>
            <w:tcW w:w="1347"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22%</w:t>
            </w:r>
          </w:p>
        </w:tc>
        <w:tc>
          <w:tcPr>
            <w:tcW w:w="1812"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20-40%</w:t>
            </w:r>
          </w:p>
        </w:tc>
      </w:tr>
      <w:tr w:rsidR="00D415CF" w:rsidRPr="00F75392" w:rsidTr="00D415CF">
        <w:trPr>
          <w:trHeight w:val="1419"/>
        </w:trPr>
        <w:tc>
          <w:tcPr>
            <w:tcW w:w="568"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4.</w:t>
            </w:r>
          </w:p>
        </w:tc>
        <w:tc>
          <w:tcPr>
            <w:tcW w:w="708"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№22</w:t>
            </w:r>
          </w:p>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(В)</w:t>
            </w:r>
          </w:p>
        </w:tc>
        <w:tc>
          <w:tcPr>
            <w:tcW w:w="3732" w:type="dxa"/>
            <w:vAlign w:val="center"/>
          </w:tcPr>
          <w:p w:rsidR="00D415CF" w:rsidRPr="00F75392" w:rsidRDefault="00D415CF" w:rsidP="00D415CF">
            <w:pPr>
              <w:spacing w:after="0" w:line="240" w:lineRule="auto"/>
              <w:ind w:right="-108"/>
              <w:rPr>
                <w:rFonts w:ascii="Times New Roman" w:hAnsi="Times New Roman"/>
                <w:sz w:val="24"/>
                <w:szCs w:val="24"/>
              </w:rPr>
            </w:pPr>
            <w:r w:rsidRPr="00F75392">
              <w:rPr>
                <w:rFonts w:ascii="Times New Roman" w:hAnsi="Times New Roman"/>
                <w:sz w:val="24"/>
                <w:szCs w:val="24"/>
              </w:rPr>
              <w:t>Переход от словесной формулировки  соотношений</w:t>
            </w:r>
          </w:p>
          <w:p w:rsidR="00D415CF" w:rsidRPr="00F75392" w:rsidRDefault="00D415CF" w:rsidP="00D415CF">
            <w:pPr>
              <w:spacing w:after="0" w:line="240" w:lineRule="auto"/>
              <w:ind w:right="-108"/>
              <w:rPr>
                <w:rFonts w:ascii="Times New Roman" w:hAnsi="Times New Roman"/>
                <w:sz w:val="24"/>
                <w:szCs w:val="24"/>
                <w:highlight w:val="green"/>
              </w:rPr>
            </w:pPr>
            <w:r w:rsidRPr="00F75392">
              <w:rPr>
                <w:rFonts w:ascii="Times New Roman" w:hAnsi="Times New Roman"/>
                <w:sz w:val="24"/>
                <w:szCs w:val="24"/>
              </w:rPr>
              <w:t>между величинами к алгебраической. Решение текстовых задач.</w:t>
            </w:r>
          </w:p>
        </w:tc>
        <w:tc>
          <w:tcPr>
            <w:tcW w:w="709"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4</w:t>
            </w:r>
          </w:p>
        </w:tc>
        <w:tc>
          <w:tcPr>
            <w:tcW w:w="1346"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5%</w:t>
            </w:r>
          </w:p>
        </w:tc>
        <w:tc>
          <w:tcPr>
            <w:tcW w:w="1347"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19%</w:t>
            </w:r>
          </w:p>
        </w:tc>
        <w:tc>
          <w:tcPr>
            <w:tcW w:w="1812"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8-20%</w:t>
            </w:r>
          </w:p>
        </w:tc>
      </w:tr>
      <w:tr w:rsidR="00D415CF" w:rsidRPr="00F75392" w:rsidTr="00D415CF">
        <w:trPr>
          <w:trHeight w:val="277"/>
        </w:trPr>
        <w:tc>
          <w:tcPr>
            <w:tcW w:w="568"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5.</w:t>
            </w:r>
          </w:p>
        </w:tc>
        <w:tc>
          <w:tcPr>
            <w:tcW w:w="708" w:type="dxa"/>
            <w:vAlign w:val="center"/>
          </w:tcPr>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№23</w:t>
            </w:r>
          </w:p>
          <w:p w:rsidR="00D415CF" w:rsidRPr="00F75392" w:rsidRDefault="00D415CF" w:rsidP="00D415CF">
            <w:pPr>
              <w:spacing w:after="0" w:line="240" w:lineRule="auto"/>
              <w:ind w:left="-142" w:right="-108"/>
              <w:jc w:val="center"/>
              <w:rPr>
                <w:rFonts w:ascii="Times New Roman" w:hAnsi="Times New Roman"/>
                <w:sz w:val="24"/>
                <w:szCs w:val="24"/>
              </w:rPr>
            </w:pPr>
            <w:r w:rsidRPr="00F75392">
              <w:rPr>
                <w:rFonts w:ascii="Times New Roman" w:hAnsi="Times New Roman"/>
                <w:sz w:val="24"/>
                <w:szCs w:val="24"/>
              </w:rPr>
              <w:t>(В)</w:t>
            </w:r>
          </w:p>
        </w:tc>
        <w:tc>
          <w:tcPr>
            <w:tcW w:w="3732" w:type="dxa"/>
            <w:vAlign w:val="center"/>
          </w:tcPr>
          <w:p w:rsidR="00D415CF" w:rsidRPr="00F75392" w:rsidRDefault="00D415CF" w:rsidP="00D415CF">
            <w:pPr>
              <w:pStyle w:val="Default"/>
              <w:rPr>
                <w:color w:val="auto"/>
              </w:rPr>
            </w:pPr>
            <w:r w:rsidRPr="00F75392">
              <w:rPr>
                <w:color w:val="auto"/>
              </w:rPr>
              <w:t>Решение задачи на координатной плоскости с опорой на графические представления. Построение кусочно-заданной функции. Исследование графика фун-кции</w:t>
            </w:r>
          </w:p>
        </w:tc>
        <w:tc>
          <w:tcPr>
            <w:tcW w:w="709" w:type="dxa"/>
            <w:vAlign w:val="center"/>
          </w:tcPr>
          <w:p w:rsidR="00D415CF" w:rsidRPr="00F75392" w:rsidRDefault="00D415CF" w:rsidP="00D415CF">
            <w:pPr>
              <w:spacing w:after="0" w:line="240" w:lineRule="auto"/>
              <w:ind w:right="-108"/>
              <w:jc w:val="center"/>
              <w:rPr>
                <w:rFonts w:ascii="Times New Roman" w:hAnsi="Times New Roman"/>
                <w:sz w:val="24"/>
                <w:szCs w:val="24"/>
              </w:rPr>
            </w:pPr>
            <w:r w:rsidRPr="00F75392">
              <w:rPr>
                <w:rFonts w:ascii="Times New Roman" w:hAnsi="Times New Roman"/>
                <w:sz w:val="24"/>
                <w:szCs w:val="24"/>
              </w:rPr>
              <w:t>4</w:t>
            </w:r>
          </w:p>
        </w:tc>
        <w:tc>
          <w:tcPr>
            <w:tcW w:w="1346"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3%</w:t>
            </w:r>
          </w:p>
        </w:tc>
        <w:tc>
          <w:tcPr>
            <w:tcW w:w="1347"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14%</w:t>
            </w:r>
          </w:p>
        </w:tc>
        <w:tc>
          <w:tcPr>
            <w:tcW w:w="1812" w:type="dxa"/>
            <w:shd w:val="clear" w:color="auto" w:fill="auto"/>
            <w:vAlign w:val="center"/>
          </w:tcPr>
          <w:p w:rsidR="00D415CF" w:rsidRPr="00F75392" w:rsidRDefault="00D415CF" w:rsidP="00D415CF">
            <w:pPr>
              <w:spacing w:after="0" w:line="240" w:lineRule="auto"/>
              <w:jc w:val="center"/>
              <w:rPr>
                <w:rFonts w:ascii="Times New Roman" w:hAnsi="Times New Roman"/>
                <w:sz w:val="24"/>
                <w:szCs w:val="24"/>
              </w:rPr>
            </w:pPr>
            <w:r w:rsidRPr="00F75392">
              <w:rPr>
                <w:rFonts w:ascii="Times New Roman" w:hAnsi="Times New Roman"/>
                <w:sz w:val="24"/>
                <w:szCs w:val="24"/>
              </w:rPr>
              <w:t>8-20%</w:t>
            </w:r>
          </w:p>
        </w:tc>
      </w:tr>
    </w:tbl>
    <w:p w:rsidR="00D415CF" w:rsidRPr="00F75392" w:rsidRDefault="00D415CF" w:rsidP="00D415CF">
      <w:pPr>
        <w:spacing w:after="0" w:line="264" w:lineRule="auto"/>
        <w:ind w:firstLine="720"/>
        <w:jc w:val="both"/>
        <w:rPr>
          <w:rFonts w:ascii="Times New Roman" w:hAnsi="Times New Roman"/>
          <w:sz w:val="28"/>
          <w:szCs w:val="28"/>
        </w:rPr>
      </w:pPr>
      <w:r w:rsidRPr="00F75392">
        <w:rPr>
          <w:rFonts w:ascii="Times New Roman" w:hAnsi="Times New Roman"/>
          <w:sz w:val="28"/>
          <w:szCs w:val="28"/>
        </w:rPr>
        <w:t>Первые три задания во второй части экзаменационной работы были направлены на проверку владения учащимися формально–оперативными навыками на уровне, минимально превышающем уровень обязательных требований. Результаты, полученные по заданиям этого уровня находятся в диапазоне  запланированном ФИПИ, за исключением задания №19. За выполнение задания №19  5101 (34%) обучающихся получили на 1 балл меньше за счет того, что не произвели отбор корней на области допустимых значений (ОДЗ). Необходимо обратить внимание обучающихся на этот важный этап решения заданий.</w:t>
      </w:r>
    </w:p>
    <w:p w:rsidR="00D415CF" w:rsidRPr="00F75392" w:rsidRDefault="00D415CF" w:rsidP="00D415CF">
      <w:pPr>
        <w:spacing w:after="0" w:line="264" w:lineRule="auto"/>
        <w:ind w:firstLine="720"/>
        <w:jc w:val="both"/>
        <w:rPr>
          <w:rFonts w:ascii="Times New Roman" w:hAnsi="Times New Roman"/>
          <w:sz w:val="28"/>
          <w:szCs w:val="28"/>
          <w:highlight w:val="green"/>
        </w:rPr>
      </w:pPr>
      <w:r w:rsidRPr="00F75392">
        <w:rPr>
          <w:rFonts w:ascii="Times New Roman" w:hAnsi="Times New Roman"/>
          <w:sz w:val="28"/>
          <w:szCs w:val="28"/>
        </w:rPr>
        <w:t xml:space="preserve">За выполнение задания №20  1277 (22%) обучающихся получили на 1 балл меньше за счет того, что не определили вид пропорциональности в задаче или за счет арифметических ошибок при вычислениях. Необходимо обратить внимание на то, что обучающиеся, приступившие к выполнению заданий второй части работы, т.е. относящиеся к хорошо успевающим школьникам, не владеют элементарными техническими навыками, облегчающими вычисления, уменьшающих объём выкладок, позволяющих избежать случайных ошибок. </w:t>
      </w:r>
    </w:p>
    <w:p w:rsidR="00D415CF" w:rsidRPr="00F75392" w:rsidRDefault="00D415CF" w:rsidP="00D415CF">
      <w:pPr>
        <w:spacing w:after="0" w:line="264" w:lineRule="auto"/>
        <w:ind w:firstLine="720"/>
        <w:jc w:val="both"/>
        <w:rPr>
          <w:rFonts w:ascii="Times New Roman" w:hAnsi="Times New Roman"/>
          <w:sz w:val="28"/>
          <w:szCs w:val="28"/>
        </w:rPr>
      </w:pPr>
      <w:r w:rsidRPr="00F75392">
        <w:rPr>
          <w:rFonts w:ascii="Times New Roman" w:hAnsi="Times New Roman"/>
          <w:sz w:val="28"/>
          <w:szCs w:val="28"/>
        </w:rPr>
        <w:t>Следующая группа заданий (№21, №22 и №23) имеет равномерную картину выполнения (п.п. 3-5 таблицы 15) от запланированного результата, т.е. уменьшения процента выполнения в зависимости от уровня сложности задания.</w:t>
      </w:r>
    </w:p>
    <w:p w:rsidR="00D415CF" w:rsidRPr="00F75392" w:rsidRDefault="00D415CF" w:rsidP="00D415CF">
      <w:pPr>
        <w:spacing w:after="0" w:line="264" w:lineRule="auto"/>
        <w:ind w:firstLine="720"/>
        <w:jc w:val="both"/>
        <w:rPr>
          <w:rFonts w:ascii="Times New Roman" w:hAnsi="Times New Roman"/>
          <w:sz w:val="28"/>
          <w:szCs w:val="28"/>
        </w:rPr>
      </w:pPr>
      <w:r w:rsidRPr="00F75392">
        <w:rPr>
          <w:rFonts w:ascii="Times New Roman" w:hAnsi="Times New Roman"/>
          <w:sz w:val="28"/>
          <w:szCs w:val="28"/>
        </w:rPr>
        <w:t>В задании №21, учащиеся не довели сокращение алгебраической дроби до логического завершения. Проблемой в данном задании стала группировка слагаемых в разложении многочлена на множители, при которой требовалось сгруппировать слагаемые с выносом минуса из скобки. При решении этого задания 584 (5%) учащихся ошиблись при выполнении этого действия. Способ группировки слагаемых является самым сложным для восприятия учащихся из всех способов разложения многочленов на множители.</w:t>
      </w:r>
    </w:p>
    <w:p w:rsidR="00D415CF" w:rsidRPr="00F75392" w:rsidRDefault="00D415CF" w:rsidP="00D415CF">
      <w:pPr>
        <w:spacing w:after="0" w:line="264" w:lineRule="auto"/>
        <w:ind w:firstLine="720"/>
        <w:jc w:val="both"/>
        <w:rPr>
          <w:rFonts w:ascii="Times New Roman" w:hAnsi="Times New Roman"/>
          <w:sz w:val="28"/>
          <w:szCs w:val="28"/>
          <w:highlight w:val="green"/>
        </w:rPr>
      </w:pPr>
      <w:r w:rsidRPr="00F75392">
        <w:rPr>
          <w:rFonts w:ascii="Times New Roman" w:hAnsi="Times New Roman"/>
          <w:sz w:val="28"/>
          <w:szCs w:val="28"/>
        </w:rPr>
        <w:t>Задание №22 за кажущейся, на первый взгляд простотой, таит в себе несколько сложных моментов. Во-первых, не все учащиеся, составив пропорцию, увидели обратно пропорциональную зависимость. Во-вторых, даже при минимальном требовании к описанию текстовой задачи многие ученики не смогли объяснить, что принято за неизвестную переменную или почему будет именно такой ответ в задаче. Из 8901 ученика, приступившего к заданию, 701 (8%) получили за это задание на 1 балл меньше из-за неисполнения этих  требований к обоснованию решения.</w:t>
      </w:r>
      <w:r w:rsidRPr="00F75392">
        <w:rPr>
          <w:rFonts w:ascii="Times New Roman" w:hAnsi="Times New Roman"/>
          <w:sz w:val="28"/>
          <w:szCs w:val="28"/>
          <w:highlight w:val="green"/>
        </w:rPr>
        <w:t xml:space="preserve"> </w:t>
      </w:r>
    </w:p>
    <w:p w:rsidR="00D415CF" w:rsidRPr="00F75392" w:rsidRDefault="00D415CF" w:rsidP="00D415CF">
      <w:pPr>
        <w:spacing w:after="0" w:line="264" w:lineRule="auto"/>
        <w:ind w:firstLine="720"/>
        <w:jc w:val="both"/>
        <w:rPr>
          <w:sz w:val="28"/>
          <w:szCs w:val="28"/>
        </w:rPr>
      </w:pPr>
      <w:r w:rsidRPr="00F75392">
        <w:rPr>
          <w:rFonts w:ascii="Times New Roman" w:hAnsi="Times New Roman"/>
          <w:sz w:val="28"/>
          <w:szCs w:val="28"/>
        </w:rPr>
        <w:t>Необходимо обратить внимание на задание №23, связанное с построением графика кусочно-заданной функции, состоящей из двух парабол. Результаты выполнения этого задания находятся в диапазоне планируемого интервала трудности. Подобные задания достаточно широко представлены в сборниках заданий для подготовки к аттестации. Выполнение задач подобного типа требует хороших навыков графической подготовки и аналитических способностей для реконструкции и описания объекта в соответствии с условием задачи</w:t>
      </w:r>
      <w:r w:rsidRPr="00F75392">
        <w:rPr>
          <w:sz w:val="28"/>
          <w:szCs w:val="28"/>
        </w:rPr>
        <w:t>. З</w:t>
      </w:r>
      <w:r w:rsidRPr="00F75392">
        <w:rPr>
          <w:rFonts w:ascii="Times New Roman" w:hAnsi="Times New Roman"/>
          <w:sz w:val="28"/>
          <w:szCs w:val="28"/>
        </w:rPr>
        <w:t>адания данного вида достаточно широко представлены в сборниках заданий для подготовки к аттестации.</w:t>
      </w:r>
    </w:p>
    <w:p w:rsidR="00D415CF" w:rsidRPr="00F75392" w:rsidRDefault="00D415CF" w:rsidP="00D415CF">
      <w:pPr>
        <w:spacing w:after="0" w:line="264" w:lineRule="auto"/>
        <w:ind w:firstLine="720"/>
        <w:jc w:val="both"/>
        <w:rPr>
          <w:sz w:val="28"/>
          <w:szCs w:val="28"/>
        </w:rPr>
      </w:pPr>
    </w:p>
    <w:p w:rsidR="00D415CF" w:rsidRPr="00F75392" w:rsidRDefault="00D415CF" w:rsidP="00D415CF">
      <w:pPr>
        <w:autoSpaceDE w:val="0"/>
        <w:autoSpaceDN w:val="0"/>
        <w:adjustRightInd w:val="0"/>
        <w:spacing w:after="0" w:line="264" w:lineRule="auto"/>
        <w:ind w:firstLine="720"/>
        <w:jc w:val="both"/>
        <w:rPr>
          <w:rFonts w:ascii="Times New Roman" w:hAnsi="Times New Roman"/>
          <w:sz w:val="28"/>
          <w:szCs w:val="28"/>
        </w:rPr>
      </w:pPr>
      <w:r w:rsidRPr="00F75392">
        <w:rPr>
          <w:rFonts w:ascii="Times New Roman" w:hAnsi="Times New Roman"/>
          <w:sz w:val="28"/>
          <w:szCs w:val="28"/>
        </w:rPr>
        <w:t>На сайте www.fipi.ru «Федерального института педагогических измерений», официального разработчика КИМов государственной (итоговой) аттестации обучающихся IX классов, можно ознакомиться с демонстрационным вариантом экзаменационной работы для проведения аттестации по математике в 2011 году. Авторы отмечают, что «включенные в него задания не отражают всех элементов содержания, которые будут проверяться с помощью вариантов КИМ в 2011 году. Полный перечень элементов содержания и умений, которые могут контролироваться на экзамене 2011 года, приведен в кодификаторе по математике, размещенном на сайте www.fipi.ru.</w:t>
      </w:r>
    </w:p>
    <w:p w:rsidR="00D415CF" w:rsidRPr="00F75392" w:rsidRDefault="00D415CF" w:rsidP="00D415CF">
      <w:pPr>
        <w:autoSpaceDE w:val="0"/>
        <w:autoSpaceDN w:val="0"/>
        <w:adjustRightInd w:val="0"/>
        <w:spacing w:after="0" w:line="264" w:lineRule="auto"/>
        <w:ind w:firstLine="720"/>
        <w:jc w:val="both"/>
        <w:rPr>
          <w:rFonts w:ascii="Times New Roman" w:hAnsi="Times New Roman"/>
          <w:sz w:val="28"/>
          <w:szCs w:val="28"/>
        </w:rPr>
      </w:pPr>
      <w:r w:rsidRPr="00F75392">
        <w:rPr>
          <w:rFonts w:ascii="Times New Roman" w:hAnsi="Times New Roman"/>
          <w:sz w:val="28"/>
          <w:szCs w:val="28"/>
        </w:rPr>
        <w:t>Демонстрационный вариант предназначен для того, чтобы дать возможность любому участнику экзамена и широкой общественности составить представление о структуре будущей экзаменационной работы, числе и форме заданий, а также их уровне сложности». Эти сведения дают выпускникам возможность выработать стратегию подготовки к сдаче экзамена по математике.</w:t>
      </w:r>
    </w:p>
    <w:p w:rsidR="00D415CF" w:rsidRPr="00F75392" w:rsidRDefault="00D415CF" w:rsidP="00D415CF">
      <w:pPr>
        <w:autoSpaceDE w:val="0"/>
        <w:autoSpaceDN w:val="0"/>
        <w:adjustRightInd w:val="0"/>
        <w:spacing w:after="0" w:line="264" w:lineRule="auto"/>
        <w:ind w:firstLine="720"/>
        <w:jc w:val="both"/>
        <w:rPr>
          <w:rFonts w:ascii="Times New Roman" w:hAnsi="Times New Roman"/>
          <w:sz w:val="28"/>
          <w:szCs w:val="28"/>
        </w:rPr>
      </w:pPr>
      <w:r w:rsidRPr="00F75392">
        <w:rPr>
          <w:rFonts w:ascii="Times New Roman" w:hAnsi="Times New Roman"/>
          <w:sz w:val="28"/>
          <w:szCs w:val="28"/>
        </w:rPr>
        <w:t>При анализе демонстрационного варианта необходимо отметить, что структура и содержание 1 части достаточно традиционны. Обратим внимание на содержание заданий 2 части предложенного разработчиками варианта.</w:t>
      </w:r>
    </w:p>
    <w:p w:rsidR="00D415CF" w:rsidRPr="00F75392" w:rsidRDefault="00D415CF" w:rsidP="00D415CF">
      <w:pPr>
        <w:autoSpaceDE w:val="0"/>
        <w:autoSpaceDN w:val="0"/>
        <w:adjustRightInd w:val="0"/>
        <w:spacing w:after="0" w:line="264" w:lineRule="auto"/>
        <w:ind w:firstLine="720"/>
        <w:jc w:val="both"/>
        <w:rPr>
          <w:rFonts w:ascii="Times New Roman" w:hAnsi="Times New Roman"/>
          <w:sz w:val="28"/>
          <w:szCs w:val="28"/>
        </w:rPr>
      </w:pPr>
    </w:p>
    <w:p w:rsidR="00D415CF" w:rsidRPr="00F75392" w:rsidRDefault="00D415CF" w:rsidP="00D415CF">
      <w:pPr>
        <w:autoSpaceDE w:val="0"/>
        <w:autoSpaceDN w:val="0"/>
        <w:adjustRightInd w:val="0"/>
        <w:spacing w:after="120" w:line="240" w:lineRule="auto"/>
        <w:ind w:left="1440" w:hanging="1440"/>
        <w:jc w:val="both"/>
        <w:rPr>
          <w:rFonts w:ascii="Times New Roman" w:hAnsi="Times New Roman"/>
          <w:sz w:val="28"/>
          <w:szCs w:val="28"/>
        </w:rPr>
      </w:pPr>
      <w:r w:rsidRPr="00F75392">
        <w:rPr>
          <w:rFonts w:ascii="Times New Roman" w:hAnsi="Times New Roman"/>
          <w:i/>
          <w:sz w:val="24"/>
          <w:szCs w:val="24"/>
        </w:rPr>
        <w:t>Таблица 12</w:t>
      </w:r>
      <w:r w:rsidRPr="00F75392">
        <w:rPr>
          <w:rFonts w:ascii="Times New Roman" w:hAnsi="Times New Roman"/>
          <w:sz w:val="28"/>
          <w:szCs w:val="28"/>
        </w:rPr>
        <w:t xml:space="preserve">. </w:t>
      </w:r>
      <w:r w:rsidRPr="00F75392">
        <w:rPr>
          <w:rFonts w:ascii="Times New Roman" w:hAnsi="Times New Roman"/>
          <w:b/>
          <w:sz w:val="24"/>
          <w:szCs w:val="24"/>
        </w:rPr>
        <w:t>Задания повышенного и высокого уровня трудности демонстрационного варианта КИМ по математике в 2011 году</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8"/>
        <w:gridCol w:w="5940"/>
        <w:gridCol w:w="1800"/>
        <w:gridCol w:w="1980"/>
      </w:tblGrid>
      <w:tr w:rsidR="00D415CF" w:rsidRPr="00346196" w:rsidTr="00D415CF">
        <w:tc>
          <w:tcPr>
            <w:tcW w:w="468" w:type="dxa"/>
            <w:vAlign w:val="center"/>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w:t>
            </w:r>
          </w:p>
        </w:tc>
        <w:tc>
          <w:tcPr>
            <w:tcW w:w="5940" w:type="dxa"/>
            <w:vAlign w:val="center"/>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bCs/>
                <w:sz w:val="24"/>
                <w:szCs w:val="24"/>
              </w:rPr>
              <w:t>Проверяемые элементы математической подготовки</w:t>
            </w:r>
          </w:p>
        </w:tc>
        <w:tc>
          <w:tcPr>
            <w:tcW w:w="1800" w:type="dxa"/>
            <w:vAlign w:val="center"/>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Уровень трудности</w:t>
            </w:r>
          </w:p>
        </w:tc>
        <w:tc>
          <w:tcPr>
            <w:tcW w:w="1980" w:type="dxa"/>
            <w:vAlign w:val="center"/>
          </w:tcPr>
          <w:p w:rsidR="00D415CF" w:rsidRPr="00346196" w:rsidRDefault="00D415CF" w:rsidP="00D415CF">
            <w:pPr>
              <w:autoSpaceDE w:val="0"/>
              <w:autoSpaceDN w:val="0"/>
              <w:adjustRightInd w:val="0"/>
              <w:spacing w:after="0" w:line="240" w:lineRule="auto"/>
              <w:jc w:val="center"/>
              <w:rPr>
                <w:rFonts w:ascii="Times New Roman" w:hAnsi="Times New Roman"/>
              </w:rPr>
            </w:pPr>
            <w:r w:rsidRPr="00346196">
              <w:rPr>
                <w:rFonts w:ascii="Times New Roman" w:hAnsi="Times New Roman"/>
              </w:rPr>
              <w:t>Максимальный балл за выполне-ние задания</w:t>
            </w:r>
          </w:p>
        </w:tc>
      </w:tr>
      <w:tr w:rsidR="00D415CF" w:rsidRPr="00346196" w:rsidTr="00D415CF">
        <w:trPr>
          <w:trHeight w:val="703"/>
        </w:trPr>
        <w:tc>
          <w:tcPr>
            <w:tcW w:w="468" w:type="dxa"/>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19</w:t>
            </w:r>
          </w:p>
        </w:tc>
        <w:tc>
          <w:tcPr>
            <w:tcW w:w="5940" w:type="dxa"/>
            <w:vAlign w:val="center"/>
          </w:tcPr>
          <w:p w:rsidR="00D415CF" w:rsidRPr="00346196" w:rsidRDefault="00D415CF" w:rsidP="00D415CF">
            <w:pPr>
              <w:autoSpaceDE w:val="0"/>
              <w:autoSpaceDN w:val="0"/>
              <w:adjustRightInd w:val="0"/>
              <w:spacing w:after="0" w:line="240" w:lineRule="auto"/>
              <w:rPr>
                <w:rFonts w:ascii="Times New Roman" w:hAnsi="Times New Roman"/>
                <w:sz w:val="24"/>
                <w:szCs w:val="24"/>
              </w:rPr>
            </w:pPr>
            <w:r w:rsidRPr="00346196">
              <w:rPr>
                <w:rFonts w:ascii="Times New Roman" w:hAnsi="Times New Roman"/>
                <w:sz w:val="24"/>
                <w:szCs w:val="24"/>
              </w:rPr>
              <w:t>Решение уравнения третьей степени разложением на множители</w:t>
            </w:r>
          </w:p>
        </w:tc>
        <w:tc>
          <w:tcPr>
            <w:tcW w:w="1800" w:type="dxa"/>
            <w:vAlign w:val="center"/>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повышенный</w:t>
            </w:r>
          </w:p>
        </w:tc>
        <w:tc>
          <w:tcPr>
            <w:tcW w:w="1980" w:type="dxa"/>
            <w:vAlign w:val="center"/>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2</w:t>
            </w:r>
          </w:p>
        </w:tc>
      </w:tr>
      <w:tr w:rsidR="00D415CF" w:rsidRPr="00346196" w:rsidTr="00D415CF">
        <w:trPr>
          <w:trHeight w:val="1082"/>
        </w:trPr>
        <w:tc>
          <w:tcPr>
            <w:tcW w:w="468" w:type="dxa"/>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20</w:t>
            </w:r>
          </w:p>
        </w:tc>
        <w:tc>
          <w:tcPr>
            <w:tcW w:w="5940" w:type="dxa"/>
            <w:vAlign w:val="center"/>
          </w:tcPr>
          <w:p w:rsidR="00D415CF" w:rsidRPr="00346196" w:rsidRDefault="00D415CF" w:rsidP="00D415CF">
            <w:pPr>
              <w:autoSpaceDE w:val="0"/>
              <w:autoSpaceDN w:val="0"/>
              <w:adjustRightInd w:val="0"/>
              <w:spacing w:after="0" w:line="240" w:lineRule="auto"/>
              <w:rPr>
                <w:rFonts w:ascii="Times New Roman" w:hAnsi="Times New Roman"/>
                <w:sz w:val="24"/>
                <w:szCs w:val="24"/>
              </w:rPr>
            </w:pPr>
            <w:r w:rsidRPr="00346196">
              <w:rPr>
                <w:rFonts w:ascii="Times New Roman" w:hAnsi="Times New Roman"/>
                <w:sz w:val="24"/>
                <w:szCs w:val="24"/>
              </w:rPr>
              <w:t>Сравнение иррационального числа с нулем; решение линейного неравенства с одной переменной</w:t>
            </w:r>
          </w:p>
        </w:tc>
        <w:tc>
          <w:tcPr>
            <w:tcW w:w="1800" w:type="dxa"/>
            <w:vAlign w:val="center"/>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повышенный</w:t>
            </w:r>
          </w:p>
        </w:tc>
        <w:tc>
          <w:tcPr>
            <w:tcW w:w="1980" w:type="dxa"/>
            <w:vAlign w:val="center"/>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3</w:t>
            </w:r>
          </w:p>
        </w:tc>
      </w:tr>
      <w:tr w:rsidR="00D415CF" w:rsidRPr="00346196" w:rsidTr="00D415CF">
        <w:trPr>
          <w:trHeight w:val="904"/>
        </w:trPr>
        <w:tc>
          <w:tcPr>
            <w:tcW w:w="468" w:type="dxa"/>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21</w:t>
            </w:r>
          </w:p>
        </w:tc>
        <w:tc>
          <w:tcPr>
            <w:tcW w:w="5940" w:type="dxa"/>
            <w:vAlign w:val="center"/>
          </w:tcPr>
          <w:p w:rsidR="00D415CF" w:rsidRPr="00346196" w:rsidRDefault="00D415CF" w:rsidP="00D415CF">
            <w:pPr>
              <w:autoSpaceDE w:val="0"/>
              <w:autoSpaceDN w:val="0"/>
              <w:adjustRightInd w:val="0"/>
              <w:spacing w:after="0" w:line="240" w:lineRule="auto"/>
              <w:rPr>
                <w:rFonts w:ascii="Times New Roman" w:hAnsi="Times New Roman"/>
                <w:sz w:val="24"/>
                <w:szCs w:val="24"/>
              </w:rPr>
            </w:pPr>
            <w:r w:rsidRPr="00346196">
              <w:rPr>
                <w:rFonts w:ascii="Times New Roman" w:hAnsi="Times New Roman"/>
                <w:sz w:val="24"/>
                <w:szCs w:val="24"/>
              </w:rPr>
              <w:t xml:space="preserve">Решение задачи с использованием формулы </w:t>
            </w:r>
            <w:r w:rsidRPr="00346196">
              <w:rPr>
                <w:rFonts w:ascii="Times New Roman" w:hAnsi="Times New Roman"/>
                <w:i/>
                <w:iCs/>
                <w:sz w:val="24"/>
                <w:szCs w:val="24"/>
              </w:rPr>
              <w:t>n</w:t>
            </w:r>
            <w:r w:rsidRPr="00346196">
              <w:rPr>
                <w:rFonts w:ascii="Times New Roman" w:hAnsi="Times New Roman"/>
                <w:sz w:val="24"/>
                <w:szCs w:val="24"/>
              </w:rPr>
              <w:t>-го члена геометрической прогрессии</w:t>
            </w:r>
          </w:p>
        </w:tc>
        <w:tc>
          <w:tcPr>
            <w:tcW w:w="1800" w:type="dxa"/>
            <w:vAlign w:val="center"/>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повышенный</w:t>
            </w:r>
          </w:p>
        </w:tc>
        <w:tc>
          <w:tcPr>
            <w:tcW w:w="1980" w:type="dxa"/>
            <w:vAlign w:val="center"/>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3</w:t>
            </w:r>
          </w:p>
        </w:tc>
      </w:tr>
      <w:tr w:rsidR="00D415CF" w:rsidRPr="00346196" w:rsidTr="00D415CF">
        <w:trPr>
          <w:trHeight w:val="867"/>
        </w:trPr>
        <w:tc>
          <w:tcPr>
            <w:tcW w:w="468" w:type="dxa"/>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22</w:t>
            </w:r>
          </w:p>
        </w:tc>
        <w:tc>
          <w:tcPr>
            <w:tcW w:w="5940" w:type="dxa"/>
            <w:vAlign w:val="center"/>
          </w:tcPr>
          <w:p w:rsidR="00D415CF" w:rsidRPr="00346196" w:rsidRDefault="00D415CF" w:rsidP="00D415CF">
            <w:pPr>
              <w:autoSpaceDE w:val="0"/>
              <w:autoSpaceDN w:val="0"/>
              <w:adjustRightInd w:val="0"/>
              <w:spacing w:after="0" w:line="240" w:lineRule="auto"/>
              <w:rPr>
                <w:rFonts w:ascii="Times New Roman" w:hAnsi="Times New Roman"/>
                <w:sz w:val="24"/>
                <w:szCs w:val="24"/>
              </w:rPr>
            </w:pPr>
            <w:r w:rsidRPr="00346196">
              <w:rPr>
                <w:rFonts w:ascii="Times New Roman" w:hAnsi="Times New Roman"/>
                <w:sz w:val="24"/>
                <w:szCs w:val="24"/>
              </w:rPr>
              <w:t>Составление формулы для кусочно-заданной функции по ее графику</w:t>
            </w:r>
          </w:p>
        </w:tc>
        <w:tc>
          <w:tcPr>
            <w:tcW w:w="1800" w:type="dxa"/>
            <w:vAlign w:val="center"/>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высокий</w:t>
            </w:r>
          </w:p>
        </w:tc>
        <w:tc>
          <w:tcPr>
            <w:tcW w:w="1980" w:type="dxa"/>
            <w:vAlign w:val="center"/>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4</w:t>
            </w:r>
          </w:p>
        </w:tc>
      </w:tr>
      <w:tr w:rsidR="00D415CF" w:rsidRPr="00346196" w:rsidTr="00D415CF">
        <w:trPr>
          <w:trHeight w:val="1078"/>
        </w:trPr>
        <w:tc>
          <w:tcPr>
            <w:tcW w:w="468" w:type="dxa"/>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23</w:t>
            </w:r>
          </w:p>
        </w:tc>
        <w:tc>
          <w:tcPr>
            <w:tcW w:w="5940" w:type="dxa"/>
            <w:vAlign w:val="center"/>
          </w:tcPr>
          <w:p w:rsidR="00D415CF" w:rsidRPr="00346196" w:rsidRDefault="00D415CF" w:rsidP="00D415CF">
            <w:pPr>
              <w:autoSpaceDE w:val="0"/>
              <w:autoSpaceDN w:val="0"/>
              <w:adjustRightInd w:val="0"/>
              <w:spacing w:after="0" w:line="240" w:lineRule="auto"/>
              <w:rPr>
                <w:rFonts w:ascii="Times New Roman" w:hAnsi="Times New Roman"/>
                <w:sz w:val="24"/>
                <w:szCs w:val="24"/>
              </w:rPr>
            </w:pPr>
            <w:r w:rsidRPr="00346196">
              <w:rPr>
                <w:rFonts w:ascii="Times New Roman" w:hAnsi="Times New Roman"/>
                <w:sz w:val="24"/>
                <w:szCs w:val="24"/>
              </w:rPr>
              <w:t>Нахождение наибольшего значения выражения с двумя переменными с использованием свойств квадратного трехчлена</w:t>
            </w:r>
          </w:p>
        </w:tc>
        <w:tc>
          <w:tcPr>
            <w:tcW w:w="1800" w:type="dxa"/>
            <w:vAlign w:val="center"/>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высокий</w:t>
            </w:r>
          </w:p>
        </w:tc>
        <w:tc>
          <w:tcPr>
            <w:tcW w:w="1980" w:type="dxa"/>
            <w:vAlign w:val="center"/>
          </w:tcPr>
          <w:p w:rsidR="00D415CF" w:rsidRPr="00346196" w:rsidRDefault="00D415CF" w:rsidP="00D415CF">
            <w:pPr>
              <w:autoSpaceDE w:val="0"/>
              <w:autoSpaceDN w:val="0"/>
              <w:adjustRightInd w:val="0"/>
              <w:spacing w:after="0" w:line="240" w:lineRule="auto"/>
              <w:jc w:val="center"/>
              <w:rPr>
                <w:rFonts w:ascii="Times New Roman" w:hAnsi="Times New Roman"/>
                <w:sz w:val="24"/>
                <w:szCs w:val="24"/>
              </w:rPr>
            </w:pPr>
            <w:r w:rsidRPr="00346196">
              <w:rPr>
                <w:rFonts w:ascii="Times New Roman" w:hAnsi="Times New Roman"/>
                <w:sz w:val="24"/>
                <w:szCs w:val="24"/>
              </w:rPr>
              <w:t>4</w:t>
            </w:r>
          </w:p>
        </w:tc>
      </w:tr>
    </w:tbl>
    <w:p w:rsidR="00D415CF" w:rsidRPr="00F75392" w:rsidRDefault="00D415CF" w:rsidP="00D415CF">
      <w:pPr>
        <w:autoSpaceDE w:val="0"/>
        <w:autoSpaceDN w:val="0"/>
        <w:adjustRightInd w:val="0"/>
        <w:spacing w:after="0" w:line="240" w:lineRule="auto"/>
        <w:ind w:firstLine="360"/>
        <w:jc w:val="both"/>
        <w:rPr>
          <w:rFonts w:ascii="Times New Roman" w:hAnsi="Times New Roman"/>
          <w:sz w:val="28"/>
          <w:szCs w:val="28"/>
        </w:rPr>
      </w:pPr>
    </w:p>
    <w:p w:rsidR="00D415CF" w:rsidRPr="00F75392" w:rsidRDefault="00D415CF" w:rsidP="00D415CF">
      <w:pPr>
        <w:spacing w:after="0" w:line="264" w:lineRule="auto"/>
        <w:ind w:firstLine="709"/>
        <w:jc w:val="both"/>
        <w:rPr>
          <w:rFonts w:ascii="Times New Roman" w:hAnsi="Times New Roman"/>
          <w:sz w:val="28"/>
          <w:szCs w:val="28"/>
        </w:rPr>
      </w:pPr>
      <w:r w:rsidRPr="00F75392">
        <w:rPr>
          <w:rFonts w:ascii="Times New Roman" w:hAnsi="Times New Roman"/>
          <w:sz w:val="28"/>
          <w:szCs w:val="28"/>
        </w:rPr>
        <w:t>Фактические знания, требуемые для их решения, не выходят за рамки обязательного минимума содержания, но, чтобы их решить, надо свободно владеть этими знаниями  и уметь применить их в нужной ситуации. Результаты по задачам высокого уровня трудности планируются в диапазоне трудности от 7 до 10%. Учащиеся, решающие  их должны отличаться высоким уровнем математической подготовки, и именно они, в первую очередь, составят потенциал профильных классов с углубленным изучением математики на старшей ступени школьного образования.</w:t>
      </w:r>
    </w:p>
    <w:p w:rsidR="00D415CF" w:rsidRPr="00F75392" w:rsidRDefault="00D415CF" w:rsidP="00D415CF">
      <w:pPr>
        <w:pStyle w:val="Default"/>
        <w:spacing w:line="264" w:lineRule="auto"/>
        <w:ind w:firstLine="697"/>
        <w:jc w:val="both"/>
        <w:rPr>
          <w:color w:val="auto"/>
          <w:sz w:val="28"/>
          <w:szCs w:val="28"/>
        </w:rPr>
      </w:pPr>
      <w:r w:rsidRPr="00F75392">
        <w:rPr>
          <w:color w:val="auto"/>
          <w:sz w:val="28"/>
          <w:szCs w:val="28"/>
        </w:rPr>
        <w:t>Таким образом, при обучении учащихся необходимо: обеспечить прочное усвоение основных формул и правил действий с различными выражениями; организовать систематическое повторение правил действий с различными числовыми множествами, преобразование алгебраических выражений с использованием тождеств,</w:t>
      </w:r>
      <w:r w:rsidRPr="00F75392">
        <w:rPr>
          <w:color w:val="auto"/>
        </w:rPr>
        <w:t xml:space="preserve"> </w:t>
      </w:r>
      <w:r w:rsidRPr="00F75392">
        <w:rPr>
          <w:color w:val="auto"/>
          <w:sz w:val="28"/>
          <w:szCs w:val="28"/>
        </w:rPr>
        <w:t xml:space="preserve">а также повторение основных формул и правил действий с целыми и дробными рациональными выражениями; добиться прочного овладения основными приемами решения простейших уравнений и неравенств; при формировании представлений о свойствах изучаемых элементарных функций постоянно опираться на наглядное изображение графиков этих функций. </w:t>
      </w:r>
    </w:p>
    <w:p w:rsidR="00D415CF" w:rsidRPr="00F75392" w:rsidRDefault="00D415CF" w:rsidP="00D415CF">
      <w:pPr>
        <w:pStyle w:val="Default"/>
        <w:spacing w:line="264" w:lineRule="auto"/>
        <w:ind w:firstLine="697"/>
        <w:jc w:val="both"/>
        <w:rPr>
          <w:color w:val="auto"/>
          <w:sz w:val="28"/>
          <w:szCs w:val="28"/>
        </w:rPr>
      </w:pPr>
      <w:r w:rsidRPr="00F75392">
        <w:rPr>
          <w:color w:val="auto"/>
          <w:sz w:val="28"/>
          <w:szCs w:val="28"/>
        </w:rPr>
        <w:t>При повторении материала за курс основной школы уделять особое внимание отработке решения обязательных, стандартных заданий до приобретения устойчивого навыка их решения, а это значит  систематически обращаться к таким темам школьного курса математики как: проценты, дроби, графики линейных функций, решение систем линейных уравнений и неравенств, чтение графика квадратичной функции, решение простейших практических задач.</w:t>
      </w:r>
    </w:p>
    <w:p w:rsidR="00D415CF" w:rsidRPr="00F75392" w:rsidRDefault="00D415CF" w:rsidP="00D415CF">
      <w:pPr>
        <w:autoSpaceDE w:val="0"/>
        <w:autoSpaceDN w:val="0"/>
        <w:adjustRightInd w:val="0"/>
        <w:spacing w:after="0" w:line="264" w:lineRule="auto"/>
        <w:ind w:firstLine="709"/>
        <w:jc w:val="both"/>
        <w:rPr>
          <w:rFonts w:ascii="Times New Roman" w:hAnsi="Times New Roman"/>
          <w:sz w:val="28"/>
          <w:szCs w:val="28"/>
        </w:rPr>
      </w:pPr>
      <w:r w:rsidRPr="00F75392">
        <w:rPr>
          <w:rFonts w:ascii="Times New Roman" w:hAnsi="Times New Roman"/>
          <w:sz w:val="28"/>
          <w:szCs w:val="28"/>
        </w:rPr>
        <w:t xml:space="preserve">При проведении тематических контрольных работ, промежуточных аттестаций обучающихся по математике необходимо использовать задания по форме и структуре приближенные к заданиям экзаменационных контрольно-измерительных материалов по математике для IX классов, что позволит психологически подготовить учащихся к сдаче государственной (итоговой) аттестации. </w:t>
      </w:r>
    </w:p>
    <w:p w:rsidR="00D415CF" w:rsidRPr="00F75392" w:rsidRDefault="00D415CF" w:rsidP="00D415CF">
      <w:pPr>
        <w:autoSpaceDE w:val="0"/>
        <w:autoSpaceDN w:val="0"/>
        <w:adjustRightInd w:val="0"/>
        <w:spacing w:after="0" w:line="240" w:lineRule="auto"/>
        <w:ind w:firstLine="709"/>
        <w:jc w:val="center"/>
        <w:rPr>
          <w:rFonts w:ascii="Times New Roman" w:hAnsi="Times New Roman"/>
          <w:b/>
          <w:sz w:val="28"/>
          <w:szCs w:val="28"/>
        </w:rPr>
      </w:pPr>
      <w:r w:rsidRPr="00F75392">
        <w:br w:type="page"/>
      </w:r>
      <w:r w:rsidRPr="00F75392">
        <w:rPr>
          <w:rFonts w:ascii="Times New Roman" w:hAnsi="Times New Roman"/>
          <w:b/>
          <w:sz w:val="28"/>
          <w:szCs w:val="28"/>
        </w:rPr>
        <w:t>Список литературы</w:t>
      </w:r>
    </w:p>
    <w:p w:rsidR="00D415CF" w:rsidRPr="00F75392" w:rsidRDefault="00D415CF" w:rsidP="00D415CF">
      <w:pPr>
        <w:autoSpaceDE w:val="0"/>
        <w:autoSpaceDN w:val="0"/>
        <w:adjustRightInd w:val="0"/>
        <w:spacing w:after="0" w:line="240" w:lineRule="auto"/>
        <w:ind w:firstLine="709"/>
        <w:jc w:val="center"/>
        <w:rPr>
          <w:rFonts w:ascii="Times New Roman" w:hAnsi="Times New Roman"/>
          <w:b/>
          <w:sz w:val="28"/>
          <w:szCs w:val="28"/>
        </w:rPr>
      </w:pPr>
      <w:r w:rsidRPr="00F75392">
        <w:rPr>
          <w:rFonts w:ascii="Times New Roman" w:hAnsi="Times New Roman"/>
          <w:b/>
          <w:sz w:val="28"/>
          <w:szCs w:val="28"/>
        </w:rPr>
        <w:t>для подготовки к ГИА по математике (9 класс)</w:t>
      </w:r>
    </w:p>
    <w:p w:rsidR="00D415CF" w:rsidRPr="00F75392" w:rsidRDefault="00D415CF" w:rsidP="00D415CF">
      <w:pPr>
        <w:autoSpaceDE w:val="0"/>
        <w:autoSpaceDN w:val="0"/>
        <w:adjustRightInd w:val="0"/>
        <w:spacing w:after="0" w:line="240" w:lineRule="auto"/>
        <w:ind w:firstLine="709"/>
        <w:jc w:val="both"/>
        <w:rPr>
          <w:rFonts w:ascii="Times New Roman" w:hAnsi="Times New Roman"/>
          <w:b/>
          <w:sz w:val="28"/>
          <w:szCs w:val="28"/>
        </w:rPr>
      </w:pPr>
    </w:p>
    <w:p w:rsidR="00D415CF" w:rsidRPr="00F75392" w:rsidRDefault="00D415CF" w:rsidP="00D415CF">
      <w:pPr>
        <w:widowControl w:val="0"/>
        <w:autoSpaceDE w:val="0"/>
        <w:autoSpaceDN w:val="0"/>
        <w:adjustRightInd w:val="0"/>
        <w:spacing w:after="0"/>
        <w:ind w:right="-5"/>
        <w:jc w:val="both"/>
        <w:rPr>
          <w:rFonts w:ascii="Times New Roman" w:hAnsi="Times New Roman"/>
          <w:b/>
          <w:sz w:val="28"/>
          <w:szCs w:val="28"/>
        </w:rPr>
      </w:pP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Алгебра. Сборник заданий для подготовки к государственной итоговой аттестации в 9 классе /Л.В.Кузнецова, С. Б. Суворова, Е. А. Бунимович и др. –М.: Просвещение, 2009.</w:t>
      </w: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Государственная итоговая аттестация (по новой форме): 9 класс. Тематические тренировочные задания. Алгебра / ФИПИ автор - составители: Л.В. Кузнецова, С.Б.Суворова, Е.А.Бунимович и др. – М.: Эксмо, 2008.</w:t>
      </w:r>
    </w:p>
    <w:p w:rsidR="00D415CF" w:rsidRPr="00F75392" w:rsidRDefault="00D415CF" w:rsidP="00D415CF">
      <w:pPr>
        <w:widowControl w:val="0"/>
        <w:numPr>
          <w:ilvl w:val="0"/>
          <w:numId w:val="44"/>
        </w:numPr>
        <w:tabs>
          <w:tab w:val="clear" w:pos="720"/>
          <w:tab w:val="num" w:pos="540"/>
        </w:tabs>
        <w:autoSpaceDE w:val="0"/>
        <w:autoSpaceDN w:val="0"/>
        <w:adjustRightInd w:val="0"/>
        <w:spacing w:after="0" w:line="240" w:lineRule="auto"/>
        <w:ind w:left="540" w:right="-5" w:hanging="540"/>
        <w:jc w:val="both"/>
        <w:rPr>
          <w:rFonts w:ascii="Times New Roman" w:hAnsi="Times New Roman"/>
          <w:sz w:val="28"/>
          <w:szCs w:val="28"/>
        </w:rPr>
      </w:pPr>
      <w:r w:rsidRPr="00F75392">
        <w:rPr>
          <w:rFonts w:ascii="Times New Roman" w:hAnsi="Times New Roman"/>
          <w:sz w:val="28"/>
          <w:szCs w:val="28"/>
        </w:rPr>
        <w:t xml:space="preserve">Методические рекомендации для экспертов территориальных предметных комиссий по проверке выполнения заданий с развернутым ответом экзаменационных работ выпускников </w:t>
      </w:r>
      <w:r w:rsidRPr="00F75392">
        <w:rPr>
          <w:rFonts w:ascii="Times New Roman" w:hAnsi="Times New Roman"/>
          <w:sz w:val="28"/>
          <w:szCs w:val="28"/>
          <w:lang w:val="en-US"/>
        </w:rPr>
        <w:t>IX</w:t>
      </w:r>
      <w:r w:rsidRPr="00F75392">
        <w:rPr>
          <w:rFonts w:ascii="Times New Roman" w:hAnsi="Times New Roman"/>
          <w:sz w:val="28"/>
          <w:szCs w:val="28"/>
        </w:rPr>
        <w:t xml:space="preserve"> классов общеобразовательных учреждений //Кузнецова Л.В., Суворова С.Б., Рослова Л.О./М.: ФИПИ, 2010.</w:t>
      </w: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ГИА. Математика. Государственная итоговая аттестация (в новой форме). 9 класс. Практикум по выполнению типовых тестовых заданий/ Л.Д. Лаппо, М.А. Попов. — М.: Издательство «Экзамен».2011.</w:t>
      </w: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Государственная итоговая аттестация. 9 класс. Математика. Тематические тестовые задания/ Л.Д. Лаппо, М.А. Попов. — М.: Издательство «Экзамен», 2011.</w:t>
      </w: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Государственная итоговая аттестация (в новой форме). Математика: сборник заданий/ Л.Д. Лаппо, М.А. Попов. — М.: Издательство «Экзамен», 2010.</w:t>
      </w: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Глазков Ю.А. Тесты по алгебре: 9 класс: к учебнику Ю.Н. Макарачева и др. «Алгебра. 9 класс»/ — М.: Издательство «Экзамен», 2011.</w:t>
      </w: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Тесты по алгебре: 9 класс: к учебнику А.Г. Мордковича «Алгебра. 9 класс»/ Е.М. Ключникова , И.В. Комиссарова. – М.: Издательство «Экзамен», 2010.</w:t>
      </w: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ГИА. Алгебра. Тематическая рабочая тетрадь для подготовки к экзамену (в новой форме). 9 класс/ И.В. Ященко, А.В.Семенов, П.И. Захаров. – М: МЦНМО, Издательство «Экзамен», 2010.</w:t>
      </w: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Алгебра. Тематический контроль (в новой форме): 9 класс: к учебнику «Алгебра»: учебник для 9 кл. общеобразовательных учреждений/ под ред. С.А. Теляковского/ Ю.П.Дудницын, В.Л. Кронгауз. – М: Издательство «Экзамен», 2009.</w:t>
      </w: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ГИА. Алгебра. 9 класс. Государственная итоговая аттестация (в новой форме). Типовые тестовые задания / В.В. Мирошин. — М.: Издательство «Экзамен», 2010  — 78 с., (Серия «ГИА. 9 класс. Типовые тестовые задания»);</w:t>
      </w: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ГИА. Математика. 9 класс. Государственная итоговая аттестация (в новой форме). Типовые тестовые задания / С.С. Минаева, Т.В. Колесникова. — М.: Издательство «Экзамен», 2010 — 62 с., (Серия «ГИА. 9 кл. Типовые тестовые задания»);</w:t>
      </w: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 xml:space="preserve">Алгебра. Тематические тренировочные задания. 9 класс / С.С. Минаева, Л.О. Рослова. — М.: Издательство «Экзамен». — 141; </w:t>
      </w: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Государственная итоговая аттестация (в новой форме). Математика: сборник заданий / Л.Д. Лаппо, М.А. Попов. — М.: Издательство «Экзамен». — 158, (Серия «ГИА. Сборник заданий»).</w:t>
      </w: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ГИА-2010: Экзамен в новой форме: Геометрия: 9-й кл.: Тренировочные варианты экзаменационных работ для проведения государственной итоговой аттестации в новой форме/ Г.К. Безрукова, Н.Б. Мельникова, Н.В. Шмелёва. – М.: АСТ: Астрель, 2010 -62 [2] с.</w:t>
      </w:r>
    </w:p>
    <w:p w:rsidR="00D415CF" w:rsidRPr="00F75392" w:rsidRDefault="00D415CF" w:rsidP="00D415CF">
      <w:pPr>
        <w:numPr>
          <w:ilvl w:val="0"/>
          <w:numId w:val="44"/>
        </w:numPr>
        <w:tabs>
          <w:tab w:val="clear" w:pos="720"/>
          <w:tab w:val="num" w:pos="540"/>
        </w:tabs>
        <w:spacing w:after="0" w:line="240" w:lineRule="auto"/>
        <w:ind w:left="540" w:hanging="540"/>
        <w:jc w:val="both"/>
        <w:rPr>
          <w:rFonts w:ascii="Times New Roman" w:hAnsi="Times New Roman"/>
          <w:sz w:val="28"/>
          <w:szCs w:val="28"/>
        </w:rPr>
      </w:pPr>
      <w:r w:rsidRPr="00F75392">
        <w:rPr>
          <w:rFonts w:ascii="Times New Roman" w:hAnsi="Times New Roman"/>
          <w:sz w:val="28"/>
          <w:szCs w:val="28"/>
        </w:rPr>
        <w:t xml:space="preserve">Ткачева М. В., Федорова Н. Е. Алгебра, 7–9 кл.: Элементы статистики и вероятность. — М.: Просвещение, 2003. </w:t>
      </w:r>
    </w:p>
    <w:p w:rsidR="00D415CF" w:rsidRPr="00F75392" w:rsidRDefault="00D415CF" w:rsidP="00D415CF">
      <w:pPr>
        <w:pStyle w:val="a3"/>
        <w:numPr>
          <w:ilvl w:val="0"/>
          <w:numId w:val="44"/>
        </w:numPr>
        <w:tabs>
          <w:tab w:val="clear" w:pos="720"/>
          <w:tab w:val="num" w:pos="540"/>
        </w:tabs>
        <w:spacing w:before="0" w:beforeAutospacing="0" w:after="0" w:afterAutospacing="0"/>
        <w:ind w:left="540" w:hanging="540"/>
        <w:jc w:val="both"/>
        <w:rPr>
          <w:rFonts w:ascii="Times New Roman" w:hAnsi="Times New Roman" w:cs="Times New Roman"/>
          <w:sz w:val="28"/>
          <w:szCs w:val="28"/>
        </w:rPr>
      </w:pPr>
      <w:r w:rsidRPr="00F75392">
        <w:rPr>
          <w:rFonts w:ascii="Times New Roman" w:hAnsi="Times New Roman" w:cs="Times New Roman"/>
          <w:sz w:val="28"/>
          <w:szCs w:val="28"/>
        </w:rPr>
        <w:t xml:space="preserve">Бунимович Е. А., Булычев В. А. Вероятность и статистика, 5–9 кл. — М.: Дрофа, 2002. </w:t>
      </w:r>
    </w:p>
    <w:p w:rsidR="00D415CF" w:rsidRPr="00F75392" w:rsidRDefault="00D415CF" w:rsidP="00D415CF">
      <w:pPr>
        <w:pStyle w:val="a3"/>
        <w:numPr>
          <w:ilvl w:val="0"/>
          <w:numId w:val="44"/>
        </w:numPr>
        <w:tabs>
          <w:tab w:val="clear" w:pos="720"/>
          <w:tab w:val="num" w:pos="540"/>
        </w:tabs>
        <w:spacing w:before="0" w:beforeAutospacing="0" w:after="0" w:afterAutospacing="0"/>
        <w:ind w:left="540" w:hanging="540"/>
        <w:jc w:val="both"/>
        <w:rPr>
          <w:rFonts w:ascii="Times New Roman" w:hAnsi="Times New Roman" w:cs="Times New Roman"/>
          <w:sz w:val="28"/>
          <w:szCs w:val="28"/>
        </w:rPr>
      </w:pPr>
      <w:r w:rsidRPr="00F75392">
        <w:rPr>
          <w:rFonts w:ascii="Times New Roman" w:hAnsi="Times New Roman" w:cs="Times New Roman"/>
          <w:sz w:val="28"/>
          <w:szCs w:val="28"/>
        </w:rPr>
        <w:t xml:space="preserve">Бунимович Е. А. Вероятностно-статистическая линия в базовом школьном курсе математики. — Математика в школе, N 4, 2002. </w:t>
      </w:r>
    </w:p>
    <w:p w:rsidR="00D415CF" w:rsidRPr="00F75392" w:rsidRDefault="00D415CF" w:rsidP="00D415CF">
      <w:pPr>
        <w:pStyle w:val="a3"/>
        <w:numPr>
          <w:ilvl w:val="0"/>
          <w:numId w:val="44"/>
        </w:numPr>
        <w:tabs>
          <w:tab w:val="clear" w:pos="720"/>
          <w:tab w:val="num" w:pos="540"/>
        </w:tabs>
        <w:spacing w:before="0" w:beforeAutospacing="0" w:after="0" w:afterAutospacing="0"/>
        <w:ind w:left="540" w:hanging="540"/>
        <w:jc w:val="both"/>
        <w:rPr>
          <w:rFonts w:ascii="Times New Roman" w:hAnsi="Times New Roman" w:cs="Times New Roman"/>
          <w:sz w:val="28"/>
          <w:szCs w:val="28"/>
        </w:rPr>
      </w:pPr>
      <w:r w:rsidRPr="00F75392">
        <w:rPr>
          <w:rFonts w:ascii="Times New Roman" w:hAnsi="Times New Roman" w:cs="Times New Roman"/>
          <w:sz w:val="28"/>
          <w:szCs w:val="28"/>
        </w:rPr>
        <w:t xml:space="preserve">Мордкович А. Г., Семенов П. В. События. Вероятность. Статистика: Дополнительные материалы к курсу алгебры для 7–9 кл. — М.: Мнемозина, 2002. </w:t>
      </w:r>
    </w:p>
    <w:p w:rsidR="00D415CF" w:rsidRPr="00F75392" w:rsidRDefault="00D415CF" w:rsidP="00D415CF">
      <w:pPr>
        <w:tabs>
          <w:tab w:val="num" w:pos="180"/>
        </w:tabs>
        <w:spacing w:after="0" w:line="240" w:lineRule="auto"/>
        <w:ind w:left="360" w:hanging="360"/>
        <w:jc w:val="both"/>
        <w:rPr>
          <w:rFonts w:ascii="Times New Roman" w:hAnsi="Times New Roman"/>
          <w:sz w:val="28"/>
          <w:szCs w:val="28"/>
        </w:rPr>
      </w:pPr>
    </w:p>
    <w:p w:rsidR="00D415CF" w:rsidRPr="00F75392" w:rsidRDefault="00D415CF" w:rsidP="00D415CF">
      <w:pPr>
        <w:spacing w:after="0" w:line="240" w:lineRule="auto"/>
        <w:ind w:firstLine="540"/>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p>
    <w:p w:rsidR="00D415CF" w:rsidRPr="00F75392" w:rsidRDefault="00D415CF" w:rsidP="00D415CF">
      <w:pPr>
        <w:spacing w:after="120" w:line="240" w:lineRule="auto"/>
        <w:ind w:firstLine="539"/>
        <w:jc w:val="center"/>
        <w:rPr>
          <w:rFonts w:ascii="Times New Roman" w:hAnsi="Times New Roman"/>
          <w:b/>
          <w:sz w:val="28"/>
          <w:szCs w:val="28"/>
        </w:rPr>
      </w:pPr>
      <w:r w:rsidRPr="00F75392">
        <w:rPr>
          <w:rFonts w:ascii="Times New Roman" w:hAnsi="Times New Roman"/>
          <w:b/>
          <w:sz w:val="28"/>
          <w:szCs w:val="28"/>
        </w:rPr>
        <w:t xml:space="preserve">Список рекомендуемых сайтов </w:t>
      </w:r>
    </w:p>
    <w:p w:rsidR="00D415CF" w:rsidRPr="00F75392" w:rsidRDefault="00D415CF" w:rsidP="00D415CF">
      <w:pPr>
        <w:autoSpaceDE w:val="0"/>
        <w:autoSpaceDN w:val="0"/>
        <w:adjustRightInd w:val="0"/>
        <w:spacing w:after="0" w:line="240" w:lineRule="auto"/>
        <w:rPr>
          <w:rFonts w:ascii="Times New Roman" w:hAnsi="Times New Roman"/>
          <w:bCs/>
          <w:sz w:val="28"/>
          <w:szCs w:val="28"/>
        </w:rPr>
      </w:pPr>
      <w:r w:rsidRPr="00551D2A">
        <w:rPr>
          <w:rFonts w:ascii="Times New Roman" w:hAnsi="Times New Roman"/>
          <w:bCs/>
          <w:i/>
          <w:sz w:val="24"/>
          <w:szCs w:val="24"/>
        </w:rPr>
        <w:t>http://edu.seun.ru</w:t>
      </w:r>
      <w:r w:rsidRPr="00F75392">
        <w:rPr>
          <w:rFonts w:ascii="Times New Roman" w:hAnsi="Times New Roman"/>
          <w:bCs/>
          <w:sz w:val="28"/>
          <w:szCs w:val="28"/>
        </w:rPr>
        <w:t xml:space="preserve"> – портал министерства образования Саратовской области.</w:t>
      </w:r>
    </w:p>
    <w:p w:rsidR="00D415CF" w:rsidRPr="00F75392" w:rsidRDefault="00D415CF" w:rsidP="00D415CF">
      <w:pPr>
        <w:spacing w:after="0" w:line="240" w:lineRule="auto"/>
        <w:jc w:val="both"/>
        <w:rPr>
          <w:rFonts w:ascii="Times New Roman" w:hAnsi="Times New Roman"/>
          <w:sz w:val="28"/>
          <w:szCs w:val="28"/>
        </w:rPr>
      </w:pPr>
      <w:r w:rsidRPr="00F75392">
        <w:rPr>
          <w:rFonts w:ascii="Times New Roman" w:hAnsi="Times New Roman"/>
          <w:i/>
          <w:sz w:val="24"/>
          <w:szCs w:val="24"/>
          <w:u w:val="single"/>
          <w:lang w:val="en-US"/>
        </w:rPr>
        <w:t>http</w:t>
      </w:r>
      <w:r w:rsidRPr="00F75392">
        <w:rPr>
          <w:rFonts w:ascii="Times New Roman" w:hAnsi="Times New Roman"/>
          <w:i/>
          <w:sz w:val="24"/>
          <w:szCs w:val="24"/>
          <w:u w:val="single"/>
        </w:rPr>
        <w:t>://</w:t>
      </w:r>
      <w:r w:rsidRPr="00F75392">
        <w:rPr>
          <w:rFonts w:ascii="Times New Roman" w:hAnsi="Times New Roman"/>
          <w:i/>
          <w:sz w:val="24"/>
          <w:szCs w:val="24"/>
          <w:u w:val="single"/>
          <w:lang w:val="en-US"/>
        </w:rPr>
        <w:t>www</w:t>
      </w:r>
      <w:r w:rsidRPr="00F75392">
        <w:rPr>
          <w:rFonts w:ascii="Times New Roman" w:hAnsi="Times New Roman"/>
          <w:i/>
          <w:sz w:val="24"/>
          <w:szCs w:val="24"/>
          <w:u w:val="single"/>
        </w:rPr>
        <w:t>.</w:t>
      </w:r>
      <w:r w:rsidRPr="00F75392">
        <w:rPr>
          <w:rFonts w:ascii="Times New Roman" w:hAnsi="Times New Roman"/>
          <w:i/>
          <w:sz w:val="24"/>
          <w:szCs w:val="24"/>
          <w:u w:val="single"/>
          <w:lang w:val="en-US"/>
        </w:rPr>
        <w:t>prosv</w:t>
      </w:r>
      <w:r w:rsidRPr="00F75392">
        <w:rPr>
          <w:rFonts w:ascii="Times New Roman" w:hAnsi="Times New Roman"/>
          <w:i/>
          <w:sz w:val="24"/>
          <w:szCs w:val="24"/>
          <w:u w:val="single"/>
        </w:rPr>
        <w:t>.</w:t>
      </w:r>
      <w:r w:rsidRPr="00F75392">
        <w:rPr>
          <w:rFonts w:ascii="Times New Roman" w:hAnsi="Times New Roman"/>
          <w:i/>
          <w:sz w:val="24"/>
          <w:szCs w:val="24"/>
          <w:u w:val="single"/>
          <w:lang w:val="en-US"/>
        </w:rPr>
        <w:t>ru</w:t>
      </w:r>
      <w:r w:rsidRPr="00F75392">
        <w:t xml:space="preserve"> - </w:t>
      </w:r>
      <w:r>
        <w:t xml:space="preserve"> </w:t>
      </w:r>
      <w:r w:rsidRPr="00F75392">
        <w:t xml:space="preserve"> </w:t>
      </w:r>
      <w:r w:rsidRPr="00F75392">
        <w:rPr>
          <w:rFonts w:ascii="Times New Roman" w:hAnsi="Times New Roman"/>
          <w:sz w:val="28"/>
          <w:szCs w:val="28"/>
        </w:rPr>
        <w:t>сайт издательства «Просвещение» (рубрика «Математика»)</w:t>
      </w:r>
    </w:p>
    <w:p w:rsidR="00D415CF" w:rsidRPr="00F75392" w:rsidRDefault="00551D2A" w:rsidP="00D415CF">
      <w:pPr>
        <w:pStyle w:val="a4"/>
        <w:ind w:firstLine="0"/>
        <w:jc w:val="both"/>
        <w:rPr>
          <w:b w:val="0"/>
        </w:rPr>
      </w:pPr>
      <w:hyperlink r:id="rId14" w:history="1">
        <w:r w:rsidR="00D415CF" w:rsidRPr="00F75392">
          <w:rPr>
            <w:rStyle w:val="a6"/>
            <w:b w:val="0"/>
            <w:i/>
            <w:color w:val="auto"/>
            <w:sz w:val="24"/>
            <w:szCs w:val="24"/>
            <w:lang w:val="en-US"/>
          </w:rPr>
          <w:t>http</w:t>
        </w:r>
        <w:r w:rsidR="00D415CF" w:rsidRPr="00F75392">
          <w:rPr>
            <w:rStyle w:val="a6"/>
            <w:b w:val="0"/>
            <w:i/>
            <w:color w:val="auto"/>
            <w:sz w:val="24"/>
            <w:szCs w:val="24"/>
          </w:rPr>
          <w:t>:/</w:t>
        </w:r>
      </w:hyperlink>
      <w:r w:rsidR="00D415CF" w:rsidRPr="00F75392">
        <w:rPr>
          <w:b w:val="0"/>
          <w:i/>
          <w:sz w:val="24"/>
          <w:szCs w:val="24"/>
          <w:u w:val="single"/>
          <w:lang w:val="en-US"/>
        </w:rPr>
        <w:t>www</w:t>
      </w:r>
      <w:r w:rsidR="00D415CF" w:rsidRPr="00F75392">
        <w:rPr>
          <w:b w:val="0"/>
          <w:i/>
          <w:sz w:val="24"/>
          <w:szCs w:val="24"/>
          <w:u w:val="single"/>
        </w:rPr>
        <w:t>.</w:t>
      </w:r>
      <w:r w:rsidR="00D415CF" w:rsidRPr="00F75392">
        <w:rPr>
          <w:b w:val="0"/>
          <w:i/>
          <w:sz w:val="24"/>
          <w:szCs w:val="24"/>
          <w:u w:val="single"/>
          <w:lang w:val="en-US"/>
        </w:rPr>
        <w:t>drofa</w:t>
      </w:r>
      <w:r w:rsidR="00D415CF" w:rsidRPr="00F75392">
        <w:rPr>
          <w:b w:val="0"/>
          <w:i/>
          <w:sz w:val="24"/>
          <w:szCs w:val="24"/>
          <w:u w:val="single"/>
        </w:rPr>
        <w:t>.</w:t>
      </w:r>
      <w:r w:rsidR="00D415CF" w:rsidRPr="00F75392">
        <w:rPr>
          <w:b w:val="0"/>
          <w:i/>
          <w:sz w:val="24"/>
          <w:szCs w:val="24"/>
          <w:u w:val="single"/>
          <w:lang w:val="en-US"/>
        </w:rPr>
        <w:t>ru</w:t>
      </w:r>
      <w:r w:rsidR="00D415CF" w:rsidRPr="00F75392">
        <w:rPr>
          <w:b w:val="0"/>
          <w:i/>
          <w:sz w:val="24"/>
          <w:szCs w:val="24"/>
        </w:rPr>
        <w:t xml:space="preserve">  - </w:t>
      </w:r>
      <w:r w:rsidR="00D415CF" w:rsidRPr="00F75392">
        <w:rPr>
          <w:b w:val="0"/>
          <w:sz w:val="24"/>
          <w:szCs w:val="24"/>
        </w:rPr>
        <w:t xml:space="preserve"> </w:t>
      </w:r>
      <w:r w:rsidR="00D415CF" w:rsidRPr="00F75392">
        <w:rPr>
          <w:b w:val="0"/>
        </w:rPr>
        <w:t>сайт издательства Дрофа (рубрика «Математика»)</w:t>
      </w:r>
    </w:p>
    <w:p w:rsidR="00D415CF" w:rsidRPr="00F75392" w:rsidRDefault="00D415CF" w:rsidP="00D415CF">
      <w:pPr>
        <w:pStyle w:val="a4"/>
        <w:ind w:firstLine="0"/>
        <w:jc w:val="both"/>
        <w:rPr>
          <w:b w:val="0"/>
        </w:rPr>
      </w:pPr>
      <w:r w:rsidRPr="00551D2A">
        <w:rPr>
          <w:b w:val="0"/>
          <w:i/>
          <w:sz w:val="24"/>
          <w:szCs w:val="24"/>
          <w:lang w:val="en-US"/>
        </w:rPr>
        <w:t>http</w:t>
      </w:r>
      <w:r w:rsidRPr="00551D2A">
        <w:rPr>
          <w:b w:val="0"/>
          <w:i/>
          <w:sz w:val="24"/>
          <w:szCs w:val="24"/>
        </w:rPr>
        <w:t>://</w:t>
      </w:r>
      <w:r w:rsidRPr="00551D2A">
        <w:rPr>
          <w:b w:val="0"/>
          <w:i/>
          <w:sz w:val="24"/>
          <w:szCs w:val="24"/>
          <w:lang w:val="en-US"/>
        </w:rPr>
        <w:t>www</w:t>
      </w:r>
      <w:r w:rsidRPr="00551D2A">
        <w:rPr>
          <w:b w:val="0"/>
          <w:i/>
          <w:sz w:val="24"/>
          <w:szCs w:val="24"/>
        </w:rPr>
        <w:t>.</w:t>
      </w:r>
      <w:r w:rsidRPr="00551D2A">
        <w:rPr>
          <w:b w:val="0"/>
          <w:i/>
          <w:sz w:val="24"/>
          <w:szCs w:val="24"/>
          <w:lang w:val="en-US"/>
        </w:rPr>
        <w:t>center</w:t>
      </w:r>
      <w:r w:rsidRPr="00551D2A">
        <w:rPr>
          <w:b w:val="0"/>
          <w:i/>
          <w:sz w:val="24"/>
          <w:szCs w:val="24"/>
        </w:rPr>
        <w:t>.</w:t>
      </w:r>
      <w:r w:rsidRPr="00551D2A">
        <w:rPr>
          <w:b w:val="0"/>
          <w:i/>
          <w:sz w:val="24"/>
          <w:szCs w:val="24"/>
          <w:lang w:val="en-US"/>
        </w:rPr>
        <w:t>fio</w:t>
      </w:r>
      <w:r w:rsidRPr="00551D2A">
        <w:rPr>
          <w:b w:val="0"/>
          <w:i/>
          <w:sz w:val="24"/>
          <w:szCs w:val="24"/>
        </w:rPr>
        <w:t>.</w:t>
      </w:r>
      <w:r w:rsidRPr="00551D2A">
        <w:rPr>
          <w:b w:val="0"/>
          <w:i/>
          <w:sz w:val="24"/>
          <w:szCs w:val="24"/>
          <w:lang w:val="en-US"/>
        </w:rPr>
        <w:t>ru</w:t>
      </w:r>
      <w:r w:rsidRPr="00551D2A">
        <w:rPr>
          <w:b w:val="0"/>
          <w:i/>
          <w:sz w:val="24"/>
          <w:szCs w:val="24"/>
        </w:rPr>
        <w:t>/</w:t>
      </w:r>
      <w:r w:rsidRPr="00551D2A">
        <w:rPr>
          <w:b w:val="0"/>
          <w:i/>
          <w:sz w:val="24"/>
          <w:szCs w:val="24"/>
          <w:lang w:val="en-US"/>
        </w:rPr>
        <w:t>som</w:t>
      </w:r>
      <w:r w:rsidRPr="00F75392">
        <w:rPr>
          <w:b w:val="0"/>
          <w:i/>
          <w:sz w:val="24"/>
          <w:szCs w:val="24"/>
        </w:rPr>
        <w:t xml:space="preserve"> </w:t>
      </w:r>
      <w:r w:rsidRPr="00F75392">
        <w:rPr>
          <w:b w:val="0"/>
          <w:i/>
          <w:iCs/>
        </w:rPr>
        <w:t xml:space="preserve">- </w:t>
      </w:r>
      <w:r w:rsidRPr="00F75392">
        <w:rPr>
          <w:b w:val="0"/>
        </w:rPr>
        <w:t>методические рекомендации учителю-предметнику (представлены все школьные предметы). Материалы для самостоятельной разработки профильных проб и активизации процесса обучения в старшей школе.</w:t>
      </w:r>
    </w:p>
    <w:p w:rsidR="00D415CF" w:rsidRPr="00F75392" w:rsidRDefault="00551D2A" w:rsidP="00D415CF">
      <w:pPr>
        <w:pStyle w:val="a4"/>
        <w:ind w:firstLine="0"/>
        <w:jc w:val="both"/>
        <w:rPr>
          <w:b w:val="0"/>
          <w:sz w:val="24"/>
          <w:szCs w:val="24"/>
        </w:rPr>
      </w:pPr>
      <w:hyperlink r:id="rId15" w:history="1">
        <w:r w:rsidR="00D415CF" w:rsidRPr="00F75392">
          <w:rPr>
            <w:rStyle w:val="a6"/>
            <w:b w:val="0"/>
            <w:i/>
            <w:color w:val="auto"/>
            <w:sz w:val="24"/>
            <w:szCs w:val="24"/>
            <w:lang w:val="en-US"/>
          </w:rPr>
          <w:t>http</w:t>
        </w:r>
        <w:r w:rsidR="00D415CF" w:rsidRPr="00F75392">
          <w:rPr>
            <w:rStyle w:val="a6"/>
            <w:b w:val="0"/>
            <w:i/>
            <w:color w:val="auto"/>
            <w:sz w:val="24"/>
            <w:szCs w:val="24"/>
          </w:rPr>
          <w:t>://</w:t>
        </w:r>
        <w:r w:rsidR="00D415CF" w:rsidRPr="00F75392">
          <w:rPr>
            <w:rStyle w:val="a6"/>
            <w:b w:val="0"/>
            <w:i/>
            <w:color w:val="auto"/>
            <w:sz w:val="24"/>
            <w:szCs w:val="24"/>
            <w:lang w:val="en-US"/>
          </w:rPr>
          <w:t>www</w:t>
        </w:r>
        <w:r w:rsidR="00D415CF" w:rsidRPr="00F75392">
          <w:rPr>
            <w:rStyle w:val="a6"/>
            <w:b w:val="0"/>
            <w:i/>
            <w:color w:val="auto"/>
            <w:sz w:val="24"/>
            <w:szCs w:val="24"/>
          </w:rPr>
          <w:t>.</w:t>
        </w:r>
        <w:r w:rsidR="00D415CF" w:rsidRPr="00F75392">
          <w:rPr>
            <w:rStyle w:val="a6"/>
            <w:b w:val="0"/>
            <w:i/>
            <w:color w:val="auto"/>
            <w:sz w:val="24"/>
            <w:szCs w:val="24"/>
            <w:lang w:val="en-US"/>
          </w:rPr>
          <w:t>edu</w:t>
        </w:r>
        <w:r w:rsidR="00D415CF" w:rsidRPr="00F75392">
          <w:rPr>
            <w:rStyle w:val="a6"/>
            <w:b w:val="0"/>
            <w:i/>
            <w:color w:val="auto"/>
            <w:sz w:val="24"/>
            <w:szCs w:val="24"/>
          </w:rPr>
          <w:t>.</w:t>
        </w:r>
        <w:r w:rsidR="00D415CF" w:rsidRPr="00F75392">
          <w:rPr>
            <w:rStyle w:val="a6"/>
            <w:b w:val="0"/>
            <w:i/>
            <w:color w:val="auto"/>
            <w:sz w:val="24"/>
            <w:szCs w:val="24"/>
            <w:lang w:val="en-US"/>
          </w:rPr>
          <w:t>ru</w:t>
        </w:r>
      </w:hyperlink>
      <w:r w:rsidR="00D415CF" w:rsidRPr="00F75392">
        <w:rPr>
          <w:b w:val="0"/>
          <w:i/>
          <w:sz w:val="24"/>
          <w:szCs w:val="24"/>
        </w:rPr>
        <w:t xml:space="preserve"> </w:t>
      </w:r>
      <w:r w:rsidR="00D415CF" w:rsidRPr="00F75392">
        <w:rPr>
          <w:b w:val="0"/>
          <w:i/>
          <w:iCs/>
          <w:sz w:val="24"/>
          <w:szCs w:val="24"/>
        </w:rPr>
        <w:t xml:space="preserve">- </w:t>
      </w:r>
      <w:r w:rsidR="00D415CF" w:rsidRPr="00F75392">
        <w:rPr>
          <w:b w:val="0"/>
        </w:rPr>
        <w:t>Центральный образовательный портал, содержит нормативные документы Министерства образования и науки РФ, стандарты, информацию о проведении экзамена.</w:t>
      </w:r>
    </w:p>
    <w:p w:rsidR="00D415CF" w:rsidRPr="00F75392" w:rsidRDefault="00D415CF" w:rsidP="00D415CF">
      <w:pPr>
        <w:pStyle w:val="a4"/>
        <w:ind w:firstLine="0"/>
        <w:jc w:val="both"/>
        <w:rPr>
          <w:b w:val="0"/>
        </w:rPr>
      </w:pPr>
      <w:r w:rsidRPr="00551D2A">
        <w:rPr>
          <w:b w:val="0"/>
          <w:i/>
          <w:sz w:val="24"/>
          <w:szCs w:val="24"/>
          <w:lang w:val="en-US"/>
        </w:rPr>
        <w:t>http</w:t>
      </w:r>
      <w:r w:rsidRPr="00551D2A">
        <w:rPr>
          <w:b w:val="0"/>
          <w:i/>
          <w:sz w:val="24"/>
          <w:szCs w:val="24"/>
        </w:rPr>
        <w:t>://</w:t>
      </w:r>
      <w:r w:rsidRPr="00551D2A">
        <w:rPr>
          <w:b w:val="0"/>
          <w:i/>
          <w:sz w:val="24"/>
          <w:szCs w:val="24"/>
          <w:lang w:val="en-US"/>
        </w:rPr>
        <w:t>www</w:t>
      </w:r>
      <w:r w:rsidRPr="00551D2A">
        <w:rPr>
          <w:b w:val="0"/>
          <w:i/>
          <w:sz w:val="24"/>
          <w:szCs w:val="24"/>
        </w:rPr>
        <w:t>.</w:t>
      </w:r>
      <w:r w:rsidRPr="00551D2A">
        <w:rPr>
          <w:b w:val="0"/>
          <w:i/>
          <w:sz w:val="24"/>
          <w:szCs w:val="24"/>
          <w:lang w:val="en-US"/>
        </w:rPr>
        <w:t>internet</w:t>
      </w:r>
      <w:r w:rsidRPr="00551D2A">
        <w:rPr>
          <w:b w:val="0"/>
          <w:i/>
          <w:sz w:val="24"/>
          <w:szCs w:val="24"/>
        </w:rPr>
        <w:t>-</w:t>
      </w:r>
      <w:r w:rsidRPr="00551D2A">
        <w:rPr>
          <w:b w:val="0"/>
          <w:i/>
          <w:sz w:val="24"/>
          <w:szCs w:val="24"/>
          <w:lang w:val="en-US"/>
        </w:rPr>
        <w:t>scool</w:t>
      </w:r>
      <w:r w:rsidRPr="00551D2A">
        <w:rPr>
          <w:b w:val="0"/>
          <w:i/>
          <w:sz w:val="24"/>
          <w:szCs w:val="24"/>
        </w:rPr>
        <w:t>.</w:t>
      </w:r>
      <w:r w:rsidRPr="00551D2A">
        <w:rPr>
          <w:b w:val="0"/>
          <w:i/>
          <w:sz w:val="24"/>
          <w:szCs w:val="24"/>
          <w:lang w:val="en-US"/>
        </w:rPr>
        <w:t>ru</w:t>
      </w:r>
      <w:r w:rsidRPr="00F75392">
        <w:rPr>
          <w:b w:val="0"/>
          <w:sz w:val="24"/>
          <w:szCs w:val="24"/>
        </w:rPr>
        <w:t xml:space="preserve">  </w:t>
      </w:r>
      <w:r w:rsidRPr="00F75392">
        <w:rPr>
          <w:b w:val="0"/>
          <w:i/>
          <w:iCs/>
        </w:rPr>
        <w:t xml:space="preserve">- </w:t>
      </w:r>
      <w:r w:rsidRPr="00F75392">
        <w:rPr>
          <w:b w:val="0"/>
        </w:rPr>
        <w:t xml:space="preserve">сайт Интернет – школы издательства Просвещение. Учебный план школы разработан на основе федерального базисного учебного плана для общеобразовательных учреждений РФ и представляет область знаний «Математика». На сайте представлены интернет-уроки по алгебре и началам анализа и геометрии.  </w:t>
      </w:r>
    </w:p>
    <w:p w:rsidR="00D415CF" w:rsidRPr="00F75392" w:rsidRDefault="00551D2A" w:rsidP="00D415CF">
      <w:pPr>
        <w:spacing w:after="0" w:line="240" w:lineRule="auto"/>
        <w:jc w:val="both"/>
      </w:pPr>
      <w:hyperlink r:id="rId16" w:history="1">
        <w:r w:rsidR="00D415CF" w:rsidRPr="00F75392">
          <w:rPr>
            <w:rStyle w:val="a6"/>
            <w:rFonts w:ascii="Times New Roman" w:hAnsi="Times New Roman"/>
            <w:i/>
            <w:color w:val="auto"/>
            <w:sz w:val="24"/>
            <w:szCs w:val="24"/>
            <w:lang w:val="en-US"/>
          </w:rPr>
          <w:t>http</w:t>
        </w:r>
        <w:r w:rsidR="00D415CF" w:rsidRPr="00F75392">
          <w:rPr>
            <w:rStyle w:val="a6"/>
            <w:rFonts w:ascii="Times New Roman" w:hAnsi="Times New Roman"/>
            <w:i/>
            <w:color w:val="auto"/>
            <w:sz w:val="24"/>
            <w:szCs w:val="24"/>
          </w:rPr>
          <w:t>://</w:t>
        </w:r>
        <w:r w:rsidR="00D415CF" w:rsidRPr="00F75392">
          <w:rPr>
            <w:rStyle w:val="a6"/>
            <w:rFonts w:ascii="Times New Roman" w:hAnsi="Times New Roman"/>
            <w:i/>
            <w:color w:val="auto"/>
            <w:sz w:val="24"/>
            <w:szCs w:val="24"/>
            <w:lang w:val="en-US"/>
          </w:rPr>
          <w:t>www</w:t>
        </w:r>
        <w:r w:rsidR="00D415CF" w:rsidRPr="00F75392">
          <w:rPr>
            <w:rStyle w:val="a6"/>
            <w:rFonts w:ascii="Times New Roman" w:hAnsi="Times New Roman"/>
            <w:i/>
            <w:color w:val="auto"/>
            <w:sz w:val="24"/>
            <w:szCs w:val="24"/>
          </w:rPr>
          <w:t>.</w:t>
        </w:r>
        <w:r w:rsidR="00D415CF" w:rsidRPr="00F75392">
          <w:rPr>
            <w:rStyle w:val="a6"/>
            <w:rFonts w:ascii="Times New Roman" w:hAnsi="Times New Roman"/>
            <w:i/>
            <w:color w:val="auto"/>
            <w:sz w:val="24"/>
            <w:szCs w:val="24"/>
            <w:lang w:val="en-US"/>
          </w:rPr>
          <w:t>intellectcentre</w:t>
        </w:r>
        <w:r w:rsidR="00D415CF" w:rsidRPr="00F75392">
          <w:rPr>
            <w:rStyle w:val="a6"/>
            <w:rFonts w:ascii="Times New Roman" w:hAnsi="Times New Roman"/>
            <w:i/>
            <w:color w:val="auto"/>
            <w:sz w:val="24"/>
            <w:szCs w:val="24"/>
          </w:rPr>
          <w:t>.</w:t>
        </w:r>
        <w:r w:rsidR="00D415CF" w:rsidRPr="00F75392">
          <w:rPr>
            <w:rStyle w:val="a6"/>
            <w:rFonts w:ascii="Times New Roman" w:hAnsi="Times New Roman"/>
            <w:i/>
            <w:color w:val="auto"/>
            <w:sz w:val="24"/>
            <w:szCs w:val="24"/>
            <w:lang w:val="en-US"/>
          </w:rPr>
          <w:t>ru</w:t>
        </w:r>
      </w:hyperlink>
      <w:r w:rsidR="00D415CF" w:rsidRPr="00F75392">
        <w:rPr>
          <w:i/>
        </w:rPr>
        <w:t xml:space="preserve"> </w:t>
      </w:r>
      <w:r w:rsidR="00D415CF" w:rsidRPr="00F75392">
        <w:t xml:space="preserve">– </w:t>
      </w:r>
      <w:r w:rsidR="00D415CF" w:rsidRPr="00F75392">
        <w:rPr>
          <w:rFonts w:ascii="Times New Roman" w:hAnsi="Times New Roman"/>
          <w:sz w:val="28"/>
          <w:szCs w:val="28"/>
        </w:rPr>
        <w:t>сайт издательства «Интеллект-Центр». На этом сайте можно найти учебно-тренировочные материалы, демонстрационные версии экзаменационных работ, банк  тренировочных заданий с ответами, методические рекомендации для учителей и образцы решений заданий</w:t>
      </w:r>
      <w:r w:rsidR="00D415CF" w:rsidRPr="00F75392">
        <w:t>.</w:t>
      </w:r>
    </w:p>
    <w:p w:rsidR="00D415CF" w:rsidRPr="00F75392" w:rsidRDefault="00D415CF" w:rsidP="00D415CF">
      <w:pPr>
        <w:spacing w:after="0" w:line="240" w:lineRule="auto"/>
        <w:jc w:val="both"/>
        <w:rPr>
          <w:rFonts w:ascii="Times New Roman" w:hAnsi="Times New Roman"/>
          <w:sz w:val="28"/>
          <w:szCs w:val="28"/>
        </w:rPr>
      </w:pPr>
      <w:r w:rsidRPr="00551D2A">
        <w:rPr>
          <w:rFonts w:ascii="Times New Roman" w:hAnsi="Times New Roman"/>
          <w:i/>
          <w:sz w:val="24"/>
          <w:szCs w:val="24"/>
          <w:lang w:val="en-US"/>
        </w:rPr>
        <w:t>http</w:t>
      </w:r>
      <w:r w:rsidRPr="00551D2A">
        <w:rPr>
          <w:rFonts w:ascii="Times New Roman" w:hAnsi="Times New Roman"/>
          <w:i/>
          <w:sz w:val="24"/>
          <w:szCs w:val="24"/>
        </w:rPr>
        <w:t>://</w:t>
      </w:r>
      <w:r w:rsidRPr="00551D2A">
        <w:rPr>
          <w:rFonts w:ascii="Times New Roman" w:hAnsi="Times New Roman"/>
          <w:i/>
          <w:sz w:val="24"/>
          <w:szCs w:val="24"/>
          <w:lang w:val="en-US"/>
        </w:rPr>
        <w:t>www</w:t>
      </w:r>
      <w:r w:rsidRPr="00551D2A">
        <w:rPr>
          <w:rFonts w:ascii="Times New Roman" w:hAnsi="Times New Roman"/>
          <w:i/>
          <w:sz w:val="24"/>
          <w:szCs w:val="24"/>
        </w:rPr>
        <w:t>.</w:t>
      </w:r>
      <w:r w:rsidRPr="00551D2A">
        <w:rPr>
          <w:rFonts w:ascii="Times New Roman" w:hAnsi="Times New Roman"/>
          <w:i/>
          <w:sz w:val="24"/>
          <w:szCs w:val="24"/>
          <w:lang w:val="en-US"/>
        </w:rPr>
        <w:t>fipi</w:t>
      </w:r>
      <w:r w:rsidRPr="00551D2A">
        <w:rPr>
          <w:rFonts w:ascii="Times New Roman" w:hAnsi="Times New Roman"/>
          <w:i/>
          <w:sz w:val="24"/>
          <w:szCs w:val="24"/>
        </w:rPr>
        <w:t>.</w:t>
      </w:r>
      <w:r w:rsidRPr="00551D2A">
        <w:rPr>
          <w:rFonts w:ascii="Times New Roman" w:hAnsi="Times New Roman"/>
          <w:i/>
          <w:sz w:val="24"/>
          <w:szCs w:val="24"/>
          <w:lang w:val="en-US"/>
        </w:rPr>
        <w:t>ru</w:t>
      </w:r>
      <w:r w:rsidRPr="00F75392">
        <w:rPr>
          <w:i/>
        </w:rPr>
        <w:t xml:space="preserve"> </w:t>
      </w:r>
      <w:r w:rsidRPr="00F75392">
        <w:t xml:space="preserve">- </w:t>
      </w:r>
      <w:r w:rsidRPr="00F75392">
        <w:rPr>
          <w:rFonts w:ascii="Times New Roman" w:hAnsi="Times New Roman"/>
          <w:sz w:val="28"/>
          <w:szCs w:val="28"/>
        </w:rPr>
        <w:t>портал Федерального государственного научного учреждения «Федеральный институт педагогических измерений» осуществляет информационную поддержку ЕГЭ и государственной (итоговой) аттестации за курс основной школы.</w:t>
      </w:r>
    </w:p>
    <w:p w:rsidR="00D415CF" w:rsidRPr="00F75392" w:rsidRDefault="00551D2A" w:rsidP="00D415CF">
      <w:pPr>
        <w:spacing w:after="0" w:line="240" w:lineRule="auto"/>
        <w:jc w:val="both"/>
        <w:rPr>
          <w:rFonts w:ascii="Times New Roman" w:hAnsi="Times New Roman"/>
          <w:sz w:val="28"/>
          <w:szCs w:val="28"/>
        </w:rPr>
      </w:pPr>
      <w:hyperlink r:id="rId17" w:history="1">
        <w:r w:rsidR="00D415CF" w:rsidRPr="00F75392">
          <w:rPr>
            <w:rStyle w:val="a6"/>
            <w:rFonts w:ascii="Times New Roman" w:hAnsi="Times New Roman"/>
            <w:i/>
            <w:color w:val="auto"/>
            <w:sz w:val="24"/>
            <w:szCs w:val="24"/>
            <w:lang w:val="en-US"/>
          </w:rPr>
          <w:t>http</w:t>
        </w:r>
        <w:r w:rsidR="00D415CF" w:rsidRPr="00F75392">
          <w:rPr>
            <w:rStyle w:val="a6"/>
            <w:rFonts w:ascii="Times New Roman" w:hAnsi="Times New Roman"/>
            <w:i/>
            <w:color w:val="auto"/>
            <w:sz w:val="24"/>
            <w:szCs w:val="24"/>
          </w:rPr>
          <w:t>://</w:t>
        </w:r>
        <w:r w:rsidR="00D415CF" w:rsidRPr="00F75392">
          <w:rPr>
            <w:rStyle w:val="a6"/>
            <w:rFonts w:ascii="Times New Roman" w:hAnsi="Times New Roman"/>
            <w:i/>
            <w:color w:val="auto"/>
            <w:sz w:val="24"/>
            <w:szCs w:val="24"/>
            <w:lang w:val="en-US"/>
          </w:rPr>
          <w:t>www</w:t>
        </w:r>
        <w:r w:rsidR="00D415CF" w:rsidRPr="00F75392">
          <w:rPr>
            <w:rStyle w:val="a6"/>
            <w:rFonts w:ascii="Times New Roman" w:hAnsi="Times New Roman"/>
            <w:i/>
            <w:color w:val="auto"/>
            <w:sz w:val="24"/>
            <w:szCs w:val="24"/>
          </w:rPr>
          <w:t>.</w:t>
        </w:r>
        <w:r w:rsidR="00D415CF" w:rsidRPr="00F75392">
          <w:rPr>
            <w:rStyle w:val="a6"/>
            <w:rFonts w:ascii="Times New Roman" w:hAnsi="Times New Roman"/>
            <w:i/>
            <w:color w:val="auto"/>
            <w:sz w:val="24"/>
            <w:szCs w:val="24"/>
            <w:lang w:val="en-US"/>
          </w:rPr>
          <w:t>mccme</w:t>
        </w:r>
        <w:r w:rsidR="00D415CF" w:rsidRPr="00F75392">
          <w:rPr>
            <w:rStyle w:val="a6"/>
            <w:rFonts w:ascii="Times New Roman" w:hAnsi="Times New Roman"/>
            <w:i/>
            <w:color w:val="auto"/>
            <w:sz w:val="24"/>
            <w:szCs w:val="24"/>
          </w:rPr>
          <w:t>.</w:t>
        </w:r>
        <w:r w:rsidR="00D415CF" w:rsidRPr="00F75392">
          <w:rPr>
            <w:rStyle w:val="a6"/>
            <w:rFonts w:ascii="Times New Roman" w:hAnsi="Times New Roman"/>
            <w:i/>
            <w:color w:val="auto"/>
            <w:sz w:val="24"/>
            <w:szCs w:val="24"/>
            <w:lang w:val="en-US"/>
          </w:rPr>
          <w:t>ru</w:t>
        </w:r>
      </w:hyperlink>
      <w:r w:rsidR="00D415CF" w:rsidRPr="00F75392">
        <w:rPr>
          <w:rFonts w:ascii="Times New Roman" w:hAnsi="Times New Roman"/>
          <w:sz w:val="28"/>
          <w:szCs w:val="28"/>
        </w:rPr>
        <w:t xml:space="preserve"> – портал Московского центра непрерывного математического образования.</w:t>
      </w: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Default="00D415CF" w:rsidP="00D415CF">
      <w:pPr>
        <w:rPr>
          <w:rFonts w:ascii="Times New Roman" w:hAnsi="Times New Roman"/>
          <w:bCs/>
          <w:sz w:val="28"/>
          <w:szCs w:val="28"/>
        </w:rPr>
      </w:pPr>
    </w:p>
    <w:p w:rsidR="00D415CF" w:rsidRPr="00F75392" w:rsidRDefault="00D415CF" w:rsidP="00D415CF">
      <w:pPr>
        <w:rPr>
          <w:rFonts w:ascii="Times New Roman" w:hAnsi="Times New Roman"/>
          <w:bCs/>
          <w:sz w:val="28"/>
          <w:szCs w:val="28"/>
        </w:rPr>
      </w:pPr>
    </w:p>
    <w:p w:rsidR="00F8797B" w:rsidRDefault="00F8797B">
      <w:bookmarkStart w:id="0" w:name="_GoBack"/>
      <w:bookmarkEnd w:id="0"/>
    </w:p>
    <w:sectPr w:rsidR="00F8797B" w:rsidSect="00D415CF">
      <w:footerReference w:type="even" r:id="rId18"/>
      <w:footerReference w:type="default" r:id="rId19"/>
      <w:pgSz w:w="12240" w:h="15840"/>
      <w:pgMar w:top="1134" w:right="1134" w:bottom="1134" w:left="1134"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93E" w:rsidRDefault="00D72719">
      <w:pPr>
        <w:spacing w:after="0" w:line="240" w:lineRule="auto"/>
      </w:pPr>
      <w:r>
        <w:separator/>
      </w:r>
    </w:p>
  </w:endnote>
  <w:endnote w:type="continuationSeparator" w:id="0">
    <w:p w:rsidR="0046293E" w:rsidRDefault="00D7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5CF" w:rsidRDefault="00D415CF" w:rsidP="00D415C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D415CF" w:rsidRDefault="00D415CF" w:rsidP="00D415C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5CF" w:rsidRDefault="00D415CF" w:rsidP="00D415C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24</w:t>
    </w:r>
    <w:r>
      <w:rPr>
        <w:rStyle w:val="ab"/>
      </w:rPr>
      <w:fldChar w:fldCharType="end"/>
    </w:r>
  </w:p>
  <w:p w:rsidR="00D415CF" w:rsidRDefault="00D415CF" w:rsidP="00D415C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93E" w:rsidRDefault="00D72719">
      <w:pPr>
        <w:spacing w:after="0" w:line="240" w:lineRule="auto"/>
      </w:pPr>
      <w:r>
        <w:separator/>
      </w:r>
    </w:p>
  </w:footnote>
  <w:footnote w:type="continuationSeparator" w:id="0">
    <w:p w:rsidR="0046293E" w:rsidRDefault="00D72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2575"/>
        </w:tabs>
        <w:ind w:left="2575" w:hanging="360"/>
      </w:pPr>
      <w:rPr>
        <w:rFonts w:ascii="Wingdings" w:hAnsi="Wingdings" w:cs="StarSymbol"/>
        <w:sz w:val="18"/>
        <w:szCs w:val="18"/>
      </w:rPr>
    </w:lvl>
    <w:lvl w:ilvl="1">
      <w:start w:val="1"/>
      <w:numFmt w:val="bullet"/>
      <w:lvlText w:val=""/>
      <w:lvlJc w:val="left"/>
      <w:pPr>
        <w:tabs>
          <w:tab w:val="num" w:pos="3295"/>
        </w:tabs>
        <w:ind w:left="3295" w:hanging="360"/>
      </w:pPr>
      <w:rPr>
        <w:rFonts w:ascii="Wingdings 2" w:hAnsi="Wingdings 2" w:cs="StarSymbol"/>
        <w:sz w:val="18"/>
        <w:szCs w:val="18"/>
      </w:rPr>
    </w:lvl>
    <w:lvl w:ilvl="2">
      <w:start w:val="1"/>
      <w:numFmt w:val="bullet"/>
      <w:lvlText w:val="■"/>
      <w:lvlJc w:val="left"/>
      <w:pPr>
        <w:tabs>
          <w:tab w:val="num" w:pos="4015"/>
        </w:tabs>
        <w:ind w:left="4015" w:hanging="360"/>
      </w:pPr>
      <w:rPr>
        <w:rFonts w:ascii="StarSymbol" w:hAnsi="StarSymbol" w:cs="StarSymbol"/>
        <w:sz w:val="18"/>
        <w:szCs w:val="18"/>
      </w:rPr>
    </w:lvl>
    <w:lvl w:ilvl="3">
      <w:start w:val="1"/>
      <w:numFmt w:val="bullet"/>
      <w:lvlText w:val=""/>
      <w:lvlJc w:val="left"/>
      <w:pPr>
        <w:tabs>
          <w:tab w:val="num" w:pos="4735"/>
        </w:tabs>
        <w:ind w:left="4735" w:hanging="360"/>
      </w:pPr>
      <w:rPr>
        <w:rFonts w:ascii="Wingdings" w:hAnsi="Wingdings" w:cs="StarSymbol"/>
        <w:sz w:val="18"/>
        <w:szCs w:val="18"/>
      </w:rPr>
    </w:lvl>
    <w:lvl w:ilvl="4">
      <w:start w:val="1"/>
      <w:numFmt w:val="bullet"/>
      <w:lvlText w:val=""/>
      <w:lvlJc w:val="left"/>
      <w:pPr>
        <w:tabs>
          <w:tab w:val="num" w:pos="5455"/>
        </w:tabs>
        <w:ind w:left="5455" w:hanging="360"/>
      </w:pPr>
      <w:rPr>
        <w:rFonts w:ascii="Wingdings 2" w:hAnsi="Wingdings 2" w:cs="StarSymbol"/>
        <w:sz w:val="18"/>
        <w:szCs w:val="18"/>
      </w:rPr>
    </w:lvl>
    <w:lvl w:ilvl="5">
      <w:start w:val="1"/>
      <w:numFmt w:val="bullet"/>
      <w:lvlText w:val="■"/>
      <w:lvlJc w:val="left"/>
      <w:pPr>
        <w:tabs>
          <w:tab w:val="num" w:pos="6175"/>
        </w:tabs>
        <w:ind w:left="6175" w:hanging="360"/>
      </w:pPr>
      <w:rPr>
        <w:rFonts w:ascii="StarSymbol" w:hAnsi="StarSymbol" w:cs="StarSymbol"/>
        <w:sz w:val="18"/>
        <w:szCs w:val="18"/>
      </w:rPr>
    </w:lvl>
    <w:lvl w:ilvl="6">
      <w:start w:val="1"/>
      <w:numFmt w:val="bullet"/>
      <w:lvlText w:val=""/>
      <w:lvlJc w:val="left"/>
      <w:pPr>
        <w:tabs>
          <w:tab w:val="num" w:pos="6895"/>
        </w:tabs>
        <w:ind w:left="6895" w:hanging="360"/>
      </w:pPr>
      <w:rPr>
        <w:rFonts w:ascii="Wingdings" w:hAnsi="Wingdings" w:cs="StarSymbol"/>
        <w:sz w:val="18"/>
        <w:szCs w:val="18"/>
      </w:rPr>
    </w:lvl>
    <w:lvl w:ilvl="7">
      <w:start w:val="1"/>
      <w:numFmt w:val="bullet"/>
      <w:lvlText w:val=""/>
      <w:lvlJc w:val="left"/>
      <w:pPr>
        <w:tabs>
          <w:tab w:val="num" w:pos="7615"/>
        </w:tabs>
        <w:ind w:left="7615" w:hanging="360"/>
      </w:pPr>
      <w:rPr>
        <w:rFonts w:ascii="Wingdings 2" w:hAnsi="Wingdings 2" w:cs="StarSymbol"/>
        <w:sz w:val="18"/>
        <w:szCs w:val="18"/>
      </w:rPr>
    </w:lvl>
    <w:lvl w:ilvl="8">
      <w:start w:val="1"/>
      <w:numFmt w:val="bullet"/>
      <w:lvlText w:val="■"/>
      <w:lvlJc w:val="left"/>
      <w:pPr>
        <w:tabs>
          <w:tab w:val="num" w:pos="8335"/>
        </w:tabs>
        <w:ind w:left="8335" w:hanging="36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480"/>
        </w:tabs>
        <w:ind w:left="480" w:hanging="360"/>
      </w:pPr>
      <w:rPr>
        <w:rFonts w:ascii="Wingdings" w:hAnsi="Wingdings" w:cs="StarSymbol"/>
        <w:sz w:val="18"/>
        <w:szCs w:val="18"/>
      </w:rPr>
    </w:lvl>
    <w:lvl w:ilvl="1">
      <w:start w:val="1"/>
      <w:numFmt w:val="bullet"/>
      <w:lvlText w:val=""/>
      <w:lvlJc w:val="left"/>
      <w:pPr>
        <w:tabs>
          <w:tab w:val="num" w:pos="1200"/>
        </w:tabs>
        <w:ind w:left="1200" w:hanging="360"/>
      </w:pPr>
      <w:rPr>
        <w:rFonts w:ascii="Wingdings 2" w:hAnsi="Wingdings 2" w:cs="StarSymbol"/>
        <w:sz w:val="18"/>
        <w:szCs w:val="18"/>
      </w:rPr>
    </w:lvl>
    <w:lvl w:ilvl="2">
      <w:start w:val="1"/>
      <w:numFmt w:val="bullet"/>
      <w:lvlText w:val="■"/>
      <w:lvlJc w:val="left"/>
      <w:pPr>
        <w:tabs>
          <w:tab w:val="num" w:pos="1920"/>
        </w:tabs>
        <w:ind w:left="1920" w:hanging="360"/>
      </w:pPr>
      <w:rPr>
        <w:rFonts w:ascii="StarSymbol" w:hAnsi="StarSymbol" w:cs="StarSymbol"/>
        <w:sz w:val="18"/>
        <w:szCs w:val="18"/>
      </w:rPr>
    </w:lvl>
    <w:lvl w:ilvl="3">
      <w:start w:val="1"/>
      <w:numFmt w:val="bullet"/>
      <w:lvlText w:val=""/>
      <w:lvlJc w:val="left"/>
      <w:pPr>
        <w:tabs>
          <w:tab w:val="num" w:pos="2640"/>
        </w:tabs>
        <w:ind w:left="2640" w:hanging="360"/>
      </w:pPr>
      <w:rPr>
        <w:rFonts w:ascii="Wingdings" w:hAnsi="Wingdings" w:cs="StarSymbol"/>
        <w:sz w:val="18"/>
        <w:szCs w:val="18"/>
      </w:rPr>
    </w:lvl>
    <w:lvl w:ilvl="4">
      <w:start w:val="1"/>
      <w:numFmt w:val="bullet"/>
      <w:lvlText w:val=""/>
      <w:lvlJc w:val="left"/>
      <w:pPr>
        <w:tabs>
          <w:tab w:val="num" w:pos="3360"/>
        </w:tabs>
        <w:ind w:left="3360" w:hanging="360"/>
      </w:pPr>
      <w:rPr>
        <w:rFonts w:ascii="Wingdings 2" w:hAnsi="Wingdings 2" w:cs="StarSymbol"/>
        <w:sz w:val="18"/>
        <w:szCs w:val="18"/>
      </w:rPr>
    </w:lvl>
    <w:lvl w:ilvl="5">
      <w:start w:val="1"/>
      <w:numFmt w:val="bullet"/>
      <w:lvlText w:val="■"/>
      <w:lvlJc w:val="left"/>
      <w:pPr>
        <w:tabs>
          <w:tab w:val="num" w:pos="4080"/>
        </w:tabs>
        <w:ind w:left="4080" w:hanging="360"/>
      </w:pPr>
      <w:rPr>
        <w:rFonts w:ascii="StarSymbol" w:hAnsi="StarSymbol" w:cs="StarSymbol"/>
        <w:sz w:val="18"/>
        <w:szCs w:val="18"/>
      </w:rPr>
    </w:lvl>
    <w:lvl w:ilvl="6">
      <w:start w:val="1"/>
      <w:numFmt w:val="bullet"/>
      <w:lvlText w:val=""/>
      <w:lvlJc w:val="left"/>
      <w:pPr>
        <w:tabs>
          <w:tab w:val="num" w:pos="4800"/>
        </w:tabs>
        <w:ind w:left="4800" w:hanging="360"/>
      </w:pPr>
      <w:rPr>
        <w:rFonts w:ascii="Wingdings" w:hAnsi="Wingdings" w:cs="StarSymbol"/>
        <w:sz w:val="18"/>
        <w:szCs w:val="18"/>
      </w:rPr>
    </w:lvl>
    <w:lvl w:ilvl="7">
      <w:start w:val="1"/>
      <w:numFmt w:val="bullet"/>
      <w:lvlText w:val=""/>
      <w:lvlJc w:val="left"/>
      <w:pPr>
        <w:tabs>
          <w:tab w:val="num" w:pos="5520"/>
        </w:tabs>
        <w:ind w:left="5520" w:hanging="360"/>
      </w:pPr>
      <w:rPr>
        <w:rFonts w:ascii="Wingdings 2" w:hAnsi="Wingdings 2" w:cs="StarSymbol"/>
        <w:sz w:val="18"/>
        <w:szCs w:val="18"/>
      </w:rPr>
    </w:lvl>
    <w:lvl w:ilvl="8">
      <w:start w:val="1"/>
      <w:numFmt w:val="bullet"/>
      <w:lvlText w:val="■"/>
      <w:lvlJc w:val="left"/>
      <w:pPr>
        <w:tabs>
          <w:tab w:val="num" w:pos="6240"/>
        </w:tabs>
        <w:ind w:left="6240" w:hanging="360"/>
      </w:pPr>
      <w:rPr>
        <w:rFonts w:ascii="StarSymbol" w:hAnsi="StarSymbol"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780"/>
        </w:tabs>
        <w:ind w:left="780" w:hanging="360"/>
      </w:pPr>
      <w:rPr>
        <w:rFonts w:ascii="Wingdings" w:hAnsi="Wingdings" w:cs="StarSymbol"/>
        <w:sz w:val="18"/>
        <w:szCs w:val="18"/>
      </w:rPr>
    </w:lvl>
    <w:lvl w:ilvl="1">
      <w:start w:val="1"/>
      <w:numFmt w:val="bullet"/>
      <w:lvlText w:val=""/>
      <w:lvlJc w:val="left"/>
      <w:pPr>
        <w:tabs>
          <w:tab w:val="num" w:pos="1500"/>
        </w:tabs>
        <w:ind w:left="1500" w:hanging="360"/>
      </w:pPr>
      <w:rPr>
        <w:rFonts w:ascii="Wingdings 2" w:hAnsi="Wingdings 2" w:cs="StarSymbol"/>
        <w:sz w:val="18"/>
        <w:szCs w:val="18"/>
      </w:rPr>
    </w:lvl>
    <w:lvl w:ilvl="2">
      <w:start w:val="1"/>
      <w:numFmt w:val="bullet"/>
      <w:lvlText w:val="■"/>
      <w:lvlJc w:val="left"/>
      <w:pPr>
        <w:tabs>
          <w:tab w:val="num" w:pos="2220"/>
        </w:tabs>
        <w:ind w:left="2220" w:hanging="360"/>
      </w:pPr>
      <w:rPr>
        <w:rFonts w:ascii="StarSymbol" w:hAnsi="StarSymbol" w:cs="StarSymbol"/>
        <w:sz w:val="18"/>
        <w:szCs w:val="18"/>
      </w:rPr>
    </w:lvl>
    <w:lvl w:ilvl="3">
      <w:start w:val="1"/>
      <w:numFmt w:val="bullet"/>
      <w:lvlText w:val=""/>
      <w:lvlJc w:val="left"/>
      <w:pPr>
        <w:tabs>
          <w:tab w:val="num" w:pos="2940"/>
        </w:tabs>
        <w:ind w:left="2940" w:hanging="360"/>
      </w:pPr>
      <w:rPr>
        <w:rFonts w:ascii="Wingdings" w:hAnsi="Wingdings" w:cs="StarSymbol"/>
        <w:sz w:val="18"/>
        <w:szCs w:val="18"/>
      </w:rPr>
    </w:lvl>
    <w:lvl w:ilvl="4">
      <w:start w:val="1"/>
      <w:numFmt w:val="bullet"/>
      <w:lvlText w:val=""/>
      <w:lvlJc w:val="left"/>
      <w:pPr>
        <w:tabs>
          <w:tab w:val="num" w:pos="3660"/>
        </w:tabs>
        <w:ind w:left="3660" w:hanging="360"/>
      </w:pPr>
      <w:rPr>
        <w:rFonts w:ascii="Wingdings 2" w:hAnsi="Wingdings 2" w:cs="StarSymbol"/>
        <w:sz w:val="18"/>
        <w:szCs w:val="18"/>
      </w:rPr>
    </w:lvl>
    <w:lvl w:ilvl="5">
      <w:start w:val="1"/>
      <w:numFmt w:val="bullet"/>
      <w:lvlText w:val="■"/>
      <w:lvlJc w:val="left"/>
      <w:pPr>
        <w:tabs>
          <w:tab w:val="num" w:pos="4380"/>
        </w:tabs>
        <w:ind w:left="4380" w:hanging="360"/>
      </w:pPr>
      <w:rPr>
        <w:rFonts w:ascii="StarSymbol" w:hAnsi="StarSymbol" w:cs="StarSymbol"/>
        <w:sz w:val="18"/>
        <w:szCs w:val="18"/>
      </w:rPr>
    </w:lvl>
    <w:lvl w:ilvl="6">
      <w:start w:val="1"/>
      <w:numFmt w:val="bullet"/>
      <w:lvlText w:val=""/>
      <w:lvlJc w:val="left"/>
      <w:pPr>
        <w:tabs>
          <w:tab w:val="num" w:pos="5100"/>
        </w:tabs>
        <w:ind w:left="5100" w:hanging="360"/>
      </w:pPr>
      <w:rPr>
        <w:rFonts w:ascii="Wingdings" w:hAnsi="Wingdings" w:cs="StarSymbol"/>
        <w:sz w:val="18"/>
        <w:szCs w:val="18"/>
      </w:rPr>
    </w:lvl>
    <w:lvl w:ilvl="7">
      <w:start w:val="1"/>
      <w:numFmt w:val="bullet"/>
      <w:lvlText w:val=""/>
      <w:lvlJc w:val="left"/>
      <w:pPr>
        <w:tabs>
          <w:tab w:val="num" w:pos="5820"/>
        </w:tabs>
        <w:ind w:left="5820" w:hanging="360"/>
      </w:pPr>
      <w:rPr>
        <w:rFonts w:ascii="Wingdings 2" w:hAnsi="Wingdings 2" w:cs="StarSymbol"/>
        <w:sz w:val="18"/>
        <w:szCs w:val="18"/>
      </w:rPr>
    </w:lvl>
    <w:lvl w:ilvl="8">
      <w:start w:val="1"/>
      <w:numFmt w:val="bullet"/>
      <w:lvlText w:val="■"/>
      <w:lvlJc w:val="left"/>
      <w:pPr>
        <w:tabs>
          <w:tab w:val="num" w:pos="6540"/>
        </w:tabs>
        <w:ind w:left="6540" w:hanging="360"/>
      </w:pPr>
      <w:rPr>
        <w:rFonts w:ascii="StarSymbol" w:hAnsi="StarSymbol" w:cs="StarSymbol"/>
        <w:sz w:val="18"/>
        <w:szCs w:val="18"/>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08"/>
    <w:multiLevelType w:val="multilevel"/>
    <w:tmpl w:val="00000008"/>
    <w:name w:val="WW8Num8"/>
    <w:lvl w:ilvl="0">
      <w:start w:val="1"/>
      <w:numFmt w:val="bullet"/>
      <w:lvlText w:val=""/>
      <w:lvlJc w:val="left"/>
      <w:pPr>
        <w:tabs>
          <w:tab w:val="num" w:pos="420"/>
        </w:tabs>
        <w:ind w:left="420" w:hanging="360"/>
      </w:pPr>
      <w:rPr>
        <w:rFonts w:ascii="Wingdings" w:hAnsi="Wingdings" w:cs="StarSymbol"/>
        <w:sz w:val="18"/>
        <w:szCs w:val="18"/>
      </w:rPr>
    </w:lvl>
    <w:lvl w:ilvl="1">
      <w:start w:val="1"/>
      <w:numFmt w:val="bullet"/>
      <w:lvlText w:val=""/>
      <w:lvlJc w:val="left"/>
      <w:pPr>
        <w:tabs>
          <w:tab w:val="num" w:pos="1140"/>
        </w:tabs>
        <w:ind w:left="1140" w:hanging="360"/>
      </w:pPr>
      <w:rPr>
        <w:rFonts w:ascii="Wingdings 2" w:hAnsi="Wingdings 2" w:cs="StarSymbol"/>
        <w:sz w:val="18"/>
        <w:szCs w:val="18"/>
      </w:rPr>
    </w:lvl>
    <w:lvl w:ilvl="2">
      <w:start w:val="1"/>
      <w:numFmt w:val="bullet"/>
      <w:lvlText w:val="■"/>
      <w:lvlJc w:val="left"/>
      <w:pPr>
        <w:tabs>
          <w:tab w:val="num" w:pos="1860"/>
        </w:tabs>
        <w:ind w:left="1860" w:hanging="360"/>
      </w:pPr>
      <w:rPr>
        <w:rFonts w:ascii="StarSymbol" w:hAnsi="StarSymbol" w:cs="StarSymbol"/>
        <w:sz w:val="18"/>
        <w:szCs w:val="18"/>
      </w:rPr>
    </w:lvl>
    <w:lvl w:ilvl="3">
      <w:start w:val="1"/>
      <w:numFmt w:val="bullet"/>
      <w:lvlText w:val=""/>
      <w:lvlJc w:val="left"/>
      <w:pPr>
        <w:tabs>
          <w:tab w:val="num" w:pos="2580"/>
        </w:tabs>
        <w:ind w:left="2580" w:hanging="360"/>
      </w:pPr>
      <w:rPr>
        <w:rFonts w:ascii="Wingdings" w:hAnsi="Wingdings" w:cs="StarSymbol"/>
        <w:sz w:val="18"/>
        <w:szCs w:val="18"/>
      </w:rPr>
    </w:lvl>
    <w:lvl w:ilvl="4">
      <w:start w:val="1"/>
      <w:numFmt w:val="bullet"/>
      <w:lvlText w:val=""/>
      <w:lvlJc w:val="left"/>
      <w:pPr>
        <w:tabs>
          <w:tab w:val="num" w:pos="3300"/>
        </w:tabs>
        <w:ind w:left="3300" w:hanging="360"/>
      </w:pPr>
      <w:rPr>
        <w:rFonts w:ascii="Wingdings 2" w:hAnsi="Wingdings 2" w:cs="StarSymbol"/>
        <w:sz w:val="18"/>
        <w:szCs w:val="18"/>
      </w:rPr>
    </w:lvl>
    <w:lvl w:ilvl="5">
      <w:start w:val="1"/>
      <w:numFmt w:val="bullet"/>
      <w:lvlText w:val="■"/>
      <w:lvlJc w:val="left"/>
      <w:pPr>
        <w:tabs>
          <w:tab w:val="num" w:pos="4020"/>
        </w:tabs>
        <w:ind w:left="4020" w:hanging="360"/>
      </w:pPr>
      <w:rPr>
        <w:rFonts w:ascii="StarSymbol" w:hAnsi="StarSymbol" w:cs="StarSymbol"/>
        <w:sz w:val="18"/>
        <w:szCs w:val="18"/>
      </w:rPr>
    </w:lvl>
    <w:lvl w:ilvl="6">
      <w:start w:val="1"/>
      <w:numFmt w:val="bullet"/>
      <w:lvlText w:val=""/>
      <w:lvlJc w:val="left"/>
      <w:pPr>
        <w:tabs>
          <w:tab w:val="num" w:pos="4740"/>
        </w:tabs>
        <w:ind w:left="4740" w:hanging="360"/>
      </w:pPr>
      <w:rPr>
        <w:rFonts w:ascii="Wingdings" w:hAnsi="Wingdings" w:cs="StarSymbol"/>
        <w:sz w:val="18"/>
        <w:szCs w:val="18"/>
      </w:rPr>
    </w:lvl>
    <w:lvl w:ilvl="7">
      <w:start w:val="1"/>
      <w:numFmt w:val="bullet"/>
      <w:lvlText w:val=""/>
      <w:lvlJc w:val="left"/>
      <w:pPr>
        <w:tabs>
          <w:tab w:val="num" w:pos="5460"/>
        </w:tabs>
        <w:ind w:left="5460" w:hanging="360"/>
      </w:pPr>
      <w:rPr>
        <w:rFonts w:ascii="Wingdings 2" w:hAnsi="Wingdings 2" w:cs="StarSymbol"/>
        <w:sz w:val="18"/>
        <w:szCs w:val="18"/>
      </w:rPr>
    </w:lvl>
    <w:lvl w:ilvl="8">
      <w:start w:val="1"/>
      <w:numFmt w:val="bullet"/>
      <w:lvlText w:val="■"/>
      <w:lvlJc w:val="left"/>
      <w:pPr>
        <w:tabs>
          <w:tab w:val="num" w:pos="6180"/>
        </w:tabs>
        <w:ind w:left="6180" w:hanging="360"/>
      </w:pPr>
      <w:rPr>
        <w:rFonts w:ascii="StarSymbol" w:hAnsi="StarSymbol" w:cs="StarSymbol"/>
        <w:sz w:val="18"/>
        <w:szCs w:val="18"/>
      </w:rPr>
    </w:lvl>
  </w:abstractNum>
  <w:abstractNum w:abstractNumId="8">
    <w:nsid w:val="00000009"/>
    <w:multiLevelType w:val="multilevel"/>
    <w:tmpl w:val="00000009"/>
    <w:name w:val="WW8Num9"/>
    <w:lvl w:ilvl="0">
      <w:start w:val="1"/>
      <w:numFmt w:val="bullet"/>
      <w:lvlText w:val=""/>
      <w:lvlJc w:val="left"/>
      <w:pPr>
        <w:tabs>
          <w:tab w:val="num" w:pos="480"/>
        </w:tabs>
        <w:ind w:left="480" w:hanging="360"/>
      </w:pPr>
      <w:rPr>
        <w:rFonts w:ascii="Wingdings" w:hAnsi="Wingdings" w:cs="StarSymbol"/>
        <w:sz w:val="18"/>
        <w:szCs w:val="18"/>
      </w:rPr>
    </w:lvl>
    <w:lvl w:ilvl="1">
      <w:start w:val="1"/>
      <w:numFmt w:val="bullet"/>
      <w:lvlText w:val=""/>
      <w:lvlJc w:val="left"/>
      <w:pPr>
        <w:tabs>
          <w:tab w:val="num" w:pos="1200"/>
        </w:tabs>
        <w:ind w:left="1200" w:hanging="360"/>
      </w:pPr>
      <w:rPr>
        <w:rFonts w:ascii="Wingdings 2" w:hAnsi="Wingdings 2" w:cs="StarSymbol"/>
        <w:sz w:val="18"/>
        <w:szCs w:val="18"/>
      </w:rPr>
    </w:lvl>
    <w:lvl w:ilvl="2">
      <w:start w:val="1"/>
      <w:numFmt w:val="bullet"/>
      <w:lvlText w:val="■"/>
      <w:lvlJc w:val="left"/>
      <w:pPr>
        <w:tabs>
          <w:tab w:val="num" w:pos="1920"/>
        </w:tabs>
        <w:ind w:left="1920" w:hanging="360"/>
      </w:pPr>
      <w:rPr>
        <w:rFonts w:ascii="StarSymbol" w:hAnsi="StarSymbol" w:cs="StarSymbol"/>
        <w:sz w:val="18"/>
        <w:szCs w:val="18"/>
      </w:rPr>
    </w:lvl>
    <w:lvl w:ilvl="3">
      <w:start w:val="1"/>
      <w:numFmt w:val="bullet"/>
      <w:lvlText w:val=""/>
      <w:lvlJc w:val="left"/>
      <w:pPr>
        <w:tabs>
          <w:tab w:val="num" w:pos="2640"/>
        </w:tabs>
        <w:ind w:left="2640" w:hanging="360"/>
      </w:pPr>
      <w:rPr>
        <w:rFonts w:ascii="Wingdings" w:hAnsi="Wingdings" w:cs="StarSymbol"/>
        <w:sz w:val="18"/>
        <w:szCs w:val="18"/>
      </w:rPr>
    </w:lvl>
    <w:lvl w:ilvl="4">
      <w:start w:val="1"/>
      <w:numFmt w:val="bullet"/>
      <w:lvlText w:val=""/>
      <w:lvlJc w:val="left"/>
      <w:pPr>
        <w:tabs>
          <w:tab w:val="num" w:pos="3360"/>
        </w:tabs>
        <w:ind w:left="3360" w:hanging="360"/>
      </w:pPr>
      <w:rPr>
        <w:rFonts w:ascii="Wingdings 2" w:hAnsi="Wingdings 2" w:cs="StarSymbol"/>
        <w:sz w:val="18"/>
        <w:szCs w:val="18"/>
      </w:rPr>
    </w:lvl>
    <w:lvl w:ilvl="5">
      <w:start w:val="1"/>
      <w:numFmt w:val="bullet"/>
      <w:lvlText w:val="■"/>
      <w:lvlJc w:val="left"/>
      <w:pPr>
        <w:tabs>
          <w:tab w:val="num" w:pos="4080"/>
        </w:tabs>
        <w:ind w:left="4080" w:hanging="360"/>
      </w:pPr>
      <w:rPr>
        <w:rFonts w:ascii="StarSymbol" w:hAnsi="StarSymbol" w:cs="StarSymbol"/>
        <w:sz w:val="18"/>
        <w:szCs w:val="18"/>
      </w:rPr>
    </w:lvl>
    <w:lvl w:ilvl="6">
      <w:start w:val="1"/>
      <w:numFmt w:val="bullet"/>
      <w:lvlText w:val=""/>
      <w:lvlJc w:val="left"/>
      <w:pPr>
        <w:tabs>
          <w:tab w:val="num" w:pos="4800"/>
        </w:tabs>
        <w:ind w:left="4800" w:hanging="360"/>
      </w:pPr>
      <w:rPr>
        <w:rFonts w:ascii="Wingdings" w:hAnsi="Wingdings" w:cs="StarSymbol"/>
        <w:sz w:val="18"/>
        <w:szCs w:val="18"/>
      </w:rPr>
    </w:lvl>
    <w:lvl w:ilvl="7">
      <w:start w:val="1"/>
      <w:numFmt w:val="bullet"/>
      <w:lvlText w:val=""/>
      <w:lvlJc w:val="left"/>
      <w:pPr>
        <w:tabs>
          <w:tab w:val="num" w:pos="5520"/>
        </w:tabs>
        <w:ind w:left="5520" w:hanging="360"/>
      </w:pPr>
      <w:rPr>
        <w:rFonts w:ascii="Wingdings 2" w:hAnsi="Wingdings 2" w:cs="StarSymbol"/>
        <w:sz w:val="18"/>
        <w:szCs w:val="18"/>
      </w:rPr>
    </w:lvl>
    <w:lvl w:ilvl="8">
      <w:start w:val="1"/>
      <w:numFmt w:val="bullet"/>
      <w:lvlText w:val="■"/>
      <w:lvlJc w:val="left"/>
      <w:pPr>
        <w:tabs>
          <w:tab w:val="num" w:pos="6240"/>
        </w:tabs>
        <w:ind w:left="6240" w:hanging="360"/>
      </w:pPr>
      <w:rPr>
        <w:rFonts w:ascii="StarSymbol" w:hAnsi="StarSymbol" w:cs="StarSymbol"/>
        <w:sz w:val="18"/>
        <w:szCs w:val="18"/>
      </w:rPr>
    </w:lvl>
  </w:abstractNum>
  <w:abstractNum w:abstractNumId="9">
    <w:nsid w:val="0000000A"/>
    <w:multiLevelType w:val="multilevel"/>
    <w:tmpl w:val="0000000A"/>
    <w:name w:val="WW8Num10"/>
    <w:lvl w:ilvl="0">
      <w:start w:val="1"/>
      <w:numFmt w:val="bullet"/>
      <w:lvlText w:val=""/>
      <w:lvlJc w:val="left"/>
      <w:pPr>
        <w:tabs>
          <w:tab w:val="num" w:pos="420"/>
        </w:tabs>
        <w:ind w:left="420" w:hanging="360"/>
      </w:pPr>
      <w:rPr>
        <w:rFonts w:ascii="Wingdings" w:hAnsi="Wingdings" w:cs="StarSymbol"/>
        <w:sz w:val="18"/>
        <w:szCs w:val="18"/>
      </w:rPr>
    </w:lvl>
    <w:lvl w:ilvl="1">
      <w:start w:val="1"/>
      <w:numFmt w:val="bullet"/>
      <w:lvlText w:val=""/>
      <w:lvlJc w:val="left"/>
      <w:pPr>
        <w:tabs>
          <w:tab w:val="num" w:pos="1140"/>
        </w:tabs>
        <w:ind w:left="1140" w:hanging="360"/>
      </w:pPr>
      <w:rPr>
        <w:rFonts w:ascii="Wingdings 2" w:hAnsi="Wingdings 2" w:cs="StarSymbol"/>
        <w:sz w:val="18"/>
        <w:szCs w:val="18"/>
      </w:rPr>
    </w:lvl>
    <w:lvl w:ilvl="2">
      <w:start w:val="1"/>
      <w:numFmt w:val="bullet"/>
      <w:lvlText w:val="■"/>
      <w:lvlJc w:val="left"/>
      <w:pPr>
        <w:tabs>
          <w:tab w:val="num" w:pos="1860"/>
        </w:tabs>
        <w:ind w:left="1860" w:hanging="360"/>
      </w:pPr>
      <w:rPr>
        <w:rFonts w:ascii="StarSymbol" w:hAnsi="StarSymbol" w:cs="StarSymbol"/>
        <w:sz w:val="18"/>
        <w:szCs w:val="18"/>
      </w:rPr>
    </w:lvl>
    <w:lvl w:ilvl="3">
      <w:start w:val="1"/>
      <w:numFmt w:val="bullet"/>
      <w:lvlText w:val=""/>
      <w:lvlJc w:val="left"/>
      <w:pPr>
        <w:tabs>
          <w:tab w:val="num" w:pos="2580"/>
        </w:tabs>
        <w:ind w:left="2580" w:hanging="360"/>
      </w:pPr>
      <w:rPr>
        <w:rFonts w:ascii="Wingdings" w:hAnsi="Wingdings" w:cs="StarSymbol"/>
        <w:sz w:val="18"/>
        <w:szCs w:val="18"/>
      </w:rPr>
    </w:lvl>
    <w:lvl w:ilvl="4">
      <w:start w:val="1"/>
      <w:numFmt w:val="bullet"/>
      <w:lvlText w:val=""/>
      <w:lvlJc w:val="left"/>
      <w:pPr>
        <w:tabs>
          <w:tab w:val="num" w:pos="3300"/>
        </w:tabs>
        <w:ind w:left="3300" w:hanging="360"/>
      </w:pPr>
      <w:rPr>
        <w:rFonts w:ascii="Wingdings 2" w:hAnsi="Wingdings 2" w:cs="StarSymbol"/>
        <w:sz w:val="18"/>
        <w:szCs w:val="18"/>
      </w:rPr>
    </w:lvl>
    <w:lvl w:ilvl="5">
      <w:start w:val="1"/>
      <w:numFmt w:val="bullet"/>
      <w:lvlText w:val="■"/>
      <w:lvlJc w:val="left"/>
      <w:pPr>
        <w:tabs>
          <w:tab w:val="num" w:pos="4020"/>
        </w:tabs>
        <w:ind w:left="4020" w:hanging="360"/>
      </w:pPr>
      <w:rPr>
        <w:rFonts w:ascii="StarSymbol" w:hAnsi="StarSymbol" w:cs="StarSymbol"/>
        <w:sz w:val="18"/>
        <w:szCs w:val="18"/>
      </w:rPr>
    </w:lvl>
    <w:lvl w:ilvl="6">
      <w:start w:val="1"/>
      <w:numFmt w:val="bullet"/>
      <w:lvlText w:val=""/>
      <w:lvlJc w:val="left"/>
      <w:pPr>
        <w:tabs>
          <w:tab w:val="num" w:pos="4740"/>
        </w:tabs>
        <w:ind w:left="4740" w:hanging="360"/>
      </w:pPr>
      <w:rPr>
        <w:rFonts w:ascii="Wingdings" w:hAnsi="Wingdings" w:cs="StarSymbol"/>
        <w:sz w:val="18"/>
        <w:szCs w:val="18"/>
      </w:rPr>
    </w:lvl>
    <w:lvl w:ilvl="7">
      <w:start w:val="1"/>
      <w:numFmt w:val="bullet"/>
      <w:lvlText w:val=""/>
      <w:lvlJc w:val="left"/>
      <w:pPr>
        <w:tabs>
          <w:tab w:val="num" w:pos="5460"/>
        </w:tabs>
        <w:ind w:left="5460" w:hanging="360"/>
      </w:pPr>
      <w:rPr>
        <w:rFonts w:ascii="Wingdings 2" w:hAnsi="Wingdings 2" w:cs="StarSymbol"/>
        <w:sz w:val="18"/>
        <w:szCs w:val="18"/>
      </w:rPr>
    </w:lvl>
    <w:lvl w:ilvl="8">
      <w:start w:val="1"/>
      <w:numFmt w:val="bullet"/>
      <w:lvlText w:val="■"/>
      <w:lvlJc w:val="left"/>
      <w:pPr>
        <w:tabs>
          <w:tab w:val="num" w:pos="6180"/>
        </w:tabs>
        <w:ind w:left="6180" w:hanging="360"/>
      </w:pPr>
      <w:rPr>
        <w:rFonts w:ascii="StarSymbol" w:hAnsi="StarSymbol" w:cs="StarSymbol"/>
        <w:sz w:val="18"/>
        <w:szCs w:val="18"/>
      </w:rPr>
    </w:lvl>
  </w:abstractNum>
  <w:abstractNum w:abstractNumId="10">
    <w:nsid w:val="0000000B"/>
    <w:multiLevelType w:val="multilevel"/>
    <w:tmpl w:val="0000000B"/>
    <w:name w:val="WW8Num11"/>
    <w:lvl w:ilvl="0">
      <w:start w:val="1"/>
      <w:numFmt w:val="bullet"/>
      <w:lvlText w:val=""/>
      <w:lvlJc w:val="left"/>
      <w:pPr>
        <w:tabs>
          <w:tab w:val="num" w:pos="600"/>
        </w:tabs>
        <w:ind w:left="600" w:hanging="360"/>
      </w:pPr>
      <w:rPr>
        <w:rFonts w:ascii="Wingdings" w:hAnsi="Wingdings" w:cs="StarSymbol"/>
        <w:sz w:val="18"/>
        <w:szCs w:val="18"/>
      </w:rPr>
    </w:lvl>
    <w:lvl w:ilvl="1">
      <w:start w:val="1"/>
      <w:numFmt w:val="bullet"/>
      <w:lvlText w:val=""/>
      <w:lvlJc w:val="left"/>
      <w:pPr>
        <w:tabs>
          <w:tab w:val="num" w:pos="1320"/>
        </w:tabs>
        <w:ind w:left="1320" w:hanging="360"/>
      </w:pPr>
      <w:rPr>
        <w:rFonts w:ascii="Wingdings 2" w:hAnsi="Wingdings 2" w:cs="StarSymbol"/>
        <w:sz w:val="18"/>
        <w:szCs w:val="18"/>
      </w:rPr>
    </w:lvl>
    <w:lvl w:ilvl="2">
      <w:start w:val="1"/>
      <w:numFmt w:val="bullet"/>
      <w:lvlText w:val="■"/>
      <w:lvlJc w:val="left"/>
      <w:pPr>
        <w:tabs>
          <w:tab w:val="num" w:pos="2040"/>
        </w:tabs>
        <w:ind w:left="2040" w:hanging="360"/>
      </w:pPr>
      <w:rPr>
        <w:rFonts w:ascii="StarSymbol" w:hAnsi="StarSymbol" w:cs="StarSymbol"/>
        <w:sz w:val="18"/>
        <w:szCs w:val="18"/>
      </w:rPr>
    </w:lvl>
    <w:lvl w:ilvl="3">
      <w:start w:val="1"/>
      <w:numFmt w:val="bullet"/>
      <w:lvlText w:val=""/>
      <w:lvlJc w:val="left"/>
      <w:pPr>
        <w:tabs>
          <w:tab w:val="num" w:pos="2760"/>
        </w:tabs>
        <w:ind w:left="2760" w:hanging="360"/>
      </w:pPr>
      <w:rPr>
        <w:rFonts w:ascii="Wingdings" w:hAnsi="Wingdings" w:cs="StarSymbol"/>
        <w:sz w:val="18"/>
        <w:szCs w:val="18"/>
      </w:rPr>
    </w:lvl>
    <w:lvl w:ilvl="4">
      <w:start w:val="1"/>
      <w:numFmt w:val="bullet"/>
      <w:lvlText w:val=""/>
      <w:lvlJc w:val="left"/>
      <w:pPr>
        <w:tabs>
          <w:tab w:val="num" w:pos="3480"/>
        </w:tabs>
        <w:ind w:left="3480" w:hanging="360"/>
      </w:pPr>
      <w:rPr>
        <w:rFonts w:ascii="Wingdings 2" w:hAnsi="Wingdings 2" w:cs="StarSymbol"/>
        <w:sz w:val="18"/>
        <w:szCs w:val="18"/>
      </w:rPr>
    </w:lvl>
    <w:lvl w:ilvl="5">
      <w:start w:val="1"/>
      <w:numFmt w:val="bullet"/>
      <w:lvlText w:val="■"/>
      <w:lvlJc w:val="left"/>
      <w:pPr>
        <w:tabs>
          <w:tab w:val="num" w:pos="4200"/>
        </w:tabs>
        <w:ind w:left="4200" w:hanging="360"/>
      </w:pPr>
      <w:rPr>
        <w:rFonts w:ascii="StarSymbol" w:hAnsi="StarSymbol" w:cs="StarSymbol"/>
        <w:sz w:val="18"/>
        <w:szCs w:val="18"/>
      </w:rPr>
    </w:lvl>
    <w:lvl w:ilvl="6">
      <w:start w:val="1"/>
      <w:numFmt w:val="bullet"/>
      <w:lvlText w:val=""/>
      <w:lvlJc w:val="left"/>
      <w:pPr>
        <w:tabs>
          <w:tab w:val="num" w:pos="4920"/>
        </w:tabs>
        <w:ind w:left="4920" w:hanging="360"/>
      </w:pPr>
      <w:rPr>
        <w:rFonts w:ascii="Wingdings" w:hAnsi="Wingdings" w:cs="StarSymbol"/>
        <w:sz w:val="18"/>
        <w:szCs w:val="18"/>
      </w:rPr>
    </w:lvl>
    <w:lvl w:ilvl="7">
      <w:start w:val="1"/>
      <w:numFmt w:val="bullet"/>
      <w:lvlText w:val=""/>
      <w:lvlJc w:val="left"/>
      <w:pPr>
        <w:tabs>
          <w:tab w:val="num" w:pos="5640"/>
        </w:tabs>
        <w:ind w:left="5640" w:hanging="360"/>
      </w:pPr>
      <w:rPr>
        <w:rFonts w:ascii="Wingdings 2" w:hAnsi="Wingdings 2" w:cs="StarSymbol"/>
        <w:sz w:val="18"/>
        <w:szCs w:val="18"/>
      </w:rPr>
    </w:lvl>
    <w:lvl w:ilvl="8">
      <w:start w:val="1"/>
      <w:numFmt w:val="bullet"/>
      <w:lvlText w:val="■"/>
      <w:lvlJc w:val="left"/>
      <w:pPr>
        <w:tabs>
          <w:tab w:val="num" w:pos="6360"/>
        </w:tabs>
        <w:ind w:left="6360" w:hanging="360"/>
      </w:pPr>
      <w:rPr>
        <w:rFonts w:ascii="StarSymbol" w:hAnsi="StarSymbol" w:cs="StarSymbol"/>
        <w:sz w:val="18"/>
        <w:szCs w:val="18"/>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6">
    <w:nsid w:val="00000012"/>
    <w:multiLevelType w:val="multilevel"/>
    <w:tmpl w:val="00000012"/>
    <w:name w:val="WW8Num1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7">
    <w:nsid w:val="00000013"/>
    <w:multiLevelType w:val="multilevel"/>
    <w:tmpl w:val="00000013"/>
    <w:name w:val="WW8Num2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8">
    <w:nsid w:val="00F278D4"/>
    <w:multiLevelType w:val="multilevel"/>
    <w:tmpl w:val="536814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02E549F5"/>
    <w:multiLevelType w:val="hybridMultilevel"/>
    <w:tmpl w:val="E62A91E6"/>
    <w:lvl w:ilvl="0" w:tplc="073256B8">
      <w:start w:val="1"/>
      <w:numFmt w:val="upperRoman"/>
      <w:lvlText w:val="%1."/>
      <w:lvlJc w:val="left"/>
      <w:pPr>
        <w:tabs>
          <w:tab w:val="num" w:pos="1442"/>
        </w:tabs>
        <w:ind w:left="1442" w:hanging="78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0">
    <w:nsid w:val="034B07B2"/>
    <w:multiLevelType w:val="hybridMultilevel"/>
    <w:tmpl w:val="2DFEC314"/>
    <w:lvl w:ilvl="0" w:tplc="E97282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04764FD3"/>
    <w:multiLevelType w:val="multilevel"/>
    <w:tmpl w:val="E6F25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6C14BF5"/>
    <w:multiLevelType w:val="singleLevel"/>
    <w:tmpl w:val="0419000F"/>
    <w:lvl w:ilvl="0">
      <w:start w:val="1"/>
      <w:numFmt w:val="decimal"/>
      <w:lvlText w:val="%1."/>
      <w:lvlJc w:val="left"/>
      <w:pPr>
        <w:tabs>
          <w:tab w:val="num" w:pos="360"/>
        </w:tabs>
        <w:ind w:left="360" w:hanging="360"/>
      </w:pPr>
    </w:lvl>
  </w:abstractNum>
  <w:abstractNum w:abstractNumId="23">
    <w:nsid w:val="074B6A8F"/>
    <w:multiLevelType w:val="hybridMultilevel"/>
    <w:tmpl w:val="EFB0D8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082518EB"/>
    <w:multiLevelType w:val="hybridMultilevel"/>
    <w:tmpl w:val="589857B0"/>
    <w:lvl w:ilvl="0" w:tplc="04190001">
      <w:start w:val="1"/>
      <w:numFmt w:val="bullet"/>
      <w:lvlText w:val=""/>
      <w:lvlJc w:val="left"/>
      <w:pPr>
        <w:ind w:left="2460" w:hanging="360"/>
      </w:pPr>
      <w:rPr>
        <w:rFonts w:ascii="Symbol" w:hAnsi="Symbol" w:hint="default"/>
      </w:rPr>
    </w:lvl>
    <w:lvl w:ilvl="1" w:tplc="04190003" w:tentative="1">
      <w:start w:val="1"/>
      <w:numFmt w:val="bullet"/>
      <w:lvlText w:val="o"/>
      <w:lvlJc w:val="left"/>
      <w:pPr>
        <w:ind w:left="3180" w:hanging="360"/>
      </w:pPr>
      <w:rPr>
        <w:rFonts w:ascii="Courier New" w:hAnsi="Courier New" w:cs="Courier New" w:hint="default"/>
      </w:rPr>
    </w:lvl>
    <w:lvl w:ilvl="2" w:tplc="04190005" w:tentative="1">
      <w:start w:val="1"/>
      <w:numFmt w:val="bullet"/>
      <w:lvlText w:val=""/>
      <w:lvlJc w:val="left"/>
      <w:pPr>
        <w:ind w:left="3900" w:hanging="360"/>
      </w:pPr>
      <w:rPr>
        <w:rFonts w:ascii="Wingdings" w:hAnsi="Wingdings" w:hint="default"/>
      </w:rPr>
    </w:lvl>
    <w:lvl w:ilvl="3" w:tplc="04190001" w:tentative="1">
      <w:start w:val="1"/>
      <w:numFmt w:val="bullet"/>
      <w:lvlText w:val=""/>
      <w:lvlJc w:val="left"/>
      <w:pPr>
        <w:ind w:left="4620" w:hanging="360"/>
      </w:pPr>
      <w:rPr>
        <w:rFonts w:ascii="Symbol" w:hAnsi="Symbol" w:hint="default"/>
      </w:rPr>
    </w:lvl>
    <w:lvl w:ilvl="4" w:tplc="04190003" w:tentative="1">
      <w:start w:val="1"/>
      <w:numFmt w:val="bullet"/>
      <w:lvlText w:val="o"/>
      <w:lvlJc w:val="left"/>
      <w:pPr>
        <w:ind w:left="5340" w:hanging="360"/>
      </w:pPr>
      <w:rPr>
        <w:rFonts w:ascii="Courier New" w:hAnsi="Courier New" w:cs="Courier New" w:hint="default"/>
      </w:rPr>
    </w:lvl>
    <w:lvl w:ilvl="5" w:tplc="04190005" w:tentative="1">
      <w:start w:val="1"/>
      <w:numFmt w:val="bullet"/>
      <w:lvlText w:val=""/>
      <w:lvlJc w:val="left"/>
      <w:pPr>
        <w:ind w:left="6060" w:hanging="360"/>
      </w:pPr>
      <w:rPr>
        <w:rFonts w:ascii="Wingdings" w:hAnsi="Wingdings" w:hint="default"/>
      </w:rPr>
    </w:lvl>
    <w:lvl w:ilvl="6" w:tplc="04190001" w:tentative="1">
      <w:start w:val="1"/>
      <w:numFmt w:val="bullet"/>
      <w:lvlText w:val=""/>
      <w:lvlJc w:val="left"/>
      <w:pPr>
        <w:ind w:left="6780" w:hanging="360"/>
      </w:pPr>
      <w:rPr>
        <w:rFonts w:ascii="Symbol" w:hAnsi="Symbol" w:hint="default"/>
      </w:rPr>
    </w:lvl>
    <w:lvl w:ilvl="7" w:tplc="04190003" w:tentative="1">
      <w:start w:val="1"/>
      <w:numFmt w:val="bullet"/>
      <w:lvlText w:val="o"/>
      <w:lvlJc w:val="left"/>
      <w:pPr>
        <w:ind w:left="7500" w:hanging="360"/>
      </w:pPr>
      <w:rPr>
        <w:rFonts w:ascii="Courier New" w:hAnsi="Courier New" w:cs="Courier New" w:hint="default"/>
      </w:rPr>
    </w:lvl>
    <w:lvl w:ilvl="8" w:tplc="04190005" w:tentative="1">
      <w:start w:val="1"/>
      <w:numFmt w:val="bullet"/>
      <w:lvlText w:val=""/>
      <w:lvlJc w:val="left"/>
      <w:pPr>
        <w:ind w:left="8220" w:hanging="360"/>
      </w:pPr>
      <w:rPr>
        <w:rFonts w:ascii="Wingdings" w:hAnsi="Wingdings" w:hint="default"/>
      </w:rPr>
    </w:lvl>
  </w:abstractNum>
  <w:abstractNum w:abstractNumId="25">
    <w:nsid w:val="0A2D1E5A"/>
    <w:multiLevelType w:val="hybridMultilevel"/>
    <w:tmpl w:val="D9C289E8"/>
    <w:lvl w:ilvl="0" w:tplc="F488B96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0C281D17"/>
    <w:multiLevelType w:val="multilevel"/>
    <w:tmpl w:val="AA82B2B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19"/>
        </w:tabs>
        <w:ind w:left="1362" w:hanging="282"/>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156B6E1A"/>
    <w:multiLevelType w:val="multilevel"/>
    <w:tmpl w:val="C4BAC448"/>
    <w:lvl w:ilvl="0">
      <w:start w:val="1"/>
      <w:numFmt w:val="decimal"/>
      <w:lvlText w:val="%1)"/>
      <w:lvlJc w:val="left"/>
      <w:pPr>
        <w:tabs>
          <w:tab w:val="num" w:pos="480"/>
        </w:tabs>
        <w:ind w:left="480" w:hanging="36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8">
    <w:nsid w:val="1BE85CA3"/>
    <w:multiLevelType w:val="hybridMultilevel"/>
    <w:tmpl w:val="366AF0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2CE74C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47171253"/>
    <w:multiLevelType w:val="hybridMultilevel"/>
    <w:tmpl w:val="8D6CD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A473EEF"/>
    <w:multiLevelType w:val="multilevel"/>
    <w:tmpl w:val="4462E926"/>
    <w:lvl w:ilvl="0">
      <w:start w:val="1"/>
      <w:numFmt w:val="decimal"/>
      <w:lvlText w:val="%1."/>
      <w:lvlJc w:val="left"/>
      <w:pPr>
        <w:tabs>
          <w:tab w:val="num" w:pos="-180"/>
        </w:tabs>
        <w:ind w:left="-180" w:hanging="360"/>
      </w:pPr>
      <w:rPr>
        <w:rFonts w:hint="default"/>
      </w:rPr>
    </w:lvl>
    <w:lvl w:ilvl="1" w:tentative="1">
      <w:start w:val="1"/>
      <w:numFmt w:val="lowerLetter"/>
      <w:lvlText w:val="%2."/>
      <w:lvlJc w:val="left"/>
      <w:pPr>
        <w:tabs>
          <w:tab w:val="num" w:pos="540"/>
        </w:tabs>
        <w:ind w:left="540" w:hanging="360"/>
      </w:pPr>
    </w:lvl>
    <w:lvl w:ilvl="2" w:tentative="1">
      <w:start w:val="1"/>
      <w:numFmt w:val="lowerRoman"/>
      <w:lvlText w:val="%3."/>
      <w:lvlJc w:val="right"/>
      <w:pPr>
        <w:tabs>
          <w:tab w:val="num" w:pos="1260"/>
        </w:tabs>
        <w:ind w:left="1260" w:hanging="180"/>
      </w:pPr>
    </w:lvl>
    <w:lvl w:ilvl="3" w:tentative="1">
      <w:start w:val="1"/>
      <w:numFmt w:val="decimal"/>
      <w:lvlText w:val="%4."/>
      <w:lvlJc w:val="left"/>
      <w:pPr>
        <w:tabs>
          <w:tab w:val="num" w:pos="1980"/>
        </w:tabs>
        <w:ind w:left="1980" w:hanging="360"/>
      </w:p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32">
    <w:nsid w:val="4E247E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1113744"/>
    <w:multiLevelType w:val="multilevel"/>
    <w:tmpl w:val="4462E926"/>
    <w:lvl w:ilvl="0">
      <w:start w:val="1"/>
      <w:numFmt w:val="decimal"/>
      <w:lvlText w:val="%1."/>
      <w:lvlJc w:val="left"/>
      <w:pPr>
        <w:tabs>
          <w:tab w:val="num" w:pos="-180"/>
        </w:tabs>
        <w:ind w:left="-180" w:hanging="360"/>
      </w:pPr>
      <w:rPr>
        <w:rFonts w:hint="default"/>
      </w:rPr>
    </w:lvl>
    <w:lvl w:ilvl="1" w:tentative="1">
      <w:start w:val="1"/>
      <w:numFmt w:val="lowerLetter"/>
      <w:lvlText w:val="%2."/>
      <w:lvlJc w:val="left"/>
      <w:pPr>
        <w:tabs>
          <w:tab w:val="num" w:pos="540"/>
        </w:tabs>
        <w:ind w:left="540" w:hanging="360"/>
      </w:pPr>
    </w:lvl>
    <w:lvl w:ilvl="2" w:tentative="1">
      <w:start w:val="1"/>
      <w:numFmt w:val="lowerRoman"/>
      <w:lvlText w:val="%3."/>
      <w:lvlJc w:val="right"/>
      <w:pPr>
        <w:tabs>
          <w:tab w:val="num" w:pos="1260"/>
        </w:tabs>
        <w:ind w:left="1260" w:hanging="180"/>
      </w:pPr>
    </w:lvl>
    <w:lvl w:ilvl="3" w:tentative="1">
      <w:start w:val="1"/>
      <w:numFmt w:val="decimal"/>
      <w:lvlText w:val="%4."/>
      <w:lvlJc w:val="left"/>
      <w:pPr>
        <w:tabs>
          <w:tab w:val="num" w:pos="1980"/>
        </w:tabs>
        <w:ind w:left="1980" w:hanging="360"/>
      </w:pPr>
    </w:lvl>
    <w:lvl w:ilvl="4" w:tentative="1">
      <w:start w:val="1"/>
      <w:numFmt w:val="lowerLetter"/>
      <w:lvlText w:val="%5."/>
      <w:lvlJc w:val="left"/>
      <w:pPr>
        <w:tabs>
          <w:tab w:val="num" w:pos="2700"/>
        </w:tabs>
        <w:ind w:left="2700" w:hanging="360"/>
      </w:pPr>
    </w:lvl>
    <w:lvl w:ilvl="5" w:tentative="1">
      <w:start w:val="1"/>
      <w:numFmt w:val="lowerRoman"/>
      <w:lvlText w:val="%6."/>
      <w:lvlJc w:val="right"/>
      <w:pPr>
        <w:tabs>
          <w:tab w:val="num" w:pos="3420"/>
        </w:tabs>
        <w:ind w:left="3420" w:hanging="180"/>
      </w:pPr>
    </w:lvl>
    <w:lvl w:ilvl="6" w:tentative="1">
      <w:start w:val="1"/>
      <w:numFmt w:val="decimal"/>
      <w:lvlText w:val="%7."/>
      <w:lvlJc w:val="left"/>
      <w:pPr>
        <w:tabs>
          <w:tab w:val="num" w:pos="4140"/>
        </w:tabs>
        <w:ind w:left="4140" w:hanging="360"/>
      </w:pPr>
    </w:lvl>
    <w:lvl w:ilvl="7" w:tentative="1">
      <w:start w:val="1"/>
      <w:numFmt w:val="lowerLetter"/>
      <w:lvlText w:val="%8."/>
      <w:lvlJc w:val="left"/>
      <w:pPr>
        <w:tabs>
          <w:tab w:val="num" w:pos="4860"/>
        </w:tabs>
        <w:ind w:left="4860" w:hanging="360"/>
      </w:pPr>
    </w:lvl>
    <w:lvl w:ilvl="8" w:tentative="1">
      <w:start w:val="1"/>
      <w:numFmt w:val="lowerRoman"/>
      <w:lvlText w:val="%9."/>
      <w:lvlJc w:val="right"/>
      <w:pPr>
        <w:tabs>
          <w:tab w:val="num" w:pos="5580"/>
        </w:tabs>
        <w:ind w:left="5580" w:hanging="180"/>
      </w:pPr>
    </w:lvl>
  </w:abstractNum>
  <w:abstractNum w:abstractNumId="34">
    <w:nsid w:val="56222AB0"/>
    <w:multiLevelType w:val="hybridMultilevel"/>
    <w:tmpl w:val="B9F69B18"/>
    <w:lvl w:ilvl="0" w:tplc="F94452B2">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66225A2"/>
    <w:multiLevelType w:val="hybridMultilevel"/>
    <w:tmpl w:val="EE6642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E924217"/>
    <w:multiLevelType w:val="hybridMultilevel"/>
    <w:tmpl w:val="8A160B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52B733B"/>
    <w:multiLevelType w:val="hybridMultilevel"/>
    <w:tmpl w:val="822A06F8"/>
    <w:lvl w:ilvl="0" w:tplc="9A02E838">
      <w:start w:val="1"/>
      <w:numFmt w:val="decimal"/>
      <w:lvlText w:val="%1."/>
      <w:lvlJc w:val="left"/>
      <w:pPr>
        <w:tabs>
          <w:tab w:val="num" w:pos="720"/>
        </w:tabs>
        <w:ind w:left="720" w:hanging="360"/>
      </w:pPr>
      <w:rPr>
        <w:rFonts w:ascii="Times New Roman" w:hAnsi="Times New Roman" w:cs="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6A10321"/>
    <w:multiLevelType w:val="hybridMultilevel"/>
    <w:tmpl w:val="E26A8E8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6D5D6666"/>
    <w:multiLevelType w:val="hybridMultilevel"/>
    <w:tmpl w:val="619AAA24"/>
    <w:lvl w:ilvl="0" w:tplc="FFFFFFFF">
      <w:start w:val="1"/>
      <w:numFmt w:val="decimal"/>
      <w:lvlText w:val="%1."/>
      <w:lvlJc w:val="left"/>
      <w:pPr>
        <w:tabs>
          <w:tab w:val="num" w:pos="360"/>
        </w:tabs>
        <w:ind w:left="0" w:firstLine="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nsid w:val="74721C6C"/>
    <w:multiLevelType w:val="hybridMultilevel"/>
    <w:tmpl w:val="4998D5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76E0F80"/>
    <w:multiLevelType w:val="hybridMultilevel"/>
    <w:tmpl w:val="994448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AC81815"/>
    <w:multiLevelType w:val="hybridMultilevel"/>
    <w:tmpl w:val="02C0DE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C6757E6"/>
    <w:multiLevelType w:val="multilevel"/>
    <w:tmpl w:val="822A06F8"/>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E3F0817"/>
    <w:multiLevelType w:val="hybridMultilevel"/>
    <w:tmpl w:val="4E30DEE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6"/>
  </w:num>
  <w:num w:numId="2">
    <w:abstractNumId w:val="41"/>
  </w:num>
  <w:num w:numId="3">
    <w:abstractNumId w:val="42"/>
  </w:num>
  <w:num w:numId="4">
    <w:abstractNumId w:val="40"/>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8"/>
  </w:num>
  <w:num w:numId="8">
    <w:abstractNumId w:val="44"/>
  </w:num>
  <w:num w:numId="9">
    <w:abstractNumId w:val="35"/>
  </w:num>
  <w:num w:numId="10">
    <w:abstractNumId w:val="28"/>
  </w:num>
  <w:num w:numId="11">
    <w:abstractNumId w:val="31"/>
  </w:num>
  <w:num w:numId="12">
    <w:abstractNumId w:val="26"/>
  </w:num>
  <w:num w:numId="13">
    <w:abstractNumId w:val="27"/>
  </w:num>
  <w:num w:numId="14">
    <w:abstractNumId w:val="29"/>
  </w:num>
  <w:num w:numId="15">
    <w:abstractNumId w:val="33"/>
  </w:num>
  <w:num w:numId="16">
    <w:abstractNumId w:val="22"/>
  </w:num>
  <w:num w:numId="17">
    <w:abstractNumId w:val="32"/>
  </w:num>
  <w:num w:numId="18">
    <w:abstractNumId w:val="18"/>
  </w:num>
  <w:num w:numId="19">
    <w:abstractNumId w:val="20"/>
  </w:num>
  <w:num w:numId="20">
    <w:abstractNumId w:val="25"/>
  </w:num>
  <w:num w:numId="21">
    <w:abstractNumId w:val="21"/>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15"/>
  </w:num>
  <w:num w:numId="38">
    <w:abstractNumId w:val="16"/>
  </w:num>
  <w:num w:numId="39">
    <w:abstractNumId w:val="17"/>
  </w:num>
  <w:num w:numId="40">
    <w:abstractNumId w:val="24"/>
  </w:num>
  <w:num w:numId="41">
    <w:abstractNumId w:val="30"/>
  </w:num>
  <w:num w:numId="42">
    <w:abstractNumId w:val="37"/>
  </w:num>
  <w:num w:numId="43">
    <w:abstractNumId w:val="43"/>
  </w:num>
  <w:num w:numId="44">
    <w:abstractNumId w:val="34"/>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5CF"/>
    <w:rsid w:val="00374617"/>
    <w:rsid w:val="0046293E"/>
    <w:rsid w:val="00551D2A"/>
    <w:rsid w:val="00593BE0"/>
    <w:rsid w:val="00C53441"/>
    <w:rsid w:val="00D415CF"/>
    <w:rsid w:val="00D72719"/>
    <w:rsid w:val="00DF200F"/>
    <w:rsid w:val="00F87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1EB15B35-79FC-4294-99C9-FA52EC1B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5CF"/>
    <w:pPr>
      <w:spacing w:after="200" w:line="276" w:lineRule="auto"/>
    </w:pPr>
    <w:rPr>
      <w:rFonts w:ascii="Calibri" w:hAnsi="Calibri"/>
      <w:sz w:val="22"/>
      <w:szCs w:val="22"/>
    </w:rPr>
  </w:style>
  <w:style w:type="paragraph" w:styleId="1">
    <w:name w:val="heading 1"/>
    <w:basedOn w:val="a"/>
    <w:next w:val="a"/>
    <w:link w:val="10"/>
    <w:qFormat/>
    <w:rsid w:val="00D415CF"/>
    <w:pPr>
      <w:keepNext/>
      <w:spacing w:before="240" w:after="60"/>
      <w:outlineLvl w:val="0"/>
    </w:pPr>
    <w:rPr>
      <w:rFonts w:ascii="Cambria" w:hAnsi="Cambria"/>
      <w:b/>
      <w:bCs/>
      <w:kern w:val="32"/>
      <w:sz w:val="32"/>
      <w:szCs w:val="32"/>
    </w:rPr>
  </w:style>
  <w:style w:type="paragraph" w:styleId="2">
    <w:name w:val="heading 2"/>
    <w:basedOn w:val="a"/>
    <w:next w:val="a"/>
    <w:link w:val="20"/>
    <w:qFormat/>
    <w:rsid w:val="00D415CF"/>
    <w:pPr>
      <w:keepNext/>
      <w:spacing w:after="0" w:line="240" w:lineRule="auto"/>
      <w:jc w:val="center"/>
      <w:outlineLvl w:val="1"/>
    </w:pPr>
    <w:rPr>
      <w:rFonts w:ascii="Times New Roman" w:eastAsia="Arial Unicode MS" w:hAnsi="Times New Roman"/>
      <w:b/>
      <w:bCs/>
      <w:caps/>
      <w:sz w:val="28"/>
      <w:szCs w:val="24"/>
    </w:rPr>
  </w:style>
  <w:style w:type="paragraph" w:styleId="3">
    <w:name w:val="heading 3"/>
    <w:basedOn w:val="a"/>
    <w:next w:val="a"/>
    <w:link w:val="30"/>
    <w:qFormat/>
    <w:rsid w:val="00D415CF"/>
    <w:pPr>
      <w:keepNext/>
      <w:spacing w:before="240" w:after="60"/>
      <w:outlineLvl w:val="2"/>
    </w:pPr>
    <w:rPr>
      <w:rFonts w:ascii="Cambria" w:hAnsi="Cambria"/>
      <w:b/>
      <w:bCs/>
      <w:sz w:val="26"/>
      <w:szCs w:val="26"/>
    </w:rPr>
  </w:style>
  <w:style w:type="paragraph" w:styleId="4">
    <w:name w:val="heading 4"/>
    <w:basedOn w:val="a"/>
    <w:next w:val="a"/>
    <w:link w:val="40"/>
    <w:qFormat/>
    <w:rsid w:val="00D415CF"/>
    <w:pPr>
      <w:keepNext/>
      <w:spacing w:before="240" w:after="60"/>
      <w:outlineLvl w:val="3"/>
    </w:pPr>
    <w:rPr>
      <w:b/>
      <w:bCs/>
      <w:sz w:val="28"/>
      <w:szCs w:val="28"/>
    </w:rPr>
  </w:style>
  <w:style w:type="paragraph" w:styleId="5">
    <w:name w:val="heading 5"/>
    <w:basedOn w:val="a"/>
    <w:next w:val="a"/>
    <w:link w:val="50"/>
    <w:qFormat/>
    <w:rsid w:val="00D415CF"/>
    <w:pPr>
      <w:spacing w:before="240" w:after="60"/>
      <w:outlineLvl w:val="4"/>
    </w:pPr>
    <w:rPr>
      <w:b/>
      <w:bCs/>
      <w:i/>
      <w:iCs/>
      <w:sz w:val="26"/>
      <w:szCs w:val="26"/>
    </w:rPr>
  </w:style>
  <w:style w:type="paragraph" w:styleId="6">
    <w:name w:val="heading 6"/>
    <w:basedOn w:val="a"/>
    <w:next w:val="a"/>
    <w:link w:val="60"/>
    <w:qFormat/>
    <w:rsid w:val="00D415CF"/>
    <w:pPr>
      <w:spacing w:before="240" w:after="60"/>
      <w:outlineLvl w:val="5"/>
    </w:pPr>
    <w:rPr>
      <w:b/>
      <w:bCs/>
    </w:rPr>
  </w:style>
  <w:style w:type="paragraph" w:styleId="7">
    <w:name w:val="heading 7"/>
    <w:basedOn w:val="a"/>
    <w:next w:val="a"/>
    <w:link w:val="70"/>
    <w:qFormat/>
    <w:rsid w:val="00D415CF"/>
    <w:pPr>
      <w:spacing w:before="240" w:after="60"/>
      <w:outlineLvl w:val="6"/>
    </w:pPr>
    <w:rPr>
      <w:sz w:val="24"/>
      <w:szCs w:val="24"/>
    </w:rPr>
  </w:style>
  <w:style w:type="paragraph" w:styleId="8">
    <w:name w:val="heading 8"/>
    <w:basedOn w:val="a"/>
    <w:next w:val="a"/>
    <w:link w:val="80"/>
    <w:qFormat/>
    <w:rsid w:val="00D415CF"/>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5CF"/>
    <w:rPr>
      <w:rFonts w:ascii="Cambria" w:hAnsi="Cambria"/>
      <w:b/>
      <w:bCs/>
      <w:kern w:val="32"/>
      <w:sz w:val="32"/>
      <w:szCs w:val="32"/>
      <w:lang w:val="ru-RU" w:eastAsia="ru-RU" w:bidi="ar-SA"/>
    </w:rPr>
  </w:style>
  <w:style w:type="character" w:customStyle="1" w:styleId="20">
    <w:name w:val="Заголовок 2 Знак"/>
    <w:basedOn w:val="a0"/>
    <w:link w:val="2"/>
    <w:rsid w:val="00D415CF"/>
    <w:rPr>
      <w:rFonts w:eastAsia="Arial Unicode MS"/>
      <w:b/>
      <w:bCs/>
      <w:caps/>
      <w:sz w:val="28"/>
      <w:szCs w:val="24"/>
      <w:lang w:val="ru-RU" w:eastAsia="ru-RU" w:bidi="ar-SA"/>
    </w:rPr>
  </w:style>
  <w:style w:type="character" w:customStyle="1" w:styleId="30">
    <w:name w:val="Заголовок 3 Знак"/>
    <w:basedOn w:val="a0"/>
    <w:link w:val="3"/>
    <w:rsid w:val="00D415CF"/>
    <w:rPr>
      <w:rFonts w:ascii="Cambria" w:hAnsi="Cambria"/>
      <w:b/>
      <w:bCs/>
      <w:sz w:val="26"/>
      <w:szCs w:val="26"/>
      <w:lang w:val="ru-RU" w:eastAsia="ru-RU" w:bidi="ar-SA"/>
    </w:rPr>
  </w:style>
  <w:style w:type="character" w:customStyle="1" w:styleId="40">
    <w:name w:val="Заголовок 4 Знак"/>
    <w:basedOn w:val="a0"/>
    <w:link w:val="4"/>
    <w:rsid w:val="00D415CF"/>
    <w:rPr>
      <w:rFonts w:ascii="Calibri" w:hAnsi="Calibri"/>
      <w:b/>
      <w:bCs/>
      <w:sz w:val="28"/>
      <w:szCs w:val="28"/>
      <w:lang w:val="ru-RU" w:eastAsia="ru-RU" w:bidi="ar-SA"/>
    </w:rPr>
  </w:style>
  <w:style w:type="character" w:customStyle="1" w:styleId="50">
    <w:name w:val="Заголовок 5 Знак"/>
    <w:basedOn w:val="a0"/>
    <w:link w:val="5"/>
    <w:rsid w:val="00D415CF"/>
    <w:rPr>
      <w:rFonts w:ascii="Calibri" w:hAnsi="Calibri"/>
      <w:b/>
      <w:bCs/>
      <w:i/>
      <w:iCs/>
      <w:sz w:val="26"/>
      <w:szCs w:val="26"/>
      <w:lang w:val="ru-RU" w:eastAsia="ru-RU" w:bidi="ar-SA"/>
    </w:rPr>
  </w:style>
  <w:style w:type="character" w:customStyle="1" w:styleId="60">
    <w:name w:val="Заголовок 6 Знак"/>
    <w:basedOn w:val="a0"/>
    <w:link w:val="6"/>
    <w:rsid w:val="00D415CF"/>
    <w:rPr>
      <w:rFonts w:ascii="Calibri" w:hAnsi="Calibri"/>
      <w:b/>
      <w:bCs/>
      <w:sz w:val="22"/>
      <w:szCs w:val="22"/>
      <w:lang w:val="ru-RU" w:eastAsia="ru-RU" w:bidi="ar-SA"/>
    </w:rPr>
  </w:style>
  <w:style w:type="character" w:customStyle="1" w:styleId="70">
    <w:name w:val="Заголовок 7 Знак"/>
    <w:basedOn w:val="a0"/>
    <w:link w:val="7"/>
    <w:rsid w:val="00D415CF"/>
    <w:rPr>
      <w:rFonts w:ascii="Calibri" w:hAnsi="Calibri"/>
      <w:sz w:val="24"/>
      <w:szCs w:val="24"/>
      <w:lang w:val="ru-RU" w:eastAsia="ru-RU" w:bidi="ar-SA"/>
    </w:rPr>
  </w:style>
  <w:style w:type="character" w:customStyle="1" w:styleId="80">
    <w:name w:val="Заголовок 8 Знак"/>
    <w:basedOn w:val="a0"/>
    <w:link w:val="8"/>
    <w:rsid w:val="00D415CF"/>
    <w:rPr>
      <w:rFonts w:ascii="Calibri" w:hAnsi="Calibri"/>
      <w:i/>
      <w:iCs/>
      <w:sz w:val="24"/>
      <w:szCs w:val="24"/>
      <w:lang w:val="ru-RU" w:eastAsia="ru-RU" w:bidi="ar-SA"/>
    </w:rPr>
  </w:style>
  <w:style w:type="paragraph" w:styleId="a3">
    <w:name w:val="Normal (Web)"/>
    <w:basedOn w:val="a"/>
    <w:rsid w:val="00D415CF"/>
    <w:pPr>
      <w:spacing w:before="100" w:beforeAutospacing="1" w:after="100" w:afterAutospacing="1" w:line="240" w:lineRule="auto"/>
    </w:pPr>
    <w:rPr>
      <w:rFonts w:ascii="Arial Unicode MS" w:eastAsia="Arial Unicode MS" w:hAnsi="Arial Unicode MS" w:cs="Arial Unicode MS"/>
      <w:sz w:val="24"/>
      <w:szCs w:val="24"/>
    </w:rPr>
  </w:style>
  <w:style w:type="paragraph" w:styleId="a4">
    <w:name w:val="Body Text Indent"/>
    <w:basedOn w:val="a"/>
    <w:link w:val="a5"/>
    <w:rsid w:val="00D415CF"/>
    <w:pPr>
      <w:spacing w:after="0" w:line="240" w:lineRule="auto"/>
      <w:ind w:firstLine="720"/>
    </w:pPr>
    <w:rPr>
      <w:rFonts w:ascii="Times New Roman" w:hAnsi="Times New Roman"/>
      <w:b/>
      <w:sz w:val="28"/>
      <w:szCs w:val="28"/>
    </w:rPr>
  </w:style>
  <w:style w:type="character" w:customStyle="1" w:styleId="a5">
    <w:name w:val="Основний текст з відступом Знак"/>
    <w:basedOn w:val="a0"/>
    <w:link w:val="a4"/>
    <w:rsid w:val="00D415CF"/>
    <w:rPr>
      <w:b/>
      <w:sz w:val="28"/>
      <w:szCs w:val="28"/>
      <w:lang w:val="ru-RU" w:eastAsia="ru-RU" w:bidi="ar-SA"/>
    </w:rPr>
  </w:style>
  <w:style w:type="character" w:styleId="a6">
    <w:name w:val="Hyperlink"/>
    <w:basedOn w:val="a0"/>
    <w:rsid w:val="00D415CF"/>
    <w:rPr>
      <w:rFonts w:cs="Times New Roman"/>
      <w:color w:val="0000FF"/>
      <w:u w:val="single"/>
    </w:rPr>
  </w:style>
  <w:style w:type="paragraph" w:styleId="a7">
    <w:name w:val="Body Text"/>
    <w:basedOn w:val="a"/>
    <w:link w:val="a8"/>
    <w:unhideWhenUsed/>
    <w:rsid w:val="00D415CF"/>
    <w:pPr>
      <w:spacing w:after="120"/>
    </w:pPr>
  </w:style>
  <w:style w:type="character" w:customStyle="1" w:styleId="a8">
    <w:name w:val="Основний текст Знак"/>
    <w:basedOn w:val="a0"/>
    <w:link w:val="a7"/>
    <w:rsid w:val="00D415CF"/>
    <w:rPr>
      <w:rFonts w:ascii="Calibri" w:hAnsi="Calibri"/>
      <w:sz w:val="22"/>
      <w:szCs w:val="22"/>
      <w:lang w:val="ru-RU" w:eastAsia="ru-RU" w:bidi="ar-SA"/>
    </w:rPr>
  </w:style>
  <w:style w:type="paragraph" w:styleId="31">
    <w:name w:val="Body Text Indent 3"/>
    <w:basedOn w:val="a"/>
    <w:link w:val="32"/>
    <w:semiHidden/>
    <w:unhideWhenUsed/>
    <w:rsid w:val="00D415CF"/>
    <w:pPr>
      <w:spacing w:after="120"/>
      <w:ind w:left="283"/>
    </w:pPr>
    <w:rPr>
      <w:sz w:val="16"/>
      <w:szCs w:val="16"/>
    </w:rPr>
  </w:style>
  <w:style w:type="character" w:customStyle="1" w:styleId="32">
    <w:name w:val="Основний текст з відступом 3 Знак"/>
    <w:basedOn w:val="a0"/>
    <w:link w:val="31"/>
    <w:semiHidden/>
    <w:rsid w:val="00D415CF"/>
    <w:rPr>
      <w:rFonts w:ascii="Calibri" w:hAnsi="Calibri"/>
      <w:sz w:val="16"/>
      <w:szCs w:val="16"/>
      <w:lang w:val="ru-RU" w:eastAsia="ru-RU" w:bidi="ar-SA"/>
    </w:rPr>
  </w:style>
  <w:style w:type="paragraph" w:styleId="33">
    <w:name w:val="Body Text 3"/>
    <w:basedOn w:val="a"/>
    <w:link w:val="34"/>
    <w:semiHidden/>
    <w:unhideWhenUsed/>
    <w:rsid w:val="00D415CF"/>
    <w:pPr>
      <w:spacing w:after="120"/>
    </w:pPr>
    <w:rPr>
      <w:sz w:val="16"/>
      <w:szCs w:val="16"/>
    </w:rPr>
  </w:style>
  <w:style w:type="character" w:customStyle="1" w:styleId="34">
    <w:name w:val="Основний текст 3 Знак"/>
    <w:basedOn w:val="a0"/>
    <w:link w:val="33"/>
    <w:semiHidden/>
    <w:rsid w:val="00D415CF"/>
    <w:rPr>
      <w:rFonts w:ascii="Calibri" w:hAnsi="Calibri"/>
      <w:sz w:val="16"/>
      <w:szCs w:val="16"/>
      <w:lang w:val="ru-RU" w:eastAsia="ru-RU" w:bidi="ar-SA"/>
    </w:rPr>
  </w:style>
  <w:style w:type="paragraph" w:styleId="21">
    <w:name w:val="Body Text Indent 2"/>
    <w:basedOn w:val="a"/>
    <w:link w:val="22"/>
    <w:unhideWhenUsed/>
    <w:rsid w:val="00D415CF"/>
    <w:pPr>
      <w:spacing w:after="120" w:line="480" w:lineRule="auto"/>
      <w:ind w:left="283"/>
    </w:pPr>
  </w:style>
  <w:style w:type="character" w:customStyle="1" w:styleId="22">
    <w:name w:val="Основний текст з відступом 2 Знак"/>
    <w:basedOn w:val="a0"/>
    <w:link w:val="21"/>
    <w:rsid w:val="00D415CF"/>
    <w:rPr>
      <w:rFonts w:ascii="Calibri" w:hAnsi="Calibri"/>
      <w:sz w:val="22"/>
      <w:szCs w:val="22"/>
      <w:lang w:val="ru-RU" w:eastAsia="ru-RU" w:bidi="ar-SA"/>
    </w:rPr>
  </w:style>
  <w:style w:type="paragraph" w:styleId="23">
    <w:name w:val="Body Text 2"/>
    <w:basedOn w:val="a"/>
    <w:link w:val="24"/>
    <w:semiHidden/>
    <w:unhideWhenUsed/>
    <w:rsid w:val="00D415CF"/>
    <w:pPr>
      <w:spacing w:after="120" w:line="480" w:lineRule="auto"/>
    </w:pPr>
  </w:style>
  <w:style w:type="character" w:customStyle="1" w:styleId="24">
    <w:name w:val="Основний текст 2 Знак"/>
    <w:basedOn w:val="a0"/>
    <w:link w:val="23"/>
    <w:semiHidden/>
    <w:rsid w:val="00D415CF"/>
    <w:rPr>
      <w:rFonts w:ascii="Calibri" w:hAnsi="Calibri"/>
      <w:sz w:val="22"/>
      <w:szCs w:val="22"/>
      <w:lang w:val="ru-RU" w:eastAsia="ru-RU" w:bidi="ar-SA"/>
    </w:rPr>
  </w:style>
  <w:style w:type="paragraph" w:styleId="a9">
    <w:name w:val="footer"/>
    <w:basedOn w:val="a"/>
    <w:link w:val="aa"/>
    <w:rsid w:val="00D415CF"/>
    <w:pPr>
      <w:tabs>
        <w:tab w:val="center" w:pos="4153"/>
        <w:tab w:val="right" w:pos="8306"/>
      </w:tabs>
      <w:spacing w:after="0" w:line="240" w:lineRule="auto"/>
    </w:pPr>
    <w:rPr>
      <w:rFonts w:ascii="Times New Roman" w:hAnsi="Times New Roman"/>
      <w:sz w:val="24"/>
      <w:szCs w:val="24"/>
    </w:rPr>
  </w:style>
  <w:style w:type="character" w:customStyle="1" w:styleId="aa">
    <w:name w:val="Нижній колонтитул Знак"/>
    <w:basedOn w:val="a0"/>
    <w:link w:val="a9"/>
    <w:rsid w:val="00D415CF"/>
    <w:rPr>
      <w:sz w:val="24"/>
      <w:szCs w:val="24"/>
      <w:lang w:val="ru-RU" w:eastAsia="ru-RU" w:bidi="ar-SA"/>
    </w:rPr>
  </w:style>
  <w:style w:type="character" w:styleId="ab">
    <w:name w:val="page number"/>
    <w:basedOn w:val="a0"/>
    <w:semiHidden/>
    <w:rsid w:val="00D415CF"/>
  </w:style>
  <w:style w:type="paragraph" w:styleId="ac">
    <w:name w:val="Title"/>
    <w:basedOn w:val="a"/>
    <w:link w:val="ad"/>
    <w:qFormat/>
    <w:rsid w:val="00D415CF"/>
    <w:pPr>
      <w:spacing w:after="0" w:line="240" w:lineRule="auto"/>
      <w:jc w:val="center"/>
    </w:pPr>
    <w:rPr>
      <w:rFonts w:ascii="Times New Roman" w:hAnsi="Times New Roman"/>
      <w:b/>
      <w:sz w:val="24"/>
      <w:szCs w:val="24"/>
    </w:rPr>
  </w:style>
  <w:style w:type="character" w:customStyle="1" w:styleId="ad">
    <w:name w:val="Назва Знак"/>
    <w:basedOn w:val="a0"/>
    <w:link w:val="ac"/>
    <w:rsid w:val="00D415CF"/>
    <w:rPr>
      <w:b/>
      <w:sz w:val="24"/>
      <w:szCs w:val="24"/>
      <w:lang w:val="ru-RU" w:eastAsia="ru-RU" w:bidi="ar-SA"/>
    </w:rPr>
  </w:style>
  <w:style w:type="paragraph" w:customStyle="1" w:styleId="Default">
    <w:name w:val="Default"/>
    <w:rsid w:val="00D415CF"/>
    <w:pPr>
      <w:autoSpaceDE w:val="0"/>
      <w:autoSpaceDN w:val="0"/>
      <w:adjustRightInd w:val="0"/>
    </w:pPr>
    <w:rPr>
      <w:color w:val="000000"/>
      <w:sz w:val="24"/>
      <w:szCs w:val="24"/>
    </w:rPr>
  </w:style>
  <w:style w:type="paragraph" w:styleId="ae">
    <w:name w:val="header"/>
    <w:basedOn w:val="a"/>
    <w:link w:val="af"/>
    <w:unhideWhenUsed/>
    <w:rsid w:val="00D415CF"/>
    <w:pPr>
      <w:tabs>
        <w:tab w:val="center" w:pos="4677"/>
        <w:tab w:val="right" w:pos="9355"/>
      </w:tabs>
    </w:pPr>
  </w:style>
  <w:style w:type="character" w:customStyle="1" w:styleId="af">
    <w:name w:val="Верхній колонтитул Знак"/>
    <w:basedOn w:val="a0"/>
    <w:link w:val="ae"/>
    <w:rsid w:val="00D415CF"/>
    <w:rPr>
      <w:rFonts w:ascii="Calibri" w:hAnsi="Calibri"/>
      <w:sz w:val="22"/>
      <w:szCs w:val="22"/>
      <w:lang w:val="ru-RU" w:eastAsia="ru-RU" w:bidi="ar-SA"/>
    </w:rPr>
  </w:style>
  <w:style w:type="paragraph" w:styleId="af0">
    <w:name w:val="Balloon Text"/>
    <w:basedOn w:val="a"/>
    <w:link w:val="af1"/>
    <w:semiHidden/>
    <w:unhideWhenUsed/>
    <w:rsid w:val="00D415CF"/>
    <w:pPr>
      <w:spacing w:after="0" w:line="240" w:lineRule="auto"/>
    </w:pPr>
    <w:rPr>
      <w:rFonts w:ascii="Tahoma" w:hAnsi="Tahoma" w:cs="Tahoma"/>
      <w:sz w:val="16"/>
      <w:szCs w:val="16"/>
    </w:rPr>
  </w:style>
  <w:style w:type="character" w:customStyle="1" w:styleId="af1">
    <w:name w:val="Текст у виносці Знак"/>
    <w:basedOn w:val="a0"/>
    <w:link w:val="af0"/>
    <w:semiHidden/>
    <w:rsid w:val="00D415CF"/>
    <w:rPr>
      <w:rFonts w:ascii="Tahoma" w:hAnsi="Tahoma" w:cs="Tahoma"/>
      <w:sz w:val="16"/>
      <w:szCs w:val="16"/>
      <w:lang w:val="ru-RU" w:eastAsia="ru-RU" w:bidi="ar-SA"/>
    </w:rPr>
  </w:style>
  <w:style w:type="paragraph" w:styleId="af2">
    <w:name w:val="caption"/>
    <w:basedOn w:val="a"/>
    <w:next w:val="a"/>
    <w:qFormat/>
    <w:rsid w:val="00D415CF"/>
    <w:pPr>
      <w:spacing w:after="0" w:line="240" w:lineRule="auto"/>
      <w:ind w:firstLine="709"/>
    </w:pPr>
    <w:rPr>
      <w:rFonts w:ascii="Times New Roman" w:hAnsi="Times New Roman"/>
      <w:b/>
      <w:bCs/>
      <w:sz w:val="28"/>
      <w:szCs w:val="24"/>
    </w:rPr>
  </w:style>
  <w:style w:type="paragraph" w:customStyle="1" w:styleId="af3">
    <w:name w:val="Содержимое таблицы"/>
    <w:basedOn w:val="a"/>
    <w:rsid w:val="00D415CF"/>
    <w:pPr>
      <w:suppressLineNumbers/>
      <w:suppressAutoHyphens/>
      <w:spacing w:after="0" w:line="240" w:lineRule="auto"/>
    </w:pPr>
    <w:rPr>
      <w:rFonts w:ascii="Times New Roman" w:hAnsi="Times New Roman"/>
      <w:kern w:val="1"/>
      <w:sz w:val="24"/>
      <w:szCs w:val="24"/>
      <w:lang w:eastAsia="ar-SA"/>
    </w:rPr>
  </w:style>
  <w:style w:type="character" w:customStyle="1" w:styleId="c3">
    <w:name w:val="c3"/>
    <w:basedOn w:val="a0"/>
    <w:rsid w:val="00D415CF"/>
  </w:style>
  <w:style w:type="character" w:styleId="af4">
    <w:name w:val="FollowedHyperlink"/>
    <w:basedOn w:val="a0"/>
    <w:rsid w:val="00D415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ipi.ru)/" TargetMode="External"/><Relationship Id="rId12" Type="http://schemas.openxmlformats.org/officeDocument/2006/relationships/image" Target="media/image3.wmf"/><Relationship Id="rId17" Type="http://schemas.openxmlformats.org/officeDocument/2006/relationships/hyperlink" Target="http://www.mccme.ru" TargetMode="External"/><Relationship Id="rId2" Type="http://schemas.openxmlformats.org/officeDocument/2006/relationships/styles" Target="styles.xml"/><Relationship Id="rId16" Type="http://schemas.openxmlformats.org/officeDocument/2006/relationships/hyperlink" Target="http://www.intellectcentre.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http://www.edu.ru" TargetMode="Externa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ege.edu.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5675</Words>
  <Characters>32352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отдел образования</Company>
  <LinksUpToDate>false</LinksUpToDate>
  <CharactersWithSpaces>37952</CharactersWithSpaces>
  <SharedDoc>false</SharedDoc>
  <HLinks>
    <vt:vector size="60" baseType="variant">
      <vt:variant>
        <vt:i4>1900549</vt:i4>
      </vt:variant>
      <vt:variant>
        <vt:i4>36</vt:i4>
      </vt:variant>
      <vt:variant>
        <vt:i4>0</vt:i4>
      </vt:variant>
      <vt:variant>
        <vt:i4>5</vt:i4>
      </vt:variant>
      <vt:variant>
        <vt:lpwstr>http://www.mccme.ru/</vt:lpwstr>
      </vt:variant>
      <vt:variant>
        <vt:lpwstr/>
      </vt:variant>
      <vt:variant>
        <vt:i4>6684706</vt:i4>
      </vt:variant>
      <vt:variant>
        <vt:i4>33</vt:i4>
      </vt:variant>
      <vt:variant>
        <vt:i4>0</vt:i4>
      </vt:variant>
      <vt:variant>
        <vt:i4>5</vt:i4>
      </vt:variant>
      <vt:variant>
        <vt:lpwstr>http://www.fipi.ru/</vt:lpwstr>
      </vt:variant>
      <vt:variant>
        <vt:lpwstr/>
      </vt:variant>
      <vt:variant>
        <vt:i4>6422640</vt:i4>
      </vt:variant>
      <vt:variant>
        <vt:i4>30</vt:i4>
      </vt:variant>
      <vt:variant>
        <vt:i4>0</vt:i4>
      </vt:variant>
      <vt:variant>
        <vt:i4>5</vt:i4>
      </vt:variant>
      <vt:variant>
        <vt:lpwstr>http://www.intellectcentre.ru/</vt:lpwstr>
      </vt:variant>
      <vt:variant>
        <vt:lpwstr/>
      </vt:variant>
      <vt:variant>
        <vt:i4>5963843</vt:i4>
      </vt:variant>
      <vt:variant>
        <vt:i4>27</vt:i4>
      </vt:variant>
      <vt:variant>
        <vt:i4>0</vt:i4>
      </vt:variant>
      <vt:variant>
        <vt:i4>5</vt:i4>
      </vt:variant>
      <vt:variant>
        <vt:lpwstr>http://www.internet-scool.ru/</vt:lpwstr>
      </vt:variant>
      <vt:variant>
        <vt:lpwstr/>
      </vt:variant>
      <vt:variant>
        <vt:i4>6684783</vt:i4>
      </vt:variant>
      <vt:variant>
        <vt:i4>24</vt:i4>
      </vt:variant>
      <vt:variant>
        <vt:i4>0</vt:i4>
      </vt:variant>
      <vt:variant>
        <vt:i4>5</vt:i4>
      </vt:variant>
      <vt:variant>
        <vt:lpwstr>http://www.edu.ru/</vt:lpwstr>
      </vt:variant>
      <vt:variant>
        <vt:lpwstr/>
      </vt:variant>
      <vt:variant>
        <vt:i4>4259848</vt:i4>
      </vt:variant>
      <vt:variant>
        <vt:i4>21</vt:i4>
      </vt:variant>
      <vt:variant>
        <vt:i4>0</vt:i4>
      </vt:variant>
      <vt:variant>
        <vt:i4>5</vt:i4>
      </vt:variant>
      <vt:variant>
        <vt:lpwstr>http://www.center.fio.ru/som</vt:lpwstr>
      </vt:variant>
      <vt:variant>
        <vt:lpwstr/>
      </vt:variant>
      <vt:variant>
        <vt:i4>6684710</vt:i4>
      </vt:variant>
      <vt:variant>
        <vt:i4>18</vt:i4>
      </vt:variant>
      <vt:variant>
        <vt:i4>0</vt:i4>
      </vt:variant>
      <vt:variant>
        <vt:i4>5</vt:i4>
      </vt:variant>
      <vt:variant>
        <vt:lpwstr>http://www.ege.edu.ru/</vt:lpwstr>
      </vt:variant>
      <vt:variant>
        <vt:lpwstr/>
      </vt:variant>
      <vt:variant>
        <vt:i4>6684730</vt:i4>
      </vt:variant>
      <vt:variant>
        <vt:i4>15</vt:i4>
      </vt:variant>
      <vt:variant>
        <vt:i4>0</vt:i4>
      </vt:variant>
      <vt:variant>
        <vt:i4>5</vt:i4>
      </vt:variant>
      <vt:variant>
        <vt:lpwstr>http://edu.seun.ru/</vt:lpwstr>
      </vt:variant>
      <vt:variant>
        <vt:lpwstr/>
      </vt:variant>
      <vt:variant>
        <vt:i4>4784139</vt:i4>
      </vt:variant>
      <vt:variant>
        <vt:i4>3</vt:i4>
      </vt:variant>
      <vt:variant>
        <vt:i4>0</vt:i4>
      </vt:variant>
      <vt:variant>
        <vt:i4>5</vt:i4>
      </vt:variant>
      <vt:variant>
        <vt:lpwstr>http://www.fipi.ru)/</vt:lpwstr>
      </vt:variant>
      <vt:variant>
        <vt:lpwstr/>
      </vt:variant>
      <vt:variant>
        <vt:i4>3276819</vt:i4>
      </vt:variant>
      <vt:variant>
        <vt:i4>0</vt:i4>
      </vt:variant>
      <vt:variant>
        <vt:i4>0</vt:i4>
      </vt:variant>
      <vt:variant>
        <vt:i4>5</vt:i4>
      </vt:variant>
      <vt:variant>
        <vt:lpwstr>http://www.edu.ru/db/mo/Data/d_08/m379.html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довидович</dc:creator>
  <cp:keywords/>
  <cp:lastModifiedBy>Irina</cp:lastModifiedBy>
  <cp:revision>2</cp:revision>
  <dcterms:created xsi:type="dcterms:W3CDTF">2014-07-20T11:08:00Z</dcterms:created>
  <dcterms:modified xsi:type="dcterms:W3CDTF">2014-07-20T11:08:00Z</dcterms:modified>
</cp:coreProperties>
</file>