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46" w:rsidRDefault="00547646" w:rsidP="00CB2460">
      <w:pPr>
        <w:jc w:val="right"/>
        <w:rPr>
          <w:rFonts w:ascii="Times New Roman" w:hAnsi="Times New Roman"/>
          <w:b/>
          <w:sz w:val="28"/>
          <w:szCs w:val="28"/>
        </w:rPr>
      </w:pPr>
    </w:p>
    <w:p w:rsidR="007E3CD3" w:rsidRPr="001E2F4D" w:rsidRDefault="007E3CD3" w:rsidP="00CB246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Железновой Светланы СС0701</w:t>
      </w:r>
    </w:p>
    <w:p w:rsidR="007E3CD3" w:rsidRPr="00F632D5" w:rsidRDefault="007E3CD3" w:rsidP="00CB24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 № 13</w:t>
      </w:r>
    </w:p>
    <w:p w:rsidR="007E3CD3" w:rsidRPr="00F632D5" w:rsidRDefault="007E3CD3" w:rsidP="00CB2460">
      <w:pPr>
        <w:jc w:val="center"/>
        <w:rPr>
          <w:rFonts w:ascii="Times New Roman" w:hAnsi="Times New Roman"/>
          <w:b/>
          <w:sz w:val="32"/>
          <w:szCs w:val="32"/>
        </w:rPr>
      </w:pPr>
      <w:r w:rsidRPr="00F632D5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Преобразование случайных процессов в безынерционной нелинейной цепи</w:t>
      </w:r>
      <w:r w:rsidRPr="00F632D5">
        <w:rPr>
          <w:rFonts w:ascii="Times New Roman" w:hAnsi="Times New Roman"/>
          <w:b/>
          <w:sz w:val="32"/>
          <w:szCs w:val="32"/>
        </w:rPr>
        <w:t>»</w:t>
      </w:r>
    </w:p>
    <w:p w:rsidR="007E3CD3" w:rsidRPr="00CB2460" w:rsidRDefault="007E3CD3" w:rsidP="00CB2460">
      <w:pPr>
        <w:pStyle w:val="1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CB2460">
        <w:rPr>
          <w:rFonts w:ascii="Times New Roman" w:hAnsi="Times New Roman"/>
          <w:sz w:val="28"/>
          <w:szCs w:val="28"/>
        </w:rPr>
        <w:t>Цель работы: изучить теорию преобразования статистических характеристик стационарных случайных процессов в безынерционной нелинейной цепи и подтвердить ее основные положения результатами , полученными в ходе машинного эксперимента, где нелинейным элементом является двухсторонний симметричный ограничитель.</w:t>
      </w:r>
    </w:p>
    <w:p w:rsidR="007E3CD3" w:rsidRDefault="007E3CD3" w:rsidP="00CB2460">
      <w:pPr>
        <w:pStyle w:val="1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7E3CD3" w:rsidRPr="00D438CD" w:rsidRDefault="007E3CD3" w:rsidP="00CB2460">
      <w:pPr>
        <w:jc w:val="center"/>
        <w:rPr>
          <w:rFonts w:ascii="Times New Roman" w:hAnsi="Times New Roman"/>
        </w:rPr>
      </w:pPr>
    </w:p>
    <w:p w:rsidR="007E3CD3" w:rsidRPr="00CB2460" w:rsidRDefault="007E3CD3" w:rsidP="00CB2460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CB2460">
        <w:rPr>
          <w:rFonts w:ascii="Times New Roman" w:hAnsi="Times New Roman"/>
          <w:sz w:val="28"/>
          <w:szCs w:val="28"/>
        </w:rPr>
        <w:t>ДОМАШНЕЕ ЗАДАНИЕ.</w:t>
      </w:r>
    </w:p>
    <w:p w:rsidR="007E3CD3" w:rsidRPr="00CB2460" w:rsidRDefault="007E3CD3" w:rsidP="00CB2460">
      <w:pPr>
        <w:pStyle w:val="1"/>
        <w:rPr>
          <w:rFonts w:ascii="Times New Roman" w:hAnsi="Times New Roman"/>
          <w:sz w:val="28"/>
          <w:szCs w:val="28"/>
        </w:rPr>
      </w:pPr>
    </w:p>
    <w:p w:rsidR="007E3CD3" w:rsidRDefault="007E3CD3" w:rsidP="00CB24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 3</w:t>
      </w:r>
      <w:r w:rsidRPr="00D438CD">
        <w:rPr>
          <w:rFonts w:ascii="Times New Roman" w:hAnsi="Times New Roman"/>
          <w:sz w:val="28"/>
          <w:szCs w:val="28"/>
        </w:rPr>
        <w:t xml:space="preserve">.  </w:t>
      </w:r>
    </w:p>
    <w:p w:rsidR="007E3CD3" w:rsidRDefault="007E3CD3" w:rsidP="00CB246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B5EA4">
        <w:rPr>
          <w:rFonts w:ascii="Times New Roman" w:hAnsi="Times New Roman"/>
          <w:b/>
          <w:sz w:val="28"/>
          <w:szCs w:val="28"/>
          <w:u w:val="single"/>
        </w:rPr>
        <w:t>Исходные данные</w:t>
      </w:r>
    </w:p>
    <w:p w:rsidR="007E3CD3" w:rsidRDefault="007E3CD3" w:rsidP="00CB246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17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1"/>
        <w:gridCol w:w="1134"/>
        <w:gridCol w:w="851"/>
        <w:gridCol w:w="992"/>
        <w:gridCol w:w="992"/>
      </w:tblGrid>
      <w:tr w:rsidR="007E3CD3" w:rsidRPr="00D438CD" w:rsidTr="00436A7A">
        <w:tc>
          <w:tcPr>
            <w:tcW w:w="1201" w:type="dxa"/>
          </w:tcPr>
          <w:p w:rsidR="007E3CD3" w:rsidRPr="00AB5EA4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Хп</w:t>
            </w:r>
          </w:p>
        </w:tc>
        <w:tc>
          <w:tcPr>
            <w:tcW w:w="1134" w:type="dxa"/>
          </w:tcPr>
          <w:p w:rsidR="007E3CD3" w:rsidRPr="00AB5EA4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851" w:type="dxa"/>
          </w:tcPr>
          <w:p w:rsidR="007E3CD3" w:rsidRPr="00AB5EA4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b2</w:t>
            </w:r>
          </w:p>
        </w:tc>
        <w:tc>
          <w:tcPr>
            <w:tcW w:w="992" w:type="dxa"/>
          </w:tcPr>
          <w:p w:rsidR="007E3CD3" w:rsidRPr="00260768" w:rsidRDefault="009126CA" w:rsidP="002607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2460&quot;/&gt;&lt;wsp:rsid wsp:val=&quot;00136CFE&quot;/&gt;&lt;wsp:rsid wsp:val=&quot;00260768&quot;/&gt;&lt;wsp:rsid wsp:val=&quot;003944E4&quot;/&gt;&lt;wsp:rsid wsp:val=&quot;003A0517&quot;/&gt;&lt;wsp:rsid wsp:val=&quot;003B0CD6&quot;/&gt;&lt;wsp:rsid wsp:val=&quot;00436A7A&quot;/&gt;&lt;wsp:rsid wsp:val=&quot;004A7D8F&quot;/&gt;&lt;wsp:rsid wsp:val=&quot;004E4E12&quot;/&gt;&lt;wsp:rsid wsp:val=&quot;00821ECC&quot;/&gt;&lt;wsp:rsid wsp:val=&quot;00922753&quot;/&gt;&lt;wsp:rsid wsp:val=&quot;00AB5EA4&quot;/&gt;&lt;wsp:rsid wsp:val=&quot;00BA2904&quot;/&gt;&lt;wsp:rsid wsp:val=&quot;00CB2460&quot;/&gt;&lt;wsp:rsid wsp:val=&quot;00CB6FA6&quot;/&gt;&lt;wsp:rsid wsp:val=&quot;00CE75C9&quot;/&gt;&lt;wsp:rsid wsp:val=&quot;00DC38DB&quot;/&gt;&lt;wsp:rsid wsp:val=&quot;00F5277C&quot;/&gt;&lt;/wsp:rsids&gt;&lt;/w:docPr&gt;&lt;w:body&gt;&lt;w:p wsp:rsidR=&quot;00000000&quot; wsp:rsidRDefault=&quot;00136CF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992" w:type="dxa"/>
          </w:tcPr>
          <w:p w:rsidR="007E3CD3" w:rsidRPr="00260768" w:rsidRDefault="009126CA" w:rsidP="002607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pict>
                <v:shape id="_x0000_i1026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2460&quot;/&gt;&lt;wsp:rsid wsp:val=&quot;00260768&quot;/&gt;&lt;wsp:rsid wsp:val=&quot;003944E4&quot;/&gt;&lt;wsp:rsid wsp:val=&quot;003A0517&quot;/&gt;&lt;wsp:rsid wsp:val=&quot;003B0CD6&quot;/&gt;&lt;wsp:rsid wsp:val=&quot;00436A7A&quot;/&gt;&lt;wsp:rsid wsp:val=&quot;004A7D8F&quot;/&gt;&lt;wsp:rsid wsp:val=&quot;004E4E12&quot;/&gt;&lt;wsp:rsid wsp:val=&quot;00701351&quot;/&gt;&lt;wsp:rsid wsp:val=&quot;00821ECC&quot;/&gt;&lt;wsp:rsid wsp:val=&quot;00824499&quot;/&gt;&lt;wsp:rsid wsp:val=&quot;00922753&quot;/&gt;&lt;wsp:rsid wsp:val=&quot;00AB5EA4&quot;/&gt;&lt;wsp:rsid wsp:val=&quot;00BA2904&quot;/&gt;&lt;wsp:rsid wsp:val=&quot;00CB2460&quot;/&gt;&lt;wsp:rsid wsp:val=&quot;00CB6FA6&quot;/&gt;&lt;wsp:rsid wsp:val=&quot;00CE75C9&quot;/&gt;&lt;wsp:rsid wsp:val=&quot;00DC38DB&quot;/&gt;&lt;wsp:rsid wsp:val=&quot;00F5277C&quot;/&gt;&lt;/wsp:rsids&gt;&lt;/w:docPr&gt;&lt;w:body&gt;&lt;w:p wsp:rsidR=&quot;00000000&quot; wsp:rsidRDefault=&quot;0082449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</w:tr>
      <w:tr w:rsidR="007E3CD3" w:rsidRPr="00D438CD" w:rsidTr="00436A7A">
        <w:tc>
          <w:tcPr>
            <w:tcW w:w="1201" w:type="dxa"/>
          </w:tcPr>
          <w:p w:rsidR="007E3CD3" w:rsidRPr="00260768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134" w:type="dxa"/>
          </w:tcPr>
          <w:p w:rsidR="007E3CD3" w:rsidRPr="00260768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7E3CD3" w:rsidRPr="00EE7B1C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7E3CD3" w:rsidRPr="00260768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7E3CD3" w:rsidRPr="00260768" w:rsidRDefault="007E3CD3" w:rsidP="00260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7E3CD3" w:rsidRDefault="007E3CD3" w:rsidP="00CB2460">
      <w:pPr>
        <w:spacing w:after="0"/>
        <w:rPr>
          <w:rFonts w:ascii="Times New Roman" w:hAnsi="Times New Roman"/>
          <w:sz w:val="28"/>
          <w:szCs w:val="28"/>
        </w:rPr>
      </w:pPr>
    </w:p>
    <w:p w:rsidR="007E3CD3" w:rsidRDefault="007E3CD3" w:rsidP="00CB2460">
      <w:pPr>
        <w:spacing w:after="0"/>
        <w:rPr>
          <w:rFonts w:ascii="Times New Roman" w:hAnsi="Times New Roman"/>
          <w:sz w:val="28"/>
          <w:szCs w:val="28"/>
        </w:rPr>
      </w:pPr>
    </w:p>
    <w:p w:rsidR="007E3CD3" w:rsidRPr="00AB5EA4" w:rsidRDefault="007E3CD3" w:rsidP="00CB2460">
      <w:pPr>
        <w:spacing w:after="0"/>
        <w:rPr>
          <w:rFonts w:ascii="Times New Roman" w:hAnsi="Times New Roman"/>
          <w:sz w:val="28"/>
          <w:szCs w:val="28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 xml:space="preserve">Расчет и построение графиков ФПВ на выходе и входе двухстороннего симметричного ограничителя, характеристика которого </w:t>
      </w:r>
      <w:r w:rsidRPr="00436A7A">
        <w:rPr>
          <w:rFonts w:ascii="Times New Roman" w:hAnsi="Times New Roman"/>
          <w:sz w:val="28"/>
          <w:szCs w:val="28"/>
          <w:lang w:val="en-US"/>
        </w:rPr>
        <w:t>y</w:t>
      </w:r>
      <w:r w:rsidRPr="00436A7A">
        <w:rPr>
          <w:rFonts w:ascii="Times New Roman" w:hAnsi="Times New Roman"/>
          <w:sz w:val="28"/>
          <w:szCs w:val="28"/>
        </w:rPr>
        <w:t>=</w:t>
      </w:r>
      <w:r w:rsidRPr="00436A7A">
        <w:rPr>
          <w:rFonts w:ascii="Times New Roman" w:hAnsi="Times New Roman"/>
          <w:sz w:val="28"/>
          <w:szCs w:val="28"/>
          <w:lang w:val="en-US"/>
        </w:rPr>
        <w:t>f</w:t>
      </w:r>
      <w:r w:rsidRPr="00436A7A">
        <w:rPr>
          <w:rFonts w:ascii="Times New Roman" w:hAnsi="Times New Roman"/>
          <w:sz w:val="28"/>
          <w:szCs w:val="28"/>
        </w:rPr>
        <w:t>(</w:t>
      </w:r>
      <w:r w:rsidRPr="00436A7A">
        <w:rPr>
          <w:rFonts w:ascii="Times New Roman" w:hAnsi="Times New Roman"/>
          <w:sz w:val="28"/>
          <w:szCs w:val="28"/>
          <w:lang w:val="en-US"/>
        </w:rPr>
        <w:t>x</w:t>
      </w:r>
      <w:r w:rsidRPr="00436A7A">
        <w:rPr>
          <w:rFonts w:ascii="Times New Roman" w:hAnsi="Times New Roman"/>
          <w:sz w:val="28"/>
          <w:szCs w:val="28"/>
        </w:rPr>
        <w:t>) аппроксимирована отрезками прямых линий</w:t>
      </w:r>
    </w:p>
    <w:p w:rsidR="007E3CD3" w:rsidRDefault="009126CA" w:rsidP="00CB2460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27" type="#_x0000_t75" style="width:159.7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2460&quot;/&gt;&lt;wsp:rsid wsp:val=&quot;00260768&quot;/&gt;&lt;wsp:rsid wsp:val=&quot;003944E4&quot;/&gt;&lt;wsp:rsid wsp:val=&quot;003A0517&quot;/&gt;&lt;wsp:rsid wsp:val=&quot;003B0CD6&quot;/&gt;&lt;wsp:rsid wsp:val=&quot;00436A7A&quot;/&gt;&lt;wsp:rsid wsp:val=&quot;004A7D8F&quot;/&gt;&lt;wsp:rsid wsp:val=&quot;004E4E12&quot;/&gt;&lt;wsp:rsid wsp:val=&quot;00701351&quot;/&gt;&lt;wsp:rsid wsp:val=&quot;00821ECC&quot;/&gt;&lt;wsp:rsid wsp:val=&quot;009162DE&quot;/&gt;&lt;wsp:rsid wsp:val=&quot;00922753&quot;/&gt;&lt;wsp:rsid wsp:val=&quot;00AB5EA4&quot;/&gt;&lt;wsp:rsid wsp:val=&quot;00BA2904&quot;/&gt;&lt;wsp:rsid wsp:val=&quot;00CB2460&quot;/&gt;&lt;wsp:rsid wsp:val=&quot;00CB6FA6&quot;/&gt;&lt;wsp:rsid wsp:val=&quot;00CE75C9&quot;/&gt;&lt;wsp:rsid wsp:val=&quot;00DC38DB&quot;/&gt;&lt;wsp:rsid wsp:val=&quot;00F5277C&quot;/&gt;&lt;/wsp:rsids&gt;&lt;/w:docPr&gt;&lt;w:body&gt;&lt;w:p wsp:rsidR=&quot;00000000&quot; wsp:rsidRDefault=&quot;009162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x-c,  x&amp;lt;-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x,  -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в‰¤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‰¤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x+c,  x&amp;gt;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.&lt;/m:t&gt;&lt;/m:r&gt;&lt;/m:e&gt;&lt;/m:eqAr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7E3CD3" w:rsidRPr="00BA2904" w:rsidRDefault="007E3CD3" w:rsidP="00BA2904">
      <w:pPr>
        <w:framePr w:w="3316" w:h="255" w:wrap="auto" w:vAnchor="text" w:hAnchor="page" w:x="7171" w:y="38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Параметры аппроксимации: а=1</w:t>
      </w:r>
    </w:p>
    <w:p w:rsidR="007E3CD3" w:rsidRDefault="007E3CD3" w:rsidP="00BA2904">
      <w:pPr>
        <w:rPr>
          <w:rFonts w:ascii="Times New Roman" w:hAnsi="Times New Roman"/>
          <w:i/>
          <w:sz w:val="28"/>
          <w:szCs w:val="28"/>
        </w:rPr>
      </w:pPr>
    </w:p>
    <w:p w:rsidR="007E3CD3" w:rsidRPr="00BA2904" w:rsidRDefault="009126CA" w:rsidP="00BA2904">
      <w:pPr>
        <w:framePr w:w="2426" w:h="255" w:wrap="auto" w:vAnchor="text" w:hAnchor="text" w:x="7785" w:y="9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" o:spid="_x0000_i1028" type="#_x0000_t75" style="width:34.5pt;height:12.75pt;visibility:visible">
            <v:imagedata r:id="rId10" o:title=""/>
          </v:shape>
        </w:pict>
      </w:r>
    </w:p>
    <w:p w:rsidR="007E3CD3" w:rsidRPr="00BA2904" w:rsidRDefault="007E3CD3" w:rsidP="00BA2904">
      <w:pPr>
        <w:framePr w:w="3951" w:h="240" w:wrap="auto" w:vAnchor="text" w:hAnchor="text" w:x="81" w:y="32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4E12">
        <w:rPr>
          <w:rFonts w:ascii="Times New Roman" w:hAnsi="Times New Roman"/>
          <w:sz w:val="24"/>
          <w:szCs w:val="24"/>
        </w:rPr>
        <w:t>Пороговое значение</w:t>
      </w:r>
    </w:p>
    <w:p w:rsidR="007E3CD3" w:rsidRPr="00BA2904" w:rsidRDefault="009126CA" w:rsidP="00BA2904">
      <w:pPr>
        <w:framePr w:w="2486" w:h="255" w:wrap="auto" w:vAnchor="text" w:hAnchor="text" w:x="2906" w:y="33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7"/>
          <w:sz w:val="24"/>
          <w:szCs w:val="24"/>
          <w:lang w:eastAsia="ru-RU"/>
        </w:rPr>
        <w:pict>
          <v:shape id="Рисунок 3" o:spid="_x0000_i1029" type="#_x0000_t75" style="width:37.5pt;height:12.75pt;visibility:visible">
            <v:imagedata r:id="rId11" o:title=""/>
          </v:shape>
        </w:pict>
      </w:r>
    </w:p>
    <w:p w:rsidR="007E3CD3" w:rsidRPr="00BA2904" w:rsidRDefault="009126CA" w:rsidP="00BA2904">
      <w:pPr>
        <w:framePr w:w="3161" w:h="255" w:wrap="auto" w:vAnchor="text" w:hAnchor="text" w:x="4318" w:y="46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7"/>
          <w:sz w:val="24"/>
          <w:szCs w:val="24"/>
          <w:lang w:eastAsia="ru-RU"/>
        </w:rPr>
        <w:pict>
          <v:shape id="Рисунок 4" o:spid="_x0000_i1030" type="#_x0000_t75" style="width:71.25pt;height:12.75pt;visibility:visible">
            <v:imagedata r:id="rId12" o:title=""/>
          </v:shape>
        </w:pict>
      </w:r>
    </w:p>
    <w:p w:rsidR="007E3CD3" w:rsidRPr="00BA2904" w:rsidRDefault="009126CA" w:rsidP="00BA2904">
      <w:pPr>
        <w:framePr w:w="2516" w:h="255" w:wrap="auto" w:vAnchor="text" w:hAnchor="text" w:x="7656" w:y="46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7"/>
          <w:sz w:val="24"/>
          <w:szCs w:val="24"/>
          <w:lang w:eastAsia="ru-RU"/>
        </w:rPr>
        <w:pict>
          <v:shape id="Рисунок 5" o:spid="_x0000_i1031" type="#_x0000_t75" style="width:39pt;height:12.75pt;visibility:visible">
            <v:imagedata r:id="rId13" o:title=""/>
          </v:shape>
        </w:pict>
      </w:r>
    </w:p>
    <w:p w:rsidR="007E3CD3" w:rsidRPr="00BA2904" w:rsidRDefault="007E3CD3" w:rsidP="00BA2904">
      <w:pPr>
        <w:framePr w:w="3981" w:h="240" w:wrap="auto" w:vAnchor="text" w:hAnchor="text" w:x="81" w:y="68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4E12">
        <w:rPr>
          <w:rFonts w:ascii="Times New Roman" w:hAnsi="Times New Roman"/>
          <w:sz w:val="24"/>
          <w:szCs w:val="24"/>
        </w:rPr>
        <w:t>Пороговое значение</w:t>
      </w:r>
    </w:p>
    <w:p w:rsidR="007E3CD3" w:rsidRPr="00BA2904" w:rsidRDefault="009126CA" w:rsidP="00BA2904">
      <w:pPr>
        <w:framePr w:w="2636" w:h="255" w:wrap="auto" w:vAnchor="text" w:hAnchor="text" w:x="2777" w:y="70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6" o:spid="_x0000_i1032" type="#_x0000_t75" style="width:45pt;height:12.75pt;visibility:visible">
            <v:imagedata r:id="rId14" o:title=""/>
          </v:shape>
        </w:pict>
      </w:r>
    </w:p>
    <w:p w:rsidR="007E3CD3" w:rsidRPr="00BA2904" w:rsidRDefault="009126CA" w:rsidP="00BA2904">
      <w:pPr>
        <w:framePr w:w="2591" w:h="255" w:wrap="auto" w:vAnchor="text" w:hAnchor="text" w:x="4446" w:y="70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7" o:spid="_x0000_i1033" type="#_x0000_t75" style="width:42.75pt;height:12.75pt;visibility:visible">
            <v:imagedata r:id="rId15" o:title=""/>
          </v:shape>
        </w:pict>
      </w:r>
    </w:p>
    <w:p w:rsidR="007E3CD3" w:rsidRPr="00BA2904" w:rsidRDefault="009126CA" w:rsidP="00BA2904">
      <w:pPr>
        <w:framePr w:w="2546" w:h="255" w:wrap="auto" w:vAnchor="text" w:hAnchor="text" w:x="2906" w:y="107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8" o:spid="_x0000_i1034" type="#_x0000_t75" style="width:40.5pt;height:12.75pt;visibility:visible">
            <v:imagedata r:id="rId16" o:title=""/>
          </v:shape>
        </w:pict>
      </w:r>
    </w:p>
    <w:p w:rsidR="007E3CD3" w:rsidRPr="00BA2904" w:rsidRDefault="009126CA" w:rsidP="00BA2904">
      <w:pPr>
        <w:framePr w:w="3161" w:h="255" w:wrap="auto" w:vAnchor="text" w:hAnchor="text" w:x="4446" w:y="107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9" o:spid="_x0000_i1035" type="#_x0000_t75" style="width:71.25pt;height:12.75pt;visibility:visible">
            <v:imagedata r:id="rId17" o:title=""/>
          </v:shape>
        </w:pict>
      </w:r>
    </w:p>
    <w:p w:rsidR="007E3CD3" w:rsidRPr="00BA2904" w:rsidRDefault="009126CA" w:rsidP="00BA2904">
      <w:pPr>
        <w:framePr w:w="2591" w:h="255" w:wrap="auto" w:vAnchor="text" w:hAnchor="text" w:x="4575" w:y="143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0" o:spid="_x0000_i1036" type="#_x0000_t75" style="width:42.75pt;height:12.75pt;visibility:visible">
            <v:imagedata r:id="rId18" o:title=""/>
          </v:shape>
        </w:pict>
      </w:r>
    </w:p>
    <w:p w:rsidR="007E3CD3" w:rsidRPr="00BA2904" w:rsidRDefault="007E3CD3" w:rsidP="00BA2904"/>
    <w:p w:rsidR="007E3CD3" w:rsidRDefault="007E3CD3" w:rsidP="00BA2904"/>
    <w:p w:rsidR="007E3CD3" w:rsidRDefault="007E3CD3" w:rsidP="00BA2904"/>
    <w:p w:rsidR="007E3CD3" w:rsidRPr="00BA2904" w:rsidRDefault="007E3CD3" w:rsidP="00BA2904">
      <w:pPr>
        <w:framePr w:w="5916" w:h="24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 симметричного ограничителя</w:t>
      </w:r>
    </w:p>
    <w:p w:rsidR="007E3CD3" w:rsidRPr="00BA2904" w:rsidRDefault="007E3CD3" w:rsidP="00BA2904">
      <w:pPr>
        <w:framePr w:w="6081" w:h="240" w:wrap="auto" w:vAnchor="text" w:hAnchor="text" w:x="4703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Параметры распределения входного процесса</w:t>
      </w:r>
    </w:p>
    <w:p w:rsidR="007E3CD3" w:rsidRPr="00BA2904" w:rsidRDefault="009126CA" w:rsidP="00BA2904">
      <w:pPr>
        <w:framePr w:w="2306" w:h="255" w:wrap="auto" w:vAnchor="text" w:hAnchor="text" w:x="5474" w:y="33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" o:spid="_x0000_i1037" type="#_x0000_t75" style="width:28.5pt;height:12.75pt;visibility:visible">
            <v:imagedata r:id="rId19" o:title=""/>
          </v:shape>
        </w:pict>
      </w:r>
    </w:p>
    <w:p w:rsidR="007E3CD3" w:rsidRPr="00BA2904" w:rsidRDefault="009126CA" w:rsidP="00BA2904">
      <w:pPr>
        <w:framePr w:w="4364" w:h="585" w:wrap="auto" w:vAnchor="text" w:hAnchor="text" w:x="81" w:y="46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pict>
          <v:shape id="Рисунок 22" o:spid="_x0000_i1038" type="#_x0000_t75" style="width:171.75pt;height:29.25pt;visibility:visible">
            <v:imagedata r:id="rId20" o:title=""/>
          </v:shape>
        </w:pict>
      </w:r>
    </w:p>
    <w:p w:rsidR="007E3CD3" w:rsidRDefault="009126CA" w:rsidP="00BA2904">
      <w:pPr>
        <w:framePr w:w="1981" w:h="961" w:wrap="auto" w:vAnchor="text" w:hAnchor="text" w:x="5602" w:y="577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3" o:spid="_x0000_i1039" type="#_x0000_t75" style="width:43.5pt;height:18.75pt;visibility:visible">
            <v:imagedata r:id="rId21" o:title=""/>
          </v:shape>
        </w:pict>
      </w:r>
      <w:r w:rsidR="007E3CD3">
        <w:rPr>
          <w:rFonts w:ascii="Arial" w:hAnsi="Arial" w:cs="Arial"/>
          <w:sz w:val="20"/>
          <w:szCs w:val="20"/>
        </w:rPr>
        <w:t xml:space="preserve">   </w:t>
      </w:r>
      <w:r w:rsidR="007E3CD3">
        <w:object w:dxaOrig="870" w:dyaOrig="375">
          <v:shape id="_x0000_i1040" type="#_x0000_t75" style="width:43.5pt;height:18.75pt" o:ole="">
            <v:imagedata r:id="rId22" o:title=""/>
          </v:shape>
          <o:OLEObject Type="Embed" ProgID="Mathcad" ShapeID="_x0000_i1040" DrawAspect="Content" ObjectID="_1460137908" r:id="rId23"/>
        </w:object>
      </w:r>
    </w:p>
    <w:p w:rsidR="007E3CD3" w:rsidRPr="00BA2904" w:rsidRDefault="009126CA" w:rsidP="00BA2904">
      <w:pPr>
        <w:framePr w:w="1981" w:h="961" w:wrap="auto" w:vAnchor="text" w:hAnchor="text" w:x="5602" w:y="5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61" o:spid="_x0000_i1041" type="#_x0000_t75" style="width:48.75pt;height:12.75pt;visibility:visible">
            <v:imagedata r:id="rId24" o:title=""/>
          </v:shape>
        </w:pict>
      </w:r>
    </w:p>
    <w:p w:rsidR="007E3CD3" w:rsidRPr="00BA2904" w:rsidRDefault="009126CA" w:rsidP="00BA2904">
      <w:pPr>
        <w:framePr w:w="1981" w:h="961" w:wrap="auto" w:vAnchor="text" w:hAnchor="text" w:x="5602" w:y="5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63" o:spid="_x0000_i1042" type="#_x0000_t75" style="width:48.75pt;height:12.75pt;visibility:visible">
            <v:imagedata r:id="rId25" o:title=""/>
          </v:shape>
        </w:pict>
      </w:r>
    </w:p>
    <w:p w:rsidR="007E3CD3" w:rsidRPr="00BA2904" w:rsidRDefault="007E3CD3" w:rsidP="00BA2904">
      <w:pPr>
        <w:framePr w:w="1981" w:h="961" w:wrap="auto" w:vAnchor="text" w:hAnchor="text" w:x="5602" w:y="5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3CD3" w:rsidRPr="00BA2904" w:rsidRDefault="009126CA" w:rsidP="00BA2904">
      <w:pPr>
        <w:framePr w:w="4364" w:h="585" w:wrap="auto" w:vAnchor="text" w:hAnchor="text" w:x="81" w:y="119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pict>
          <v:shape id="Рисунок 24" o:spid="_x0000_i1043" type="#_x0000_t75" style="width:171.75pt;height:29.25pt;visibility:visible">
            <v:imagedata r:id="rId26" o:title=""/>
          </v:shape>
        </w:pict>
      </w:r>
    </w:p>
    <w:p w:rsidR="007E3CD3" w:rsidRPr="00BA2904" w:rsidRDefault="009126CA" w:rsidP="00BA2904">
      <w:pPr>
        <w:framePr w:w="3206" w:h="255" w:wrap="auto" w:vAnchor="text" w:hAnchor="text" w:x="1622" w:y="1928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5" o:spid="_x0000_i1044" type="#_x0000_t75" style="width:73.5pt;height:12.75pt;visibility:visible">
            <v:imagedata r:id="rId27" o:title=""/>
          </v:shape>
        </w:pict>
      </w:r>
    </w:p>
    <w:p w:rsidR="007E3CD3" w:rsidRPr="00BA2904" w:rsidRDefault="007E3CD3" w:rsidP="00BA2904">
      <w:pPr>
        <w:framePr w:w="6081" w:h="240" w:wrap="auto" w:vAnchor="text" w:hAnchor="text" w:x="1493" w:y="240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36A7A">
        <w:rPr>
          <w:rFonts w:ascii="Arial" w:hAnsi="Arial" w:cs="Arial"/>
          <w:sz w:val="20"/>
          <w:szCs w:val="20"/>
          <w:u w:val="single"/>
        </w:rPr>
        <w:t>Графики функций нелинейного элемента</w:t>
      </w:r>
      <w:r w:rsidRPr="00BA2904">
        <w:rPr>
          <w:rFonts w:ascii="Arial" w:hAnsi="Arial" w:cs="Arial"/>
          <w:sz w:val="20"/>
          <w:szCs w:val="20"/>
          <w:u w:val="single"/>
        </w:rPr>
        <w:t xml:space="preserve">  y=f(x)</w:t>
      </w:r>
    </w:p>
    <w:p w:rsidR="007E3CD3" w:rsidRPr="00BA2904" w:rsidRDefault="009126CA" w:rsidP="00BA2904">
      <w:pPr>
        <w:framePr w:w="6165" w:h="4035" w:wrap="auto" w:vAnchor="text" w:hAnchor="text" w:x="466" w:y="272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3"/>
          <w:sz w:val="20"/>
          <w:szCs w:val="20"/>
          <w:lang w:eastAsia="ru-RU"/>
        </w:rPr>
        <w:pict>
          <v:shape id="Рисунок 26" o:spid="_x0000_i1045" type="#_x0000_t75" style="width:293.25pt;height:201.75pt;visibility:visible">
            <v:imagedata r:id="rId28" o:title=""/>
          </v:shape>
        </w:pict>
      </w:r>
    </w:p>
    <w:p w:rsidR="007E3CD3" w:rsidRPr="00BA2904" w:rsidRDefault="007E3CD3" w:rsidP="00BA2904">
      <w:r>
        <w:t xml:space="preserve">                  </w:t>
      </w:r>
    </w:p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Default="007E3CD3" w:rsidP="00BA2904"/>
    <w:p w:rsidR="007E3CD3" w:rsidRPr="00436A7A" w:rsidRDefault="007E3CD3" w:rsidP="00BA2904">
      <w:pPr>
        <w:rPr>
          <w:sz w:val="28"/>
          <w:szCs w:val="28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>Построение ФПВ входного гауссова процесса</w:t>
      </w:r>
    </w:p>
    <w:p w:rsidR="007E3CD3" w:rsidRPr="00922753" w:rsidRDefault="009126CA" w:rsidP="00922753">
      <w:pPr>
        <w:framePr w:w="2957" w:h="1020" w:wrap="auto" w:vAnchor="text" w:hAnchor="text" w:x="98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7"/>
          <w:sz w:val="20"/>
          <w:szCs w:val="20"/>
          <w:lang w:eastAsia="ru-RU"/>
        </w:rPr>
        <w:pict>
          <v:shape id="Рисунок 68" o:spid="_x0000_i1046" type="#_x0000_t75" style="width:122.25pt;height:51pt;visibility:visible">
            <v:imagedata r:id="rId29" o:title=""/>
          </v:shape>
        </w:pict>
      </w:r>
    </w:p>
    <w:p w:rsidR="007E3CD3" w:rsidRPr="00922753" w:rsidRDefault="009126CA" w:rsidP="00922753">
      <w:pPr>
        <w:framePr w:w="2957" w:h="1020" w:wrap="auto" w:vAnchor="text" w:hAnchor="text" w:x="4061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7"/>
          <w:sz w:val="20"/>
          <w:szCs w:val="20"/>
          <w:lang w:eastAsia="ru-RU"/>
        </w:rPr>
        <w:pict>
          <v:shape id="Рисунок 69" o:spid="_x0000_i1047" type="#_x0000_t75" style="width:122.25pt;height:51pt;visibility:visible">
            <v:imagedata r:id="rId30" o:title=""/>
          </v:shape>
        </w:pict>
      </w:r>
    </w:p>
    <w:p w:rsidR="007E3CD3" w:rsidRPr="00922753" w:rsidRDefault="009126CA" w:rsidP="00922753">
      <w:pPr>
        <w:framePr w:w="7095" w:h="4155" w:wrap="auto" w:vAnchor="text" w:hAnchor="text" w:x="81" w:y="157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15"/>
          <w:sz w:val="20"/>
          <w:szCs w:val="20"/>
          <w:lang w:eastAsia="ru-RU"/>
        </w:rPr>
        <w:pict>
          <v:shape id="Рисунок 70" o:spid="_x0000_i1048" type="#_x0000_t75" style="width:339.75pt;height:207.75pt;visibility:visible">
            <v:imagedata r:id="rId31" o:title=""/>
          </v:shape>
        </w:pict>
      </w:r>
    </w:p>
    <w:p w:rsidR="007E3CD3" w:rsidRPr="00922753" w:rsidRDefault="007E3CD3" w:rsidP="00922753">
      <w:pPr>
        <w:framePr w:w="4881" w:h="240" w:wrap="auto" w:vAnchor="text" w:hAnchor="text" w:x="2392" w:y="1378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22753">
        <w:rPr>
          <w:rFonts w:ascii="Arial" w:hAnsi="Arial" w:cs="Arial"/>
          <w:sz w:val="20"/>
          <w:szCs w:val="20"/>
          <w:u w:val="single"/>
        </w:rPr>
        <w:t xml:space="preserve">Ф П В  </w:t>
      </w:r>
      <w:r w:rsidRPr="00436A7A">
        <w:rPr>
          <w:rFonts w:ascii="Times New Roman" w:hAnsi="Times New Roman"/>
          <w:sz w:val="24"/>
          <w:szCs w:val="24"/>
          <w:u w:val="single"/>
        </w:rPr>
        <w:t>входного гауссова процесса</w:t>
      </w: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Default="007E3CD3" w:rsidP="00BA2904">
      <w:pPr>
        <w:rPr>
          <w:rFonts w:ascii="Times New Roman" w:hAnsi="Times New Roman"/>
          <w:sz w:val="24"/>
          <w:szCs w:val="24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>Функция плотности вероятности процесса на выходе симметричного ограничителя</w:t>
      </w:r>
    </w:p>
    <w:p w:rsidR="007E3CD3" w:rsidRPr="00922753" w:rsidRDefault="009126CA" w:rsidP="00922753">
      <w:pPr>
        <w:framePr w:w="4380" w:h="3210" w:wrap="auto" w:vAnchor="text" w:hAnchor="text" w:x="98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6"/>
          <w:sz w:val="20"/>
          <w:szCs w:val="20"/>
          <w:lang w:eastAsia="ru-RU"/>
        </w:rPr>
        <w:pict>
          <v:shape id="Рисунок 149" o:spid="_x0000_i1049" type="#_x0000_t75" style="width:204pt;height:160.5pt;visibility:visible">
            <v:imagedata r:id="rId32" o:title=""/>
          </v:shape>
        </w:pict>
      </w:r>
    </w:p>
    <w:p w:rsidR="007E3CD3" w:rsidRPr="00922753" w:rsidRDefault="009126CA" w:rsidP="00922753">
      <w:pPr>
        <w:framePr w:w="4380" w:h="3210" w:wrap="auto" w:vAnchor="text" w:hAnchor="text" w:x="5859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6"/>
          <w:sz w:val="20"/>
          <w:szCs w:val="20"/>
          <w:lang w:eastAsia="ru-RU"/>
        </w:rPr>
        <w:pict>
          <v:shape id="Рисунок 150" o:spid="_x0000_i1050" type="#_x0000_t75" style="width:204pt;height:160.5pt;visibility:visible">
            <v:imagedata r:id="rId33" o:title=""/>
          </v:shape>
        </w:pict>
      </w:r>
    </w:p>
    <w:p w:rsidR="007E3CD3" w:rsidRDefault="009126CA" w:rsidP="004E4E12">
      <w:pPr>
        <w:framePr w:w="4171" w:h="255" w:wrap="auto" w:vAnchor="text" w:hAnchor="text" w:x="1750" w:y="348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51" o:spid="_x0000_i1051" type="#_x0000_t75" style="width:70.5pt;height:12.75pt;visibility:visible">
            <v:imagedata r:id="rId34" o:title=""/>
          </v:shape>
        </w:pict>
      </w:r>
    </w:p>
    <w:p w:rsidR="007E3CD3" w:rsidRPr="00922753" w:rsidRDefault="007E3CD3" w:rsidP="004E4E12">
      <w:pPr>
        <w:framePr w:w="4171" w:h="255" w:wrap="auto" w:vAnchor="text" w:hAnchor="text" w:x="1750" w:y="348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36A7A">
        <w:rPr>
          <w:rFonts w:ascii="Arial" w:hAnsi="Arial" w:cs="Arial"/>
          <w:sz w:val="20"/>
          <w:szCs w:val="20"/>
          <w:u w:val="single"/>
        </w:rPr>
        <w:t>Графики ФПВ выходного процесса</w:t>
      </w:r>
    </w:p>
    <w:p w:rsidR="007E3CD3" w:rsidRPr="00922753" w:rsidRDefault="009126CA" w:rsidP="00922753">
      <w:pPr>
        <w:framePr w:w="5761" w:h="2955" w:wrap="auto" w:vAnchor="text" w:hAnchor="text" w:x="81" w:y="390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95"/>
          <w:sz w:val="20"/>
          <w:szCs w:val="20"/>
          <w:lang w:eastAsia="ru-RU"/>
        </w:rPr>
        <w:pict>
          <v:shape id="Рисунок 152" o:spid="_x0000_i1052" type="#_x0000_t75" style="width:273pt;height:147.75pt;visibility:visible">
            <v:imagedata r:id="rId35" o:title=""/>
          </v:shape>
        </w:pict>
      </w: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922753" w:rsidRDefault="009126CA" w:rsidP="00922753">
      <w:pPr>
        <w:framePr w:w="5535" w:h="331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1"/>
          <w:sz w:val="20"/>
          <w:szCs w:val="20"/>
          <w:lang w:eastAsia="ru-RU"/>
        </w:rPr>
        <w:pict>
          <v:shape id="Рисунок 159" o:spid="_x0000_i1053" type="#_x0000_t75" style="width:261.75pt;height:165.75pt;visibility:visible">
            <v:imagedata r:id="rId36" o:title=""/>
          </v:shape>
        </w:pict>
      </w: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>Расчет вероятности ограничения входного процесса при заданных параметрах</w:t>
      </w:r>
      <w:r>
        <w:rPr>
          <w:rFonts w:ascii="Times New Roman" w:hAnsi="Times New Roman"/>
          <w:sz w:val="28"/>
          <w:szCs w:val="28"/>
        </w:rPr>
        <w:t>.</w:t>
      </w:r>
    </w:p>
    <w:p w:rsidR="007E3CD3" w:rsidRPr="00922753" w:rsidRDefault="009126CA" w:rsidP="00922753">
      <w:pPr>
        <w:framePr w:w="2396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61" o:spid="_x0000_i1054" type="#_x0000_t75" style="width:33pt;height:12.75pt;visibility:visible">
            <v:imagedata r:id="rId37" o:title=""/>
          </v:shape>
        </w:pict>
      </w:r>
    </w:p>
    <w:p w:rsidR="007E3CD3" w:rsidRPr="00922753" w:rsidRDefault="009126CA" w:rsidP="00922753">
      <w:pPr>
        <w:framePr w:w="2531" w:h="255" w:wrap="auto" w:vAnchor="text" w:hAnchor="text" w:x="98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62" o:spid="_x0000_i1055" type="#_x0000_t75" style="width:39.75pt;height:12.75pt;visibility:visible">
            <v:imagedata r:id="rId38" o:title=""/>
          </v:shape>
        </w:pict>
      </w:r>
    </w:p>
    <w:p w:rsidR="007E3CD3" w:rsidRPr="00922753" w:rsidRDefault="009126CA" w:rsidP="00922753">
      <w:pPr>
        <w:framePr w:w="2786" w:h="255" w:wrap="auto" w:vAnchor="text" w:hAnchor="text" w:x="1878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63" o:spid="_x0000_i1056" type="#_x0000_t75" style="width:52.5pt;height:12.75pt;visibility:visible">
            <v:imagedata r:id="rId39" o:title=""/>
          </v:shape>
        </w:pict>
      </w:r>
    </w:p>
    <w:p w:rsidR="007E3CD3" w:rsidRPr="00922753" w:rsidRDefault="009126CA" w:rsidP="00922753">
      <w:pPr>
        <w:framePr w:w="2531" w:h="255" w:wrap="auto" w:vAnchor="text" w:hAnchor="text" w:x="980" w:y="32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64" o:spid="_x0000_i1057" type="#_x0000_t75" style="width:39.75pt;height:12.75pt;visibility:visible">
            <v:imagedata r:id="rId40" o:title=""/>
          </v:shape>
        </w:pict>
      </w:r>
    </w:p>
    <w:p w:rsidR="007E3CD3" w:rsidRPr="00922753" w:rsidRDefault="009126CA" w:rsidP="00922753">
      <w:pPr>
        <w:framePr w:w="2576" w:h="255" w:wrap="auto" w:vAnchor="text" w:hAnchor="text" w:x="2007" w:y="32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65" o:spid="_x0000_i1058" type="#_x0000_t75" style="width:42pt;height:12.75pt;visibility:visible">
            <v:imagedata r:id="rId41" o:title=""/>
          </v:shape>
        </w:pict>
      </w:r>
    </w:p>
    <w:p w:rsidR="007E3CD3" w:rsidRDefault="007E3CD3" w:rsidP="00436A7A">
      <w:pPr>
        <w:rPr>
          <w:rFonts w:ascii="Times New Roman" w:hAnsi="Times New Roman"/>
          <w:sz w:val="24"/>
          <w:szCs w:val="24"/>
        </w:rPr>
      </w:pPr>
    </w:p>
    <w:p w:rsidR="007E3CD3" w:rsidRDefault="007E3CD3" w:rsidP="00436A7A">
      <w:pPr>
        <w:spacing w:after="0"/>
        <w:rPr>
          <w:rFonts w:ascii="Times New Roman" w:hAnsi="Times New Roman"/>
          <w:sz w:val="24"/>
          <w:szCs w:val="24"/>
        </w:rPr>
      </w:pPr>
    </w:p>
    <w:p w:rsidR="007E3CD3" w:rsidRPr="00922753" w:rsidRDefault="007E3CD3" w:rsidP="00436A7A">
      <w:pPr>
        <w:framePr w:w="5481" w:h="240" w:wrap="auto" w:vAnchor="text" w:hAnchor="text" w:x="81" w:y="18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Вероятность ограничения снизу Р(Х</w:t>
      </w:r>
      <w:r w:rsidRPr="00922753">
        <w:rPr>
          <w:rFonts w:ascii="Arial" w:hAnsi="Arial" w:cs="Arial"/>
          <w:sz w:val="20"/>
          <w:szCs w:val="20"/>
        </w:rPr>
        <w:t>&lt;-</w:t>
      </w:r>
      <w:r>
        <w:rPr>
          <w:rFonts w:ascii="Arial" w:hAnsi="Arial" w:cs="Arial"/>
          <w:sz w:val="20"/>
          <w:szCs w:val="20"/>
          <w:lang w:val="en-US"/>
        </w:rPr>
        <w:t>Xn</w:t>
      </w:r>
      <w:r>
        <w:rPr>
          <w:rFonts w:ascii="Arial" w:hAnsi="Arial" w:cs="Arial"/>
          <w:sz w:val="20"/>
          <w:szCs w:val="20"/>
        </w:rPr>
        <w:t>)</w:t>
      </w:r>
    </w:p>
    <w:p w:rsidR="007E3CD3" w:rsidRPr="00922753" w:rsidRDefault="009126CA" w:rsidP="00922753">
      <w:pPr>
        <w:framePr w:w="3881" w:h="255" w:wrap="auto" w:vAnchor="text" w:hAnchor="text" w:x="4318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71" o:spid="_x0000_i1059" type="#_x0000_t75" style="width:107.25pt;height:12.75pt;visibility:visible">
            <v:imagedata r:id="rId42" o:title=""/>
          </v:shape>
        </w:pict>
      </w:r>
    </w:p>
    <w:p w:rsidR="007E3CD3" w:rsidRPr="00922753" w:rsidRDefault="009126CA" w:rsidP="00922753">
      <w:pPr>
        <w:framePr w:w="3029" w:h="375" w:wrap="auto" w:vAnchor="text" w:hAnchor="text" w:x="688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72" o:spid="_x0000_i1060" type="#_x0000_t75" style="width:83.25pt;height:18.75pt;visibility:visible">
            <v:imagedata r:id="rId43" o:title=""/>
          </v:shape>
        </w:pict>
      </w:r>
    </w:p>
    <w:p w:rsidR="007E3CD3" w:rsidRPr="00922753" w:rsidRDefault="007E3CD3" w:rsidP="00922753">
      <w:pPr>
        <w:framePr w:w="8311" w:h="240" w:wrap="auto" w:vAnchor="text" w:hAnchor="page" w:x="1756" w:y="54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Вероятность ограничения снизу </w:t>
      </w:r>
      <w:r w:rsidRPr="00922753">
        <w:rPr>
          <w:rFonts w:ascii="Arial" w:hAnsi="Arial" w:cs="Arial"/>
          <w:sz w:val="20"/>
          <w:szCs w:val="20"/>
        </w:rPr>
        <w:t>P(X&gt;Xn)</w:t>
      </w:r>
    </w:p>
    <w:p w:rsidR="007E3CD3" w:rsidRPr="00922753" w:rsidRDefault="009126CA" w:rsidP="00922753">
      <w:pPr>
        <w:framePr w:w="4136" w:h="255" w:wrap="auto" w:vAnchor="text" w:hAnchor="text" w:x="4318" w:y="56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73" o:spid="_x0000_i1061" type="#_x0000_t75" style="width:120pt;height:12.75pt;visibility:visible">
            <v:imagedata r:id="rId44" o:title=""/>
          </v:shape>
        </w:pict>
      </w:r>
    </w:p>
    <w:p w:rsidR="007E3CD3" w:rsidRPr="00922753" w:rsidRDefault="009126CA" w:rsidP="00922753">
      <w:pPr>
        <w:framePr w:w="3074" w:h="375" w:wrap="auto" w:vAnchor="text" w:hAnchor="text" w:x="7014" w:y="44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74" o:spid="_x0000_i1062" type="#_x0000_t75" style="width:85.5pt;height:18.75pt;visibility:visible">
            <v:imagedata r:id="rId45" o:title=""/>
          </v:shape>
        </w:pict>
      </w:r>
    </w:p>
    <w:p w:rsidR="007E3CD3" w:rsidRPr="00922753" w:rsidRDefault="007E3CD3" w:rsidP="00922753">
      <w:pPr>
        <w:framePr w:w="4161" w:h="240" w:wrap="auto" w:vAnchor="text" w:hAnchor="page" w:x="1741" w:y="96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Вероятность ограничения </w:t>
      </w:r>
      <w:r>
        <w:rPr>
          <w:rFonts w:ascii="Arial" w:hAnsi="Arial" w:cs="Arial"/>
          <w:sz w:val="20"/>
          <w:szCs w:val="20"/>
          <w:lang w:val="en-US"/>
        </w:rPr>
        <w:t>Po</w:t>
      </w:r>
    </w:p>
    <w:p w:rsidR="007E3CD3" w:rsidRPr="00922753" w:rsidRDefault="009126CA" w:rsidP="00922753">
      <w:pPr>
        <w:framePr w:w="2996" w:h="255" w:wrap="auto" w:vAnchor="text" w:hAnchor="text" w:x="3034" w:y="93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75" o:spid="_x0000_i1063" type="#_x0000_t75" style="width:63pt;height:12.75pt;visibility:visible">
            <v:imagedata r:id="rId46" o:title=""/>
          </v:shape>
        </w:pict>
      </w:r>
    </w:p>
    <w:p w:rsidR="007E3CD3" w:rsidRPr="00922753" w:rsidRDefault="009126CA" w:rsidP="00922753">
      <w:pPr>
        <w:framePr w:w="2696" w:h="255" w:wrap="auto" w:vAnchor="text" w:hAnchor="text" w:x="4703" w:y="93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176" o:spid="_x0000_i1064" type="#_x0000_t75" style="width:48pt;height:12.75pt;visibility:visible">
            <v:imagedata r:id="rId47" o:title=""/>
          </v:shape>
        </w:pict>
      </w:r>
    </w:p>
    <w:p w:rsidR="007E3CD3" w:rsidRDefault="007E3CD3" w:rsidP="004E4E12">
      <w:pPr>
        <w:rPr>
          <w:rFonts w:ascii="Times New Roman" w:hAnsi="Times New Roman"/>
          <w:sz w:val="24"/>
          <w:szCs w:val="24"/>
        </w:rPr>
      </w:pPr>
    </w:p>
    <w:p w:rsidR="007E3CD3" w:rsidRPr="004E4E12" w:rsidRDefault="009126CA" w:rsidP="004E4E12">
      <w:pPr>
        <w:framePr w:w="3971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3" o:spid="_x0000_i1065" type="#_x0000_t75" style="width:111.75pt;height:12.75pt;visibility:visible">
            <v:imagedata r:id="rId48" o:title=""/>
          </v:shape>
        </w:pict>
      </w:r>
    </w:p>
    <w:p w:rsidR="007E3CD3" w:rsidRPr="004E4E12" w:rsidRDefault="009126CA" w:rsidP="004E4E12">
      <w:pPr>
        <w:framePr w:w="2846" w:h="255" w:wrap="auto" w:vAnchor="text" w:hAnchor="text" w:x="290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4" o:spid="_x0000_i1066" type="#_x0000_t75" style="width:55.5pt;height:12.75pt;visibility:visible">
            <v:imagedata r:id="rId49" o:title=""/>
          </v:shape>
        </w:pict>
      </w:r>
    </w:p>
    <w:p w:rsidR="007E3CD3" w:rsidRPr="004E4E12" w:rsidRDefault="009126CA" w:rsidP="004E4E12">
      <w:pPr>
        <w:framePr w:w="4226" w:h="255" w:wrap="auto" w:vAnchor="text" w:hAnchor="text" w:x="81" w:y="44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5" o:spid="_x0000_i1067" type="#_x0000_t75" style="width:124.5pt;height:12.75pt;visibility:visible">
            <v:imagedata r:id="rId50" o:title=""/>
          </v:shape>
        </w:pict>
      </w:r>
    </w:p>
    <w:p w:rsidR="007E3CD3" w:rsidRPr="004E4E12" w:rsidRDefault="009126CA" w:rsidP="004E4E12">
      <w:pPr>
        <w:framePr w:w="2891" w:h="255" w:wrap="auto" w:vAnchor="text" w:hAnchor="text" w:x="3034" w:y="44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6" o:spid="_x0000_i1068" type="#_x0000_t75" style="width:57.75pt;height:12.75pt;visibility:visible">
            <v:imagedata r:id="rId51" o:title=""/>
          </v:shape>
        </w:pict>
      </w:r>
    </w:p>
    <w:p w:rsidR="007E3CD3" w:rsidRPr="004E4E12" w:rsidRDefault="009126CA" w:rsidP="004E4E12">
      <w:pPr>
        <w:framePr w:w="3266" w:h="255" w:wrap="auto" w:vAnchor="text" w:hAnchor="text" w:x="209" w:y="81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7" o:spid="_x0000_i1069" type="#_x0000_t75" style="width:76.5pt;height:12.75pt;visibility:visible">
            <v:imagedata r:id="rId52" o:title=""/>
          </v:shape>
        </w:pict>
      </w:r>
    </w:p>
    <w:p w:rsidR="007E3CD3" w:rsidRPr="004E4E12" w:rsidRDefault="009126CA" w:rsidP="004E4E12">
      <w:pPr>
        <w:framePr w:w="2786" w:h="255" w:wrap="auto" w:vAnchor="text" w:hAnchor="text" w:x="2007" w:y="81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18" o:spid="_x0000_i1070" type="#_x0000_t75" style="width:52.5pt;height:12.75pt;visibility:visible">
            <v:imagedata r:id="rId53" o:title=""/>
          </v:shape>
        </w:pict>
      </w:r>
    </w:p>
    <w:p w:rsidR="007E3CD3" w:rsidRDefault="007E3CD3" w:rsidP="004E4E12">
      <w:pPr>
        <w:rPr>
          <w:rFonts w:ascii="Times New Roman" w:hAnsi="Times New Roman"/>
          <w:sz w:val="24"/>
          <w:szCs w:val="24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>Расчет зависимости вероятности ограничения от эффективного значения входного процесса</w:t>
      </w:r>
    </w:p>
    <w:p w:rsidR="007E3CD3" w:rsidRPr="004E4E12" w:rsidRDefault="009126CA" w:rsidP="004E4E12">
      <w:pPr>
        <w:framePr w:w="6116" w:h="255" w:wrap="auto" w:vAnchor="text" w:hAnchor="text" w:x="85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25" o:spid="_x0000_i1071" type="#_x0000_t75" style="width:219pt;height:12.75pt;visibility:visible">
            <v:imagedata r:id="rId54" o:title=""/>
          </v:shape>
        </w:pict>
      </w:r>
    </w:p>
    <w:p w:rsidR="007E3CD3" w:rsidRDefault="009126CA" w:rsidP="004E4E12">
      <w:pPr>
        <w:framePr w:w="3341" w:h="255" w:wrap="auto" w:vAnchor="text" w:hAnchor="text" w:x="2135" w:y="56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26" o:spid="_x0000_i1072" type="#_x0000_t75" style="width:80.25pt;height:12.75pt;visibility:visible">
            <v:imagedata r:id="rId55" o:title=""/>
          </v:shape>
        </w:pict>
      </w:r>
    </w:p>
    <w:p w:rsidR="007E3CD3" w:rsidRPr="004E4E12" w:rsidRDefault="007E3CD3" w:rsidP="004E4E12">
      <w:pPr>
        <w:framePr w:w="3341" w:h="255" w:wrap="auto" w:vAnchor="text" w:hAnchor="text" w:x="2135" w:y="56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436A7A">
        <w:rPr>
          <w:rFonts w:ascii="Arial" w:hAnsi="Arial" w:cs="Arial"/>
          <w:sz w:val="20"/>
          <w:szCs w:val="20"/>
          <w:u w:val="single"/>
        </w:rPr>
        <w:t>ероятность ограничения</w:t>
      </w:r>
    </w:p>
    <w:p w:rsidR="007E3CD3" w:rsidRPr="004E4E12" w:rsidRDefault="009126CA" w:rsidP="004E4E12">
      <w:pPr>
        <w:framePr w:w="6480" w:h="4275" w:wrap="auto" w:vAnchor="text" w:hAnchor="text" w:x="81" w:y="99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27"/>
          <w:sz w:val="20"/>
          <w:szCs w:val="20"/>
          <w:lang w:eastAsia="ru-RU"/>
        </w:rPr>
        <w:pict>
          <v:shape id="Рисунок 227" o:spid="_x0000_i1073" type="#_x0000_t75" style="width:309pt;height:213.75pt;visibility:visible">
            <v:imagedata r:id="rId56" o:title=""/>
          </v:shape>
        </w:pict>
      </w:r>
    </w:p>
    <w:p w:rsidR="007E3CD3" w:rsidRPr="004E4E12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E4E12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E4E12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>Расчет числовых характеристик распределения на выходе двустороннего симметричного ограничителя.</w:t>
      </w:r>
    </w:p>
    <w:p w:rsidR="007E3CD3" w:rsidRPr="004E4E12" w:rsidRDefault="009126CA" w:rsidP="004E4E12">
      <w:pPr>
        <w:framePr w:w="5936" w:h="780" w:wrap="auto" w:vAnchor="text" w:hAnchor="text" w:x="209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31" o:spid="_x0000_i1074" type="#_x0000_t75" style="width:262.5pt;height:39pt;visibility:visible">
            <v:imagedata r:id="rId57" o:title=""/>
          </v:shape>
        </w:pict>
      </w:r>
    </w:p>
    <w:p w:rsidR="007E3CD3" w:rsidRPr="004E4E12" w:rsidRDefault="009126CA" w:rsidP="004E4E12">
      <w:pPr>
        <w:framePr w:w="2576" w:h="255" w:wrap="auto" w:vAnchor="text" w:hAnchor="text" w:x="6244" w:y="35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32" o:spid="_x0000_i1075" type="#_x0000_t75" style="width:42pt;height:12.75pt;visibility:visible">
            <v:imagedata r:id="rId58" o:title=""/>
          </v:shape>
        </w:pict>
      </w:r>
    </w:p>
    <w:p w:rsidR="007E3CD3" w:rsidRPr="004E4E12" w:rsidRDefault="009126CA" w:rsidP="004E4E12">
      <w:pPr>
        <w:framePr w:w="6103" w:h="810" w:wrap="auto" w:vAnchor="text" w:hAnchor="text" w:x="209" w:y="127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33" o:spid="_x0000_i1076" type="#_x0000_t75" style="width:272.25pt;height:40.5pt;visibility:visible">
            <v:imagedata r:id="rId59" o:title=""/>
          </v:shape>
        </w:pict>
      </w:r>
    </w:p>
    <w:p w:rsidR="007E3CD3" w:rsidRPr="004E4E12" w:rsidRDefault="009126CA" w:rsidP="004E4E12">
      <w:pPr>
        <w:framePr w:w="2816" w:h="255" w:wrap="auto" w:vAnchor="text" w:hAnchor="text" w:x="6244" w:y="157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34" o:spid="_x0000_i1077" type="#_x0000_t75" style="width:54pt;height:12.75pt;visibility:visible">
            <v:imagedata r:id="rId60" o:title=""/>
          </v:shape>
        </w:pict>
      </w:r>
    </w:p>
    <w:p w:rsidR="007E3CD3" w:rsidRPr="004E4E12" w:rsidRDefault="009126CA" w:rsidP="004E4E12">
      <w:pPr>
        <w:framePr w:w="8428" w:h="810" w:wrap="auto" w:vAnchor="text" w:hAnchor="text" w:x="81" w:y="237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35" o:spid="_x0000_i1078" type="#_x0000_t75" style="width:388.5pt;height:40.5pt;visibility:visible">
            <v:imagedata r:id="rId61" o:title=""/>
          </v:shape>
        </w:pict>
      </w:r>
    </w:p>
    <w:p w:rsidR="007E3CD3" w:rsidRPr="004E4E12" w:rsidRDefault="009126CA" w:rsidP="004E4E12">
      <w:pPr>
        <w:framePr w:w="2846" w:h="255" w:wrap="auto" w:vAnchor="text" w:hAnchor="text" w:x="8555" w:y="2678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36" o:spid="_x0000_i1079" type="#_x0000_t75" style="width:55.5pt;height:12.75pt;visibility:visible">
            <v:imagedata r:id="rId62" o:title=""/>
          </v:shape>
        </w:pict>
      </w:r>
    </w:p>
    <w:p w:rsidR="007E3CD3" w:rsidRDefault="007E3CD3" w:rsidP="00922753">
      <w:pPr>
        <w:ind w:left="-851"/>
        <w:rPr>
          <w:rFonts w:ascii="Times New Roman" w:hAnsi="Times New Roman"/>
          <w:i/>
          <w:sz w:val="24"/>
          <w:szCs w:val="24"/>
          <w:u w:val="single"/>
        </w:rPr>
      </w:pPr>
    </w:p>
    <w:p w:rsidR="007E3CD3" w:rsidRDefault="007E3CD3" w:rsidP="00922753">
      <w:pPr>
        <w:ind w:left="-851"/>
        <w:rPr>
          <w:rFonts w:ascii="Times New Roman" w:hAnsi="Times New Roman"/>
          <w:i/>
          <w:sz w:val="24"/>
          <w:szCs w:val="24"/>
          <w:u w:val="single"/>
        </w:rPr>
      </w:pPr>
    </w:p>
    <w:p w:rsidR="007E3CD3" w:rsidRDefault="007E3CD3" w:rsidP="00922753">
      <w:pPr>
        <w:ind w:left="-851"/>
        <w:rPr>
          <w:rFonts w:ascii="Times New Roman" w:hAnsi="Times New Roman"/>
          <w:i/>
          <w:sz w:val="24"/>
          <w:szCs w:val="24"/>
          <w:u w:val="single"/>
        </w:rPr>
      </w:pPr>
    </w:p>
    <w:p w:rsidR="007E3CD3" w:rsidRDefault="007E3CD3" w:rsidP="00922753">
      <w:pPr>
        <w:ind w:left="-851"/>
        <w:rPr>
          <w:rFonts w:ascii="Times New Roman" w:hAnsi="Times New Roman"/>
          <w:i/>
          <w:sz w:val="24"/>
          <w:szCs w:val="24"/>
          <w:u w:val="single"/>
        </w:rPr>
      </w:pPr>
    </w:p>
    <w:p w:rsidR="007E3CD3" w:rsidRPr="004E4E12" w:rsidRDefault="009126CA" w:rsidP="004E4E12">
      <w:pPr>
        <w:framePr w:w="5936" w:h="780" w:wrap="auto" w:vAnchor="text" w:hAnchor="text" w:x="209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43" o:spid="_x0000_i1080" type="#_x0000_t75" style="width:262.5pt;height:39pt;visibility:visible">
            <v:imagedata r:id="rId63" o:title=""/>
          </v:shape>
        </w:pict>
      </w:r>
    </w:p>
    <w:p w:rsidR="007E3CD3" w:rsidRPr="004E4E12" w:rsidRDefault="009126CA" w:rsidP="004E4E12">
      <w:pPr>
        <w:framePr w:w="2576" w:h="255" w:wrap="auto" w:vAnchor="text" w:hAnchor="text" w:x="6244" w:y="47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44" o:spid="_x0000_i1081" type="#_x0000_t75" style="width:42pt;height:12.75pt;visibility:visible">
            <v:imagedata r:id="rId64" o:title=""/>
          </v:shape>
        </w:pict>
      </w:r>
    </w:p>
    <w:p w:rsidR="007E3CD3" w:rsidRPr="004E4E12" w:rsidRDefault="009126CA" w:rsidP="004E4E12">
      <w:pPr>
        <w:framePr w:w="6103" w:h="810" w:wrap="auto" w:vAnchor="text" w:hAnchor="text" w:x="209" w:y="102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45" o:spid="_x0000_i1082" type="#_x0000_t75" style="width:272.25pt;height:40.5pt;visibility:visible">
            <v:imagedata r:id="rId65" o:title=""/>
          </v:shape>
        </w:pict>
      </w:r>
    </w:p>
    <w:p w:rsidR="007E3CD3" w:rsidRPr="004E4E12" w:rsidRDefault="009126CA" w:rsidP="004E4E12">
      <w:pPr>
        <w:framePr w:w="2816" w:h="255" w:wrap="auto" w:vAnchor="text" w:hAnchor="text" w:x="6244" w:y="133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46" o:spid="_x0000_i1083" type="#_x0000_t75" style="width:54pt;height:12.75pt;visibility:visible">
            <v:imagedata r:id="rId66" o:title=""/>
          </v:shape>
        </w:pict>
      </w:r>
    </w:p>
    <w:p w:rsidR="007E3CD3" w:rsidRPr="004E4E12" w:rsidRDefault="009126CA" w:rsidP="004E4E12">
      <w:pPr>
        <w:framePr w:w="9241" w:h="810" w:wrap="auto" w:vAnchor="text" w:hAnchor="text" w:x="81" w:y="200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47" o:spid="_x0000_i1084" type="#_x0000_t75" style="width:388.5pt;height:40.5pt;visibility:visible">
            <v:imagedata r:id="rId67" o:title=""/>
          </v:shape>
        </w:pict>
      </w:r>
      <w:r w:rsidR="007E3CD3">
        <w:rPr>
          <w:rFonts w:ascii="Arial" w:hAnsi="Arial" w:cs="Arial"/>
          <w:sz w:val="20"/>
          <w:szCs w:val="20"/>
        </w:rPr>
        <w:t>=</w:t>
      </w:r>
      <w:r w:rsidR="007E3CD3" w:rsidRPr="004E4E12">
        <w:t xml:space="preserve"> </w:t>
      </w:r>
      <w:r w:rsidR="007E3CD3" w:rsidRPr="004E4E12">
        <w:rPr>
          <w:rFonts w:ascii="Arial" w:hAnsi="Arial" w:cs="Arial"/>
          <w:sz w:val="20"/>
          <w:szCs w:val="20"/>
        </w:rPr>
        <w:t>7.328</w:t>
      </w:r>
    </w:p>
    <w:p w:rsidR="007E3CD3" w:rsidRDefault="007E3CD3" w:rsidP="004E4E12">
      <w:pPr>
        <w:rPr>
          <w:rFonts w:ascii="Times New Roman" w:hAnsi="Times New Roman"/>
          <w:sz w:val="24"/>
          <w:szCs w:val="24"/>
        </w:rPr>
      </w:pPr>
    </w:p>
    <w:p w:rsidR="007E3CD3" w:rsidRDefault="007E3CD3" w:rsidP="004E4E12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7E3CD3" w:rsidRPr="00436A7A" w:rsidRDefault="007E3CD3" w:rsidP="00436A7A">
      <w:pPr>
        <w:pStyle w:val="1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36A7A">
        <w:rPr>
          <w:rFonts w:ascii="Times New Roman" w:hAnsi="Times New Roman"/>
          <w:sz w:val="28"/>
          <w:szCs w:val="28"/>
        </w:rPr>
        <w:t>Расчет зависимости дисперсии на выходе ограничителя от дисперсии входного процесса.</w:t>
      </w:r>
    </w:p>
    <w:p w:rsidR="007E3CD3" w:rsidRPr="004E4E12" w:rsidRDefault="009126CA" w:rsidP="004E4E12">
      <w:pPr>
        <w:framePr w:w="4755" w:h="321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6"/>
          <w:sz w:val="20"/>
          <w:szCs w:val="20"/>
          <w:lang w:eastAsia="ru-RU"/>
        </w:rPr>
        <w:pict>
          <v:shape id="Рисунок 253" o:spid="_x0000_i1085" type="#_x0000_t75" style="width:222.75pt;height:160.5pt;visibility:visible">
            <v:imagedata r:id="rId68" o:title=""/>
          </v:shape>
        </w:pict>
      </w:r>
    </w:p>
    <w:p w:rsidR="007E3CD3" w:rsidRPr="004E4E12" w:rsidRDefault="009126CA" w:rsidP="004E4E12">
      <w:pPr>
        <w:framePr w:w="4755" w:h="3210" w:wrap="auto" w:vAnchor="text" w:hAnchor="text" w:x="5217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6"/>
          <w:sz w:val="20"/>
          <w:szCs w:val="20"/>
          <w:lang w:eastAsia="ru-RU"/>
        </w:rPr>
        <w:pict>
          <v:shape id="Рисунок 254" o:spid="_x0000_i1086" type="#_x0000_t75" style="width:222.75pt;height:160.5pt;visibility:visible">
            <v:imagedata r:id="rId69" o:title=""/>
          </v:shape>
        </w:pict>
      </w:r>
    </w:p>
    <w:p w:rsidR="007E3CD3" w:rsidRPr="004E4E12" w:rsidRDefault="009126CA" w:rsidP="004E4E12">
      <w:pPr>
        <w:framePr w:w="9733" w:h="810" w:wrap="auto" w:vAnchor="text" w:hAnchor="text" w:x="338" w:y="353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55" o:spid="_x0000_i1087" type="#_x0000_t75" style="width:453.75pt;height:40.5pt;visibility:visible">
            <v:imagedata r:id="rId70" o:title=""/>
          </v:shape>
        </w:pict>
      </w:r>
    </w:p>
    <w:p w:rsidR="007E3CD3" w:rsidRPr="004E4E12" w:rsidRDefault="009126CA" w:rsidP="004E4E12">
      <w:pPr>
        <w:framePr w:w="9823" w:h="810" w:wrap="auto" w:vAnchor="text" w:hAnchor="text" w:x="338" w:y="451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pict>
          <v:shape id="Рисунок 256" o:spid="_x0000_i1088" type="#_x0000_t75" style="width:458.25pt;height:40.5pt;visibility:visible">
            <v:imagedata r:id="rId71" o:title=""/>
          </v:shape>
        </w:pict>
      </w:r>
    </w:p>
    <w:p w:rsidR="007E3CD3" w:rsidRDefault="009126CA" w:rsidP="004E4E12">
      <w:pPr>
        <w:framePr w:w="9211" w:h="255" w:wrap="auto" w:vAnchor="text" w:hAnchor="page" w:x="1606" w:y="542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pict>
          <v:shape id="Рисунок 257" o:spid="_x0000_i1089" type="#_x0000_t75" style="width:71.25pt;height:12.75pt;visibility:visible">
            <v:imagedata r:id="rId72" o:title=""/>
          </v:shape>
        </w:pict>
      </w:r>
      <w:r w:rsidR="007E3CD3">
        <w:rPr>
          <w:rFonts w:ascii="Times New Roman" w:hAnsi="Times New Roman"/>
          <w:sz w:val="24"/>
          <w:szCs w:val="24"/>
        </w:rPr>
        <w:t xml:space="preserve">  </w:t>
      </w:r>
    </w:p>
    <w:p w:rsidR="007E3CD3" w:rsidRPr="00436A7A" w:rsidRDefault="007E3CD3" w:rsidP="004E4E12">
      <w:pPr>
        <w:framePr w:w="9211" w:h="255" w:wrap="auto" w:vAnchor="text" w:hAnchor="page" w:x="1606" w:y="5427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436A7A">
        <w:rPr>
          <w:rFonts w:ascii="Times New Roman" w:hAnsi="Times New Roman"/>
          <w:sz w:val="24"/>
          <w:szCs w:val="24"/>
          <w:u w:val="single"/>
        </w:rPr>
        <w:t>Зависимость дисперсии на выходе ограничителя от дисперсии входного процесса</w:t>
      </w:r>
    </w:p>
    <w:p w:rsidR="007E3CD3" w:rsidRPr="004E4E12" w:rsidRDefault="007E3CD3" w:rsidP="004E4E12">
      <w:pPr>
        <w:framePr w:w="9211" w:h="255" w:wrap="auto" w:vAnchor="text" w:hAnchor="page" w:x="1606" w:y="542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3CD3" w:rsidRPr="004E4E12" w:rsidRDefault="009126CA" w:rsidP="004E4E12">
      <w:pPr>
        <w:framePr w:w="5760" w:h="3870" w:wrap="auto" w:vAnchor="text" w:hAnchor="text" w:x="723" w:y="586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87"/>
          <w:sz w:val="20"/>
          <w:szCs w:val="20"/>
          <w:lang w:eastAsia="ru-RU"/>
        </w:rPr>
        <w:pict>
          <v:shape id="Рисунок 258" o:spid="_x0000_i1090" type="#_x0000_t75" style="width:273pt;height:193.5pt;visibility:visible">
            <v:imagedata r:id="rId73" o:title=""/>
          </v:shape>
        </w:pict>
      </w:r>
    </w:p>
    <w:p w:rsidR="007E3CD3" w:rsidRPr="004E4E12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E4E12" w:rsidRDefault="007E3CD3" w:rsidP="00922753">
      <w:pPr>
        <w:ind w:left="-851"/>
        <w:rPr>
          <w:rFonts w:ascii="Times New Roman" w:hAnsi="Times New Roman"/>
          <w:i/>
          <w:sz w:val="24"/>
          <w:szCs w:val="24"/>
          <w:u w:val="single"/>
        </w:rPr>
      </w:pPr>
    </w:p>
    <w:p w:rsidR="007E3CD3" w:rsidRPr="004E4E12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E4E12" w:rsidRDefault="007E3CD3" w:rsidP="00922753">
      <w:pPr>
        <w:ind w:left="-851"/>
        <w:rPr>
          <w:rFonts w:ascii="Times New Roman" w:hAnsi="Times New Roman"/>
          <w:sz w:val="24"/>
          <w:szCs w:val="24"/>
        </w:rPr>
      </w:pPr>
    </w:p>
    <w:p w:rsidR="007E3CD3" w:rsidRPr="004E4E12" w:rsidRDefault="007E3CD3" w:rsidP="00922753">
      <w:pPr>
        <w:ind w:left="-851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sectPr w:rsidR="007E3CD3" w:rsidRPr="004E4E12" w:rsidSect="003B0CD6">
      <w:footerReference w:type="defaul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D3" w:rsidRDefault="007E3CD3" w:rsidP="004E4E12">
      <w:pPr>
        <w:spacing w:after="0" w:line="240" w:lineRule="auto"/>
      </w:pPr>
      <w:r>
        <w:separator/>
      </w:r>
    </w:p>
  </w:endnote>
  <w:endnote w:type="continuationSeparator" w:id="0">
    <w:p w:rsidR="007E3CD3" w:rsidRDefault="007E3CD3" w:rsidP="004E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D3" w:rsidRPr="004E4E12" w:rsidRDefault="007E3CD3">
    <w:pPr>
      <w:pStyle w:val="a7"/>
      <w:jc w:val="right"/>
      <w:rPr>
        <w:sz w:val="20"/>
        <w:szCs w:val="20"/>
      </w:rPr>
    </w:pPr>
    <w:r w:rsidRPr="004E4E12">
      <w:rPr>
        <w:sz w:val="20"/>
        <w:szCs w:val="20"/>
      </w:rPr>
      <w:fldChar w:fldCharType="begin"/>
    </w:r>
    <w:r w:rsidRPr="004E4E12">
      <w:rPr>
        <w:sz w:val="20"/>
        <w:szCs w:val="20"/>
      </w:rPr>
      <w:instrText xml:space="preserve"> PAGE   \* MERGEFORMAT </w:instrText>
    </w:r>
    <w:r w:rsidRPr="004E4E12">
      <w:rPr>
        <w:sz w:val="20"/>
        <w:szCs w:val="20"/>
      </w:rPr>
      <w:fldChar w:fldCharType="separate"/>
    </w:r>
    <w:r w:rsidR="00547646">
      <w:rPr>
        <w:noProof/>
        <w:sz w:val="20"/>
        <w:szCs w:val="20"/>
      </w:rPr>
      <w:t>1</w:t>
    </w:r>
    <w:r w:rsidRPr="004E4E12">
      <w:rPr>
        <w:sz w:val="20"/>
        <w:szCs w:val="20"/>
      </w:rPr>
      <w:fldChar w:fldCharType="end"/>
    </w:r>
  </w:p>
  <w:p w:rsidR="007E3CD3" w:rsidRDefault="007E3C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D3" w:rsidRDefault="007E3CD3" w:rsidP="004E4E12">
      <w:pPr>
        <w:spacing w:after="0" w:line="240" w:lineRule="auto"/>
      </w:pPr>
      <w:r>
        <w:separator/>
      </w:r>
    </w:p>
  </w:footnote>
  <w:footnote w:type="continuationSeparator" w:id="0">
    <w:p w:rsidR="007E3CD3" w:rsidRDefault="007E3CD3" w:rsidP="004E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C39"/>
    <w:multiLevelType w:val="hybridMultilevel"/>
    <w:tmpl w:val="AFB43B70"/>
    <w:lvl w:ilvl="0" w:tplc="E8BE74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5F276B7"/>
    <w:multiLevelType w:val="hybridMultilevel"/>
    <w:tmpl w:val="93F4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934D28"/>
    <w:multiLevelType w:val="hybridMultilevel"/>
    <w:tmpl w:val="C4F20626"/>
    <w:lvl w:ilvl="0" w:tplc="CF5C9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6975A2"/>
    <w:multiLevelType w:val="hybridMultilevel"/>
    <w:tmpl w:val="B2C017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460"/>
    <w:rsid w:val="001E2F4D"/>
    <w:rsid w:val="00260768"/>
    <w:rsid w:val="003944E4"/>
    <w:rsid w:val="003A0517"/>
    <w:rsid w:val="003B0CD6"/>
    <w:rsid w:val="00436A7A"/>
    <w:rsid w:val="004A7D8F"/>
    <w:rsid w:val="004E4E12"/>
    <w:rsid w:val="00547646"/>
    <w:rsid w:val="006E63BD"/>
    <w:rsid w:val="00701351"/>
    <w:rsid w:val="007E3CD3"/>
    <w:rsid w:val="007E6EC2"/>
    <w:rsid w:val="00821ECC"/>
    <w:rsid w:val="009126CA"/>
    <w:rsid w:val="00922753"/>
    <w:rsid w:val="00AB5EA4"/>
    <w:rsid w:val="00BA2904"/>
    <w:rsid w:val="00CB2460"/>
    <w:rsid w:val="00CB6FA6"/>
    <w:rsid w:val="00CE75C9"/>
    <w:rsid w:val="00D438CD"/>
    <w:rsid w:val="00DC38DB"/>
    <w:rsid w:val="00EE7B1C"/>
    <w:rsid w:val="00F5277C"/>
    <w:rsid w:val="00F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chartTrackingRefBased/>
  <w15:docId w15:val="{261DD0E1-B625-465C-B5D5-E80EF0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6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2460"/>
    <w:pPr>
      <w:ind w:left="720"/>
      <w:contextualSpacing/>
    </w:pPr>
  </w:style>
  <w:style w:type="paragraph" w:styleId="a3">
    <w:name w:val="Balloon Text"/>
    <w:basedOn w:val="a"/>
    <w:link w:val="a4"/>
    <w:semiHidden/>
    <w:rsid w:val="00CB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B2460"/>
    <w:rPr>
      <w:rFonts w:ascii="Tahoma" w:eastAsia="Times New Roman" w:hAnsi="Tahoma" w:cs="Tahoma"/>
      <w:sz w:val="16"/>
      <w:szCs w:val="16"/>
    </w:rPr>
  </w:style>
  <w:style w:type="character" w:customStyle="1" w:styleId="10">
    <w:name w:val="Замещающий текст1"/>
    <w:basedOn w:val="a0"/>
    <w:semiHidden/>
    <w:rsid w:val="00AB5EA4"/>
    <w:rPr>
      <w:rFonts w:cs="Times New Roman"/>
      <w:color w:val="808080"/>
    </w:rPr>
  </w:style>
  <w:style w:type="paragraph" w:styleId="a5">
    <w:name w:val="header"/>
    <w:basedOn w:val="a"/>
    <w:link w:val="a6"/>
    <w:semiHidden/>
    <w:rsid w:val="004E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4E4E1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4E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4E4E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2.wmf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1.bin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2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Железновой Светланы СС0701</vt:lpstr>
    </vt:vector>
  </TitlesOfParts>
  <Company>Home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Железновой Светланы СС0701</dc:title>
  <dc:subject/>
  <dc:creator>Светик</dc:creator>
  <cp:keywords/>
  <dc:description/>
  <cp:lastModifiedBy>admin</cp:lastModifiedBy>
  <cp:revision>2</cp:revision>
  <cp:lastPrinted>2009-05-03T09:37:00Z</cp:lastPrinted>
  <dcterms:created xsi:type="dcterms:W3CDTF">2014-04-27T18:05:00Z</dcterms:created>
  <dcterms:modified xsi:type="dcterms:W3CDTF">2014-04-27T18:05:00Z</dcterms:modified>
</cp:coreProperties>
</file>