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E60" w:rsidRDefault="00947E60" w:rsidP="00947E60">
      <w:pPr>
        <w:spacing w:line="360" w:lineRule="auto"/>
        <w:jc w:val="center"/>
        <w:rPr>
          <w:sz w:val="28"/>
          <w:szCs w:val="28"/>
          <w:lang w:val="ru-RU"/>
        </w:rPr>
      </w:pPr>
      <w:r>
        <w:rPr>
          <w:sz w:val="28"/>
          <w:szCs w:val="28"/>
          <w:lang w:val="ru-RU"/>
        </w:rPr>
        <w:t>СОДЕРЖАНИЕ</w:t>
      </w:r>
    </w:p>
    <w:p w:rsidR="002B6D03" w:rsidRDefault="002B6D03" w:rsidP="00947E60">
      <w:pPr>
        <w:spacing w:line="360" w:lineRule="auto"/>
        <w:jc w:val="center"/>
        <w:rPr>
          <w:sz w:val="28"/>
          <w:szCs w:val="28"/>
          <w:lang w:val="ru-RU"/>
        </w:rPr>
      </w:pPr>
    </w:p>
    <w:p w:rsidR="00947E60" w:rsidRDefault="00947E60" w:rsidP="00947E60">
      <w:pPr>
        <w:spacing w:line="360" w:lineRule="auto"/>
        <w:jc w:val="right"/>
        <w:rPr>
          <w:sz w:val="28"/>
          <w:szCs w:val="28"/>
          <w:lang w:val="ru-RU"/>
        </w:rPr>
      </w:pPr>
      <w:r>
        <w:rPr>
          <w:sz w:val="28"/>
          <w:szCs w:val="28"/>
          <w:lang w:val="ru-RU"/>
        </w:rPr>
        <w:t>стр.</w:t>
      </w:r>
    </w:p>
    <w:bookmarkStart w:id="0" w:name="_Toc196193926"/>
    <w:bookmarkStart w:id="1" w:name="_Toc196194253"/>
    <w:bookmarkStart w:id="2" w:name="_Toc196194309"/>
    <w:p w:rsidR="00A71045" w:rsidRPr="00A71045" w:rsidRDefault="00A71045" w:rsidP="002B6D03">
      <w:pPr>
        <w:pStyle w:val="1"/>
        <w:tabs>
          <w:tab w:val="right" w:leader="dot" w:pos="9344"/>
        </w:tabs>
        <w:spacing w:line="360" w:lineRule="auto"/>
        <w:jc w:val="both"/>
        <w:rPr>
          <w:noProof/>
          <w:sz w:val="28"/>
          <w:szCs w:val="28"/>
          <w:lang w:val="ru-RU"/>
        </w:rPr>
      </w:pPr>
      <w:r>
        <w:rPr>
          <w:sz w:val="28"/>
          <w:szCs w:val="28"/>
          <w:lang w:val="ru-RU"/>
        </w:rPr>
        <w:fldChar w:fldCharType="begin"/>
      </w:r>
      <w:r>
        <w:rPr>
          <w:sz w:val="28"/>
          <w:szCs w:val="28"/>
          <w:lang w:val="ru-RU"/>
        </w:rPr>
        <w:instrText xml:space="preserve"> TOC \o "1-3" \h \z \u </w:instrText>
      </w:r>
      <w:r>
        <w:rPr>
          <w:sz w:val="28"/>
          <w:szCs w:val="28"/>
          <w:lang w:val="ru-RU"/>
        </w:rPr>
        <w:fldChar w:fldCharType="separate"/>
      </w:r>
      <w:hyperlink w:anchor="_Toc196194374" w:history="1">
        <w:r w:rsidRPr="00A71045">
          <w:rPr>
            <w:rStyle w:val="ac"/>
            <w:noProof/>
            <w:sz w:val="28"/>
            <w:szCs w:val="28"/>
            <w:lang w:val="ru-RU"/>
          </w:rPr>
          <w:t>ВВЕДЕНИЕ</w:t>
        </w:r>
        <w:r w:rsidRPr="00A71045">
          <w:rPr>
            <w:noProof/>
            <w:webHidden/>
            <w:sz w:val="28"/>
            <w:szCs w:val="28"/>
          </w:rPr>
          <w:tab/>
        </w:r>
        <w:r w:rsidRPr="00A71045">
          <w:rPr>
            <w:noProof/>
            <w:webHidden/>
            <w:sz w:val="28"/>
            <w:szCs w:val="28"/>
          </w:rPr>
          <w:fldChar w:fldCharType="begin"/>
        </w:r>
        <w:r w:rsidRPr="00A71045">
          <w:rPr>
            <w:noProof/>
            <w:webHidden/>
            <w:sz w:val="28"/>
            <w:szCs w:val="28"/>
          </w:rPr>
          <w:instrText xml:space="preserve"> PAGEREF _Toc196194374 \h </w:instrText>
        </w:r>
        <w:r w:rsidRPr="00A71045">
          <w:rPr>
            <w:noProof/>
            <w:webHidden/>
            <w:sz w:val="28"/>
            <w:szCs w:val="28"/>
          </w:rPr>
        </w:r>
        <w:r w:rsidRPr="00A71045">
          <w:rPr>
            <w:noProof/>
            <w:webHidden/>
            <w:sz w:val="28"/>
            <w:szCs w:val="28"/>
          </w:rPr>
          <w:fldChar w:fldCharType="separate"/>
        </w:r>
        <w:r w:rsidR="00925FAC">
          <w:rPr>
            <w:noProof/>
            <w:webHidden/>
            <w:sz w:val="28"/>
            <w:szCs w:val="28"/>
          </w:rPr>
          <w:t>3</w:t>
        </w:r>
        <w:r w:rsidRPr="00A71045">
          <w:rPr>
            <w:noProof/>
            <w:webHidden/>
            <w:sz w:val="28"/>
            <w:szCs w:val="28"/>
          </w:rPr>
          <w:fldChar w:fldCharType="end"/>
        </w:r>
      </w:hyperlink>
    </w:p>
    <w:p w:rsidR="002B6D03" w:rsidRDefault="002B6D03" w:rsidP="002B6D03">
      <w:pPr>
        <w:pStyle w:val="1"/>
        <w:tabs>
          <w:tab w:val="right" w:leader="dot" w:pos="9344"/>
        </w:tabs>
        <w:spacing w:line="360" w:lineRule="auto"/>
        <w:jc w:val="both"/>
        <w:rPr>
          <w:rStyle w:val="ac"/>
          <w:noProof/>
          <w:sz w:val="28"/>
          <w:szCs w:val="28"/>
          <w:lang w:val="ru-RU"/>
        </w:rPr>
      </w:pPr>
    </w:p>
    <w:p w:rsidR="00A71045" w:rsidRPr="00A71045" w:rsidRDefault="00065830" w:rsidP="002B6D03">
      <w:pPr>
        <w:pStyle w:val="1"/>
        <w:tabs>
          <w:tab w:val="right" w:leader="dot" w:pos="9344"/>
        </w:tabs>
        <w:spacing w:line="360" w:lineRule="auto"/>
        <w:jc w:val="both"/>
        <w:rPr>
          <w:noProof/>
          <w:sz w:val="28"/>
          <w:szCs w:val="28"/>
          <w:lang w:val="ru-RU"/>
        </w:rPr>
      </w:pPr>
      <w:hyperlink w:anchor="_Toc196194375" w:history="1">
        <w:r w:rsidR="00A71045" w:rsidRPr="00A71045">
          <w:rPr>
            <w:rStyle w:val="ac"/>
            <w:noProof/>
            <w:sz w:val="28"/>
            <w:szCs w:val="28"/>
            <w:lang w:val="ru-RU"/>
          </w:rPr>
          <w:t>1. Понятие и сущность ценных бумаг, основные характеристики и классификация.</w:t>
        </w:r>
        <w:r w:rsidR="00A71045" w:rsidRPr="00A71045">
          <w:rPr>
            <w:noProof/>
            <w:webHidden/>
            <w:sz w:val="28"/>
            <w:szCs w:val="28"/>
          </w:rPr>
          <w:tab/>
        </w:r>
        <w:r w:rsidR="00A71045" w:rsidRPr="00A71045">
          <w:rPr>
            <w:noProof/>
            <w:webHidden/>
            <w:sz w:val="28"/>
            <w:szCs w:val="28"/>
          </w:rPr>
          <w:fldChar w:fldCharType="begin"/>
        </w:r>
        <w:r w:rsidR="00A71045" w:rsidRPr="00A71045">
          <w:rPr>
            <w:noProof/>
            <w:webHidden/>
            <w:sz w:val="28"/>
            <w:szCs w:val="28"/>
          </w:rPr>
          <w:instrText xml:space="preserve"> PAGEREF _Toc196194375 \h </w:instrText>
        </w:r>
        <w:r w:rsidR="00A71045" w:rsidRPr="00A71045">
          <w:rPr>
            <w:noProof/>
            <w:webHidden/>
            <w:sz w:val="28"/>
            <w:szCs w:val="28"/>
          </w:rPr>
        </w:r>
        <w:r w:rsidR="00A71045" w:rsidRPr="00A71045">
          <w:rPr>
            <w:noProof/>
            <w:webHidden/>
            <w:sz w:val="28"/>
            <w:szCs w:val="28"/>
          </w:rPr>
          <w:fldChar w:fldCharType="separate"/>
        </w:r>
        <w:r w:rsidR="00925FAC">
          <w:rPr>
            <w:noProof/>
            <w:webHidden/>
            <w:sz w:val="28"/>
            <w:szCs w:val="28"/>
          </w:rPr>
          <w:t>5</w:t>
        </w:r>
        <w:r w:rsidR="00A71045" w:rsidRPr="00A71045">
          <w:rPr>
            <w:noProof/>
            <w:webHidden/>
            <w:sz w:val="28"/>
            <w:szCs w:val="28"/>
          </w:rPr>
          <w:fldChar w:fldCharType="end"/>
        </w:r>
      </w:hyperlink>
    </w:p>
    <w:p w:rsidR="00A71045" w:rsidRPr="00A71045" w:rsidRDefault="00065830" w:rsidP="002B6D03">
      <w:pPr>
        <w:pStyle w:val="2"/>
        <w:tabs>
          <w:tab w:val="right" w:leader="dot" w:pos="9344"/>
        </w:tabs>
        <w:spacing w:line="360" w:lineRule="auto"/>
        <w:jc w:val="both"/>
        <w:rPr>
          <w:noProof/>
          <w:sz w:val="28"/>
          <w:szCs w:val="28"/>
          <w:lang w:val="ru-RU"/>
        </w:rPr>
      </w:pPr>
      <w:hyperlink w:anchor="_Toc196194376" w:history="1">
        <w:r w:rsidR="00A71045" w:rsidRPr="00A71045">
          <w:rPr>
            <w:rStyle w:val="ac"/>
            <w:noProof/>
            <w:sz w:val="28"/>
            <w:szCs w:val="28"/>
            <w:lang w:val="ru-RU"/>
          </w:rPr>
          <w:t>1.1. Понятие и сущность ценных бумаг</w:t>
        </w:r>
        <w:r w:rsidR="00A71045" w:rsidRPr="00A71045">
          <w:rPr>
            <w:noProof/>
            <w:webHidden/>
            <w:sz w:val="28"/>
            <w:szCs w:val="28"/>
          </w:rPr>
          <w:tab/>
        </w:r>
        <w:r w:rsidR="00A71045" w:rsidRPr="00A71045">
          <w:rPr>
            <w:noProof/>
            <w:webHidden/>
            <w:sz w:val="28"/>
            <w:szCs w:val="28"/>
          </w:rPr>
          <w:fldChar w:fldCharType="begin"/>
        </w:r>
        <w:r w:rsidR="00A71045" w:rsidRPr="00A71045">
          <w:rPr>
            <w:noProof/>
            <w:webHidden/>
            <w:sz w:val="28"/>
            <w:szCs w:val="28"/>
          </w:rPr>
          <w:instrText xml:space="preserve"> PAGEREF _Toc196194376 \h </w:instrText>
        </w:r>
        <w:r w:rsidR="00A71045" w:rsidRPr="00A71045">
          <w:rPr>
            <w:noProof/>
            <w:webHidden/>
            <w:sz w:val="28"/>
            <w:szCs w:val="28"/>
          </w:rPr>
        </w:r>
        <w:r w:rsidR="00A71045" w:rsidRPr="00A71045">
          <w:rPr>
            <w:noProof/>
            <w:webHidden/>
            <w:sz w:val="28"/>
            <w:szCs w:val="28"/>
          </w:rPr>
          <w:fldChar w:fldCharType="separate"/>
        </w:r>
        <w:r w:rsidR="00925FAC">
          <w:rPr>
            <w:noProof/>
            <w:webHidden/>
            <w:sz w:val="28"/>
            <w:szCs w:val="28"/>
          </w:rPr>
          <w:t>5</w:t>
        </w:r>
        <w:r w:rsidR="00A71045" w:rsidRPr="00A71045">
          <w:rPr>
            <w:noProof/>
            <w:webHidden/>
            <w:sz w:val="28"/>
            <w:szCs w:val="28"/>
          </w:rPr>
          <w:fldChar w:fldCharType="end"/>
        </w:r>
      </w:hyperlink>
    </w:p>
    <w:p w:rsidR="00A71045" w:rsidRPr="00A71045" w:rsidRDefault="00065830" w:rsidP="002B6D03">
      <w:pPr>
        <w:pStyle w:val="2"/>
        <w:tabs>
          <w:tab w:val="right" w:leader="dot" w:pos="9344"/>
        </w:tabs>
        <w:spacing w:line="360" w:lineRule="auto"/>
        <w:jc w:val="both"/>
        <w:rPr>
          <w:noProof/>
          <w:sz w:val="28"/>
          <w:szCs w:val="28"/>
          <w:lang w:val="ru-RU"/>
        </w:rPr>
      </w:pPr>
      <w:hyperlink w:anchor="_Toc196194377" w:history="1">
        <w:r w:rsidR="00A71045" w:rsidRPr="00A71045">
          <w:rPr>
            <w:rStyle w:val="ac"/>
            <w:noProof/>
            <w:sz w:val="28"/>
            <w:szCs w:val="28"/>
            <w:lang w:val="ru-RU"/>
          </w:rPr>
          <w:t>1.2. Виды ценных бумаг</w:t>
        </w:r>
        <w:r w:rsidR="00A71045" w:rsidRPr="00A71045">
          <w:rPr>
            <w:noProof/>
            <w:webHidden/>
            <w:sz w:val="28"/>
            <w:szCs w:val="28"/>
          </w:rPr>
          <w:tab/>
        </w:r>
        <w:r w:rsidR="00A71045" w:rsidRPr="00A71045">
          <w:rPr>
            <w:noProof/>
            <w:webHidden/>
            <w:sz w:val="28"/>
            <w:szCs w:val="28"/>
          </w:rPr>
          <w:fldChar w:fldCharType="begin"/>
        </w:r>
        <w:r w:rsidR="00A71045" w:rsidRPr="00A71045">
          <w:rPr>
            <w:noProof/>
            <w:webHidden/>
            <w:sz w:val="28"/>
            <w:szCs w:val="28"/>
          </w:rPr>
          <w:instrText xml:space="preserve"> PAGEREF _Toc196194377 \h </w:instrText>
        </w:r>
        <w:r w:rsidR="00A71045" w:rsidRPr="00A71045">
          <w:rPr>
            <w:noProof/>
            <w:webHidden/>
            <w:sz w:val="28"/>
            <w:szCs w:val="28"/>
          </w:rPr>
        </w:r>
        <w:r w:rsidR="00A71045" w:rsidRPr="00A71045">
          <w:rPr>
            <w:noProof/>
            <w:webHidden/>
            <w:sz w:val="28"/>
            <w:szCs w:val="28"/>
          </w:rPr>
          <w:fldChar w:fldCharType="separate"/>
        </w:r>
        <w:r w:rsidR="00925FAC">
          <w:rPr>
            <w:noProof/>
            <w:webHidden/>
            <w:sz w:val="28"/>
            <w:szCs w:val="28"/>
          </w:rPr>
          <w:t>9</w:t>
        </w:r>
        <w:r w:rsidR="00A71045" w:rsidRPr="00A71045">
          <w:rPr>
            <w:noProof/>
            <w:webHidden/>
            <w:sz w:val="28"/>
            <w:szCs w:val="28"/>
          </w:rPr>
          <w:fldChar w:fldCharType="end"/>
        </w:r>
      </w:hyperlink>
    </w:p>
    <w:p w:rsidR="00A71045" w:rsidRPr="00A71045" w:rsidRDefault="00065830" w:rsidP="002B6D03">
      <w:pPr>
        <w:pStyle w:val="2"/>
        <w:tabs>
          <w:tab w:val="right" w:leader="dot" w:pos="9344"/>
        </w:tabs>
        <w:spacing w:line="360" w:lineRule="auto"/>
        <w:jc w:val="both"/>
        <w:rPr>
          <w:noProof/>
          <w:sz w:val="28"/>
          <w:szCs w:val="28"/>
          <w:lang w:val="ru-RU"/>
        </w:rPr>
      </w:pPr>
      <w:hyperlink w:anchor="_Toc196194378" w:history="1">
        <w:r w:rsidR="00A71045" w:rsidRPr="00A71045">
          <w:rPr>
            <w:rStyle w:val="ac"/>
            <w:noProof/>
            <w:sz w:val="28"/>
            <w:szCs w:val="28"/>
            <w:lang w:val="ru-RU"/>
          </w:rPr>
          <w:t>1.3. Основные рыночные характеристики ценных бумаг</w:t>
        </w:r>
        <w:r w:rsidR="00A71045" w:rsidRPr="00A71045">
          <w:rPr>
            <w:noProof/>
            <w:webHidden/>
            <w:sz w:val="28"/>
            <w:szCs w:val="28"/>
          </w:rPr>
          <w:tab/>
        </w:r>
        <w:r w:rsidR="00A71045" w:rsidRPr="00A71045">
          <w:rPr>
            <w:noProof/>
            <w:webHidden/>
            <w:sz w:val="28"/>
            <w:szCs w:val="28"/>
          </w:rPr>
          <w:fldChar w:fldCharType="begin"/>
        </w:r>
        <w:r w:rsidR="00A71045" w:rsidRPr="00A71045">
          <w:rPr>
            <w:noProof/>
            <w:webHidden/>
            <w:sz w:val="28"/>
            <w:szCs w:val="28"/>
          </w:rPr>
          <w:instrText xml:space="preserve"> PAGEREF _Toc196194378 \h </w:instrText>
        </w:r>
        <w:r w:rsidR="00A71045" w:rsidRPr="00A71045">
          <w:rPr>
            <w:noProof/>
            <w:webHidden/>
            <w:sz w:val="28"/>
            <w:szCs w:val="28"/>
          </w:rPr>
        </w:r>
        <w:r w:rsidR="00A71045" w:rsidRPr="00A71045">
          <w:rPr>
            <w:noProof/>
            <w:webHidden/>
            <w:sz w:val="28"/>
            <w:szCs w:val="28"/>
          </w:rPr>
          <w:fldChar w:fldCharType="separate"/>
        </w:r>
        <w:r w:rsidR="00925FAC">
          <w:rPr>
            <w:noProof/>
            <w:webHidden/>
            <w:sz w:val="28"/>
            <w:szCs w:val="28"/>
          </w:rPr>
          <w:t>18</w:t>
        </w:r>
        <w:r w:rsidR="00A71045" w:rsidRPr="00A71045">
          <w:rPr>
            <w:noProof/>
            <w:webHidden/>
            <w:sz w:val="28"/>
            <w:szCs w:val="28"/>
          </w:rPr>
          <w:fldChar w:fldCharType="end"/>
        </w:r>
      </w:hyperlink>
    </w:p>
    <w:p w:rsidR="00A71045" w:rsidRPr="00A71045" w:rsidRDefault="00065830" w:rsidP="002B6D03">
      <w:pPr>
        <w:pStyle w:val="1"/>
        <w:tabs>
          <w:tab w:val="right" w:leader="dot" w:pos="9344"/>
        </w:tabs>
        <w:spacing w:line="360" w:lineRule="auto"/>
        <w:jc w:val="both"/>
        <w:rPr>
          <w:noProof/>
          <w:sz w:val="28"/>
          <w:szCs w:val="28"/>
          <w:lang w:val="ru-RU"/>
        </w:rPr>
      </w:pPr>
      <w:hyperlink w:anchor="_Toc196194379" w:history="1">
        <w:r w:rsidR="00A71045" w:rsidRPr="00A71045">
          <w:rPr>
            <w:rStyle w:val="ac"/>
            <w:noProof/>
            <w:sz w:val="28"/>
            <w:szCs w:val="28"/>
            <w:lang w:val="ru-RU"/>
          </w:rPr>
          <w:t>2. Организация деятельности фондовой биржи. Операции с ценными бумагами.</w:t>
        </w:r>
        <w:r w:rsidR="00A71045" w:rsidRPr="00A71045">
          <w:rPr>
            <w:noProof/>
            <w:webHidden/>
            <w:sz w:val="28"/>
            <w:szCs w:val="28"/>
          </w:rPr>
          <w:tab/>
        </w:r>
        <w:r w:rsidR="00A71045" w:rsidRPr="00A71045">
          <w:rPr>
            <w:noProof/>
            <w:webHidden/>
            <w:sz w:val="28"/>
            <w:szCs w:val="28"/>
          </w:rPr>
          <w:fldChar w:fldCharType="begin"/>
        </w:r>
        <w:r w:rsidR="00A71045" w:rsidRPr="00A71045">
          <w:rPr>
            <w:noProof/>
            <w:webHidden/>
            <w:sz w:val="28"/>
            <w:szCs w:val="28"/>
          </w:rPr>
          <w:instrText xml:space="preserve"> PAGEREF _Toc196194379 \h </w:instrText>
        </w:r>
        <w:r w:rsidR="00A71045" w:rsidRPr="00A71045">
          <w:rPr>
            <w:noProof/>
            <w:webHidden/>
            <w:sz w:val="28"/>
            <w:szCs w:val="28"/>
          </w:rPr>
        </w:r>
        <w:r w:rsidR="00A71045" w:rsidRPr="00A71045">
          <w:rPr>
            <w:noProof/>
            <w:webHidden/>
            <w:sz w:val="28"/>
            <w:szCs w:val="28"/>
          </w:rPr>
          <w:fldChar w:fldCharType="separate"/>
        </w:r>
        <w:r w:rsidR="00925FAC">
          <w:rPr>
            <w:noProof/>
            <w:webHidden/>
            <w:sz w:val="28"/>
            <w:szCs w:val="28"/>
          </w:rPr>
          <w:t>27</w:t>
        </w:r>
        <w:r w:rsidR="00A71045" w:rsidRPr="00A71045">
          <w:rPr>
            <w:noProof/>
            <w:webHidden/>
            <w:sz w:val="28"/>
            <w:szCs w:val="28"/>
          </w:rPr>
          <w:fldChar w:fldCharType="end"/>
        </w:r>
      </w:hyperlink>
    </w:p>
    <w:p w:rsidR="00A71045" w:rsidRPr="00A71045" w:rsidRDefault="00065830" w:rsidP="002B6D03">
      <w:pPr>
        <w:pStyle w:val="2"/>
        <w:tabs>
          <w:tab w:val="right" w:leader="dot" w:pos="9344"/>
        </w:tabs>
        <w:spacing w:line="360" w:lineRule="auto"/>
        <w:jc w:val="both"/>
        <w:rPr>
          <w:noProof/>
          <w:sz w:val="28"/>
          <w:szCs w:val="28"/>
          <w:lang w:val="ru-RU"/>
        </w:rPr>
      </w:pPr>
      <w:hyperlink w:anchor="_Toc196194380" w:history="1">
        <w:r w:rsidR="00A71045" w:rsidRPr="00A71045">
          <w:rPr>
            <w:rStyle w:val="ac"/>
            <w:noProof/>
            <w:sz w:val="28"/>
            <w:szCs w:val="28"/>
            <w:lang w:val="ru-RU"/>
          </w:rPr>
          <w:t>2.1. Возникновение и развитие фондовых бирж. Задачи и принципы работы</w:t>
        </w:r>
        <w:r w:rsidR="00A71045" w:rsidRPr="00A71045">
          <w:rPr>
            <w:noProof/>
            <w:webHidden/>
            <w:sz w:val="28"/>
            <w:szCs w:val="28"/>
          </w:rPr>
          <w:tab/>
        </w:r>
        <w:r w:rsidR="00A71045" w:rsidRPr="00A71045">
          <w:rPr>
            <w:noProof/>
            <w:webHidden/>
            <w:sz w:val="28"/>
            <w:szCs w:val="28"/>
          </w:rPr>
          <w:fldChar w:fldCharType="begin"/>
        </w:r>
        <w:r w:rsidR="00A71045" w:rsidRPr="00A71045">
          <w:rPr>
            <w:noProof/>
            <w:webHidden/>
            <w:sz w:val="28"/>
            <w:szCs w:val="28"/>
          </w:rPr>
          <w:instrText xml:space="preserve"> PAGEREF _Toc196194380 \h </w:instrText>
        </w:r>
        <w:r w:rsidR="00A71045" w:rsidRPr="00A71045">
          <w:rPr>
            <w:noProof/>
            <w:webHidden/>
            <w:sz w:val="28"/>
            <w:szCs w:val="28"/>
          </w:rPr>
        </w:r>
        <w:r w:rsidR="00A71045" w:rsidRPr="00A71045">
          <w:rPr>
            <w:noProof/>
            <w:webHidden/>
            <w:sz w:val="28"/>
            <w:szCs w:val="28"/>
          </w:rPr>
          <w:fldChar w:fldCharType="separate"/>
        </w:r>
        <w:r w:rsidR="00925FAC">
          <w:rPr>
            <w:noProof/>
            <w:webHidden/>
            <w:sz w:val="28"/>
            <w:szCs w:val="28"/>
          </w:rPr>
          <w:t>27</w:t>
        </w:r>
        <w:r w:rsidR="00A71045" w:rsidRPr="00A71045">
          <w:rPr>
            <w:noProof/>
            <w:webHidden/>
            <w:sz w:val="28"/>
            <w:szCs w:val="28"/>
          </w:rPr>
          <w:fldChar w:fldCharType="end"/>
        </w:r>
      </w:hyperlink>
    </w:p>
    <w:p w:rsidR="00A71045" w:rsidRPr="00A71045" w:rsidRDefault="00065830" w:rsidP="002B6D03">
      <w:pPr>
        <w:pStyle w:val="2"/>
        <w:tabs>
          <w:tab w:val="right" w:leader="dot" w:pos="9344"/>
        </w:tabs>
        <w:spacing w:line="360" w:lineRule="auto"/>
        <w:jc w:val="both"/>
        <w:rPr>
          <w:noProof/>
          <w:sz w:val="28"/>
          <w:szCs w:val="28"/>
          <w:lang w:val="ru-RU"/>
        </w:rPr>
      </w:pPr>
      <w:hyperlink w:anchor="_Toc196194381" w:history="1">
        <w:r w:rsidR="00A71045" w:rsidRPr="00A71045">
          <w:rPr>
            <w:rStyle w:val="ac"/>
            <w:noProof/>
            <w:sz w:val="28"/>
            <w:szCs w:val="28"/>
            <w:lang w:val="ru-RU"/>
          </w:rPr>
          <w:t>2.2. Участники рынка ценных бумаг</w:t>
        </w:r>
        <w:r w:rsidR="00A71045" w:rsidRPr="00A71045">
          <w:rPr>
            <w:noProof/>
            <w:webHidden/>
            <w:sz w:val="28"/>
            <w:szCs w:val="28"/>
          </w:rPr>
          <w:tab/>
        </w:r>
        <w:r w:rsidR="00A71045" w:rsidRPr="00A71045">
          <w:rPr>
            <w:noProof/>
            <w:webHidden/>
            <w:sz w:val="28"/>
            <w:szCs w:val="28"/>
          </w:rPr>
          <w:fldChar w:fldCharType="begin"/>
        </w:r>
        <w:r w:rsidR="00A71045" w:rsidRPr="00A71045">
          <w:rPr>
            <w:noProof/>
            <w:webHidden/>
            <w:sz w:val="28"/>
            <w:szCs w:val="28"/>
          </w:rPr>
          <w:instrText xml:space="preserve"> PAGEREF _Toc196194381 \h </w:instrText>
        </w:r>
        <w:r w:rsidR="00A71045" w:rsidRPr="00A71045">
          <w:rPr>
            <w:noProof/>
            <w:webHidden/>
            <w:sz w:val="28"/>
            <w:szCs w:val="28"/>
          </w:rPr>
        </w:r>
        <w:r w:rsidR="00A71045" w:rsidRPr="00A71045">
          <w:rPr>
            <w:noProof/>
            <w:webHidden/>
            <w:sz w:val="28"/>
            <w:szCs w:val="28"/>
          </w:rPr>
          <w:fldChar w:fldCharType="separate"/>
        </w:r>
        <w:r w:rsidR="00925FAC">
          <w:rPr>
            <w:noProof/>
            <w:webHidden/>
            <w:sz w:val="28"/>
            <w:szCs w:val="28"/>
          </w:rPr>
          <w:t>34</w:t>
        </w:r>
        <w:r w:rsidR="00A71045" w:rsidRPr="00A71045">
          <w:rPr>
            <w:noProof/>
            <w:webHidden/>
            <w:sz w:val="28"/>
            <w:szCs w:val="28"/>
          </w:rPr>
          <w:fldChar w:fldCharType="end"/>
        </w:r>
      </w:hyperlink>
    </w:p>
    <w:p w:rsidR="00A71045" w:rsidRPr="00A71045" w:rsidRDefault="00065830" w:rsidP="002B6D03">
      <w:pPr>
        <w:pStyle w:val="2"/>
        <w:tabs>
          <w:tab w:val="right" w:leader="dot" w:pos="9344"/>
        </w:tabs>
        <w:spacing w:line="360" w:lineRule="auto"/>
        <w:jc w:val="both"/>
        <w:rPr>
          <w:noProof/>
          <w:sz w:val="28"/>
          <w:szCs w:val="28"/>
          <w:lang w:val="ru-RU"/>
        </w:rPr>
      </w:pPr>
      <w:hyperlink w:anchor="_Toc196194382" w:history="1">
        <w:r w:rsidR="00A71045" w:rsidRPr="00A71045">
          <w:rPr>
            <w:rStyle w:val="ac"/>
            <w:noProof/>
            <w:sz w:val="28"/>
            <w:szCs w:val="28"/>
            <w:lang w:val="ru-RU"/>
          </w:rPr>
          <w:t>2.3. Сделки на фондовой бирже.</w:t>
        </w:r>
        <w:r w:rsidR="00A71045" w:rsidRPr="00A71045">
          <w:rPr>
            <w:noProof/>
            <w:webHidden/>
            <w:sz w:val="28"/>
            <w:szCs w:val="28"/>
          </w:rPr>
          <w:tab/>
        </w:r>
        <w:r w:rsidR="00A71045" w:rsidRPr="00A71045">
          <w:rPr>
            <w:noProof/>
            <w:webHidden/>
            <w:sz w:val="28"/>
            <w:szCs w:val="28"/>
          </w:rPr>
          <w:fldChar w:fldCharType="begin"/>
        </w:r>
        <w:r w:rsidR="00A71045" w:rsidRPr="00A71045">
          <w:rPr>
            <w:noProof/>
            <w:webHidden/>
            <w:sz w:val="28"/>
            <w:szCs w:val="28"/>
          </w:rPr>
          <w:instrText xml:space="preserve"> PAGEREF _Toc196194382 \h </w:instrText>
        </w:r>
        <w:r w:rsidR="00A71045" w:rsidRPr="00A71045">
          <w:rPr>
            <w:noProof/>
            <w:webHidden/>
            <w:sz w:val="28"/>
            <w:szCs w:val="28"/>
          </w:rPr>
        </w:r>
        <w:r w:rsidR="00A71045" w:rsidRPr="00A71045">
          <w:rPr>
            <w:noProof/>
            <w:webHidden/>
            <w:sz w:val="28"/>
            <w:szCs w:val="28"/>
          </w:rPr>
          <w:fldChar w:fldCharType="separate"/>
        </w:r>
        <w:r w:rsidR="00925FAC">
          <w:rPr>
            <w:noProof/>
            <w:webHidden/>
            <w:sz w:val="28"/>
            <w:szCs w:val="28"/>
          </w:rPr>
          <w:t>37</w:t>
        </w:r>
        <w:r w:rsidR="00A71045" w:rsidRPr="00A71045">
          <w:rPr>
            <w:noProof/>
            <w:webHidden/>
            <w:sz w:val="28"/>
            <w:szCs w:val="28"/>
          </w:rPr>
          <w:fldChar w:fldCharType="end"/>
        </w:r>
      </w:hyperlink>
    </w:p>
    <w:p w:rsidR="002B6D03" w:rsidRDefault="002B6D03" w:rsidP="002B6D03">
      <w:pPr>
        <w:pStyle w:val="1"/>
        <w:tabs>
          <w:tab w:val="right" w:leader="dot" w:pos="9344"/>
        </w:tabs>
        <w:spacing w:line="360" w:lineRule="auto"/>
        <w:jc w:val="both"/>
        <w:rPr>
          <w:rStyle w:val="ac"/>
          <w:noProof/>
          <w:sz w:val="28"/>
          <w:szCs w:val="28"/>
          <w:lang w:val="ru-RU"/>
        </w:rPr>
      </w:pPr>
    </w:p>
    <w:p w:rsidR="00A71045" w:rsidRPr="00A71045" w:rsidRDefault="00065830" w:rsidP="002B6D03">
      <w:pPr>
        <w:pStyle w:val="1"/>
        <w:tabs>
          <w:tab w:val="right" w:leader="dot" w:pos="9344"/>
        </w:tabs>
        <w:spacing w:line="360" w:lineRule="auto"/>
        <w:jc w:val="both"/>
        <w:rPr>
          <w:noProof/>
          <w:sz w:val="28"/>
          <w:szCs w:val="28"/>
          <w:lang w:val="ru-RU"/>
        </w:rPr>
      </w:pPr>
      <w:hyperlink w:anchor="_Toc196194383" w:history="1">
        <w:r w:rsidR="00A71045" w:rsidRPr="00A71045">
          <w:rPr>
            <w:rStyle w:val="ac"/>
            <w:noProof/>
            <w:sz w:val="28"/>
            <w:szCs w:val="28"/>
            <w:lang w:val="ru-RU"/>
          </w:rPr>
          <w:t>ЗАКЛЮЧЕНИЕ</w:t>
        </w:r>
        <w:r w:rsidR="00A71045" w:rsidRPr="00A71045">
          <w:rPr>
            <w:noProof/>
            <w:webHidden/>
            <w:sz w:val="28"/>
            <w:szCs w:val="28"/>
          </w:rPr>
          <w:tab/>
        </w:r>
        <w:r w:rsidR="00A71045" w:rsidRPr="00A71045">
          <w:rPr>
            <w:noProof/>
            <w:webHidden/>
            <w:sz w:val="28"/>
            <w:szCs w:val="28"/>
          </w:rPr>
          <w:fldChar w:fldCharType="begin"/>
        </w:r>
        <w:r w:rsidR="00A71045" w:rsidRPr="00A71045">
          <w:rPr>
            <w:noProof/>
            <w:webHidden/>
            <w:sz w:val="28"/>
            <w:szCs w:val="28"/>
          </w:rPr>
          <w:instrText xml:space="preserve"> PAGEREF _Toc196194383 \h </w:instrText>
        </w:r>
        <w:r w:rsidR="00A71045" w:rsidRPr="00A71045">
          <w:rPr>
            <w:noProof/>
            <w:webHidden/>
            <w:sz w:val="28"/>
            <w:szCs w:val="28"/>
          </w:rPr>
        </w:r>
        <w:r w:rsidR="00A71045" w:rsidRPr="00A71045">
          <w:rPr>
            <w:noProof/>
            <w:webHidden/>
            <w:sz w:val="28"/>
            <w:szCs w:val="28"/>
          </w:rPr>
          <w:fldChar w:fldCharType="separate"/>
        </w:r>
        <w:r w:rsidR="00925FAC">
          <w:rPr>
            <w:noProof/>
            <w:webHidden/>
            <w:sz w:val="28"/>
            <w:szCs w:val="28"/>
          </w:rPr>
          <w:t>42</w:t>
        </w:r>
        <w:r w:rsidR="00A71045" w:rsidRPr="00A71045">
          <w:rPr>
            <w:noProof/>
            <w:webHidden/>
            <w:sz w:val="28"/>
            <w:szCs w:val="28"/>
          </w:rPr>
          <w:fldChar w:fldCharType="end"/>
        </w:r>
      </w:hyperlink>
    </w:p>
    <w:p w:rsidR="00A71045" w:rsidRPr="00A71045" w:rsidRDefault="00065830" w:rsidP="002B6D03">
      <w:pPr>
        <w:pStyle w:val="1"/>
        <w:tabs>
          <w:tab w:val="right" w:leader="dot" w:pos="9344"/>
        </w:tabs>
        <w:spacing w:line="360" w:lineRule="auto"/>
        <w:jc w:val="both"/>
        <w:rPr>
          <w:noProof/>
          <w:sz w:val="28"/>
          <w:szCs w:val="28"/>
          <w:lang w:val="ru-RU"/>
        </w:rPr>
      </w:pPr>
      <w:hyperlink w:anchor="_Toc196194384" w:history="1">
        <w:r w:rsidR="00A71045" w:rsidRPr="00A71045">
          <w:rPr>
            <w:rStyle w:val="ac"/>
            <w:noProof/>
            <w:sz w:val="28"/>
            <w:szCs w:val="28"/>
            <w:lang w:val="ru-RU"/>
          </w:rPr>
          <w:t>СПИСОК ИСПОЛЬЗОВАННОЙ ЛИТЕРАТУРЫ</w:t>
        </w:r>
        <w:r w:rsidR="00A71045" w:rsidRPr="00A71045">
          <w:rPr>
            <w:noProof/>
            <w:webHidden/>
            <w:sz w:val="28"/>
            <w:szCs w:val="28"/>
          </w:rPr>
          <w:tab/>
        </w:r>
        <w:r w:rsidR="00A71045" w:rsidRPr="00A71045">
          <w:rPr>
            <w:noProof/>
            <w:webHidden/>
            <w:sz w:val="28"/>
            <w:szCs w:val="28"/>
          </w:rPr>
          <w:fldChar w:fldCharType="begin"/>
        </w:r>
        <w:r w:rsidR="00A71045" w:rsidRPr="00A71045">
          <w:rPr>
            <w:noProof/>
            <w:webHidden/>
            <w:sz w:val="28"/>
            <w:szCs w:val="28"/>
          </w:rPr>
          <w:instrText xml:space="preserve"> PAGEREF _Toc196194384 \h </w:instrText>
        </w:r>
        <w:r w:rsidR="00A71045" w:rsidRPr="00A71045">
          <w:rPr>
            <w:noProof/>
            <w:webHidden/>
            <w:sz w:val="28"/>
            <w:szCs w:val="28"/>
          </w:rPr>
        </w:r>
        <w:r w:rsidR="00A71045" w:rsidRPr="00A71045">
          <w:rPr>
            <w:noProof/>
            <w:webHidden/>
            <w:sz w:val="28"/>
            <w:szCs w:val="28"/>
          </w:rPr>
          <w:fldChar w:fldCharType="separate"/>
        </w:r>
        <w:r w:rsidR="00925FAC">
          <w:rPr>
            <w:noProof/>
            <w:webHidden/>
            <w:sz w:val="28"/>
            <w:szCs w:val="28"/>
          </w:rPr>
          <w:t>44</w:t>
        </w:r>
        <w:r w:rsidR="00A71045" w:rsidRPr="00A71045">
          <w:rPr>
            <w:noProof/>
            <w:webHidden/>
            <w:sz w:val="28"/>
            <w:szCs w:val="28"/>
          </w:rPr>
          <w:fldChar w:fldCharType="end"/>
        </w:r>
      </w:hyperlink>
    </w:p>
    <w:p w:rsidR="004D68BD" w:rsidRDefault="00A71045" w:rsidP="00A71045">
      <w:pPr>
        <w:spacing w:line="360" w:lineRule="auto"/>
        <w:jc w:val="center"/>
        <w:outlineLvl w:val="0"/>
        <w:rPr>
          <w:sz w:val="28"/>
          <w:szCs w:val="28"/>
          <w:lang w:val="ru-RU"/>
        </w:rPr>
      </w:pPr>
      <w:r>
        <w:rPr>
          <w:sz w:val="28"/>
          <w:szCs w:val="28"/>
          <w:lang w:val="ru-RU"/>
        </w:rPr>
        <w:fldChar w:fldCharType="end"/>
      </w:r>
      <w:r>
        <w:rPr>
          <w:sz w:val="28"/>
          <w:szCs w:val="28"/>
          <w:lang w:val="ru-RU"/>
        </w:rPr>
        <w:br w:type="page"/>
      </w:r>
      <w:bookmarkStart w:id="3" w:name="_Toc196194374"/>
      <w:r w:rsidR="004D68BD">
        <w:rPr>
          <w:sz w:val="28"/>
          <w:szCs w:val="28"/>
          <w:lang w:val="ru-RU"/>
        </w:rPr>
        <w:lastRenderedPageBreak/>
        <w:t>В</w:t>
      </w:r>
      <w:r w:rsidR="00F226A1">
        <w:rPr>
          <w:sz w:val="28"/>
          <w:szCs w:val="28"/>
          <w:lang w:val="ru-RU"/>
        </w:rPr>
        <w:t>ВЕДЕНИЕ</w:t>
      </w:r>
      <w:bookmarkEnd w:id="0"/>
      <w:bookmarkEnd w:id="1"/>
      <w:bookmarkEnd w:id="2"/>
      <w:bookmarkEnd w:id="3"/>
    </w:p>
    <w:p w:rsidR="00F226A1" w:rsidRDefault="00F226A1" w:rsidP="004D68BD">
      <w:pPr>
        <w:spacing w:line="360" w:lineRule="auto"/>
        <w:ind w:firstLine="709"/>
        <w:jc w:val="both"/>
        <w:rPr>
          <w:sz w:val="28"/>
          <w:szCs w:val="28"/>
          <w:lang w:val="ru-RU"/>
        </w:rPr>
      </w:pPr>
    </w:p>
    <w:p w:rsidR="004D68BD" w:rsidRDefault="004D68BD" w:rsidP="004D68BD">
      <w:pPr>
        <w:spacing w:line="360" w:lineRule="auto"/>
        <w:ind w:firstLine="709"/>
        <w:jc w:val="both"/>
        <w:rPr>
          <w:sz w:val="28"/>
          <w:szCs w:val="28"/>
          <w:lang w:val="ru-RU"/>
        </w:rPr>
      </w:pPr>
      <w:r>
        <w:rPr>
          <w:sz w:val="28"/>
          <w:szCs w:val="28"/>
          <w:lang w:val="ru-RU"/>
        </w:rPr>
        <w:t>Ценные бумаги, появившиеся на заре капитализма, продолжали жить и развиваться в условиях монополистического и государственно-монополистического капитализма. В современную эпоху произошли важные изменения в организационной структуре рынка ценных бумаг, его функциональном механизме. Изменилось место этого рынка в торговле ценными бумагами, стали более изощренными методы спекулятивных обогащений. Одну из главных ролей стал играть рынок ценных бумаг в финансировании экономики, в реализации государственных ценных бумаг в результате, например, расстройства правительственных финансов.</w:t>
      </w:r>
      <w:r w:rsidRPr="006B1157">
        <w:rPr>
          <w:rStyle w:val="a4"/>
          <w:sz w:val="28"/>
          <w:szCs w:val="28"/>
          <w:lang w:val="ru-RU"/>
        </w:rPr>
        <w:t xml:space="preserve"> </w:t>
      </w:r>
      <w:r>
        <w:rPr>
          <w:rStyle w:val="a4"/>
          <w:sz w:val="28"/>
          <w:szCs w:val="28"/>
          <w:lang w:val="ru-RU"/>
        </w:rPr>
        <w:footnoteReference w:id="1"/>
      </w:r>
    </w:p>
    <w:p w:rsidR="006313FC" w:rsidRDefault="006313FC" w:rsidP="006313FC">
      <w:pPr>
        <w:spacing w:line="360" w:lineRule="auto"/>
        <w:ind w:firstLine="709"/>
        <w:jc w:val="both"/>
        <w:rPr>
          <w:sz w:val="28"/>
          <w:szCs w:val="28"/>
          <w:lang w:val="ru-RU"/>
        </w:rPr>
      </w:pPr>
      <w:r>
        <w:rPr>
          <w:sz w:val="28"/>
          <w:szCs w:val="28"/>
          <w:lang w:val="ru-RU"/>
        </w:rPr>
        <w:t xml:space="preserve">Рынок ценных бумаг, сами ценные бумаги, их различная предназначенность и целевые аспекты требуют постоянного изучения и анализа. Весь этот механизм подвергся значительной автоматизации и компьютеризации под воздействием научно-технической революции </w:t>
      </w:r>
      <w:r>
        <w:rPr>
          <w:sz w:val="28"/>
          <w:szCs w:val="28"/>
        </w:rPr>
        <w:t>XX</w:t>
      </w:r>
      <w:r>
        <w:rPr>
          <w:sz w:val="28"/>
          <w:szCs w:val="28"/>
          <w:lang w:val="ru-RU"/>
        </w:rPr>
        <w:t xml:space="preserve"> в., что обусловило ряд новых функциональных аспектов для экономики Запада и создало предпосылки для получения более эффективной информации об операциях с ценными бумагами.</w:t>
      </w:r>
    </w:p>
    <w:p w:rsidR="006313FC" w:rsidRDefault="006313FC" w:rsidP="004D68BD">
      <w:pPr>
        <w:spacing w:line="360" w:lineRule="auto"/>
        <w:ind w:firstLine="709"/>
        <w:jc w:val="both"/>
        <w:rPr>
          <w:sz w:val="28"/>
          <w:szCs w:val="28"/>
          <w:lang w:val="ru-RU"/>
        </w:rPr>
      </w:pPr>
      <w:r>
        <w:rPr>
          <w:sz w:val="28"/>
          <w:szCs w:val="28"/>
          <w:lang w:val="ru-RU"/>
        </w:rPr>
        <w:t>Непрекращающееся развитие рынка ценных бумаг, все более усиливающаяся его интеграция в экономической и других сферах говорят, безусловно, о постоянной  актуальности рассматриваемой темы.</w:t>
      </w:r>
    </w:p>
    <w:p w:rsidR="005A1591" w:rsidRDefault="005A1591" w:rsidP="005A1591">
      <w:pPr>
        <w:pStyle w:val="3"/>
        <w:spacing w:after="0" w:line="360" w:lineRule="auto"/>
        <w:ind w:left="0" w:firstLine="709"/>
        <w:jc w:val="both"/>
        <w:rPr>
          <w:sz w:val="28"/>
          <w:szCs w:val="28"/>
        </w:rPr>
      </w:pPr>
      <w:r w:rsidRPr="0081522A">
        <w:rPr>
          <w:sz w:val="28"/>
          <w:szCs w:val="28"/>
        </w:rPr>
        <w:t xml:space="preserve">Объектом </w:t>
      </w:r>
      <w:r>
        <w:rPr>
          <w:sz w:val="28"/>
          <w:szCs w:val="28"/>
        </w:rPr>
        <w:t>исследования настоящей работы являются отношения в сфере эмиссии (выпуска) и оборота ценных бумаг, организации рынка ценных бумаг.</w:t>
      </w:r>
    </w:p>
    <w:p w:rsidR="005A1591" w:rsidRDefault="005A1591" w:rsidP="005A1591">
      <w:pPr>
        <w:pStyle w:val="3"/>
        <w:spacing w:after="0" w:line="360" w:lineRule="auto"/>
        <w:ind w:left="0" w:firstLine="709"/>
        <w:jc w:val="both"/>
        <w:rPr>
          <w:sz w:val="28"/>
          <w:szCs w:val="28"/>
        </w:rPr>
      </w:pPr>
      <w:r>
        <w:rPr>
          <w:sz w:val="28"/>
          <w:szCs w:val="28"/>
        </w:rPr>
        <w:t>Предмет исследования – ценные бумаги, их оборот и регулирование на рынке, деятельность рынков ценных бумаг.</w:t>
      </w:r>
    </w:p>
    <w:p w:rsidR="005A1591" w:rsidRDefault="005A1591" w:rsidP="005A1591">
      <w:pPr>
        <w:pStyle w:val="a8"/>
        <w:spacing w:line="360" w:lineRule="auto"/>
        <w:ind w:left="0" w:firstLine="720"/>
        <w:rPr>
          <w:bCs/>
          <w:sz w:val="28"/>
          <w:szCs w:val="28"/>
          <w:lang w:val="ru-RU"/>
        </w:rPr>
      </w:pPr>
      <w:r w:rsidRPr="005A1591">
        <w:rPr>
          <w:bCs/>
          <w:sz w:val="28"/>
          <w:szCs w:val="28"/>
          <w:lang w:val="ru-RU"/>
        </w:rPr>
        <w:t>Цель</w:t>
      </w:r>
      <w:r w:rsidRPr="005A1591">
        <w:rPr>
          <w:sz w:val="28"/>
          <w:szCs w:val="28"/>
          <w:lang w:val="ru-RU"/>
        </w:rPr>
        <w:t xml:space="preserve"> курсовой работы состоит в детальном изучении</w:t>
      </w:r>
      <w:r>
        <w:rPr>
          <w:sz w:val="28"/>
          <w:szCs w:val="28"/>
          <w:lang w:val="ru-RU"/>
        </w:rPr>
        <w:t xml:space="preserve"> таких</w:t>
      </w:r>
      <w:r w:rsidRPr="005A1591">
        <w:rPr>
          <w:sz w:val="28"/>
          <w:szCs w:val="28"/>
          <w:lang w:val="ru-RU"/>
        </w:rPr>
        <w:t xml:space="preserve"> институт</w:t>
      </w:r>
      <w:r>
        <w:rPr>
          <w:sz w:val="28"/>
          <w:szCs w:val="28"/>
          <w:lang w:val="ru-RU"/>
        </w:rPr>
        <w:t>ов, как</w:t>
      </w:r>
      <w:r w:rsidRPr="005A1591">
        <w:rPr>
          <w:sz w:val="28"/>
          <w:szCs w:val="28"/>
          <w:lang w:val="ru-RU"/>
        </w:rPr>
        <w:t xml:space="preserve"> </w:t>
      </w:r>
      <w:r>
        <w:rPr>
          <w:sz w:val="28"/>
          <w:szCs w:val="28"/>
          <w:lang w:val="ru-RU"/>
        </w:rPr>
        <w:t>рынок ценных бумаг и фондовая биржа.</w:t>
      </w:r>
      <w:r w:rsidRPr="005A1591">
        <w:rPr>
          <w:sz w:val="28"/>
          <w:szCs w:val="28"/>
          <w:lang w:val="ru-RU"/>
        </w:rPr>
        <w:t xml:space="preserve"> Для достижения поставленной цели, в настоящей работе предпринимается попытка решения следующих </w:t>
      </w:r>
      <w:r w:rsidRPr="005A1591">
        <w:rPr>
          <w:bCs/>
          <w:sz w:val="28"/>
          <w:szCs w:val="28"/>
          <w:lang w:val="ru-RU"/>
        </w:rPr>
        <w:t>задач:</w:t>
      </w:r>
    </w:p>
    <w:p w:rsidR="005A1591" w:rsidRDefault="005A1591" w:rsidP="005A1591">
      <w:pPr>
        <w:pStyle w:val="3"/>
        <w:numPr>
          <w:ilvl w:val="0"/>
          <w:numId w:val="20"/>
        </w:numPr>
        <w:tabs>
          <w:tab w:val="clear" w:pos="1069"/>
        </w:tabs>
        <w:spacing w:after="0" w:line="360" w:lineRule="auto"/>
        <w:ind w:left="0" w:firstLine="709"/>
        <w:jc w:val="both"/>
        <w:rPr>
          <w:sz w:val="28"/>
          <w:szCs w:val="28"/>
        </w:rPr>
      </w:pPr>
      <w:r>
        <w:rPr>
          <w:sz w:val="28"/>
          <w:szCs w:val="28"/>
        </w:rPr>
        <w:t>рассмотреть и охарактеризовать понятие и сущность ценных бумаг</w:t>
      </w:r>
      <w:r w:rsidRPr="0081522A">
        <w:rPr>
          <w:sz w:val="28"/>
          <w:szCs w:val="28"/>
        </w:rPr>
        <w:t>;</w:t>
      </w:r>
    </w:p>
    <w:p w:rsidR="005A1591" w:rsidRDefault="005A1591" w:rsidP="005A1591">
      <w:pPr>
        <w:pStyle w:val="3"/>
        <w:numPr>
          <w:ilvl w:val="0"/>
          <w:numId w:val="20"/>
        </w:numPr>
        <w:tabs>
          <w:tab w:val="clear" w:pos="1069"/>
        </w:tabs>
        <w:spacing w:after="0" w:line="360" w:lineRule="auto"/>
        <w:ind w:left="0" w:firstLine="709"/>
        <w:jc w:val="both"/>
        <w:rPr>
          <w:sz w:val="28"/>
          <w:szCs w:val="28"/>
        </w:rPr>
      </w:pPr>
      <w:r>
        <w:rPr>
          <w:sz w:val="28"/>
          <w:szCs w:val="28"/>
        </w:rPr>
        <w:t>рассмотреть и охарактеризовать общую классификацию ценных бумаг и отдельные виды ценных бумаг;</w:t>
      </w:r>
    </w:p>
    <w:p w:rsidR="005A1591" w:rsidRDefault="005A1591" w:rsidP="005A1591">
      <w:pPr>
        <w:pStyle w:val="3"/>
        <w:numPr>
          <w:ilvl w:val="0"/>
          <w:numId w:val="20"/>
        </w:numPr>
        <w:tabs>
          <w:tab w:val="clear" w:pos="1069"/>
        </w:tabs>
        <w:spacing w:after="0" w:line="360" w:lineRule="auto"/>
        <w:ind w:left="0" w:firstLine="709"/>
        <w:jc w:val="both"/>
        <w:rPr>
          <w:sz w:val="28"/>
          <w:szCs w:val="28"/>
        </w:rPr>
      </w:pPr>
      <w:r>
        <w:rPr>
          <w:sz w:val="28"/>
          <w:szCs w:val="28"/>
        </w:rPr>
        <w:t>определить основные рыночные характеристики ценных бумаг;</w:t>
      </w:r>
    </w:p>
    <w:p w:rsidR="005A1591" w:rsidRDefault="00AA43B2" w:rsidP="005A1591">
      <w:pPr>
        <w:pStyle w:val="3"/>
        <w:numPr>
          <w:ilvl w:val="0"/>
          <w:numId w:val="20"/>
        </w:numPr>
        <w:tabs>
          <w:tab w:val="clear" w:pos="1069"/>
        </w:tabs>
        <w:spacing w:after="0" w:line="360" w:lineRule="auto"/>
        <w:ind w:left="0" w:firstLine="709"/>
        <w:jc w:val="both"/>
        <w:rPr>
          <w:sz w:val="28"/>
          <w:szCs w:val="28"/>
        </w:rPr>
      </w:pPr>
      <w:r>
        <w:rPr>
          <w:sz w:val="28"/>
          <w:szCs w:val="28"/>
        </w:rPr>
        <w:t xml:space="preserve">рассмотреть и охарактеризовать деятельность </w:t>
      </w:r>
      <w:r w:rsidRPr="00665D73">
        <w:rPr>
          <w:sz w:val="28"/>
          <w:szCs w:val="28"/>
        </w:rPr>
        <w:t>фондовых бирж</w:t>
      </w:r>
      <w:r>
        <w:rPr>
          <w:sz w:val="28"/>
          <w:szCs w:val="28"/>
        </w:rPr>
        <w:t>, их в</w:t>
      </w:r>
      <w:r w:rsidRPr="00665D73">
        <w:rPr>
          <w:sz w:val="28"/>
          <w:szCs w:val="28"/>
        </w:rPr>
        <w:t>озникновение и развитие</w:t>
      </w:r>
      <w:r>
        <w:rPr>
          <w:sz w:val="28"/>
          <w:szCs w:val="28"/>
        </w:rPr>
        <w:t>, определить</w:t>
      </w:r>
      <w:r w:rsidRPr="00665D73">
        <w:rPr>
          <w:sz w:val="28"/>
          <w:szCs w:val="28"/>
        </w:rPr>
        <w:t xml:space="preserve"> </w:t>
      </w:r>
      <w:r>
        <w:rPr>
          <w:sz w:val="28"/>
          <w:szCs w:val="28"/>
        </w:rPr>
        <w:t>з</w:t>
      </w:r>
      <w:r w:rsidRPr="00665D73">
        <w:rPr>
          <w:sz w:val="28"/>
          <w:szCs w:val="28"/>
        </w:rPr>
        <w:t>адачи и принципы работы</w:t>
      </w:r>
      <w:r>
        <w:rPr>
          <w:sz w:val="28"/>
          <w:szCs w:val="28"/>
        </w:rPr>
        <w:t>;</w:t>
      </w:r>
    </w:p>
    <w:p w:rsidR="005A1591" w:rsidRDefault="005A1591" w:rsidP="005A1591">
      <w:pPr>
        <w:pStyle w:val="3"/>
        <w:numPr>
          <w:ilvl w:val="0"/>
          <w:numId w:val="20"/>
        </w:numPr>
        <w:tabs>
          <w:tab w:val="clear" w:pos="1069"/>
        </w:tabs>
        <w:spacing w:after="0" w:line="360" w:lineRule="auto"/>
        <w:ind w:left="0" w:firstLine="709"/>
        <w:jc w:val="both"/>
        <w:rPr>
          <w:sz w:val="28"/>
          <w:szCs w:val="28"/>
        </w:rPr>
      </w:pPr>
      <w:r w:rsidRPr="0081522A">
        <w:rPr>
          <w:sz w:val="28"/>
          <w:szCs w:val="28"/>
        </w:rPr>
        <w:t>определить</w:t>
      </w:r>
      <w:r w:rsidR="00AA43B2">
        <w:rPr>
          <w:sz w:val="28"/>
          <w:szCs w:val="28"/>
        </w:rPr>
        <w:t xml:space="preserve"> основных участников рынка ценных бумаг</w:t>
      </w:r>
      <w:r w:rsidRPr="0081522A">
        <w:rPr>
          <w:sz w:val="28"/>
          <w:szCs w:val="28"/>
        </w:rPr>
        <w:t>;</w:t>
      </w:r>
    </w:p>
    <w:p w:rsidR="005A1591" w:rsidRDefault="005A1591" w:rsidP="005A1591">
      <w:pPr>
        <w:pStyle w:val="3"/>
        <w:numPr>
          <w:ilvl w:val="0"/>
          <w:numId w:val="20"/>
        </w:numPr>
        <w:tabs>
          <w:tab w:val="clear" w:pos="1069"/>
          <w:tab w:val="num" w:pos="-3402"/>
        </w:tabs>
        <w:spacing w:after="0" w:line="360" w:lineRule="auto"/>
        <w:ind w:left="0" w:firstLine="709"/>
        <w:jc w:val="both"/>
        <w:rPr>
          <w:sz w:val="28"/>
          <w:szCs w:val="28"/>
        </w:rPr>
      </w:pPr>
      <w:r w:rsidRPr="0081522A">
        <w:rPr>
          <w:sz w:val="28"/>
          <w:szCs w:val="28"/>
        </w:rPr>
        <w:t>рассмотре</w:t>
      </w:r>
      <w:r>
        <w:rPr>
          <w:sz w:val="28"/>
          <w:szCs w:val="28"/>
        </w:rPr>
        <w:t>ть</w:t>
      </w:r>
      <w:r w:rsidRPr="0081522A">
        <w:rPr>
          <w:sz w:val="28"/>
          <w:szCs w:val="28"/>
        </w:rPr>
        <w:t xml:space="preserve"> </w:t>
      </w:r>
      <w:r w:rsidR="00AA43B2">
        <w:rPr>
          <w:sz w:val="28"/>
          <w:szCs w:val="28"/>
        </w:rPr>
        <w:t>и охарактеризовать</w:t>
      </w:r>
      <w:r w:rsidR="00AA43B2" w:rsidRPr="004678C3">
        <w:rPr>
          <w:sz w:val="28"/>
          <w:szCs w:val="28"/>
        </w:rPr>
        <w:t xml:space="preserve"> </w:t>
      </w:r>
      <w:r w:rsidR="00AA43B2">
        <w:rPr>
          <w:sz w:val="28"/>
          <w:szCs w:val="28"/>
        </w:rPr>
        <w:t>с</w:t>
      </w:r>
      <w:r w:rsidR="00AA43B2" w:rsidRPr="004678C3">
        <w:rPr>
          <w:sz w:val="28"/>
          <w:szCs w:val="28"/>
        </w:rPr>
        <w:t>делки на фондовой бирже</w:t>
      </w:r>
      <w:r>
        <w:rPr>
          <w:sz w:val="28"/>
          <w:szCs w:val="28"/>
        </w:rPr>
        <w:t>.</w:t>
      </w:r>
    </w:p>
    <w:p w:rsidR="004D68BD" w:rsidRDefault="004D68BD" w:rsidP="004D68BD">
      <w:pPr>
        <w:spacing w:line="360" w:lineRule="auto"/>
        <w:ind w:firstLine="709"/>
        <w:jc w:val="both"/>
        <w:rPr>
          <w:sz w:val="28"/>
          <w:szCs w:val="28"/>
          <w:lang w:val="ru-RU"/>
        </w:rPr>
      </w:pPr>
      <w:r>
        <w:rPr>
          <w:sz w:val="28"/>
          <w:szCs w:val="28"/>
          <w:lang w:val="ru-RU"/>
        </w:rPr>
        <w:t>Используя большой статистический и фактический материал, в курсовой проанализированы современные процессы накопления и мобилизации денежных средств в ценных бумагах; виды ценных бумаг; организационно-функциональный механизм рынка ценных бумаг; показывает его роль в движении фиктивного капитала, развитии рынка ссудных капиталов.</w:t>
      </w:r>
    </w:p>
    <w:p w:rsidR="004D68BD" w:rsidRDefault="004D68BD" w:rsidP="004D68BD">
      <w:pPr>
        <w:spacing w:line="360" w:lineRule="auto"/>
        <w:ind w:firstLine="709"/>
        <w:jc w:val="both"/>
        <w:rPr>
          <w:sz w:val="28"/>
          <w:szCs w:val="28"/>
          <w:lang w:val="ru-RU"/>
        </w:rPr>
      </w:pPr>
      <w:r>
        <w:rPr>
          <w:sz w:val="28"/>
          <w:szCs w:val="28"/>
          <w:lang w:val="ru-RU"/>
        </w:rPr>
        <w:t>Для лучшего понимания роли и места ценных бумаг в современной экономике в данной работе, прежде всего, выделен процесс появления ценных бумаг, или так называемого фиктивного капитала, и его отношение к денежному и ссудному капиталам. Далее рассматриваются все основные виды ценных бумаг и финансовых инструментов, их структура, доходность, а также организационная структура и операционный механизм современного рынка ценных бумаг.</w:t>
      </w:r>
    </w:p>
    <w:p w:rsidR="00F226A1" w:rsidRDefault="00AA43B2" w:rsidP="00F226A1">
      <w:pPr>
        <w:spacing w:line="360" w:lineRule="auto"/>
        <w:jc w:val="center"/>
        <w:outlineLvl w:val="0"/>
        <w:rPr>
          <w:sz w:val="28"/>
          <w:szCs w:val="28"/>
          <w:lang w:val="ru-RU"/>
        </w:rPr>
      </w:pPr>
      <w:r>
        <w:rPr>
          <w:sz w:val="28"/>
          <w:szCs w:val="28"/>
          <w:lang w:val="ru-RU"/>
        </w:rPr>
        <w:br w:type="page"/>
      </w:r>
      <w:bookmarkStart w:id="4" w:name="_Toc196193927"/>
      <w:bookmarkStart w:id="5" w:name="_Toc196194254"/>
      <w:bookmarkStart w:id="6" w:name="_Toc196194310"/>
      <w:bookmarkStart w:id="7" w:name="_Toc196194375"/>
      <w:r w:rsidR="00F226A1">
        <w:rPr>
          <w:sz w:val="28"/>
          <w:szCs w:val="28"/>
          <w:lang w:val="ru-RU"/>
        </w:rPr>
        <w:t>1. Понятие и сущность ценных бумаг, основные характеристики и классификация.</w:t>
      </w:r>
      <w:bookmarkEnd w:id="4"/>
      <w:bookmarkEnd w:id="5"/>
      <w:bookmarkEnd w:id="6"/>
      <w:bookmarkEnd w:id="7"/>
    </w:p>
    <w:p w:rsidR="00A71045" w:rsidRDefault="00A71045" w:rsidP="00F226A1">
      <w:pPr>
        <w:spacing w:line="360" w:lineRule="auto"/>
        <w:jc w:val="center"/>
        <w:outlineLvl w:val="0"/>
        <w:rPr>
          <w:sz w:val="28"/>
          <w:szCs w:val="28"/>
          <w:lang w:val="ru-RU"/>
        </w:rPr>
      </w:pPr>
    </w:p>
    <w:p w:rsidR="00F226A1" w:rsidRDefault="00A71045" w:rsidP="00A71045">
      <w:pPr>
        <w:spacing w:line="360" w:lineRule="auto"/>
        <w:jc w:val="center"/>
        <w:outlineLvl w:val="1"/>
        <w:rPr>
          <w:sz w:val="28"/>
          <w:szCs w:val="28"/>
          <w:lang w:val="ru-RU"/>
        </w:rPr>
      </w:pPr>
      <w:bookmarkStart w:id="8" w:name="_Toc196193928"/>
      <w:bookmarkStart w:id="9" w:name="_Toc196194255"/>
      <w:bookmarkStart w:id="10" w:name="_Toc196194311"/>
      <w:bookmarkStart w:id="11" w:name="_Toc196194376"/>
      <w:r>
        <w:rPr>
          <w:sz w:val="28"/>
          <w:szCs w:val="28"/>
          <w:lang w:val="ru-RU"/>
        </w:rPr>
        <w:t xml:space="preserve">1.1. </w:t>
      </w:r>
      <w:r w:rsidR="007F133C">
        <w:rPr>
          <w:sz w:val="28"/>
          <w:szCs w:val="28"/>
          <w:lang w:val="ru-RU"/>
        </w:rPr>
        <w:t>Понятие и сущность ценных бумаг</w:t>
      </w:r>
      <w:bookmarkEnd w:id="8"/>
      <w:bookmarkEnd w:id="9"/>
      <w:bookmarkEnd w:id="10"/>
      <w:bookmarkEnd w:id="11"/>
    </w:p>
    <w:p w:rsidR="00F226A1" w:rsidRDefault="00F226A1" w:rsidP="00F226A1">
      <w:pPr>
        <w:spacing w:line="360" w:lineRule="auto"/>
        <w:jc w:val="center"/>
        <w:outlineLvl w:val="0"/>
        <w:rPr>
          <w:sz w:val="28"/>
          <w:szCs w:val="28"/>
          <w:lang w:val="ru-RU"/>
        </w:rPr>
      </w:pPr>
    </w:p>
    <w:p w:rsidR="00236F65" w:rsidRPr="00803C28" w:rsidRDefault="00236F65" w:rsidP="00236F65">
      <w:pPr>
        <w:spacing w:line="360" w:lineRule="auto"/>
        <w:ind w:firstLine="709"/>
        <w:jc w:val="both"/>
        <w:rPr>
          <w:sz w:val="28"/>
          <w:szCs w:val="28"/>
          <w:lang w:val="ru-RU"/>
        </w:rPr>
      </w:pPr>
      <w:r w:rsidRPr="00803C28">
        <w:rPr>
          <w:sz w:val="28"/>
          <w:szCs w:val="28"/>
          <w:lang w:val="ru-RU"/>
        </w:rPr>
        <w:t>Рынок ценных бумаг в Р</w:t>
      </w:r>
      <w:r w:rsidR="007670E8">
        <w:rPr>
          <w:sz w:val="28"/>
          <w:szCs w:val="28"/>
          <w:lang w:val="ru-RU"/>
        </w:rPr>
        <w:t xml:space="preserve">оссийской </w:t>
      </w:r>
      <w:r w:rsidRPr="00803C28">
        <w:rPr>
          <w:sz w:val="28"/>
          <w:szCs w:val="28"/>
          <w:lang w:val="ru-RU"/>
        </w:rPr>
        <w:t>Ф</w:t>
      </w:r>
      <w:r w:rsidR="007670E8">
        <w:rPr>
          <w:sz w:val="28"/>
          <w:szCs w:val="28"/>
          <w:lang w:val="ru-RU"/>
        </w:rPr>
        <w:t>едерации</w:t>
      </w:r>
      <w:r w:rsidRPr="00803C28">
        <w:rPr>
          <w:sz w:val="28"/>
          <w:szCs w:val="28"/>
          <w:lang w:val="ru-RU"/>
        </w:rPr>
        <w:t xml:space="preserve"> еще</w:t>
      </w:r>
      <w:r>
        <w:rPr>
          <w:sz w:val="28"/>
          <w:szCs w:val="28"/>
          <w:lang w:val="ru-RU"/>
        </w:rPr>
        <w:t xml:space="preserve"> очень молод. </w:t>
      </w:r>
      <w:r w:rsidRPr="00803C28">
        <w:rPr>
          <w:sz w:val="28"/>
          <w:szCs w:val="28"/>
          <w:lang w:val="ru-RU"/>
        </w:rPr>
        <w:t>Единственной ценной бумагой, обращающейся в советской экономике, были облигации государственного выигрышного трехпроцентного займа. Но и эта ценная бумага была нерыночной – она выкупалась и продавалась государством по фиксированному на определенные даты курсу.</w:t>
      </w:r>
    </w:p>
    <w:p w:rsidR="00594A6A" w:rsidRDefault="00236F65" w:rsidP="00236F65">
      <w:pPr>
        <w:spacing w:line="360" w:lineRule="auto"/>
        <w:ind w:firstLine="709"/>
        <w:jc w:val="both"/>
        <w:rPr>
          <w:sz w:val="28"/>
          <w:szCs w:val="28"/>
          <w:lang w:val="ru-RU"/>
        </w:rPr>
      </w:pPr>
      <w:r w:rsidRPr="00803C28">
        <w:rPr>
          <w:sz w:val="28"/>
          <w:szCs w:val="28"/>
          <w:lang w:val="ru-RU"/>
        </w:rPr>
        <w:t>Капиталистическая организация хозяйства потребовала появления не существовавшей ранее в России сферы экономики – финансового рынка. Решение этой задачи вызвало необходимость перестройки банковской системы и развития таких инструментов формирования и движения капитала как ценные бумаги, а, следовате</w:t>
      </w:r>
      <w:r w:rsidR="00594A6A">
        <w:rPr>
          <w:sz w:val="28"/>
          <w:szCs w:val="28"/>
          <w:lang w:val="ru-RU"/>
        </w:rPr>
        <w:t>льно, создания фондового рынка.</w:t>
      </w:r>
    </w:p>
    <w:p w:rsidR="00236F65" w:rsidRPr="00803C28" w:rsidRDefault="00236F65" w:rsidP="00236F65">
      <w:pPr>
        <w:spacing w:line="360" w:lineRule="auto"/>
        <w:ind w:firstLine="709"/>
        <w:jc w:val="both"/>
        <w:rPr>
          <w:sz w:val="28"/>
          <w:szCs w:val="28"/>
          <w:lang w:val="ru-RU"/>
        </w:rPr>
      </w:pPr>
      <w:r w:rsidRPr="00803C28">
        <w:rPr>
          <w:sz w:val="28"/>
          <w:szCs w:val="28"/>
          <w:lang w:val="ru-RU"/>
        </w:rPr>
        <w:t>Первой массовой ценной бумагой стал приватизационный чек или ваучер, затем его сменили акции приватизируемых предприятий, в 1993 году стартовал рынок государственных краткосрочных бескупонных облигаций, наконец</w:t>
      </w:r>
      <w:r w:rsidR="006830A6">
        <w:rPr>
          <w:sz w:val="28"/>
          <w:szCs w:val="28"/>
          <w:lang w:val="ru-RU"/>
        </w:rPr>
        <w:t>,</w:t>
      </w:r>
      <w:r w:rsidRPr="00803C28">
        <w:rPr>
          <w:sz w:val="28"/>
          <w:szCs w:val="28"/>
          <w:lang w:val="ru-RU"/>
        </w:rPr>
        <w:t xml:space="preserve"> расстройство традиционной системы расчетов между предприятиями вызвало к жизни вексель.</w:t>
      </w:r>
    </w:p>
    <w:p w:rsidR="00236F65" w:rsidRDefault="00236F65" w:rsidP="00947E60">
      <w:pPr>
        <w:spacing w:line="360" w:lineRule="auto"/>
        <w:ind w:firstLine="708"/>
        <w:jc w:val="both"/>
        <w:rPr>
          <w:sz w:val="28"/>
          <w:szCs w:val="28"/>
          <w:lang w:val="ru-RU"/>
        </w:rPr>
      </w:pPr>
      <w:r w:rsidRPr="00B24994">
        <w:rPr>
          <w:sz w:val="28"/>
          <w:szCs w:val="28"/>
          <w:lang w:val="ru-RU"/>
        </w:rPr>
        <w:t>Несмотря на сложности становления, отечественный рынок ценных бумаг превратился в важнейший элемент экономической жизни, в значительной мере определяющий функционирование финансовой сферы и реального производства.</w:t>
      </w:r>
    </w:p>
    <w:p w:rsidR="00594A6A" w:rsidRDefault="00594A6A" w:rsidP="00594A6A">
      <w:pPr>
        <w:spacing w:line="360" w:lineRule="auto"/>
        <w:ind w:firstLine="709"/>
        <w:jc w:val="both"/>
        <w:rPr>
          <w:sz w:val="28"/>
          <w:szCs w:val="28"/>
          <w:lang w:val="ru-RU"/>
        </w:rPr>
      </w:pPr>
      <w:r>
        <w:rPr>
          <w:sz w:val="28"/>
          <w:szCs w:val="28"/>
          <w:lang w:val="ru-RU"/>
        </w:rPr>
        <w:t>В Российской Федерации Ценной бумагой признается документ, удостоверяющий с соблюдением установленной формы и обязательных реквизитов имущественные права, осуществление и передача которых возможны только при его предъявлении.</w:t>
      </w:r>
      <w:r>
        <w:rPr>
          <w:rStyle w:val="a4"/>
          <w:sz w:val="28"/>
          <w:szCs w:val="28"/>
          <w:lang w:val="ru-RU"/>
        </w:rPr>
        <w:footnoteReference w:id="2"/>
      </w:r>
    </w:p>
    <w:p w:rsidR="00594A6A" w:rsidRDefault="00594A6A" w:rsidP="00594A6A">
      <w:pPr>
        <w:spacing w:line="360" w:lineRule="auto"/>
        <w:ind w:firstLine="709"/>
        <w:jc w:val="both"/>
        <w:rPr>
          <w:sz w:val="28"/>
          <w:szCs w:val="28"/>
          <w:lang w:val="ru-RU"/>
        </w:rPr>
      </w:pPr>
      <w:r>
        <w:rPr>
          <w:sz w:val="28"/>
          <w:szCs w:val="28"/>
          <w:lang w:val="ru-RU"/>
        </w:rPr>
        <w:t>В общем же смысле, ц</w:t>
      </w:r>
      <w:r w:rsidRPr="00594A6A">
        <w:rPr>
          <w:sz w:val="28"/>
          <w:szCs w:val="28"/>
          <w:lang w:val="ru-RU"/>
        </w:rPr>
        <w:t>енная бумага</w:t>
      </w:r>
      <w:r w:rsidRPr="002349D5">
        <w:rPr>
          <w:sz w:val="28"/>
          <w:szCs w:val="28"/>
          <w:lang w:val="ru-RU"/>
        </w:rPr>
        <w:t xml:space="preserve"> – </w:t>
      </w:r>
      <w:r>
        <w:rPr>
          <w:sz w:val="28"/>
          <w:szCs w:val="28"/>
          <w:lang w:val="ru-RU"/>
        </w:rPr>
        <w:t xml:space="preserve">это </w:t>
      </w:r>
      <w:r w:rsidRPr="002349D5">
        <w:rPr>
          <w:sz w:val="28"/>
          <w:szCs w:val="28"/>
          <w:lang w:val="ru-RU"/>
        </w:rPr>
        <w:t>надлежащим образом оформленный денежный документ или запись, удостоверяющие имущественное право или отношение займа владельца ценной бумаги по отношению к лицу, ее выпустившему.</w:t>
      </w:r>
      <w:r>
        <w:rPr>
          <w:rStyle w:val="a4"/>
          <w:sz w:val="28"/>
          <w:szCs w:val="28"/>
          <w:lang w:val="ru-RU"/>
        </w:rPr>
        <w:footnoteReference w:id="3"/>
      </w:r>
    </w:p>
    <w:p w:rsidR="00594A6A" w:rsidRPr="00594A6A" w:rsidRDefault="00594A6A" w:rsidP="007670E8">
      <w:pPr>
        <w:pStyle w:val="a5"/>
        <w:spacing w:line="360" w:lineRule="auto"/>
        <w:ind w:firstLine="720"/>
        <w:jc w:val="both"/>
        <w:rPr>
          <w:rFonts w:ascii="Times New Roman" w:hAnsi="Times New Roman" w:cs="Times New Roman"/>
          <w:sz w:val="28"/>
          <w:szCs w:val="28"/>
        </w:rPr>
      </w:pPr>
      <w:r w:rsidRPr="00594A6A">
        <w:rPr>
          <w:rFonts w:ascii="Times New Roman" w:hAnsi="Times New Roman" w:cs="Times New Roman"/>
          <w:sz w:val="28"/>
          <w:szCs w:val="28"/>
        </w:rPr>
        <w:t>Весь товарный мир делится на две группы: собственно товары (материальные блага, услуги) и деньги. В  свою очередь, деньги могут быть просто деньгами и капиталом, т.е. деньгами, которые приносят новые деньги. Всегда имеется потребность в передаче денег от одного лица (юридического или физического) к другому. Практика рынка выработала два основных способа передачи денег - через процесс кредитования и путем выпуска и обращения ценных  бумаг.</w:t>
      </w:r>
    </w:p>
    <w:p w:rsidR="007670E8" w:rsidRDefault="00594A6A" w:rsidP="007670E8">
      <w:pPr>
        <w:pStyle w:val="a5"/>
        <w:spacing w:line="360" w:lineRule="auto"/>
        <w:ind w:firstLine="720"/>
        <w:jc w:val="both"/>
        <w:rPr>
          <w:rFonts w:ascii="Times New Roman" w:hAnsi="Times New Roman" w:cs="Times New Roman"/>
          <w:sz w:val="28"/>
          <w:szCs w:val="28"/>
        </w:rPr>
      </w:pPr>
      <w:r w:rsidRPr="00594A6A">
        <w:rPr>
          <w:rFonts w:ascii="Times New Roman" w:hAnsi="Times New Roman" w:cs="Times New Roman"/>
          <w:sz w:val="28"/>
          <w:szCs w:val="28"/>
        </w:rPr>
        <w:t>В этом смысле ценная бумага - это такая форма фиксации рыночных отношений между участниками рынка, которая сама является объектом этих отношений. То есть заключение сделки или какого-либо соглашения между его участниками состоит в передаче или купле-продаже ценной бумаги в обмен на деньги или на товар.</w:t>
      </w:r>
    </w:p>
    <w:p w:rsidR="007670E8" w:rsidRDefault="00594A6A" w:rsidP="007670E8">
      <w:pPr>
        <w:pStyle w:val="a5"/>
        <w:spacing w:line="360" w:lineRule="auto"/>
        <w:ind w:firstLine="720"/>
        <w:jc w:val="both"/>
        <w:rPr>
          <w:rFonts w:ascii="Times New Roman" w:hAnsi="Times New Roman" w:cs="Times New Roman"/>
          <w:sz w:val="28"/>
          <w:szCs w:val="28"/>
        </w:rPr>
      </w:pPr>
      <w:r w:rsidRPr="00594A6A">
        <w:rPr>
          <w:rFonts w:ascii="Times New Roman" w:hAnsi="Times New Roman" w:cs="Times New Roman"/>
          <w:sz w:val="28"/>
          <w:szCs w:val="28"/>
        </w:rPr>
        <w:t>Но ценная бумага - это не деньги и не материальный товар. Ее ценность состоит в тех правах, которые она дает своему владельцу. Последний обменивает свой товар или свои деньги на ценную бумагу только в том случае, если он уверен, что эта бумага ничуть не хуже, а даже лучше (удобнее), чем сами деньги или товар. Поскольку и деньги, и товар в современных условиях суть разные формы существования капитала, то экономическое определение ценной бумаги можно выразить следующим образом.</w:t>
      </w:r>
    </w:p>
    <w:p w:rsidR="007670E8" w:rsidRDefault="00594A6A" w:rsidP="007670E8">
      <w:pPr>
        <w:pStyle w:val="a5"/>
        <w:spacing w:line="360" w:lineRule="auto"/>
        <w:ind w:firstLine="720"/>
        <w:jc w:val="both"/>
        <w:rPr>
          <w:rFonts w:ascii="Times New Roman" w:hAnsi="Times New Roman" w:cs="Times New Roman"/>
          <w:sz w:val="28"/>
          <w:szCs w:val="28"/>
        </w:rPr>
      </w:pPr>
      <w:r w:rsidRPr="00594A6A">
        <w:rPr>
          <w:rFonts w:ascii="Times New Roman" w:hAnsi="Times New Roman" w:cs="Times New Roman"/>
          <w:sz w:val="28"/>
          <w:szCs w:val="28"/>
        </w:rPr>
        <w:t>Ценная бумага - это форма существования капитала, отличная от его товарной, производительной и денежной форм, которая может передаваться вместо него самого, обращаться на ры</w:t>
      </w:r>
      <w:r w:rsidR="007670E8">
        <w:rPr>
          <w:rFonts w:ascii="Times New Roman" w:hAnsi="Times New Roman" w:cs="Times New Roman"/>
          <w:sz w:val="28"/>
          <w:szCs w:val="28"/>
        </w:rPr>
        <w:t>нке как товар и приносить доход.</w:t>
      </w:r>
    </w:p>
    <w:p w:rsidR="007670E8" w:rsidRDefault="00594A6A" w:rsidP="007670E8">
      <w:pPr>
        <w:pStyle w:val="a5"/>
        <w:spacing w:line="360" w:lineRule="auto"/>
        <w:ind w:firstLine="720"/>
        <w:jc w:val="both"/>
        <w:rPr>
          <w:rFonts w:ascii="Times New Roman" w:hAnsi="Times New Roman" w:cs="Times New Roman"/>
          <w:sz w:val="28"/>
          <w:szCs w:val="28"/>
        </w:rPr>
      </w:pPr>
      <w:r w:rsidRPr="00594A6A">
        <w:rPr>
          <w:rFonts w:ascii="Times New Roman" w:hAnsi="Times New Roman" w:cs="Times New Roman"/>
          <w:sz w:val="28"/>
          <w:szCs w:val="28"/>
        </w:rPr>
        <w:t>Это особая форма существования капитала наряду с его существованием в денежной, производительной и товарной формах. Суть ее состоит в том, что у владельца капитала сам капитал отсутствует, но имеются все права на него, которые и зафиксированы в форме ценной бумаги. Последняя позволяет отделить собственность на капитал от самого капитала и соответственно включить последний в рыночный процесс в таких формах, в каких это необходимо для самой экономики.</w:t>
      </w:r>
    </w:p>
    <w:p w:rsidR="007670E8" w:rsidRDefault="00594A6A" w:rsidP="007670E8">
      <w:pPr>
        <w:pStyle w:val="a5"/>
        <w:spacing w:line="360" w:lineRule="auto"/>
        <w:ind w:firstLine="720"/>
        <w:jc w:val="both"/>
        <w:rPr>
          <w:rFonts w:ascii="Times New Roman" w:hAnsi="Times New Roman" w:cs="Times New Roman"/>
          <w:sz w:val="28"/>
          <w:szCs w:val="28"/>
        </w:rPr>
      </w:pPr>
      <w:r w:rsidRPr="00594A6A">
        <w:rPr>
          <w:rFonts w:ascii="Times New Roman" w:hAnsi="Times New Roman" w:cs="Times New Roman"/>
          <w:sz w:val="28"/>
          <w:szCs w:val="28"/>
        </w:rPr>
        <w:t>Понятие ценной бумаги многогранно, поскольку сами экономические отношения, которые выражаются ею, очень сложны, плюс они постоянно видоизменяются и развиваются, что находит свое выражение во все новых формах существования ценных бумаг.</w:t>
      </w:r>
    </w:p>
    <w:p w:rsidR="00594A6A" w:rsidRPr="00594A6A" w:rsidRDefault="00594A6A" w:rsidP="007670E8">
      <w:pPr>
        <w:pStyle w:val="a5"/>
        <w:spacing w:line="360" w:lineRule="auto"/>
        <w:ind w:firstLine="720"/>
        <w:jc w:val="both"/>
        <w:rPr>
          <w:rFonts w:ascii="Times New Roman" w:hAnsi="Times New Roman" w:cs="Times New Roman"/>
          <w:sz w:val="28"/>
          <w:szCs w:val="28"/>
        </w:rPr>
      </w:pPr>
      <w:r w:rsidRPr="00594A6A">
        <w:rPr>
          <w:rFonts w:ascii="Times New Roman" w:hAnsi="Times New Roman" w:cs="Times New Roman"/>
          <w:sz w:val="28"/>
          <w:szCs w:val="28"/>
        </w:rPr>
        <w:t xml:space="preserve">Ценная бумага - это особый товар, который обращается на особом, своем собственном рынке - рынке ценных бумаг, но не имеет ни вещественной, ни денежной потребительной стоимости, т.е. не является ни физическим товаром, ни услугой.    </w:t>
      </w:r>
    </w:p>
    <w:p w:rsidR="00594A6A" w:rsidRDefault="00594A6A" w:rsidP="007670E8">
      <w:pPr>
        <w:pStyle w:val="a5"/>
        <w:spacing w:line="360" w:lineRule="auto"/>
        <w:ind w:firstLine="720"/>
        <w:jc w:val="both"/>
        <w:rPr>
          <w:rFonts w:ascii="Times New Roman" w:hAnsi="Times New Roman" w:cs="Times New Roman"/>
          <w:sz w:val="28"/>
          <w:szCs w:val="28"/>
        </w:rPr>
      </w:pPr>
      <w:r w:rsidRPr="00594A6A">
        <w:rPr>
          <w:rFonts w:ascii="Times New Roman" w:hAnsi="Times New Roman" w:cs="Times New Roman"/>
          <w:sz w:val="28"/>
          <w:szCs w:val="28"/>
        </w:rPr>
        <w:t>Ценная бумага выполняет ря</w:t>
      </w:r>
      <w:r>
        <w:rPr>
          <w:rFonts w:ascii="Times New Roman" w:hAnsi="Times New Roman" w:cs="Times New Roman"/>
          <w:sz w:val="28"/>
          <w:szCs w:val="28"/>
        </w:rPr>
        <w:t>д общественно значимых функций:</w:t>
      </w:r>
    </w:p>
    <w:p w:rsidR="00594A6A" w:rsidRDefault="00594A6A" w:rsidP="007670E8">
      <w:pPr>
        <w:pStyle w:val="a5"/>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594A6A">
        <w:rPr>
          <w:rFonts w:ascii="Times New Roman" w:hAnsi="Times New Roman" w:cs="Times New Roman"/>
          <w:sz w:val="28"/>
          <w:szCs w:val="28"/>
        </w:rPr>
        <w:t xml:space="preserve"> перераспределяет денежные средства (капиталы) между: отраслями и сферами экономики; территориями и странами; группами и слоями населения; населением и сферами экономики; населением и государством и т.п.;</w:t>
      </w:r>
    </w:p>
    <w:p w:rsidR="00594A6A" w:rsidRDefault="007670E8" w:rsidP="007670E8">
      <w:pPr>
        <w:pStyle w:val="a5"/>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594A6A" w:rsidRPr="00594A6A">
        <w:rPr>
          <w:rFonts w:ascii="Times New Roman" w:hAnsi="Times New Roman" w:cs="Times New Roman"/>
          <w:sz w:val="28"/>
          <w:szCs w:val="28"/>
        </w:rPr>
        <w:t xml:space="preserve"> предоставляет определенные дополнительные права ее владельцам, помимо права на капитал. Например, право на участие в управлении, соответствующую информацию, первоочередность в определенных ситуациях и т.п.;</w:t>
      </w:r>
    </w:p>
    <w:p w:rsidR="007670E8" w:rsidRDefault="007670E8" w:rsidP="007670E8">
      <w:pPr>
        <w:pStyle w:val="a5"/>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594A6A" w:rsidRPr="00594A6A">
        <w:rPr>
          <w:rFonts w:ascii="Times New Roman" w:hAnsi="Times New Roman" w:cs="Times New Roman"/>
          <w:sz w:val="28"/>
          <w:szCs w:val="28"/>
        </w:rPr>
        <w:t xml:space="preserve"> обеспечивает получение дохода на капитал и (или) возврат самого капитала и др.</w:t>
      </w:r>
    </w:p>
    <w:p w:rsidR="00594A6A" w:rsidRDefault="00594A6A" w:rsidP="007670E8">
      <w:pPr>
        <w:pStyle w:val="a5"/>
        <w:spacing w:line="360" w:lineRule="auto"/>
        <w:ind w:firstLine="720"/>
        <w:jc w:val="both"/>
        <w:rPr>
          <w:rFonts w:ascii="Times New Roman" w:hAnsi="Times New Roman" w:cs="Times New Roman"/>
          <w:sz w:val="28"/>
          <w:szCs w:val="28"/>
        </w:rPr>
      </w:pPr>
      <w:r w:rsidRPr="00594A6A">
        <w:rPr>
          <w:rFonts w:ascii="Times New Roman" w:hAnsi="Times New Roman" w:cs="Times New Roman"/>
          <w:sz w:val="28"/>
          <w:szCs w:val="28"/>
        </w:rPr>
        <w:t>Ценная бумага обладает  рядом свойств, которые сближают ее с деньгами. Ее главное свойство - это возможность обмена на деньги в различных формах (путем погашения, купли-продажи, возврата эмитенту, переуступки и т.д.). Она может использоваться в расчетах, быть предметом залога, храниться в течение ряда лет или бессрочно, передаваться по наследству, служить подарком и т.д.</w:t>
      </w:r>
    </w:p>
    <w:p w:rsidR="00594A6A" w:rsidRDefault="00594A6A" w:rsidP="007670E8">
      <w:pPr>
        <w:pStyle w:val="a5"/>
        <w:spacing w:line="360" w:lineRule="auto"/>
        <w:ind w:firstLine="720"/>
        <w:jc w:val="both"/>
        <w:rPr>
          <w:rFonts w:ascii="Times New Roman" w:hAnsi="Times New Roman" w:cs="Times New Roman"/>
          <w:sz w:val="28"/>
          <w:szCs w:val="28"/>
        </w:rPr>
      </w:pPr>
      <w:r w:rsidRPr="00594A6A">
        <w:rPr>
          <w:rFonts w:ascii="Times New Roman" w:hAnsi="Times New Roman" w:cs="Times New Roman"/>
          <w:sz w:val="28"/>
          <w:szCs w:val="28"/>
        </w:rPr>
        <w:t>Первоначально все ценные бумаги выпускались только в бумажной форме, откуда и произошло их название - это бумага, но ценная, почти как бумажные деньги. Ее стоимость определяется либо тем, что написано на ней, либо рыночным путем. Однако развитие рыночных отношений в последние десятилетия привело к появлению новой формы существования ценной бумаги - безбумажной, или бездокументарной форме.</w:t>
      </w:r>
    </w:p>
    <w:p w:rsidR="007670E8" w:rsidRDefault="007670E8" w:rsidP="007670E8">
      <w:pPr>
        <w:spacing w:line="360" w:lineRule="auto"/>
        <w:ind w:firstLine="709"/>
        <w:jc w:val="both"/>
        <w:rPr>
          <w:sz w:val="28"/>
          <w:szCs w:val="28"/>
          <w:lang w:val="ru-RU"/>
        </w:rPr>
      </w:pPr>
      <w:r w:rsidRPr="007670E8">
        <w:rPr>
          <w:sz w:val="28"/>
          <w:szCs w:val="28"/>
          <w:lang w:val="ru-RU"/>
        </w:rPr>
        <w:t>Ценная бумага должна отвечать следующим фундаментальным требованиям:</w:t>
      </w:r>
    </w:p>
    <w:p w:rsidR="007670E8" w:rsidRDefault="007670E8" w:rsidP="007670E8">
      <w:pPr>
        <w:overflowPunct/>
        <w:autoSpaceDE/>
        <w:autoSpaceDN/>
        <w:adjustRightInd/>
        <w:spacing w:line="360" w:lineRule="auto"/>
        <w:ind w:firstLine="720"/>
        <w:jc w:val="both"/>
        <w:textAlignment w:val="auto"/>
        <w:rPr>
          <w:sz w:val="28"/>
          <w:szCs w:val="28"/>
          <w:lang w:val="ru-RU"/>
        </w:rPr>
      </w:pPr>
      <w:r>
        <w:rPr>
          <w:sz w:val="28"/>
          <w:szCs w:val="28"/>
          <w:lang w:val="ru-RU"/>
        </w:rPr>
        <w:t>-</w:t>
      </w:r>
      <w:r w:rsidRPr="007670E8">
        <w:rPr>
          <w:sz w:val="28"/>
          <w:szCs w:val="28"/>
          <w:lang w:val="ru-RU"/>
        </w:rPr>
        <w:t>Обращаемость – способность продаваться и покупаться на рынке, а в ряде случаев выступать платежным средством;</w:t>
      </w:r>
    </w:p>
    <w:p w:rsidR="007670E8" w:rsidRDefault="007670E8" w:rsidP="007670E8">
      <w:pPr>
        <w:overflowPunct/>
        <w:autoSpaceDE/>
        <w:autoSpaceDN/>
        <w:adjustRightInd/>
        <w:spacing w:line="360" w:lineRule="auto"/>
        <w:ind w:firstLine="720"/>
        <w:jc w:val="both"/>
        <w:textAlignment w:val="auto"/>
        <w:rPr>
          <w:sz w:val="28"/>
          <w:szCs w:val="28"/>
          <w:lang w:val="ru-RU"/>
        </w:rPr>
      </w:pPr>
      <w:r>
        <w:rPr>
          <w:sz w:val="28"/>
          <w:szCs w:val="28"/>
          <w:lang w:val="ru-RU"/>
        </w:rPr>
        <w:t xml:space="preserve">- </w:t>
      </w:r>
      <w:r w:rsidRPr="007670E8">
        <w:rPr>
          <w:sz w:val="28"/>
          <w:szCs w:val="28"/>
          <w:lang w:val="ru-RU"/>
        </w:rPr>
        <w:t>Доступность для гражданского оборота – ценная бумага может выступать объектом гражданских отношений, включая все виды сделок (купли-продажи, займа, дарения, хранения и т. п.);</w:t>
      </w:r>
    </w:p>
    <w:p w:rsidR="007670E8" w:rsidRDefault="007670E8" w:rsidP="007670E8">
      <w:pPr>
        <w:overflowPunct/>
        <w:autoSpaceDE/>
        <w:autoSpaceDN/>
        <w:adjustRightInd/>
        <w:spacing w:line="360" w:lineRule="auto"/>
        <w:ind w:firstLine="720"/>
        <w:jc w:val="both"/>
        <w:textAlignment w:val="auto"/>
        <w:rPr>
          <w:sz w:val="28"/>
          <w:szCs w:val="28"/>
          <w:lang w:val="ru-RU"/>
        </w:rPr>
      </w:pPr>
      <w:r>
        <w:rPr>
          <w:sz w:val="28"/>
          <w:szCs w:val="28"/>
          <w:lang w:val="ru-RU"/>
        </w:rPr>
        <w:t xml:space="preserve">- </w:t>
      </w:r>
      <w:r w:rsidRPr="007670E8">
        <w:rPr>
          <w:sz w:val="28"/>
          <w:szCs w:val="28"/>
          <w:lang w:val="ru-RU"/>
        </w:rPr>
        <w:t>Стандартность и серийность – именно стандартное содержание ценной бумаги (совокупность прав, предоставляемых бумагой; участников, мест и правил торговли и т. п.) позволяет ей обращаться на рынке;</w:t>
      </w:r>
    </w:p>
    <w:p w:rsidR="007670E8" w:rsidRDefault="007670E8" w:rsidP="007670E8">
      <w:pPr>
        <w:overflowPunct/>
        <w:autoSpaceDE/>
        <w:autoSpaceDN/>
        <w:adjustRightInd/>
        <w:spacing w:line="360" w:lineRule="auto"/>
        <w:ind w:firstLine="720"/>
        <w:jc w:val="both"/>
        <w:textAlignment w:val="auto"/>
        <w:rPr>
          <w:sz w:val="28"/>
          <w:szCs w:val="28"/>
          <w:lang w:val="ru-RU"/>
        </w:rPr>
      </w:pPr>
      <w:r>
        <w:rPr>
          <w:sz w:val="28"/>
          <w:szCs w:val="28"/>
          <w:lang w:val="ru-RU"/>
        </w:rPr>
        <w:t xml:space="preserve">- </w:t>
      </w:r>
      <w:r w:rsidRPr="007670E8">
        <w:rPr>
          <w:sz w:val="28"/>
          <w:szCs w:val="28"/>
          <w:lang w:val="ru-RU"/>
        </w:rPr>
        <w:t>Документальность – существует ли бумага в форме бумажного сертификата или записи по счетам – это документ, удостоверяющий определенную совокупность прав своего владельца. Законодательство регламентирует обязательные реквизиты, которые должна содержать бумага каждого данного вида;</w:t>
      </w:r>
    </w:p>
    <w:p w:rsidR="007670E8" w:rsidRDefault="007670E8" w:rsidP="007670E8">
      <w:pPr>
        <w:overflowPunct/>
        <w:autoSpaceDE/>
        <w:autoSpaceDN/>
        <w:adjustRightInd/>
        <w:spacing w:line="360" w:lineRule="auto"/>
        <w:ind w:firstLine="720"/>
        <w:jc w:val="both"/>
        <w:textAlignment w:val="auto"/>
        <w:rPr>
          <w:sz w:val="28"/>
          <w:szCs w:val="28"/>
          <w:lang w:val="ru-RU"/>
        </w:rPr>
      </w:pPr>
      <w:r>
        <w:rPr>
          <w:sz w:val="28"/>
          <w:szCs w:val="28"/>
          <w:lang w:val="ru-RU"/>
        </w:rPr>
        <w:t xml:space="preserve">- </w:t>
      </w:r>
      <w:r w:rsidRPr="007670E8">
        <w:rPr>
          <w:sz w:val="28"/>
          <w:szCs w:val="28"/>
          <w:lang w:val="ru-RU"/>
        </w:rPr>
        <w:t>Регулируемость и признание государством – доверие участников рынка к бумаге поддерживается государственным регулированием и законодательным закреплением статуса ценной бумаги;</w:t>
      </w:r>
    </w:p>
    <w:p w:rsidR="005D1B39" w:rsidRDefault="007670E8" w:rsidP="005D1B39">
      <w:pPr>
        <w:overflowPunct/>
        <w:autoSpaceDE/>
        <w:autoSpaceDN/>
        <w:adjustRightInd/>
        <w:spacing w:line="360" w:lineRule="auto"/>
        <w:ind w:firstLine="720"/>
        <w:jc w:val="both"/>
        <w:textAlignment w:val="auto"/>
        <w:rPr>
          <w:sz w:val="28"/>
          <w:szCs w:val="28"/>
          <w:lang w:val="ru-RU"/>
        </w:rPr>
      </w:pPr>
      <w:r w:rsidRPr="00D708B8">
        <w:rPr>
          <w:sz w:val="28"/>
          <w:szCs w:val="28"/>
          <w:lang w:val="ru-RU"/>
        </w:rPr>
        <w:t>- Ликвидность – способность ценной бумаги быть быстро проданной без существенных потерь во времени и цене.</w:t>
      </w:r>
      <w:r w:rsidR="005D1B39">
        <w:rPr>
          <w:rStyle w:val="a4"/>
          <w:sz w:val="28"/>
          <w:szCs w:val="28"/>
          <w:lang w:val="ru-RU"/>
        </w:rPr>
        <w:footnoteReference w:id="4"/>
      </w:r>
    </w:p>
    <w:p w:rsidR="006830A6" w:rsidRDefault="005D1B39" w:rsidP="00947E60">
      <w:pPr>
        <w:overflowPunct/>
        <w:autoSpaceDE/>
        <w:autoSpaceDN/>
        <w:adjustRightInd/>
        <w:spacing w:line="360" w:lineRule="auto"/>
        <w:jc w:val="center"/>
        <w:textAlignment w:val="auto"/>
        <w:outlineLvl w:val="1"/>
        <w:rPr>
          <w:sz w:val="28"/>
          <w:szCs w:val="28"/>
          <w:lang w:val="ru-RU"/>
        </w:rPr>
      </w:pPr>
      <w:r>
        <w:rPr>
          <w:sz w:val="28"/>
          <w:szCs w:val="28"/>
          <w:lang w:val="ru-RU"/>
        </w:rPr>
        <w:br w:type="page"/>
      </w:r>
      <w:bookmarkStart w:id="12" w:name="_Toc196193929"/>
      <w:bookmarkStart w:id="13" w:name="_Toc196194256"/>
      <w:bookmarkStart w:id="14" w:name="_Toc196194312"/>
      <w:bookmarkStart w:id="15" w:name="_Toc196194377"/>
      <w:r>
        <w:rPr>
          <w:sz w:val="28"/>
          <w:szCs w:val="28"/>
          <w:lang w:val="ru-RU"/>
        </w:rPr>
        <w:t xml:space="preserve">1.2. </w:t>
      </w:r>
      <w:r w:rsidR="00D708B8" w:rsidRPr="00D708B8">
        <w:rPr>
          <w:sz w:val="28"/>
          <w:szCs w:val="28"/>
          <w:lang w:val="ru-RU"/>
        </w:rPr>
        <w:t>Виды ценных бумаг</w:t>
      </w:r>
      <w:bookmarkEnd w:id="12"/>
      <w:bookmarkEnd w:id="13"/>
      <w:bookmarkEnd w:id="14"/>
      <w:bookmarkEnd w:id="15"/>
    </w:p>
    <w:p w:rsidR="005D1B39" w:rsidRDefault="005D1B39" w:rsidP="005D1B39">
      <w:pPr>
        <w:overflowPunct/>
        <w:autoSpaceDE/>
        <w:autoSpaceDN/>
        <w:adjustRightInd/>
        <w:spacing w:line="360" w:lineRule="auto"/>
        <w:jc w:val="center"/>
        <w:textAlignment w:val="auto"/>
        <w:rPr>
          <w:sz w:val="28"/>
          <w:szCs w:val="28"/>
          <w:lang w:val="ru-RU"/>
        </w:rPr>
      </w:pPr>
    </w:p>
    <w:p w:rsidR="005D1B39" w:rsidRPr="00B24994" w:rsidRDefault="005D1B39" w:rsidP="007A754C">
      <w:pPr>
        <w:spacing w:line="360" w:lineRule="auto"/>
        <w:ind w:firstLine="709"/>
        <w:jc w:val="both"/>
        <w:rPr>
          <w:sz w:val="28"/>
          <w:szCs w:val="28"/>
          <w:lang w:val="ru-RU"/>
        </w:rPr>
      </w:pPr>
      <w:r w:rsidRPr="00B24994">
        <w:rPr>
          <w:sz w:val="28"/>
          <w:szCs w:val="28"/>
          <w:lang w:val="ru-RU"/>
        </w:rPr>
        <w:t>В литературе встречаются различные классификации ценных бумаг, однако наиболее правильным следует признать разделение всех ценных бумаг на виды и типы.</w:t>
      </w:r>
    </w:p>
    <w:p w:rsidR="005D1B39" w:rsidRDefault="005D1B39" w:rsidP="007A754C">
      <w:pPr>
        <w:spacing w:line="360" w:lineRule="auto"/>
        <w:ind w:firstLine="709"/>
        <w:jc w:val="both"/>
        <w:rPr>
          <w:sz w:val="28"/>
          <w:szCs w:val="28"/>
          <w:lang w:val="ru-RU"/>
        </w:rPr>
      </w:pPr>
      <w:r>
        <w:rPr>
          <w:sz w:val="28"/>
          <w:szCs w:val="28"/>
          <w:lang w:val="ru-RU"/>
        </w:rPr>
        <w:t>В общем смысле, в</w:t>
      </w:r>
      <w:r w:rsidRPr="005D1B39">
        <w:rPr>
          <w:sz w:val="28"/>
          <w:szCs w:val="28"/>
          <w:lang w:val="ru-RU"/>
        </w:rPr>
        <w:t xml:space="preserve">ид </w:t>
      </w:r>
      <w:r w:rsidRPr="00B24994">
        <w:rPr>
          <w:sz w:val="28"/>
          <w:szCs w:val="28"/>
          <w:lang w:val="ru-RU"/>
        </w:rPr>
        <w:t>– это качественная характеристика какой-либо ценной бумаги, отличающая ее от других доходностью, сроком обращения, эмитентом – государством или корпорацией.</w:t>
      </w:r>
    </w:p>
    <w:p w:rsidR="005D1B39" w:rsidRDefault="005D1B39" w:rsidP="007A754C">
      <w:pPr>
        <w:spacing w:line="360" w:lineRule="auto"/>
        <w:ind w:firstLine="709"/>
        <w:jc w:val="both"/>
        <w:rPr>
          <w:sz w:val="28"/>
          <w:szCs w:val="28"/>
          <w:lang w:val="ru-RU"/>
        </w:rPr>
      </w:pPr>
      <w:r>
        <w:rPr>
          <w:sz w:val="28"/>
          <w:szCs w:val="28"/>
          <w:lang w:val="ru-RU"/>
        </w:rPr>
        <w:t>В Российской Федерации основными видами ценных бумаг признаются: государственная облигация, облигация, вексель, чек, депозитный и сберегательный сертификаты, банковская сберегательная книжка на предъявителя, коносамент, акция, приватизационные ценные бумаги и другие документы, которые законами о ценных бумагах или в установленном ими порядке отнесены к числу ценных бумаг.</w:t>
      </w:r>
      <w:r>
        <w:rPr>
          <w:rStyle w:val="a4"/>
          <w:sz w:val="28"/>
          <w:szCs w:val="28"/>
          <w:lang w:val="ru-RU"/>
        </w:rPr>
        <w:footnoteReference w:id="5"/>
      </w:r>
    </w:p>
    <w:p w:rsidR="005D1B39" w:rsidRPr="007A754C" w:rsidRDefault="005D1B39" w:rsidP="007A754C">
      <w:pPr>
        <w:tabs>
          <w:tab w:val="left" w:pos="3215"/>
        </w:tabs>
        <w:spacing w:line="360" w:lineRule="auto"/>
        <w:ind w:firstLine="709"/>
        <w:jc w:val="both"/>
        <w:rPr>
          <w:sz w:val="28"/>
          <w:szCs w:val="28"/>
          <w:lang w:val="ru-RU"/>
        </w:rPr>
      </w:pPr>
      <w:r w:rsidRPr="007A754C">
        <w:rPr>
          <w:sz w:val="28"/>
          <w:szCs w:val="28"/>
          <w:lang w:val="ru-RU"/>
        </w:rPr>
        <w:t xml:space="preserve">Акция – «это ценная бумага, свидетельствующая о внесении определенного пая в капитал акционерного общества и дающая на этой основе право на получение части прибыли от функционирования капитала этого общества в виде дивиденда, а также (как правило) на участие в управлении акционерным обществом» и на часть имущества после ликвидации. Таким образом, акция представляет собой титул собственности, удовлетворяющий тот факт, что ее владелец приобрел часть данного бизнеса как источника дохода. Каждый акционер является совладельцем данной корпорации в тех размерах, в которых он владеет ее акциями. </w:t>
      </w:r>
    </w:p>
    <w:p w:rsidR="005D1B39" w:rsidRDefault="005D1B39" w:rsidP="007A754C">
      <w:pPr>
        <w:tabs>
          <w:tab w:val="left" w:pos="3215"/>
        </w:tabs>
        <w:spacing w:line="360" w:lineRule="auto"/>
        <w:ind w:firstLine="709"/>
        <w:jc w:val="both"/>
        <w:rPr>
          <w:sz w:val="28"/>
          <w:szCs w:val="28"/>
          <w:lang w:val="ru-RU"/>
        </w:rPr>
      </w:pPr>
      <w:r w:rsidRPr="007A754C">
        <w:rPr>
          <w:sz w:val="28"/>
          <w:szCs w:val="28"/>
          <w:lang w:val="ru-RU"/>
        </w:rPr>
        <w:t xml:space="preserve">Обыкновенная (простая, рядовая) акция дает право ее владельцу на получение дивидендов, на участие в общих собраниях акционерного общества и в его управлении. Одна акция </w:t>
      </w:r>
      <w:r w:rsidR="007A754C">
        <w:rPr>
          <w:sz w:val="28"/>
          <w:szCs w:val="28"/>
          <w:lang w:val="ru-RU"/>
        </w:rPr>
        <w:t xml:space="preserve">чаще всего </w:t>
      </w:r>
      <w:r w:rsidRPr="007A754C">
        <w:rPr>
          <w:sz w:val="28"/>
          <w:szCs w:val="28"/>
          <w:lang w:val="ru-RU"/>
        </w:rPr>
        <w:t>предоставляет один голос ее владельцу. Обыкновенные акции являются основой любого корпоративного бизнеса.</w:t>
      </w:r>
    </w:p>
    <w:p w:rsidR="005D1B39" w:rsidRDefault="005D1B39" w:rsidP="007A754C">
      <w:pPr>
        <w:tabs>
          <w:tab w:val="left" w:pos="3215"/>
        </w:tabs>
        <w:overflowPunct/>
        <w:autoSpaceDE/>
        <w:autoSpaceDN/>
        <w:adjustRightInd/>
        <w:spacing w:line="360" w:lineRule="auto"/>
        <w:ind w:firstLine="720"/>
        <w:jc w:val="both"/>
        <w:textAlignment w:val="auto"/>
        <w:rPr>
          <w:sz w:val="28"/>
          <w:szCs w:val="28"/>
          <w:lang w:val="ru-RU"/>
        </w:rPr>
      </w:pPr>
      <w:r w:rsidRPr="007A754C">
        <w:rPr>
          <w:sz w:val="28"/>
          <w:szCs w:val="28"/>
          <w:lang w:val="ru-RU"/>
        </w:rPr>
        <w:t>Многие участники рынка ценных бумаг покупают акции не столько ради получения дивиденда и участии в делах корпорации, сколько для последующей продажи акции, когда повысится ее стоимость, и получения дохода в виде этой разницы. В общем случае всякий покупатель ценных бумаг рассматривается на финансовом рынке как инвестор.</w:t>
      </w:r>
    </w:p>
    <w:p w:rsidR="005D1B39" w:rsidRDefault="005D1B39" w:rsidP="007A754C">
      <w:pPr>
        <w:tabs>
          <w:tab w:val="left" w:pos="3215"/>
        </w:tabs>
        <w:spacing w:line="360" w:lineRule="auto"/>
        <w:ind w:firstLine="720"/>
        <w:jc w:val="both"/>
        <w:rPr>
          <w:sz w:val="28"/>
          <w:szCs w:val="28"/>
          <w:lang w:val="ru-RU"/>
        </w:rPr>
      </w:pPr>
      <w:r w:rsidRPr="007A754C">
        <w:rPr>
          <w:sz w:val="28"/>
          <w:szCs w:val="28"/>
          <w:lang w:val="ru-RU"/>
        </w:rPr>
        <w:t>Помимо обыкновенных акций компании могут выпускать привилегированные акции. Привилегированные (п</w:t>
      </w:r>
      <w:r w:rsidR="007A754C">
        <w:rPr>
          <w:sz w:val="28"/>
          <w:szCs w:val="28"/>
          <w:lang w:val="ru-RU"/>
        </w:rPr>
        <w:t>референциальные</w:t>
      </w:r>
      <w:r w:rsidRPr="007A754C">
        <w:rPr>
          <w:sz w:val="28"/>
          <w:szCs w:val="28"/>
          <w:lang w:val="ru-RU"/>
        </w:rPr>
        <w:t>) акции предоставляют своим владельцам привилегированное право на получение дивидендов, но не дают им права голоса на собрании акционеров.</w:t>
      </w:r>
    </w:p>
    <w:p w:rsidR="005D1B39" w:rsidRDefault="005D1B39" w:rsidP="007A754C">
      <w:pPr>
        <w:tabs>
          <w:tab w:val="left" w:pos="3215"/>
        </w:tabs>
        <w:spacing w:line="360" w:lineRule="auto"/>
        <w:ind w:firstLine="720"/>
        <w:jc w:val="both"/>
        <w:rPr>
          <w:sz w:val="28"/>
          <w:szCs w:val="28"/>
          <w:lang w:val="ru-RU"/>
        </w:rPr>
      </w:pPr>
      <w:r w:rsidRPr="007A754C">
        <w:rPr>
          <w:sz w:val="28"/>
          <w:szCs w:val="28"/>
          <w:lang w:val="ru-RU"/>
        </w:rPr>
        <w:t>Главной отличительной особенностью привилегированных акций является то, что дивиденды по ним установлены в форме гарантированного фиксированного процента и должны выплачиваться до их распределения между держателями обыкновенных акций.</w:t>
      </w:r>
    </w:p>
    <w:p w:rsidR="005D1B39" w:rsidRDefault="005D1B39" w:rsidP="007A754C">
      <w:pPr>
        <w:tabs>
          <w:tab w:val="left" w:pos="3215"/>
        </w:tabs>
        <w:spacing w:line="360" w:lineRule="auto"/>
        <w:ind w:firstLine="720"/>
        <w:jc w:val="both"/>
        <w:rPr>
          <w:sz w:val="28"/>
          <w:szCs w:val="28"/>
          <w:lang w:val="ru-RU"/>
        </w:rPr>
      </w:pPr>
      <w:r w:rsidRPr="007A754C">
        <w:rPr>
          <w:sz w:val="28"/>
          <w:szCs w:val="28"/>
          <w:lang w:val="ru-RU"/>
        </w:rPr>
        <w:t>Акции, будучи более рискованными ценными бумагами</w:t>
      </w:r>
      <w:r w:rsidR="007A754C">
        <w:rPr>
          <w:sz w:val="28"/>
          <w:szCs w:val="28"/>
          <w:lang w:val="ru-RU"/>
        </w:rPr>
        <w:t>,</w:t>
      </w:r>
      <w:r w:rsidRPr="007A754C">
        <w:rPr>
          <w:sz w:val="28"/>
          <w:szCs w:val="28"/>
          <w:lang w:val="ru-RU"/>
        </w:rPr>
        <w:t xml:space="preserve"> по сравнению с долговыми обязательствами привлекают инвестор</w:t>
      </w:r>
      <w:r w:rsidR="007A754C">
        <w:rPr>
          <w:sz w:val="28"/>
          <w:szCs w:val="28"/>
          <w:lang w:val="ru-RU"/>
        </w:rPr>
        <w:t>ов</w:t>
      </w:r>
      <w:r w:rsidRPr="007A754C">
        <w:rPr>
          <w:sz w:val="28"/>
          <w:szCs w:val="28"/>
          <w:lang w:val="ru-RU"/>
        </w:rPr>
        <w:t xml:space="preserve"> возможностью получения повышенного дохода, который может складываться из суммы дивидендов и прироста капитала, вложенного в акции</w:t>
      </w:r>
      <w:r w:rsidR="007A754C">
        <w:rPr>
          <w:sz w:val="28"/>
          <w:szCs w:val="28"/>
          <w:lang w:val="ru-RU"/>
        </w:rPr>
        <w:t>, вследствие повышения их цены.</w:t>
      </w:r>
    </w:p>
    <w:p w:rsidR="005D1B39" w:rsidRDefault="005D1B39" w:rsidP="007A754C">
      <w:pPr>
        <w:spacing w:line="360" w:lineRule="auto"/>
        <w:ind w:firstLine="720"/>
        <w:jc w:val="both"/>
        <w:rPr>
          <w:sz w:val="28"/>
          <w:szCs w:val="28"/>
          <w:lang w:val="ru-RU"/>
        </w:rPr>
      </w:pPr>
      <w:r w:rsidRPr="007A754C">
        <w:rPr>
          <w:sz w:val="28"/>
          <w:szCs w:val="28"/>
          <w:lang w:val="ru-RU"/>
        </w:rPr>
        <w:t>Облигацией называется ценная бумага, удостоверяющая внесение ее владельцем денежных средств и подтверждающая обязательство возместить ему номинальную стоимость ценной бумаги в предусмотренной в ней срок с уплатой фиксированного процента, если иное не предусмотрено условиями выкупа.</w:t>
      </w:r>
      <w:r w:rsidRPr="007A754C">
        <w:rPr>
          <w:rStyle w:val="a4"/>
          <w:sz w:val="28"/>
          <w:szCs w:val="28"/>
          <w:lang w:val="ru-RU"/>
        </w:rPr>
        <w:footnoteReference w:id="6"/>
      </w:r>
    </w:p>
    <w:p w:rsidR="005D1B39" w:rsidRDefault="005D1B39" w:rsidP="007A754C">
      <w:pPr>
        <w:spacing w:line="360" w:lineRule="auto"/>
        <w:ind w:firstLine="709"/>
        <w:jc w:val="both"/>
        <w:rPr>
          <w:sz w:val="28"/>
          <w:szCs w:val="28"/>
          <w:lang w:val="ru-RU"/>
        </w:rPr>
      </w:pPr>
      <w:r w:rsidRPr="007A754C">
        <w:rPr>
          <w:sz w:val="28"/>
          <w:szCs w:val="28"/>
          <w:lang w:val="ru-RU"/>
        </w:rPr>
        <w:t>Облигации относятся к категории ценных бумаг с фиксированным доходом, поскольку обязательства по обслуживанию долга носят фиксированный характер, т. е. инвестиционное учреждение обязуется периодически выплачивать фиксированный процент и фиксированную выкупную сумму по истечении установленного срока.</w:t>
      </w:r>
    </w:p>
    <w:p w:rsidR="005D1B39" w:rsidRDefault="005D1B39" w:rsidP="007A754C">
      <w:pPr>
        <w:spacing w:line="360" w:lineRule="auto"/>
        <w:ind w:firstLine="709"/>
        <w:jc w:val="both"/>
        <w:rPr>
          <w:sz w:val="28"/>
          <w:szCs w:val="28"/>
          <w:lang w:val="ru-RU"/>
        </w:rPr>
      </w:pPr>
      <w:r w:rsidRPr="007A754C">
        <w:rPr>
          <w:sz w:val="28"/>
          <w:szCs w:val="28"/>
          <w:lang w:val="ru-RU"/>
        </w:rPr>
        <w:t>Таким образом, облигация удостоверяет предоставление кредита со стороны заемщика (покупателя облигации) кредитору (эмитенту или продавцу облигации). В этом состоит принципиальное отличие облигации как долгового обязательства как титула собственности.</w:t>
      </w:r>
    </w:p>
    <w:p w:rsidR="005D1B39" w:rsidRDefault="005D1B39" w:rsidP="007A754C">
      <w:pPr>
        <w:spacing w:line="360" w:lineRule="auto"/>
        <w:ind w:firstLine="709"/>
        <w:jc w:val="both"/>
        <w:rPr>
          <w:sz w:val="28"/>
          <w:szCs w:val="28"/>
          <w:lang w:val="ru-RU"/>
        </w:rPr>
      </w:pPr>
      <w:r w:rsidRPr="007A754C">
        <w:rPr>
          <w:sz w:val="28"/>
          <w:szCs w:val="28"/>
          <w:lang w:val="ru-RU"/>
        </w:rPr>
        <w:t>Облигации различных типов отличаются друг от друга сроком жизни, купонным процентом, условиями выкупа, налоговым статусом, ликвидностью, надежностью по обязательствам, статусом эмитента. Наиболее надежными считаются государственные облигации.</w:t>
      </w:r>
    </w:p>
    <w:p w:rsidR="005D1B39" w:rsidRDefault="005D1B39" w:rsidP="007A754C">
      <w:pPr>
        <w:spacing w:line="360" w:lineRule="auto"/>
        <w:ind w:firstLine="709"/>
        <w:jc w:val="both"/>
        <w:rPr>
          <w:sz w:val="28"/>
          <w:szCs w:val="28"/>
          <w:lang w:val="ru-RU"/>
        </w:rPr>
      </w:pPr>
      <w:r w:rsidRPr="007A754C">
        <w:rPr>
          <w:sz w:val="28"/>
          <w:szCs w:val="28"/>
          <w:lang w:val="ru-RU"/>
        </w:rPr>
        <w:t>Облигации с нулевым купоном – это облигации, по которым проценты не выплачиваются, но при выпуске им назначается цена на условиях дисконтирования по сравнению с номинальной стоимостью.</w:t>
      </w:r>
    </w:p>
    <w:p w:rsidR="005D1B39" w:rsidRPr="007A754C" w:rsidRDefault="005D1B39" w:rsidP="007A754C">
      <w:pPr>
        <w:spacing w:line="360" w:lineRule="auto"/>
        <w:ind w:firstLine="709"/>
        <w:jc w:val="both"/>
        <w:rPr>
          <w:sz w:val="28"/>
          <w:szCs w:val="28"/>
          <w:lang w:val="ru-RU"/>
        </w:rPr>
      </w:pPr>
      <w:r w:rsidRPr="007A754C">
        <w:rPr>
          <w:sz w:val="28"/>
          <w:szCs w:val="28"/>
          <w:lang w:val="ru-RU"/>
        </w:rPr>
        <w:t>Государственные ценные бумаги – это долговые бумаги, эмитентом которых является государство.</w:t>
      </w:r>
      <w:r w:rsidR="007A754C">
        <w:rPr>
          <w:sz w:val="28"/>
          <w:szCs w:val="28"/>
          <w:lang w:val="ru-RU"/>
        </w:rPr>
        <w:t xml:space="preserve"> </w:t>
      </w:r>
      <w:r w:rsidRPr="007A754C">
        <w:rPr>
          <w:sz w:val="28"/>
          <w:szCs w:val="28"/>
          <w:lang w:val="ru-RU"/>
        </w:rPr>
        <w:t>Государственные ценные бумаги выпускаются для того, чтобы:</w:t>
      </w:r>
      <w:r w:rsidR="007A754C">
        <w:rPr>
          <w:sz w:val="28"/>
          <w:szCs w:val="28"/>
          <w:lang w:val="ru-RU"/>
        </w:rPr>
        <w:t xml:space="preserve"> п</w:t>
      </w:r>
      <w:r w:rsidRPr="007A754C">
        <w:rPr>
          <w:sz w:val="28"/>
          <w:szCs w:val="28"/>
          <w:lang w:val="ru-RU"/>
        </w:rPr>
        <w:t>огасить внешний долг;</w:t>
      </w:r>
      <w:r w:rsidR="007A754C">
        <w:rPr>
          <w:sz w:val="28"/>
          <w:szCs w:val="28"/>
          <w:lang w:val="ru-RU"/>
        </w:rPr>
        <w:t xml:space="preserve"> ф</w:t>
      </w:r>
      <w:r w:rsidRPr="007A754C">
        <w:rPr>
          <w:sz w:val="28"/>
          <w:szCs w:val="28"/>
          <w:lang w:val="ru-RU"/>
        </w:rPr>
        <w:t>инансировать текущий бюджетный дефицит;</w:t>
      </w:r>
      <w:r w:rsidR="007A754C">
        <w:rPr>
          <w:sz w:val="28"/>
          <w:szCs w:val="28"/>
          <w:lang w:val="ru-RU"/>
        </w:rPr>
        <w:t xml:space="preserve"> п</w:t>
      </w:r>
      <w:r w:rsidRPr="007A754C">
        <w:rPr>
          <w:sz w:val="28"/>
          <w:szCs w:val="28"/>
          <w:lang w:val="ru-RU"/>
        </w:rPr>
        <w:t>огасить ранее размещенные займы;</w:t>
      </w:r>
      <w:r w:rsidR="007A754C">
        <w:rPr>
          <w:sz w:val="28"/>
          <w:szCs w:val="28"/>
          <w:lang w:val="ru-RU"/>
        </w:rPr>
        <w:t xml:space="preserve"> о</w:t>
      </w:r>
      <w:r w:rsidRPr="007A754C">
        <w:rPr>
          <w:sz w:val="28"/>
          <w:szCs w:val="28"/>
          <w:lang w:val="ru-RU"/>
        </w:rPr>
        <w:t>беспечить коммерческие банки ликвидными резервными активами;</w:t>
      </w:r>
      <w:r w:rsidR="007A754C">
        <w:rPr>
          <w:sz w:val="28"/>
          <w:szCs w:val="28"/>
          <w:lang w:val="ru-RU"/>
        </w:rPr>
        <w:t xml:space="preserve"> ф</w:t>
      </w:r>
      <w:r w:rsidRPr="007A754C">
        <w:rPr>
          <w:sz w:val="28"/>
          <w:szCs w:val="28"/>
          <w:lang w:val="ru-RU"/>
        </w:rPr>
        <w:t>инансировать целевые программы, осуществляемые местными органами самоуправления.</w:t>
      </w:r>
    </w:p>
    <w:p w:rsidR="005D1B39" w:rsidRDefault="005D1B39" w:rsidP="007A754C">
      <w:pPr>
        <w:spacing w:line="360" w:lineRule="auto"/>
        <w:ind w:firstLine="709"/>
        <w:jc w:val="both"/>
        <w:rPr>
          <w:sz w:val="28"/>
          <w:szCs w:val="28"/>
          <w:lang w:val="ru-RU"/>
        </w:rPr>
      </w:pPr>
      <w:r w:rsidRPr="007A754C">
        <w:rPr>
          <w:sz w:val="28"/>
          <w:szCs w:val="28"/>
          <w:lang w:val="ru-RU"/>
        </w:rPr>
        <w:t>Государство вправе не только выпускать собственные ценные бумаги, но и давать гарантии по долговым обязательствам, эмитируемым различными учреждениями и организациями, которые, по его мнению, заслуживают государственной поддержки. Такие долговые обязательства приобретают статус государственных ценных бумаг. Доход по государственным ценным бумагам инвесторы получают в виде либо дисконта от номинальной цены, либо купонных выплат, либо того и другого</w:t>
      </w:r>
      <w:r w:rsidR="007A754C">
        <w:rPr>
          <w:sz w:val="28"/>
          <w:szCs w:val="28"/>
          <w:lang w:val="ru-RU"/>
        </w:rPr>
        <w:t xml:space="preserve"> </w:t>
      </w:r>
      <w:r w:rsidRPr="007A754C">
        <w:rPr>
          <w:sz w:val="28"/>
          <w:szCs w:val="28"/>
          <w:lang w:val="ru-RU"/>
        </w:rPr>
        <w:t>(государственные долгосрочные облигации).</w:t>
      </w:r>
    </w:p>
    <w:p w:rsidR="005D1B39" w:rsidRPr="007A754C" w:rsidRDefault="005D1B39" w:rsidP="007A754C">
      <w:pPr>
        <w:spacing w:line="360" w:lineRule="auto"/>
        <w:ind w:firstLine="709"/>
        <w:jc w:val="both"/>
        <w:rPr>
          <w:sz w:val="28"/>
          <w:szCs w:val="28"/>
          <w:lang w:val="ru-RU"/>
        </w:rPr>
      </w:pPr>
      <w:r w:rsidRPr="007A754C">
        <w:rPr>
          <w:sz w:val="28"/>
          <w:szCs w:val="28"/>
          <w:lang w:val="ru-RU"/>
        </w:rPr>
        <w:t>Муниципальные ценные бумаги не являются государственными. Их выпускают местные органы самоуправления в случае дефицита местного бюджета или финансирования некоммерческих объектов, требующих единовременных капитальных вложений.</w:t>
      </w:r>
    </w:p>
    <w:p w:rsidR="005D1B39" w:rsidRDefault="005D1B39" w:rsidP="007A754C">
      <w:pPr>
        <w:spacing w:line="360" w:lineRule="auto"/>
        <w:ind w:firstLine="709"/>
        <w:jc w:val="both"/>
        <w:rPr>
          <w:sz w:val="28"/>
          <w:szCs w:val="28"/>
          <w:lang w:val="ru-RU"/>
        </w:rPr>
      </w:pPr>
      <w:r w:rsidRPr="007A754C">
        <w:rPr>
          <w:sz w:val="28"/>
          <w:szCs w:val="28"/>
          <w:lang w:val="ru-RU"/>
        </w:rPr>
        <w:t>Вексель – одна из самых древнейших ценных бумаг</w:t>
      </w:r>
      <w:r w:rsidR="007A754C">
        <w:rPr>
          <w:sz w:val="28"/>
          <w:szCs w:val="28"/>
          <w:lang w:val="ru-RU"/>
        </w:rPr>
        <w:t xml:space="preserve"> (в</w:t>
      </w:r>
      <w:r w:rsidRPr="007A754C">
        <w:rPr>
          <w:sz w:val="28"/>
          <w:szCs w:val="28"/>
          <w:lang w:val="ru-RU"/>
        </w:rPr>
        <w:t xml:space="preserve">озник </w:t>
      </w:r>
      <w:r w:rsidR="007A754C">
        <w:rPr>
          <w:sz w:val="28"/>
          <w:szCs w:val="28"/>
          <w:lang w:val="ru-RU"/>
        </w:rPr>
        <w:t xml:space="preserve">в </w:t>
      </w:r>
      <w:r w:rsidRPr="007A754C">
        <w:rPr>
          <w:sz w:val="28"/>
          <w:szCs w:val="28"/>
        </w:rPr>
        <w:t>XII</w:t>
      </w:r>
      <w:r w:rsidRPr="007A754C">
        <w:rPr>
          <w:sz w:val="28"/>
          <w:szCs w:val="28"/>
          <w:lang w:val="ru-RU"/>
        </w:rPr>
        <w:t xml:space="preserve"> – </w:t>
      </w:r>
      <w:r w:rsidRPr="007A754C">
        <w:rPr>
          <w:sz w:val="28"/>
          <w:szCs w:val="28"/>
        </w:rPr>
        <w:t>XIV</w:t>
      </w:r>
      <w:r w:rsidR="007A754C">
        <w:rPr>
          <w:sz w:val="28"/>
          <w:szCs w:val="28"/>
          <w:lang w:val="ru-RU"/>
        </w:rPr>
        <w:t xml:space="preserve"> вв.). </w:t>
      </w:r>
      <w:r w:rsidRPr="007A754C">
        <w:rPr>
          <w:sz w:val="28"/>
          <w:szCs w:val="28"/>
          <w:lang w:val="ru-RU"/>
        </w:rPr>
        <w:t xml:space="preserve">Вексель </w:t>
      </w:r>
      <w:r w:rsidR="007A754C">
        <w:rPr>
          <w:sz w:val="28"/>
          <w:szCs w:val="28"/>
          <w:lang w:val="ru-RU"/>
        </w:rPr>
        <w:t>представляет собой</w:t>
      </w:r>
      <w:r w:rsidRPr="007A754C">
        <w:rPr>
          <w:sz w:val="28"/>
          <w:szCs w:val="28"/>
          <w:lang w:val="ru-RU"/>
        </w:rPr>
        <w:t xml:space="preserve"> безусловное документированное обязательство предоставления денежных ресурсов определенному лицу на определенный срок, документирования краткосрочная инвестиция, используемая в основном для пополнения оборотных средств хозяйствующих субъектов.</w:t>
      </w:r>
      <w:r w:rsidRPr="007A754C">
        <w:rPr>
          <w:rStyle w:val="a4"/>
          <w:sz w:val="28"/>
          <w:szCs w:val="28"/>
          <w:lang w:val="ru-RU"/>
        </w:rPr>
        <w:footnoteReference w:id="7"/>
      </w:r>
    </w:p>
    <w:p w:rsidR="005D1B39" w:rsidRPr="007A754C" w:rsidRDefault="005D1B39" w:rsidP="007A754C">
      <w:pPr>
        <w:spacing w:line="360" w:lineRule="auto"/>
        <w:ind w:firstLine="709"/>
        <w:jc w:val="both"/>
        <w:rPr>
          <w:sz w:val="28"/>
          <w:szCs w:val="28"/>
          <w:lang w:val="ru-RU"/>
        </w:rPr>
      </w:pPr>
      <w:r w:rsidRPr="007A754C">
        <w:rPr>
          <w:sz w:val="28"/>
          <w:szCs w:val="28"/>
          <w:lang w:val="ru-RU"/>
        </w:rPr>
        <w:t>Совокупность надлежащим образом оформленных реквизитов составляет форму векселя. Неверное оформление документа приводит к дефекту формы векселя. Дефект формы векселя – несоответствие документа, предоставленного в качестве векселя, формальным требованиям вексельного права, что ведет к потере документом вексельной силы, а, следовательно, солидарной ответственности всех обязанных по векселю лиц.</w:t>
      </w:r>
    </w:p>
    <w:p w:rsidR="005D1B39" w:rsidRDefault="005D1B39" w:rsidP="007A754C">
      <w:pPr>
        <w:spacing w:line="360" w:lineRule="auto"/>
        <w:ind w:firstLine="709"/>
        <w:jc w:val="both"/>
        <w:rPr>
          <w:sz w:val="28"/>
          <w:szCs w:val="28"/>
          <w:lang w:val="ru-RU"/>
        </w:rPr>
      </w:pPr>
      <w:r w:rsidRPr="007A754C">
        <w:rPr>
          <w:sz w:val="28"/>
          <w:szCs w:val="28"/>
          <w:lang w:val="ru-RU"/>
        </w:rPr>
        <w:t>Индоссамент – специальная передаточная надпись на переводном векселе при его переходе к другому держателю. Ставится обычно на оборотной стороне векселя или на дополнительном листе – аллонже. Индоссамент удостоверяет переход прав по векселю другому лицу. Индоссантом называется лицо, передающее вексель путем индоссамента.</w:t>
      </w:r>
    </w:p>
    <w:p w:rsidR="005D1B39" w:rsidRDefault="005D1B39" w:rsidP="007A754C">
      <w:pPr>
        <w:spacing w:line="360" w:lineRule="auto"/>
        <w:ind w:firstLine="709"/>
        <w:jc w:val="both"/>
        <w:rPr>
          <w:sz w:val="28"/>
          <w:szCs w:val="28"/>
          <w:lang w:val="ru-RU"/>
        </w:rPr>
      </w:pPr>
      <w:r w:rsidRPr="007A754C">
        <w:rPr>
          <w:sz w:val="28"/>
          <w:szCs w:val="28"/>
          <w:lang w:val="ru-RU"/>
        </w:rPr>
        <w:t>Предметом вексельного обязательства могут быть только деньги, на получение которых должно быть согласие (акцепт) плательщика.</w:t>
      </w:r>
    </w:p>
    <w:p w:rsidR="005D1B39" w:rsidRDefault="005D1B39" w:rsidP="007A754C">
      <w:pPr>
        <w:spacing w:line="360" w:lineRule="auto"/>
        <w:ind w:firstLine="709"/>
        <w:jc w:val="both"/>
        <w:rPr>
          <w:sz w:val="28"/>
          <w:szCs w:val="28"/>
          <w:lang w:val="ru-RU"/>
        </w:rPr>
      </w:pPr>
      <w:r w:rsidRPr="007A754C">
        <w:rPr>
          <w:sz w:val="28"/>
          <w:szCs w:val="28"/>
          <w:lang w:val="ru-RU"/>
        </w:rPr>
        <w:t>Существуют два вида векселей: простые и переводные, которые, в свою очередь, делятся на процентные и дисконтные.</w:t>
      </w:r>
    </w:p>
    <w:p w:rsidR="005D1B39" w:rsidRDefault="005D1B39" w:rsidP="007A754C">
      <w:pPr>
        <w:spacing w:line="360" w:lineRule="auto"/>
        <w:ind w:firstLine="709"/>
        <w:jc w:val="both"/>
        <w:rPr>
          <w:sz w:val="28"/>
          <w:szCs w:val="28"/>
          <w:lang w:val="ru-RU"/>
        </w:rPr>
      </w:pPr>
      <w:r w:rsidRPr="007A754C">
        <w:rPr>
          <w:sz w:val="28"/>
          <w:szCs w:val="28"/>
          <w:lang w:val="ru-RU"/>
        </w:rPr>
        <w:t>Выделяют также: векселя выданные (собственные) и полученные (чужие), оплаченные и неоплаченные, опротестованные и неопротестованные, рублевые и валютные, именные и предъявительские, гарантированные (с авалем) и негарантированные, «дружеские» и «бронзовые», товарные и другие.</w:t>
      </w:r>
      <w:r w:rsidRPr="007A754C">
        <w:rPr>
          <w:rStyle w:val="a4"/>
          <w:sz w:val="28"/>
          <w:szCs w:val="28"/>
          <w:lang w:val="ru-RU"/>
        </w:rPr>
        <w:footnoteReference w:id="8"/>
      </w:r>
    </w:p>
    <w:p w:rsidR="005D1B39" w:rsidRDefault="005D1B39" w:rsidP="007A754C">
      <w:pPr>
        <w:spacing w:line="360" w:lineRule="auto"/>
        <w:ind w:firstLine="709"/>
        <w:jc w:val="both"/>
        <w:rPr>
          <w:sz w:val="28"/>
          <w:szCs w:val="28"/>
          <w:lang w:val="ru-RU"/>
        </w:rPr>
      </w:pPr>
      <w:r w:rsidRPr="007A754C">
        <w:rPr>
          <w:sz w:val="28"/>
          <w:szCs w:val="28"/>
          <w:lang w:val="ru-RU"/>
        </w:rPr>
        <w:t>Простой вексель (вексель - соло) – это вексель, содержащий простое и ничем не обусловленное обязательство векселедателя уплатить по наступлении срока определенную сумму держателя. Это такое обязательство, которое дает безусловное право его держателю (владельцу или предъявителю) требовать с лица, выдавшего вексель, уплаты оговоренной в нем денежной суммы.</w:t>
      </w:r>
    </w:p>
    <w:p w:rsidR="005D1B39" w:rsidRPr="007A754C" w:rsidRDefault="005D1B39" w:rsidP="007A754C">
      <w:pPr>
        <w:spacing w:line="360" w:lineRule="auto"/>
        <w:ind w:firstLine="709"/>
        <w:jc w:val="both"/>
        <w:rPr>
          <w:sz w:val="28"/>
          <w:szCs w:val="28"/>
          <w:lang w:val="ru-RU"/>
        </w:rPr>
      </w:pPr>
      <w:r w:rsidRPr="007A754C">
        <w:rPr>
          <w:sz w:val="28"/>
          <w:szCs w:val="28"/>
          <w:lang w:val="ru-RU"/>
        </w:rPr>
        <w:t>Переводной вексель (тратта) – документ, содержащий, безусловно, приказ векселедателя (кредитора) плательщику об уплате указаний векселя денежной суммы третьему лицу или его приказу. В отличие от простого в переводном векселе участвуют не два, а как минимум три лица. Векселедатель (трассант), выдающий вексель; плательщик (трассат), к которому обращен приказ произвести платеж по векселю; векселедержатель (ремитент) – получатель платежа по векселю.</w:t>
      </w:r>
    </w:p>
    <w:p w:rsidR="005D1B39" w:rsidRPr="007A754C" w:rsidRDefault="005D1B39" w:rsidP="007A754C">
      <w:pPr>
        <w:spacing w:line="360" w:lineRule="auto"/>
        <w:ind w:firstLine="709"/>
        <w:jc w:val="both"/>
        <w:rPr>
          <w:sz w:val="28"/>
          <w:szCs w:val="28"/>
          <w:lang w:val="ru-RU"/>
        </w:rPr>
      </w:pPr>
      <w:r w:rsidRPr="007A754C">
        <w:rPr>
          <w:sz w:val="28"/>
          <w:szCs w:val="28"/>
          <w:lang w:val="ru-RU"/>
        </w:rPr>
        <w:t>Валютный вексель – вексель, используемый банками для привлечения валютных ресурсов. Чтобы их выпускать, нужно иметь генеральную валютную лицензию. Валютный вексель – одна из разновидностей банковских антиинфляционных векселей.</w:t>
      </w:r>
    </w:p>
    <w:p w:rsidR="005D1B39" w:rsidRPr="007A754C" w:rsidRDefault="005D1B39" w:rsidP="007A754C">
      <w:pPr>
        <w:spacing w:line="360" w:lineRule="auto"/>
        <w:ind w:firstLine="709"/>
        <w:jc w:val="both"/>
        <w:rPr>
          <w:sz w:val="28"/>
          <w:szCs w:val="28"/>
          <w:lang w:val="ru-RU"/>
        </w:rPr>
      </w:pPr>
      <w:r w:rsidRPr="007A754C">
        <w:rPr>
          <w:sz w:val="28"/>
          <w:szCs w:val="28"/>
          <w:lang w:val="ru-RU"/>
        </w:rPr>
        <w:t>«Дружеский» вексель – вексель, за которым не стоит никакой реальной сделки, никакого реального финансового обязательства. Вместе с тем лица, участвующие в сделке, реальны. «Дружеские» векселя обычно выписывают лица, находящиеся в затруднительном финансовом положении.</w:t>
      </w:r>
    </w:p>
    <w:p w:rsidR="005D1B39" w:rsidRPr="007A754C" w:rsidRDefault="005D1B39" w:rsidP="007A754C">
      <w:pPr>
        <w:spacing w:line="360" w:lineRule="auto"/>
        <w:ind w:firstLine="709"/>
        <w:jc w:val="both"/>
        <w:rPr>
          <w:sz w:val="28"/>
          <w:szCs w:val="28"/>
          <w:lang w:val="ru-RU"/>
        </w:rPr>
      </w:pPr>
      <w:r w:rsidRPr="007A754C">
        <w:rPr>
          <w:sz w:val="28"/>
          <w:szCs w:val="28"/>
          <w:lang w:val="ru-RU"/>
        </w:rPr>
        <w:t xml:space="preserve"> «Бронзовый» вексель – вексель, за которым не стоит реальная сделка и соответственно финансовое обеспечение. Причем одно лицо является вымышленным. Такой вексель используется чаще всего для проведения мошеннической операции, чтобы получить под его залог деньги в банке или погасить долги по финансовым обязательствам.</w:t>
      </w:r>
    </w:p>
    <w:p w:rsidR="005D1B39" w:rsidRDefault="005D1B39" w:rsidP="007A754C">
      <w:pPr>
        <w:spacing w:line="360" w:lineRule="auto"/>
        <w:ind w:firstLine="709"/>
        <w:jc w:val="both"/>
        <w:rPr>
          <w:sz w:val="28"/>
          <w:szCs w:val="28"/>
          <w:lang w:val="ru-RU"/>
        </w:rPr>
      </w:pPr>
      <w:r w:rsidRPr="007A754C">
        <w:rPr>
          <w:sz w:val="28"/>
          <w:szCs w:val="28"/>
          <w:lang w:val="ru-RU"/>
        </w:rPr>
        <w:t xml:space="preserve"> «Золотой» вексель – разновидность валютного векселя, обеспеченного золотым эквивалентом.</w:t>
      </w:r>
    </w:p>
    <w:p w:rsidR="005D1B39" w:rsidRDefault="005D1B39" w:rsidP="007A754C">
      <w:pPr>
        <w:spacing w:line="360" w:lineRule="auto"/>
        <w:ind w:firstLine="709"/>
        <w:jc w:val="both"/>
        <w:rPr>
          <w:sz w:val="28"/>
          <w:szCs w:val="28"/>
          <w:lang w:val="ru-RU"/>
        </w:rPr>
      </w:pPr>
      <w:r w:rsidRPr="007A754C">
        <w:rPr>
          <w:sz w:val="28"/>
          <w:szCs w:val="28"/>
          <w:lang w:val="ru-RU"/>
        </w:rPr>
        <w:t>Надо отметить, что «дружеские» и «бронзовые» векселя фальсифицируют вексельный оборот, создают предпосылки и условия для мошеннических операций.</w:t>
      </w:r>
    </w:p>
    <w:p w:rsidR="005D1B39" w:rsidRDefault="005D1B39" w:rsidP="007A754C">
      <w:pPr>
        <w:spacing w:line="360" w:lineRule="auto"/>
        <w:ind w:firstLine="709"/>
        <w:jc w:val="both"/>
        <w:rPr>
          <w:sz w:val="28"/>
          <w:szCs w:val="28"/>
          <w:lang w:val="ru-RU"/>
        </w:rPr>
      </w:pPr>
      <w:r w:rsidRPr="007A754C">
        <w:rPr>
          <w:sz w:val="28"/>
          <w:szCs w:val="28"/>
          <w:lang w:val="ru-RU"/>
        </w:rPr>
        <w:t>Чеки – один из распространенных финансовых инструментов, используемых в качестве платежного средства. В их основе лежит чековый договор, который заключается между чекодателем и банком.</w:t>
      </w:r>
      <w:r w:rsidR="0023496A">
        <w:rPr>
          <w:sz w:val="28"/>
          <w:szCs w:val="28"/>
          <w:lang w:val="ru-RU"/>
        </w:rPr>
        <w:t xml:space="preserve"> </w:t>
      </w:r>
      <w:r w:rsidRPr="007A754C">
        <w:rPr>
          <w:sz w:val="28"/>
          <w:szCs w:val="28"/>
          <w:lang w:val="ru-RU"/>
        </w:rPr>
        <w:t>Механизм функционирования чека близок к вексельному обращению. Схожи и некоторые элементы, отражающие содержание и движение чека.</w:t>
      </w:r>
    </w:p>
    <w:p w:rsidR="005D1B39" w:rsidRDefault="005D1B39" w:rsidP="007A754C">
      <w:pPr>
        <w:spacing w:line="360" w:lineRule="auto"/>
        <w:ind w:firstLine="709"/>
        <w:jc w:val="both"/>
        <w:rPr>
          <w:sz w:val="28"/>
          <w:szCs w:val="28"/>
          <w:lang w:val="ru-RU"/>
        </w:rPr>
      </w:pPr>
      <w:r w:rsidRPr="007A754C">
        <w:rPr>
          <w:sz w:val="28"/>
          <w:szCs w:val="28"/>
          <w:lang w:val="ru-RU"/>
        </w:rPr>
        <w:t>Чеки, как и векселя, могут быть переданы во владение другому лицу простым вручением или индоссаментом.</w:t>
      </w:r>
    </w:p>
    <w:p w:rsidR="005D1B39" w:rsidRPr="007A754C" w:rsidRDefault="005D1B39" w:rsidP="007A754C">
      <w:pPr>
        <w:spacing w:line="360" w:lineRule="auto"/>
        <w:ind w:firstLine="709"/>
        <w:jc w:val="both"/>
        <w:rPr>
          <w:sz w:val="28"/>
          <w:szCs w:val="28"/>
          <w:lang w:val="ru-RU"/>
        </w:rPr>
      </w:pPr>
      <w:r w:rsidRPr="007A754C">
        <w:rPr>
          <w:sz w:val="28"/>
          <w:szCs w:val="28"/>
          <w:lang w:val="ru-RU"/>
        </w:rPr>
        <w:t>По чеку можно получить наличные и безналичные средства. Чек можно выписать на себя, при этом в отличие от векселя не требуется согласия на оплату (акцепта). В то же время его нельзя выписать по поручению, так как банк не оплатит чек, подпись на котором будет отличаться от образца, находящегося у него.</w:t>
      </w:r>
    </w:p>
    <w:p w:rsidR="005D1B39" w:rsidRDefault="005D1B39" w:rsidP="007A754C">
      <w:pPr>
        <w:spacing w:line="360" w:lineRule="auto"/>
        <w:ind w:firstLine="709"/>
        <w:jc w:val="both"/>
        <w:rPr>
          <w:sz w:val="28"/>
          <w:szCs w:val="28"/>
          <w:lang w:val="ru-RU"/>
        </w:rPr>
      </w:pPr>
      <w:r w:rsidRPr="007A754C">
        <w:rPr>
          <w:sz w:val="28"/>
          <w:szCs w:val="28"/>
          <w:lang w:val="ru-RU"/>
        </w:rPr>
        <w:t>Различают денежные чеки и расчетные чеки.</w:t>
      </w:r>
    </w:p>
    <w:p w:rsidR="005D1B39" w:rsidRDefault="005D1B39" w:rsidP="007A754C">
      <w:pPr>
        <w:spacing w:line="360" w:lineRule="auto"/>
        <w:ind w:firstLine="709"/>
        <w:jc w:val="both"/>
        <w:rPr>
          <w:sz w:val="28"/>
          <w:szCs w:val="28"/>
          <w:lang w:val="ru-RU"/>
        </w:rPr>
      </w:pPr>
      <w:r w:rsidRPr="007A754C">
        <w:rPr>
          <w:sz w:val="28"/>
          <w:szCs w:val="28"/>
          <w:lang w:val="ru-RU"/>
        </w:rPr>
        <w:t>Денежные чеки применяют для выплаты держателю чека наличных денег в банке. Например, на заработную плату, хозяйственные нужды, командировочные расходы и другие нужды.</w:t>
      </w:r>
    </w:p>
    <w:p w:rsidR="005D1B39" w:rsidRDefault="005D1B39" w:rsidP="007A754C">
      <w:pPr>
        <w:spacing w:line="360" w:lineRule="auto"/>
        <w:ind w:firstLine="709"/>
        <w:jc w:val="both"/>
        <w:rPr>
          <w:sz w:val="28"/>
          <w:szCs w:val="28"/>
          <w:lang w:val="ru-RU"/>
        </w:rPr>
      </w:pPr>
      <w:r w:rsidRPr="007A754C">
        <w:rPr>
          <w:sz w:val="28"/>
          <w:szCs w:val="28"/>
          <w:lang w:val="ru-RU"/>
        </w:rPr>
        <w:t>Расчетные чеки – чеки для безналичных расчетов. Это документ установленной формы, содержащий безусловный письменный приказ чекодателя своему банку о перечислении определенной денежной суммы с его сч</w:t>
      </w:r>
      <w:r w:rsidR="0023496A">
        <w:rPr>
          <w:sz w:val="28"/>
          <w:szCs w:val="28"/>
          <w:lang w:val="ru-RU"/>
        </w:rPr>
        <w:t>ета на счет получателя средств.</w:t>
      </w:r>
    </w:p>
    <w:p w:rsidR="005D1B39" w:rsidRDefault="005D1B39" w:rsidP="007A754C">
      <w:pPr>
        <w:spacing w:line="360" w:lineRule="auto"/>
        <w:ind w:firstLine="709"/>
        <w:jc w:val="both"/>
        <w:rPr>
          <w:sz w:val="28"/>
          <w:szCs w:val="28"/>
          <w:lang w:val="ru-RU"/>
        </w:rPr>
      </w:pPr>
      <w:r w:rsidRPr="007A754C">
        <w:rPr>
          <w:sz w:val="28"/>
          <w:szCs w:val="28"/>
          <w:lang w:val="ru-RU"/>
        </w:rPr>
        <w:t>Чеки бывают предъявительские, именные и ордерные.</w:t>
      </w:r>
    </w:p>
    <w:p w:rsidR="005D1B39" w:rsidRDefault="005D1B39" w:rsidP="007A754C">
      <w:pPr>
        <w:spacing w:line="360" w:lineRule="auto"/>
        <w:ind w:firstLine="709"/>
        <w:jc w:val="both"/>
        <w:rPr>
          <w:sz w:val="28"/>
          <w:szCs w:val="28"/>
          <w:lang w:val="ru-RU"/>
        </w:rPr>
      </w:pPr>
      <w:r w:rsidRPr="007A754C">
        <w:rPr>
          <w:sz w:val="28"/>
          <w:szCs w:val="28"/>
          <w:lang w:val="ru-RU"/>
        </w:rPr>
        <w:t>Предъявительские чеки выписываются на предъявителя, их передают простым вручением. В них содержится надпись «предъявителю» и не указано наименование «чекодержателя». Законным держателем такого чека считается тот, кто предъявит его в банке.</w:t>
      </w:r>
    </w:p>
    <w:p w:rsidR="005D1B39" w:rsidRDefault="005D1B39" w:rsidP="007A754C">
      <w:pPr>
        <w:spacing w:line="360" w:lineRule="auto"/>
        <w:ind w:firstLine="709"/>
        <w:jc w:val="both"/>
        <w:rPr>
          <w:sz w:val="28"/>
          <w:szCs w:val="28"/>
          <w:lang w:val="ru-RU"/>
        </w:rPr>
      </w:pPr>
      <w:r w:rsidRPr="007A754C">
        <w:rPr>
          <w:sz w:val="28"/>
          <w:szCs w:val="28"/>
          <w:lang w:val="ru-RU"/>
        </w:rPr>
        <w:t>Именной чек выписывается на определенное лицо и не подлежит передаче, кроме тех случаев, когда на имущество чекодержателя наложено взыскание. Именной чек нельзя передать без индоссамента.</w:t>
      </w:r>
    </w:p>
    <w:p w:rsidR="005D1B39" w:rsidRDefault="005D1B39" w:rsidP="007A754C">
      <w:pPr>
        <w:spacing w:line="360" w:lineRule="auto"/>
        <w:ind w:firstLine="709"/>
        <w:jc w:val="both"/>
        <w:rPr>
          <w:sz w:val="28"/>
          <w:szCs w:val="28"/>
          <w:lang w:val="ru-RU"/>
        </w:rPr>
      </w:pPr>
      <w:r w:rsidRPr="007A754C">
        <w:rPr>
          <w:sz w:val="28"/>
          <w:szCs w:val="28"/>
          <w:lang w:val="ru-RU"/>
        </w:rPr>
        <w:t>Ордерный чек выписывается в пользу определенного лица или по его приказу, т. е. чекодержателя, который может передать его новому владельцу с помощью индоссамента</w:t>
      </w:r>
      <w:r w:rsidR="0023496A">
        <w:rPr>
          <w:sz w:val="28"/>
          <w:szCs w:val="28"/>
          <w:lang w:val="ru-RU"/>
        </w:rPr>
        <w:t>.</w:t>
      </w:r>
    </w:p>
    <w:p w:rsidR="005D1B39" w:rsidRDefault="005D1B39" w:rsidP="007A754C">
      <w:pPr>
        <w:spacing w:line="360" w:lineRule="auto"/>
        <w:ind w:firstLine="709"/>
        <w:jc w:val="both"/>
        <w:rPr>
          <w:sz w:val="28"/>
          <w:szCs w:val="28"/>
          <w:lang w:val="ru-RU"/>
        </w:rPr>
      </w:pPr>
      <w:r w:rsidRPr="007A754C">
        <w:rPr>
          <w:sz w:val="28"/>
          <w:szCs w:val="28"/>
          <w:lang w:val="ru-RU"/>
        </w:rPr>
        <w:t>Существует также кредитный чек – выданный под сумму кредита плательщика чекодателю. И чек комиссионный – выписанный чекодателем от собственного имени, но с дебетованием счета третьего лица – должника чекодателя.</w:t>
      </w:r>
    </w:p>
    <w:p w:rsidR="005D1B39" w:rsidRPr="007A754C" w:rsidRDefault="005D1B39" w:rsidP="0023496A">
      <w:pPr>
        <w:spacing w:line="360" w:lineRule="auto"/>
        <w:ind w:firstLine="709"/>
        <w:jc w:val="both"/>
        <w:rPr>
          <w:sz w:val="28"/>
          <w:szCs w:val="28"/>
          <w:lang w:val="ru-RU"/>
        </w:rPr>
      </w:pPr>
      <w:r w:rsidRPr="007A754C">
        <w:rPr>
          <w:sz w:val="28"/>
          <w:szCs w:val="28"/>
          <w:lang w:val="ru-RU"/>
        </w:rPr>
        <w:t>Еще одной разновидностью чеков являются кроссированные чеки, которые в свою очередь, могут быть общими и специальными.</w:t>
      </w:r>
      <w:r w:rsidR="0023496A">
        <w:rPr>
          <w:sz w:val="28"/>
          <w:szCs w:val="28"/>
          <w:lang w:val="ru-RU"/>
        </w:rPr>
        <w:t xml:space="preserve"> </w:t>
      </w:r>
      <w:r w:rsidRPr="007A754C">
        <w:rPr>
          <w:sz w:val="28"/>
          <w:szCs w:val="28"/>
          <w:lang w:val="ru-RU"/>
        </w:rPr>
        <w:t>Общее кроссирование предполагает платеж чеком, который может совершаться только банку или банком – своему клиенту.</w:t>
      </w:r>
      <w:r w:rsidR="0023496A">
        <w:rPr>
          <w:sz w:val="28"/>
          <w:szCs w:val="28"/>
          <w:lang w:val="ru-RU"/>
        </w:rPr>
        <w:t xml:space="preserve"> </w:t>
      </w:r>
      <w:r w:rsidRPr="007A754C">
        <w:rPr>
          <w:sz w:val="28"/>
          <w:szCs w:val="28"/>
          <w:lang w:val="ru-RU"/>
        </w:rPr>
        <w:t>Специальное кроссирование предполагает наличие на лицевой стороне двух параллельных линий, между которыми помещено наименование конкретного банка.</w:t>
      </w:r>
      <w:r w:rsidR="0023496A">
        <w:rPr>
          <w:sz w:val="28"/>
          <w:szCs w:val="28"/>
          <w:lang w:val="ru-RU"/>
        </w:rPr>
        <w:t xml:space="preserve"> Причем н</w:t>
      </w:r>
      <w:r w:rsidRPr="007A754C">
        <w:rPr>
          <w:sz w:val="28"/>
          <w:szCs w:val="28"/>
          <w:lang w:val="ru-RU"/>
        </w:rPr>
        <w:t>а чеке может быть произведено только одно кроссирование.</w:t>
      </w:r>
    </w:p>
    <w:p w:rsidR="005D1B39" w:rsidRDefault="005D1B39" w:rsidP="007A754C">
      <w:pPr>
        <w:spacing w:line="360" w:lineRule="auto"/>
        <w:ind w:firstLine="709"/>
        <w:jc w:val="both"/>
        <w:rPr>
          <w:sz w:val="28"/>
          <w:szCs w:val="28"/>
          <w:lang w:val="ru-RU"/>
        </w:rPr>
      </w:pPr>
      <w:r w:rsidRPr="007A754C">
        <w:rPr>
          <w:sz w:val="28"/>
          <w:szCs w:val="28"/>
          <w:lang w:val="ru-RU"/>
        </w:rPr>
        <w:t>Коносамент – ценная бумага, содержащая условия договора морской перевозки; товарораспределительный документ, предоставляющий его держателю право распоряжаться грузом; безусловное обязательство морского перевозчика доставить по назначению утвержденный условиями договора перевозки груз.</w:t>
      </w:r>
      <w:r w:rsidR="00D771DA">
        <w:rPr>
          <w:rStyle w:val="a4"/>
          <w:sz w:val="28"/>
          <w:szCs w:val="28"/>
          <w:lang w:val="ru-RU"/>
        </w:rPr>
        <w:footnoteReference w:id="9"/>
      </w:r>
    </w:p>
    <w:p w:rsidR="005D1B39" w:rsidRDefault="005D1B39" w:rsidP="007A754C">
      <w:pPr>
        <w:spacing w:line="360" w:lineRule="auto"/>
        <w:ind w:firstLine="709"/>
        <w:jc w:val="both"/>
        <w:rPr>
          <w:sz w:val="28"/>
          <w:szCs w:val="28"/>
          <w:lang w:val="ru-RU"/>
        </w:rPr>
      </w:pPr>
      <w:r w:rsidRPr="007A754C">
        <w:rPr>
          <w:sz w:val="28"/>
          <w:szCs w:val="28"/>
          <w:lang w:val="ru-RU"/>
        </w:rPr>
        <w:t>Коносамент может составляться на предъявителя, на имя получателя (именной), по приказу отправителя или получателя (ордерный).</w:t>
      </w:r>
    </w:p>
    <w:p w:rsidR="005D1B39" w:rsidRDefault="005D1B39" w:rsidP="007A754C">
      <w:pPr>
        <w:spacing w:line="360" w:lineRule="auto"/>
        <w:ind w:firstLine="709"/>
        <w:jc w:val="both"/>
        <w:rPr>
          <w:sz w:val="28"/>
          <w:szCs w:val="28"/>
          <w:lang w:val="ru-RU"/>
        </w:rPr>
      </w:pPr>
      <w:r w:rsidRPr="007A754C">
        <w:rPr>
          <w:sz w:val="28"/>
          <w:szCs w:val="28"/>
          <w:lang w:val="ru-RU"/>
        </w:rPr>
        <w:t>Различают также линейный (или обычный) коносамент, чартерный (вызываемый при осуществлении чартерных рейсов), береговой (подтверждающий прием груза на берегу) и др.</w:t>
      </w:r>
    </w:p>
    <w:p w:rsidR="005D1B39" w:rsidRDefault="005D1B39" w:rsidP="007A754C">
      <w:pPr>
        <w:spacing w:line="360" w:lineRule="auto"/>
        <w:ind w:firstLine="709"/>
        <w:jc w:val="both"/>
        <w:rPr>
          <w:sz w:val="28"/>
          <w:szCs w:val="28"/>
          <w:lang w:val="ru-RU"/>
        </w:rPr>
      </w:pPr>
      <w:r w:rsidRPr="007A754C">
        <w:rPr>
          <w:sz w:val="28"/>
          <w:szCs w:val="28"/>
          <w:lang w:val="ru-RU"/>
        </w:rPr>
        <w:t>Депозитные и сберегательные сертификаты – ценные бумаги в документарной форме, удостоверяющие право требования уступки (цессии) одного лица другому размещенных в банке депозитов или сберегательных вкладов. Право по сертификатам можно уступать другим лицам, что повышает их привлекательность. Владельцами депозитных сертификатов могут быть только юридические лица. Сберегательные сертификаты выдаются только физическим лицам.</w:t>
      </w:r>
    </w:p>
    <w:p w:rsidR="005D1B39" w:rsidRPr="007A754C" w:rsidRDefault="005D1B39" w:rsidP="007A754C">
      <w:pPr>
        <w:spacing w:line="360" w:lineRule="auto"/>
        <w:ind w:firstLine="709"/>
        <w:jc w:val="both"/>
        <w:rPr>
          <w:sz w:val="28"/>
          <w:szCs w:val="28"/>
          <w:lang w:val="ru-RU"/>
        </w:rPr>
      </w:pPr>
      <w:r w:rsidRPr="007A754C">
        <w:rPr>
          <w:sz w:val="28"/>
          <w:szCs w:val="28"/>
          <w:lang w:val="ru-RU"/>
        </w:rPr>
        <w:t xml:space="preserve">Депозитные и сберегательные сертификаты могут быть именными и на предъявителя. Выпускаться сериями и в одноразовом порядке. </w:t>
      </w:r>
    </w:p>
    <w:p w:rsidR="005D1B39" w:rsidRPr="007A754C" w:rsidRDefault="005D1B39" w:rsidP="007A754C">
      <w:pPr>
        <w:spacing w:line="360" w:lineRule="auto"/>
        <w:ind w:firstLine="709"/>
        <w:jc w:val="both"/>
        <w:rPr>
          <w:sz w:val="28"/>
          <w:szCs w:val="28"/>
          <w:lang w:val="ru-RU"/>
        </w:rPr>
      </w:pPr>
      <w:r w:rsidRPr="007A754C">
        <w:rPr>
          <w:sz w:val="28"/>
          <w:szCs w:val="28"/>
          <w:lang w:val="ru-RU"/>
        </w:rPr>
        <w:t>Право требования по сертификату на предъявителя уступают, вручая его новому владельцу. Именной сертификат оформляют посредством цессии (уступки прав требования), о чем делают отметку на обратной стороне сертификата.</w:t>
      </w:r>
    </w:p>
    <w:p w:rsidR="0023496A" w:rsidRPr="007A754C" w:rsidRDefault="005D1B39" w:rsidP="009D5957">
      <w:pPr>
        <w:spacing w:line="360" w:lineRule="auto"/>
        <w:ind w:firstLine="709"/>
        <w:jc w:val="both"/>
        <w:rPr>
          <w:sz w:val="28"/>
          <w:szCs w:val="28"/>
          <w:lang w:val="ru-RU"/>
        </w:rPr>
      </w:pPr>
      <w:r w:rsidRPr="007A754C">
        <w:rPr>
          <w:sz w:val="28"/>
          <w:szCs w:val="28"/>
          <w:lang w:val="ru-RU"/>
        </w:rPr>
        <w:t xml:space="preserve">   </w:t>
      </w:r>
      <w:r w:rsidR="00065830">
        <w:rPr>
          <w:noProof/>
          <w:sz w:val="28"/>
          <w:szCs w:val="28"/>
        </w:rPr>
        <w:pict>
          <v:shapetype id="_x0000_t202" coordsize="21600,21600" o:spt="202" path="m,l,21600r21600,l21600,xe">
            <v:stroke joinstyle="miter"/>
            <v:path gradientshapeok="t" o:connecttype="rect"/>
          </v:shapetype>
          <v:shape id="_x0000_s1036" type="#_x0000_t202" style="position:absolute;left:0;text-align:left;margin-left:153pt;margin-top:21.95pt;width:1in;height:54pt;z-index:251608064;mso-position-horizontal-relative:text;mso-position-vertical-relative:text">
            <v:textbox style="mso-next-textbox:#_x0000_s1036">
              <w:txbxContent>
                <w:p w:rsidR="00947E60" w:rsidRDefault="00947E60" w:rsidP="005D1B39">
                  <w:r>
                    <w:t>Первый вкладчик (владелец)</w:t>
                  </w:r>
                </w:p>
              </w:txbxContent>
            </v:textbox>
          </v:shape>
        </w:pict>
      </w:r>
      <w:r w:rsidR="00065830">
        <w:rPr>
          <w:noProof/>
          <w:sz w:val="28"/>
          <w:szCs w:val="28"/>
        </w:rPr>
        <w:pict>
          <v:shape id="_x0000_s1037" type="#_x0000_t202" style="position:absolute;left:0;text-align:left;margin-left:261pt;margin-top:21.95pt;width:81pt;height:36pt;z-index:251609088;mso-position-horizontal-relative:text;mso-position-vertical-relative:text">
            <v:textbox style="mso-next-textbox:#_x0000_s1037">
              <w:txbxContent>
                <w:p w:rsidR="00947E60" w:rsidRDefault="00947E60" w:rsidP="005D1B39">
                  <w:r>
                    <w:t>Второй владелец</w:t>
                  </w:r>
                </w:p>
              </w:txbxContent>
            </v:textbox>
          </v:shape>
        </w:pict>
      </w:r>
      <w:r w:rsidR="00065830">
        <w:rPr>
          <w:noProof/>
          <w:sz w:val="28"/>
          <w:szCs w:val="28"/>
        </w:rPr>
        <w:pict>
          <v:shape id="_x0000_s1038" type="#_x0000_t202" style="position:absolute;left:0;text-align:left;margin-left:396pt;margin-top:21.95pt;width:1in;height:36pt;z-index:251610112;mso-position-horizontal-relative:text;mso-position-vertical-relative:text">
            <v:textbox style="mso-next-textbox:#_x0000_s1038">
              <w:txbxContent>
                <w:p w:rsidR="00947E60" w:rsidRDefault="00947E60" w:rsidP="005D1B39">
                  <w:pPr>
                    <w:jc w:val="center"/>
                  </w:pPr>
                  <w:r>
                    <w:t>n-й</w:t>
                  </w:r>
                </w:p>
                <w:p w:rsidR="00947E60" w:rsidRDefault="00947E60" w:rsidP="005D1B39">
                  <w:pPr>
                    <w:jc w:val="center"/>
                  </w:pPr>
                  <w:r>
                    <w:t>владелец</w:t>
                  </w:r>
                </w:p>
              </w:txbxContent>
            </v:textbox>
          </v:shape>
        </w:pict>
      </w:r>
    </w:p>
    <w:p w:rsidR="005D1B39" w:rsidRPr="007A754C" w:rsidRDefault="00065830" w:rsidP="007A754C">
      <w:pPr>
        <w:spacing w:line="360" w:lineRule="auto"/>
        <w:jc w:val="both"/>
        <w:rPr>
          <w:sz w:val="28"/>
          <w:szCs w:val="28"/>
          <w:lang w:val="ru-RU"/>
        </w:rPr>
      </w:pPr>
      <w:r>
        <w:rPr>
          <w:noProof/>
          <w:sz w:val="28"/>
          <w:szCs w:val="28"/>
        </w:rPr>
        <w:pict>
          <v:shape id="_x0000_s1035" type="#_x0000_t202" style="position:absolute;left:0;text-align:left;margin-left:9pt;margin-top:6.8pt;width:90pt;height:33.6pt;z-index:251607040">
            <v:textbox style="mso-next-textbox:#_x0000_s1035">
              <w:txbxContent>
                <w:p w:rsidR="00947E60" w:rsidRDefault="00947E60" w:rsidP="005D1B39">
                  <w:r>
                    <w:t>Банк-эмитент сертификата</w:t>
                  </w:r>
                </w:p>
              </w:txbxContent>
            </v:textbox>
          </v:shape>
        </w:pict>
      </w:r>
    </w:p>
    <w:p w:rsidR="005D1B39" w:rsidRPr="007A754C" w:rsidRDefault="00065830" w:rsidP="007A754C">
      <w:pPr>
        <w:spacing w:line="360" w:lineRule="auto"/>
        <w:jc w:val="both"/>
        <w:rPr>
          <w:sz w:val="28"/>
          <w:szCs w:val="28"/>
          <w:lang w:val="ru-RU"/>
        </w:rPr>
      </w:pPr>
      <w:r>
        <w:rPr>
          <w:noProof/>
          <w:sz w:val="28"/>
          <w:szCs w:val="28"/>
        </w:rPr>
        <w:pict>
          <v:line id="_x0000_s1040" style="position:absolute;left:0;text-align:left;z-index:251612160" from="99pt,9.65pt" to="153pt,9.65pt">
            <v:stroke endarrow="block"/>
          </v:line>
        </w:pict>
      </w:r>
      <w:r>
        <w:rPr>
          <w:noProof/>
          <w:sz w:val="28"/>
          <w:szCs w:val="28"/>
        </w:rPr>
        <w:pict>
          <v:line id="_x0000_s1039" style="position:absolute;left:0;text-align:left;flip:x;z-index:251611136" from="99pt,.65pt" to="153pt,.65pt">
            <v:stroke endarrow="block"/>
          </v:line>
        </w:pict>
      </w:r>
      <w:r>
        <w:rPr>
          <w:noProof/>
          <w:sz w:val="28"/>
          <w:szCs w:val="28"/>
        </w:rPr>
        <w:pict>
          <v:line id="_x0000_s1041" style="position:absolute;left:0;text-align:left;z-index:251613184" from="225pt,.65pt" to="261pt,.65pt">
            <v:stroke endarrow="block"/>
          </v:line>
        </w:pict>
      </w:r>
      <w:r>
        <w:rPr>
          <w:noProof/>
          <w:sz w:val="28"/>
          <w:szCs w:val="28"/>
        </w:rPr>
        <w:pict>
          <v:line id="_x0000_s1042" style="position:absolute;left:0;text-align:left;z-index:251614208" from="342pt,.65pt" to="396pt,.65pt">
            <v:stroke endarrow="block"/>
          </v:line>
        </w:pict>
      </w:r>
    </w:p>
    <w:p w:rsidR="005D1B39" w:rsidRPr="007A754C" w:rsidRDefault="005D1B39" w:rsidP="007A754C">
      <w:pPr>
        <w:tabs>
          <w:tab w:val="left" w:pos="2910"/>
        </w:tabs>
        <w:spacing w:line="360" w:lineRule="auto"/>
        <w:jc w:val="both"/>
        <w:rPr>
          <w:sz w:val="28"/>
          <w:szCs w:val="28"/>
          <w:lang w:val="ru-RU"/>
        </w:rPr>
      </w:pPr>
    </w:p>
    <w:p w:rsidR="009D5957" w:rsidRDefault="009D5957" w:rsidP="009D5957">
      <w:pPr>
        <w:spacing w:line="360" w:lineRule="auto"/>
        <w:jc w:val="center"/>
        <w:rPr>
          <w:sz w:val="28"/>
          <w:szCs w:val="28"/>
          <w:lang w:val="ru-RU"/>
        </w:rPr>
      </w:pPr>
      <w:r>
        <w:rPr>
          <w:sz w:val="28"/>
          <w:szCs w:val="28"/>
          <w:lang w:val="ru-RU"/>
        </w:rPr>
        <w:t xml:space="preserve">Рис. 1.1. </w:t>
      </w:r>
      <w:r w:rsidRPr="007A754C">
        <w:rPr>
          <w:sz w:val="28"/>
          <w:szCs w:val="28"/>
          <w:lang w:val="ru-RU"/>
        </w:rPr>
        <w:t>Схем</w:t>
      </w:r>
      <w:r>
        <w:rPr>
          <w:sz w:val="28"/>
          <w:szCs w:val="28"/>
          <w:lang w:val="ru-RU"/>
        </w:rPr>
        <w:t>а</w:t>
      </w:r>
      <w:r w:rsidRPr="007A754C">
        <w:rPr>
          <w:sz w:val="28"/>
          <w:szCs w:val="28"/>
          <w:lang w:val="ru-RU"/>
        </w:rPr>
        <w:t xml:space="preserve"> обращения депозитного и сберегательного сертификатов</w:t>
      </w:r>
    </w:p>
    <w:p w:rsidR="005D1B39" w:rsidRPr="007A754C" w:rsidRDefault="00065830" w:rsidP="0023496A">
      <w:pPr>
        <w:spacing w:line="360" w:lineRule="auto"/>
        <w:jc w:val="both"/>
        <w:rPr>
          <w:sz w:val="28"/>
          <w:szCs w:val="28"/>
          <w:lang w:val="ru-RU"/>
        </w:rPr>
      </w:pPr>
      <w:r>
        <w:rPr>
          <w:noProof/>
          <w:sz w:val="28"/>
          <w:szCs w:val="28"/>
          <w:lang w:val="ru-RU"/>
        </w:rPr>
        <w:pict>
          <v:shape id="_x0000_s1043" type="#_x0000_t202" style="position:absolute;left:0;text-align:left;margin-left:1in;margin-top:40.45pt;width:1in;height:18.2pt;z-index:251615232" filled="f" stroked="f">
            <v:textbox>
              <w:txbxContent>
                <w:p w:rsidR="00947E60" w:rsidRPr="00CF00C3" w:rsidRDefault="00947E60" w:rsidP="005D1B39"/>
              </w:txbxContent>
            </v:textbox>
          </v:shape>
        </w:pict>
      </w:r>
    </w:p>
    <w:p w:rsidR="005D1B39" w:rsidRPr="007A754C" w:rsidRDefault="005D1B39" w:rsidP="007A754C">
      <w:pPr>
        <w:spacing w:line="360" w:lineRule="auto"/>
        <w:ind w:firstLine="709"/>
        <w:jc w:val="both"/>
        <w:rPr>
          <w:sz w:val="28"/>
          <w:szCs w:val="28"/>
          <w:lang w:val="ru-RU"/>
        </w:rPr>
      </w:pPr>
      <w:r w:rsidRPr="007A754C">
        <w:rPr>
          <w:sz w:val="28"/>
          <w:szCs w:val="28"/>
          <w:lang w:val="ru-RU"/>
        </w:rPr>
        <w:t>Сертификаты передают, уступая права требования. С промежуточных владельцев сертификатов причитающиеся денежные средства не могут быть взысканы.</w:t>
      </w:r>
    </w:p>
    <w:p w:rsidR="005D1B39" w:rsidRDefault="005D1B39" w:rsidP="00B75A71">
      <w:pPr>
        <w:spacing w:line="360" w:lineRule="auto"/>
        <w:ind w:firstLine="709"/>
        <w:rPr>
          <w:sz w:val="28"/>
          <w:szCs w:val="28"/>
          <w:lang w:val="ru-RU"/>
        </w:rPr>
      </w:pPr>
      <w:r w:rsidRPr="007A754C">
        <w:rPr>
          <w:sz w:val="28"/>
          <w:szCs w:val="28"/>
          <w:lang w:val="ru-RU"/>
        </w:rPr>
        <w:t>Депозитные расписки (ДР) – это документированные эквиваленты ценных бумаг иностранного эмитента для обращения на международных фондовых рынках.</w:t>
      </w:r>
    </w:p>
    <w:p w:rsidR="005D1B39" w:rsidRDefault="005D1B39" w:rsidP="004073CB">
      <w:pPr>
        <w:spacing w:line="360" w:lineRule="auto"/>
        <w:ind w:firstLine="720"/>
        <w:jc w:val="both"/>
        <w:rPr>
          <w:sz w:val="28"/>
          <w:szCs w:val="28"/>
          <w:lang w:val="ru-RU"/>
        </w:rPr>
      </w:pPr>
      <w:r w:rsidRPr="00B75A71">
        <w:rPr>
          <w:sz w:val="28"/>
          <w:szCs w:val="28"/>
          <w:lang w:val="ru-RU"/>
        </w:rPr>
        <w:t>Тип</w:t>
      </w:r>
      <w:r w:rsidR="00B75A71">
        <w:rPr>
          <w:sz w:val="28"/>
          <w:szCs w:val="28"/>
          <w:lang w:val="ru-RU"/>
        </w:rPr>
        <w:t>ы ценных бумаг</w:t>
      </w:r>
      <w:r w:rsidRPr="00B75A71">
        <w:rPr>
          <w:sz w:val="28"/>
          <w:szCs w:val="28"/>
          <w:lang w:val="ru-RU"/>
        </w:rPr>
        <w:t xml:space="preserve"> – </w:t>
      </w:r>
      <w:r w:rsidR="00B75A71">
        <w:rPr>
          <w:sz w:val="28"/>
          <w:szCs w:val="28"/>
          <w:lang w:val="ru-RU"/>
        </w:rPr>
        <w:t xml:space="preserve">это </w:t>
      </w:r>
      <w:r w:rsidRPr="00B75A71">
        <w:rPr>
          <w:sz w:val="28"/>
          <w:szCs w:val="28"/>
          <w:lang w:val="ru-RU"/>
        </w:rPr>
        <w:t>сочетание различных видов ценных бумаг, объединенных каким-либо общим признаком.</w:t>
      </w:r>
      <w:r w:rsidR="00D771DA">
        <w:rPr>
          <w:rStyle w:val="a4"/>
          <w:sz w:val="28"/>
          <w:szCs w:val="28"/>
          <w:lang w:val="ru-RU"/>
        </w:rPr>
        <w:footnoteReference w:id="10"/>
      </w:r>
    </w:p>
    <w:p w:rsidR="005D1B39" w:rsidRDefault="005D1B39" w:rsidP="004073CB">
      <w:pPr>
        <w:spacing w:line="360" w:lineRule="auto"/>
        <w:ind w:firstLine="709"/>
        <w:jc w:val="both"/>
        <w:rPr>
          <w:sz w:val="28"/>
          <w:szCs w:val="28"/>
          <w:lang w:val="ru-RU"/>
        </w:rPr>
      </w:pPr>
      <w:r w:rsidRPr="00B75A71">
        <w:rPr>
          <w:sz w:val="28"/>
          <w:szCs w:val="28"/>
          <w:lang w:val="ru-RU"/>
        </w:rPr>
        <w:t>Тип ценной бумаги определяет общность признаков, к которым можно отнести:</w:t>
      </w:r>
    </w:p>
    <w:p w:rsidR="005D1B39" w:rsidRDefault="00B75A71" w:rsidP="004073CB">
      <w:pPr>
        <w:overflowPunct/>
        <w:autoSpaceDE/>
        <w:autoSpaceDN/>
        <w:adjustRightInd/>
        <w:spacing w:line="360" w:lineRule="auto"/>
        <w:ind w:firstLine="720"/>
        <w:jc w:val="both"/>
        <w:textAlignment w:val="auto"/>
        <w:rPr>
          <w:sz w:val="28"/>
          <w:szCs w:val="28"/>
          <w:lang w:val="ru-RU"/>
        </w:rPr>
      </w:pPr>
      <w:r>
        <w:rPr>
          <w:sz w:val="28"/>
          <w:szCs w:val="28"/>
          <w:lang w:val="ru-RU"/>
        </w:rPr>
        <w:t xml:space="preserve">- </w:t>
      </w:r>
      <w:r w:rsidRPr="00B75A71">
        <w:rPr>
          <w:sz w:val="28"/>
          <w:szCs w:val="28"/>
          <w:lang w:val="ru-RU"/>
        </w:rPr>
        <w:t>Наличные и безналичные ценные бумаги</w:t>
      </w:r>
      <w:r>
        <w:rPr>
          <w:sz w:val="28"/>
          <w:szCs w:val="28"/>
          <w:lang w:val="ru-RU"/>
        </w:rPr>
        <w:t>,</w:t>
      </w:r>
      <w:r w:rsidRPr="00B75A71">
        <w:rPr>
          <w:sz w:val="28"/>
          <w:szCs w:val="28"/>
          <w:lang w:val="ru-RU"/>
        </w:rPr>
        <w:t xml:space="preserve"> характеризую</w:t>
      </w:r>
      <w:r>
        <w:rPr>
          <w:sz w:val="28"/>
          <w:szCs w:val="28"/>
          <w:lang w:val="ru-RU"/>
        </w:rPr>
        <w:t>щие</w:t>
      </w:r>
      <w:r w:rsidRPr="00B75A71">
        <w:rPr>
          <w:sz w:val="28"/>
          <w:szCs w:val="28"/>
          <w:lang w:val="ru-RU"/>
        </w:rPr>
        <w:t xml:space="preserve"> выбранную элементом и подтвержденную в его учредительных документах форму ценных бумаг, которая фиксирует права, связанные с владением той или иной бумагой</w:t>
      </w:r>
      <w:r w:rsidR="005D1B39" w:rsidRPr="00B75A71">
        <w:rPr>
          <w:sz w:val="28"/>
          <w:szCs w:val="28"/>
          <w:lang w:val="ru-RU"/>
        </w:rPr>
        <w:t>;</w:t>
      </w:r>
    </w:p>
    <w:p w:rsidR="005D1B39" w:rsidRDefault="00B75A71" w:rsidP="004073CB">
      <w:pPr>
        <w:overflowPunct/>
        <w:autoSpaceDE/>
        <w:autoSpaceDN/>
        <w:adjustRightInd/>
        <w:spacing w:line="360" w:lineRule="auto"/>
        <w:ind w:firstLine="720"/>
        <w:jc w:val="both"/>
        <w:textAlignment w:val="auto"/>
        <w:rPr>
          <w:sz w:val="28"/>
          <w:szCs w:val="28"/>
          <w:lang w:val="ru-RU"/>
        </w:rPr>
      </w:pPr>
      <w:r>
        <w:rPr>
          <w:sz w:val="28"/>
          <w:szCs w:val="28"/>
          <w:lang w:val="ru-RU"/>
        </w:rPr>
        <w:t xml:space="preserve">- </w:t>
      </w:r>
      <w:r w:rsidRPr="00B75A71">
        <w:rPr>
          <w:sz w:val="28"/>
          <w:szCs w:val="28"/>
          <w:lang w:val="ru-RU"/>
        </w:rPr>
        <w:t>Долговые и долевые ценные бумаги</w:t>
      </w:r>
      <w:r>
        <w:rPr>
          <w:sz w:val="28"/>
          <w:szCs w:val="28"/>
          <w:lang w:val="ru-RU"/>
        </w:rPr>
        <w:t>,</w:t>
      </w:r>
      <w:r w:rsidRPr="00B75A71">
        <w:rPr>
          <w:sz w:val="28"/>
          <w:szCs w:val="28"/>
          <w:lang w:val="ru-RU"/>
        </w:rPr>
        <w:t xml:space="preserve"> характеризую</w:t>
      </w:r>
      <w:r>
        <w:rPr>
          <w:sz w:val="28"/>
          <w:szCs w:val="28"/>
          <w:lang w:val="ru-RU"/>
        </w:rPr>
        <w:t>щие</w:t>
      </w:r>
      <w:r w:rsidRPr="00B75A71">
        <w:rPr>
          <w:sz w:val="28"/>
          <w:szCs w:val="28"/>
          <w:lang w:val="ru-RU"/>
        </w:rPr>
        <w:t xml:space="preserve"> отношения владельца ценной бумаги с ее эмитентом. Так, долговые бумаги, выпускаемые с определенной процентной ставкой в виде долговых обязательств, которые указаны в проспекте эмиссии, предусматривают возврат суммы долга к определенной дате. Долевые же бумаги свидетельствуют о вложении определенной доли в капитал элемента</w:t>
      </w:r>
      <w:r w:rsidR="005D1B39" w:rsidRPr="00B75A71">
        <w:rPr>
          <w:sz w:val="28"/>
          <w:szCs w:val="28"/>
          <w:lang w:val="ru-RU"/>
        </w:rPr>
        <w:t>;</w:t>
      </w:r>
    </w:p>
    <w:p w:rsidR="005D1B39" w:rsidRDefault="004073CB" w:rsidP="004073CB">
      <w:pPr>
        <w:overflowPunct/>
        <w:autoSpaceDE/>
        <w:autoSpaceDN/>
        <w:adjustRightInd/>
        <w:spacing w:line="360" w:lineRule="auto"/>
        <w:ind w:firstLine="720"/>
        <w:jc w:val="both"/>
        <w:textAlignment w:val="auto"/>
        <w:rPr>
          <w:sz w:val="28"/>
          <w:szCs w:val="28"/>
          <w:lang w:val="ru-RU"/>
        </w:rPr>
      </w:pPr>
      <w:r>
        <w:rPr>
          <w:sz w:val="28"/>
          <w:szCs w:val="28"/>
          <w:lang w:val="ru-RU"/>
        </w:rPr>
        <w:t xml:space="preserve">- </w:t>
      </w:r>
      <w:r w:rsidR="005D1B39" w:rsidRPr="00B75A71">
        <w:rPr>
          <w:sz w:val="28"/>
          <w:szCs w:val="28"/>
          <w:lang w:val="ru-RU"/>
        </w:rPr>
        <w:t>требующие и не требующие государственной регистрации;</w:t>
      </w:r>
    </w:p>
    <w:p w:rsidR="005D1B39" w:rsidRDefault="004073CB" w:rsidP="004073CB">
      <w:pPr>
        <w:overflowPunct/>
        <w:autoSpaceDE/>
        <w:autoSpaceDN/>
        <w:adjustRightInd/>
        <w:spacing w:line="360" w:lineRule="auto"/>
        <w:ind w:firstLine="720"/>
        <w:jc w:val="both"/>
        <w:textAlignment w:val="auto"/>
        <w:rPr>
          <w:sz w:val="28"/>
          <w:szCs w:val="28"/>
          <w:lang w:val="ru-RU"/>
        </w:rPr>
      </w:pPr>
      <w:r>
        <w:rPr>
          <w:sz w:val="28"/>
          <w:szCs w:val="28"/>
          <w:lang w:val="ru-RU"/>
        </w:rPr>
        <w:t xml:space="preserve">- </w:t>
      </w:r>
      <w:r w:rsidR="005D1B39" w:rsidRPr="00B75A71">
        <w:rPr>
          <w:sz w:val="28"/>
          <w:szCs w:val="28"/>
          <w:lang w:val="ru-RU"/>
        </w:rPr>
        <w:t>государственные, корпоративные, муниципальные и бумаги физических лиц;</w:t>
      </w:r>
    </w:p>
    <w:p w:rsidR="005D1B39" w:rsidRDefault="004073CB" w:rsidP="004073CB">
      <w:pPr>
        <w:overflowPunct/>
        <w:autoSpaceDE/>
        <w:autoSpaceDN/>
        <w:adjustRightInd/>
        <w:spacing w:line="360" w:lineRule="auto"/>
        <w:ind w:firstLine="720"/>
        <w:jc w:val="both"/>
        <w:textAlignment w:val="auto"/>
        <w:rPr>
          <w:sz w:val="28"/>
          <w:szCs w:val="28"/>
          <w:lang w:val="ru-RU"/>
        </w:rPr>
      </w:pPr>
      <w:r>
        <w:rPr>
          <w:sz w:val="28"/>
          <w:szCs w:val="28"/>
          <w:lang w:val="ru-RU"/>
        </w:rPr>
        <w:t xml:space="preserve">- </w:t>
      </w:r>
      <w:r w:rsidR="005D1B39" w:rsidRPr="004073CB">
        <w:rPr>
          <w:sz w:val="28"/>
          <w:szCs w:val="28"/>
          <w:lang w:val="ru-RU"/>
        </w:rPr>
        <w:t>именные и предъявительские, ордерные</w:t>
      </w:r>
      <w:r>
        <w:rPr>
          <w:sz w:val="28"/>
          <w:szCs w:val="28"/>
          <w:lang w:val="ru-RU"/>
        </w:rPr>
        <w:t xml:space="preserve"> ценные бумаги</w:t>
      </w:r>
      <w:r w:rsidR="005D1B39" w:rsidRPr="004073CB">
        <w:rPr>
          <w:sz w:val="28"/>
          <w:szCs w:val="28"/>
          <w:lang w:val="ru-RU"/>
        </w:rPr>
        <w:t>;</w:t>
      </w:r>
    </w:p>
    <w:p w:rsidR="005D1B39" w:rsidRDefault="004073CB" w:rsidP="004073CB">
      <w:pPr>
        <w:overflowPunct/>
        <w:autoSpaceDE/>
        <w:autoSpaceDN/>
        <w:adjustRightInd/>
        <w:spacing w:line="360" w:lineRule="auto"/>
        <w:ind w:firstLine="720"/>
        <w:jc w:val="both"/>
        <w:textAlignment w:val="auto"/>
        <w:rPr>
          <w:sz w:val="28"/>
          <w:szCs w:val="28"/>
          <w:lang w:val="ru-RU"/>
        </w:rPr>
      </w:pPr>
      <w:r>
        <w:rPr>
          <w:sz w:val="28"/>
          <w:szCs w:val="28"/>
          <w:lang w:val="ru-RU"/>
        </w:rPr>
        <w:t xml:space="preserve">- </w:t>
      </w:r>
      <w:r w:rsidR="005D1B39" w:rsidRPr="00B75A71">
        <w:rPr>
          <w:sz w:val="28"/>
          <w:szCs w:val="28"/>
          <w:lang w:val="ru-RU"/>
        </w:rPr>
        <w:t>высоко-, средне-, низко- и бездоходные ценные бумаги;</w:t>
      </w:r>
    </w:p>
    <w:p w:rsidR="005D1B39" w:rsidRDefault="004073CB" w:rsidP="004073CB">
      <w:pPr>
        <w:overflowPunct/>
        <w:autoSpaceDE/>
        <w:autoSpaceDN/>
        <w:adjustRightInd/>
        <w:spacing w:line="360" w:lineRule="auto"/>
        <w:ind w:firstLine="720"/>
        <w:jc w:val="both"/>
        <w:textAlignment w:val="auto"/>
        <w:rPr>
          <w:sz w:val="28"/>
          <w:szCs w:val="28"/>
          <w:lang w:val="ru-RU"/>
        </w:rPr>
      </w:pPr>
      <w:r>
        <w:rPr>
          <w:sz w:val="28"/>
          <w:szCs w:val="28"/>
          <w:lang w:val="ru-RU"/>
        </w:rPr>
        <w:t xml:space="preserve">- </w:t>
      </w:r>
      <w:r w:rsidR="005D1B39" w:rsidRPr="00B75A71">
        <w:rPr>
          <w:sz w:val="28"/>
          <w:szCs w:val="28"/>
          <w:lang w:val="ru-RU"/>
        </w:rPr>
        <w:t>процентные (купонные), беспроцентные, дивидендные, дисконтные;</w:t>
      </w:r>
    </w:p>
    <w:p w:rsidR="005D1B39" w:rsidRDefault="004073CB" w:rsidP="004073CB">
      <w:pPr>
        <w:overflowPunct/>
        <w:autoSpaceDE/>
        <w:autoSpaceDN/>
        <w:adjustRightInd/>
        <w:spacing w:line="360" w:lineRule="auto"/>
        <w:ind w:firstLine="720"/>
        <w:jc w:val="both"/>
        <w:textAlignment w:val="auto"/>
        <w:rPr>
          <w:sz w:val="28"/>
          <w:szCs w:val="28"/>
          <w:lang w:val="ru-RU"/>
        </w:rPr>
      </w:pPr>
      <w:r>
        <w:rPr>
          <w:sz w:val="28"/>
          <w:szCs w:val="28"/>
          <w:lang w:val="ru-RU"/>
        </w:rPr>
        <w:t xml:space="preserve">- </w:t>
      </w:r>
      <w:r w:rsidR="005D1B39" w:rsidRPr="00B75A71">
        <w:rPr>
          <w:sz w:val="28"/>
          <w:szCs w:val="28"/>
          <w:lang w:val="ru-RU"/>
        </w:rPr>
        <w:t>эмитируемые и индивидуализированные финансовые инструменты;</w:t>
      </w:r>
    </w:p>
    <w:p w:rsidR="005D1B39" w:rsidRDefault="004073CB" w:rsidP="004073CB">
      <w:pPr>
        <w:overflowPunct/>
        <w:autoSpaceDE/>
        <w:autoSpaceDN/>
        <w:adjustRightInd/>
        <w:spacing w:line="360" w:lineRule="auto"/>
        <w:ind w:firstLine="720"/>
        <w:jc w:val="both"/>
        <w:textAlignment w:val="auto"/>
        <w:rPr>
          <w:sz w:val="28"/>
          <w:szCs w:val="28"/>
          <w:lang w:val="ru-RU"/>
        </w:rPr>
      </w:pPr>
      <w:r>
        <w:rPr>
          <w:sz w:val="28"/>
          <w:szCs w:val="28"/>
          <w:lang w:val="ru-RU"/>
        </w:rPr>
        <w:t xml:space="preserve">- </w:t>
      </w:r>
      <w:r w:rsidR="005D1B39" w:rsidRPr="004073CB">
        <w:rPr>
          <w:sz w:val="28"/>
          <w:szCs w:val="28"/>
          <w:lang w:val="ru-RU"/>
        </w:rPr>
        <w:t>рыночные и нерыночные</w:t>
      </w:r>
      <w:r>
        <w:rPr>
          <w:sz w:val="28"/>
          <w:szCs w:val="28"/>
          <w:lang w:val="ru-RU"/>
        </w:rPr>
        <w:t xml:space="preserve"> ценные бумаги. </w:t>
      </w:r>
      <w:r w:rsidRPr="00B75A71">
        <w:rPr>
          <w:sz w:val="28"/>
          <w:szCs w:val="28"/>
          <w:lang w:val="ru-RU"/>
        </w:rPr>
        <w:t>«Нерыночность» или «рыночность» ценной бумаги задается ее эмитентом. Если, к примеру, ценная бумага не перепродается на вторичном рынке, то она не имеет соответственно котировок на фондовой бирже или иной внебиржевой системе. Нерыночными чаще всего выступают государственные бумаги</w:t>
      </w:r>
      <w:r w:rsidR="005D1B39" w:rsidRPr="00B75A71">
        <w:rPr>
          <w:sz w:val="28"/>
          <w:szCs w:val="28"/>
        </w:rPr>
        <w:t>;</w:t>
      </w:r>
    </w:p>
    <w:p w:rsidR="005D1B39" w:rsidRDefault="004073CB" w:rsidP="004073CB">
      <w:pPr>
        <w:overflowPunct/>
        <w:autoSpaceDE/>
        <w:autoSpaceDN/>
        <w:adjustRightInd/>
        <w:spacing w:line="360" w:lineRule="auto"/>
        <w:ind w:firstLine="720"/>
        <w:jc w:val="both"/>
        <w:textAlignment w:val="auto"/>
        <w:rPr>
          <w:sz w:val="28"/>
          <w:szCs w:val="28"/>
          <w:lang w:val="ru-RU"/>
        </w:rPr>
      </w:pPr>
      <w:r>
        <w:rPr>
          <w:sz w:val="28"/>
          <w:szCs w:val="28"/>
          <w:lang w:val="ru-RU"/>
        </w:rPr>
        <w:t xml:space="preserve">- </w:t>
      </w:r>
      <w:r w:rsidR="005D1B39" w:rsidRPr="00B75A71">
        <w:rPr>
          <w:sz w:val="28"/>
          <w:szCs w:val="28"/>
          <w:lang w:val="ru-RU"/>
        </w:rPr>
        <w:t>срочные и без указания срока</w:t>
      </w:r>
      <w:r>
        <w:rPr>
          <w:sz w:val="28"/>
          <w:szCs w:val="28"/>
          <w:lang w:val="ru-RU"/>
        </w:rPr>
        <w:t xml:space="preserve">. </w:t>
      </w:r>
      <w:r w:rsidRPr="00B75A71">
        <w:rPr>
          <w:sz w:val="28"/>
          <w:szCs w:val="28"/>
          <w:lang w:val="ru-RU"/>
        </w:rPr>
        <w:t xml:space="preserve">Если в ценовом выпуске ценной бумаги указывается срок действия, то такая бумага относится к </w:t>
      </w:r>
      <w:r w:rsidRPr="004073CB">
        <w:rPr>
          <w:sz w:val="28"/>
          <w:szCs w:val="28"/>
          <w:lang w:val="ru-RU"/>
        </w:rPr>
        <w:t>срочным</w:t>
      </w:r>
      <w:r w:rsidRPr="00B75A71">
        <w:rPr>
          <w:sz w:val="28"/>
          <w:szCs w:val="28"/>
          <w:lang w:val="ru-RU"/>
        </w:rPr>
        <w:t xml:space="preserve">. Например, облигация, вексель, ваучер. К бумагам </w:t>
      </w:r>
      <w:r w:rsidRPr="004073CB">
        <w:rPr>
          <w:sz w:val="28"/>
          <w:szCs w:val="28"/>
          <w:lang w:val="ru-RU"/>
        </w:rPr>
        <w:t>без указания срока действия</w:t>
      </w:r>
      <w:r w:rsidRPr="00B75A71">
        <w:rPr>
          <w:sz w:val="28"/>
          <w:szCs w:val="28"/>
          <w:lang w:val="ru-RU"/>
        </w:rPr>
        <w:t xml:space="preserve"> относятся акции, сертификаты</w:t>
      </w:r>
      <w:r w:rsidR="005D1B39" w:rsidRPr="00B75A71">
        <w:rPr>
          <w:sz w:val="28"/>
          <w:szCs w:val="28"/>
          <w:lang w:val="ru-RU"/>
        </w:rPr>
        <w:t>;</w:t>
      </w:r>
    </w:p>
    <w:p w:rsidR="005D1B39" w:rsidRDefault="004073CB" w:rsidP="004073CB">
      <w:pPr>
        <w:overflowPunct/>
        <w:autoSpaceDE/>
        <w:autoSpaceDN/>
        <w:adjustRightInd/>
        <w:spacing w:line="360" w:lineRule="auto"/>
        <w:ind w:firstLine="720"/>
        <w:jc w:val="both"/>
        <w:textAlignment w:val="auto"/>
        <w:rPr>
          <w:sz w:val="28"/>
          <w:szCs w:val="28"/>
          <w:lang w:val="ru-RU"/>
        </w:rPr>
      </w:pPr>
      <w:r>
        <w:rPr>
          <w:sz w:val="28"/>
          <w:szCs w:val="28"/>
          <w:lang w:val="ru-RU"/>
        </w:rPr>
        <w:t xml:space="preserve">- </w:t>
      </w:r>
      <w:r w:rsidR="005D1B39" w:rsidRPr="004073CB">
        <w:rPr>
          <w:sz w:val="28"/>
          <w:szCs w:val="28"/>
          <w:lang w:val="ru-RU"/>
        </w:rPr>
        <w:t>прочие</w:t>
      </w:r>
      <w:r>
        <w:rPr>
          <w:sz w:val="28"/>
          <w:szCs w:val="28"/>
          <w:lang w:val="ru-RU"/>
        </w:rPr>
        <w:t xml:space="preserve"> </w:t>
      </w:r>
      <w:r w:rsidR="005D1B39" w:rsidRPr="004073CB">
        <w:rPr>
          <w:sz w:val="28"/>
          <w:szCs w:val="28"/>
          <w:lang w:val="ru-RU"/>
        </w:rPr>
        <w:t>ценные бумаги</w:t>
      </w:r>
      <w:r w:rsidR="005D1B39" w:rsidRPr="00B75A71">
        <w:rPr>
          <w:sz w:val="28"/>
          <w:szCs w:val="28"/>
          <w:lang w:val="ru-RU"/>
        </w:rPr>
        <w:t xml:space="preserve"> – это бумаги, специфические особенности которых отражают всевозможный интерес со стороны фондового рынка и его участников. К ним можно отнести:</w:t>
      </w:r>
      <w:r>
        <w:rPr>
          <w:sz w:val="28"/>
          <w:szCs w:val="28"/>
          <w:lang w:val="ru-RU"/>
        </w:rPr>
        <w:t xml:space="preserve"> </w:t>
      </w:r>
      <w:r w:rsidR="005D1B39" w:rsidRPr="00B75A71">
        <w:rPr>
          <w:sz w:val="28"/>
          <w:szCs w:val="28"/>
          <w:lang w:val="ru-RU"/>
        </w:rPr>
        <w:t>средства удостоверения имущественных и обязательственных прав (акции и их сертификаты, облигации, коносамент);</w:t>
      </w:r>
      <w:r>
        <w:rPr>
          <w:sz w:val="28"/>
          <w:szCs w:val="28"/>
          <w:lang w:val="ru-RU"/>
        </w:rPr>
        <w:t xml:space="preserve"> </w:t>
      </w:r>
      <w:r w:rsidR="005D1B39" w:rsidRPr="00B75A71">
        <w:rPr>
          <w:sz w:val="28"/>
          <w:szCs w:val="28"/>
          <w:lang w:val="ru-RU"/>
        </w:rPr>
        <w:t>средства платежа (чеки, векселя, ваучеры);</w:t>
      </w:r>
      <w:r>
        <w:rPr>
          <w:sz w:val="28"/>
          <w:szCs w:val="28"/>
          <w:lang w:val="ru-RU"/>
        </w:rPr>
        <w:t xml:space="preserve"> </w:t>
      </w:r>
      <w:r w:rsidR="005D1B39" w:rsidRPr="004073CB">
        <w:rPr>
          <w:sz w:val="28"/>
          <w:szCs w:val="28"/>
          <w:lang w:val="ru-RU"/>
        </w:rPr>
        <w:t>орудие кредита (вексель);</w:t>
      </w:r>
      <w:r>
        <w:rPr>
          <w:sz w:val="28"/>
          <w:szCs w:val="28"/>
          <w:lang w:val="ru-RU"/>
        </w:rPr>
        <w:t xml:space="preserve"> </w:t>
      </w:r>
      <w:r w:rsidR="005D1B39" w:rsidRPr="004073CB">
        <w:rPr>
          <w:sz w:val="28"/>
          <w:szCs w:val="28"/>
          <w:lang w:val="ru-RU"/>
        </w:rPr>
        <w:t>способы прогнозирования (фьючерсы, опционы);</w:t>
      </w:r>
      <w:r>
        <w:rPr>
          <w:sz w:val="28"/>
          <w:szCs w:val="28"/>
          <w:lang w:val="ru-RU"/>
        </w:rPr>
        <w:t xml:space="preserve"> </w:t>
      </w:r>
      <w:r w:rsidR="005D1B39" w:rsidRPr="00B75A71">
        <w:rPr>
          <w:sz w:val="28"/>
          <w:szCs w:val="28"/>
          <w:lang w:val="ru-RU"/>
        </w:rPr>
        <w:t>средства покрытия дефицита государственного и местного бюджетов;</w:t>
      </w:r>
      <w:r>
        <w:rPr>
          <w:sz w:val="28"/>
          <w:szCs w:val="28"/>
          <w:lang w:val="ru-RU"/>
        </w:rPr>
        <w:t xml:space="preserve"> </w:t>
      </w:r>
      <w:r w:rsidR="005D1B39" w:rsidRPr="00B75A71">
        <w:rPr>
          <w:sz w:val="28"/>
          <w:szCs w:val="28"/>
          <w:lang w:val="ru-RU"/>
        </w:rPr>
        <w:t>формы более полной реализации функций других ценных бумаг (купоны, ордера, варранты);</w:t>
      </w:r>
      <w:r>
        <w:rPr>
          <w:sz w:val="28"/>
          <w:szCs w:val="28"/>
          <w:lang w:val="ru-RU"/>
        </w:rPr>
        <w:t xml:space="preserve"> </w:t>
      </w:r>
      <w:r w:rsidR="005D1B39" w:rsidRPr="00B75A71">
        <w:rPr>
          <w:sz w:val="28"/>
          <w:szCs w:val="28"/>
          <w:lang w:val="ru-RU"/>
        </w:rPr>
        <w:t>инструменты реализации на иностранных фондовых рынках собственных ценных бумаг (депозитные расписки);</w:t>
      </w:r>
      <w:r>
        <w:rPr>
          <w:sz w:val="28"/>
          <w:szCs w:val="28"/>
          <w:lang w:val="ru-RU"/>
        </w:rPr>
        <w:t xml:space="preserve"> </w:t>
      </w:r>
      <w:r w:rsidR="005D1B39" w:rsidRPr="00B75A71">
        <w:rPr>
          <w:sz w:val="28"/>
          <w:szCs w:val="28"/>
          <w:lang w:val="ru-RU"/>
        </w:rPr>
        <w:t>средства финансирования производства (акции, облигации).</w:t>
      </w:r>
      <w:r w:rsidR="00D771DA">
        <w:rPr>
          <w:rStyle w:val="a4"/>
          <w:sz w:val="28"/>
          <w:szCs w:val="28"/>
          <w:lang w:val="ru-RU"/>
        </w:rPr>
        <w:footnoteReference w:id="11"/>
      </w:r>
    </w:p>
    <w:p w:rsidR="005D1B39" w:rsidRDefault="005D1B39" w:rsidP="004073CB">
      <w:pPr>
        <w:overflowPunct/>
        <w:autoSpaceDE/>
        <w:autoSpaceDN/>
        <w:adjustRightInd/>
        <w:spacing w:line="360" w:lineRule="auto"/>
        <w:ind w:firstLine="708"/>
        <w:jc w:val="both"/>
        <w:textAlignment w:val="auto"/>
        <w:rPr>
          <w:sz w:val="28"/>
          <w:szCs w:val="28"/>
          <w:lang w:val="ru-RU"/>
        </w:rPr>
      </w:pPr>
      <w:r w:rsidRPr="00B75A71">
        <w:rPr>
          <w:sz w:val="28"/>
          <w:szCs w:val="28"/>
          <w:lang w:val="ru-RU"/>
        </w:rPr>
        <w:t>Ценная бумага может выполнять ряд общественно значимых функций, в соответствии с которыми в ней могут быть отражены определенные характеристики: форма владения, выпуска, характер обращаемости, форма выплаты дохода, степень риска и др.</w:t>
      </w:r>
    </w:p>
    <w:p w:rsidR="004073CB" w:rsidRDefault="004073CB" w:rsidP="004073CB">
      <w:pPr>
        <w:overflowPunct/>
        <w:autoSpaceDE/>
        <w:autoSpaceDN/>
        <w:adjustRightInd/>
        <w:spacing w:line="360" w:lineRule="auto"/>
        <w:ind w:firstLine="708"/>
        <w:jc w:val="both"/>
        <w:textAlignment w:val="auto"/>
        <w:rPr>
          <w:sz w:val="28"/>
          <w:szCs w:val="28"/>
          <w:lang w:val="ru-RU"/>
        </w:rPr>
      </w:pPr>
    </w:p>
    <w:p w:rsidR="004073CB" w:rsidRDefault="004073CB" w:rsidP="00947E60">
      <w:pPr>
        <w:overflowPunct/>
        <w:autoSpaceDE/>
        <w:autoSpaceDN/>
        <w:adjustRightInd/>
        <w:spacing w:line="360" w:lineRule="auto"/>
        <w:jc w:val="center"/>
        <w:textAlignment w:val="auto"/>
        <w:outlineLvl w:val="1"/>
        <w:rPr>
          <w:sz w:val="28"/>
          <w:szCs w:val="28"/>
          <w:lang w:val="ru-RU"/>
        </w:rPr>
      </w:pPr>
      <w:bookmarkStart w:id="16" w:name="_Toc196193930"/>
      <w:bookmarkStart w:id="17" w:name="_Toc196194257"/>
      <w:bookmarkStart w:id="18" w:name="_Toc196194313"/>
      <w:bookmarkStart w:id="19" w:name="_Toc196194378"/>
      <w:r>
        <w:rPr>
          <w:sz w:val="28"/>
          <w:szCs w:val="28"/>
          <w:lang w:val="ru-RU"/>
        </w:rPr>
        <w:t>1.3. О</w:t>
      </w:r>
      <w:r w:rsidR="00366552">
        <w:rPr>
          <w:sz w:val="28"/>
          <w:szCs w:val="28"/>
          <w:lang w:val="ru-RU"/>
        </w:rPr>
        <w:t>сновные рыночные характеристики</w:t>
      </w:r>
      <w:r>
        <w:rPr>
          <w:sz w:val="28"/>
          <w:szCs w:val="28"/>
          <w:lang w:val="ru-RU"/>
        </w:rPr>
        <w:t xml:space="preserve"> ценных бумаг</w:t>
      </w:r>
      <w:bookmarkEnd w:id="16"/>
      <w:bookmarkEnd w:id="17"/>
      <w:bookmarkEnd w:id="18"/>
      <w:bookmarkEnd w:id="19"/>
    </w:p>
    <w:p w:rsidR="004073CB" w:rsidRPr="005571F8" w:rsidRDefault="004073CB" w:rsidP="005571F8">
      <w:pPr>
        <w:overflowPunct/>
        <w:autoSpaceDE/>
        <w:autoSpaceDN/>
        <w:adjustRightInd/>
        <w:spacing w:line="360" w:lineRule="auto"/>
        <w:ind w:firstLine="720"/>
        <w:jc w:val="center"/>
        <w:textAlignment w:val="auto"/>
        <w:rPr>
          <w:sz w:val="28"/>
          <w:szCs w:val="28"/>
          <w:lang w:val="ru-RU"/>
        </w:rPr>
      </w:pPr>
    </w:p>
    <w:p w:rsidR="005571F8" w:rsidRDefault="005571F8" w:rsidP="005571F8">
      <w:pPr>
        <w:spacing w:line="360" w:lineRule="auto"/>
        <w:ind w:firstLine="720"/>
        <w:jc w:val="both"/>
        <w:rPr>
          <w:sz w:val="28"/>
          <w:szCs w:val="28"/>
          <w:lang w:val="ru-RU"/>
        </w:rPr>
      </w:pPr>
      <w:r w:rsidRPr="005571F8">
        <w:rPr>
          <w:sz w:val="28"/>
          <w:szCs w:val="28"/>
          <w:lang w:val="ru-RU"/>
        </w:rPr>
        <w:t>В реальной жизни постоянно возникает потребность в деньгах. Удовлетворить эту потребность можно разными способами: заработать, одолжить, продать имущество или ценные бумаги и т. д. В каждом случае размер будущего дохода, срок его получения неизвестны.</w:t>
      </w:r>
    </w:p>
    <w:p w:rsidR="005571F8" w:rsidRDefault="005571F8" w:rsidP="005571F8">
      <w:pPr>
        <w:spacing w:line="360" w:lineRule="auto"/>
        <w:ind w:firstLine="720"/>
        <w:jc w:val="both"/>
        <w:rPr>
          <w:sz w:val="28"/>
          <w:szCs w:val="28"/>
          <w:lang w:val="ru-RU"/>
        </w:rPr>
      </w:pPr>
      <w:r w:rsidRPr="005571F8">
        <w:rPr>
          <w:sz w:val="28"/>
          <w:szCs w:val="28"/>
          <w:lang w:val="ru-RU"/>
        </w:rPr>
        <w:t>Размер будущего дохода от ценных бумаг зависит от перспектив изменения конъюнктуры на определенном сегменте фондового рынка. Сроки получения выгоды почти всегда не ясны. Поэтому любая информация относительно подвижек спроса-предложения на фондовом рынке способна привести как к завышению, так и к занижению стоимости ценных бумаг. Даже в условиях неполной определенности инвестор обычно преследует несколько целей. Первая и самая ва</w:t>
      </w:r>
      <w:r>
        <w:rPr>
          <w:sz w:val="28"/>
          <w:szCs w:val="28"/>
          <w:lang w:val="ru-RU"/>
        </w:rPr>
        <w:t>жная из них – получение дохода.</w:t>
      </w:r>
    </w:p>
    <w:p w:rsidR="005571F8" w:rsidRDefault="005571F8" w:rsidP="005571F8">
      <w:pPr>
        <w:spacing w:line="360" w:lineRule="auto"/>
        <w:ind w:firstLine="720"/>
        <w:jc w:val="both"/>
        <w:rPr>
          <w:sz w:val="28"/>
          <w:szCs w:val="28"/>
          <w:lang w:val="ru-RU"/>
        </w:rPr>
      </w:pPr>
      <w:r w:rsidRPr="005571F8">
        <w:rPr>
          <w:sz w:val="28"/>
          <w:szCs w:val="28"/>
          <w:lang w:val="ru-RU"/>
        </w:rPr>
        <w:t>В качестве других мотивов приобретения ценных бумаг чаще своего выступают формирование портфеля ценных бумаг в интересах диверсификации вложений или же приобретение контрольного пакета акций какой-либо одной корпорации в целях слияния или поглощения.</w:t>
      </w:r>
    </w:p>
    <w:p w:rsidR="005571F8" w:rsidRDefault="005571F8" w:rsidP="005571F8">
      <w:pPr>
        <w:spacing w:line="360" w:lineRule="auto"/>
        <w:ind w:firstLine="720"/>
        <w:jc w:val="both"/>
        <w:rPr>
          <w:sz w:val="28"/>
          <w:szCs w:val="28"/>
          <w:lang w:val="ru-RU"/>
        </w:rPr>
      </w:pPr>
      <w:r w:rsidRPr="005571F8">
        <w:rPr>
          <w:sz w:val="28"/>
          <w:szCs w:val="28"/>
          <w:lang w:val="ru-RU"/>
        </w:rPr>
        <w:t>Вложения в ценные бумаги в каждом конкретном случае сопряжены с большим или меньшим риском. Риск этот, в частности, определяется тем, в какие отрасли инвестируется капитал: устойчивые, циклические или растущие.</w:t>
      </w:r>
    </w:p>
    <w:p w:rsidR="005571F8" w:rsidRDefault="005571F8" w:rsidP="005571F8">
      <w:pPr>
        <w:spacing w:line="360" w:lineRule="auto"/>
        <w:ind w:firstLine="720"/>
        <w:jc w:val="both"/>
        <w:rPr>
          <w:sz w:val="28"/>
          <w:szCs w:val="28"/>
          <w:lang w:val="ru-RU"/>
        </w:rPr>
      </w:pPr>
      <w:r w:rsidRPr="005571F8">
        <w:rPr>
          <w:sz w:val="28"/>
          <w:szCs w:val="28"/>
          <w:lang w:val="ru-RU"/>
        </w:rPr>
        <w:t>Поскольку в форме ценных бумаг на рынке продаются доходы и их источники, ключевую роль в определении стоимости ценных бумаг играют доходы, которые они обеспечивают.</w:t>
      </w:r>
    </w:p>
    <w:p w:rsidR="005571F8" w:rsidRDefault="00686A1F" w:rsidP="00686A1F">
      <w:pPr>
        <w:overflowPunct/>
        <w:autoSpaceDE/>
        <w:autoSpaceDN/>
        <w:adjustRightInd/>
        <w:spacing w:line="360" w:lineRule="auto"/>
        <w:ind w:firstLine="708"/>
        <w:jc w:val="both"/>
        <w:textAlignment w:val="auto"/>
        <w:rPr>
          <w:sz w:val="28"/>
          <w:szCs w:val="28"/>
          <w:lang w:val="ru-RU"/>
        </w:rPr>
      </w:pPr>
      <w:r>
        <w:rPr>
          <w:sz w:val="28"/>
          <w:szCs w:val="28"/>
          <w:lang w:val="ru-RU"/>
        </w:rPr>
        <w:t>Так, например, с</w:t>
      </w:r>
      <w:r w:rsidR="005571F8" w:rsidRPr="005571F8">
        <w:rPr>
          <w:sz w:val="28"/>
          <w:szCs w:val="28"/>
          <w:lang w:val="ru-RU"/>
        </w:rPr>
        <w:t xml:space="preserve">тоимость облигации в общем, виде представляет собой приведенную к данному дню будущую стоимость всех доходов, которые она обеспечивает в виде процентных выплат, и нарицательной стоимости, которая обозначена на облигации. Ее принято называть </w:t>
      </w:r>
      <w:r>
        <w:rPr>
          <w:sz w:val="28"/>
          <w:szCs w:val="28"/>
          <w:lang w:val="ru-RU"/>
        </w:rPr>
        <w:t>«</w:t>
      </w:r>
      <w:r w:rsidR="005571F8" w:rsidRPr="00686A1F">
        <w:rPr>
          <w:sz w:val="28"/>
          <w:szCs w:val="28"/>
          <w:lang w:val="ru-RU"/>
        </w:rPr>
        <w:t>приведенной стоимостью</w:t>
      </w:r>
      <w:r>
        <w:rPr>
          <w:sz w:val="28"/>
          <w:szCs w:val="28"/>
          <w:lang w:val="ru-RU"/>
        </w:rPr>
        <w:t>»</w:t>
      </w:r>
      <w:r w:rsidR="005571F8" w:rsidRPr="005571F8">
        <w:rPr>
          <w:b/>
          <w:sz w:val="28"/>
          <w:szCs w:val="28"/>
          <w:lang w:val="ru-RU"/>
        </w:rPr>
        <w:t xml:space="preserve">, </w:t>
      </w:r>
      <w:r w:rsidR="005571F8" w:rsidRPr="005571F8">
        <w:rPr>
          <w:sz w:val="28"/>
          <w:szCs w:val="28"/>
          <w:lang w:val="ru-RU"/>
        </w:rPr>
        <w:t>ориентируясь на которую покупатели и продавцы устанавливают свои цены на покупку и продажу облигации на рынке. Ожидаемый денежный поток платежей по облигациям состоит из выплат по процентам плюс выплата номинальной стоимости облигации при погашении. Стоимость облигации определяется как дисконтированная величина этого потока платежей. Важным фактором, влияющим на стоимость облигации, являются колебания банковской процентной ставки.</w:t>
      </w:r>
    </w:p>
    <w:p w:rsidR="005571F8" w:rsidRDefault="005571F8" w:rsidP="005571F8">
      <w:pPr>
        <w:spacing w:line="360" w:lineRule="auto"/>
        <w:ind w:firstLine="720"/>
        <w:jc w:val="both"/>
        <w:rPr>
          <w:sz w:val="28"/>
          <w:szCs w:val="28"/>
          <w:lang w:val="ru-RU"/>
        </w:rPr>
      </w:pPr>
      <w:r w:rsidRPr="005571F8">
        <w:rPr>
          <w:sz w:val="28"/>
          <w:szCs w:val="28"/>
          <w:lang w:val="ru-RU"/>
        </w:rPr>
        <w:t>В стоимости акции отражается стоимость данной компании, как источника дохода. Суммированная стоимость акций данной компании назы</w:t>
      </w:r>
      <w:r w:rsidR="00686A1F">
        <w:rPr>
          <w:sz w:val="28"/>
          <w:szCs w:val="28"/>
          <w:lang w:val="ru-RU"/>
        </w:rPr>
        <w:t>вается ее капитализацией.</w:t>
      </w:r>
      <w:r w:rsidR="00D771DA">
        <w:rPr>
          <w:rStyle w:val="a4"/>
          <w:sz w:val="28"/>
          <w:szCs w:val="28"/>
          <w:lang w:val="ru-RU"/>
        </w:rPr>
        <w:footnoteReference w:id="12"/>
      </w:r>
    </w:p>
    <w:p w:rsidR="005571F8" w:rsidRDefault="005571F8" w:rsidP="005571F8">
      <w:pPr>
        <w:spacing w:line="360" w:lineRule="auto"/>
        <w:ind w:firstLine="720"/>
        <w:jc w:val="both"/>
        <w:rPr>
          <w:sz w:val="28"/>
          <w:szCs w:val="28"/>
          <w:lang w:val="ru-RU"/>
        </w:rPr>
      </w:pPr>
      <w:r w:rsidRPr="005571F8">
        <w:rPr>
          <w:sz w:val="28"/>
          <w:szCs w:val="28"/>
          <w:lang w:val="ru-RU"/>
        </w:rPr>
        <w:t>Существуют различные с</w:t>
      </w:r>
      <w:r w:rsidR="00686A1F">
        <w:rPr>
          <w:sz w:val="28"/>
          <w:szCs w:val="28"/>
          <w:lang w:val="ru-RU"/>
        </w:rPr>
        <w:t>тоимостные характеристики акции: н</w:t>
      </w:r>
      <w:r w:rsidRPr="005571F8">
        <w:rPr>
          <w:sz w:val="28"/>
          <w:szCs w:val="28"/>
          <w:lang w:val="ru-RU"/>
        </w:rPr>
        <w:t>оминал – размер уставного капитала акционерного общества на 1</w:t>
      </w:r>
      <w:r w:rsidR="00686A1F">
        <w:rPr>
          <w:sz w:val="28"/>
          <w:szCs w:val="28"/>
          <w:lang w:val="ru-RU"/>
        </w:rPr>
        <w:t xml:space="preserve"> акцию на дату его формирования; э</w:t>
      </w:r>
      <w:r w:rsidRPr="005571F8">
        <w:rPr>
          <w:sz w:val="28"/>
          <w:szCs w:val="28"/>
          <w:lang w:val="ru-RU"/>
        </w:rPr>
        <w:t>миссионная цена – цена акци</w:t>
      </w:r>
      <w:r w:rsidR="00686A1F">
        <w:rPr>
          <w:sz w:val="28"/>
          <w:szCs w:val="28"/>
          <w:lang w:val="ru-RU"/>
        </w:rPr>
        <w:t>и, впервые выпускаемой на рынок; р</w:t>
      </w:r>
      <w:r w:rsidRPr="005571F8">
        <w:rPr>
          <w:sz w:val="28"/>
          <w:szCs w:val="28"/>
          <w:lang w:val="ru-RU"/>
        </w:rPr>
        <w:t>ыночная (курсовая) цена – цена, по которой акция котируется (</w:t>
      </w:r>
      <w:r w:rsidR="00686A1F">
        <w:rPr>
          <w:sz w:val="28"/>
          <w:szCs w:val="28"/>
          <w:lang w:val="ru-RU"/>
        </w:rPr>
        <w:t>оценивается) на вторичном рынке; б</w:t>
      </w:r>
      <w:r w:rsidRPr="005571F8">
        <w:rPr>
          <w:sz w:val="28"/>
          <w:szCs w:val="28"/>
          <w:lang w:val="ru-RU"/>
        </w:rPr>
        <w:t>алансовая цена – цена бухгалтерской отчетности, стоимость собственного капитала на 1 акцию.</w:t>
      </w:r>
    </w:p>
    <w:p w:rsidR="005571F8" w:rsidRPr="005571F8" w:rsidRDefault="005571F8" w:rsidP="005571F8">
      <w:pPr>
        <w:spacing w:line="360" w:lineRule="auto"/>
        <w:ind w:firstLine="720"/>
        <w:jc w:val="both"/>
        <w:rPr>
          <w:sz w:val="28"/>
          <w:szCs w:val="28"/>
          <w:lang w:val="ru-RU"/>
        </w:rPr>
      </w:pPr>
      <w:r w:rsidRPr="005571F8">
        <w:rPr>
          <w:sz w:val="28"/>
          <w:szCs w:val="28"/>
          <w:lang w:val="ru-RU"/>
        </w:rPr>
        <w:t>Операции с акциями осуществляются большим количеством людей и различными способами. При всем многообразии этих способов факторы, определяющие рыночный курс ценных бумаг, схожи: получение максимального дохода или же приобретение прав собственности, как при слиянии обществ, так и при поглощении их путем приобретения акций.</w:t>
      </w:r>
    </w:p>
    <w:p w:rsidR="005571F8" w:rsidRDefault="005571F8" w:rsidP="005571F8">
      <w:pPr>
        <w:spacing w:line="360" w:lineRule="auto"/>
        <w:ind w:firstLine="720"/>
        <w:jc w:val="both"/>
        <w:rPr>
          <w:sz w:val="28"/>
          <w:szCs w:val="28"/>
          <w:lang w:val="ru-RU"/>
        </w:rPr>
      </w:pPr>
      <w:r w:rsidRPr="005571F8">
        <w:rPr>
          <w:sz w:val="28"/>
          <w:szCs w:val="28"/>
          <w:lang w:val="ru-RU"/>
        </w:rPr>
        <w:t>Рыночную цену определяет взаимодействие спроса и предложения на вторичном рынке. На эффективном рынке любая информация отражается на курсах. Динамика курсов акций на эффективном рынке для инвестора может быть ка</w:t>
      </w:r>
      <w:r w:rsidR="00686A1F">
        <w:rPr>
          <w:sz w:val="28"/>
          <w:szCs w:val="28"/>
          <w:lang w:val="ru-RU"/>
        </w:rPr>
        <w:t>к позитивной, так и негативной.</w:t>
      </w:r>
    </w:p>
    <w:p w:rsidR="005571F8" w:rsidRDefault="005571F8" w:rsidP="005571F8">
      <w:pPr>
        <w:spacing w:line="360" w:lineRule="auto"/>
        <w:ind w:firstLine="720"/>
        <w:jc w:val="both"/>
        <w:rPr>
          <w:sz w:val="28"/>
          <w:szCs w:val="28"/>
          <w:lang w:val="ru-RU"/>
        </w:rPr>
      </w:pPr>
      <w:r w:rsidRPr="005571F8">
        <w:rPr>
          <w:sz w:val="28"/>
          <w:szCs w:val="28"/>
          <w:lang w:val="ru-RU"/>
        </w:rPr>
        <w:t>В конкретный момент времени инвесторы размещают заявки на покупку или продажу акций по ограниченной цене. Если число заявок на покупку акций по определенной цене, т.е. востребованное количество акций равно предложенному, цена является</w:t>
      </w:r>
      <w:r w:rsidRPr="005571F8">
        <w:rPr>
          <w:i/>
          <w:sz w:val="28"/>
          <w:szCs w:val="28"/>
          <w:lang w:val="ru-RU"/>
        </w:rPr>
        <w:t xml:space="preserve"> </w:t>
      </w:r>
      <w:r w:rsidRPr="00686A1F">
        <w:rPr>
          <w:sz w:val="28"/>
          <w:szCs w:val="28"/>
          <w:lang w:val="ru-RU"/>
        </w:rPr>
        <w:t>идеальной</w:t>
      </w:r>
      <w:r w:rsidRPr="005571F8">
        <w:rPr>
          <w:sz w:val="28"/>
          <w:szCs w:val="28"/>
          <w:lang w:val="ru-RU"/>
        </w:rPr>
        <w:t>.</w:t>
      </w:r>
    </w:p>
    <w:p w:rsidR="005571F8" w:rsidRDefault="00F314C4" w:rsidP="005571F8">
      <w:pPr>
        <w:spacing w:line="360" w:lineRule="auto"/>
        <w:ind w:firstLine="720"/>
        <w:jc w:val="both"/>
        <w:rPr>
          <w:sz w:val="28"/>
          <w:szCs w:val="28"/>
          <w:lang w:val="ru-RU"/>
        </w:rPr>
      </w:pPr>
      <w:r>
        <w:rPr>
          <w:sz w:val="28"/>
          <w:szCs w:val="28"/>
          <w:lang w:val="ru-RU"/>
        </w:rPr>
        <w:t xml:space="preserve">Невозможно в рамках рассматриваемой темы не упомянуть о такой важной категории, как </w:t>
      </w:r>
      <w:r w:rsidRPr="00F314C4">
        <w:rPr>
          <w:sz w:val="28"/>
          <w:szCs w:val="28"/>
          <w:lang w:val="ru-RU"/>
        </w:rPr>
        <w:t>п</w:t>
      </w:r>
      <w:r w:rsidR="005571F8" w:rsidRPr="00F314C4">
        <w:rPr>
          <w:sz w:val="28"/>
          <w:szCs w:val="28"/>
          <w:lang w:val="ru-RU"/>
        </w:rPr>
        <w:t>роизводные ценные бумаги</w:t>
      </w:r>
      <w:r>
        <w:rPr>
          <w:sz w:val="28"/>
          <w:szCs w:val="28"/>
          <w:lang w:val="ru-RU"/>
        </w:rPr>
        <w:t xml:space="preserve">, представляющие собой </w:t>
      </w:r>
      <w:r w:rsidR="005571F8" w:rsidRPr="005571F8">
        <w:rPr>
          <w:sz w:val="28"/>
          <w:szCs w:val="28"/>
          <w:lang w:val="ru-RU"/>
        </w:rPr>
        <w:t>ценные бумаги, обладатель которых приобретает право на совершение определенной операции (покупки) или продажи с другими видами ценных бумаг или активами (основными ценными бумагами).</w:t>
      </w:r>
    </w:p>
    <w:p w:rsidR="005571F8" w:rsidRDefault="005571F8" w:rsidP="005571F8">
      <w:pPr>
        <w:spacing w:line="360" w:lineRule="auto"/>
        <w:ind w:firstLine="720"/>
        <w:jc w:val="both"/>
        <w:rPr>
          <w:sz w:val="28"/>
          <w:szCs w:val="28"/>
          <w:lang w:val="ru-RU"/>
        </w:rPr>
      </w:pPr>
      <w:r w:rsidRPr="005571F8">
        <w:rPr>
          <w:sz w:val="28"/>
          <w:szCs w:val="28"/>
          <w:lang w:val="ru-RU"/>
        </w:rPr>
        <w:t>Главное предназначение производных финансовых инструментов – страхование рисков при покупке и продаже основных ценных бумаг. Поскольку изменение экономической конъюнктуры и другие обстоятельства влияют на положение ценных бумаг, риски и доходность ценных бумаг подвержены частым изменениям. Благодаря этому сами производные финансовые инструменты быстро превратились  в предмет активной спекулятивной торговли. При этом часто поставка основных ценных бумаг не производится, а расчеты между участниками сделки ограничиваются выплатой соответствующей разницы в ценах. В настоящее время существует много различных производных финансовых инструментов. К наиболее известным из них относятся опционы и фьючерсы.</w:t>
      </w:r>
    </w:p>
    <w:p w:rsidR="005571F8" w:rsidRDefault="005571F8" w:rsidP="005571F8">
      <w:pPr>
        <w:spacing w:line="360" w:lineRule="auto"/>
        <w:ind w:firstLine="720"/>
        <w:jc w:val="both"/>
        <w:rPr>
          <w:sz w:val="28"/>
          <w:szCs w:val="28"/>
          <w:lang w:val="ru-RU"/>
        </w:rPr>
      </w:pPr>
      <w:r w:rsidRPr="005571F8">
        <w:rPr>
          <w:sz w:val="28"/>
          <w:szCs w:val="28"/>
          <w:lang w:val="ru-RU"/>
        </w:rPr>
        <w:t>Опцион – производная ценная бумага, содержащая право купить или продать на протяжении предусмотренного этим документом срока, по установленной в нем цене, определенный товар или зафиксированный объем каких-либо инвестиционных ценных бумаг.</w:t>
      </w:r>
      <w:r w:rsidR="00D771DA">
        <w:rPr>
          <w:rStyle w:val="a4"/>
          <w:sz w:val="28"/>
          <w:szCs w:val="28"/>
          <w:lang w:val="ru-RU"/>
        </w:rPr>
        <w:footnoteReference w:id="13"/>
      </w:r>
    </w:p>
    <w:p w:rsidR="005571F8" w:rsidRDefault="005571F8" w:rsidP="005571F8">
      <w:pPr>
        <w:spacing w:line="360" w:lineRule="auto"/>
        <w:ind w:firstLine="720"/>
        <w:jc w:val="both"/>
        <w:rPr>
          <w:sz w:val="28"/>
          <w:szCs w:val="28"/>
          <w:lang w:val="ru-RU"/>
        </w:rPr>
      </w:pPr>
      <w:r w:rsidRPr="005571F8">
        <w:rPr>
          <w:sz w:val="28"/>
          <w:szCs w:val="28"/>
          <w:lang w:val="ru-RU"/>
        </w:rPr>
        <w:t>Базисный актив</w:t>
      </w:r>
      <w:r w:rsidRPr="005571F8">
        <w:rPr>
          <w:b/>
          <w:sz w:val="28"/>
          <w:szCs w:val="28"/>
          <w:lang w:val="ru-RU"/>
        </w:rPr>
        <w:t xml:space="preserve"> –</w:t>
      </w:r>
      <w:r w:rsidRPr="005571F8">
        <w:rPr>
          <w:sz w:val="28"/>
          <w:szCs w:val="28"/>
          <w:lang w:val="ru-RU"/>
        </w:rPr>
        <w:t xml:space="preserve"> это тот актив (ценная бумага, валюта финансового рынка), обязательства по покупке или продаже которого фиксируется в опционе.</w:t>
      </w:r>
    </w:p>
    <w:p w:rsidR="005571F8" w:rsidRDefault="005571F8" w:rsidP="005571F8">
      <w:pPr>
        <w:spacing w:line="360" w:lineRule="auto"/>
        <w:ind w:firstLine="720"/>
        <w:jc w:val="both"/>
        <w:rPr>
          <w:sz w:val="28"/>
          <w:szCs w:val="28"/>
          <w:lang w:val="ru-RU"/>
        </w:rPr>
      </w:pPr>
      <w:r w:rsidRPr="005571F8">
        <w:rPr>
          <w:sz w:val="28"/>
          <w:szCs w:val="28"/>
          <w:lang w:val="ru-RU"/>
        </w:rPr>
        <w:t>Цена исполнения (страйк) – указанный в опционе курс покупки или продажи базисного актива.</w:t>
      </w:r>
    </w:p>
    <w:p w:rsidR="005571F8" w:rsidRDefault="005571F8" w:rsidP="005571F8">
      <w:pPr>
        <w:spacing w:line="360" w:lineRule="auto"/>
        <w:ind w:firstLine="720"/>
        <w:jc w:val="both"/>
        <w:rPr>
          <w:sz w:val="28"/>
          <w:szCs w:val="28"/>
          <w:lang w:val="ru-RU"/>
        </w:rPr>
      </w:pPr>
      <w:r w:rsidRPr="005571F8">
        <w:rPr>
          <w:sz w:val="28"/>
          <w:szCs w:val="28"/>
          <w:lang w:val="ru-RU"/>
        </w:rPr>
        <w:t>Цена, уплаченная за опцион, называется премией. В ходе биржевых торгов по опционам определяется только премия, все остальные параметры бумаги определены.</w:t>
      </w:r>
    </w:p>
    <w:p w:rsidR="005571F8" w:rsidRDefault="005571F8" w:rsidP="005571F8">
      <w:pPr>
        <w:spacing w:line="360" w:lineRule="auto"/>
        <w:ind w:firstLine="720"/>
        <w:jc w:val="both"/>
        <w:rPr>
          <w:sz w:val="28"/>
          <w:szCs w:val="28"/>
          <w:lang w:val="ru-RU"/>
        </w:rPr>
      </w:pPr>
      <w:r w:rsidRPr="005571F8">
        <w:rPr>
          <w:sz w:val="28"/>
          <w:szCs w:val="28"/>
          <w:lang w:val="ru-RU"/>
        </w:rPr>
        <w:t>Опционы подразделяют на два типа по срокам исполнения: европейский и американский. Европейский опцион исполняется только на определенную будущую дату, американский опцион может быть исполнен в течение всего периода до указанной в нем даты, включая эту дату. Выделяют опцион покупателя (опцион колл) – право купить другую основную бумагу по оговоренной цене в течение определенного периода, и опцион  продавца (опцион пут) – право продать другую основную бумагу по оговоренной цене в течение определенного периода.</w:t>
      </w:r>
    </w:p>
    <w:p w:rsidR="005571F8" w:rsidRDefault="005571F8" w:rsidP="005571F8">
      <w:pPr>
        <w:spacing w:line="360" w:lineRule="auto"/>
        <w:ind w:firstLine="720"/>
        <w:jc w:val="both"/>
        <w:rPr>
          <w:sz w:val="28"/>
          <w:szCs w:val="28"/>
          <w:lang w:val="ru-RU"/>
        </w:rPr>
      </w:pPr>
      <w:r w:rsidRPr="005571F8">
        <w:rPr>
          <w:sz w:val="28"/>
          <w:szCs w:val="28"/>
          <w:lang w:val="ru-RU"/>
        </w:rPr>
        <w:t>Опцион, как и производные бумаги в целом, предоставляет большие спекулятивные возможности, нежели базисный актив, права на покупку или продажу которого он дает. При этом более высокая доходность по операциям сопряжена с более высоким риском. Даже относительно первоначальной цены базисного актива могут быть значительными относительно уплаченной премии. Превышение доходности (убытков) операций с производной бумагой над доходностью от операций с базисным активом обусловлено эффектом рычага</w:t>
      </w:r>
      <w:r w:rsidR="00F314C4">
        <w:rPr>
          <w:sz w:val="28"/>
          <w:szCs w:val="28"/>
          <w:lang w:val="ru-RU"/>
        </w:rPr>
        <w:t xml:space="preserve"> (рисунок 1.2)</w:t>
      </w:r>
      <w:r w:rsidRPr="005571F8">
        <w:rPr>
          <w:sz w:val="28"/>
          <w:szCs w:val="28"/>
          <w:lang w:val="ru-RU"/>
        </w:rPr>
        <w:t>.</w:t>
      </w:r>
    </w:p>
    <w:p w:rsidR="00F314C4" w:rsidRDefault="00F314C4" w:rsidP="005571F8">
      <w:pPr>
        <w:spacing w:line="360" w:lineRule="auto"/>
        <w:ind w:firstLine="720"/>
        <w:jc w:val="both"/>
        <w:rPr>
          <w:sz w:val="28"/>
          <w:szCs w:val="28"/>
          <w:lang w:val="ru-RU"/>
        </w:rPr>
      </w:pPr>
      <w:r w:rsidRPr="005571F8">
        <w:rPr>
          <w:sz w:val="28"/>
          <w:szCs w:val="28"/>
          <w:lang w:val="ru-RU"/>
        </w:rPr>
        <w:t xml:space="preserve">Одним из распространенных в настоящее время производных финансовых инструментов является </w:t>
      </w:r>
      <w:r w:rsidRPr="00AE143E">
        <w:rPr>
          <w:sz w:val="28"/>
          <w:szCs w:val="28"/>
          <w:lang w:val="ru-RU"/>
        </w:rPr>
        <w:t>двойной опцион</w:t>
      </w:r>
      <w:r w:rsidRPr="005571F8">
        <w:rPr>
          <w:sz w:val="28"/>
          <w:szCs w:val="28"/>
          <w:lang w:val="ru-RU"/>
        </w:rPr>
        <w:t xml:space="preserve"> – одновременное приобретение права купить и продать другую основную бумагу по оговоренной цене в течение определенного периода.</w:t>
      </w:r>
    </w:p>
    <w:p w:rsidR="005571F8" w:rsidRPr="005571F8" w:rsidRDefault="005571F8" w:rsidP="005571F8">
      <w:pPr>
        <w:spacing w:line="360" w:lineRule="auto"/>
        <w:ind w:firstLine="720"/>
        <w:jc w:val="both"/>
        <w:rPr>
          <w:sz w:val="28"/>
          <w:szCs w:val="28"/>
          <w:lang w:val="ru-RU"/>
        </w:rPr>
      </w:pPr>
    </w:p>
    <w:p w:rsidR="005571F8" w:rsidRPr="005571F8" w:rsidRDefault="00065830" w:rsidP="005571F8">
      <w:pPr>
        <w:spacing w:line="360" w:lineRule="auto"/>
        <w:ind w:firstLine="720"/>
        <w:jc w:val="both"/>
        <w:rPr>
          <w:sz w:val="28"/>
          <w:szCs w:val="28"/>
          <w:lang w:val="ru-RU"/>
        </w:rPr>
      </w:pPr>
      <w:r>
        <w:rPr>
          <w:noProof/>
          <w:sz w:val="28"/>
          <w:szCs w:val="28"/>
        </w:rPr>
        <w:pict>
          <v:shape id="_x0000_s1107" type="#_x0000_t202" style="position:absolute;left:0;text-align:left;margin-left:297pt;margin-top:11.85pt;width:108pt;height:27pt;z-index:251618304" strokeweight="1.5pt">
            <v:textbox style="mso-next-textbox:#_x0000_s1107">
              <w:txbxContent>
                <w:p w:rsidR="00947E60" w:rsidRDefault="00947E60" w:rsidP="005571F8">
                  <w:pPr>
                    <w:jc w:val="center"/>
                  </w:pPr>
                  <w:r>
                    <w:t>Курс опциона</w:t>
                  </w:r>
                </w:p>
              </w:txbxContent>
            </v:textbox>
          </v:shape>
        </w:pict>
      </w:r>
      <w:r>
        <w:rPr>
          <w:noProof/>
          <w:sz w:val="28"/>
          <w:szCs w:val="28"/>
        </w:rPr>
        <w:pict>
          <v:line id="_x0000_s1109" style="position:absolute;left:0;text-align:left;rotation:-1018368fd;flip:y;z-index:251620352" from="135pt,11.85pt" to="342pt,155.85pt" strokeweight="2.25pt"/>
        </w:pict>
      </w:r>
    </w:p>
    <w:p w:rsidR="005571F8" w:rsidRPr="005571F8" w:rsidRDefault="005571F8" w:rsidP="005571F8">
      <w:pPr>
        <w:spacing w:line="360" w:lineRule="auto"/>
        <w:ind w:firstLine="720"/>
        <w:jc w:val="both"/>
        <w:rPr>
          <w:sz w:val="28"/>
          <w:szCs w:val="28"/>
          <w:lang w:val="ru-RU"/>
        </w:rPr>
      </w:pPr>
    </w:p>
    <w:p w:rsidR="005571F8" w:rsidRPr="005571F8" w:rsidRDefault="005571F8" w:rsidP="005571F8">
      <w:pPr>
        <w:spacing w:line="360" w:lineRule="auto"/>
        <w:ind w:firstLine="720"/>
        <w:jc w:val="both"/>
        <w:rPr>
          <w:sz w:val="28"/>
          <w:szCs w:val="28"/>
          <w:lang w:val="ru-RU"/>
        </w:rPr>
      </w:pPr>
    </w:p>
    <w:p w:rsidR="005571F8" w:rsidRPr="005571F8" w:rsidRDefault="00065830" w:rsidP="005571F8">
      <w:pPr>
        <w:spacing w:line="360" w:lineRule="auto"/>
        <w:ind w:firstLine="720"/>
        <w:jc w:val="both"/>
        <w:rPr>
          <w:sz w:val="28"/>
          <w:szCs w:val="28"/>
          <w:lang w:val="ru-RU"/>
        </w:rPr>
      </w:pPr>
      <w:r>
        <w:rPr>
          <w:noProof/>
          <w:sz w:val="28"/>
          <w:szCs w:val="28"/>
        </w:rPr>
        <w:pict>
          <v:shape id="_x0000_s1106" type="#_x0000_t202" style="position:absolute;left:0;text-align:left;margin-left:54pt;margin-top:2.4pt;width:99pt;height:36pt;z-index:251617280" strokeweight="1.5pt">
            <v:textbox style="mso-next-textbox:#_x0000_s1106">
              <w:txbxContent>
                <w:p w:rsidR="00947E60" w:rsidRDefault="00947E60" w:rsidP="005571F8">
                  <w:pPr>
                    <w:jc w:val="center"/>
                  </w:pPr>
                  <w:r>
                    <w:t>Курс базового актива</w:t>
                  </w:r>
                </w:p>
              </w:txbxContent>
            </v:textbox>
          </v:shape>
        </w:pict>
      </w:r>
      <w:r>
        <w:rPr>
          <w:noProof/>
          <w:sz w:val="28"/>
          <w:szCs w:val="28"/>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08" type="#_x0000_t5" style="position:absolute;left:0;text-align:left;margin-left:207pt;margin-top:11.4pt;width:81pt;height:63pt;rotation:-191178fd;z-index:251619328" strokeweight="1.5pt"/>
        </w:pict>
      </w:r>
    </w:p>
    <w:p w:rsidR="005571F8" w:rsidRPr="005571F8" w:rsidRDefault="005571F8" w:rsidP="005571F8">
      <w:pPr>
        <w:spacing w:line="360" w:lineRule="auto"/>
        <w:ind w:firstLine="720"/>
        <w:jc w:val="both"/>
        <w:rPr>
          <w:sz w:val="28"/>
          <w:szCs w:val="28"/>
          <w:lang w:val="ru-RU"/>
        </w:rPr>
      </w:pPr>
    </w:p>
    <w:p w:rsidR="005571F8" w:rsidRPr="005571F8" w:rsidRDefault="005571F8" w:rsidP="005571F8">
      <w:pPr>
        <w:spacing w:line="360" w:lineRule="auto"/>
        <w:ind w:firstLine="720"/>
        <w:jc w:val="both"/>
        <w:rPr>
          <w:sz w:val="28"/>
          <w:szCs w:val="28"/>
          <w:lang w:val="ru-RU"/>
        </w:rPr>
      </w:pPr>
    </w:p>
    <w:p w:rsidR="005571F8" w:rsidRPr="005571F8" w:rsidRDefault="005571F8" w:rsidP="005571F8">
      <w:pPr>
        <w:spacing w:line="360" w:lineRule="auto"/>
        <w:ind w:firstLine="720"/>
        <w:jc w:val="both"/>
        <w:rPr>
          <w:sz w:val="28"/>
          <w:szCs w:val="28"/>
          <w:lang w:val="ru-RU"/>
        </w:rPr>
      </w:pPr>
    </w:p>
    <w:p w:rsidR="005571F8" w:rsidRPr="005571F8" w:rsidRDefault="005571F8" w:rsidP="005571F8">
      <w:pPr>
        <w:spacing w:line="360" w:lineRule="auto"/>
        <w:ind w:firstLine="720"/>
        <w:jc w:val="both"/>
        <w:rPr>
          <w:sz w:val="28"/>
          <w:szCs w:val="28"/>
          <w:lang w:val="ru-RU"/>
        </w:rPr>
      </w:pPr>
    </w:p>
    <w:p w:rsidR="005571F8" w:rsidRPr="005571F8" w:rsidRDefault="005571F8" w:rsidP="005571F8">
      <w:pPr>
        <w:spacing w:line="360" w:lineRule="auto"/>
        <w:ind w:firstLine="720"/>
        <w:jc w:val="both"/>
        <w:rPr>
          <w:sz w:val="28"/>
          <w:szCs w:val="28"/>
          <w:lang w:val="ru-RU"/>
        </w:rPr>
      </w:pPr>
    </w:p>
    <w:p w:rsidR="005571F8" w:rsidRPr="005571F8" w:rsidRDefault="009D5957" w:rsidP="00947E60">
      <w:pPr>
        <w:spacing w:line="360" w:lineRule="auto"/>
        <w:jc w:val="center"/>
        <w:rPr>
          <w:sz w:val="28"/>
          <w:szCs w:val="28"/>
          <w:lang w:val="ru-RU"/>
        </w:rPr>
      </w:pPr>
      <w:bookmarkStart w:id="20" w:name="_Toc196193931"/>
      <w:r>
        <w:rPr>
          <w:sz w:val="28"/>
          <w:szCs w:val="28"/>
          <w:lang w:val="ru-RU"/>
        </w:rPr>
        <w:t xml:space="preserve">Рис. 1.2. </w:t>
      </w:r>
      <w:r w:rsidR="005571F8" w:rsidRPr="005571F8">
        <w:rPr>
          <w:sz w:val="28"/>
          <w:szCs w:val="28"/>
          <w:lang w:val="ru-RU"/>
        </w:rPr>
        <w:t>Эффект рычага при покупке опциона.</w:t>
      </w:r>
      <w:r w:rsidR="005571F8" w:rsidRPr="005571F8">
        <w:rPr>
          <w:rStyle w:val="a4"/>
          <w:sz w:val="28"/>
          <w:szCs w:val="28"/>
          <w:lang w:val="ru-RU"/>
        </w:rPr>
        <w:footnoteReference w:id="14"/>
      </w:r>
      <w:bookmarkEnd w:id="20"/>
    </w:p>
    <w:p w:rsidR="005571F8" w:rsidRPr="005571F8" w:rsidRDefault="005571F8" w:rsidP="005571F8">
      <w:pPr>
        <w:spacing w:line="360" w:lineRule="auto"/>
        <w:ind w:firstLine="720"/>
        <w:jc w:val="both"/>
        <w:rPr>
          <w:sz w:val="28"/>
          <w:szCs w:val="28"/>
          <w:lang w:val="ru-RU"/>
        </w:rPr>
      </w:pPr>
    </w:p>
    <w:p w:rsidR="00FB1DDF" w:rsidRDefault="005571F8" w:rsidP="005571F8">
      <w:pPr>
        <w:spacing w:line="360" w:lineRule="auto"/>
        <w:ind w:firstLine="720"/>
        <w:jc w:val="both"/>
        <w:rPr>
          <w:sz w:val="28"/>
          <w:szCs w:val="28"/>
          <w:lang w:val="ru-RU"/>
        </w:rPr>
      </w:pPr>
      <w:r w:rsidRPr="009D5957">
        <w:rPr>
          <w:sz w:val="28"/>
          <w:szCs w:val="28"/>
          <w:lang w:val="ru-RU"/>
        </w:rPr>
        <w:t xml:space="preserve">Фьючерсным контрактом </w:t>
      </w:r>
      <w:r w:rsidRPr="005571F8">
        <w:rPr>
          <w:sz w:val="28"/>
          <w:szCs w:val="28"/>
          <w:lang w:val="ru-RU"/>
        </w:rPr>
        <w:t>называется соглашение об отсроченной поставке финансовых инструментов или товаров, в соответствии с которым, продавец берет на себя обязательства продать, а покупатель – купить на установленную дату в будущем определенное количество базового актива по зафиксированной в мо</w:t>
      </w:r>
      <w:r w:rsidR="00FB1DDF">
        <w:rPr>
          <w:sz w:val="28"/>
          <w:szCs w:val="28"/>
          <w:lang w:val="ru-RU"/>
        </w:rPr>
        <w:t>мент заключения контракта цене.</w:t>
      </w:r>
    </w:p>
    <w:p w:rsidR="005571F8" w:rsidRDefault="005571F8" w:rsidP="005571F8">
      <w:pPr>
        <w:spacing w:line="360" w:lineRule="auto"/>
        <w:ind w:firstLine="720"/>
        <w:jc w:val="both"/>
        <w:rPr>
          <w:sz w:val="28"/>
          <w:szCs w:val="28"/>
          <w:lang w:val="ru-RU"/>
        </w:rPr>
      </w:pPr>
      <w:r w:rsidRPr="005571F8">
        <w:rPr>
          <w:sz w:val="28"/>
          <w:szCs w:val="28"/>
          <w:lang w:val="ru-RU"/>
        </w:rPr>
        <w:t>Фьючерсные контракты заключаются на срочных биржах. В отличие от опциона это двухстороннее обязательство, по которому обязаны обе стороны сделки.</w:t>
      </w:r>
    </w:p>
    <w:p w:rsidR="005571F8" w:rsidRDefault="005571F8" w:rsidP="005571F8">
      <w:pPr>
        <w:spacing w:line="360" w:lineRule="auto"/>
        <w:ind w:firstLine="720"/>
        <w:jc w:val="both"/>
        <w:rPr>
          <w:sz w:val="28"/>
          <w:szCs w:val="28"/>
          <w:lang w:val="ru-RU"/>
        </w:rPr>
      </w:pPr>
      <w:r w:rsidRPr="005571F8">
        <w:rPr>
          <w:sz w:val="28"/>
          <w:szCs w:val="28"/>
          <w:lang w:val="ru-RU"/>
        </w:rPr>
        <w:t>Фьючерс не предполагает проведения реальной сделки. В основе его появления лежит различная оценка предполагаемой динамики курса базисного актива. Покупатель ожидает роста цены, продавец – ее снижения.</w:t>
      </w:r>
    </w:p>
    <w:p w:rsidR="009D5957" w:rsidRDefault="005571F8" w:rsidP="00947E60">
      <w:pPr>
        <w:spacing w:line="360" w:lineRule="auto"/>
        <w:ind w:firstLine="720"/>
        <w:jc w:val="both"/>
        <w:rPr>
          <w:sz w:val="28"/>
          <w:szCs w:val="28"/>
          <w:lang w:val="ru-RU"/>
        </w:rPr>
      </w:pPr>
      <w:bookmarkStart w:id="21" w:name="_Toc196193932"/>
      <w:r w:rsidRPr="005571F8">
        <w:rPr>
          <w:sz w:val="28"/>
          <w:szCs w:val="28"/>
          <w:lang w:val="ru-RU"/>
        </w:rPr>
        <w:t>Фьючерс представляет собой стандартный контракт, в котором определены все условия, кроме цены. Торговля ими происходит на бирже и невозможна вне организованного рынка.</w:t>
      </w:r>
      <w:bookmarkEnd w:id="21"/>
    </w:p>
    <w:p w:rsidR="005571F8" w:rsidRPr="00B24994" w:rsidRDefault="005571F8" w:rsidP="005571F8">
      <w:pPr>
        <w:spacing w:line="360" w:lineRule="auto"/>
        <w:ind w:firstLine="709"/>
        <w:jc w:val="both"/>
        <w:rPr>
          <w:sz w:val="28"/>
          <w:szCs w:val="28"/>
          <w:lang w:val="ru-RU"/>
        </w:rPr>
      </w:pPr>
      <w:r>
        <w:rPr>
          <w:sz w:val="28"/>
          <w:szCs w:val="28"/>
          <w:lang w:val="ru-RU"/>
        </w:rPr>
        <w:t xml:space="preserve">Вообще, говоря о ценных бумагах, как об экономической категории важно уделить внимание таким показателям, как </w:t>
      </w:r>
      <w:r w:rsidRPr="00B24994">
        <w:rPr>
          <w:sz w:val="28"/>
          <w:szCs w:val="28"/>
          <w:lang w:val="ru-RU"/>
        </w:rPr>
        <w:t>доходность, надежность, ликвидность.</w:t>
      </w:r>
    </w:p>
    <w:p w:rsidR="009D5957" w:rsidRDefault="005571F8" w:rsidP="009D5957">
      <w:pPr>
        <w:tabs>
          <w:tab w:val="left" w:pos="1470"/>
        </w:tabs>
        <w:spacing w:line="360" w:lineRule="auto"/>
        <w:ind w:firstLine="720"/>
        <w:jc w:val="both"/>
        <w:rPr>
          <w:sz w:val="28"/>
          <w:szCs w:val="28"/>
          <w:lang w:val="ru-RU"/>
        </w:rPr>
      </w:pPr>
      <w:r w:rsidRPr="005571F8">
        <w:rPr>
          <w:sz w:val="28"/>
          <w:szCs w:val="28"/>
          <w:lang w:val="ru-RU"/>
        </w:rPr>
        <w:t>Доходность ценной бумаги</w:t>
      </w:r>
      <w:r w:rsidRPr="00B25C56">
        <w:rPr>
          <w:i/>
          <w:sz w:val="28"/>
          <w:szCs w:val="28"/>
          <w:lang w:val="ru-RU"/>
        </w:rPr>
        <w:t xml:space="preserve"> </w:t>
      </w:r>
      <w:r w:rsidRPr="00B25C56">
        <w:rPr>
          <w:sz w:val="28"/>
          <w:szCs w:val="28"/>
          <w:lang w:val="ru-RU"/>
        </w:rPr>
        <w:t>определяется как процентное отношение полученного по ней дохода в виде дивиденда или купонных выплат плюс-минус изменение курсовой цены за период держания ее</w:t>
      </w:r>
      <w:r w:rsidRPr="00B24994">
        <w:rPr>
          <w:i/>
          <w:sz w:val="28"/>
          <w:szCs w:val="28"/>
          <w:lang w:val="ru-RU"/>
        </w:rPr>
        <w:t xml:space="preserve"> </w:t>
      </w:r>
      <w:r w:rsidRPr="00B25C56">
        <w:rPr>
          <w:sz w:val="28"/>
          <w:szCs w:val="28"/>
          <w:lang w:val="ru-RU"/>
        </w:rPr>
        <w:t>инвестором к затратам на ее покупку приведенное к годовому исчислению.</w:t>
      </w:r>
    </w:p>
    <w:p w:rsidR="009D5957" w:rsidRDefault="009D5957" w:rsidP="009D5957">
      <w:pPr>
        <w:tabs>
          <w:tab w:val="left" w:pos="1470"/>
        </w:tabs>
        <w:ind w:firstLine="720"/>
        <w:jc w:val="both"/>
        <w:rPr>
          <w:sz w:val="28"/>
          <w:szCs w:val="28"/>
          <w:lang w:val="ru-RU"/>
        </w:rPr>
      </w:pPr>
    </w:p>
    <w:p w:rsidR="005571F8" w:rsidRDefault="009D5957" w:rsidP="00AE143E">
      <w:pPr>
        <w:tabs>
          <w:tab w:val="left" w:pos="1470"/>
        </w:tabs>
        <w:spacing w:line="360" w:lineRule="auto"/>
        <w:jc w:val="center"/>
        <w:rPr>
          <w:sz w:val="28"/>
          <w:szCs w:val="28"/>
          <w:lang w:val="ru-RU"/>
        </w:rPr>
      </w:pPr>
      <w:r>
        <w:rPr>
          <w:sz w:val="28"/>
          <w:szCs w:val="28"/>
          <w:lang w:val="ru-RU"/>
        </w:rPr>
        <w:t>Д = (Д</w:t>
      </w:r>
      <w:r>
        <w:rPr>
          <w:sz w:val="28"/>
          <w:szCs w:val="28"/>
          <w:vertAlign w:val="superscript"/>
        </w:rPr>
        <w:t xml:space="preserve">1 </w:t>
      </w:r>
      <w:r>
        <w:rPr>
          <w:sz w:val="28"/>
          <w:szCs w:val="28"/>
        </w:rPr>
        <w:t xml:space="preserve">+ </w:t>
      </w:r>
      <w:r>
        <w:rPr>
          <w:sz w:val="28"/>
          <w:szCs w:val="28"/>
          <w:lang w:val="ru-RU"/>
        </w:rPr>
        <w:t>ДК)/ЦПК * 365/Т * 100%</w:t>
      </w:r>
    </w:p>
    <w:p w:rsidR="009D5957" w:rsidRDefault="009D5957" w:rsidP="00AE143E">
      <w:pPr>
        <w:tabs>
          <w:tab w:val="left" w:pos="1470"/>
        </w:tabs>
        <w:spacing w:line="360" w:lineRule="auto"/>
        <w:jc w:val="both"/>
        <w:rPr>
          <w:sz w:val="28"/>
          <w:szCs w:val="28"/>
          <w:lang w:val="ru-RU"/>
        </w:rPr>
      </w:pPr>
    </w:p>
    <w:p w:rsidR="009D5957" w:rsidRDefault="009D5957" w:rsidP="00AE143E">
      <w:pPr>
        <w:tabs>
          <w:tab w:val="left" w:pos="960"/>
        </w:tabs>
        <w:spacing w:line="360" w:lineRule="auto"/>
        <w:ind w:firstLine="720"/>
        <w:jc w:val="both"/>
        <w:rPr>
          <w:b/>
          <w:sz w:val="28"/>
          <w:szCs w:val="28"/>
          <w:lang w:val="ru-RU"/>
        </w:rPr>
      </w:pPr>
      <w:r>
        <w:rPr>
          <w:sz w:val="28"/>
          <w:szCs w:val="28"/>
          <w:lang w:val="ru-RU"/>
        </w:rPr>
        <w:t>, г</w:t>
      </w:r>
      <w:r w:rsidR="005571F8" w:rsidRPr="00B24994">
        <w:rPr>
          <w:sz w:val="28"/>
          <w:szCs w:val="28"/>
          <w:lang w:val="ru-RU"/>
        </w:rPr>
        <w:t xml:space="preserve">де   </w:t>
      </w:r>
      <w:r w:rsidR="005571F8" w:rsidRPr="009D5957">
        <w:rPr>
          <w:sz w:val="28"/>
          <w:szCs w:val="28"/>
          <w:lang w:val="ru-RU"/>
        </w:rPr>
        <w:t>Д</w:t>
      </w:r>
      <w:r w:rsidR="005571F8" w:rsidRPr="00B24994">
        <w:rPr>
          <w:b/>
          <w:sz w:val="28"/>
          <w:szCs w:val="28"/>
          <w:lang w:val="ru-RU"/>
        </w:rPr>
        <w:t xml:space="preserve"> </w:t>
      </w:r>
      <w:r w:rsidR="005571F8" w:rsidRPr="00B24994">
        <w:rPr>
          <w:sz w:val="28"/>
          <w:szCs w:val="28"/>
          <w:lang w:val="ru-RU"/>
        </w:rPr>
        <w:t>– доходность ценной бумаги;</w:t>
      </w:r>
    </w:p>
    <w:p w:rsidR="009D5957" w:rsidRDefault="009D5957" w:rsidP="00AE143E">
      <w:pPr>
        <w:tabs>
          <w:tab w:val="left" w:pos="960"/>
        </w:tabs>
        <w:spacing w:line="360" w:lineRule="auto"/>
        <w:ind w:firstLine="720"/>
        <w:jc w:val="both"/>
        <w:rPr>
          <w:sz w:val="28"/>
          <w:szCs w:val="28"/>
          <w:lang w:val="ru-RU"/>
        </w:rPr>
      </w:pPr>
      <w:r>
        <w:rPr>
          <w:sz w:val="28"/>
          <w:szCs w:val="28"/>
          <w:lang w:val="ru-RU"/>
        </w:rPr>
        <w:t>Д</w:t>
      </w:r>
      <w:r w:rsidRPr="009D5957">
        <w:rPr>
          <w:sz w:val="28"/>
          <w:szCs w:val="28"/>
          <w:vertAlign w:val="superscript"/>
          <w:lang w:val="ru-RU"/>
        </w:rPr>
        <w:t>1</w:t>
      </w:r>
      <w:r w:rsidR="005571F8" w:rsidRPr="00B24994">
        <w:rPr>
          <w:sz w:val="28"/>
          <w:szCs w:val="28"/>
          <w:lang w:val="ru-RU"/>
        </w:rPr>
        <w:t>– сумма дивидендных или купонных</w:t>
      </w:r>
      <w:r>
        <w:rPr>
          <w:sz w:val="28"/>
          <w:szCs w:val="28"/>
          <w:lang w:val="ru-RU"/>
        </w:rPr>
        <w:t xml:space="preserve"> выплат в течение периода Т;</w:t>
      </w:r>
    </w:p>
    <w:p w:rsidR="00AE143E" w:rsidRDefault="005571F8" w:rsidP="00AE143E">
      <w:pPr>
        <w:tabs>
          <w:tab w:val="left" w:pos="960"/>
        </w:tabs>
        <w:spacing w:line="360" w:lineRule="auto"/>
        <w:ind w:firstLine="720"/>
        <w:jc w:val="both"/>
        <w:rPr>
          <w:sz w:val="28"/>
          <w:szCs w:val="28"/>
          <w:lang w:val="ru-RU"/>
        </w:rPr>
      </w:pPr>
      <w:r w:rsidRPr="009D5957">
        <w:rPr>
          <w:sz w:val="28"/>
          <w:szCs w:val="28"/>
          <w:lang w:val="ru-RU"/>
        </w:rPr>
        <w:t>К</w:t>
      </w:r>
      <w:r w:rsidRPr="00B24994">
        <w:rPr>
          <w:sz w:val="28"/>
          <w:szCs w:val="28"/>
          <w:lang w:val="ru-RU"/>
        </w:rPr>
        <w:t xml:space="preserve"> – разница между ценой покупки и продажи или гашения;</w:t>
      </w:r>
    </w:p>
    <w:p w:rsidR="00AE143E" w:rsidRDefault="005571F8" w:rsidP="00AE143E">
      <w:pPr>
        <w:tabs>
          <w:tab w:val="left" w:pos="960"/>
        </w:tabs>
        <w:spacing w:line="360" w:lineRule="auto"/>
        <w:ind w:firstLine="720"/>
        <w:jc w:val="both"/>
        <w:rPr>
          <w:sz w:val="28"/>
          <w:szCs w:val="28"/>
          <w:lang w:val="ru-RU"/>
        </w:rPr>
      </w:pPr>
      <w:r w:rsidRPr="009D5957">
        <w:rPr>
          <w:sz w:val="28"/>
          <w:szCs w:val="28"/>
          <w:lang w:val="ru-RU"/>
        </w:rPr>
        <w:t>ЦПК</w:t>
      </w:r>
      <w:r w:rsidRPr="00B24994">
        <w:rPr>
          <w:b/>
          <w:sz w:val="28"/>
          <w:szCs w:val="28"/>
          <w:lang w:val="ru-RU"/>
        </w:rPr>
        <w:t xml:space="preserve"> </w:t>
      </w:r>
      <w:r w:rsidRPr="00B24994">
        <w:rPr>
          <w:sz w:val="28"/>
          <w:szCs w:val="28"/>
          <w:lang w:val="ru-RU"/>
        </w:rPr>
        <w:t>– цена покупки бумаги;</w:t>
      </w:r>
    </w:p>
    <w:p w:rsidR="009D5957" w:rsidRDefault="005571F8" w:rsidP="00AE143E">
      <w:pPr>
        <w:tabs>
          <w:tab w:val="left" w:pos="960"/>
        </w:tabs>
        <w:spacing w:line="360" w:lineRule="auto"/>
        <w:ind w:firstLine="720"/>
        <w:jc w:val="both"/>
        <w:rPr>
          <w:sz w:val="28"/>
          <w:szCs w:val="28"/>
          <w:lang w:val="ru-RU"/>
        </w:rPr>
      </w:pPr>
      <w:r w:rsidRPr="009D5957">
        <w:rPr>
          <w:sz w:val="28"/>
          <w:szCs w:val="28"/>
          <w:lang w:val="ru-RU"/>
        </w:rPr>
        <w:t>Т</w:t>
      </w:r>
      <w:r w:rsidRPr="00B24994">
        <w:rPr>
          <w:sz w:val="28"/>
          <w:szCs w:val="28"/>
          <w:lang w:val="ru-RU"/>
        </w:rPr>
        <w:t xml:space="preserve"> – период времени в днях, в течение к</w:t>
      </w:r>
      <w:r w:rsidR="00AE143E">
        <w:rPr>
          <w:sz w:val="28"/>
          <w:szCs w:val="28"/>
          <w:lang w:val="ru-RU"/>
        </w:rPr>
        <w:t>оторых инвестор владел бумагой.</w:t>
      </w:r>
    </w:p>
    <w:p w:rsidR="005571F8" w:rsidRDefault="005571F8" w:rsidP="00AE143E">
      <w:pPr>
        <w:spacing w:line="360" w:lineRule="auto"/>
        <w:ind w:firstLine="720"/>
        <w:jc w:val="both"/>
        <w:rPr>
          <w:sz w:val="28"/>
          <w:szCs w:val="28"/>
          <w:lang w:val="ru-RU"/>
        </w:rPr>
      </w:pPr>
      <w:r w:rsidRPr="00B24994">
        <w:rPr>
          <w:sz w:val="28"/>
          <w:szCs w:val="28"/>
          <w:lang w:val="ru-RU"/>
        </w:rPr>
        <w:t>Приведенная формула позволяет понять смысл расчета доходности, более точные расчеты осуществляются с учетом специфики выпуска, погашения и выплаты дохода применительно к каждой конкретной ценной бумаги и, в той мере, в которой это будет необходимо, формулы расчета доходности будут приводиться в последующем изложении.</w:t>
      </w:r>
      <w:r>
        <w:rPr>
          <w:rStyle w:val="a4"/>
          <w:sz w:val="28"/>
          <w:szCs w:val="28"/>
          <w:lang w:val="ru-RU"/>
        </w:rPr>
        <w:footnoteReference w:id="15"/>
      </w:r>
    </w:p>
    <w:p w:rsidR="005571F8" w:rsidRDefault="005571F8" w:rsidP="00AE143E">
      <w:pPr>
        <w:tabs>
          <w:tab w:val="left" w:pos="0"/>
        </w:tabs>
        <w:spacing w:line="360" w:lineRule="auto"/>
        <w:ind w:firstLine="720"/>
        <w:jc w:val="both"/>
        <w:rPr>
          <w:sz w:val="28"/>
          <w:szCs w:val="28"/>
          <w:lang w:val="ru-RU"/>
        </w:rPr>
      </w:pPr>
      <w:r w:rsidRPr="00B24994">
        <w:rPr>
          <w:sz w:val="28"/>
          <w:szCs w:val="28"/>
          <w:lang w:val="ru-RU"/>
        </w:rPr>
        <w:t>Доходность ценной бумаги находится в обратном отношении к ее надежности. Чем выше надежность бумаги, тем меньше выплачиваемый по ней доход и наоборот, повышенный риск, связанный с вложениями средств в данный вид бумаг, должен компенсироваться повышенной доходностью</w:t>
      </w:r>
      <w:r w:rsidR="00AE143E">
        <w:rPr>
          <w:sz w:val="28"/>
          <w:szCs w:val="28"/>
          <w:lang w:val="ru-RU"/>
        </w:rPr>
        <w:t xml:space="preserve"> (рисунок 1.3).</w:t>
      </w:r>
    </w:p>
    <w:p w:rsidR="00AE143E" w:rsidRDefault="00AE143E" w:rsidP="00AE143E">
      <w:pPr>
        <w:tabs>
          <w:tab w:val="left" w:pos="0"/>
        </w:tabs>
        <w:spacing w:line="360" w:lineRule="auto"/>
        <w:ind w:firstLine="720"/>
        <w:jc w:val="both"/>
        <w:rPr>
          <w:sz w:val="28"/>
          <w:szCs w:val="28"/>
          <w:lang w:val="ru-RU"/>
        </w:rPr>
      </w:pPr>
      <w:r w:rsidRPr="00B24994">
        <w:rPr>
          <w:sz w:val="28"/>
          <w:szCs w:val="28"/>
          <w:lang w:val="ru-RU"/>
        </w:rPr>
        <w:t>Традиционно принято считать, что наибольшей надежностью обладают государственные ценные бумаги и доходность по ним устанавливается на наиболее низком уровне, но поскольку финансовые возможности различных стран не равнозначны, не совпадают степени политической, экономической и социальной стабильности, то на международных рынках доходность долговых инструментов правительств различных стран существенным образом различаются.</w:t>
      </w:r>
    </w:p>
    <w:p w:rsidR="005571F8" w:rsidRPr="00E263DB" w:rsidRDefault="00065830" w:rsidP="005571F8">
      <w:pPr>
        <w:tabs>
          <w:tab w:val="left" w:pos="960"/>
        </w:tabs>
        <w:jc w:val="both"/>
        <w:rPr>
          <w:sz w:val="28"/>
          <w:szCs w:val="28"/>
        </w:rPr>
      </w:pPr>
      <w:r>
        <w:rPr>
          <w:noProof/>
          <w:sz w:val="28"/>
          <w:szCs w:val="28"/>
          <w:lang w:val="ru-RU"/>
        </w:rPr>
        <w:pict>
          <v:shape id="_x0000_s1083" type="#_x0000_t202" style="position:absolute;left:0;text-align:left;margin-left:17.85pt;margin-top:10.75pt;width:36pt;height:162pt;z-index:251616256" stroked="f">
            <v:textbox style="layout-flow:vertical;mso-layout-flow-alt:bottom-to-top;mso-next-textbox:#_x0000_s1083">
              <w:txbxContent>
                <w:p w:rsidR="00947E60" w:rsidRPr="00243281" w:rsidRDefault="00947E60" w:rsidP="005571F8">
                  <w:pPr>
                    <w:jc w:val="center"/>
                    <w:rPr>
                      <w:sz w:val="28"/>
                      <w:szCs w:val="28"/>
                      <w:lang w:val="ru-RU"/>
                    </w:rPr>
                  </w:pPr>
                  <w:r>
                    <w:rPr>
                      <w:sz w:val="28"/>
                      <w:szCs w:val="28"/>
                      <w:lang w:val="ru-RU"/>
                    </w:rPr>
                    <w:t>доходность</w:t>
                  </w:r>
                </w:p>
              </w:txbxContent>
            </v:textbox>
          </v:shape>
        </w:pict>
      </w:r>
      <w:r>
        <w:rPr>
          <w:sz w:val="28"/>
          <w:szCs w:val="28"/>
        </w:rPr>
      </w:r>
      <w:r>
        <w:rPr>
          <w:sz w:val="28"/>
          <w:szCs w:val="28"/>
        </w:rPr>
        <w:pict>
          <v:group id="_x0000_s1077" editas="canvas" style="width:324pt;height:180pt;mso-position-horizontal-relative:char;mso-position-vertical-relative:line" coordorigin="3400,10879" coordsize="5083,278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8" type="#_x0000_t75" style="position:absolute;left:3400;top:10879;width:5083;height:2788" o:preferrelative="f">
              <v:fill o:detectmouseclick="t"/>
              <v:path o:extrusionok="t" o:connecttype="none"/>
              <o:lock v:ext="edit" text="t"/>
            </v:shape>
            <v:line id="_x0000_s1079" style="position:absolute;flip:y" from="3400,10879" to="3401,13666" strokeweight="2.25pt">
              <v:stroke endarrow="open" endarrowwidth="narrow" endarrowlength="long"/>
            </v:line>
            <v:line id="_x0000_s1080" style="position:absolute" from="3400,13666" to="6788,13667" strokeweight="2.25pt">
              <v:stroke endarrow="open" endarrowwidth="narrow" endarrowlength="long"/>
            </v:line>
            <v:line id="_x0000_s1081" style="position:absolute" from="2412,11437" to="2412,11437"/>
            <v:line id="_x0000_s1082" style="position:absolute" from="3400,11297" to="5799,13666" strokeweight="2.25pt"/>
            <w10:wrap type="none"/>
            <w10:anchorlock/>
          </v:group>
        </w:pict>
      </w:r>
      <w:r w:rsidR="005571F8">
        <w:rPr>
          <w:sz w:val="28"/>
          <w:szCs w:val="28"/>
        </w:rPr>
        <w:t xml:space="preserve"> 100%</w:t>
      </w:r>
    </w:p>
    <w:p w:rsidR="005571F8" w:rsidRDefault="005571F8" w:rsidP="005571F8">
      <w:pPr>
        <w:numPr>
          <w:ilvl w:val="1"/>
          <w:numId w:val="13"/>
        </w:numPr>
        <w:tabs>
          <w:tab w:val="left" w:pos="3215"/>
        </w:tabs>
        <w:overflowPunct/>
        <w:autoSpaceDE/>
        <w:autoSpaceDN/>
        <w:adjustRightInd/>
        <w:jc w:val="both"/>
        <w:textAlignment w:val="auto"/>
        <w:rPr>
          <w:sz w:val="28"/>
          <w:szCs w:val="28"/>
        </w:rPr>
      </w:pPr>
      <w:r>
        <w:rPr>
          <w:sz w:val="28"/>
          <w:szCs w:val="28"/>
        </w:rPr>
        <w:t>надежность бумаги</w:t>
      </w:r>
    </w:p>
    <w:p w:rsidR="00AE143E" w:rsidRDefault="00AE143E" w:rsidP="00AE143E">
      <w:pPr>
        <w:tabs>
          <w:tab w:val="left" w:pos="960"/>
        </w:tabs>
        <w:spacing w:line="360" w:lineRule="auto"/>
        <w:jc w:val="both"/>
        <w:rPr>
          <w:sz w:val="28"/>
          <w:szCs w:val="28"/>
          <w:lang w:val="ru-RU"/>
        </w:rPr>
      </w:pPr>
    </w:p>
    <w:p w:rsidR="00AE143E" w:rsidRDefault="00AE143E" w:rsidP="00AE143E">
      <w:pPr>
        <w:tabs>
          <w:tab w:val="left" w:pos="960"/>
        </w:tabs>
        <w:spacing w:line="360" w:lineRule="auto"/>
        <w:jc w:val="center"/>
        <w:rPr>
          <w:sz w:val="28"/>
          <w:szCs w:val="28"/>
          <w:lang w:val="ru-RU"/>
        </w:rPr>
      </w:pPr>
      <w:r>
        <w:rPr>
          <w:sz w:val="28"/>
          <w:szCs w:val="28"/>
          <w:lang w:val="ru-RU"/>
        </w:rPr>
        <w:t xml:space="preserve">Рис. 1.3. </w:t>
      </w:r>
      <w:r w:rsidRPr="00B24994">
        <w:rPr>
          <w:sz w:val="28"/>
          <w:szCs w:val="28"/>
          <w:lang w:val="ru-RU"/>
        </w:rPr>
        <w:t>От</w:t>
      </w:r>
      <w:r>
        <w:rPr>
          <w:sz w:val="28"/>
          <w:szCs w:val="28"/>
          <w:lang w:val="ru-RU"/>
        </w:rPr>
        <w:t>ношение доходности и надежности</w:t>
      </w:r>
    </w:p>
    <w:p w:rsidR="005571F8" w:rsidRPr="00B24994" w:rsidRDefault="005571F8" w:rsidP="005571F8">
      <w:pPr>
        <w:tabs>
          <w:tab w:val="left" w:pos="3215"/>
        </w:tabs>
        <w:ind w:firstLine="709"/>
        <w:jc w:val="both"/>
        <w:rPr>
          <w:sz w:val="28"/>
          <w:szCs w:val="28"/>
          <w:lang w:val="ru-RU"/>
        </w:rPr>
      </w:pPr>
    </w:p>
    <w:p w:rsidR="005571F8" w:rsidRDefault="005571F8" w:rsidP="00AE143E">
      <w:pPr>
        <w:tabs>
          <w:tab w:val="left" w:pos="3215"/>
        </w:tabs>
        <w:spacing w:line="360" w:lineRule="auto"/>
        <w:ind w:firstLine="709"/>
        <w:jc w:val="both"/>
        <w:rPr>
          <w:sz w:val="28"/>
          <w:szCs w:val="28"/>
          <w:lang w:val="ru-RU"/>
        </w:rPr>
      </w:pPr>
      <w:r w:rsidRPr="00B24994">
        <w:rPr>
          <w:sz w:val="28"/>
          <w:szCs w:val="28"/>
          <w:lang w:val="ru-RU"/>
        </w:rPr>
        <w:t xml:space="preserve">Ликвидность </w:t>
      </w:r>
      <w:r w:rsidR="00AE143E">
        <w:rPr>
          <w:sz w:val="28"/>
          <w:szCs w:val="28"/>
          <w:lang w:val="ru-RU"/>
        </w:rPr>
        <w:t xml:space="preserve">ценных </w:t>
      </w:r>
      <w:r w:rsidRPr="00B24994">
        <w:rPr>
          <w:sz w:val="28"/>
          <w:szCs w:val="28"/>
          <w:lang w:val="ru-RU"/>
        </w:rPr>
        <w:t>бумаг</w:t>
      </w:r>
      <w:r w:rsidR="00AE143E">
        <w:rPr>
          <w:sz w:val="28"/>
          <w:szCs w:val="28"/>
          <w:lang w:val="ru-RU"/>
        </w:rPr>
        <w:t xml:space="preserve">, то есть </w:t>
      </w:r>
      <w:r w:rsidR="00AE143E" w:rsidRPr="00AE143E">
        <w:rPr>
          <w:sz w:val="24"/>
          <w:szCs w:val="24"/>
          <w:lang w:val="ru-RU"/>
        </w:rPr>
        <w:t xml:space="preserve"> </w:t>
      </w:r>
      <w:r w:rsidR="00AE143E">
        <w:rPr>
          <w:sz w:val="28"/>
          <w:szCs w:val="28"/>
          <w:lang w:val="ru-RU"/>
        </w:rPr>
        <w:t>их свойство</w:t>
      </w:r>
      <w:r w:rsidR="00AE143E" w:rsidRPr="00AE143E">
        <w:rPr>
          <w:sz w:val="28"/>
          <w:szCs w:val="28"/>
          <w:lang w:val="ru-RU"/>
        </w:rPr>
        <w:t xml:space="preserve"> быстро и без потерь стоимости обмениваться на деньги</w:t>
      </w:r>
      <w:r w:rsidR="00AE143E">
        <w:rPr>
          <w:sz w:val="28"/>
          <w:szCs w:val="28"/>
          <w:lang w:val="ru-RU"/>
        </w:rPr>
        <w:t>,</w:t>
      </w:r>
      <w:r w:rsidRPr="00B24994">
        <w:rPr>
          <w:sz w:val="28"/>
          <w:szCs w:val="28"/>
          <w:lang w:val="ru-RU"/>
        </w:rPr>
        <w:t xml:space="preserve"> зависит от объема выпуска, доли бумаг, постоянно обращающихся на рынке, количество профессиональных участников рынка, осуществляющих операции с ними, организации торгов по данным бумагам и инфраструктуры рынка. Трудно дать точное количественное выражение ликвидности бумаги, но в качестве определенных признаков, характеризующих степень ликвидности можно рассматривать количество сделок с данным видом фондовых ценностей на биржевом и внебиржевом рынке, объем оборота за период, отнесенный к суммарной рыночной стоимости выпуска, разницу между ценами продажи и покупки. Чем больше объем сделок и размер оборота, тем менее чувствителен рынок к отдельной продажи. Продажи даже крупного пакета бумаг на ликвидном рынке не угрожает «продавить» его, т. е. привести к резкому снижению курса данной бумаги. Чем меньше в процентном отношении зазор между ценой покупки и продажи, тем меньше будут потери при продаже данной бумаги.</w:t>
      </w:r>
    </w:p>
    <w:p w:rsidR="005571F8" w:rsidRPr="00B24994" w:rsidRDefault="005571F8" w:rsidP="00AE143E">
      <w:pPr>
        <w:tabs>
          <w:tab w:val="left" w:pos="3215"/>
        </w:tabs>
        <w:spacing w:line="360" w:lineRule="auto"/>
        <w:ind w:firstLine="709"/>
        <w:jc w:val="both"/>
        <w:rPr>
          <w:sz w:val="28"/>
          <w:szCs w:val="28"/>
          <w:lang w:val="ru-RU"/>
        </w:rPr>
      </w:pPr>
      <w:r w:rsidRPr="00B24994">
        <w:rPr>
          <w:sz w:val="28"/>
          <w:szCs w:val="28"/>
          <w:lang w:val="ru-RU"/>
        </w:rPr>
        <w:t xml:space="preserve">Ликвидность не свидетельствует ни о надежности бумаги, ни о ее доходности. Тем не менее, это весьма важное свойство для оценки инвестиционной привлекательности вложений в данный вид бумаг. Низколиквидная бумага несет в себе дополнительный риск для владельца – если ее потребуется срочно продать, то можно понести существенные потери за счет скидки к цене, либо потере времени. Большая разница между ценой покупки и продажи приводит к тому, что даже в условиях роста курсовой цены потребуется значительный промежуток времени, чтобы цена продажи превысила цену, по которой она приобреталась. Кроме того, может складываться ситуация, когда бумагу просто невозможно реализовать на рынке. </w:t>
      </w:r>
    </w:p>
    <w:p w:rsidR="005571F8" w:rsidRPr="00366552" w:rsidRDefault="005571F8" w:rsidP="00947E60">
      <w:pPr>
        <w:tabs>
          <w:tab w:val="left" w:pos="3215"/>
        </w:tabs>
        <w:spacing w:line="360" w:lineRule="auto"/>
        <w:ind w:firstLine="720"/>
        <w:jc w:val="both"/>
        <w:rPr>
          <w:sz w:val="28"/>
          <w:szCs w:val="28"/>
          <w:lang w:val="ru-RU"/>
        </w:rPr>
      </w:pPr>
      <w:r w:rsidRPr="00B24994">
        <w:rPr>
          <w:sz w:val="28"/>
          <w:szCs w:val="28"/>
          <w:lang w:val="ru-RU"/>
        </w:rPr>
        <w:t>Любая ценная бумага обладает определенной совокупностью качеств и невозможно подобрать такой вид бумаг, который был бы одновременно самым надежным, самым доходным и самым ликвидным. Выбор конкретных направлений вложений зависит</w:t>
      </w:r>
      <w:r>
        <w:rPr>
          <w:sz w:val="28"/>
          <w:szCs w:val="28"/>
          <w:lang w:val="ru-RU"/>
        </w:rPr>
        <w:t xml:space="preserve"> от</w:t>
      </w:r>
      <w:r w:rsidRPr="00B24994">
        <w:rPr>
          <w:sz w:val="28"/>
          <w:szCs w:val="28"/>
          <w:lang w:val="ru-RU"/>
        </w:rPr>
        <w:t xml:space="preserve"> тех целей, которые ставит перед собой инвестор, от индивидуальных предпочтений тех или иных свойств бумаги. То, что не позволяет отдельная бумага, может быть достигнуто за счет подбора пакета бумаг с различными свойствами, так называемого инвестиционного портфеля или портфеля ценных бумаг. В рамках этого портфеля одни бумаги обладают повышенной доходностью с высокой степенью риска, другие наоборот, низкой доходностью при высокой надежности. Первые составляют агрессивную часть портфеля, вторые консервативную.</w:t>
      </w:r>
    </w:p>
    <w:p w:rsidR="00366552" w:rsidRDefault="005571F8" w:rsidP="00366552">
      <w:pPr>
        <w:tabs>
          <w:tab w:val="left" w:pos="3215"/>
        </w:tabs>
        <w:spacing w:line="360" w:lineRule="auto"/>
        <w:ind w:firstLine="709"/>
        <w:jc w:val="both"/>
        <w:rPr>
          <w:sz w:val="28"/>
          <w:szCs w:val="28"/>
        </w:rPr>
      </w:pPr>
      <w:r w:rsidRPr="00FB1DDF">
        <w:rPr>
          <w:sz w:val="28"/>
          <w:szCs w:val="28"/>
          <w:lang w:val="ru-RU"/>
        </w:rPr>
        <w:t>Агрессивная часть обеспечивает рост стоимости бумаг, высокую доходность вложений.</w:t>
      </w:r>
      <w:r w:rsidR="00FB1DDF">
        <w:rPr>
          <w:sz w:val="28"/>
          <w:szCs w:val="28"/>
          <w:lang w:val="ru-RU"/>
        </w:rPr>
        <w:t xml:space="preserve"> </w:t>
      </w:r>
      <w:r w:rsidRPr="00FB1DDF">
        <w:rPr>
          <w:sz w:val="28"/>
          <w:szCs w:val="28"/>
          <w:lang w:val="ru-RU"/>
        </w:rPr>
        <w:t xml:space="preserve">Она предоставлена акциями быстрорастущих компаний, корпоративными облигациями без надежного обеспечения или гарантий, векселями и т. п. Эти бумаги имеют низкую надежность, при изменении рыночной конъюнктуры повышается угроза убытков по такого рода вложениям. </w:t>
      </w:r>
      <w:r w:rsidRPr="00366552">
        <w:rPr>
          <w:sz w:val="28"/>
          <w:szCs w:val="28"/>
        </w:rPr>
        <w:t>Консервативная составляющая портфеля представлена государственными ценными бумагами, депозитными сертификатам крупных банков, акциями крупных устойчивых компаний, например энергетических или телекоммуникационных. Низкий доход по такого рода вложениями</w:t>
      </w:r>
      <w:r w:rsidR="00AE143E" w:rsidRPr="00366552">
        <w:rPr>
          <w:sz w:val="28"/>
          <w:szCs w:val="28"/>
        </w:rPr>
        <w:t xml:space="preserve"> компенсируется их надежностью.</w:t>
      </w:r>
    </w:p>
    <w:p w:rsidR="0079129C" w:rsidRPr="00665D73" w:rsidRDefault="00366552" w:rsidP="002B6D03">
      <w:pPr>
        <w:spacing w:line="360" w:lineRule="auto"/>
        <w:jc w:val="center"/>
        <w:outlineLvl w:val="0"/>
        <w:rPr>
          <w:sz w:val="28"/>
          <w:szCs w:val="28"/>
          <w:lang w:val="ru-RU"/>
        </w:rPr>
      </w:pPr>
      <w:r w:rsidRPr="00366552">
        <w:rPr>
          <w:sz w:val="28"/>
          <w:szCs w:val="28"/>
          <w:lang w:val="ru-RU"/>
        </w:rPr>
        <w:br w:type="page"/>
      </w:r>
      <w:bookmarkStart w:id="22" w:name="_Toc196193933"/>
      <w:bookmarkStart w:id="23" w:name="_Toc196194258"/>
      <w:bookmarkStart w:id="24" w:name="_Toc196194314"/>
      <w:bookmarkStart w:id="25" w:name="_Toc196194379"/>
      <w:r w:rsidR="0079129C">
        <w:rPr>
          <w:sz w:val="28"/>
          <w:szCs w:val="28"/>
          <w:lang w:val="ru-RU"/>
        </w:rPr>
        <w:t>2</w:t>
      </w:r>
      <w:r w:rsidR="0079129C" w:rsidRPr="00665D73">
        <w:rPr>
          <w:sz w:val="28"/>
          <w:szCs w:val="28"/>
          <w:lang w:val="ru-RU"/>
        </w:rPr>
        <w:t>. Организация деятельности фондовой биржи. Операции с ценными бумагами.</w:t>
      </w:r>
      <w:bookmarkEnd w:id="22"/>
      <w:bookmarkEnd w:id="23"/>
      <w:bookmarkEnd w:id="24"/>
      <w:bookmarkEnd w:id="25"/>
    </w:p>
    <w:p w:rsidR="0079129C" w:rsidRDefault="0079129C" w:rsidP="002B6D03">
      <w:pPr>
        <w:overflowPunct/>
        <w:autoSpaceDE/>
        <w:autoSpaceDN/>
        <w:adjustRightInd/>
        <w:spacing w:line="360" w:lineRule="auto"/>
        <w:jc w:val="center"/>
        <w:textAlignment w:val="auto"/>
        <w:rPr>
          <w:sz w:val="28"/>
          <w:szCs w:val="28"/>
          <w:lang w:val="ru-RU"/>
        </w:rPr>
      </w:pPr>
    </w:p>
    <w:p w:rsidR="0079129C" w:rsidRDefault="0079129C" w:rsidP="002B6D03">
      <w:pPr>
        <w:overflowPunct/>
        <w:autoSpaceDE/>
        <w:autoSpaceDN/>
        <w:adjustRightInd/>
        <w:spacing w:line="360" w:lineRule="auto"/>
        <w:jc w:val="center"/>
        <w:textAlignment w:val="auto"/>
        <w:outlineLvl w:val="1"/>
        <w:rPr>
          <w:sz w:val="28"/>
          <w:szCs w:val="28"/>
          <w:lang w:val="ru-RU"/>
        </w:rPr>
      </w:pPr>
      <w:bookmarkStart w:id="26" w:name="_Toc196193934"/>
      <w:bookmarkStart w:id="27" w:name="_Toc196194259"/>
      <w:bookmarkStart w:id="28" w:name="_Toc196194315"/>
      <w:bookmarkStart w:id="29" w:name="_Toc196194380"/>
      <w:r>
        <w:rPr>
          <w:sz w:val="28"/>
          <w:szCs w:val="28"/>
          <w:lang w:val="ru-RU"/>
        </w:rPr>
        <w:t xml:space="preserve">2.1. </w:t>
      </w:r>
      <w:r w:rsidRPr="00665D73">
        <w:rPr>
          <w:sz w:val="28"/>
          <w:szCs w:val="28"/>
          <w:lang w:val="ru-RU"/>
        </w:rPr>
        <w:t>Возникновение и развитие фондовых бирж. Задачи и принципы работы</w:t>
      </w:r>
      <w:bookmarkEnd w:id="26"/>
      <w:bookmarkEnd w:id="27"/>
      <w:bookmarkEnd w:id="28"/>
      <w:bookmarkEnd w:id="29"/>
    </w:p>
    <w:p w:rsidR="00366552" w:rsidRDefault="00366552" w:rsidP="00366552">
      <w:pPr>
        <w:overflowPunct/>
        <w:autoSpaceDE/>
        <w:autoSpaceDN/>
        <w:adjustRightInd/>
        <w:spacing w:line="360" w:lineRule="auto"/>
        <w:jc w:val="center"/>
        <w:textAlignment w:val="auto"/>
        <w:rPr>
          <w:sz w:val="28"/>
          <w:szCs w:val="28"/>
          <w:lang w:val="ru-RU"/>
        </w:rPr>
      </w:pPr>
    </w:p>
    <w:p w:rsidR="0079129C" w:rsidRDefault="0079129C" w:rsidP="0079129C">
      <w:pPr>
        <w:spacing w:line="360" w:lineRule="auto"/>
        <w:ind w:firstLine="709"/>
        <w:jc w:val="both"/>
        <w:rPr>
          <w:sz w:val="28"/>
          <w:szCs w:val="28"/>
          <w:lang w:val="ru-RU"/>
        </w:rPr>
      </w:pPr>
      <w:r w:rsidRPr="0079129C">
        <w:rPr>
          <w:sz w:val="28"/>
          <w:szCs w:val="28"/>
          <w:lang w:val="ru-RU"/>
        </w:rPr>
        <w:t>Фондовая биржа</w:t>
      </w:r>
      <w:r w:rsidR="00ED18A5">
        <w:rPr>
          <w:sz w:val="28"/>
          <w:szCs w:val="28"/>
          <w:lang w:val="ru-RU"/>
        </w:rPr>
        <w:t>, как особый рынок,</w:t>
      </w:r>
      <w:r w:rsidRPr="0079129C">
        <w:rPr>
          <w:sz w:val="28"/>
          <w:szCs w:val="28"/>
          <w:lang w:val="ru-RU"/>
        </w:rPr>
        <w:t xml:space="preserve"> возникла в эпоху первоначального накопления капитала. Первая фондовая биржа была создана в г. Амстердаме в </w:t>
      </w:r>
      <w:r w:rsidRPr="0079129C">
        <w:rPr>
          <w:sz w:val="28"/>
          <w:szCs w:val="28"/>
        </w:rPr>
        <w:t>XVII</w:t>
      </w:r>
      <w:r w:rsidRPr="0079129C">
        <w:rPr>
          <w:sz w:val="28"/>
          <w:szCs w:val="28"/>
          <w:lang w:val="ru-RU"/>
        </w:rPr>
        <w:t xml:space="preserve"> веке.</w:t>
      </w:r>
      <w:r w:rsidRPr="0079129C">
        <w:rPr>
          <w:rStyle w:val="a4"/>
          <w:sz w:val="28"/>
          <w:szCs w:val="28"/>
          <w:lang w:val="ru-RU"/>
        </w:rPr>
        <w:footnoteReference w:id="16"/>
      </w:r>
      <w:r w:rsidRPr="0079129C">
        <w:rPr>
          <w:sz w:val="28"/>
          <w:szCs w:val="28"/>
          <w:lang w:val="ru-RU"/>
        </w:rPr>
        <w:t xml:space="preserve"> Изначально развитие биржи было связано с ростом государственного долга, так как вкладываемые в облигации капиталы могли быть в любое время превращены в деньги. С появлением первых акционерных обществ объектом биржевого оборота становятся акции. Значение фондовой биржи возросло в ряде стран во второй половине </w:t>
      </w:r>
      <w:r w:rsidRPr="0079129C">
        <w:rPr>
          <w:sz w:val="28"/>
          <w:szCs w:val="28"/>
        </w:rPr>
        <w:t>XIX</w:t>
      </w:r>
      <w:r w:rsidRPr="0079129C">
        <w:rPr>
          <w:sz w:val="28"/>
          <w:szCs w:val="28"/>
          <w:lang w:val="ru-RU"/>
        </w:rPr>
        <w:t xml:space="preserve"> века в связи с массовым созданием акционерных обществ открытого типа, которое сопровождалось ростом выпуска ценных бумаг. С тех пор в странах с либеральной экономикой главное место на фондовой бирже заняли акции и облигации частных компаний и банков. Биржевой механизм превратился в инструмент мобилизации денежных капиталов для долгосрочных вложений и распределения между различны</w:t>
      </w:r>
      <w:r w:rsidR="00ED18A5">
        <w:rPr>
          <w:sz w:val="28"/>
          <w:szCs w:val="28"/>
          <w:lang w:val="ru-RU"/>
        </w:rPr>
        <w:t>ми отраслями экономики.</w:t>
      </w:r>
    </w:p>
    <w:p w:rsidR="0079129C" w:rsidRDefault="0079129C" w:rsidP="0079129C">
      <w:pPr>
        <w:spacing w:line="360" w:lineRule="auto"/>
        <w:ind w:firstLine="709"/>
        <w:jc w:val="both"/>
        <w:rPr>
          <w:sz w:val="28"/>
          <w:szCs w:val="28"/>
          <w:lang w:val="ru-RU"/>
        </w:rPr>
      </w:pPr>
      <w:r w:rsidRPr="0079129C">
        <w:rPr>
          <w:sz w:val="28"/>
          <w:szCs w:val="28"/>
          <w:lang w:val="ru-RU"/>
        </w:rPr>
        <w:t>В настоящее время основная доля торговых оборотов ценными бумагами сосредоточена на фондовых биржах США.</w:t>
      </w:r>
    </w:p>
    <w:p w:rsidR="0079129C" w:rsidRDefault="0079129C" w:rsidP="0079129C">
      <w:pPr>
        <w:spacing w:line="360" w:lineRule="auto"/>
        <w:ind w:firstLine="709"/>
        <w:jc w:val="both"/>
        <w:rPr>
          <w:sz w:val="28"/>
          <w:szCs w:val="28"/>
          <w:lang w:val="ru-RU"/>
        </w:rPr>
      </w:pPr>
      <w:r w:rsidRPr="0079129C">
        <w:rPr>
          <w:sz w:val="28"/>
          <w:szCs w:val="28"/>
          <w:lang w:val="ru-RU"/>
        </w:rPr>
        <w:t>С точки зрения правого статуса в мире существуют три типа фондовых бирж, а именно:</w:t>
      </w:r>
    </w:p>
    <w:p w:rsidR="0079129C" w:rsidRDefault="00ED18A5" w:rsidP="00ED18A5">
      <w:pPr>
        <w:spacing w:line="360" w:lineRule="auto"/>
        <w:ind w:firstLine="709"/>
        <w:jc w:val="both"/>
        <w:rPr>
          <w:sz w:val="28"/>
          <w:szCs w:val="28"/>
          <w:lang w:val="ru-RU"/>
        </w:rPr>
      </w:pPr>
      <w:r>
        <w:rPr>
          <w:sz w:val="28"/>
          <w:szCs w:val="28"/>
          <w:lang w:val="ru-RU"/>
        </w:rPr>
        <w:t xml:space="preserve">- </w:t>
      </w:r>
      <w:r w:rsidR="0079129C" w:rsidRPr="00ED18A5">
        <w:rPr>
          <w:sz w:val="28"/>
          <w:szCs w:val="28"/>
          <w:lang w:val="ru-RU"/>
        </w:rPr>
        <w:t>публично-правовые;</w:t>
      </w:r>
    </w:p>
    <w:p w:rsidR="0079129C" w:rsidRDefault="00ED18A5" w:rsidP="00ED18A5">
      <w:pPr>
        <w:spacing w:line="360" w:lineRule="auto"/>
        <w:ind w:firstLine="709"/>
        <w:jc w:val="both"/>
        <w:rPr>
          <w:sz w:val="28"/>
          <w:szCs w:val="28"/>
          <w:lang w:val="ru-RU"/>
        </w:rPr>
      </w:pPr>
      <w:r>
        <w:rPr>
          <w:sz w:val="28"/>
          <w:szCs w:val="28"/>
          <w:lang w:val="ru-RU"/>
        </w:rPr>
        <w:t xml:space="preserve">- </w:t>
      </w:r>
      <w:r w:rsidR="0079129C" w:rsidRPr="00ED18A5">
        <w:rPr>
          <w:sz w:val="28"/>
          <w:szCs w:val="28"/>
          <w:lang w:val="ru-RU"/>
        </w:rPr>
        <w:t>частные;</w:t>
      </w:r>
    </w:p>
    <w:p w:rsidR="0079129C" w:rsidRDefault="00ED18A5" w:rsidP="00ED18A5">
      <w:pPr>
        <w:spacing w:line="360" w:lineRule="auto"/>
        <w:ind w:firstLine="709"/>
        <w:jc w:val="both"/>
        <w:rPr>
          <w:sz w:val="28"/>
          <w:szCs w:val="28"/>
          <w:lang w:val="ru-RU"/>
        </w:rPr>
      </w:pPr>
      <w:r>
        <w:rPr>
          <w:sz w:val="28"/>
          <w:szCs w:val="28"/>
          <w:lang w:val="ru-RU"/>
        </w:rPr>
        <w:t xml:space="preserve">- </w:t>
      </w:r>
      <w:r w:rsidR="0079129C" w:rsidRPr="00ED18A5">
        <w:rPr>
          <w:sz w:val="28"/>
          <w:szCs w:val="28"/>
          <w:lang w:val="ru-RU"/>
        </w:rPr>
        <w:t>смешанные.</w:t>
      </w:r>
    </w:p>
    <w:p w:rsidR="0079129C" w:rsidRDefault="0079129C" w:rsidP="0079129C">
      <w:pPr>
        <w:spacing w:line="360" w:lineRule="auto"/>
        <w:ind w:firstLine="709"/>
        <w:jc w:val="both"/>
        <w:rPr>
          <w:sz w:val="28"/>
          <w:szCs w:val="28"/>
          <w:lang w:val="ru-RU"/>
        </w:rPr>
      </w:pPr>
      <w:r w:rsidRPr="0079129C">
        <w:rPr>
          <w:sz w:val="28"/>
          <w:szCs w:val="28"/>
          <w:lang w:val="ru-RU"/>
        </w:rPr>
        <w:t>Публично-правовые биржи находятся под постоянным государственным контролем. Этот тип фондовых бирж распространен в Германии, Франции и некоторых других странах.</w:t>
      </w:r>
    </w:p>
    <w:p w:rsidR="0079129C" w:rsidRDefault="0079129C" w:rsidP="0079129C">
      <w:pPr>
        <w:spacing w:line="360" w:lineRule="auto"/>
        <w:ind w:firstLine="709"/>
        <w:jc w:val="both"/>
        <w:rPr>
          <w:sz w:val="28"/>
          <w:szCs w:val="28"/>
          <w:lang w:val="ru-RU"/>
        </w:rPr>
      </w:pPr>
      <w:r w:rsidRPr="0079129C">
        <w:rPr>
          <w:sz w:val="28"/>
          <w:szCs w:val="28"/>
          <w:lang w:val="ru-RU"/>
        </w:rPr>
        <w:t>Частные биржи, создаваемые в форме акционерного общества, полностью самостоятельны в организации биржевой торговли. Такие биржи характерны для Великобритании и США.</w:t>
      </w:r>
    </w:p>
    <w:p w:rsidR="0079129C" w:rsidRDefault="0079129C" w:rsidP="0079129C">
      <w:pPr>
        <w:spacing w:line="360" w:lineRule="auto"/>
        <w:ind w:firstLine="709"/>
        <w:jc w:val="both"/>
        <w:rPr>
          <w:sz w:val="28"/>
          <w:szCs w:val="28"/>
          <w:lang w:val="ru-RU"/>
        </w:rPr>
      </w:pPr>
      <w:r w:rsidRPr="0079129C">
        <w:rPr>
          <w:sz w:val="28"/>
          <w:szCs w:val="28"/>
          <w:lang w:val="ru-RU"/>
        </w:rPr>
        <w:t>Если фондовые биржи создаются как акционерные общества, но при этом не менее 50% их капитала принадлежит государству, они относятся к типу смешанных. Во главе таких бирж стоят выборные органы. Подобные биржи успешно функционируют в Австрии, Швеции и Швейцарии.</w:t>
      </w:r>
    </w:p>
    <w:p w:rsidR="0079129C" w:rsidRDefault="0079129C" w:rsidP="0079129C">
      <w:pPr>
        <w:spacing w:line="360" w:lineRule="auto"/>
        <w:ind w:firstLine="709"/>
        <w:jc w:val="both"/>
        <w:rPr>
          <w:sz w:val="28"/>
          <w:szCs w:val="28"/>
          <w:lang w:val="ru-RU"/>
        </w:rPr>
      </w:pPr>
      <w:r w:rsidRPr="0079129C">
        <w:rPr>
          <w:sz w:val="28"/>
          <w:szCs w:val="28"/>
          <w:lang w:val="ru-RU"/>
        </w:rPr>
        <w:t>Принципиальным положением существования бирж как организованного оптового рынка ценных бумаг является обязательное требование ко всем участникам торгов соблюдать установленные правила. Поэтому биржа должна обладать квалифицированным персоналом, способным не только провести торги, но и обеспечить эффективный надзор над исполнение</w:t>
      </w:r>
      <w:r w:rsidR="00ED18A5">
        <w:rPr>
          <w:sz w:val="28"/>
          <w:szCs w:val="28"/>
          <w:lang w:val="ru-RU"/>
        </w:rPr>
        <w:t>м сделок, заключенных на бирже.</w:t>
      </w:r>
    </w:p>
    <w:p w:rsidR="0079129C" w:rsidRDefault="0079129C" w:rsidP="0079129C">
      <w:pPr>
        <w:spacing w:line="360" w:lineRule="auto"/>
        <w:ind w:firstLine="709"/>
        <w:jc w:val="both"/>
        <w:rPr>
          <w:sz w:val="28"/>
          <w:szCs w:val="28"/>
          <w:lang w:val="ru-RU"/>
        </w:rPr>
      </w:pPr>
      <w:r w:rsidRPr="0079129C">
        <w:rPr>
          <w:sz w:val="28"/>
          <w:szCs w:val="28"/>
          <w:lang w:val="ru-RU"/>
        </w:rPr>
        <w:t>Важнейшей задачей фондовой биржи является определение равновесной биржевой цены.</w:t>
      </w:r>
      <w:r w:rsidRPr="0079129C">
        <w:rPr>
          <w:rStyle w:val="a4"/>
          <w:sz w:val="28"/>
          <w:szCs w:val="28"/>
          <w:lang w:val="ru-RU"/>
        </w:rPr>
        <w:footnoteReference w:id="17"/>
      </w:r>
      <w:r w:rsidRPr="0079129C">
        <w:rPr>
          <w:sz w:val="28"/>
          <w:szCs w:val="28"/>
          <w:lang w:val="ru-RU"/>
        </w:rPr>
        <w:t xml:space="preserve"> Для реализации указанной задачи биржа обеспечивает открытость информации, стандартизацию условий установления цен, использование средств массовой информации для публикации данных. Биржа не дает гарантий доходности тех или иных ценных бумаг, но она обязана обеспечивать участников торгов достоверной информацией, необходимой для обоснования тех или иных решений. Биржа обязана сообщать дату и время заключения сделок, государственный регистрационный номер ценных бумаг, количество проданных и (или) купленных бумаг. Поскольку все участники торгов должны одновременно обладать одинаковой информацией, биржа должна обеспечить централизованное распространение информации.</w:t>
      </w:r>
    </w:p>
    <w:p w:rsidR="0079129C" w:rsidRDefault="0079129C" w:rsidP="0079129C">
      <w:pPr>
        <w:spacing w:line="360" w:lineRule="auto"/>
        <w:ind w:firstLine="709"/>
        <w:jc w:val="both"/>
        <w:rPr>
          <w:sz w:val="28"/>
          <w:szCs w:val="28"/>
          <w:lang w:val="ru-RU"/>
        </w:rPr>
      </w:pPr>
      <w:r w:rsidRPr="0079129C">
        <w:rPr>
          <w:sz w:val="28"/>
          <w:szCs w:val="28"/>
          <w:lang w:val="ru-RU"/>
        </w:rPr>
        <w:t>Одной из задач биржи также является разработка этических стандартов, кодекса поведения участников биржевой торговли. Для этого на бирже принимаются специальные соглашения, которые разрешают использование специфических слов и оговаривают соблюдение их строгой интерпретации.</w:t>
      </w:r>
    </w:p>
    <w:p w:rsidR="0079129C" w:rsidRDefault="0079129C" w:rsidP="0079129C">
      <w:pPr>
        <w:spacing w:line="360" w:lineRule="auto"/>
        <w:ind w:firstLine="709"/>
        <w:jc w:val="both"/>
        <w:rPr>
          <w:sz w:val="28"/>
          <w:szCs w:val="28"/>
          <w:lang w:val="ru-RU"/>
        </w:rPr>
      </w:pPr>
      <w:r w:rsidRPr="0079129C">
        <w:rPr>
          <w:sz w:val="28"/>
          <w:szCs w:val="28"/>
          <w:lang w:val="ru-RU"/>
        </w:rPr>
        <w:t>Торговать на фондовой бирже могут только ее члены. Для фондовой биржи все члены равны, т. е. не допускаются разные категории членов, как это имеет место, например, на товарных биржах.</w:t>
      </w:r>
    </w:p>
    <w:p w:rsidR="0079129C" w:rsidRDefault="0079129C" w:rsidP="00ED18A5">
      <w:pPr>
        <w:spacing w:line="360" w:lineRule="auto"/>
        <w:ind w:firstLine="708"/>
        <w:jc w:val="both"/>
        <w:rPr>
          <w:sz w:val="28"/>
          <w:szCs w:val="28"/>
          <w:lang w:val="ru-RU"/>
        </w:rPr>
      </w:pPr>
      <w:r w:rsidRPr="0079129C">
        <w:rPr>
          <w:sz w:val="28"/>
          <w:szCs w:val="28"/>
          <w:lang w:val="ru-RU"/>
        </w:rPr>
        <w:t>Требования, предъявляемые к членам биржи, устанавливаются как законодательством, так и самими биржами. Биржа дает возможность своим членам:</w:t>
      </w:r>
      <w:r w:rsidRPr="0079129C">
        <w:rPr>
          <w:rStyle w:val="a4"/>
          <w:sz w:val="28"/>
          <w:szCs w:val="28"/>
          <w:lang w:val="ru-RU"/>
        </w:rPr>
        <w:footnoteReference w:id="18"/>
      </w:r>
    </w:p>
    <w:p w:rsidR="0079129C" w:rsidRDefault="0079129C" w:rsidP="00ED18A5">
      <w:pPr>
        <w:spacing w:line="360" w:lineRule="auto"/>
        <w:ind w:firstLine="708"/>
        <w:jc w:val="both"/>
        <w:rPr>
          <w:sz w:val="28"/>
          <w:szCs w:val="28"/>
          <w:lang w:val="ru-RU"/>
        </w:rPr>
      </w:pPr>
      <w:r w:rsidRPr="0079129C">
        <w:rPr>
          <w:sz w:val="28"/>
          <w:szCs w:val="28"/>
          <w:lang w:val="ru-RU"/>
        </w:rPr>
        <w:t>- участвовать в общих собраниях биржи и управлении ее делами;</w:t>
      </w:r>
    </w:p>
    <w:p w:rsidR="0079129C" w:rsidRDefault="0079129C" w:rsidP="00ED18A5">
      <w:pPr>
        <w:spacing w:line="360" w:lineRule="auto"/>
        <w:ind w:firstLine="708"/>
        <w:jc w:val="both"/>
        <w:rPr>
          <w:sz w:val="28"/>
          <w:szCs w:val="28"/>
          <w:lang w:val="ru-RU"/>
        </w:rPr>
      </w:pPr>
      <w:r w:rsidRPr="0079129C">
        <w:rPr>
          <w:sz w:val="28"/>
          <w:szCs w:val="28"/>
          <w:lang w:val="ru-RU"/>
        </w:rPr>
        <w:t>- избирать и быть избранным в органы управления и контроля;</w:t>
      </w:r>
    </w:p>
    <w:p w:rsidR="0079129C" w:rsidRDefault="0079129C" w:rsidP="00ED18A5">
      <w:pPr>
        <w:spacing w:line="360" w:lineRule="auto"/>
        <w:ind w:firstLine="708"/>
        <w:jc w:val="both"/>
        <w:rPr>
          <w:sz w:val="28"/>
          <w:szCs w:val="28"/>
          <w:lang w:val="ru-RU"/>
        </w:rPr>
      </w:pPr>
      <w:r w:rsidRPr="0079129C">
        <w:rPr>
          <w:sz w:val="28"/>
          <w:szCs w:val="28"/>
          <w:lang w:val="ru-RU"/>
        </w:rPr>
        <w:t>- пользоваться имуществом биржи, имеющейся информацией и любыми услугами, которые она оказывает;</w:t>
      </w:r>
    </w:p>
    <w:p w:rsidR="0079129C" w:rsidRDefault="0079129C" w:rsidP="00ED18A5">
      <w:pPr>
        <w:spacing w:line="360" w:lineRule="auto"/>
        <w:ind w:firstLine="708"/>
        <w:jc w:val="both"/>
        <w:rPr>
          <w:sz w:val="28"/>
          <w:szCs w:val="28"/>
          <w:lang w:val="ru-RU"/>
        </w:rPr>
      </w:pPr>
      <w:r w:rsidRPr="0079129C">
        <w:rPr>
          <w:sz w:val="28"/>
          <w:szCs w:val="28"/>
          <w:lang w:val="ru-RU"/>
        </w:rPr>
        <w:t>- торговать в зале биржи как от своего имени и за свой счет, так и от имени и за счет клиента;</w:t>
      </w:r>
    </w:p>
    <w:p w:rsidR="0079129C" w:rsidRDefault="0079129C" w:rsidP="00ED18A5">
      <w:pPr>
        <w:spacing w:line="360" w:lineRule="auto"/>
        <w:ind w:firstLine="708"/>
        <w:jc w:val="both"/>
        <w:rPr>
          <w:sz w:val="28"/>
          <w:szCs w:val="28"/>
          <w:lang w:val="ru-RU"/>
        </w:rPr>
      </w:pPr>
      <w:r w:rsidRPr="0079129C">
        <w:rPr>
          <w:sz w:val="28"/>
          <w:szCs w:val="28"/>
          <w:lang w:val="ru-RU"/>
        </w:rPr>
        <w:t>- участвовать в разделе и получении оставшегося после ликвидации биржи имущества.</w:t>
      </w:r>
    </w:p>
    <w:p w:rsidR="0079129C" w:rsidRDefault="0079129C" w:rsidP="0079129C">
      <w:pPr>
        <w:spacing w:line="360" w:lineRule="auto"/>
        <w:ind w:firstLine="709"/>
        <w:jc w:val="both"/>
        <w:rPr>
          <w:sz w:val="28"/>
          <w:szCs w:val="28"/>
          <w:lang w:val="ru-RU"/>
        </w:rPr>
      </w:pPr>
      <w:r w:rsidRPr="0079129C">
        <w:rPr>
          <w:sz w:val="28"/>
          <w:szCs w:val="28"/>
          <w:lang w:val="ru-RU"/>
        </w:rPr>
        <w:t>Вместе с тем члены биржи обязаны:</w:t>
      </w:r>
    </w:p>
    <w:p w:rsidR="0079129C" w:rsidRDefault="0079129C" w:rsidP="00ED18A5">
      <w:pPr>
        <w:spacing w:line="360" w:lineRule="auto"/>
        <w:ind w:firstLine="708"/>
        <w:jc w:val="both"/>
        <w:rPr>
          <w:sz w:val="28"/>
          <w:szCs w:val="28"/>
          <w:lang w:val="ru-RU"/>
        </w:rPr>
      </w:pPr>
      <w:r w:rsidRPr="0079129C">
        <w:rPr>
          <w:sz w:val="28"/>
          <w:szCs w:val="28"/>
          <w:lang w:val="ru-RU"/>
        </w:rPr>
        <w:t>- соблюдать устав биржи и другие внутрибиржевые нормативные документы;</w:t>
      </w:r>
    </w:p>
    <w:p w:rsidR="0079129C" w:rsidRDefault="0079129C" w:rsidP="00ED18A5">
      <w:pPr>
        <w:spacing w:line="360" w:lineRule="auto"/>
        <w:ind w:firstLine="708"/>
        <w:jc w:val="both"/>
        <w:rPr>
          <w:sz w:val="28"/>
          <w:szCs w:val="28"/>
          <w:lang w:val="ru-RU"/>
        </w:rPr>
      </w:pPr>
      <w:r w:rsidRPr="0079129C">
        <w:rPr>
          <w:sz w:val="28"/>
          <w:szCs w:val="28"/>
          <w:lang w:val="ru-RU"/>
        </w:rPr>
        <w:t>- вносить вклады и дополнительные взносы в порядке, размере и способами, предусмотренными уставом и нормативными документами;</w:t>
      </w:r>
    </w:p>
    <w:p w:rsidR="0079129C" w:rsidRDefault="0079129C" w:rsidP="00ED18A5">
      <w:pPr>
        <w:spacing w:line="360" w:lineRule="auto"/>
        <w:ind w:firstLine="708"/>
        <w:jc w:val="both"/>
        <w:rPr>
          <w:sz w:val="28"/>
          <w:szCs w:val="28"/>
          <w:lang w:val="ru-RU"/>
        </w:rPr>
      </w:pPr>
      <w:r w:rsidRPr="0079129C">
        <w:rPr>
          <w:sz w:val="28"/>
          <w:szCs w:val="28"/>
          <w:lang w:val="ru-RU"/>
        </w:rPr>
        <w:t>- оказывать бирже содействие в</w:t>
      </w:r>
      <w:r w:rsidR="00ED18A5">
        <w:rPr>
          <w:sz w:val="28"/>
          <w:szCs w:val="28"/>
          <w:lang w:val="ru-RU"/>
        </w:rPr>
        <w:t xml:space="preserve"> осуществлении ее деятельности.</w:t>
      </w:r>
    </w:p>
    <w:p w:rsidR="0079129C" w:rsidRDefault="0079129C" w:rsidP="0079129C">
      <w:pPr>
        <w:spacing w:line="360" w:lineRule="auto"/>
        <w:ind w:firstLine="709"/>
        <w:jc w:val="both"/>
        <w:rPr>
          <w:sz w:val="28"/>
          <w:szCs w:val="28"/>
          <w:lang w:val="ru-RU"/>
        </w:rPr>
      </w:pPr>
      <w:r w:rsidRPr="0079129C">
        <w:rPr>
          <w:sz w:val="28"/>
          <w:szCs w:val="28"/>
          <w:lang w:val="ru-RU"/>
        </w:rPr>
        <w:t>Высшим органом управления биржи является общее собрание ее членов. Собрания членов биржи бывают годовыми, созываемыми раз в год, и чрезвычайными (внеочередными). Они созываются биржевым комитетом, ревизионной комиссией или членами биржи, обладающими не менее 10% голосов.</w:t>
      </w:r>
    </w:p>
    <w:p w:rsidR="0079129C" w:rsidRDefault="0079129C" w:rsidP="0079129C">
      <w:pPr>
        <w:spacing w:line="360" w:lineRule="auto"/>
        <w:ind w:firstLine="709"/>
        <w:jc w:val="both"/>
        <w:rPr>
          <w:sz w:val="28"/>
          <w:szCs w:val="28"/>
          <w:lang w:val="ru-RU"/>
        </w:rPr>
      </w:pPr>
      <w:r w:rsidRPr="0079129C">
        <w:rPr>
          <w:sz w:val="28"/>
          <w:szCs w:val="28"/>
          <w:lang w:val="ru-RU"/>
        </w:rPr>
        <w:t>Для оперативного управления биржей выбирается биржевой совет. Он является контрольно-распорядительным органом текущего управления и решает все вопросы деятельности биржи, кроме находящихся в компетенции общего собрания членов биржи.</w:t>
      </w:r>
    </w:p>
    <w:p w:rsidR="0079129C" w:rsidRPr="0079129C" w:rsidRDefault="0079129C" w:rsidP="0079129C">
      <w:pPr>
        <w:spacing w:line="360" w:lineRule="auto"/>
        <w:ind w:firstLine="709"/>
        <w:jc w:val="both"/>
        <w:rPr>
          <w:sz w:val="28"/>
          <w:szCs w:val="28"/>
          <w:lang w:val="ru-RU"/>
        </w:rPr>
      </w:pPr>
      <w:r w:rsidRPr="0079129C">
        <w:rPr>
          <w:sz w:val="28"/>
          <w:szCs w:val="28"/>
          <w:lang w:val="ru-RU"/>
        </w:rPr>
        <w:t>Контроль за финансово-хозяйственной деятельностью биржи осуществляет ревизионная комиссия, которая избирается общим собранием членов биржи одновременно с биржевым советом. Ревизионная комиссия оценивает правомочность решений, принимаемых органами управления биржи.</w:t>
      </w:r>
      <w:r w:rsidR="00ED18A5">
        <w:rPr>
          <w:sz w:val="28"/>
          <w:szCs w:val="28"/>
          <w:lang w:val="ru-RU"/>
        </w:rPr>
        <w:t xml:space="preserve"> (Рисунок 2.1.)</w:t>
      </w:r>
    </w:p>
    <w:p w:rsidR="0079129C" w:rsidRPr="00B24994" w:rsidRDefault="00065830" w:rsidP="0079129C">
      <w:pPr>
        <w:spacing w:line="360" w:lineRule="auto"/>
        <w:ind w:firstLine="709"/>
        <w:jc w:val="both"/>
        <w:rPr>
          <w:sz w:val="28"/>
          <w:szCs w:val="28"/>
          <w:lang w:val="ru-RU"/>
        </w:rPr>
      </w:pPr>
      <w:r>
        <w:rPr>
          <w:noProof/>
          <w:sz w:val="28"/>
          <w:szCs w:val="28"/>
        </w:rPr>
        <w:pict>
          <v:shape id="_x0000_s1202" type="#_x0000_t202" style="position:absolute;left:0;text-align:left;margin-left:99pt;margin-top:7.65pt;width:243pt;height:27pt;z-index:251623424">
            <v:textbox style="mso-next-textbox:#_x0000_s1202">
              <w:txbxContent>
                <w:p w:rsidR="00947E60" w:rsidRPr="006941DE" w:rsidRDefault="00947E60" w:rsidP="0079129C">
                  <w:pPr>
                    <w:jc w:val="center"/>
                    <w:rPr>
                      <w:b/>
                    </w:rPr>
                  </w:pPr>
                  <w:r>
                    <w:rPr>
                      <w:b/>
                    </w:rPr>
                    <w:t>Общее собрание членов биржи</w:t>
                  </w:r>
                </w:p>
              </w:txbxContent>
            </v:textbox>
          </v:shape>
        </w:pict>
      </w:r>
      <w:r w:rsidR="0079129C" w:rsidRPr="0079129C">
        <w:rPr>
          <w:sz w:val="28"/>
          <w:szCs w:val="28"/>
          <w:lang w:val="ru-RU"/>
        </w:rPr>
        <w:t xml:space="preserve">   </w:t>
      </w:r>
    </w:p>
    <w:p w:rsidR="0079129C" w:rsidRPr="00B24994" w:rsidRDefault="00065830" w:rsidP="0079129C">
      <w:pPr>
        <w:jc w:val="both"/>
        <w:rPr>
          <w:sz w:val="28"/>
          <w:szCs w:val="28"/>
          <w:lang w:val="ru-RU"/>
        </w:rPr>
      </w:pPr>
      <w:r>
        <w:rPr>
          <w:noProof/>
          <w:sz w:val="28"/>
          <w:szCs w:val="28"/>
        </w:rPr>
        <w:pict>
          <v:line id="_x0000_s1208" style="position:absolute;left:0;text-align:left;z-index:251629568" from="3in,10.5pt" to="3in,46.5pt"/>
        </w:pict>
      </w:r>
    </w:p>
    <w:p w:rsidR="0079129C" w:rsidRPr="00B24994" w:rsidRDefault="0079129C" w:rsidP="0079129C">
      <w:pPr>
        <w:tabs>
          <w:tab w:val="left" w:pos="6882"/>
        </w:tabs>
        <w:jc w:val="both"/>
        <w:rPr>
          <w:sz w:val="28"/>
          <w:szCs w:val="28"/>
          <w:lang w:val="ru-RU"/>
        </w:rPr>
      </w:pPr>
      <w:r w:rsidRPr="00B24994">
        <w:rPr>
          <w:sz w:val="28"/>
          <w:szCs w:val="28"/>
          <w:lang w:val="ru-RU"/>
        </w:rPr>
        <w:tab/>
      </w:r>
    </w:p>
    <w:p w:rsidR="0079129C" w:rsidRPr="00B24994" w:rsidRDefault="00065830" w:rsidP="0079129C">
      <w:pPr>
        <w:jc w:val="both"/>
        <w:rPr>
          <w:sz w:val="28"/>
          <w:szCs w:val="28"/>
          <w:lang w:val="ru-RU"/>
        </w:rPr>
      </w:pPr>
      <w:r>
        <w:rPr>
          <w:noProof/>
          <w:sz w:val="28"/>
          <w:szCs w:val="28"/>
        </w:rPr>
        <w:pict>
          <v:line id="_x0000_s1213" style="position:absolute;left:0;text-align:left;flip:y;z-index:251634688" from="-27pt,5.3pt" to="-27pt,86.3pt"/>
        </w:pict>
      </w:r>
      <w:r>
        <w:rPr>
          <w:noProof/>
          <w:sz w:val="28"/>
          <w:szCs w:val="28"/>
        </w:rPr>
        <w:pict>
          <v:line id="_x0000_s1215" style="position:absolute;left:0;text-align:left;z-index:251636736" from="477pt,5.3pt" to="477pt,86.3pt"/>
        </w:pict>
      </w:r>
      <w:r>
        <w:rPr>
          <w:noProof/>
          <w:sz w:val="28"/>
          <w:szCs w:val="28"/>
        </w:rPr>
        <w:pict>
          <v:shape id="_x0000_s1205" type="#_x0000_t202" style="position:absolute;left:0;text-align:left;margin-left:324pt;margin-top:14.3pt;width:90pt;height:36pt;z-index:251626496">
            <v:textbox style="mso-next-textbox:#_x0000_s1205">
              <w:txbxContent>
                <w:p w:rsidR="00947E60" w:rsidRDefault="00947E60" w:rsidP="0079129C">
                  <w:r>
                    <w:t>Арбитражная комиссия</w:t>
                  </w:r>
                </w:p>
              </w:txbxContent>
            </v:textbox>
          </v:shape>
        </w:pict>
      </w:r>
      <w:r>
        <w:rPr>
          <w:noProof/>
          <w:sz w:val="28"/>
          <w:szCs w:val="28"/>
        </w:rPr>
        <w:pict>
          <v:shape id="_x0000_s1203" type="#_x0000_t202" style="position:absolute;left:0;text-align:left;margin-left:18pt;margin-top:14.3pt;width:90pt;height:36pt;z-index:251624448">
            <v:textbox style="mso-next-textbox:#_x0000_s1203">
              <w:txbxContent>
                <w:p w:rsidR="00947E60" w:rsidRDefault="00947E60" w:rsidP="0079129C">
                  <w:r>
                    <w:t>Ревизионная комиссия</w:t>
                  </w:r>
                </w:p>
              </w:txbxContent>
            </v:textbox>
          </v:shape>
        </w:pict>
      </w:r>
      <w:r>
        <w:rPr>
          <w:noProof/>
          <w:sz w:val="28"/>
          <w:szCs w:val="28"/>
        </w:rPr>
        <w:pict>
          <v:shape id="_x0000_s1204" type="#_x0000_t202" style="position:absolute;left:0;text-align:left;margin-left:162pt;margin-top:14.3pt;width:99pt;height:36pt;z-index:251625472">
            <v:textbox style="mso-next-textbox:#_x0000_s1204">
              <w:txbxContent>
                <w:p w:rsidR="00947E60" w:rsidRDefault="00947E60" w:rsidP="0079129C">
                  <w:r>
                    <w:t>Биржевой комитет (совет)</w:t>
                  </w:r>
                </w:p>
              </w:txbxContent>
            </v:textbox>
          </v:shape>
        </w:pict>
      </w:r>
      <w:r>
        <w:rPr>
          <w:noProof/>
          <w:sz w:val="28"/>
          <w:szCs w:val="28"/>
        </w:rPr>
        <w:pict>
          <v:line id="_x0000_s1214" style="position:absolute;left:0;text-align:left;z-index:251635712" from="-27pt,5.3pt" to="477pt,5.3pt"/>
        </w:pict>
      </w:r>
    </w:p>
    <w:p w:rsidR="0079129C" w:rsidRPr="00B24994" w:rsidRDefault="0079129C" w:rsidP="0079129C">
      <w:pPr>
        <w:jc w:val="both"/>
        <w:rPr>
          <w:sz w:val="28"/>
          <w:szCs w:val="28"/>
          <w:lang w:val="ru-RU"/>
        </w:rPr>
      </w:pPr>
    </w:p>
    <w:p w:rsidR="0079129C" w:rsidRPr="00B24994" w:rsidRDefault="0079129C" w:rsidP="0079129C">
      <w:pPr>
        <w:jc w:val="both"/>
        <w:rPr>
          <w:sz w:val="28"/>
          <w:szCs w:val="28"/>
          <w:lang w:val="ru-RU"/>
        </w:rPr>
      </w:pPr>
    </w:p>
    <w:p w:rsidR="0079129C" w:rsidRPr="00B24994" w:rsidRDefault="00065830" w:rsidP="0079129C">
      <w:pPr>
        <w:jc w:val="both"/>
        <w:rPr>
          <w:sz w:val="28"/>
          <w:szCs w:val="28"/>
          <w:lang w:val="ru-RU"/>
        </w:rPr>
      </w:pPr>
      <w:r>
        <w:rPr>
          <w:noProof/>
          <w:sz w:val="28"/>
          <w:szCs w:val="28"/>
        </w:rPr>
        <w:pict>
          <v:line id="_x0000_s1209" style="position:absolute;left:0;text-align:left;z-index:251630592" from="3in,2.05pt" to="3in,20.05pt"/>
        </w:pict>
      </w:r>
    </w:p>
    <w:p w:rsidR="0079129C" w:rsidRPr="00B24994" w:rsidRDefault="00065830" w:rsidP="0079129C">
      <w:pPr>
        <w:jc w:val="both"/>
        <w:rPr>
          <w:sz w:val="28"/>
          <w:szCs w:val="28"/>
          <w:lang w:val="ru-RU"/>
        </w:rPr>
      </w:pPr>
      <w:r>
        <w:rPr>
          <w:noProof/>
          <w:sz w:val="28"/>
          <w:szCs w:val="28"/>
        </w:rPr>
        <w:pict>
          <v:shape id="_x0000_s1206" type="#_x0000_t202" style="position:absolute;left:0;text-align:left;margin-left:180pt;margin-top:3.95pt;width:1in;height:37.9pt;z-index:251627520">
            <v:textbox style="mso-next-textbox:#_x0000_s1206">
              <w:txbxContent>
                <w:p w:rsidR="00947E60" w:rsidRDefault="00947E60" w:rsidP="0079129C">
                  <w:r>
                    <w:t>Биржевые комитеты</w:t>
                  </w:r>
                </w:p>
              </w:txbxContent>
            </v:textbox>
          </v:shape>
        </w:pict>
      </w:r>
    </w:p>
    <w:p w:rsidR="0079129C" w:rsidRPr="00B24994" w:rsidRDefault="00065830" w:rsidP="0079129C">
      <w:pPr>
        <w:jc w:val="both"/>
        <w:rPr>
          <w:sz w:val="28"/>
          <w:szCs w:val="28"/>
          <w:lang w:val="ru-RU"/>
        </w:rPr>
      </w:pPr>
      <w:r>
        <w:rPr>
          <w:noProof/>
          <w:sz w:val="28"/>
          <w:szCs w:val="28"/>
        </w:rPr>
        <w:pict>
          <v:line id="_x0000_s1211" style="position:absolute;left:0;text-align:left;flip:x;z-index:251632640" from="-27pt,5.85pt" to="180pt,5.85pt"/>
        </w:pict>
      </w:r>
      <w:r>
        <w:rPr>
          <w:noProof/>
          <w:sz w:val="28"/>
          <w:szCs w:val="28"/>
        </w:rPr>
        <w:pict>
          <v:line id="_x0000_s1212" style="position:absolute;left:0;text-align:left;z-index:251633664" from="252pt,5.85pt" to="477pt,5.85pt"/>
        </w:pict>
      </w:r>
    </w:p>
    <w:p w:rsidR="0079129C" w:rsidRPr="00B24994" w:rsidRDefault="00065830" w:rsidP="0079129C">
      <w:pPr>
        <w:ind w:left="360"/>
        <w:jc w:val="both"/>
        <w:rPr>
          <w:sz w:val="28"/>
          <w:szCs w:val="28"/>
          <w:lang w:val="ru-RU"/>
        </w:rPr>
      </w:pPr>
      <w:r>
        <w:rPr>
          <w:noProof/>
          <w:sz w:val="28"/>
          <w:szCs w:val="28"/>
          <w:lang w:val="ru-RU"/>
        </w:rPr>
        <w:pict>
          <v:line id="_x0000_s1239" style="position:absolute;left:0;text-align:left;z-index:251661312" from="3in,7.75pt" to="3in,25.75pt"/>
        </w:pict>
      </w:r>
      <w:r w:rsidR="0079129C" w:rsidRPr="00B24994">
        <w:rPr>
          <w:sz w:val="28"/>
          <w:szCs w:val="28"/>
          <w:lang w:val="ru-RU"/>
        </w:rPr>
        <w:t xml:space="preserve"> </w:t>
      </w:r>
    </w:p>
    <w:p w:rsidR="0079129C" w:rsidRPr="00B24994" w:rsidRDefault="00065830" w:rsidP="0079129C">
      <w:pPr>
        <w:jc w:val="both"/>
        <w:rPr>
          <w:sz w:val="28"/>
          <w:szCs w:val="28"/>
          <w:lang w:val="ru-RU"/>
        </w:rPr>
      </w:pPr>
      <w:r>
        <w:rPr>
          <w:noProof/>
          <w:sz w:val="28"/>
          <w:szCs w:val="28"/>
        </w:rPr>
        <w:pict>
          <v:shape id="_x0000_s1207" type="#_x0000_t202" style="position:absolute;left:0;text-align:left;margin-left:180pt;margin-top:9.65pt;width:1in;height:36pt;z-index:251628544">
            <v:textbox style="mso-next-textbox:#_x0000_s1207">
              <w:txbxContent>
                <w:p w:rsidR="00947E60" w:rsidRDefault="00947E60" w:rsidP="0079129C">
                  <w:r>
                    <w:t>Правление биржи</w:t>
                  </w:r>
                </w:p>
              </w:txbxContent>
            </v:textbox>
          </v:shape>
        </w:pict>
      </w:r>
    </w:p>
    <w:p w:rsidR="0079129C" w:rsidRPr="00B24994" w:rsidRDefault="00065830" w:rsidP="0079129C">
      <w:pPr>
        <w:jc w:val="both"/>
        <w:rPr>
          <w:sz w:val="28"/>
          <w:szCs w:val="28"/>
          <w:lang w:val="ru-RU"/>
        </w:rPr>
      </w:pPr>
      <w:r>
        <w:rPr>
          <w:noProof/>
          <w:sz w:val="28"/>
          <w:szCs w:val="28"/>
        </w:rPr>
        <w:pict>
          <v:line id="_x0000_s1226" style="position:absolute;left:0;text-align:left;z-index:251648000" from="-9pt,11.55pt" to="-9pt,175.3pt"/>
        </w:pict>
      </w:r>
      <w:r>
        <w:rPr>
          <w:noProof/>
          <w:sz w:val="28"/>
          <w:szCs w:val="28"/>
        </w:rPr>
        <w:pict>
          <v:line id="_x0000_s1236" style="position:absolute;left:0;text-align:left;z-index:251658240" from="279pt,11.55pt" to="279pt,125.1pt"/>
        </w:pict>
      </w:r>
      <w:r>
        <w:rPr>
          <w:noProof/>
          <w:sz w:val="28"/>
          <w:szCs w:val="28"/>
        </w:rPr>
        <w:pict>
          <v:line id="_x0000_s1230" style="position:absolute;left:0;text-align:left;z-index:251652096" from="477pt,11.55pt" to="477pt,247.3pt"/>
        </w:pict>
      </w:r>
      <w:r>
        <w:rPr>
          <w:noProof/>
          <w:sz w:val="28"/>
          <w:szCs w:val="28"/>
        </w:rPr>
        <w:pict>
          <v:line id="_x0000_s1225" style="position:absolute;left:0;text-align:left;flip:x;z-index:251646976" from="-9pt,11.55pt" to="180pt,11.55pt"/>
        </w:pict>
      </w:r>
      <w:r>
        <w:rPr>
          <w:noProof/>
          <w:sz w:val="28"/>
          <w:szCs w:val="28"/>
        </w:rPr>
        <w:pict>
          <v:line id="_x0000_s1229" style="position:absolute;left:0;text-align:left;z-index:251651072" from="252pt,11.55pt" to="477pt,11.55pt"/>
        </w:pict>
      </w:r>
    </w:p>
    <w:p w:rsidR="0079129C" w:rsidRPr="00B24994" w:rsidRDefault="00065830" w:rsidP="0079129C">
      <w:pPr>
        <w:jc w:val="both"/>
        <w:rPr>
          <w:sz w:val="28"/>
          <w:szCs w:val="28"/>
          <w:lang w:val="ru-RU"/>
        </w:rPr>
      </w:pPr>
      <w:r>
        <w:rPr>
          <w:noProof/>
          <w:sz w:val="28"/>
          <w:szCs w:val="28"/>
        </w:rPr>
        <w:pict>
          <v:shape id="_x0000_s1216" type="#_x0000_t202" style="position:absolute;left:0;text-align:left;margin-left:342pt;margin-top:13.45pt;width:90pt;height:27pt;z-index:251637760">
            <v:textbox style="mso-next-textbox:#_x0000_s1216">
              <w:txbxContent>
                <w:p w:rsidR="00947E60" w:rsidRDefault="00947E60" w:rsidP="0079129C">
                  <w:r>
                    <w:t>Бухгалтерия</w:t>
                  </w:r>
                </w:p>
              </w:txbxContent>
            </v:textbox>
          </v:shape>
        </w:pict>
      </w:r>
      <w:r>
        <w:rPr>
          <w:noProof/>
          <w:sz w:val="28"/>
          <w:szCs w:val="28"/>
        </w:rPr>
        <w:pict>
          <v:shape id="_x0000_s1217" type="#_x0000_t202" style="position:absolute;left:0;text-align:left;margin-left:18pt;margin-top:13.45pt;width:90pt;height:27pt;z-index:251638784">
            <v:textbox style="mso-next-textbox:#_x0000_s1217">
              <w:txbxContent>
                <w:p w:rsidR="00947E60" w:rsidRDefault="00947E60" w:rsidP="0079129C">
                  <w:r>
                    <w:t>Отдел торгов</w:t>
                  </w:r>
                </w:p>
              </w:txbxContent>
            </v:textbox>
          </v:shape>
        </w:pict>
      </w:r>
    </w:p>
    <w:p w:rsidR="0079129C" w:rsidRPr="00B24994" w:rsidRDefault="00065830" w:rsidP="0079129C">
      <w:pPr>
        <w:jc w:val="both"/>
        <w:rPr>
          <w:sz w:val="28"/>
          <w:szCs w:val="28"/>
          <w:lang w:val="ru-RU"/>
        </w:rPr>
      </w:pPr>
      <w:r>
        <w:rPr>
          <w:noProof/>
          <w:sz w:val="28"/>
          <w:szCs w:val="28"/>
        </w:rPr>
        <w:pict>
          <v:line id="_x0000_s1233" style="position:absolute;left:0;text-align:left;z-index:251655168" from="6in,6.35pt" to="477pt,6.35pt"/>
        </w:pict>
      </w:r>
    </w:p>
    <w:p w:rsidR="0079129C" w:rsidRPr="00B24994" w:rsidRDefault="00065830" w:rsidP="0079129C">
      <w:pPr>
        <w:jc w:val="both"/>
        <w:rPr>
          <w:sz w:val="28"/>
          <w:szCs w:val="28"/>
          <w:lang w:val="ru-RU"/>
        </w:rPr>
      </w:pPr>
      <w:r>
        <w:rPr>
          <w:noProof/>
          <w:sz w:val="28"/>
          <w:szCs w:val="28"/>
        </w:rPr>
        <w:pict>
          <v:shape id="_x0000_s1210" type="#_x0000_t202" style="position:absolute;left:0;text-align:left;margin-left:153pt;margin-top:8.25pt;width:99pt;height:45pt;z-index:251631616">
            <v:textbox style="mso-next-textbox:#_x0000_s1210">
              <w:txbxContent>
                <w:p w:rsidR="00947E60" w:rsidRDefault="00947E60" w:rsidP="0079129C">
                  <w:r>
                    <w:t>Справочно-информационная служба</w:t>
                  </w:r>
                </w:p>
              </w:txbxContent>
            </v:textbox>
          </v:shape>
        </w:pict>
      </w:r>
    </w:p>
    <w:p w:rsidR="0079129C" w:rsidRPr="00B24994" w:rsidRDefault="00065830" w:rsidP="0079129C">
      <w:pPr>
        <w:jc w:val="both"/>
        <w:rPr>
          <w:sz w:val="28"/>
          <w:szCs w:val="28"/>
          <w:lang w:val="ru-RU"/>
        </w:rPr>
      </w:pPr>
      <w:r>
        <w:rPr>
          <w:noProof/>
          <w:sz w:val="28"/>
          <w:szCs w:val="28"/>
        </w:rPr>
        <w:pict>
          <v:line id="_x0000_s1237" style="position:absolute;left:0;text-align:left;z-index:251659264" from="252pt,10.15pt" to="279pt,10.15pt"/>
        </w:pict>
      </w:r>
      <w:r>
        <w:rPr>
          <w:noProof/>
          <w:sz w:val="28"/>
          <w:szCs w:val="28"/>
        </w:rPr>
        <w:pict>
          <v:shape id="_x0000_s1218" type="#_x0000_t202" style="position:absolute;left:0;text-align:left;margin-left:18pt;margin-top:10.15pt;width:81pt;height:36pt;z-index:251639808">
            <v:textbox style="mso-next-textbox:#_x0000_s1218">
              <w:txbxContent>
                <w:p w:rsidR="00947E60" w:rsidRDefault="00947E60" w:rsidP="0079129C">
                  <w:r>
                    <w:t>Котировальный отдел</w:t>
                  </w:r>
                </w:p>
              </w:txbxContent>
            </v:textbox>
          </v:shape>
        </w:pict>
      </w:r>
    </w:p>
    <w:p w:rsidR="0079129C" w:rsidRPr="00B24994" w:rsidRDefault="00065830" w:rsidP="0079129C">
      <w:pPr>
        <w:jc w:val="both"/>
        <w:rPr>
          <w:sz w:val="28"/>
          <w:szCs w:val="28"/>
          <w:lang w:val="ru-RU"/>
        </w:rPr>
      </w:pPr>
      <w:r>
        <w:rPr>
          <w:noProof/>
          <w:sz w:val="28"/>
          <w:szCs w:val="28"/>
        </w:rPr>
        <w:pict>
          <v:shape id="_x0000_s1219" type="#_x0000_t202" style="position:absolute;left:0;text-align:left;margin-left:351pt;margin-top:12.05pt;width:90pt;height:36pt;z-index:251640832">
            <v:textbox style="mso-next-textbox:#_x0000_s1219">
              <w:txbxContent>
                <w:p w:rsidR="00947E60" w:rsidRDefault="00947E60" w:rsidP="0079129C">
                  <w:r>
                    <w:t>Хозяйственная служба</w:t>
                  </w:r>
                </w:p>
              </w:txbxContent>
            </v:textbox>
          </v:shape>
        </w:pict>
      </w:r>
    </w:p>
    <w:p w:rsidR="0079129C" w:rsidRPr="00B24994" w:rsidRDefault="00065830" w:rsidP="0079129C">
      <w:pPr>
        <w:jc w:val="both"/>
        <w:rPr>
          <w:sz w:val="28"/>
          <w:szCs w:val="28"/>
          <w:lang w:val="ru-RU"/>
        </w:rPr>
      </w:pPr>
      <w:r>
        <w:rPr>
          <w:noProof/>
          <w:sz w:val="28"/>
          <w:szCs w:val="28"/>
        </w:rPr>
        <w:pict>
          <v:line id="_x0000_s1234" style="position:absolute;left:0;text-align:left;z-index:251656192" from="441pt,4.95pt" to="477pt,4.95pt"/>
        </w:pict>
      </w:r>
    </w:p>
    <w:p w:rsidR="0079129C" w:rsidRPr="00B24994" w:rsidRDefault="00065830" w:rsidP="0079129C">
      <w:pPr>
        <w:jc w:val="both"/>
        <w:rPr>
          <w:sz w:val="28"/>
          <w:szCs w:val="28"/>
          <w:lang w:val="ru-RU"/>
        </w:rPr>
      </w:pPr>
      <w:r>
        <w:rPr>
          <w:noProof/>
          <w:sz w:val="28"/>
          <w:szCs w:val="28"/>
        </w:rPr>
        <w:pict>
          <v:shape id="_x0000_s1224" type="#_x0000_t202" style="position:absolute;left:0;text-align:left;margin-left:162pt;margin-top:6.85pt;width:81pt;height:36pt;z-index:251645952">
            <v:textbox style="mso-next-textbox:#_x0000_s1224">
              <w:txbxContent>
                <w:p w:rsidR="00947E60" w:rsidRDefault="00947E60" w:rsidP="0079129C">
                  <w:r>
                    <w:t>Служба экспертизы</w:t>
                  </w:r>
                </w:p>
              </w:txbxContent>
            </v:textbox>
          </v:shape>
        </w:pict>
      </w:r>
    </w:p>
    <w:p w:rsidR="0079129C" w:rsidRPr="00B24994" w:rsidRDefault="00065830" w:rsidP="0079129C">
      <w:pPr>
        <w:jc w:val="both"/>
        <w:rPr>
          <w:sz w:val="28"/>
          <w:szCs w:val="28"/>
          <w:lang w:val="ru-RU"/>
        </w:rPr>
      </w:pPr>
      <w:r>
        <w:rPr>
          <w:noProof/>
          <w:sz w:val="28"/>
          <w:szCs w:val="28"/>
        </w:rPr>
        <w:pict>
          <v:line id="_x0000_s1238" style="position:absolute;left:0;text-align:left;flip:x;z-index:251660288" from="243pt,-.25pt" to="279pt,-.25pt"/>
        </w:pict>
      </w:r>
    </w:p>
    <w:p w:rsidR="0079129C" w:rsidRPr="00B24994" w:rsidRDefault="00065830" w:rsidP="0079129C">
      <w:pPr>
        <w:jc w:val="both"/>
        <w:rPr>
          <w:sz w:val="28"/>
          <w:szCs w:val="28"/>
          <w:lang w:val="ru-RU"/>
        </w:rPr>
      </w:pPr>
      <w:r>
        <w:rPr>
          <w:noProof/>
          <w:sz w:val="28"/>
          <w:szCs w:val="28"/>
        </w:rPr>
        <w:pict>
          <v:line id="_x0000_s1228" style="position:absolute;left:0;text-align:left;z-index:251650048" from="135pt,1.65pt" to="135pt,28.65pt"/>
        </w:pict>
      </w:r>
      <w:r>
        <w:rPr>
          <w:noProof/>
          <w:sz w:val="28"/>
          <w:szCs w:val="28"/>
        </w:rPr>
        <w:pict>
          <v:line id="_x0000_s1227" style="position:absolute;left:0;text-align:left;z-index:251649024" from="-9pt,1.65pt" to="135pt,1.65pt"/>
        </w:pict>
      </w:r>
    </w:p>
    <w:p w:rsidR="0079129C" w:rsidRPr="00B24994" w:rsidRDefault="00065830" w:rsidP="0079129C">
      <w:pPr>
        <w:jc w:val="both"/>
        <w:rPr>
          <w:sz w:val="28"/>
          <w:szCs w:val="28"/>
          <w:lang w:val="ru-RU"/>
        </w:rPr>
      </w:pPr>
      <w:r>
        <w:rPr>
          <w:noProof/>
          <w:sz w:val="28"/>
          <w:szCs w:val="28"/>
        </w:rPr>
        <w:pict>
          <v:shape id="_x0000_s1220" type="#_x0000_t202" style="position:absolute;left:0;text-align:left;margin-left:-18pt;margin-top:12.55pt;width:108pt;height:36pt;z-index:251641856">
            <v:textbox style="mso-next-textbox:#_x0000_s1220">
              <w:txbxContent>
                <w:p w:rsidR="00947E60" w:rsidRDefault="00947E60" w:rsidP="0079129C">
                  <w:r>
                    <w:t>Отдел компьютеризации</w:t>
                  </w:r>
                </w:p>
              </w:txbxContent>
            </v:textbox>
          </v:shape>
        </w:pict>
      </w:r>
      <w:r>
        <w:rPr>
          <w:noProof/>
          <w:sz w:val="28"/>
          <w:szCs w:val="28"/>
        </w:rPr>
        <w:pict>
          <v:shape id="_x0000_s1221" type="#_x0000_t202" style="position:absolute;left:0;text-align:left;margin-left:108pt;margin-top:12.55pt;width:63pt;height:36pt;z-index:251642880">
            <v:textbox style="mso-next-textbox:#_x0000_s1221">
              <w:txbxContent>
                <w:p w:rsidR="00947E60" w:rsidRDefault="00947E60" w:rsidP="0079129C">
                  <w:r>
                    <w:t>Внешние связи</w:t>
                  </w:r>
                </w:p>
              </w:txbxContent>
            </v:textbox>
          </v:shape>
        </w:pict>
      </w:r>
    </w:p>
    <w:p w:rsidR="0079129C" w:rsidRPr="00B24994" w:rsidRDefault="0079129C" w:rsidP="0079129C">
      <w:pPr>
        <w:jc w:val="both"/>
        <w:rPr>
          <w:sz w:val="28"/>
          <w:szCs w:val="28"/>
          <w:lang w:val="ru-RU"/>
        </w:rPr>
      </w:pPr>
    </w:p>
    <w:p w:rsidR="0079129C" w:rsidRPr="00B24994" w:rsidRDefault="00065830" w:rsidP="0079129C">
      <w:pPr>
        <w:jc w:val="both"/>
        <w:rPr>
          <w:sz w:val="28"/>
          <w:szCs w:val="28"/>
          <w:lang w:val="ru-RU"/>
        </w:rPr>
      </w:pPr>
      <w:r>
        <w:rPr>
          <w:noProof/>
          <w:sz w:val="28"/>
          <w:szCs w:val="28"/>
        </w:rPr>
        <w:pict>
          <v:line id="_x0000_s1235" style="position:absolute;left:0;text-align:left;z-index:251657216" from="4in,7.35pt" to="4in,34.35pt"/>
        </w:pict>
      </w:r>
      <w:r>
        <w:rPr>
          <w:noProof/>
          <w:sz w:val="28"/>
          <w:szCs w:val="28"/>
        </w:rPr>
        <w:pict>
          <v:line id="_x0000_s1232" style="position:absolute;left:0;text-align:left;z-index:251654144" from="4in,7.35pt" to="477pt,7.35pt"/>
        </w:pict>
      </w:r>
    </w:p>
    <w:p w:rsidR="0079129C" w:rsidRPr="00B24994" w:rsidRDefault="0079129C" w:rsidP="0079129C">
      <w:pPr>
        <w:jc w:val="both"/>
        <w:rPr>
          <w:sz w:val="28"/>
          <w:szCs w:val="28"/>
          <w:lang w:val="ru-RU"/>
        </w:rPr>
      </w:pPr>
    </w:p>
    <w:p w:rsidR="0079129C" w:rsidRPr="00B24994" w:rsidRDefault="00065830" w:rsidP="0079129C">
      <w:pPr>
        <w:jc w:val="both"/>
        <w:rPr>
          <w:sz w:val="28"/>
          <w:szCs w:val="28"/>
          <w:lang w:val="ru-RU"/>
        </w:rPr>
      </w:pPr>
      <w:r>
        <w:rPr>
          <w:noProof/>
          <w:sz w:val="28"/>
          <w:szCs w:val="28"/>
        </w:rPr>
        <w:pict>
          <v:shape id="_x0000_s1222" type="#_x0000_t202" style="position:absolute;left:0;text-align:left;margin-left:252pt;margin-top:2.15pt;width:63pt;height:27pt;z-index:251643904">
            <v:textbox style="mso-next-textbox:#_x0000_s1222">
              <w:txbxContent>
                <w:p w:rsidR="00947E60" w:rsidRDefault="00947E60" w:rsidP="0079129C">
                  <w:r>
                    <w:t>Охрана</w:t>
                  </w:r>
                </w:p>
              </w:txbxContent>
            </v:textbox>
          </v:shape>
        </w:pict>
      </w:r>
      <w:r>
        <w:rPr>
          <w:noProof/>
          <w:sz w:val="28"/>
          <w:szCs w:val="28"/>
        </w:rPr>
        <w:pict>
          <v:shape id="_x0000_s1223" type="#_x0000_t202" style="position:absolute;left:0;text-align:left;margin-left:351pt;margin-top:2.15pt;width:99pt;height:36pt;z-index:251644928">
            <v:textbox style="mso-next-textbox:#_x0000_s1223">
              <w:txbxContent>
                <w:p w:rsidR="00947E60" w:rsidRDefault="00947E60" w:rsidP="0079129C">
                  <w:r>
                    <w:t>Другие отделы и службы</w:t>
                  </w:r>
                </w:p>
              </w:txbxContent>
            </v:textbox>
          </v:shape>
        </w:pict>
      </w:r>
    </w:p>
    <w:p w:rsidR="0079129C" w:rsidRPr="0079129C" w:rsidRDefault="00065830" w:rsidP="0079129C">
      <w:pPr>
        <w:tabs>
          <w:tab w:val="right" w:pos="9355"/>
        </w:tabs>
        <w:spacing w:line="360" w:lineRule="auto"/>
        <w:jc w:val="both"/>
        <w:rPr>
          <w:sz w:val="28"/>
          <w:szCs w:val="28"/>
          <w:lang w:val="ru-RU"/>
        </w:rPr>
      </w:pPr>
      <w:r>
        <w:rPr>
          <w:noProof/>
          <w:sz w:val="28"/>
          <w:szCs w:val="28"/>
        </w:rPr>
        <w:pict>
          <v:line id="_x0000_s1231" style="position:absolute;left:0;text-align:left;z-index:251653120" from="450pt,4.05pt" to="477pt,4.05pt"/>
        </w:pict>
      </w:r>
      <w:r w:rsidR="0079129C" w:rsidRPr="00B24994">
        <w:rPr>
          <w:sz w:val="28"/>
          <w:szCs w:val="28"/>
          <w:lang w:val="ru-RU"/>
        </w:rPr>
        <w:tab/>
      </w:r>
    </w:p>
    <w:p w:rsidR="0079129C" w:rsidRDefault="0079129C" w:rsidP="0079129C">
      <w:pPr>
        <w:spacing w:line="360" w:lineRule="auto"/>
        <w:ind w:firstLine="709"/>
        <w:jc w:val="both"/>
        <w:rPr>
          <w:sz w:val="28"/>
          <w:szCs w:val="28"/>
          <w:lang w:val="ru-RU"/>
        </w:rPr>
      </w:pPr>
      <w:r w:rsidRPr="0079129C">
        <w:rPr>
          <w:sz w:val="28"/>
          <w:szCs w:val="28"/>
          <w:lang w:val="ru-RU"/>
        </w:rPr>
        <w:t xml:space="preserve">  </w:t>
      </w:r>
    </w:p>
    <w:p w:rsidR="00ED18A5" w:rsidRDefault="00ED18A5" w:rsidP="00ED18A5">
      <w:pPr>
        <w:spacing w:line="360" w:lineRule="auto"/>
        <w:jc w:val="center"/>
        <w:rPr>
          <w:sz w:val="28"/>
          <w:szCs w:val="28"/>
          <w:lang w:val="ru-RU"/>
        </w:rPr>
      </w:pPr>
      <w:r>
        <w:rPr>
          <w:sz w:val="28"/>
          <w:szCs w:val="28"/>
          <w:lang w:val="ru-RU"/>
        </w:rPr>
        <w:t>Рис. 2.1. Структура биржи</w:t>
      </w:r>
    </w:p>
    <w:p w:rsidR="0079129C" w:rsidRDefault="002B6D03" w:rsidP="002B6D03">
      <w:pPr>
        <w:spacing w:line="360" w:lineRule="auto"/>
        <w:ind w:firstLine="720"/>
        <w:jc w:val="both"/>
        <w:rPr>
          <w:sz w:val="28"/>
          <w:szCs w:val="28"/>
          <w:lang w:val="ru-RU"/>
        </w:rPr>
      </w:pPr>
      <w:r>
        <w:rPr>
          <w:sz w:val="28"/>
          <w:szCs w:val="28"/>
          <w:lang w:val="ru-RU"/>
        </w:rPr>
        <w:br w:type="page"/>
      </w:r>
      <w:r w:rsidR="0079129C" w:rsidRPr="0079129C">
        <w:rPr>
          <w:sz w:val="28"/>
          <w:szCs w:val="28"/>
          <w:lang w:val="ru-RU"/>
        </w:rPr>
        <w:t>Правление биржи непосредственно руководит функциональными и специализированными подразделениями. Функциональные подразделения – это аппарат биржи, который гот</w:t>
      </w:r>
      <w:r w:rsidR="00552193">
        <w:rPr>
          <w:sz w:val="28"/>
          <w:szCs w:val="28"/>
          <w:lang w:val="ru-RU"/>
        </w:rPr>
        <w:t xml:space="preserve">овит и приводит биржевые торги. </w:t>
      </w:r>
      <w:r w:rsidR="0079129C" w:rsidRPr="0079129C">
        <w:rPr>
          <w:sz w:val="28"/>
          <w:szCs w:val="28"/>
          <w:lang w:val="ru-RU"/>
        </w:rPr>
        <w:t>Практически во всех биржах имеются такие подразделения.</w:t>
      </w:r>
    </w:p>
    <w:p w:rsidR="0079129C" w:rsidRDefault="0079129C" w:rsidP="0079129C">
      <w:pPr>
        <w:spacing w:line="360" w:lineRule="auto"/>
        <w:ind w:firstLine="709"/>
        <w:jc w:val="both"/>
        <w:rPr>
          <w:sz w:val="28"/>
          <w:szCs w:val="28"/>
          <w:lang w:val="ru-RU"/>
        </w:rPr>
      </w:pPr>
      <w:r w:rsidRPr="0079129C">
        <w:rPr>
          <w:sz w:val="28"/>
          <w:szCs w:val="28"/>
          <w:lang w:val="ru-RU"/>
        </w:rPr>
        <w:t>К специализированным подразделениям относятся комиссии: арбитражная, котировальная, по приему в члены биржи, по правилам биржевой этики, а также расчетная палата и депозитарий.</w:t>
      </w:r>
    </w:p>
    <w:p w:rsidR="0079129C" w:rsidRDefault="0079129C" w:rsidP="0079129C">
      <w:pPr>
        <w:spacing w:line="360" w:lineRule="auto"/>
        <w:ind w:firstLine="709"/>
        <w:jc w:val="both"/>
        <w:rPr>
          <w:sz w:val="28"/>
          <w:szCs w:val="28"/>
          <w:lang w:val="ru-RU"/>
        </w:rPr>
      </w:pPr>
      <w:r w:rsidRPr="0079129C">
        <w:rPr>
          <w:sz w:val="28"/>
          <w:szCs w:val="28"/>
          <w:lang w:val="ru-RU"/>
        </w:rPr>
        <w:t>На современном биржевом фондовом рынке продавец и покупатель заключает сделки через посредников, которые часто, как и сами продавцы и покупатели, разделены во времени и пространстве. Поэтому все вычисления по сделке, выявление обязательств сторон и т. п. осуществляется в процессе клиринга.</w:t>
      </w:r>
    </w:p>
    <w:p w:rsidR="0079129C" w:rsidRDefault="0079129C" w:rsidP="0079129C">
      <w:pPr>
        <w:spacing w:line="360" w:lineRule="auto"/>
        <w:ind w:firstLine="709"/>
        <w:jc w:val="both"/>
        <w:rPr>
          <w:sz w:val="28"/>
          <w:szCs w:val="28"/>
          <w:lang w:val="ru-RU"/>
        </w:rPr>
      </w:pPr>
      <w:r w:rsidRPr="0079129C">
        <w:rPr>
          <w:sz w:val="28"/>
          <w:szCs w:val="28"/>
          <w:lang w:val="ru-RU"/>
        </w:rPr>
        <w:t>Механизм клиринга и расчетов гарантирует, что если одна из сторон окажется не в состоянии выполнить свои обязательства, биржа возьмет на себя выполнение указанного обязательства.</w:t>
      </w:r>
    </w:p>
    <w:p w:rsidR="0079129C" w:rsidRDefault="0079129C" w:rsidP="0079129C">
      <w:pPr>
        <w:spacing w:line="360" w:lineRule="auto"/>
        <w:ind w:firstLine="709"/>
        <w:jc w:val="both"/>
        <w:rPr>
          <w:sz w:val="28"/>
          <w:szCs w:val="28"/>
          <w:lang w:val="ru-RU"/>
        </w:rPr>
      </w:pPr>
      <w:r w:rsidRPr="0079129C">
        <w:rPr>
          <w:sz w:val="28"/>
          <w:szCs w:val="28"/>
          <w:lang w:val="ru-RU"/>
        </w:rPr>
        <w:t>Клиринг и расчеты на каждой бирже организуются самостоятельно и имеют как общие, так и отличительные черты.</w:t>
      </w:r>
    </w:p>
    <w:p w:rsidR="0079129C" w:rsidRDefault="0079129C" w:rsidP="00A71045">
      <w:pPr>
        <w:spacing w:line="360" w:lineRule="auto"/>
        <w:ind w:firstLine="709"/>
        <w:jc w:val="both"/>
        <w:rPr>
          <w:sz w:val="28"/>
          <w:szCs w:val="28"/>
          <w:lang w:val="ru-RU"/>
        </w:rPr>
      </w:pPr>
      <w:bookmarkStart w:id="30" w:name="_Toc196193935"/>
      <w:r w:rsidRPr="0079129C">
        <w:rPr>
          <w:sz w:val="28"/>
          <w:szCs w:val="28"/>
          <w:lang w:val="ru-RU"/>
        </w:rPr>
        <w:t>Бумаги, приобретенные инвесторами при их эмиссии, могут быть перепроданы. Такие сделки купли-продажи осуществляются на вторичных рынках. До недавнего времени считалось, что вторичный рынок состоит из фондовых бирж и внебиржевого рынка. Однако теперь получила признание концепция четырех рынков.</w:t>
      </w:r>
      <w:bookmarkEnd w:id="30"/>
    </w:p>
    <w:p w:rsidR="0079129C" w:rsidRDefault="0079129C" w:rsidP="00A71045">
      <w:pPr>
        <w:spacing w:line="360" w:lineRule="auto"/>
        <w:ind w:firstLine="709"/>
        <w:jc w:val="both"/>
        <w:rPr>
          <w:sz w:val="28"/>
          <w:szCs w:val="28"/>
          <w:lang w:val="ru-RU"/>
        </w:rPr>
      </w:pPr>
      <w:bookmarkStart w:id="31" w:name="_Toc196193936"/>
      <w:r w:rsidRPr="0079129C">
        <w:rPr>
          <w:sz w:val="28"/>
          <w:szCs w:val="28"/>
          <w:lang w:val="ru-RU"/>
        </w:rPr>
        <w:t>В качестве первого рынка выступает фондовая биржа, на которой осуществляются сделки с зарегистрированными фондовыми ценностями.</w:t>
      </w:r>
      <w:bookmarkEnd w:id="31"/>
    </w:p>
    <w:p w:rsidR="0079129C" w:rsidRDefault="0079129C" w:rsidP="00A71045">
      <w:pPr>
        <w:spacing w:line="360" w:lineRule="auto"/>
        <w:ind w:firstLine="709"/>
        <w:jc w:val="both"/>
        <w:rPr>
          <w:sz w:val="28"/>
          <w:szCs w:val="28"/>
          <w:lang w:val="ru-RU"/>
        </w:rPr>
      </w:pPr>
      <w:bookmarkStart w:id="32" w:name="_Toc196193937"/>
      <w:r w:rsidRPr="0079129C">
        <w:rPr>
          <w:sz w:val="28"/>
          <w:szCs w:val="28"/>
          <w:lang w:val="ru-RU"/>
        </w:rPr>
        <w:t>Вторым называют внебиржевой рынок, на котором осуществляется операции с не зарегистрированными на бирже ценными бумагами.</w:t>
      </w:r>
      <w:bookmarkEnd w:id="32"/>
    </w:p>
    <w:p w:rsidR="0079129C" w:rsidRDefault="0079129C" w:rsidP="00A71045">
      <w:pPr>
        <w:spacing w:line="360" w:lineRule="auto"/>
        <w:ind w:firstLine="709"/>
        <w:jc w:val="both"/>
        <w:rPr>
          <w:sz w:val="28"/>
          <w:szCs w:val="28"/>
          <w:lang w:val="ru-RU"/>
        </w:rPr>
      </w:pPr>
      <w:bookmarkStart w:id="33" w:name="_Toc196193938"/>
      <w:r w:rsidRPr="0079129C">
        <w:rPr>
          <w:sz w:val="28"/>
          <w:szCs w:val="28"/>
          <w:lang w:val="ru-RU"/>
        </w:rPr>
        <w:t>Третьим считается внебиржевой рынок, на котором происходит купля-продажа ценных бумаг, зарегистрированных через посредников.</w:t>
      </w:r>
      <w:bookmarkEnd w:id="33"/>
    </w:p>
    <w:p w:rsidR="0079129C" w:rsidRDefault="0079129C" w:rsidP="00A71045">
      <w:pPr>
        <w:spacing w:line="360" w:lineRule="auto"/>
        <w:ind w:firstLine="709"/>
        <w:jc w:val="both"/>
        <w:rPr>
          <w:sz w:val="28"/>
          <w:szCs w:val="28"/>
          <w:lang w:val="ru-RU"/>
        </w:rPr>
      </w:pPr>
      <w:bookmarkStart w:id="34" w:name="_Toc196193939"/>
      <w:r w:rsidRPr="0079129C">
        <w:rPr>
          <w:sz w:val="28"/>
          <w:szCs w:val="28"/>
          <w:lang w:val="ru-RU"/>
        </w:rPr>
        <w:t>Четвертый, также внебиржевой рынок ориентирован исключительно на институциональных инвесторов. Особенность его состоит в том, что сделки совершаются, минуя посредников, через компьютерные системы.</w:t>
      </w:r>
      <w:bookmarkEnd w:id="34"/>
    </w:p>
    <w:p w:rsidR="0079129C" w:rsidRDefault="0079129C" w:rsidP="00A71045">
      <w:pPr>
        <w:spacing w:line="360" w:lineRule="auto"/>
        <w:ind w:firstLine="709"/>
        <w:jc w:val="both"/>
        <w:rPr>
          <w:sz w:val="28"/>
          <w:szCs w:val="28"/>
          <w:lang w:val="ru-RU"/>
        </w:rPr>
      </w:pPr>
      <w:bookmarkStart w:id="35" w:name="_Toc196193940"/>
      <w:r w:rsidRPr="0079129C">
        <w:rPr>
          <w:sz w:val="28"/>
          <w:szCs w:val="28"/>
          <w:lang w:val="ru-RU"/>
        </w:rPr>
        <w:t>Три последних рынка составляют внебиржевой оборот.</w:t>
      </w:r>
      <w:bookmarkEnd w:id="35"/>
    </w:p>
    <w:p w:rsidR="0079129C" w:rsidRDefault="0079129C" w:rsidP="00A71045">
      <w:pPr>
        <w:spacing w:line="360" w:lineRule="auto"/>
        <w:ind w:firstLine="709"/>
        <w:jc w:val="both"/>
        <w:rPr>
          <w:sz w:val="28"/>
          <w:szCs w:val="28"/>
          <w:lang w:val="ru-RU"/>
        </w:rPr>
      </w:pPr>
      <w:bookmarkStart w:id="36" w:name="_Toc196193941"/>
      <w:r w:rsidRPr="0079129C">
        <w:rPr>
          <w:sz w:val="28"/>
          <w:szCs w:val="28"/>
          <w:lang w:val="ru-RU"/>
        </w:rPr>
        <w:t>Внебиржевой рынок ценных бумаг автоматизирован, что позволяет участникам торгов – покупателям и продавцам следить за объявленными текущими ценами.</w:t>
      </w:r>
      <w:bookmarkEnd w:id="36"/>
    </w:p>
    <w:p w:rsidR="0079129C" w:rsidRDefault="0079129C" w:rsidP="00A71045">
      <w:pPr>
        <w:spacing w:line="360" w:lineRule="auto"/>
        <w:ind w:firstLine="709"/>
        <w:jc w:val="both"/>
        <w:rPr>
          <w:sz w:val="28"/>
          <w:szCs w:val="28"/>
          <w:lang w:val="ru-RU"/>
        </w:rPr>
      </w:pPr>
      <w:bookmarkStart w:id="37" w:name="_Toc196193942"/>
      <w:r w:rsidRPr="0079129C">
        <w:rPr>
          <w:sz w:val="28"/>
          <w:szCs w:val="28"/>
          <w:lang w:val="ru-RU"/>
        </w:rPr>
        <w:t>Возможности торговли ценными бумагами за последние годы значительно расширились, что наряду со снижением операционных издержек дает основание говорить о перспективности развития четвертого рынка.</w:t>
      </w:r>
      <w:bookmarkEnd w:id="37"/>
    </w:p>
    <w:p w:rsidR="0079129C" w:rsidRDefault="0079129C" w:rsidP="00A71045">
      <w:pPr>
        <w:spacing w:line="360" w:lineRule="auto"/>
        <w:ind w:firstLine="709"/>
        <w:jc w:val="both"/>
        <w:rPr>
          <w:sz w:val="28"/>
          <w:szCs w:val="28"/>
          <w:lang w:val="ru-RU"/>
        </w:rPr>
      </w:pPr>
      <w:bookmarkStart w:id="38" w:name="_Toc196193943"/>
      <w:r w:rsidRPr="0079129C">
        <w:rPr>
          <w:sz w:val="28"/>
          <w:szCs w:val="28"/>
          <w:lang w:val="ru-RU"/>
        </w:rPr>
        <w:t>Российский внебиржевой рынок ценных бумаг представлен следующими структурами:</w:t>
      </w:r>
      <w:bookmarkEnd w:id="38"/>
    </w:p>
    <w:p w:rsidR="0079129C" w:rsidRDefault="00552193" w:rsidP="00A71045">
      <w:pPr>
        <w:spacing w:line="360" w:lineRule="auto"/>
        <w:ind w:firstLine="709"/>
        <w:jc w:val="both"/>
        <w:rPr>
          <w:sz w:val="28"/>
          <w:szCs w:val="28"/>
          <w:lang w:val="ru-RU"/>
        </w:rPr>
      </w:pPr>
      <w:bookmarkStart w:id="39" w:name="_Toc196193944"/>
      <w:r>
        <w:rPr>
          <w:sz w:val="28"/>
          <w:szCs w:val="28"/>
          <w:lang w:val="ru-RU"/>
        </w:rPr>
        <w:t xml:space="preserve">- </w:t>
      </w:r>
      <w:r w:rsidR="0079129C" w:rsidRPr="0079129C">
        <w:rPr>
          <w:sz w:val="28"/>
          <w:szCs w:val="28"/>
          <w:lang w:val="ru-RU"/>
        </w:rPr>
        <w:t>системой торговли государственными ценными бумагами;</w:t>
      </w:r>
      <w:bookmarkEnd w:id="39"/>
    </w:p>
    <w:p w:rsidR="0079129C" w:rsidRDefault="00552193" w:rsidP="00A71045">
      <w:pPr>
        <w:spacing w:line="360" w:lineRule="auto"/>
        <w:ind w:firstLine="709"/>
        <w:jc w:val="both"/>
        <w:rPr>
          <w:sz w:val="28"/>
          <w:szCs w:val="28"/>
          <w:lang w:val="ru-RU"/>
        </w:rPr>
      </w:pPr>
      <w:bookmarkStart w:id="40" w:name="_Toc196193945"/>
      <w:r>
        <w:rPr>
          <w:sz w:val="28"/>
          <w:szCs w:val="28"/>
          <w:lang w:val="ru-RU"/>
        </w:rPr>
        <w:t xml:space="preserve">- </w:t>
      </w:r>
      <w:r w:rsidR="0079129C" w:rsidRPr="00552193">
        <w:rPr>
          <w:sz w:val="28"/>
          <w:szCs w:val="28"/>
          <w:lang w:val="ru-RU"/>
        </w:rPr>
        <w:t>торговой сетью Сберегательного банка;</w:t>
      </w:r>
      <w:bookmarkEnd w:id="40"/>
    </w:p>
    <w:p w:rsidR="0079129C" w:rsidRDefault="00552193" w:rsidP="00A71045">
      <w:pPr>
        <w:spacing w:line="360" w:lineRule="auto"/>
        <w:ind w:firstLine="709"/>
        <w:jc w:val="both"/>
        <w:rPr>
          <w:sz w:val="28"/>
          <w:szCs w:val="28"/>
          <w:lang w:val="ru-RU"/>
        </w:rPr>
      </w:pPr>
      <w:bookmarkStart w:id="41" w:name="_Toc196193946"/>
      <w:r>
        <w:rPr>
          <w:sz w:val="28"/>
          <w:szCs w:val="28"/>
          <w:lang w:val="ru-RU"/>
        </w:rPr>
        <w:t xml:space="preserve">- </w:t>
      </w:r>
      <w:r w:rsidR="0079129C" w:rsidRPr="0079129C">
        <w:rPr>
          <w:sz w:val="28"/>
          <w:szCs w:val="28"/>
          <w:lang w:val="ru-RU"/>
        </w:rPr>
        <w:t>внебиржевым рынком ценных бумаг коммерческих банков;</w:t>
      </w:r>
      <w:bookmarkEnd w:id="41"/>
    </w:p>
    <w:p w:rsidR="0079129C" w:rsidRDefault="00552193" w:rsidP="00A71045">
      <w:pPr>
        <w:spacing w:line="360" w:lineRule="auto"/>
        <w:ind w:firstLine="709"/>
        <w:jc w:val="both"/>
        <w:rPr>
          <w:sz w:val="28"/>
          <w:szCs w:val="28"/>
          <w:lang w:val="ru-RU"/>
        </w:rPr>
      </w:pPr>
      <w:bookmarkStart w:id="42" w:name="_Toc196193947"/>
      <w:r>
        <w:rPr>
          <w:sz w:val="28"/>
          <w:szCs w:val="28"/>
          <w:lang w:val="ru-RU"/>
        </w:rPr>
        <w:t xml:space="preserve">- </w:t>
      </w:r>
      <w:r w:rsidR="0079129C" w:rsidRPr="00552193">
        <w:rPr>
          <w:sz w:val="28"/>
          <w:szCs w:val="28"/>
          <w:lang w:val="ru-RU"/>
        </w:rPr>
        <w:t>электронными внебиржевыми рынками;</w:t>
      </w:r>
      <w:bookmarkEnd w:id="42"/>
    </w:p>
    <w:p w:rsidR="0079129C" w:rsidRDefault="00552193" w:rsidP="00A71045">
      <w:pPr>
        <w:spacing w:line="360" w:lineRule="auto"/>
        <w:ind w:firstLine="709"/>
        <w:jc w:val="both"/>
        <w:rPr>
          <w:sz w:val="28"/>
          <w:szCs w:val="28"/>
          <w:lang w:val="ru-RU"/>
        </w:rPr>
      </w:pPr>
      <w:bookmarkStart w:id="43" w:name="_Toc196193948"/>
      <w:r>
        <w:rPr>
          <w:sz w:val="28"/>
          <w:szCs w:val="28"/>
          <w:lang w:val="ru-RU"/>
        </w:rPr>
        <w:t xml:space="preserve">- </w:t>
      </w:r>
      <w:r w:rsidR="0079129C" w:rsidRPr="00552193">
        <w:rPr>
          <w:sz w:val="28"/>
          <w:szCs w:val="28"/>
          <w:lang w:val="ru-RU"/>
        </w:rPr>
        <w:t>Российской торговой системой.</w:t>
      </w:r>
      <w:bookmarkEnd w:id="43"/>
    </w:p>
    <w:p w:rsidR="00450DEB" w:rsidRDefault="00450DEB" w:rsidP="00450DEB">
      <w:pPr>
        <w:spacing w:line="360" w:lineRule="auto"/>
        <w:ind w:firstLine="709"/>
        <w:jc w:val="both"/>
        <w:rPr>
          <w:sz w:val="28"/>
          <w:szCs w:val="28"/>
          <w:lang w:val="ru-RU"/>
        </w:rPr>
      </w:pPr>
      <w:r>
        <w:rPr>
          <w:sz w:val="28"/>
          <w:szCs w:val="28"/>
          <w:lang w:val="ru-RU"/>
        </w:rPr>
        <w:t xml:space="preserve">Характеристики </w:t>
      </w:r>
      <w:r w:rsidRPr="0079129C">
        <w:rPr>
          <w:sz w:val="28"/>
          <w:szCs w:val="28"/>
          <w:lang w:val="ru-RU"/>
        </w:rPr>
        <w:t>крупнейших фондовых рынков мира</w:t>
      </w:r>
      <w:r>
        <w:rPr>
          <w:sz w:val="28"/>
          <w:szCs w:val="28"/>
          <w:lang w:val="ru-RU"/>
        </w:rPr>
        <w:t>, существующих в</w:t>
      </w:r>
      <w:r w:rsidR="0079129C" w:rsidRPr="0079129C">
        <w:rPr>
          <w:sz w:val="28"/>
          <w:szCs w:val="28"/>
          <w:lang w:val="ru-RU"/>
        </w:rPr>
        <w:t xml:space="preserve"> настоящее время </w:t>
      </w:r>
      <w:r>
        <w:rPr>
          <w:sz w:val="28"/>
          <w:szCs w:val="28"/>
          <w:lang w:val="ru-RU"/>
        </w:rPr>
        <w:t>можно</w:t>
      </w:r>
      <w:r w:rsidR="0079129C" w:rsidRPr="0079129C">
        <w:rPr>
          <w:sz w:val="28"/>
          <w:szCs w:val="28"/>
          <w:lang w:val="ru-RU"/>
        </w:rPr>
        <w:t xml:space="preserve"> представ</w:t>
      </w:r>
      <w:r>
        <w:rPr>
          <w:sz w:val="28"/>
          <w:szCs w:val="28"/>
          <w:lang w:val="ru-RU"/>
        </w:rPr>
        <w:t>ить</w:t>
      </w:r>
      <w:r w:rsidR="0079129C" w:rsidRPr="0079129C">
        <w:rPr>
          <w:sz w:val="28"/>
          <w:szCs w:val="28"/>
          <w:lang w:val="ru-RU"/>
        </w:rPr>
        <w:t xml:space="preserve"> в таблице</w:t>
      </w:r>
      <w:r>
        <w:rPr>
          <w:sz w:val="28"/>
          <w:szCs w:val="28"/>
          <w:lang w:val="ru-RU"/>
        </w:rPr>
        <w:t xml:space="preserve"> (Таблица 2.1)</w:t>
      </w:r>
      <w:r w:rsidR="0079129C" w:rsidRPr="0079129C">
        <w:rPr>
          <w:rStyle w:val="a4"/>
          <w:sz w:val="28"/>
          <w:szCs w:val="28"/>
          <w:lang w:val="ru-RU"/>
        </w:rPr>
        <w:footnoteReference w:id="19"/>
      </w:r>
    </w:p>
    <w:p w:rsidR="00450DEB" w:rsidRDefault="00450DEB" w:rsidP="00450DEB">
      <w:pPr>
        <w:spacing w:line="360" w:lineRule="auto"/>
        <w:ind w:firstLine="709"/>
        <w:jc w:val="both"/>
        <w:rPr>
          <w:sz w:val="28"/>
          <w:szCs w:val="28"/>
          <w:lang w:val="ru-RU"/>
        </w:rPr>
      </w:pPr>
      <w:r w:rsidRPr="0079129C">
        <w:rPr>
          <w:sz w:val="28"/>
          <w:szCs w:val="28"/>
          <w:lang w:val="ru-RU"/>
        </w:rPr>
        <w:t>Как показывает отечественный и зарубежный опыт, правильно подготовить и эффективно разместить выпуск ценных бумаг могут только профессионалы фондового рынка. К ним относятся специалисты, занимающиеся размещением выпусков ценных бумаг на первичном рынке и непосредственно относящихся к процедуре андеррайтинга.</w:t>
      </w:r>
    </w:p>
    <w:p w:rsidR="00450DEB" w:rsidRDefault="00450DEB" w:rsidP="00450DEB">
      <w:pPr>
        <w:spacing w:line="360" w:lineRule="auto"/>
        <w:ind w:firstLine="709"/>
        <w:jc w:val="both"/>
        <w:rPr>
          <w:sz w:val="28"/>
          <w:szCs w:val="28"/>
          <w:lang w:val="ru-RU"/>
        </w:rPr>
      </w:pPr>
      <w:r w:rsidRPr="00450DEB">
        <w:rPr>
          <w:sz w:val="28"/>
          <w:szCs w:val="28"/>
          <w:lang w:val="ru-RU"/>
        </w:rPr>
        <w:t>Существуют следующие виды андеррайтинга:</w:t>
      </w:r>
    </w:p>
    <w:p w:rsidR="00450DEB" w:rsidRDefault="00450DEB" w:rsidP="00450DEB">
      <w:pPr>
        <w:spacing w:line="360" w:lineRule="auto"/>
        <w:ind w:firstLine="709"/>
        <w:jc w:val="both"/>
        <w:rPr>
          <w:sz w:val="28"/>
          <w:szCs w:val="28"/>
          <w:lang w:val="ru-RU"/>
        </w:rPr>
      </w:pPr>
      <w:r>
        <w:rPr>
          <w:sz w:val="28"/>
          <w:szCs w:val="28"/>
          <w:lang w:val="ru-RU"/>
        </w:rPr>
        <w:t xml:space="preserve">- </w:t>
      </w:r>
      <w:r w:rsidRPr="00450DEB">
        <w:rPr>
          <w:sz w:val="28"/>
          <w:szCs w:val="28"/>
          <w:lang w:val="ru-RU"/>
        </w:rPr>
        <w:t>«на базе твердых обязательств»;</w:t>
      </w:r>
    </w:p>
    <w:p w:rsidR="00450DEB" w:rsidRDefault="00450DEB" w:rsidP="00450DEB">
      <w:pPr>
        <w:spacing w:line="360" w:lineRule="auto"/>
        <w:ind w:firstLine="709"/>
        <w:jc w:val="both"/>
        <w:rPr>
          <w:sz w:val="28"/>
          <w:szCs w:val="28"/>
          <w:lang w:val="ru-RU"/>
        </w:rPr>
      </w:pPr>
      <w:r>
        <w:rPr>
          <w:sz w:val="28"/>
          <w:szCs w:val="28"/>
          <w:lang w:val="ru-RU"/>
        </w:rPr>
        <w:t xml:space="preserve">- </w:t>
      </w:r>
      <w:r w:rsidRPr="00450DEB">
        <w:rPr>
          <w:sz w:val="28"/>
          <w:szCs w:val="28"/>
          <w:lang w:val="ru-RU"/>
        </w:rPr>
        <w:t>«на базе лучших традиций»;</w:t>
      </w:r>
    </w:p>
    <w:p w:rsidR="00450DEB" w:rsidRDefault="00450DEB" w:rsidP="00450DEB">
      <w:pPr>
        <w:spacing w:line="360" w:lineRule="auto"/>
        <w:ind w:firstLine="709"/>
        <w:jc w:val="both"/>
        <w:rPr>
          <w:sz w:val="28"/>
          <w:szCs w:val="28"/>
          <w:lang w:val="ru-RU"/>
        </w:rPr>
      </w:pPr>
      <w:r>
        <w:rPr>
          <w:sz w:val="28"/>
          <w:szCs w:val="28"/>
          <w:lang w:val="ru-RU"/>
        </w:rPr>
        <w:t xml:space="preserve">- </w:t>
      </w:r>
      <w:r w:rsidRPr="00450DEB">
        <w:rPr>
          <w:sz w:val="28"/>
          <w:szCs w:val="28"/>
          <w:lang w:val="ru-RU"/>
        </w:rPr>
        <w:t>«стэнд-бай»;</w:t>
      </w:r>
    </w:p>
    <w:p w:rsidR="00450DEB" w:rsidRDefault="00450DEB" w:rsidP="00450DEB">
      <w:pPr>
        <w:spacing w:line="360" w:lineRule="auto"/>
        <w:ind w:firstLine="709"/>
        <w:jc w:val="both"/>
        <w:rPr>
          <w:sz w:val="28"/>
          <w:szCs w:val="28"/>
          <w:lang w:val="ru-RU"/>
        </w:rPr>
      </w:pPr>
      <w:r>
        <w:rPr>
          <w:sz w:val="28"/>
          <w:szCs w:val="28"/>
          <w:lang w:val="ru-RU"/>
        </w:rPr>
        <w:t xml:space="preserve">- </w:t>
      </w:r>
      <w:r w:rsidRPr="0079129C">
        <w:rPr>
          <w:sz w:val="28"/>
          <w:szCs w:val="28"/>
          <w:lang w:val="ru-RU"/>
        </w:rPr>
        <w:t>на принципах «все или ничего»;</w:t>
      </w:r>
    </w:p>
    <w:p w:rsidR="00450DEB" w:rsidRDefault="00450DEB" w:rsidP="00450DEB">
      <w:pPr>
        <w:spacing w:line="360" w:lineRule="auto"/>
        <w:ind w:firstLine="709"/>
        <w:jc w:val="both"/>
        <w:rPr>
          <w:sz w:val="28"/>
          <w:szCs w:val="28"/>
          <w:lang w:val="ru-RU"/>
        </w:rPr>
      </w:pPr>
      <w:r>
        <w:rPr>
          <w:sz w:val="28"/>
          <w:szCs w:val="28"/>
          <w:lang w:val="ru-RU"/>
        </w:rPr>
        <w:t xml:space="preserve">- </w:t>
      </w:r>
      <w:r w:rsidRPr="0079129C">
        <w:rPr>
          <w:sz w:val="28"/>
          <w:szCs w:val="28"/>
          <w:lang w:val="ru-RU"/>
        </w:rPr>
        <w:t>с авансированием и без авансирования эмитента;</w:t>
      </w:r>
    </w:p>
    <w:p w:rsidR="00450DEB" w:rsidRDefault="00450DEB" w:rsidP="00450DEB">
      <w:pPr>
        <w:spacing w:line="360" w:lineRule="auto"/>
        <w:ind w:firstLine="709"/>
        <w:jc w:val="both"/>
        <w:rPr>
          <w:sz w:val="28"/>
          <w:szCs w:val="28"/>
          <w:lang w:val="ru-RU"/>
        </w:rPr>
      </w:pPr>
      <w:r>
        <w:rPr>
          <w:sz w:val="28"/>
          <w:szCs w:val="28"/>
          <w:lang w:val="ru-RU"/>
        </w:rPr>
        <w:t xml:space="preserve">- </w:t>
      </w:r>
      <w:r w:rsidRPr="00450DEB">
        <w:rPr>
          <w:sz w:val="28"/>
          <w:szCs w:val="28"/>
          <w:lang w:val="ru-RU"/>
        </w:rPr>
        <w:t>конкурентный.</w:t>
      </w:r>
    </w:p>
    <w:p w:rsidR="0079129C" w:rsidRDefault="00450DEB" w:rsidP="00450DEB">
      <w:pPr>
        <w:spacing w:line="360" w:lineRule="auto"/>
        <w:ind w:firstLine="709"/>
        <w:jc w:val="right"/>
        <w:rPr>
          <w:sz w:val="28"/>
          <w:szCs w:val="28"/>
          <w:lang w:val="ru-RU"/>
        </w:rPr>
      </w:pPr>
      <w:r>
        <w:rPr>
          <w:sz w:val="28"/>
          <w:szCs w:val="28"/>
          <w:lang w:val="ru-RU"/>
        </w:rPr>
        <w:t>Таблица 2.1</w:t>
      </w:r>
    </w:p>
    <w:p w:rsidR="00450DEB" w:rsidRDefault="00450DEB" w:rsidP="00450DEB">
      <w:pPr>
        <w:spacing w:line="360" w:lineRule="auto"/>
        <w:ind w:firstLine="709"/>
        <w:jc w:val="center"/>
        <w:rPr>
          <w:sz w:val="28"/>
          <w:szCs w:val="28"/>
          <w:lang w:val="ru-RU"/>
        </w:rPr>
      </w:pPr>
      <w:r>
        <w:rPr>
          <w:sz w:val="28"/>
          <w:szCs w:val="28"/>
          <w:lang w:val="ru-RU"/>
        </w:rPr>
        <w:t>К</w:t>
      </w:r>
      <w:r w:rsidRPr="0079129C">
        <w:rPr>
          <w:sz w:val="28"/>
          <w:szCs w:val="28"/>
          <w:lang w:val="ru-RU"/>
        </w:rPr>
        <w:t>рупнейши</w:t>
      </w:r>
      <w:r>
        <w:rPr>
          <w:sz w:val="28"/>
          <w:szCs w:val="28"/>
          <w:lang w:val="ru-RU"/>
        </w:rPr>
        <w:t>е</w:t>
      </w:r>
      <w:r w:rsidRPr="0079129C">
        <w:rPr>
          <w:sz w:val="28"/>
          <w:szCs w:val="28"/>
          <w:lang w:val="ru-RU"/>
        </w:rPr>
        <w:t xml:space="preserve"> фондовы</w:t>
      </w:r>
      <w:r>
        <w:rPr>
          <w:sz w:val="28"/>
          <w:szCs w:val="28"/>
          <w:lang w:val="ru-RU"/>
        </w:rPr>
        <w:t>е</w:t>
      </w:r>
      <w:r w:rsidRPr="0079129C">
        <w:rPr>
          <w:sz w:val="28"/>
          <w:szCs w:val="28"/>
          <w:lang w:val="ru-RU"/>
        </w:rPr>
        <w:t xml:space="preserve"> рынк</w:t>
      </w:r>
      <w:r>
        <w:rPr>
          <w:sz w:val="28"/>
          <w:szCs w:val="28"/>
          <w:lang w:val="ru-RU"/>
        </w:rPr>
        <w:t>и</w:t>
      </w:r>
      <w:r w:rsidRPr="0079129C">
        <w:rPr>
          <w:sz w:val="28"/>
          <w:szCs w:val="28"/>
          <w:lang w:val="ru-RU"/>
        </w:rPr>
        <w:t xml:space="preserve"> мира</w:t>
      </w:r>
    </w:p>
    <w:p w:rsidR="0079129C" w:rsidRPr="00B24994" w:rsidRDefault="0079129C" w:rsidP="0079129C">
      <w:pPr>
        <w:ind w:left="357" w:firstLine="709"/>
        <w:jc w:val="both"/>
        <w:rPr>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5"/>
        <w:gridCol w:w="1662"/>
        <w:gridCol w:w="1631"/>
        <w:gridCol w:w="766"/>
        <w:gridCol w:w="711"/>
        <w:gridCol w:w="928"/>
        <w:gridCol w:w="711"/>
        <w:gridCol w:w="799"/>
        <w:gridCol w:w="711"/>
      </w:tblGrid>
      <w:tr w:rsidR="0079129C" w:rsidRPr="00B159FC" w:rsidTr="00B159FC">
        <w:trPr>
          <w:trHeight w:val="795"/>
        </w:trPr>
        <w:tc>
          <w:tcPr>
            <w:tcW w:w="1982" w:type="dxa"/>
            <w:vMerge w:val="restart"/>
          </w:tcPr>
          <w:p w:rsidR="0079129C" w:rsidRPr="00B159FC" w:rsidRDefault="0079129C" w:rsidP="00B159FC">
            <w:pPr>
              <w:jc w:val="both"/>
              <w:rPr>
                <w:sz w:val="22"/>
                <w:szCs w:val="22"/>
                <w:lang w:val="ru-RU"/>
              </w:rPr>
            </w:pPr>
            <w:r w:rsidRPr="00B159FC">
              <w:rPr>
                <w:sz w:val="22"/>
                <w:szCs w:val="22"/>
                <w:lang w:val="ru-RU"/>
              </w:rPr>
              <w:t>Страна</w:t>
            </w:r>
          </w:p>
        </w:tc>
        <w:tc>
          <w:tcPr>
            <w:tcW w:w="1793" w:type="dxa"/>
            <w:vMerge w:val="restart"/>
          </w:tcPr>
          <w:p w:rsidR="0079129C" w:rsidRPr="00B159FC" w:rsidRDefault="0079129C" w:rsidP="00B159FC">
            <w:pPr>
              <w:jc w:val="both"/>
              <w:rPr>
                <w:sz w:val="22"/>
                <w:szCs w:val="22"/>
                <w:lang w:val="ru-RU"/>
              </w:rPr>
            </w:pPr>
            <w:r w:rsidRPr="00B159FC">
              <w:rPr>
                <w:sz w:val="22"/>
                <w:szCs w:val="22"/>
                <w:lang w:val="ru-RU"/>
              </w:rPr>
              <w:t>Место в мировой классификации</w:t>
            </w:r>
          </w:p>
        </w:tc>
        <w:tc>
          <w:tcPr>
            <w:tcW w:w="1502" w:type="dxa"/>
            <w:vMerge w:val="restart"/>
          </w:tcPr>
          <w:p w:rsidR="0079129C" w:rsidRPr="00B159FC" w:rsidRDefault="0079129C" w:rsidP="00B159FC">
            <w:pPr>
              <w:jc w:val="both"/>
              <w:rPr>
                <w:sz w:val="22"/>
                <w:szCs w:val="22"/>
                <w:lang w:val="ru-RU"/>
              </w:rPr>
            </w:pPr>
            <w:r w:rsidRPr="00B159FC">
              <w:rPr>
                <w:sz w:val="22"/>
                <w:szCs w:val="22"/>
                <w:lang w:val="ru-RU"/>
              </w:rPr>
              <w:t xml:space="preserve">Рыночная стоимость акций % к номинальному объему валового национального продукта </w:t>
            </w:r>
          </w:p>
        </w:tc>
        <w:tc>
          <w:tcPr>
            <w:tcW w:w="1427" w:type="dxa"/>
            <w:gridSpan w:val="2"/>
          </w:tcPr>
          <w:p w:rsidR="0079129C" w:rsidRPr="00B159FC" w:rsidRDefault="0079129C" w:rsidP="00B159FC">
            <w:pPr>
              <w:jc w:val="both"/>
              <w:rPr>
                <w:sz w:val="22"/>
                <w:szCs w:val="22"/>
              </w:rPr>
            </w:pPr>
            <w:r w:rsidRPr="00B159FC">
              <w:rPr>
                <w:sz w:val="22"/>
                <w:szCs w:val="22"/>
              </w:rPr>
              <w:t>Компании, прошедшие листинг</w:t>
            </w:r>
          </w:p>
        </w:tc>
        <w:tc>
          <w:tcPr>
            <w:tcW w:w="1811" w:type="dxa"/>
            <w:gridSpan w:val="2"/>
          </w:tcPr>
          <w:p w:rsidR="0079129C" w:rsidRPr="00B159FC" w:rsidRDefault="0079129C" w:rsidP="00B159FC">
            <w:pPr>
              <w:jc w:val="both"/>
              <w:rPr>
                <w:sz w:val="22"/>
                <w:szCs w:val="22"/>
              </w:rPr>
            </w:pPr>
            <w:r w:rsidRPr="00B159FC">
              <w:rPr>
                <w:sz w:val="22"/>
                <w:szCs w:val="22"/>
              </w:rPr>
              <w:t>Капитализация рынка</w:t>
            </w:r>
          </w:p>
        </w:tc>
        <w:tc>
          <w:tcPr>
            <w:tcW w:w="1056" w:type="dxa"/>
            <w:gridSpan w:val="2"/>
          </w:tcPr>
          <w:p w:rsidR="0079129C" w:rsidRPr="00B159FC" w:rsidRDefault="0079129C" w:rsidP="00B159FC">
            <w:pPr>
              <w:jc w:val="both"/>
              <w:rPr>
                <w:sz w:val="22"/>
                <w:szCs w:val="22"/>
              </w:rPr>
            </w:pPr>
            <w:r w:rsidRPr="00B159FC">
              <w:rPr>
                <w:sz w:val="22"/>
                <w:szCs w:val="22"/>
              </w:rPr>
              <w:t>Стоимость акций,</w:t>
            </w:r>
          </w:p>
        </w:tc>
      </w:tr>
      <w:tr w:rsidR="0079129C" w:rsidRPr="00B159FC" w:rsidTr="00B159FC">
        <w:trPr>
          <w:trHeight w:val="1035"/>
        </w:trPr>
        <w:tc>
          <w:tcPr>
            <w:tcW w:w="1982" w:type="dxa"/>
            <w:vMerge/>
          </w:tcPr>
          <w:p w:rsidR="0079129C" w:rsidRPr="00B159FC" w:rsidRDefault="0079129C" w:rsidP="00B159FC">
            <w:pPr>
              <w:jc w:val="both"/>
              <w:rPr>
                <w:sz w:val="22"/>
                <w:szCs w:val="22"/>
              </w:rPr>
            </w:pPr>
          </w:p>
        </w:tc>
        <w:tc>
          <w:tcPr>
            <w:tcW w:w="1793" w:type="dxa"/>
            <w:vMerge/>
          </w:tcPr>
          <w:p w:rsidR="0079129C" w:rsidRPr="00B159FC" w:rsidRDefault="0079129C" w:rsidP="00B159FC">
            <w:pPr>
              <w:jc w:val="both"/>
              <w:rPr>
                <w:sz w:val="22"/>
                <w:szCs w:val="22"/>
              </w:rPr>
            </w:pPr>
          </w:p>
        </w:tc>
        <w:tc>
          <w:tcPr>
            <w:tcW w:w="1502" w:type="dxa"/>
            <w:vMerge/>
          </w:tcPr>
          <w:p w:rsidR="0079129C" w:rsidRPr="00B159FC" w:rsidRDefault="0079129C" w:rsidP="00B159FC">
            <w:pPr>
              <w:jc w:val="both"/>
              <w:rPr>
                <w:sz w:val="22"/>
                <w:szCs w:val="22"/>
              </w:rPr>
            </w:pPr>
          </w:p>
        </w:tc>
        <w:tc>
          <w:tcPr>
            <w:tcW w:w="716" w:type="dxa"/>
          </w:tcPr>
          <w:p w:rsidR="0079129C" w:rsidRPr="00B159FC" w:rsidRDefault="0079129C" w:rsidP="00B159FC">
            <w:pPr>
              <w:jc w:val="both"/>
              <w:rPr>
                <w:sz w:val="22"/>
                <w:szCs w:val="22"/>
              </w:rPr>
            </w:pPr>
            <w:r w:rsidRPr="00B159FC">
              <w:rPr>
                <w:sz w:val="22"/>
                <w:szCs w:val="22"/>
              </w:rPr>
              <w:t>ед.</w:t>
            </w:r>
          </w:p>
        </w:tc>
        <w:tc>
          <w:tcPr>
            <w:tcW w:w="711" w:type="dxa"/>
          </w:tcPr>
          <w:p w:rsidR="0079129C" w:rsidRPr="00B159FC" w:rsidRDefault="0079129C" w:rsidP="00B159FC">
            <w:pPr>
              <w:jc w:val="both"/>
              <w:rPr>
                <w:sz w:val="22"/>
                <w:szCs w:val="22"/>
              </w:rPr>
            </w:pPr>
            <w:r w:rsidRPr="00B159FC">
              <w:rPr>
                <w:sz w:val="22"/>
                <w:szCs w:val="22"/>
              </w:rPr>
              <w:t>%</w:t>
            </w:r>
          </w:p>
        </w:tc>
        <w:tc>
          <w:tcPr>
            <w:tcW w:w="1124" w:type="dxa"/>
          </w:tcPr>
          <w:p w:rsidR="0079129C" w:rsidRPr="00B159FC" w:rsidRDefault="0079129C" w:rsidP="00B159FC">
            <w:pPr>
              <w:jc w:val="both"/>
              <w:rPr>
                <w:sz w:val="22"/>
                <w:szCs w:val="22"/>
              </w:rPr>
            </w:pPr>
            <w:r w:rsidRPr="00B159FC">
              <w:rPr>
                <w:sz w:val="22"/>
                <w:szCs w:val="22"/>
              </w:rPr>
              <w:t>Млрд. дол.</w:t>
            </w:r>
          </w:p>
        </w:tc>
        <w:tc>
          <w:tcPr>
            <w:tcW w:w="687" w:type="dxa"/>
          </w:tcPr>
          <w:p w:rsidR="0079129C" w:rsidRPr="00B159FC" w:rsidRDefault="0079129C" w:rsidP="00B159FC">
            <w:pPr>
              <w:jc w:val="both"/>
              <w:rPr>
                <w:sz w:val="22"/>
                <w:szCs w:val="22"/>
              </w:rPr>
            </w:pPr>
            <w:r w:rsidRPr="00B159FC">
              <w:rPr>
                <w:sz w:val="22"/>
                <w:szCs w:val="22"/>
              </w:rPr>
              <w:t>%</w:t>
            </w:r>
          </w:p>
        </w:tc>
        <w:tc>
          <w:tcPr>
            <w:tcW w:w="525" w:type="dxa"/>
          </w:tcPr>
          <w:p w:rsidR="0079129C" w:rsidRPr="00B159FC" w:rsidRDefault="0079129C" w:rsidP="00B159FC">
            <w:pPr>
              <w:jc w:val="both"/>
              <w:rPr>
                <w:sz w:val="22"/>
                <w:szCs w:val="22"/>
              </w:rPr>
            </w:pPr>
            <w:r w:rsidRPr="00B159FC">
              <w:rPr>
                <w:sz w:val="22"/>
                <w:szCs w:val="22"/>
              </w:rPr>
              <w:t>Млрд.</w:t>
            </w:r>
          </w:p>
        </w:tc>
        <w:tc>
          <w:tcPr>
            <w:tcW w:w="531" w:type="dxa"/>
          </w:tcPr>
          <w:p w:rsidR="0079129C" w:rsidRPr="00B159FC" w:rsidRDefault="0079129C" w:rsidP="00B159FC">
            <w:pPr>
              <w:jc w:val="both"/>
              <w:rPr>
                <w:sz w:val="22"/>
                <w:szCs w:val="22"/>
              </w:rPr>
            </w:pPr>
            <w:r w:rsidRPr="00B159FC">
              <w:rPr>
                <w:sz w:val="22"/>
                <w:szCs w:val="22"/>
              </w:rPr>
              <w:t>%</w:t>
            </w:r>
          </w:p>
        </w:tc>
      </w:tr>
      <w:tr w:rsidR="0079129C" w:rsidRPr="00B159FC" w:rsidTr="00B159FC">
        <w:tc>
          <w:tcPr>
            <w:tcW w:w="1982" w:type="dxa"/>
          </w:tcPr>
          <w:p w:rsidR="0079129C" w:rsidRPr="00B159FC" w:rsidRDefault="0079129C" w:rsidP="00B159FC">
            <w:pPr>
              <w:jc w:val="both"/>
              <w:rPr>
                <w:sz w:val="22"/>
                <w:szCs w:val="22"/>
              </w:rPr>
            </w:pPr>
            <w:r w:rsidRPr="00B159FC">
              <w:rPr>
                <w:sz w:val="22"/>
                <w:szCs w:val="22"/>
              </w:rPr>
              <w:t>1</w:t>
            </w:r>
          </w:p>
        </w:tc>
        <w:tc>
          <w:tcPr>
            <w:tcW w:w="1793" w:type="dxa"/>
          </w:tcPr>
          <w:p w:rsidR="0079129C" w:rsidRPr="00B159FC" w:rsidRDefault="0079129C" w:rsidP="00B159FC">
            <w:pPr>
              <w:jc w:val="both"/>
              <w:rPr>
                <w:sz w:val="22"/>
                <w:szCs w:val="22"/>
              </w:rPr>
            </w:pPr>
            <w:r w:rsidRPr="00B159FC">
              <w:rPr>
                <w:sz w:val="22"/>
                <w:szCs w:val="22"/>
              </w:rPr>
              <w:t>2</w:t>
            </w:r>
          </w:p>
        </w:tc>
        <w:tc>
          <w:tcPr>
            <w:tcW w:w="1502" w:type="dxa"/>
          </w:tcPr>
          <w:p w:rsidR="0079129C" w:rsidRPr="00B159FC" w:rsidRDefault="0079129C" w:rsidP="00B159FC">
            <w:pPr>
              <w:jc w:val="both"/>
              <w:rPr>
                <w:sz w:val="22"/>
                <w:szCs w:val="22"/>
              </w:rPr>
            </w:pPr>
            <w:r w:rsidRPr="00B159FC">
              <w:rPr>
                <w:sz w:val="22"/>
                <w:szCs w:val="22"/>
              </w:rPr>
              <w:t>3</w:t>
            </w:r>
          </w:p>
        </w:tc>
        <w:tc>
          <w:tcPr>
            <w:tcW w:w="716" w:type="dxa"/>
          </w:tcPr>
          <w:p w:rsidR="0079129C" w:rsidRPr="00B159FC" w:rsidRDefault="0079129C" w:rsidP="00B159FC">
            <w:pPr>
              <w:jc w:val="both"/>
              <w:rPr>
                <w:sz w:val="22"/>
                <w:szCs w:val="22"/>
              </w:rPr>
            </w:pPr>
            <w:r w:rsidRPr="00B159FC">
              <w:rPr>
                <w:sz w:val="22"/>
                <w:szCs w:val="22"/>
              </w:rPr>
              <w:t>4</w:t>
            </w:r>
          </w:p>
        </w:tc>
        <w:tc>
          <w:tcPr>
            <w:tcW w:w="711" w:type="dxa"/>
          </w:tcPr>
          <w:p w:rsidR="0079129C" w:rsidRPr="00B159FC" w:rsidRDefault="0079129C" w:rsidP="00B159FC">
            <w:pPr>
              <w:jc w:val="both"/>
              <w:rPr>
                <w:sz w:val="22"/>
                <w:szCs w:val="22"/>
              </w:rPr>
            </w:pPr>
            <w:r w:rsidRPr="00B159FC">
              <w:rPr>
                <w:sz w:val="22"/>
                <w:szCs w:val="22"/>
              </w:rPr>
              <w:t>5</w:t>
            </w:r>
          </w:p>
        </w:tc>
        <w:tc>
          <w:tcPr>
            <w:tcW w:w="1124" w:type="dxa"/>
          </w:tcPr>
          <w:p w:rsidR="0079129C" w:rsidRPr="00B159FC" w:rsidRDefault="0079129C" w:rsidP="00B159FC">
            <w:pPr>
              <w:jc w:val="both"/>
              <w:rPr>
                <w:sz w:val="22"/>
                <w:szCs w:val="22"/>
              </w:rPr>
            </w:pPr>
            <w:r w:rsidRPr="00B159FC">
              <w:rPr>
                <w:sz w:val="22"/>
                <w:szCs w:val="22"/>
              </w:rPr>
              <w:t>6</w:t>
            </w:r>
          </w:p>
        </w:tc>
        <w:tc>
          <w:tcPr>
            <w:tcW w:w="687" w:type="dxa"/>
          </w:tcPr>
          <w:p w:rsidR="0079129C" w:rsidRPr="00B159FC" w:rsidRDefault="0079129C" w:rsidP="00B159FC">
            <w:pPr>
              <w:jc w:val="both"/>
              <w:rPr>
                <w:sz w:val="22"/>
                <w:szCs w:val="22"/>
              </w:rPr>
            </w:pPr>
            <w:r w:rsidRPr="00B159FC">
              <w:rPr>
                <w:sz w:val="22"/>
                <w:szCs w:val="22"/>
              </w:rPr>
              <w:t>7</w:t>
            </w:r>
          </w:p>
        </w:tc>
        <w:tc>
          <w:tcPr>
            <w:tcW w:w="528" w:type="dxa"/>
          </w:tcPr>
          <w:p w:rsidR="0079129C" w:rsidRPr="00B159FC" w:rsidRDefault="0079129C" w:rsidP="00B159FC">
            <w:pPr>
              <w:jc w:val="both"/>
              <w:rPr>
                <w:sz w:val="22"/>
                <w:szCs w:val="22"/>
              </w:rPr>
            </w:pPr>
            <w:r w:rsidRPr="00B159FC">
              <w:rPr>
                <w:sz w:val="22"/>
                <w:szCs w:val="22"/>
              </w:rPr>
              <w:t>8</w:t>
            </w:r>
          </w:p>
        </w:tc>
        <w:tc>
          <w:tcPr>
            <w:tcW w:w="528" w:type="dxa"/>
          </w:tcPr>
          <w:p w:rsidR="0079129C" w:rsidRPr="00B159FC" w:rsidRDefault="0079129C" w:rsidP="00B159FC">
            <w:pPr>
              <w:jc w:val="both"/>
              <w:rPr>
                <w:sz w:val="22"/>
                <w:szCs w:val="22"/>
              </w:rPr>
            </w:pPr>
            <w:r w:rsidRPr="00B159FC">
              <w:rPr>
                <w:sz w:val="22"/>
                <w:szCs w:val="22"/>
              </w:rPr>
              <w:t>9</w:t>
            </w:r>
          </w:p>
        </w:tc>
      </w:tr>
      <w:tr w:rsidR="0079129C" w:rsidRPr="00B159FC" w:rsidTr="00B159FC">
        <w:tc>
          <w:tcPr>
            <w:tcW w:w="1982" w:type="dxa"/>
          </w:tcPr>
          <w:p w:rsidR="0079129C" w:rsidRPr="00B159FC" w:rsidRDefault="0079129C" w:rsidP="00B159FC">
            <w:pPr>
              <w:jc w:val="both"/>
              <w:rPr>
                <w:sz w:val="22"/>
                <w:szCs w:val="22"/>
              </w:rPr>
            </w:pPr>
            <w:r w:rsidRPr="00B159FC">
              <w:rPr>
                <w:sz w:val="22"/>
                <w:szCs w:val="22"/>
              </w:rPr>
              <w:t>США</w:t>
            </w:r>
          </w:p>
        </w:tc>
        <w:tc>
          <w:tcPr>
            <w:tcW w:w="1793" w:type="dxa"/>
          </w:tcPr>
          <w:p w:rsidR="0079129C" w:rsidRPr="00B159FC" w:rsidRDefault="0079129C" w:rsidP="00B159FC">
            <w:pPr>
              <w:jc w:val="both"/>
              <w:rPr>
                <w:sz w:val="22"/>
                <w:szCs w:val="22"/>
              </w:rPr>
            </w:pPr>
            <w:r w:rsidRPr="00B159FC">
              <w:rPr>
                <w:sz w:val="22"/>
                <w:szCs w:val="22"/>
              </w:rPr>
              <w:t>1</w:t>
            </w:r>
          </w:p>
        </w:tc>
        <w:tc>
          <w:tcPr>
            <w:tcW w:w="1502" w:type="dxa"/>
          </w:tcPr>
          <w:p w:rsidR="0079129C" w:rsidRPr="00B159FC" w:rsidRDefault="0079129C" w:rsidP="00B159FC">
            <w:pPr>
              <w:jc w:val="both"/>
              <w:rPr>
                <w:sz w:val="22"/>
                <w:szCs w:val="22"/>
              </w:rPr>
            </w:pPr>
            <w:r w:rsidRPr="00B159FC">
              <w:rPr>
                <w:sz w:val="22"/>
                <w:szCs w:val="22"/>
              </w:rPr>
              <w:t>76,2</w:t>
            </w:r>
          </w:p>
        </w:tc>
        <w:tc>
          <w:tcPr>
            <w:tcW w:w="716" w:type="dxa"/>
          </w:tcPr>
          <w:p w:rsidR="0079129C" w:rsidRPr="00B159FC" w:rsidRDefault="0079129C" w:rsidP="00B159FC">
            <w:pPr>
              <w:jc w:val="both"/>
              <w:rPr>
                <w:sz w:val="22"/>
                <w:szCs w:val="22"/>
              </w:rPr>
            </w:pPr>
            <w:r w:rsidRPr="00B159FC">
              <w:rPr>
                <w:sz w:val="22"/>
                <w:szCs w:val="22"/>
              </w:rPr>
              <w:t>7607</w:t>
            </w:r>
          </w:p>
        </w:tc>
        <w:tc>
          <w:tcPr>
            <w:tcW w:w="711" w:type="dxa"/>
          </w:tcPr>
          <w:p w:rsidR="0079129C" w:rsidRPr="00B159FC" w:rsidRDefault="0079129C" w:rsidP="00B159FC">
            <w:pPr>
              <w:jc w:val="both"/>
              <w:rPr>
                <w:sz w:val="22"/>
                <w:szCs w:val="22"/>
              </w:rPr>
            </w:pPr>
            <w:r w:rsidRPr="00B159FC">
              <w:rPr>
                <w:sz w:val="22"/>
                <w:szCs w:val="22"/>
              </w:rPr>
              <w:t>23,3</w:t>
            </w:r>
          </w:p>
        </w:tc>
        <w:tc>
          <w:tcPr>
            <w:tcW w:w="1124" w:type="dxa"/>
          </w:tcPr>
          <w:p w:rsidR="0079129C" w:rsidRPr="00B159FC" w:rsidRDefault="0079129C" w:rsidP="00B159FC">
            <w:pPr>
              <w:jc w:val="both"/>
              <w:rPr>
                <w:sz w:val="22"/>
                <w:szCs w:val="22"/>
              </w:rPr>
            </w:pPr>
            <w:r w:rsidRPr="00B159FC">
              <w:rPr>
                <w:sz w:val="22"/>
                <w:szCs w:val="22"/>
              </w:rPr>
              <w:t>5223</w:t>
            </w:r>
          </w:p>
        </w:tc>
        <w:tc>
          <w:tcPr>
            <w:tcW w:w="687" w:type="dxa"/>
          </w:tcPr>
          <w:p w:rsidR="0079129C" w:rsidRPr="00B159FC" w:rsidRDefault="0079129C" w:rsidP="00B159FC">
            <w:pPr>
              <w:jc w:val="both"/>
              <w:rPr>
                <w:sz w:val="22"/>
                <w:szCs w:val="22"/>
              </w:rPr>
            </w:pPr>
            <w:r w:rsidRPr="00B159FC">
              <w:rPr>
                <w:sz w:val="22"/>
                <w:szCs w:val="22"/>
              </w:rPr>
              <w:t>37,0</w:t>
            </w:r>
          </w:p>
        </w:tc>
        <w:tc>
          <w:tcPr>
            <w:tcW w:w="528" w:type="dxa"/>
          </w:tcPr>
          <w:p w:rsidR="0079129C" w:rsidRPr="00B159FC" w:rsidRDefault="0079129C" w:rsidP="00B159FC">
            <w:pPr>
              <w:jc w:val="both"/>
              <w:rPr>
                <w:sz w:val="22"/>
                <w:szCs w:val="22"/>
              </w:rPr>
            </w:pPr>
            <w:r w:rsidRPr="00B159FC">
              <w:rPr>
                <w:sz w:val="22"/>
                <w:szCs w:val="22"/>
              </w:rPr>
              <w:t>3507</w:t>
            </w:r>
          </w:p>
        </w:tc>
        <w:tc>
          <w:tcPr>
            <w:tcW w:w="528" w:type="dxa"/>
          </w:tcPr>
          <w:p w:rsidR="0079129C" w:rsidRPr="00B159FC" w:rsidRDefault="0079129C" w:rsidP="00B159FC">
            <w:pPr>
              <w:jc w:val="both"/>
              <w:rPr>
                <w:sz w:val="22"/>
                <w:szCs w:val="22"/>
              </w:rPr>
            </w:pPr>
            <w:r w:rsidRPr="00B159FC">
              <w:rPr>
                <w:sz w:val="22"/>
                <w:szCs w:val="22"/>
              </w:rPr>
              <w:t>47,8</w:t>
            </w:r>
          </w:p>
        </w:tc>
      </w:tr>
      <w:tr w:rsidR="0079129C" w:rsidRPr="00B159FC" w:rsidTr="00B159FC">
        <w:tc>
          <w:tcPr>
            <w:tcW w:w="1982" w:type="dxa"/>
          </w:tcPr>
          <w:p w:rsidR="0079129C" w:rsidRPr="00B159FC" w:rsidRDefault="0079129C" w:rsidP="00B159FC">
            <w:pPr>
              <w:jc w:val="both"/>
              <w:rPr>
                <w:sz w:val="22"/>
                <w:szCs w:val="22"/>
              </w:rPr>
            </w:pPr>
            <w:r w:rsidRPr="00B159FC">
              <w:rPr>
                <w:sz w:val="22"/>
                <w:szCs w:val="22"/>
              </w:rPr>
              <w:t>Япония</w:t>
            </w:r>
          </w:p>
        </w:tc>
        <w:tc>
          <w:tcPr>
            <w:tcW w:w="1793" w:type="dxa"/>
          </w:tcPr>
          <w:p w:rsidR="0079129C" w:rsidRPr="00B159FC" w:rsidRDefault="0079129C" w:rsidP="00B159FC">
            <w:pPr>
              <w:jc w:val="both"/>
              <w:rPr>
                <w:sz w:val="22"/>
                <w:szCs w:val="22"/>
              </w:rPr>
            </w:pPr>
            <w:r w:rsidRPr="00B159FC">
              <w:rPr>
                <w:sz w:val="22"/>
                <w:szCs w:val="22"/>
              </w:rPr>
              <w:t>2</w:t>
            </w:r>
          </w:p>
        </w:tc>
        <w:tc>
          <w:tcPr>
            <w:tcW w:w="1502" w:type="dxa"/>
          </w:tcPr>
          <w:p w:rsidR="0079129C" w:rsidRPr="00B159FC" w:rsidRDefault="0079129C" w:rsidP="00B159FC">
            <w:pPr>
              <w:jc w:val="both"/>
              <w:rPr>
                <w:sz w:val="22"/>
                <w:szCs w:val="22"/>
              </w:rPr>
            </w:pPr>
            <w:r w:rsidRPr="00B159FC">
              <w:rPr>
                <w:sz w:val="22"/>
                <w:szCs w:val="22"/>
              </w:rPr>
              <w:t>68,3</w:t>
            </w:r>
          </w:p>
        </w:tc>
        <w:tc>
          <w:tcPr>
            <w:tcW w:w="716" w:type="dxa"/>
          </w:tcPr>
          <w:p w:rsidR="0079129C" w:rsidRPr="00B159FC" w:rsidRDefault="0079129C" w:rsidP="00B159FC">
            <w:pPr>
              <w:jc w:val="both"/>
              <w:rPr>
                <w:sz w:val="22"/>
                <w:szCs w:val="22"/>
              </w:rPr>
            </w:pPr>
            <w:r w:rsidRPr="00B159FC">
              <w:rPr>
                <w:sz w:val="22"/>
                <w:szCs w:val="22"/>
              </w:rPr>
              <w:t>2155</w:t>
            </w:r>
          </w:p>
        </w:tc>
        <w:tc>
          <w:tcPr>
            <w:tcW w:w="711" w:type="dxa"/>
          </w:tcPr>
          <w:p w:rsidR="0079129C" w:rsidRPr="00B159FC" w:rsidRDefault="0079129C" w:rsidP="00B159FC">
            <w:pPr>
              <w:jc w:val="both"/>
              <w:rPr>
                <w:sz w:val="22"/>
                <w:szCs w:val="22"/>
              </w:rPr>
            </w:pPr>
            <w:r w:rsidRPr="00B159FC">
              <w:rPr>
                <w:sz w:val="22"/>
                <w:szCs w:val="22"/>
              </w:rPr>
              <w:t>7,0</w:t>
            </w:r>
          </w:p>
        </w:tc>
        <w:tc>
          <w:tcPr>
            <w:tcW w:w="1124" w:type="dxa"/>
          </w:tcPr>
          <w:p w:rsidR="0079129C" w:rsidRPr="00B159FC" w:rsidRDefault="0079129C" w:rsidP="00B159FC">
            <w:pPr>
              <w:jc w:val="both"/>
              <w:rPr>
                <w:sz w:val="22"/>
                <w:szCs w:val="22"/>
              </w:rPr>
            </w:pPr>
            <w:r w:rsidRPr="00B159FC">
              <w:rPr>
                <w:sz w:val="22"/>
                <w:szCs w:val="22"/>
              </w:rPr>
              <w:t>3000</w:t>
            </w:r>
          </w:p>
        </w:tc>
        <w:tc>
          <w:tcPr>
            <w:tcW w:w="687" w:type="dxa"/>
          </w:tcPr>
          <w:p w:rsidR="0079129C" w:rsidRPr="00B159FC" w:rsidRDefault="0079129C" w:rsidP="00B159FC">
            <w:pPr>
              <w:jc w:val="both"/>
              <w:rPr>
                <w:sz w:val="22"/>
                <w:szCs w:val="22"/>
              </w:rPr>
            </w:pPr>
            <w:r w:rsidRPr="00B159FC">
              <w:rPr>
                <w:sz w:val="22"/>
                <w:szCs w:val="22"/>
              </w:rPr>
              <w:t>21,3</w:t>
            </w:r>
          </w:p>
        </w:tc>
        <w:tc>
          <w:tcPr>
            <w:tcW w:w="528" w:type="dxa"/>
          </w:tcPr>
          <w:p w:rsidR="0079129C" w:rsidRPr="00B159FC" w:rsidRDefault="0079129C" w:rsidP="00B159FC">
            <w:pPr>
              <w:jc w:val="both"/>
              <w:rPr>
                <w:sz w:val="22"/>
                <w:szCs w:val="22"/>
              </w:rPr>
            </w:pPr>
            <w:r w:rsidRPr="00B159FC">
              <w:rPr>
                <w:sz w:val="22"/>
                <w:szCs w:val="22"/>
              </w:rPr>
              <w:t>954</w:t>
            </w:r>
          </w:p>
        </w:tc>
        <w:tc>
          <w:tcPr>
            <w:tcW w:w="528" w:type="dxa"/>
          </w:tcPr>
          <w:p w:rsidR="0079129C" w:rsidRPr="00B159FC" w:rsidRDefault="0079129C" w:rsidP="00B159FC">
            <w:pPr>
              <w:jc w:val="both"/>
              <w:rPr>
                <w:sz w:val="22"/>
                <w:szCs w:val="22"/>
              </w:rPr>
            </w:pPr>
            <w:r w:rsidRPr="00B159FC">
              <w:rPr>
                <w:sz w:val="22"/>
                <w:szCs w:val="22"/>
              </w:rPr>
              <w:t>13,0</w:t>
            </w:r>
          </w:p>
        </w:tc>
      </w:tr>
      <w:tr w:rsidR="0079129C" w:rsidRPr="00B159FC" w:rsidTr="00B159FC">
        <w:tc>
          <w:tcPr>
            <w:tcW w:w="1982" w:type="dxa"/>
          </w:tcPr>
          <w:p w:rsidR="0079129C" w:rsidRPr="00B159FC" w:rsidRDefault="0079129C" w:rsidP="00B159FC">
            <w:pPr>
              <w:jc w:val="both"/>
              <w:rPr>
                <w:sz w:val="22"/>
                <w:szCs w:val="22"/>
              </w:rPr>
            </w:pPr>
            <w:r w:rsidRPr="00B159FC">
              <w:rPr>
                <w:sz w:val="22"/>
                <w:szCs w:val="22"/>
              </w:rPr>
              <w:t>Великобритания</w:t>
            </w:r>
          </w:p>
        </w:tc>
        <w:tc>
          <w:tcPr>
            <w:tcW w:w="1793" w:type="dxa"/>
          </w:tcPr>
          <w:p w:rsidR="0079129C" w:rsidRPr="00B159FC" w:rsidRDefault="0079129C" w:rsidP="00B159FC">
            <w:pPr>
              <w:jc w:val="both"/>
              <w:rPr>
                <w:sz w:val="22"/>
                <w:szCs w:val="22"/>
              </w:rPr>
            </w:pPr>
            <w:r w:rsidRPr="00B159FC">
              <w:rPr>
                <w:sz w:val="22"/>
                <w:szCs w:val="22"/>
              </w:rPr>
              <w:t>3</w:t>
            </w:r>
          </w:p>
        </w:tc>
        <w:tc>
          <w:tcPr>
            <w:tcW w:w="1502" w:type="dxa"/>
          </w:tcPr>
          <w:p w:rsidR="0079129C" w:rsidRPr="00B159FC" w:rsidRDefault="0079129C" w:rsidP="00B159FC">
            <w:pPr>
              <w:jc w:val="both"/>
              <w:rPr>
                <w:sz w:val="22"/>
                <w:szCs w:val="22"/>
              </w:rPr>
            </w:pPr>
            <w:r w:rsidRPr="00B159FC">
              <w:rPr>
                <w:sz w:val="22"/>
                <w:szCs w:val="22"/>
              </w:rPr>
              <w:t>90,4</w:t>
            </w:r>
          </w:p>
        </w:tc>
        <w:tc>
          <w:tcPr>
            <w:tcW w:w="716" w:type="dxa"/>
          </w:tcPr>
          <w:p w:rsidR="0079129C" w:rsidRPr="00B159FC" w:rsidRDefault="0079129C" w:rsidP="00B159FC">
            <w:pPr>
              <w:jc w:val="both"/>
              <w:rPr>
                <w:sz w:val="22"/>
                <w:szCs w:val="22"/>
              </w:rPr>
            </w:pPr>
            <w:r w:rsidRPr="00B159FC">
              <w:rPr>
                <w:sz w:val="22"/>
                <w:szCs w:val="22"/>
              </w:rPr>
              <w:t>1646</w:t>
            </w:r>
          </w:p>
        </w:tc>
        <w:tc>
          <w:tcPr>
            <w:tcW w:w="711" w:type="dxa"/>
          </w:tcPr>
          <w:p w:rsidR="0079129C" w:rsidRPr="00B159FC" w:rsidRDefault="0079129C" w:rsidP="00B159FC">
            <w:pPr>
              <w:jc w:val="both"/>
              <w:rPr>
                <w:sz w:val="22"/>
                <w:szCs w:val="22"/>
              </w:rPr>
            </w:pPr>
            <w:r w:rsidRPr="00B159FC">
              <w:rPr>
                <w:sz w:val="22"/>
                <w:szCs w:val="22"/>
              </w:rPr>
              <w:t>5,0</w:t>
            </w:r>
          </w:p>
        </w:tc>
        <w:tc>
          <w:tcPr>
            <w:tcW w:w="1124" w:type="dxa"/>
          </w:tcPr>
          <w:p w:rsidR="0079129C" w:rsidRPr="00B159FC" w:rsidRDefault="0079129C" w:rsidP="00B159FC">
            <w:pPr>
              <w:jc w:val="both"/>
              <w:rPr>
                <w:sz w:val="22"/>
                <w:szCs w:val="22"/>
              </w:rPr>
            </w:pPr>
            <w:r w:rsidRPr="00B159FC">
              <w:rPr>
                <w:sz w:val="22"/>
                <w:szCs w:val="22"/>
              </w:rPr>
              <w:t>1152</w:t>
            </w:r>
          </w:p>
        </w:tc>
        <w:tc>
          <w:tcPr>
            <w:tcW w:w="687" w:type="dxa"/>
          </w:tcPr>
          <w:p w:rsidR="0079129C" w:rsidRPr="00B159FC" w:rsidRDefault="0079129C" w:rsidP="00B159FC">
            <w:pPr>
              <w:jc w:val="both"/>
              <w:rPr>
                <w:sz w:val="22"/>
                <w:szCs w:val="22"/>
              </w:rPr>
            </w:pPr>
            <w:r w:rsidRPr="00B159FC">
              <w:rPr>
                <w:sz w:val="22"/>
                <w:szCs w:val="22"/>
              </w:rPr>
              <w:t>8,2</w:t>
            </w:r>
          </w:p>
        </w:tc>
        <w:tc>
          <w:tcPr>
            <w:tcW w:w="528" w:type="dxa"/>
          </w:tcPr>
          <w:p w:rsidR="0079129C" w:rsidRPr="00B159FC" w:rsidRDefault="0079129C" w:rsidP="00B159FC">
            <w:pPr>
              <w:jc w:val="both"/>
              <w:rPr>
                <w:sz w:val="22"/>
                <w:szCs w:val="22"/>
              </w:rPr>
            </w:pPr>
            <w:r w:rsidRPr="00B159FC">
              <w:rPr>
                <w:sz w:val="22"/>
                <w:szCs w:val="22"/>
              </w:rPr>
              <w:t>424</w:t>
            </w:r>
          </w:p>
        </w:tc>
        <w:tc>
          <w:tcPr>
            <w:tcW w:w="528" w:type="dxa"/>
          </w:tcPr>
          <w:p w:rsidR="0079129C" w:rsidRPr="00B159FC" w:rsidRDefault="0079129C" w:rsidP="00B159FC">
            <w:pPr>
              <w:jc w:val="both"/>
              <w:rPr>
                <w:sz w:val="22"/>
                <w:szCs w:val="22"/>
              </w:rPr>
            </w:pPr>
            <w:r w:rsidRPr="00B159FC">
              <w:rPr>
                <w:sz w:val="22"/>
                <w:szCs w:val="22"/>
              </w:rPr>
              <w:t>5,7</w:t>
            </w:r>
          </w:p>
        </w:tc>
      </w:tr>
      <w:tr w:rsidR="0079129C" w:rsidRPr="00B159FC" w:rsidTr="00B159FC">
        <w:tc>
          <w:tcPr>
            <w:tcW w:w="1982" w:type="dxa"/>
          </w:tcPr>
          <w:p w:rsidR="0079129C" w:rsidRPr="00B159FC" w:rsidRDefault="0079129C" w:rsidP="00B159FC">
            <w:pPr>
              <w:jc w:val="both"/>
              <w:rPr>
                <w:sz w:val="22"/>
                <w:szCs w:val="22"/>
              </w:rPr>
            </w:pPr>
            <w:r w:rsidRPr="00B159FC">
              <w:rPr>
                <w:sz w:val="22"/>
                <w:szCs w:val="22"/>
              </w:rPr>
              <w:t>Германия</w:t>
            </w:r>
          </w:p>
        </w:tc>
        <w:tc>
          <w:tcPr>
            <w:tcW w:w="1793" w:type="dxa"/>
          </w:tcPr>
          <w:p w:rsidR="0079129C" w:rsidRPr="00B159FC" w:rsidRDefault="0079129C" w:rsidP="00B159FC">
            <w:pPr>
              <w:jc w:val="both"/>
              <w:rPr>
                <w:sz w:val="22"/>
                <w:szCs w:val="22"/>
              </w:rPr>
            </w:pPr>
            <w:r w:rsidRPr="00B159FC">
              <w:rPr>
                <w:sz w:val="22"/>
                <w:szCs w:val="22"/>
              </w:rPr>
              <w:t>4</w:t>
            </w:r>
          </w:p>
        </w:tc>
        <w:tc>
          <w:tcPr>
            <w:tcW w:w="1502" w:type="dxa"/>
          </w:tcPr>
          <w:p w:rsidR="0079129C" w:rsidRPr="00B159FC" w:rsidRDefault="0079129C" w:rsidP="00B159FC">
            <w:pPr>
              <w:jc w:val="both"/>
              <w:rPr>
                <w:sz w:val="22"/>
                <w:szCs w:val="22"/>
              </w:rPr>
            </w:pPr>
            <w:r w:rsidRPr="00B159FC">
              <w:rPr>
                <w:sz w:val="22"/>
                <w:szCs w:val="22"/>
              </w:rPr>
              <w:t>7,5</w:t>
            </w:r>
          </w:p>
        </w:tc>
        <w:tc>
          <w:tcPr>
            <w:tcW w:w="716" w:type="dxa"/>
          </w:tcPr>
          <w:p w:rsidR="0079129C" w:rsidRPr="00B159FC" w:rsidRDefault="0079129C" w:rsidP="00B159FC">
            <w:pPr>
              <w:jc w:val="both"/>
              <w:rPr>
                <w:sz w:val="22"/>
                <w:szCs w:val="22"/>
              </w:rPr>
            </w:pPr>
            <w:r w:rsidRPr="00B159FC">
              <w:rPr>
                <w:sz w:val="22"/>
                <w:szCs w:val="22"/>
              </w:rPr>
              <w:t>426</w:t>
            </w:r>
          </w:p>
        </w:tc>
        <w:tc>
          <w:tcPr>
            <w:tcW w:w="711" w:type="dxa"/>
          </w:tcPr>
          <w:p w:rsidR="0079129C" w:rsidRPr="00B159FC" w:rsidRDefault="0079129C" w:rsidP="00B159FC">
            <w:pPr>
              <w:jc w:val="both"/>
              <w:rPr>
                <w:sz w:val="22"/>
                <w:szCs w:val="22"/>
              </w:rPr>
            </w:pPr>
            <w:r w:rsidRPr="00B159FC">
              <w:rPr>
                <w:sz w:val="22"/>
                <w:szCs w:val="22"/>
              </w:rPr>
              <w:t>1,3</w:t>
            </w:r>
          </w:p>
        </w:tc>
        <w:tc>
          <w:tcPr>
            <w:tcW w:w="1124" w:type="dxa"/>
          </w:tcPr>
          <w:p w:rsidR="0079129C" w:rsidRPr="00B159FC" w:rsidRDefault="0079129C" w:rsidP="00B159FC">
            <w:pPr>
              <w:jc w:val="both"/>
              <w:rPr>
                <w:sz w:val="22"/>
                <w:szCs w:val="22"/>
              </w:rPr>
            </w:pPr>
            <w:r w:rsidRPr="00B159FC">
              <w:rPr>
                <w:sz w:val="22"/>
                <w:szCs w:val="22"/>
              </w:rPr>
              <w:t>463</w:t>
            </w:r>
          </w:p>
        </w:tc>
        <w:tc>
          <w:tcPr>
            <w:tcW w:w="687" w:type="dxa"/>
          </w:tcPr>
          <w:p w:rsidR="0079129C" w:rsidRPr="00B159FC" w:rsidRDefault="0079129C" w:rsidP="00B159FC">
            <w:pPr>
              <w:jc w:val="both"/>
              <w:rPr>
                <w:sz w:val="22"/>
                <w:szCs w:val="22"/>
              </w:rPr>
            </w:pPr>
            <w:r w:rsidRPr="00B159FC">
              <w:rPr>
                <w:sz w:val="22"/>
                <w:szCs w:val="22"/>
              </w:rPr>
              <w:t>3,3</w:t>
            </w:r>
          </w:p>
        </w:tc>
        <w:tc>
          <w:tcPr>
            <w:tcW w:w="528" w:type="dxa"/>
          </w:tcPr>
          <w:p w:rsidR="0079129C" w:rsidRPr="00B159FC" w:rsidRDefault="0079129C" w:rsidP="00B159FC">
            <w:pPr>
              <w:jc w:val="both"/>
              <w:rPr>
                <w:sz w:val="22"/>
                <w:szCs w:val="22"/>
              </w:rPr>
            </w:pPr>
            <w:r w:rsidRPr="00B159FC">
              <w:rPr>
                <w:sz w:val="22"/>
                <w:szCs w:val="22"/>
              </w:rPr>
              <w:t>303</w:t>
            </w:r>
          </w:p>
        </w:tc>
        <w:tc>
          <w:tcPr>
            <w:tcW w:w="528" w:type="dxa"/>
          </w:tcPr>
          <w:p w:rsidR="0079129C" w:rsidRPr="00B159FC" w:rsidRDefault="0079129C" w:rsidP="00B159FC">
            <w:pPr>
              <w:jc w:val="both"/>
              <w:rPr>
                <w:sz w:val="22"/>
                <w:szCs w:val="22"/>
              </w:rPr>
            </w:pPr>
            <w:r w:rsidRPr="00B159FC">
              <w:rPr>
                <w:sz w:val="22"/>
                <w:szCs w:val="22"/>
              </w:rPr>
              <w:t>4,1</w:t>
            </w:r>
          </w:p>
        </w:tc>
      </w:tr>
      <w:tr w:rsidR="0079129C" w:rsidRPr="00B159FC" w:rsidTr="00B159FC">
        <w:tc>
          <w:tcPr>
            <w:tcW w:w="1982" w:type="dxa"/>
          </w:tcPr>
          <w:p w:rsidR="0079129C" w:rsidRPr="00B159FC" w:rsidRDefault="0079129C" w:rsidP="00B159FC">
            <w:pPr>
              <w:jc w:val="both"/>
              <w:rPr>
                <w:sz w:val="22"/>
                <w:szCs w:val="22"/>
              </w:rPr>
            </w:pPr>
            <w:r w:rsidRPr="00B159FC">
              <w:rPr>
                <w:sz w:val="22"/>
                <w:szCs w:val="22"/>
              </w:rPr>
              <w:t>Франция</w:t>
            </w:r>
          </w:p>
        </w:tc>
        <w:tc>
          <w:tcPr>
            <w:tcW w:w="1793" w:type="dxa"/>
          </w:tcPr>
          <w:p w:rsidR="0079129C" w:rsidRPr="00B159FC" w:rsidRDefault="0079129C" w:rsidP="00B159FC">
            <w:pPr>
              <w:jc w:val="both"/>
              <w:rPr>
                <w:sz w:val="22"/>
                <w:szCs w:val="22"/>
              </w:rPr>
            </w:pPr>
            <w:r w:rsidRPr="00B159FC">
              <w:rPr>
                <w:sz w:val="22"/>
                <w:szCs w:val="22"/>
              </w:rPr>
              <w:t>5</w:t>
            </w:r>
          </w:p>
        </w:tc>
        <w:tc>
          <w:tcPr>
            <w:tcW w:w="1502" w:type="dxa"/>
          </w:tcPr>
          <w:p w:rsidR="0079129C" w:rsidRPr="00B159FC" w:rsidRDefault="0079129C" w:rsidP="00B159FC">
            <w:pPr>
              <w:jc w:val="both"/>
              <w:rPr>
                <w:sz w:val="22"/>
                <w:szCs w:val="22"/>
              </w:rPr>
            </w:pPr>
            <w:r w:rsidRPr="00B159FC">
              <w:rPr>
                <w:sz w:val="22"/>
                <w:szCs w:val="22"/>
              </w:rPr>
              <w:t>27,4</w:t>
            </w:r>
          </w:p>
        </w:tc>
        <w:tc>
          <w:tcPr>
            <w:tcW w:w="716" w:type="dxa"/>
          </w:tcPr>
          <w:p w:rsidR="0079129C" w:rsidRPr="00B159FC" w:rsidRDefault="0079129C" w:rsidP="00B159FC">
            <w:pPr>
              <w:jc w:val="both"/>
              <w:rPr>
                <w:sz w:val="22"/>
                <w:szCs w:val="22"/>
              </w:rPr>
            </w:pPr>
            <w:r w:rsidRPr="00B159FC">
              <w:rPr>
                <w:sz w:val="22"/>
                <w:szCs w:val="22"/>
              </w:rPr>
              <w:t>472</w:t>
            </w:r>
          </w:p>
        </w:tc>
        <w:tc>
          <w:tcPr>
            <w:tcW w:w="711" w:type="dxa"/>
          </w:tcPr>
          <w:p w:rsidR="0079129C" w:rsidRPr="00B159FC" w:rsidRDefault="0079129C" w:rsidP="00B159FC">
            <w:pPr>
              <w:jc w:val="both"/>
              <w:rPr>
                <w:sz w:val="22"/>
                <w:szCs w:val="22"/>
              </w:rPr>
            </w:pPr>
            <w:r w:rsidRPr="00B159FC">
              <w:rPr>
                <w:sz w:val="22"/>
                <w:szCs w:val="22"/>
              </w:rPr>
              <w:t>1,5</w:t>
            </w:r>
          </w:p>
        </w:tc>
        <w:tc>
          <w:tcPr>
            <w:tcW w:w="1124" w:type="dxa"/>
          </w:tcPr>
          <w:p w:rsidR="0079129C" w:rsidRPr="00B159FC" w:rsidRDefault="0079129C" w:rsidP="00B159FC">
            <w:pPr>
              <w:jc w:val="both"/>
              <w:rPr>
                <w:sz w:val="22"/>
                <w:szCs w:val="22"/>
              </w:rPr>
            </w:pPr>
            <w:r w:rsidRPr="00B159FC">
              <w:rPr>
                <w:sz w:val="22"/>
                <w:szCs w:val="22"/>
              </w:rPr>
              <w:t>456</w:t>
            </w:r>
          </w:p>
        </w:tc>
        <w:tc>
          <w:tcPr>
            <w:tcW w:w="687" w:type="dxa"/>
          </w:tcPr>
          <w:p w:rsidR="0079129C" w:rsidRPr="00B159FC" w:rsidRDefault="0079129C" w:rsidP="00B159FC">
            <w:pPr>
              <w:jc w:val="both"/>
              <w:rPr>
                <w:sz w:val="22"/>
                <w:szCs w:val="22"/>
              </w:rPr>
            </w:pPr>
            <w:r w:rsidRPr="00B159FC">
              <w:rPr>
                <w:sz w:val="22"/>
                <w:szCs w:val="22"/>
              </w:rPr>
              <w:t>3,3</w:t>
            </w:r>
          </w:p>
        </w:tc>
        <w:tc>
          <w:tcPr>
            <w:tcW w:w="528" w:type="dxa"/>
          </w:tcPr>
          <w:p w:rsidR="0079129C" w:rsidRPr="00B159FC" w:rsidRDefault="0079129C" w:rsidP="00B159FC">
            <w:pPr>
              <w:jc w:val="both"/>
              <w:rPr>
                <w:sz w:val="22"/>
                <w:szCs w:val="22"/>
              </w:rPr>
            </w:pPr>
            <w:r w:rsidRPr="00B159FC">
              <w:rPr>
                <w:sz w:val="22"/>
                <w:szCs w:val="22"/>
              </w:rPr>
              <w:t>174</w:t>
            </w:r>
          </w:p>
        </w:tc>
        <w:tc>
          <w:tcPr>
            <w:tcW w:w="528" w:type="dxa"/>
          </w:tcPr>
          <w:p w:rsidR="0079129C" w:rsidRPr="00B159FC" w:rsidRDefault="0079129C" w:rsidP="00B159FC">
            <w:pPr>
              <w:jc w:val="both"/>
              <w:rPr>
                <w:sz w:val="22"/>
                <w:szCs w:val="22"/>
              </w:rPr>
            </w:pPr>
            <w:r w:rsidRPr="00B159FC">
              <w:rPr>
                <w:sz w:val="22"/>
                <w:szCs w:val="22"/>
              </w:rPr>
              <w:t>2,4</w:t>
            </w:r>
          </w:p>
        </w:tc>
      </w:tr>
      <w:tr w:rsidR="0079129C" w:rsidRPr="00B159FC" w:rsidTr="00B159FC">
        <w:tc>
          <w:tcPr>
            <w:tcW w:w="1982" w:type="dxa"/>
          </w:tcPr>
          <w:p w:rsidR="0079129C" w:rsidRPr="00B159FC" w:rsidRDefault="0079129C" w:rsidP="00B159FC">
            <w:pPr>
              <w:jc w:val="both"/>
              <w:rPr>
                <w:sz w:val="22"/>
                <w:szCs w:val="22"/>
              </w:rPr>
            </w:pPr>
            <w:r w:rsidRPr="00B159FC">
              <w:rPr>
                <w:sz w:val="22"/>
                <w:szCs w:val="22"/>
              </w:rPr>
              <w:t>Канада</w:t>
            </w:r>
          </w:p>
        </w:tc>
        <w:tc>
          <w:tcPr>
            <w:tcW w:w="1793" w:type="dxa"/>
          </w:tcPr>
          <w:p w:rsidR="0079129C" w:rsidRPr="00B159FC" w:rsidRDefault="0079129C" w:rsidP="00B159FC">
            <w:pPr>
              <w:jc w:val="both"/>
              <w:rPr>
                <w:sz w:val="22"/>
                <w:szCs w:val="22"/>
              </w:rPr>
            </w:pPr>
            <w:r w:rsidRPr="00B159FC">
              <w:rPr>
                <w:sz w:val="22"/>
                <w:szCs w:val="22"/>
              </w:rPr>
              <w:t>6</w:t>
            </w:r>
          </w:p>
        </w:tc>
        <w:tc>
          <w:tcPr>
            <w:tcW w:w="1502" w:type="dxa"/>
          </w:tcPr>
          <w:p w:rsidR="0079129C" w:rsidRPr="00B159FC" w:rsidRDefault="0079129C" w:rsidP="00B159FC">
            <w:pPr>
              <w:jc w:val="both"/>
              <w:rPr>
                <w:sz w:val="22"/>
                <w:szCs w:val="22"/>
              </w:rPr>
            </w:pPr>
            <w:r w:rsidRPr="00B159FC">
              <w:rPr>
                <w:sz w:val="22"/>
                <w:szCs w:val="22"/>
              </w:rPr>
              <w:t>42,9</w:t>
            </w:r>
          </w:p>
        </w:tc>
        <w:tc>
          <w:tcPr>
            <w:tcW w:w="716" w:type="dxa"/>
          </w:tcPr>
          <w:p w:rsidR="0079129C" w:rsidRPr="00B159FC" w:rsidRDefault="0079129C" w:rsidP="00B159FC">
            <w:pPr>
              <w:jc w:val="both"/>
              <w:rPr>
                <w:sz w:val="22"/>
                <w:szCs w:val="22"/>
              </w:rPr>
            </w:pPr>
            <w:r w:rsidRPr="00B159FC">
              <w:rPr>
                <w:sz w:val="22"/>
                <w:szCs w:val="22"/>
              </w:rPr>
              <w:t>1124</w:t>
            </w:r>
          </w:p>
        </w:tc>
        <w:tc>
          <w:tcPr>
            <w:tcW w:w="711" w:type="dxa"/>
          </w:tcPr>
          <w:p w:rsidR="0079129C" w:rsidRPr="00B159FC" w:rsidRDefault="0079129C" w:rsidP="00B159FC">
            <w:pPr>
              <w:jc w:val="both"/>
              <w:rPr>
                <w:sz w:val="22"/>
                <w:szCs w:val="22"/>
              </w:rPr>
            </w:pPr>
            <w:r w:rsidRPr="00B159FC">
              <w:rPr>
                <w:sz w:val="22"/>
                <w:szCs w:val="22"/>
              </w:rPr>
              <w:t>3,5</w:t>
            </w:r>
          </w:p>
        </w:tc>
        <w:tc>
          <w:tcPr>
            <w:tcW w:w="1124" w:type="dxa"/>
          </w:tcPr>
          <w:p w:rsidR="0079129C" w:rsidRPr="00B159FC" w:rsidRDefault="0079129C" w:rsidP="00B159FC">
            <w:pPr>
              <w:jc w:val="both"/>
              <w:rPr>
                <w:sz w:val="22"/>
                <w:szCs w:val="22"/>
              </w:rPr>
            </w:pPr>
            <w:r w:rsidRPr="00B159FC">
              <w:rPr>
                <w:sz w:val="22"/>
                <w:szCs w:val="22"/>
              </w:rPr>
              <w:t>327</w:t>
            </w:r>
          </w:p>
        </w:tc>
        <w:tc>
          <w:tcPr>
            <w:tcW w:w="687" w:type="dxa"/>
          </w:tcPr>
          <w:p w:rsidR="0079129C" w:rsidRPr="00B159FC" w:rsidRDefault="0079129C" w:rsidP="00B159FC">
            <w:pPr>
              <w:jc w:val="both"/>
              <w:rPr>
                <w:sz w:val="22"/>
                <w:szCs w:val="22"/>
              </w:rPr>
            </w:pPr>
            <w:r w:rsidRPr="00B159FC">
              <w:rPr>
                <w:sz w:val="22"/>
                <w:szCs w:val="22"/>
              </w:rPr>
              <w:t>2,3</w:t>
            </w:r>
          </w:p>
        </w:tc>
        <w:tc>
          <w:tcPr>
            <w:tcW w:w="528" w:type="dxa"/>
          </w:tcPr>
          <w:p w:rsidR="0079129C" w:rsidRPr="00B159FC" w:rsidRDefault="0079129C" w:rsidP="00B159FC">
            <w:pPr>
              <w:jc w:val="both"/>
              <w:rPr>
                <w:sz w:val="22"/>
                <w:szCs w:val="22"/>
              </w:rPr>
            </w:pPr>
            <w:r w:rsidRPr="00B159FC">
              <w:rPr>
                <w:sz w:val="22"/>
                <w:szCs w:val="22"/>
              </w:rPr>
              <w:t>142</w:t>
            </w:r>
          </w:p>
        </w:tc>
        <w:tc>
          <w:tcPr>
            <w:tcW w:w="528" w:type="dxa"/>
          </w:tcPr>
          <w:p w:rsidR="0079129C" w:rsidRPr="00B159FC" w:rsidRDefault="0079129C" w:rsidP="00B159FC">
            <w:pPr>
              <w:jc w:val="both"/>
              <w:rPr>
                <w:sz w:val="22"/>
                <w:szCs w:val="22"/>
              </w:rPr>
            </w:pPr>
            <w:r w:rsidRPr="00B159FC">
              <w:rPr>
                <w:sz w:val="22"/>
                <w:szCs w:val="22"/>
              </w:rPr>
              <w:t>1,9</w:t>
            </w:r>
          </w:p>
        </w:tc>
      </w:tr>
      <w:tr w:rsidR="0079129C" w:rsidRPr="00B159FC" w:rsidTr="00B159FC">
        <w:tc>
          <w:tcPr>
            <w:tcW w:w="1982" w:type="dxa"/>
          </w:tcPr>
          <w:p w:rsidR="0079129C" w:rsidRPr="00B159FC" w:rsidRDefault="0079129C" w:rsidP="00B159FC">
            <w:pPr>
              <w:jc w:val="both"/>
              <w:rPr>
                <w:sz w:val="22"/>
                <w:szCs w:val="22"/>
              </w:rPr>
            </w:pPr>
            <w:r w:rsidRPr="00B159FC">
              <w:rPr>
                <w:sz w:val="22"/>
                <w:szCs w:val="22"/>
              </w:rPr>
              <w:t>Швейцария</w:t>
            </w:r>
          </w:p>
        </w:tc>
        <w:tc>
          <w:tcPr>
            <w:tcW w:w="1793" w:type="dxa"/>
          </w:tcPr>
          <w:p w:rsidR="0079129C" w:rsidRPr="00B159FC" w:rsidRDefault="0079129C" w:rsidP="00B159FC">
            <w:pPr>
              <w:jc w:val="both"/>
              <w:rPr>
                <w:sz w:val="22"/>
                <w:szCs w:val="22"/>
              </w:rPr>
            </w:pPr>
            <w:r w:rsidRPr="00B159FC">
              <w:rPr>
                <w:sz w:val="22"/>
                <w:szCs w:val="22"/>
              </w:rPr>
              <w:t>7</w:t>
            </w:r>
          </w:p>
        </w:tc>
        <w:tc>
          <w:tcPr>
            <w:tcW w:w="1502" w:type="dxa"/>
          </w:tcPr>
          <w:p w:rsidR="0079129C" w:rsidRPr="00B159FC" w:rsidRDefault="0079129C" w:rsidP="00B159FC">
            <w:pPr>
              <w:jc w:val="both"/>
              <w:rPr>
                <w:sz w:val="22"/>
                <w:szCs w:val="22"/>
              </w:rPr>
            </w:pPr>
            <w:r w:rsidRPr="00B159FC">
              <w:rPr>
                <w:sz w:val="22"/>
                <w:szCs w:val="22"/>
              </w:rPr>
              <w:t>78,3</w:t>
            </w:r>
          </w:p>
        </w:tc>
        <w:tc>
          <w:tcPr>
            <w:tcW w:w="716" w:type="dxa"/>
          </w:tcPr>
          <w:p w:rsidR="0079129C" w:rsidRPr="00B159FC" w:rsidRDefault="0079129C" w:rsidP="00B159FC">
            <w:pPr>
              <w:jc w:val="both"/>
              <w:rPr>
                <w:sz w:val="22"/>
                <w:szCs w:val="22"/>
              </w:rPr>
            </w:pPr>
            <w:r w:rsidRPr="00B159FC">
              <w:rPr>
                <w:sz w:val="22"/>
                <w:szCs w:val="22"/>
              </w:rPr>
              <w:t>2,5</w:t>
            </w:r>
          </w:p>
        </w:tc>
        <w:tc>
          <w:tcPr>
            <w:tcW w:w="711" w:type="dxa"/>
          </w:tcPr>
          <w:p w:rsidR="0079129C" w:rsidRPr="00B159FC" w:rsidRDefault="0079129C" w:rsidP="00B159FC">
            <w:pPr>
              <w:jc w:val="both"/>
              <w:rPr>
                <w:sz w:val="22"/>
                <w:szCs w:val="22"/>
              </w:rPr>
            </w:pPr>
            <w:r w:rsidRPr="00B159FC">
              <w:rPr>
                <w:sz w:val="22"/>
                <w:szCs w:val="22"/>
              </w:rPr>
              <w:t>0,6</w:t>
            </w:r>
          </w:p>
        </w:tc>
        <w:tc>
          <w:tcPr>
            <w:tcW w:w="1124" w:type="dxa"/>
          </w:tcPr>
          <w:p w:rsidR="0079129C" w:rsidRPr="00B159FC" w:rsidRDefault="0079129C" w:rsidP="00B159FC">
            <w:pPr>
              <w:jc w:val="both"/>
              <w:rPr>
                <w:sz w:val="22"/>
                <w:szCs w:val="22"/>
              </w:rPr>
            </w:pPr>
            <w:r w:rsidRPr="00B159FC">
              <w:rPr>
                <w:sz w:val="22"/>
                <w:szCs w:val="22"/>
              </w:rPr>
              <w:t>272</w:t>
            </w:r>
          </w:p>
        </w:tc>
        <w:tc>
          <w:tcPr>
            <w:tcW w:w="687" w:type="dxa"/>
          </w:tcPr>
          <w:p w:rsidR="0079129C" w:rsidRPr="00B159FC" w:rsidRDefault="0079129C" w:rsidP="00B159FC">
            <w:pPr>
              <w:jc w:val="both"/>
              <w:rPr>
                <w:sz w:val="22"/>
                <w:szCs w:val="22"/>
              </w:rPr>
            </w:pPr>
            <w:r w:rsidRPr="00B159FC">
              <w:rPr>
                <w:sz w:val="22"/>
                <w:szCs w:val="22"/>
              </w:rPr>
              <w:t>1,9</w:t>
            </w:r>
          </w:p>
        </w:tc>
        <w:tc>
          <w:tcPr>
            <w:tcW w:w="528" w:type="dxa"/>
          </w:tcPr>
          <w:p w:rsidR="0079129C" w:rsidRPr="00B159FC" w:rsidRDefault="0079129C" w:rsidP="00B159FC">
            <w:pPr>
              <w:jc w:val="both"/>
              <w:rPr>
                <w:sz w:val="22"/>
                <w:szCs w:val="22"/>
              </w:rPr>
            </w:pPr>
            <w:r w:rsidRPr="00B159FC">
              <w:rPr>
                <w:sz w:val="22"/>
                <w:szCs w:val="22"/>
              </w:rPr>
              <w:t>168</w:t>
            </w:r>
          </w:p>
        </w:tc>
        <w:tc>
          <w:tcPr>
            <w:tcW w:w="528" w:type="dxa"/>
          </w:tcPr>
          <w:p w:rsidR="0079129C" w:rsidRPr="00B159FC" w:rsidRDefault="0079129C" w:rsidP="00B159FC">
            <w:pPr>
              <w:jc w:val="both"/>
              <w:rPr>
                <w:sz w:val="22"/>
                <w:szCs w:val="22"/>
              </w:rPr>
            </w:pPr>
            <w:r w:rsidRPr="00B159FC">
              <w:rPr>
                <w:sz w:val="22"/>
                <w:szCs w:val="22"/>
              </w:rPr>
              <w:t>2,4</w:t>
            </w:r>
          </w:p>
        </w:tc>
      </w:tr>
      <w:tr w:rsidR="0079129C" w:rsidRPr="00B159FC" w:rsidTr="00B159FC">
        <w:tc>
          <w:tcPr>
            <w:tcW w:w="1982" w:type="dxa"/>
          </w:tcPr>
          <w:p w:rsidR="0079129C" w:rsidRPr="00B159FC" w:rsidRDefault="0079129C" w:rsidP="00B159FC">
            <w:pPr>
              <w:jc w:val="both"/>
              <w:rPr>
                <w:sz w:val="22"/>
                <w:szCs w:val="22"/>
              </w:rPr>
            </w:pPr>
            <w:r w:rsidRPr="00B159FC">
              <w:rPr>
                <w:sz w:val="22"/>
                <w:szCs w:val="22"/>
              </w:rPr>
              <w:t>Италия</w:t>
            </w:r>
          </w:p>
        </w:tc>
        <w:tc>
          <w:tcPr>
            <w:tcW w:w="1793" w:type="dxa"/>
          </w:tcPr>
          <w:p w:rsidR="0079129C" w:rsidRPr="00B159FC" w:rsidRDefault="0079129C" w:rsidP="00B159FC">
            <w:pPr>
              <w:jc w:val="both"/>
              <w:rPr>
                <w:sz w:val="22"/>
                <w:szCs w:val="22"/>
              </w:rPr>
            </w:pPr>
            <w:r w:rsidRPr="00B159FC">
              <w:rPr>
                <w:sz w:val="22"/>
                <w:szCs w:val="22"/>
              </w:rPr>
              <w:t>8</w:t>
            </w:r>
          </w:p>
        </w:tc>
        <w:tc>
          <w:tcPr>
            <w:tcW w:w="1502" w:type="dxa"/>
          </w:tcPr>
          <w:p w:rsidR="0079129C" w:rsidRPr="00B159FC" w:rsidRDefault="0079129C" w:rsidP="00B159FC">
            <w:pPr>
              <w:jc w:val="both"/>
              <w:rPr>
                <w:sz w:val="22"/>
                <w:szCs w:val="22"/>
              </w:rPr>
            </w:pPr>
            <w:r w:rsidRPr="00B159FC">
              <w:rPr>
                <w:sz w:val="22"/>
                <w:szCs w:val="22"/>
              </w:rPr>
              <w:t>10,9</w:t>
            </w:r>
          </w:p>
        </w:tc>
        <w:tc>
          <w:tcPr>
            <w:tcW w:w="716" w:type="dxa"/>
          </w:tcPr>
          <w:p w:rsidR="0079129C" w:rsidRPr="00B159FC" w:rsidRDefault="0079129C" w:rsidP="00B159FC">
            <w:pPr>
              <w:jc w:val="both"/>
              <w:rPr>
                <w:sz w:val="22"/>
                <w:szCs w:val="22"/>
              </w:rPr>
            </w:pPr>
            <w:r w:rsidRPr="00B159FC">
              <w:rPr>
                <w:sz w:val="22"/>
                <w:szCs w:val="22"/>
              </w:rPr>
              <w:t>210</w:t>
            </w:r>
          </w:p>
        </w:tc>
        <w:tc>
          <w:tcPr>
            <w:tcW w:w="711" w:type="dxa"/>
          </w:tcPr>
          <w:p w:rsidR="0079129C" w:rsidRPr="00B159FC" w:rsidRDefault="0079129C" w:rsidP="00B159FC">
            <w:pPr>
              <w:jc w:val="both"/>
              <w:rPr>
                <w:sz w:val="22"/>
                <w:szCs w:val="22"/>
              </w:rPr>
            </w:pPr>
            <w:r w:rsidRPr="00B159FC">
              <w:rPr>
                <w:sz w:val="22"/>
                <w:szCs w:val="22"/>
              </w:rPr>
              <w:t>0,6</w:t>
            </w:r>
          </w:p>
        </w:tc>
        <w:tc>
          <w:tcPr>
            <w:tcW w:w="1124" w:type="dxa"/>
          </w:tcPr>
          <w:p w:rsidR="0079129C" w:rsidRPr="00B159FC" w:rsidRDefault="0079129C" w:rsidP="00B159FC">
            <w:pPr>
              <w:jc w:val="both"/>
              <w:rPr>
                <w:sz w:val="22"/>
                <w:szCs w:val="22"/>
              </w:rPr>
            </w:pPr>
            <w:r w:rsidRPr="00B159FC">
              <w:rPr>
                <w:sz w:val="22"/>
                <w:szCs w:val="22"/>
              </w:rPr>
              <w:t>136</w:t>
            </w:r>
          </w:p>
        </w:tc>
        <w:tc>
          <w:tcPr>
            <w:tcW w:w="687" w:type="dxa"/>
          </w:tcPr>
          <w:p w:rsidR="0079129C" w:rsidRPr="00B159FC" w:rsidRDefault="0079129C" w:rsidP="00B159FC">
            <w:pPr>
              <w:jc w:val="both"/>
              <w:rPr>
                <w:sz w:val="22"/>
                <w:szCs w:val="22"/>
              </w:rPr>
            </w:pPr>
            <w:r w:rsidRPr="00B159FC">
              <w:rPr>
                <w:sz w:val="22"/>
                <w:szCs w:val="22"/>
              </w:rPr>
              <w:t>1,0</w:t>
            </w:r>
          </w:p>
        </w:tc>
        <w:tc>
          <w:tcPr>
            <w:tcW w:w="528" w:type="dxa"/>
          </w:tcPr>
          <w:p w:rsidR="0079129C" w:rsidRPr="00B159FC" w:rsidRDefault="0079129C" w:rsidP="00B159FC">
            <w:pPr>
              <w:jc w:val="both"/>
              <w:rPr>
                <w:sz w:val="22"/>
                <w:szCs w:val="22"/>
              </w:rPr>
            </w:pPr>
            <w:r w:rsidRPr="00B159FC">
              <w:rPr>
                <w:sz w:val="22"/>
                <w:szCs w:val="22"/>
              </w:rPr>
              <w:t>66</w:t>
            </w:r>
          </w:p>
        </w:tc>
        <w:tc>
          <w:tcPr>
            <w:tcW w:w="528" w:type="dxa"/>
          </w:tcPr>
          <w:p w:rsidR="0079129C" w:rsidRPr="00B159FC" w:rsidRDefault="0079129C" w:rsidP="00B159FC">
            <w:pPr>
              <w:jc w:val="both"/>
              <w:rPr>
                <w:sz w:val="22"/>
                <w:szCs w:val="22"/>
              </w:rPr>
            </w:pPr>
            <w:r w:rsidRPr="00B159FC">
              <w:rPr>
                <w:sz w:val="22"/>
                <w:szCs w:val="22"/>
              </w:rPr>
              <w:t>0,8</w:t>
            </w:r>
          </w:p>
        </w:tc>
      </w:tr>
      <w:tr w:rsidR="0079129C" w:rsidRPr="00B159FC" w:rsidTr="00B159FC">
        <w:tc>
          <w:tcPr>
            <w:tcW w:w="1982" w:type="dxa"/>
          </w:tcPr>
          <w:p w:rsidR="0079129C" w:rsidRPr="00B159FC" w:rsidRDefault="0079129C" w:rsidP="00B159FC">
            <w:pPr>
              <w:jc w:val="both"/>
              <w:rPr>
                <w:sz w:val="22"/>
                <w:szCs w:val="22"/>
              </w:rPr>
            </w:pPr>
            <w:r w:rsidRPr="00B159FC">
              <w:rPr>
                <w:sz w:val="22"/>
                <w:szCs w:val="22"/>
              </w:rPr>
              <w:t>Австрия</w:t>
            </w:r>
          </w:p>
        </w:tc>
        <w:tc>
          <w:tcPr>
            <w:tcW w:w="1793" w:type="dxa"/>
          </w:tcPr>
          <w:p w:rsidR="0079129C" w:rsidRPr="00B159FC" w:rsidRDefault="0079129C" w:rsidP="00B159FC">
            <w:pPr>
              <w:jc w:val="both"/>
              <w:rPr>
                <w:sz w:val="22"/>
                <w:szCs w:val="22"/>
              </w:rPr>
            </w:pPr>
            <w:r w:rsidRPr="00B159FC">
              <w:rPr>
                <w:sz w:val="22"/>
                <w:szCs w:val="22"/>
              </w:rPr>
              <w:t>9</w:t>
            </w:r>
          </w:p>
        </w:tc>
        <w:tc>
          <w:tcPr>
            <w:tcW w:w="1502" w:type="dxa"/>
          </w:tcPr>
          <w:p w:rsidR="0079129C" w:rsidRPr="00B159FC" w:rsidRDefault="0079129C" w:rsidP="00B159FC">
            <w:pPr>
              <w:jc w:val="both"/>
              <w:rPr>
                <w:sz w:val="22"/>
                <w:szCs w:val="22"/>
              </w:rPr>
            </w:pPr>
            <w:r w:rsidRPr="00B159FC">
              <w:rPr>
                <w:sz w:val="22"/>
                <w:szCs w:val="22"/>
              </w:rPr>
              <w:t>45,1</w:t>
            </w:r>
          </w:p>
        </w:tc>
        <w:tc>
          <w:tcPr>
            <w:tcW w:w="716" w:type="dxa"/>
          </w:tcPr>
          <w:p w:rsidR="0079129C" w:rsidRPr="00B159FC" w:rsidRDefault="0079129C" w:rsidP="00B159FC">
            <w:pPr>
              <w:jc w:val="both"/>
              <w:rPr>
                <w:sz w:val="22"/>
                <w:szCs w:val="22"/>
              </w:rPr>
            </w:pPr>
            <w:r w:rsidRPr="00B159FC">
              <w:rPr>
                <w:sz w:val="22"/>
                <w:szCs w:val="22"/>
              </w:rPr>
              <w:t>1070</w:t>
            </w:r>
          </w:p>
        </w:tc>
        <w:tc>
          <w:tcPr>
            <w:tcW w:w="711" w:type="dxa"/>
          </w:tcPr>
          <w:p w:rsidR="0079129C" w:rsidRPr="00B159FC" w:rsidRDefault="0079129C" w:rsidP="00B159FC">
            <w:pPr>
              <w:jc w:val="both"/>
              <w:rPr>
                <w:sz w:val="22"/>
                <w:szCs w:val="22"/>
              </w:rPr>
            </w:pPr>
            <w:r w:rsidRPr="00B159FC">
              <w:rPr>
                <w:sz w:val="22"/>
                <w:szCs w:val="22"/>
              </w:rPr>
              <w:t>3,2</w:t>
            </w:r>
          </w:p>
        </w:tc>
        <w:tc>
          <w:tcPr>
            <w:tcW w:w="1124" w:type="dxa"/>
          </w:tcPr>
          <w:p w:rsidR="0079129C" w:rsidRPr="00B159FC" w:rsidRDefault="0079129C" w:rsidP="00B159FC">
            <w:pPr>
              <w:jc w:val="both"/>
              <w:rPr>
                <w:sz w:val="22"/>
                <w:szCs w:val="22"/>
              </w:rPr>
            </w:pPr>
            <w:r w:rsidRPr="00B159FC">
              <w:rPr>
                <w:sz w:val="22"/>
                <w:szCs w:val="22"/>
              </w:rPr>
              <w:t>204</w:t>
            </w:r>
          </w:p>
        </w:tc>
        <w:tc>
          <w:tcPr>
            <w:tcW w:w="687" w:type="dxa"/>
          </w:tcPr>
          <w:p w:rsidR="0079129C" w:rsidRPr="00B159FC" w:rsidRDefault="0079129C" w:rsidP="00B159FC">
            <w:pPr>
              <w:jc w:val="both"/>
              <w:rPr>
                <w:sz w:val="22"/>
                <w:szCs w:val="22"/>
              </w:rPr>
            </w:pPr>
            <w:r w:rsidRPr="00B159FC">
              <w:rPr>
                <w:sz w:val="22"/>
                <w:szCs w:val="22"/>
              </w:rPr>
              <w:t>1,4</w:t>
            </w:r>
          </w:p>
        </w:tc>
        <w:tc>
          <w:tcPr>
            <w:tcW w:w="528" w:type="dxa"/>
          </w:tcPr>
          <w:p w:rsidR="0079129C" w:rsidRPr="00B159FC" w:rsidRDefault="0079129C" w:rsidP="00B159FC">
            <w:pPr>
              <w:jc w:val="both"/>
              <w:rPr>
                <w:sz w:val="22"/>
                <w:szCs w:val="22"/>
              </w:rPr>
            </w:pPr>
            <w:r w:rsidRPr="00B159FC">
              <w:rPr>
                <w:sz w:val="22"/>
                <w:szCs w:val="22"/>
              </w:rPr>
              <w:t>68</w:t>
            </w:r>
          </w:p>
        </w:tc>
        <w:tc>
          <w:tcPr>
            <w:tcW w:w="528" w:type="dxa"/>
          </w:tcPr>
          <w:p w:rsidR="0079129C" w:rsidRPr="00B159FC" w:rsidRDefault="0079129C" w:rsidP="00B159FC">
            <w:pPr>
              <w:jc w:val="both"/>
              <w:rPr>
                <w:sz w:val="22"/>
                <w:szCs w:val="22"/>
              </w:rPr>
            </w:pPr>
            <w:r w:rsidRPr="00B159FC">
              <w:rPr>
                <w:sz w:val="22"/>
                <w:szCs w:val="22"/>
              </w:rPr>
              <w:t>0,9</w:t>
            </w:r>
          </w:p>
        </w:tc>
      </w:tr>
      <w:tr w:rsidR="0079129C" w:rsidRPr="00B159FC" w:rsidTr="00B159FC">
        <w:tc>
          <w:tcPr>
            <w:tcW w:w="1982" w:type="dxa"/>
          </w:tcPr>
          <w:p w:rsidR="0079129C" w:rsidRPr="00B159FC" w:rsidRDefault="0079129C" w:rsidP="00B159FC">
            <w:pPr>
              <w:jc w:val="both"/>
              <w:rPr>
                <w:sz w:val="22"/>
                <w:szCs w:val="22"/>
                <w:lang w:val="ru-RU"/>
              </w:rPr>
            </w:pPr>
            <w:r w:rsidRPr="00B159FC">
              <w:rPr>
                <w:sz w:val="22"/>
                <w:szCs w:val="22"/>
                <w:lang w:val="ru-RU"/>
              </w:rPr>
              <w:t>Итого по крупнейшим рынкам ценных бумаг</w:t>
            </w:r>
          </w:p>
        </w:tc>
        <w:tc>
          <w:tcPr>
            <w:tcW w:w="1793" w:type="dxa"/>
          </w:tcPr>
          <w:p w:rsidR="0079129C" w:rsidRPr="00B159FC" w:rsidRDefault="0079129C" w:rsidP="00B159FC">
            <w:pPr>
              <w:jc w:val="both"/>
              <w:rPr>
                <w:sz w:val="22"/>
                <w:szCs w:val="22"/>
              </w:rPr>
            </w:pPr>
            <w:r w:rsidRPr="00B159FC">
              <w:rPr>
                <w:sz w:val="22"/>
                <w:szCs w:val="22"/>
              </w:rPr>
              <w:t>Х</w:t>
            </w:r>
          </w:p>
        </w:tc>
        <w:tc>
          <w:tcPr>
            <w:tcW w:w="1502" w:type="dxa"/>
          </w:tcPr>
          <w:p w:rsidR="0079129C" w:rsidRPr="00B159FC" w:rsidRDefault="0079129C" w:rsidP="00B159FC">
            <w:pPr>
              <w:jc w:val="both"/>
              <w:rPr>
                <w:sz w:val="22"/>
                <w:szCs w:val="22"/>
              </w:rPr>
            </w:pPr>
            <w:r w:rsidRPr="00B159FC">
              <w:rPr>
                <w:sz w:val="22"/>
                <w:szCs w:val="22"/>
              </w:rPr>
              <w:t>Х</w:t>
            </w:r>
          </w:p>
        </w:tc>
        <w:tc>
          <w:tcPr>
            <w:tcW w:w="716" w:type="dxa"/>
          </w:tcPr>
          <w:p w:rsidR="0079129C" w:rsidRPr="00B159FC" w:rsidRDefault="0079129C" w:rsidP="00B159FC">
            <w:pPr>
              <w:jc w:val="both"/>
              <w:rPr>
                <w:sz w:val="22"/>
                <w:szCs w:val="22"/>
              </w:rPr>
            </w:pPr>
            <w:r w:rsidRPr="00B159FC">
              <w:rPr>
                <w:sz w:val="22"/>
                <w:szCs w:val="22"/>
              </w:rPr>
              <w:t>14925</w:t>
            </w:r>
          </w:p>
        </w:tc>
        <w:tc>
          <w:tcPr>
            <w:tcW w:w="711" w:type="dxa"/>
          </w:tcPr>
          <w:p w:rsidR="0079129C" w:rsidRPr="00B159FC" w:rsidRDefault="0079129C" w:rsidP="00B159FC">
            <w:pPr>
              <w:jc w:val="both"/>
              <w:rPr>
                <w:sz w:val="22"/>
                <w:szCs w:val="22"/>
              </w:rPr>
            </w:pPr>
            <w:r w:rsidRPr="00B159FC">
              <w:rPr>
                <w:sz w:val="22"/>
                <w:szCs w:val="22"/>
              </w:rPr>
              <w:t>46,0</w:t>
            </w:r>
          </w:p>
        </w:tc>
        <w:tc>
          <w:tcPr>
            <w:tcW w:w="1124" w:type="dxa"/>
          </w:tcPr>
          <w:p w:rsidR="0079129C" w:rsidRPr="00B159FC" w:rsidRDefault="0079129C" w:rsidP="00B159FC">
            <w:pPr>
              <w:jc w:val="both"/>
              <w:rPr>
                <w:sz w:val="22"/>
                <w:szCs w:val="22"/>
              </w:rPr>
            </w:pPr>
            <w:r w:rsidRPr="00B159FC">
              <w:rPr>
                <w:sz w:val="22"/>
                <w:szCs w:val="22"/>
              </w:rPr>
              <w:t>11233</w:t>
            </w:r>
          </w:p>
        </w:tc>
        <w:tc>
          <w:tcPr>
            <w:tcW w:w="687" w:type="dxa"/>
          </w:tcPr>
          <w:p w:rsidR="0079129C" w:rsidRPr="00B159FC" w:rsidRDefault="0079129C" w:rsidP="00B159FC">
            <w:pPr>
              <w:jc w:val="both"/>
              <w:rPr>
                <w:sz w:val="22"/>
                <w:szCs w:val="22"/>
              </w:rPr>
            </w:pPr>
            <w:r w:rsidRPr="00B159FC">
              <w:rPr>
                <w:sz w:val="22"/>
                <w:szCs w:val="22"/>
              </w:rPr>
              <w:t>79,7</w:t>
            </w:r>
          </w:p>
        </w:tc>
        <w:tc>
          <w:tcPr>
            <w:tcW w:w="528" w:type="dxa"/>
          </w:tcPr>
          <w:p w:rsidR="0079129C" w:rsidRPr="00B159FC" w:rsidRDefault="0079129C" w:rsidP="00B159FC">
            <w:pPr>
              <w:jc w:val="both"/>
              <w:rPr>
                <w:sz w:val="22"/>
                <w:szCs w:val="22"/>
              </w:rPr>
            </w:pPr>
            <w:r w:rsidRPr="00B159FC">
              <w:rPr>
                <w:sz w:val="22"/>
                <w:szCs w:val="22"/>
              </w:rPr>
              <w:t>5806</w:t>
            </w:r>
          </w:p>
        </w:tc>
        <w:tc>
          <w:tcPr>
            <w:tcW w:w="528" w:type="dxa"/>
          </w:tcPr>
          <w:p w:rsidR="0079129C" w:rsidRPr="00B159FC" w:rsidRDefault="0079129C" w:rsidP="00B159FC">
            <w:pPr>
              <w:jc w:val="both"/>
              <w:rPr>
                <w:sz w:val="22"/>
                <w:szCs w:val="22"/>
              </w:rPr>
            </w:pPr>
            <w:r w:rsidRPr="00B159FC">
              <w:rPr>
                <w:sz w:val="22"/>
                <w:szCs w:val="22"/>
              </w:rPr>
              <w:t>79,0</w:t>
            </w:r>
          </w:p>
        </w:tc>
      </w:tr>
      <w:tr w:rsidR="0079129C" w:rsidRPr="00B159FC" w:rsidTr="00B159FC">
        <w:tc>
          <w:tcPr>
            <w:tcW w:w="1982" w:type="dxa"/>
          </w:tcPr>
          <w:p w:rsidR="0079129C" w:rsidRPr="00B159FC" w:rsidRDefault="0079129C" w:rsidP="00B159FC">
            <w:pPr>
              <w:jc w:val="both"/>
              <w:rPr>
                <w:sz w:val="22"/>
                <w:szCs w:val="22"/>
                <w:lang w:val="ru-RU"/>
              </w:rPr>
            </w:pPr>
            <w:r w:rsidRPr="00B159FC">
              <w:rPr>
                <w:sz w:val="22"/>
                <w:szCs w:val="22"/>
                <w:lang w:val="ru-RU"/>
              </w:rPr>
              <w:t>Всего по развитым рынкам ценных бумаг</w:t>
            </w:r>
          </w:p>
        </w:tc>
        <w:tc>
          <w:tcPr>
            <w:tcW w:w="1793" w:type="dxa"/>
          </w:tcPr>
          <w:p w:rsidR="0079129C" w:rsidRPr="00B159FC" w:rsidRDefault="0079129C" w:rsidP="00B159FC">
            <w:pPr>
              <w:jc w:val="both"/>
              <w:rPr>
                <w:sz w:val="22"/>
                <w:szCs w:val="22"/>
              </w:rPr>
            </w:pPr>
            <w:r w:rsidRPr="00B159FC">
              <w:rPr>
                <w:sz w:val="22"/>
                <w:szCs w:val="22"/>
              </w:rPr>
              <w:t>Х</w:t>
            </w:r>
          </w:p>
        </w:tc>
        <w:tc>
          <w:tcPr>
            <w:tcW w:w="1502" w:type="dxa"/>
          </w:tcPr>
          <w:p w:rsidR="0079129C" w:rsidRPr="00B159FC" w:rsidRDefault="0079129C" w:rsidP="00B159FC">
            <w:pPr>
              <w:jc w:val="both"/>
              <w:rPr>
                <w:sz w:val="22"/>
                <w:szCs w:val="22"/>
              </w:rPr>
            </w:pPr>
            <w:r w:rsidRPr="00B159FC">
              <w:rPr>
                <w:sz w:val="22"/>
                <w:szCs w:val="22"/>
              </w:rPr>
              <w:t>Х</w:t>
            </w:r>
          </w:p>
        </w:tc>
        <w:tc>
          <w:tcPr>
            <w:tcW w:w="716" w:type="dxa"/>
          </w:tcPr>
          <w:p w:rsidR="0079129C" w:rsidRPr="00B159FC" w:rsidRDefault="0079129C" w:rsidP="00B159FC">
            <w:pPr>
              <w:jc w:val="both"/>
              <w:rPr>
                <w:sz w:val="22"/>
                <w:szCs w:val="22"/>
              </w:rPr>
            </w:pPr>
            <w:r w:rsidRPr="00B159FC">
              <w:rPr>
                <w:sz w:val="22"/>
                <w:szCs w:val="22"/>
              </w:rPr>
              <w:t>17792</w:t>
            </w:r>
          </w:p>
        </w:tc>
        <w:tc>
          <w:tcPr>
            <w:tcW w:w="711" w:type="dxa"/>
          </w:tcPr>
          <w:p w:rsidR="0079129C" w:rsidRPr="00B159FC" w:rsidRDefault="0079129C" w:rsidP="00B159FC">
            <w:pPr>
              <w:jc w:val="both"/>
              <w:rPr>
                <w:sz w:val="22"/>
                <w:szCs w:val="22"/>
              </w:rPr>
            </w:pPr>
            <w:r w:rsidRPr="00B159FC">
              <w:rPr>
                <w:sz w:val="22"/>
                <w:szCs w:val="22"/>
              </w:rPr>
              <w:t>54,7</w:t>
            </w:r>
          </w:p>
        </w:tc>
        <w:tc>
          <w:tcPr>
            <w:tcW w:w="1124" w:type="dxa"/>
          </w:tcPr>
          <w:p w:rsidR="0079129C" w:rsidRPr="00B159FC" w:rsidRDefault="0079129C" w:rsidP="00B159FC">
            <w:pPr>
              <w:jc w:val="both"/>
              <w:rPr>
                <w:sz w:val="22"/>
                <w:szCs w:val="22"/>
              </w:rPr>
            </w:pPr>
            <w:r w:rsidRPr="00B159FC">
              <w:rPr>
                <w:sz w:val="22"/>
                <w:szCs w:val="22"/>
              </w:rPr>
              <w:t>12465</w:t>
            </w:r>
          </w:p>
        </w:tc>
        <w:tc>
          <w:tcPr>
            <w:tcW w:w="687" w:type="dxa"/>
          </w:tcPr>
          <w:p w:rsidR="0079129C" w:rsidRPr="00B159FC" w:rsidRDefault="0079129C" w:rsidP="00B159FC">
            <w:pPr>
              <w:jc w:val="both"/>
              <w:rPr>
                <w:sz w:val="22"/>
                <w:szCs w:val="22"/>
              </w:rPr>
            </w:pPr>
            <w:r w:rsidRPr="00B159FC">
              <w:rPr>
                <w:sz w:val="22"/>
                <w:szCs w:val="22"/>
              </w:rPr>
              <w:t>88,4</w:t>
            </w:r>
          </w:p>
        </w:tc>
        <w:tc>
          <w:tcPr>
            <w:tcW w:w="528" w:type="dxa"/>
          </w:tcPr>
          <w:p w:rsidR="0079129C" w:rsidRPr="00B159FC" w:rsidRDefault="0079129C" w:rsidP="00B159FC">
            <w:pPr>
              <w:jc w:val="both"/>
              <w:rPr>
                <w:sz w:val="22"/>
                <w:szCs w:val="22"/>
              </w:rPr>
            </w:pPr>
            <w:r w:rsidRPr="00B159FC">
              <w:rPr>
                <w:sz w:val="22"/>
                <w:szCs w:val="22"/>
              </w:rPr>
              <w:t>6273</w:t>
            </w:r>
          </w:p>
        </w:tc>
        <w:tc>
          <w:tcPr>
            <w:tcW w:w="528" w:type="dxa"/>
          </w:tcPr>
          <w:p w:rsidR="0079129C" w:rsidRPr="00B159FC" w:rsidRDefault="0079129C" w:rsidP="00B159FC">
            <w:pPr>
              <w:jc w:val="both"/>
              <w:rPr>
                <w:sz w:val="22"/>
                <w:szCs w:val="22"/>
              </w:rPr>
            </w:pPr>
            <w:r w:rsidRPr="00B159FC">
              <w:rPr>
                <w:sz w:val="22"/>
                <w:szCs w:val="22"/>
              </w:rPr>
              <w:t>85,4</w:t>
            </w:r>
          </w:p>
        </w:tc>
      </w:tr>
      <w:tr w:rsidR="0079129C" w:rsidRPr="00B159FC" w:rsidTr="00B159FC">
        <w:tc>
          <w:tcPr>
            <w:tcW w:w="1982" w:type="dxa"/>
          </w:tcPr>
          <w:p w:rsidR="0079129C" w:rsidRPr="00B159FC" w:rsidRDefault="0079129C" w:rsidP="00B159FC">
            <w:pPr>
              <w:jc w:val="both"/>
              <w:rPr>
                <w:sz w:val="22"/>
                <w:szCs w:val="22"/>
              </w:rPr>
            </w:pPr>
            <w:r w:rsidRPr="00B159FC">
              <w:rPr>
                <w:sz w:val="22"/>
                <w:szCs w:val="22"/>
              </w:rPr>
              <w:t>Формирующиеся рынки ценных бумаг</w:t>
            </w:r>
          </w:p>
        </w:tc>
        <w:tc>
          <w:tcPr>
            <w:tcW w:w="1793" w:type="dxa"/>
          </w:tcPr>
          <w:p w:rsidR="0079129C" w:rsidRPr="00B159FC" w:rsidRDefault="0079129C" w:rsidP="00B159FC">
            <w:pPr>
              <w:jc w:val="both"/>
              <w:rPr>
                <w:sz w:val="22"/>
                <w:szCs w:val="22"/>
              </w:rPr>
            </w:pPr>
            <w:r w:rsidRPr="00B159FC">
              <w:rPr>
                <w:sz w:val="22"/>
                <w:szCs w:val="22"/>
              </w:rPr>
              <w:t>Х</w:t>
            </w:r>
          </w:p>
        </w:tc>
        <w:tc>
          <w:tcPr>
            <w:tcW w:w="1502" w:type="dxa"/>
          </w:tcPr>
          <w:p w:rsidR="0079129C" w:rsidRPr="00B159FC" w:rsidRDefault="0079129C" w:rsidP="00B159FC">
            <w:pPr>
              <w:jc w:val="both"/>
              <w:rPr>
                <w:sz w:val="22"/>
                <w:szCs w:val="22"/>
              </w:rPr>
            </w:pPr>
            <w:r w:rsidRPr="00B159FC">
              <w:rPr>
                <w:sz w:val="22"/>
                <w:szCs w:val="22"/>
              </w:rPr>
              <w:t>Х</w:t>
            </w:r>
          </w:p>
        </w:tc>
        <w:tc>
          <w:tcPr>
            <w:tcW w:w="716" w:type="dxa"/>
          </w:tcPr>
          <w:p w:rsidR="0079129C" w:rsidRPr="00B159FC" w:rsidRDefault="0079129C" w:rsidP="00B159FC">
            <w:pPr>
              <w:jc w:val="both"/>
              <w:rPr>
                <w:sz w:val="22"/>
                <w:szCs w:val="22"/>
              </w:rPr>
            </w:pPr>
            <w:r w:rsidRPr="00B159FC">
              <w:rPr>
                <w:sz w:val="22"/>
                <w:szCs w:val="22"/>
              </w:rPr>
              <w:t>14742</w:t>
            </w:r>
          </w:p>
        </w:tc>
        <w:tc>
          <w:tcPr>
            <w:tcW w:w="711" w:type="dxa"/>
          </w:tcPr>
          <w:p w:rsidR="0079129C" w:rsidRPr="00B159FC" w:rsidRDefault="0079129C" w:rsidP="00B159FC">
            <w:pPr>
              <w:jc w:val="both"/>
              <w:rPr>
                <w:sz w:val="22"/>
                <w:szCs w:val="22"/>
              </w:rPr>
            </w:pPr>
            <w:r w:rsidRPr="00B159FC">
              <w:rPr>
                <w:sz w:val="22"/>
                <w:szCs w:val="22"/>
              </w:rPr>
              <w:t>45,3</w:t>
            </w:r>
          </w:p>
        </w:tc>
        <w:tc>
          <w:tcPr>
            <w:tcW w:w="1124" w:type="dxa"/>
          </w:tcPr>
          <w:p w:rsidR="0079129C" w:rsidRPr="00B159FC" w:rsidRDefault="0079129C" w:rsidP="00B159FC">
            <w:pPr>
              <w:jc w:val="both"/>
              <w:rPr>
                <w:sz w:val="22"/>
                <w:szCs w:val="22"/>
              </w:rPr>
            </w:pPr>
            <w:r w:rsidRPr="00B159FC">
              <w:rPr>
                <w:sz w:val="22"/>
                <w:szCs w:val="22"/>
              </w:rPr>
              <w:t>1636</w:t>
            </w:r>
          </w:p>
        </w:tc>
        <w:tc>
          <w:tcPr>
            <w:tcW w:w="687" w:type="dxa"/>
          </w:tcPr>
          <w:p w:rsidR="0079129C" w:rsidRPr="00B159FC" w:rsidRDefault="0079129C" w:rsidP="00B159FC">
            <w:pPr>
              <w:jc w:val="both"/>
              <w:rPr>
                <w:sz w:val="22"/>
                <w:szCs w:val="22"/>
              </w:rPr>
            </w:pPr>
            <w:r w:rsidRPr="00B159FC">
              <w:rPr>
                <w:sz w:val="22"/>
                <w:szCs w:val="22"/>
              </w:rPr>
              <w:t>11,6</w:t>
            </w:r>
          </w:p>
        </w:tc>
        <w:tc>
          <w:tcPr>
            <w:tcW w:w="528" w:type="dxa"/>
          </w:tcPr>
          <w:p w:rsidR="0079129C" w:rsidRPr="00B159FC" w:rsidRDefault="0079129C" w:rsidP="00B159FC">
            <w:pPr>
              <w:jc w:val="both"/>
              <w:rPr>
                <w:sz w:val="22"/>
                <w:szCs w:val="22"/>
              </w:rPr>
            </w:pPr>
            <w:r w:rsidRPr="00B159FC">
              <w:rPr>
                <w:sz w:val="22"/>
                <w:szCs w:val="22"/>
              </w:rPr>
              <w:t>1069</w:t>
            </w:r>
          </w:p>
        </w:tc>
        <w:tc>
          <w:tcPr>
            <w:tcW w:w="528" w:type="dxa"/>
          </w:tcPr>
          <w:p w:rsidR="0079129C" w:rsidRPr="00B159FC" w:rsidRDefault="0079129C" w:rsidP="00B159FC">
            <w:pPr>
              <w:jc w:val="both"/>
              <w:rPr>
                <w:sz w:val="22"/>
                <w:szCs w:val="22"/>
              </w:rPr>
            </w:pPr>
            <w:r w:rsidRPr="00B159FC">
              <w:rPr>
                <w:sz w:val="22"/>
                <w:szCs w:val="22"/>
              </w:rPr>
              <w:t>14,6</w:t>
            </w:r>
          </w:p>
        </w:tc>
      </w:tr>
      <w:tr w:rsidR="0079129C" w:rsidRPr="00B159FC" w:rsidTr="00B159FC">
        <w:tc>
          <w:tcPr>
            <w:tcW w:w="1982" w:type="dxa"/>
          </w:tcPr>
          <w:p w:rsidR="0079129C" w:rsidRPr="00B159FC" w:rsidRDefault="0079129C" w:rsidP="00B159FC">
            <w:pPr>
              <w:jc w:val="both"/>
              <w:rPr>
                <w:sz w:val="22"/>
                <w:szCs w:val="22"/>
              </w:rPr>
            </w:pPr>
            <w:r w:rsidRPr="00B159FC">
              <w:rPr>
                <w:sz w:val="22"/>
                <w:szCs w:val="22"/>
              </w:rPr>
              <w:t>Всего</w:t>
            </w:r>
          </w:p>
        </w:tc>
        <w:tc>
          <w:tcPr>
            <w:tcW w:w="1793" w:type="dxa"/>
          </w:tcPr>
          <w:p w:rsidR="0079129C" w:rsidRPr="00B159FC" w:rsidRDefault="0079129C" w:rsidP="00B159FC">
            <w:pPr>
              <w:jc w:val="both"/>
              <w:rPr>
                <w:sz w:val="22"/>
                <w:szCs w:val="22"/>
              </w:rPr>
            </w:pPr>
            <w:r w:rsidRPr="00B159FC">
              <w:rPr>
                <w:sz w:val="22"/>
                <w:szCs w:val="22"/>
              </w:rPr>
              <w:t xml:space="preserve">Х </w:t>
            </w:r>
          </w:p>
        </w:tc>
        <w:tc>
          <w:tcPr>
            <w:tcW w:w="1502" w:type="dxa"/>
          </w:tcPr>
          <w:p w:rsidR="0079129C" w:rsidRPr="00B159FC" w:rsidRDefault="0079129C" w:rsidP="00B159FC">
            <w:pPr>
              <w:jc w:val="both"/>
              <w:rPr>
                <w:sz w:val="22"/>
                <w:szCs w:val="22"/>
              </w:rPr>
            </w:pPr>
            <w:r w:rsidRPr="00B159FC">
              <w:rPr>
                <w:sz w:val="22"/>
                <w:szCs w:val="22"/>
              </w:rPr>
              <w:t xml:space="preserve">Х </w:t>
            </w:r>
          </w:p>
        </w:tc>
        <w:tc>
          <w:tcPr>
            <w:tcW w:w="716" w:type="dxa"/>
          </w:tcPr>
          <w:p w:rsidR="0079129C" w:rsidRPr="00B159FC" w:rsidRDefault="0079129C" w:rsidP="00B159FC">
            <w:pPr>
              <w:jc w:val="both"/>
              <w:rPr>
                <w:sz w:val="22"/>
                <w:szCs w:val="22"/>
              </w:rPr>
            </w:pPr>
            <w:r w:rsidRPr="00B159FC">
              <w:rPr>
                <w:sz w:val="22"/>
                <w:szCs w:val="22"/>
              </w:rPr>
              <w:t>32534</w:t>
            </w:r>
          </w:p>
        </w:tc>
        <w:tc>
          <w:tcPr>
            <w:tcW w:w="711" w:type="dxa"/>
          </w:tcPr>
          <w:p w:rsidR="0079129C" w:rsidRPr="00B159FC" w:rsidRDefault="0079129C" w:rsidP="00B159FC">
            <w:pPr>
              <w:jc w:val="both"/>
              <w:rPr>
                <w:sz w:val="22"/>
                <w:szCs w:val="22"/>
              </w:rPr>
            </w:pPr>
            <w:r w:rsidRPr="00B159FC">
              <w:rPr>
                <w:sz w:val="22"/>
                <w:szCs w:val="22"/>
              </w:rPr>
              <w:t>100,0</w:t>
            </w:r>
          </w:p>
        </w:tc>
        <w:tc>
          <w:tcPr>
            <w:tcW w:w="1124" w:type="dxa"/>
          </w:tcPr>
          <w:p w:rsidR="0079129C" w:rsidRPr="00B159FC" w:rsidRDefault="0079129C" w:rsidP="00B159FC">
            <w:pPr>
              <w:jc w:val="both"/>
              <w:rPr>
                <w:sz w:val="22"/>
                <w:szCs w:val="22"/>
              </w:rPr>
            </w:pPr>
            <w:r w:rsidRPr="00B159FC">
              <w:rPr>
                <w:sz w:val="22"/>
                <w:szCs w:val="22"/>
              </w:rPr>
              <w:t>14101</w:t>
            </w:r>
          </w:p>
        </w:tc>
        <w:tc>
          <w:tcPr>
            <w:tcW w:w="687" w:type="dxa"/>
          </w:tcPr>
          <w:p w:rsidR="0079129C" w:rsidRPr="00B159FC" w:rsidRDefault="0079129C" w:rsidP="00B159FC">
            <w:pPr>
              <w:jc w:val="both"/>
              <w:rPr>
                <w:sz w:val="22"/>
                <w:szCs w:val="22"/>
              </w:rPr>
            </w:pPr>
            <w:r w:rsidRPr="00B159FC">
              <w:rPr>
                <w:sz w:val="22"/>
                <w:szCs w:val="22"/>
              </w:rPr>
              <w:t>100,0</w:t>
            </w:r>
          </w:p>
        </w:tc>
        <w:tc>
          <w:tcPr>
            <w:tcW w:w="528" w:type="dxa"/>
          </w:tcPr>
          <w:p w:rsidR="0079129C" w:rsidRPr="00B159FC" w:rsidRDefault="0079129C" w:rsidP="00B159FC">
            <w:pPr>
              <w:jc w:val="both"/>
              <w:rPr>
                <w:sz w:val="22"/>
                <w:szCs w:val="22"/>
              </w:rPr>
            </w:pPr>
            <w:r w:rsidRPr="00B159FC">
              <w:rPr>
                <w:sz w:val="22"/>
                <w:szCs w:val="22"/>
              </w:rPr>
              <w:t>7342</w:t>
            </w:r>
          </w:p>
        </w:tc>
        <w:tc>
          <w:tcPr>
            <w:tcW w:w="528" w:type="dxa"/>
          </w:tcPr>
          <w:p w:rsidR="0079129C" w:rsidRPr="00B159FC" w:rsidRDefault="0079129C" w:rsidP="00B159FC">
            <w:pPr>
              <w:jc w:val="both"/>
              <w:rPr>
                <w:sz w:val="22"/>
                <w:szCs w:val="22"/>
              </w:rPr>
            </w:pPr>
            <w:r w:rsidRPr="00B159FC">
              <w:rPr>
                <w:sz w:val="22"/>
                <w:szCs w:val="22"/>
              </w:rPr>
              <w:t>100,0</w:t>
            </w:r>
          </w:p>
        </w:tc>
      </w:tr>
    </w:tbl>
    <w:p w:rsidR="0079129C" w:rsidRDefault="0079129C" w:rsidP="0079129C">
      <w:pPr>
        <w:jc w:val="both"/>
        <w:rPr>
          <w:b/>
          <w:sz w:val="28"/>
          <w:szCs w:val="28"/>
          <w:u w:val="single"/>
          <w:lang w:val="ru-RU"/>
        </w:rPr>
      </w:pPr>
    </w:p>
    <w:p w:rsidR="0079129C" w:rsidRDefault="0079129C" w:rsidP="0079129C">
      <w:pPr>
        <w:spacing w:line="360" w:lineRule="auto"/>
        <w:ind w:firstLine="709"/>
        <w:jc w:val="both"/>
        <w:rPr>
          <w:sz w:val="28"/>
          <w:szCs w:val="28"/>
          <w:lang w:val="ru-RU"/>
        </w:rPr>
      </w:pPr>
      <w:r w:rsidRPr="0079129C">
        <w:rPr>
          <w:sz w:val="28"/>
          <w:szCs w:val="28"/>
          <w:lang w:val="ru-RU"/>
        </w:rPr>
        <w:t>Процесс взаимодействия эмитента и андеррайтинга при размещении ценных бумаг и заключении соответствующего договора во многом зависит от результатов анализа складывающейся ситуации, определяющей:</w:t>
      </w:r>
    </w:p>
    <w:p w:rsidR="0079129C" w:rsidRDefault="00450DEB" w:rsidP="00450DEB">
      <w:pPr>
        <w:spacing w:line="360" w:lineRule="auto"/>
        <w:ind w:firstLine="709"/>
        <w:jc w:val="both"/>
        <w:rPr>
          <w:sz w:val="28"/>
          <w:szCs w:val="28"/>
          <w:lang w:val="ru-RU"/>
        </w:rPr>
      </w:pPr>
      <w:r>
        <w:rPr>
          <w:sz w:val="28"/>
          <w:szCs w:val="28"/>
          <w:lang w:val="ru-RU"/>
        </w:rPr>
        <w:t xml:space="preserve">- </w:t>
      </w:r>
      <w:r w:rsidR="0079129C" w:rsidRPr="0079129C">
        <w:rPr>
          <w:sz w:val="28"/>
          <w:szCs w:val="28"/>
          <w:lang w:val="ru-RU"/>
        </w:rPr>
        <w:t>объем денежных средств, привлекаемый публичным выпуском акций;</w:t>
      </w:r>
    </w:p>
    <w:p w:rsidR="0079129C" w:rsidRDefault="00450DEB" w:rsidP="00450DEB">
      <w:pPr>
        <w:spacing w:line="360" w:lineRule="auto"/>
        <w:ind w:firstLine="709"/>
        <w:jc w:val="both"/>
        <w:rPr>
          <w:sz w:val="28"/>
          <w:szCs w:val="28"/>
          <w:lang w:val="ru-RU"/>
        </w:rPr>
      </w:pPr>
      <w:r>
        <w:rPr>
          <w:sz w:val="28"/>
          <w:szCs w:val="28"/>
          <w:lang w:val="ru-RU"/>
        </w:rPr>
        <w:t xml:space="preserve">- </w:t>
      </w:r>
      <w:r w:rsidR="0079129C" w:rsidRPr="0079129C">
        <w:rPr>
          <w:sz w:val="28"/>
          <w:szCs w:val="28"/>
          <w:lang w:val="ru-RU"/>
        </w:rPr>
        <w:t>выбор наиболее подходящего для данных условий эмитента типа акций, а также связанных с ними прав;</w:t>
      </w:r>
    </w:p>
    <w:p w:rsidR="0079129C" w:rsidRDefault="00450DEB" w:rsidP="00450DEB">
      <w:pPr>
        <w:spacing w:line="360" w:lineRule="auto"/>
        <w:ind w:firstLine="709"/>
        <w:jc w:val="both"/>
        <w:rPr>
          <w:sz w:val="28"/>
          <w:szCs w:val="28"/>
          <w:lang w:val="ru-RU"/>
        </w:rPr>
      </w:pPr>
      <w:r>
        <w:rPr>
          <w:sz w:val="28"/>
          <w:szCs w:val="28"/>
          <w:lang w:val="ru-RU"/>
        </w:rPr>
        <w:t xml:space="preserve">- </w:t>
      </w:r>
      <w:r w:rsidR="0079129C" w:rsidRPr="0079129C">
        <w:rPr>
          <w:sz w:val="28"/>
          <w:szCs w:val="28"/>
          <w:lang w:val="ru-RU"/>
        </w:rPr>
        <w:t>выбор андеррайтеров или их группу, которые могли бы лучшим образом разместить предполагаемые ценные бумаги в соответствии с приданными им полномочиями;</w:t>
      </w:r>
    </w:p>
    <w:p w:rsidR="0079129C" w:rsidRDefault="00450DEB" w:rsidP="00450DEB">
      <w:pPr>
        <w:spacing w:line="360" w:lineRule="auto"/>
        <w:ind w:firstLine="709"/>
        <w:jc w:val="both"/>
        <w:rPr>
          <w:sz w:val="28"/>
          <w:szCs w:val="28"/>
          <w:lang w:val="ru-RU"/>
        </w:rPr>
      </w:pPr>
      <w:r>
        <w:rPr>
          <w:sz w:val="28"/>
          <w:szCs w:val="28"/>
          <w:lang w:val="ru-RU"/>
        </w:rPr>
        <w:t xml:space="preserve">- </w:t>
      </w:r>
      <w:r w:rsidR="0079129C" w:rsidRPr="0079129C">
        <w:rPr>
          <w:sz w:val="28"/>
          <w:szCs w:val="28"/>
          <w:lang w:val="ru-RU"/>
        </w:rPr>
        <w:t>все затраты выпуска, включая плату за юридическое сопровождение, ауди</w:t>
      </w:r>
      <w:r>
        <w:rPr>
          <w:sz w:val="28"/>
          <w:szCs w:val="28"/>
          <w:lang w:val="ru-RU"/>
        </w:rPr>
        <w:t>торскую проверку эмитента и т.д.;</w:t>
      </w:r>
    </w:p>
    <w:p w:rsidR="0079129C" w:rsidRDefault="00450DEB" w:rsidP="00450DEB">
      <w:pPr>
        <w:spacing w:line="360" w:lineRule="auto"/>
        <w:ind w:firstLine="709"/>
        <w:jc w:val="both"/>
        <w:rPr>
          <w:sz w:val="28"/>
          <w:szCs w:val="28"/>
          <w:lang w:val="ru-RU"/>
        </w:rPr>
      </w:pPr>
      <w:r>
        <w:rPr>
          <w:sz w:val="28"/>
          <w:szCs w:val="28"/>
          <w:lang w:val="ru-RU"/>
        </w:rPr>
        <w:t xml:space="preserve">- </w:t>
      </w:r>
      <w:r w:rsidR="0079129C" w:rsidRPr="0079129C">
        <w:rPr>
          <w:sz w:val="28"/>
          <w:szCs w:val="28"/>
          <w:lang w:val="ru-RU"/>
        </w:rPr>
        <w:t>цену предложения, по которой новый выпуск будет размещаться.</w:t>
      </w:r>
    </w:p>
    <w:p w:rsidR="0079129C" w:rsidRDefault="0079129C" w:rsidP="0079129C">
      <w:pPr>
        <w:spacing w:line="360" w:lineRule="auto"/>
        <w:ind w:firstLine="709"/>
        <w:jc w:val="both"/>
        <w:rPr>
          <w:sz w:val="28"/>
          <w:szCs w:val="28"/>
          <w:lang w:val="ru-RU"/>
        </w:rPr>
      </w:pPr>
      <w:r w:rsidRPr="0079129C">
        <w:rPr>
          <w:sz w:val="28"/>
          <w:szCs w:val="28"/>
          <w:lang w:val="ru-RU"/>
        </w:rPr>
        <w:t>В нашей стране механизм размещения ценных бумаг с помощью андеррайтинга и инвестиционных компаний только начинает складываться. При том, что в России не сформировалась еще сеть крупных компаний по ценным бумагам, а также соответственно услуг по операциям, существуют законодательно разрешаемые предпосылки для более широкого развития андеррайтинга.</w:t>
      </w:r>
    </w:p>
    <w:p w:rsidR="00450DEB" w:rsidRPr="0079129C" w:rsidRDefault="00450DEB" w:rsidP="0079129C">
      <w:pPr>
        <w:spacing w:line="360" w:lineRule="auto"/>
        <w:ind w:firstLine="709"/>
        <w:jc w:val="both"/>
        <w:rPr>
          <w:sz w:val="28"/>
          <w:szCs w:val="28"/>
          <w:lang w:val="ru-RU"/>
        </w:rPr>
      </w:pPr>
    </w:p>
    <w:p w:rsidR="005973F9" w:rsidRDefault="005973F9" w:rsidP="00947E60">
      <w:pPr>
        <w:spacing w:line="360" w:lineRule="auto"/>
        <w:jc w:val="center"/>
        <w:outlineLvl w:val="1"/>
        <w:rPr>
          <w:sz w:val="28"/>
          <w:szCs w:val="28"/>
          <w:lang w:val="ru-RU"/>
        </w:rPr>
      </w:pPr>
      <w:bookmarkStart w:id="44" w:name="_Toc196193949"/>
      <w:bookmarkStart w:id="45" w:name="_Toc196194260"/>
      <w:bookmarkStart w:id="46" w:name="_Toc196194316"/>
      <w:bookmarkStart w:id="47" w:name="_Toc196194381"/>
      <w:r>
        <w:rPr>
          <w:sz w:val="28"/>
          <w:szCs w:val="28"/>
          <w:lang w:val="ru-RU"/>
        </w:rPr>
        <w:t>2.2. Участники рынка ценных бумаг</w:t>
      </w:r>
      <w:bookmarkEnd w:id="44"/>
      <w:bookmarkEnd w:id="45"/>
      <w:bookmarkEnd w:id="46"/>
      <w:bookmarkEnd w:id="47"/>
    </w:p>
    <w:p w:rsidR="005973F9" w:rsidRPr="005973F9" w:rsidRDefault="005973F9" w:rsidP="005973F9">
      <w:pPr>
        <w:spacing w:line="360" w:lineRule="auto"/>
        <w:ind w:firstLine="720"/>
        <w:jc w:val="center"/>
        <w:rPr>
          <w:sz w:val="28"/>
          <w:szCs w:val="28"/>
          <w:lang w:val="ru-RU"/>
        </w:rPr>
      </w:pPr>
    </w:p>
    <w:p w:rsidR="005973F9" w:rsidRDefault="005973F9" w:rsidP="005973F9">
      <w:pPr>
        <w:pStyle w:val="a5"/>
        <w:numPr>
          <w:ilvl w:val="12"/>
          <w:numId w:val="0"/>
        </w:numPr>
        <w:spacing w:line="360" w:lineRule="auto"/>
        <w:ind w:firstLine="720"/>
        <w:jc w:val="both"/>
        <w:rPr>
          <w:rFonts w:ascii="Times New Roman" w:hAnsi="Times New Roman" w:cs="Times New Roman"/>
          <w:sz w:val="28"/>
          <w:szCs w:val="28"/>
        </w:rPr>
      </w:pPr>
      <w:r w:rsidRPr="005973F9">
        <w:rPr>
          <w:rFonts w:ascii="Times New Roman" w:hAnsi="Times New Roman" w:cs="Times New Roman"/>
          <w:sz w:val="28"/>
          <w:szCs w:val="28"/>
        </w:rPr>
        <w:t>Участники рынка ценных бумаг - это физические лица или организации, которые продают или покупают ценные бумаги или обслуживают их оборот и расчеты по ним; это те, кто вступает между собой в определенные экономические отношения по поводу обращения ценных  бумаг.</w:t>
      </w:r>
    </w:p>
    <w:p w:rsidR="005973F9" w:rsidRDefault="005973F9" w:rsidP="00A71045">
      <w:pPr>
        <w:pStyle w:val="a5"/>
        <w:numPr>
          <w:ilvl w:val="12"/>
          <w:numId w:val="0"/>
        </w:numPr>
        <w:spacing w:line="360" w:lineRule="auto"/>
        <w:ind w:firstLine="708"/>
        <w:jc w:val="both"/>
        <w:rPr>
          <w:rFonts w:ascii="Times New Roman" w:hAnsi="Times New Roman" w:cs="Times New Roman"/>
          <w:sz w:val="28"/>
          <w:szCs w:val="28"/>
        </w:rPr>
      </w:pPr>
      <w:r w:rsidRPr="005973F9">
        <w:rPr>
          <w:rFonts w:ascii="Times New Roman" w:hAnsi="Times New Roman" w:cs="Times New Roman"/>
          <w:sz w:val="28"/>
          <w:szCs w:val="28"/>
        </w:rPr>
        <w:t>Существуют следующие основные группы участников рынка ценных бумаг в зависимости от их функционального назначения: эмитенты</w:t>
      </w:r>
      <w:r w:rsidR="00872437">
        <w:rPr>
          <w:rFonts w:ascii="Times New Roman" w:hAnsi="Times New Roman" w:cs="Times New Roman"/>
          <w:sz w:val="28"/>
          <w:szCs w:val="28"/>
        </w:rPr>
        <w:t>, инвесторы,</w:t>
      </w:r>
      <w:r w:rsidRPr="005973F9">
        <w:rPr>
          <w:rFonts w:ascii="Times New Roman" w:hAnsi="Times New Roman" w:cs="Times New Roman"/>
          <w:sz w:val="28"/>
          <w:szCs w:val="28"/>
        </w:rPr>
        <w:t xml:space="preserve"> фондовые посредники</w:t>
      </w:r>
      <w:r w:rsidR="00872437">
        <w:rPr>
          <w:rFonts w:ascii="Times New Roman" w:hAnsi="Times New Roman" w:cs="Times New Roman"/>
          <w:sz w:val="28"/>
          <w:szCs w:val="28"/>
        </w:rPr>
        <w:t>,</w:t>
      </w:r>
      <w:r w:rsidRPr="005973F9">
        <w:rPr>
          <w:rFonts w:ascii="Times New Roman" w:hAnsi="Times New Roman" w:cs="Times New Roman"/>
          <w:sz w:val="28"/>
          <w:szCs w:val="28"/>
        </w:rPr>
        <w:t xml:space="preserve"> организации,</w:t>
      </w:r>
      <w:r w:rsidR="00872437">
        <w:rPr>
          <w:rFonts w:ascii="Times New Roman" w:hAnsi="Times New Roman" w:cs="Times New Roman"/>
          <w:sz w:val="28"/>
          <w:szCs w:val="28"/>
        </w:rPr>
        <w:t xml:space="preserve"> </w:t>
      </w:r>
      <w:r w:rsidRPr="005973F9">
        <w:rPr>
          <w:rFonts w:ascii="Times New Roman" w:hAnsi="Times New Roman" w:cs="Times New Roman"/>
          <w:sz w:val="28"/>
          <w:szCs w:val="28"/>
        </w:rPr>
        <w:t>о</w:t>
      </w:r>
      <w:r w:rsidR="00872437">
        <w:rPr>
          <w:rFonts w:ascii="Times New Roman" w:hAnsi="Times New Roman" w:cs="Times New Roman"/>
          <w:sz w:val="28"/>
          <w:szCs w:val="28"/>
        </w:rPr>
        <w:t>бслуживающие рынок ценных бумаг,</w:t>
      </w:r>
      <w:r w:rsidRPr="005973F9">
        <w:rPr>
          <w:rFonts w:ascii="Times New Roman" w:hAnsi="Times New Roman" w:cs="Times New Roman"/>
          <w:sz w:val="28"/>
          <w:szCs w:val="28"/>
        </w:rPr>
        <w:t xml:space="preserve"> государственные органы регу</w:t>
      </w:r>
      <w:r w:rsidR="00872437">
        <w:rPr>
          <w:rFonts w:ascii="Times New Roman" w:hAnsi="Times New Roman" w:cs="Times New Roman"/>
          <w:sz w:val="28"/>
          <w:szCs w:val="28"/>
        </w:rPr>
        <w:t>лирования</w:t>
      </w:r>
      <w:r w:rsidRPr="005973F9">
        <w:rPr>
          <w:rFonts w:ascii="Times New Roman" w:hAnsi="Times New Roman" w:cs="Times New Roman"/>
          <w:sz w:val="28"/>
          <w:szCs w:val="28"/>
        </w:rPr>
        <w:t xml:space="preserve"> и контроля.</w:t>
      </w:r>
    </w:p>
    <w:p w:rsidR="005973F9" w:rsidRDefault="005973F9" w:rsidP="005973F9">
      <w:pPr>
        <w:pStyle w:val="a5"/>
        <w:numPr>
          <w:ilvl w:val="12"/>
          <w:numId w:val="0"/>
        </w:numPr>
        <w:spacing w:line="360" w:lineRule="auto"/>
        <w:ind w:firstLine="720"/>
        <w:jc w:val="both"/>
        <w:rPr>
          <w:rFonts w:ascii="Times New Roman" w:hAnsi="Times New Roman" w:cs="Times New Roman"/>
          <w:sz w:val="28"/>
          <w:szCs w:val="28"/>
        </w:rPr>
      </w:pPr>
      <w:r w:rsidRPr="005973F9">
        <w:rPr>
          <w:rFonts w:ascii="Times New Roman" w:hAnsi="Times New Roman" w:cs="Times New Roman"/>
          <w:sz w:val="28"/>
          <w:szCs w:val="28"/>
        </w:rPr>
        <w:t xml:space="preserve">Эмитент - это юридическое лицо, группа юридических лиц, связанных между собой договором, или органы государственной власти и органы местного самоуправления, несущие от своего имени обязательства перед </w:t>
      </w:r>
      <w:r w:rsidR="00872437">
        <w:rPr>
          <w:rFonts w:ascii="Times New Roman" w:hAnsi="Times New Roman" w:cs="Times New Roman"/>
          <w:sz w:val="28"/>
          <w:szCs w:val="28"/>
        </w:rPr>
        <w:t>владельцами</w:t>
      </w:r>
      <w:r w:rsidRPr="005973F9">
        <w:rPr>
          <w:rFonts w:ascii="Times New Roman" w:hAnsi="Times New Roman" w:cs="Times New Roman"/>
          <w:sz w:val="28"/>
          <w:szCs w:val="28"/>
        </w:rPr>
        <w:t xml:space="preserve"> ценных бумаг по осуществлению прав, удостоверенных </w:t>
      </w:r>
      <w:r w:rsidR="00872437">
        <w:rPr>
          <w:rFonts w:ascii="Times New Roman" w:hAnsi="Times New Roman" w:cs="Times New Roman"/>
          <w:sz w:val="28"/>
          <w:szCs w:val="28"/>
        </w:rPr>
        <w:t>ими</w:t>
      </w:r>
      <w:r w:rsidRPr="005973F9">
        <w:rPr>
          <w:rFonts w:ascii="Times New Roman" w:hAnsi="Times New Roman" w:cs="Times New Roman"/>
          <w:sz w:val="28"/>
          <w:szCs w:val="28"/>
        </w:rPr>
        <w:t>.</w:t>
      </w:r>
      <w:r w:rsidR="00872437">
        <w:rPr>
          <w:rStyle w:val="a4"/>
          <w:rFonts w:ascii="Times New Roman" w:hAnsi="Times New Roman" w:cs="Times New Roman"/>
          <w:sz w:val="28"/>
          <w:szCs w:val="28"/>
        </w:rPr>
        <w:footnoteReference w:id="20"/>
      </w:r>
    </w:p>
    <w:p w:rsidR="005973F9" w:rsidRDefault="005973F9" w:rsidP="005973F9">
      <w:pPr>
        <w:pStyle w:val="a5"/>
        <w:numPr>
          <w:ilvl w:val="12"/>
          <w:numId w:val="0"/>
        </w:numPr>
        <w:spacing w:line="360" w:lineRule="auto"/>
        <w:ind w:firstLine="720"/>
        <w:jc w:val="both"/>
        <w:rPr>
          <w:rFonts w:ascii="Times New Roman" w:hAnsi="Times New Roman" w:cs="Times New Roman"/>
          <w:sz w:val="28"/>
          <w:szCs w:val="28"/>
        </w:rPr>
      </w:pPr>
      <w:r w:rsidRPr="005973F9">
        <w:rPr>
          <w:rFonts w:ascii="Times New Roman" w:hAnsi="Times New Roman" w:cs="Times New Roman"/>
          <w:sz w:val="28"/>
          <w:szCs w:val="28"/>
        </w:rPr>
        <w:t>Эмитент поставляет на фондовый рынок товар - ценную бумагу, качество которой определяется статусом эмитента,</w:t>
      </w:r>
      <w:r w:rsidR="00872437">
        <w:rPr>
          <w:rFonts w:ascii="Times New Roman" w:hAnsi="Times New Roman" w:cs="Times New Roman"/>
          <w:sz w:val="28"/>
          <w:szCs w:val="28"/>
        </w:rPr>
        <w:t xml:space="preserve"> </w:t>
      </w:r>
      <w:r w:rsidRPr="005973F9">
        <w:rPr>
          <w:rFonts w:ascii="Times New Roman" w:hAnsi="Times New Roman" w:cs="Times New Roman"/>
          <w:sz w:val="28"/>
          <w:szCs w:val="28"/>
        </w:rPr>
        <w:t>хозяйственно-финансовыми результатами его деятельности.</w:t>
      </w:r>
    </w:p>
    <w:p w:rsidR="005973F9" w:rsidRDefault="005973F9" w:rsidP="005973F9">
      <w:pPr>
        <w:pStyle w:val="a5"/>
        <w:numPr>
          <w:ilvl w:val="12"/>
          <w:numId w:val="0"/>
        </w:numPr>
        <w:spacing w:line="360" w:lineRule="auto"/>
        <w:ind w:firstLine="720"/>
        <w:jc w:val="both"/>
        <w:rPr>
          <w:rFonts w:ascii="Times New Roman" w:hAnsi="Times New Roman" w:cs="Times New Roman"/>
          <w:sz w:val="28"/>
          <w:szCs w:val="28"/>
        </w:rPr>
      </w:pPr>
      <w:r w:rsidRPr="005973F9">
        <w:rPr>
          <w:rFonts w:ascii="Times New Roman" w:hAnsi="Times New Roman" w:cs="Times New Roman"/>
          <w:sz w:val="28"/>
          <w:szCs w:val="28"/>
        </w:rPr>
        <w:t xml:space="preserve">Значение инвестора на фондовом рынке трудно переоценить. Рынок любой ценной бумаги существует и развивается, если в его основе лежит интерес инвестора к ее приобретению. Поэтому понять интересы инвестора, предложить ему именно те ценные бумаги, которые соответствуют его запросам,- ключ к успеху на фондовом рынке. </w:t>
      </w:r>
      <w:r w:rsidR="00872437">
        <w:rPr>
          <w:rFonts w:ascii="Times New Roman" w:hAnsi="Times New Roman" w:cs="Times New Roman"/>
          <w:sz w:val="28"/>
          <w:szCs w:val="28"/>
        </w:rPr>
        <w:t>И</w:t>
      </w:r>
      <w:r w:rsidR="00872437" w:rsidRPr="005973F9">
        <w:rPr>
          <w:rFonts w:ascii="Times New Roman" w:hAnsi="Times New Roman" w:cs="Times New Roman"/>
          <w:sz w:val="28"/>
          <w:szCs w:val="28"/>
        </w:rPr>
        <w:t>нвестор</w:t>
      </w:r>
      <w:r w:rsidR="00872437">
        <w:rPr>
          <w:rFonts w:ascii="Times New Roman" w:hAnsi="Times New Roman" w:cs="Times New Roman"/>
          <w:sz w:val="28"/>
          <w:szCs w:val="28"/>
        </w:rPr>
        <w:t xml:space="preserve"> </w:t>
      </w:r>
      <w:r w:rsidRPr="005973F9">
        <w:rPr>
          <w:rFonts w:ascii="Times New Roman" w:hAnsi="Times New Roman" w:cs="Times New Roman"/>
          <w:sz w:val="28"/>
          <w:szCs w:val="28"/>
        </w:rPr>
        <w:t>определяет</w:t>
      </w:r>
      <w:r w:rsidR="00872437">
        <w:rPr>
          <w:rFonts w:ascii="Times New Roman" w:hAnsi="Times New Roman" w:cs="Times New Roman"/>
          <w:sz w:val="28"/>
          <w:szCs w:val="28"/>
        </w:rPr>
        <w:t>ся</w:t>
      </w:r>
      <w:r w:rsidRPr="005973F9">
        <w:rPr>
          <w:rFonts w:ascii="Times New Roman" w:hAnsi="Times New Roman" w:cs="Times New Roman"/>
          <w:sz w:val="28"/>
          <w:szCs w:val="28"/>
        </w:rPr>
        <w:t xml:space="preserve"> как лицо, которому ценные бумаги принадлежат на праве собственности (собственник) или ином вещном праве (владел</w:t>
      </w:r>
      <w:r w:rsidR="00872437">
        <w:rPr>
          <w:rFonts w:ascii="Times New Roman" w:hAnsi="Times New Roman" w:cs="Times New Roman"/>
          <w:sz w:val="28"/>
          <w:szCs w:val="28"/>
        </w:rPr>
        <w:t>е</w:t>
      </w:r>
      <w:r w:rsidRPr="005973F9">
        <w:rPr>
          <w:rFonts w:ascii="Times New Roman" w:hAnsi="Times New Roman" w:cs="Times New Roman"/>
          <w:sz w:val="28"/>
          <w:szCs w:val="28"/>
        </w:rPr>
        <w:t>ц).</w:t>
      </w:r>
    </w:p>
    <w:p w:rsidR="009A4794" w:rsidRDefault="005973F9" w:rsidP="005973F9">
      <w:pPr>
        <w:pStyle w:val="a5"/>
        <w:numPr>
          <w:ilvl w:val="12"/>
          <w:numId w:val="0"/>
        </w:numPr>
        <w:spacing w:line="360" w:lineRule="auto"/>
        <w:ind w:firstLine="720"/>
        <w:jc w:val="both"/>
        <w:rPr>
          <w:rFonts w:ascii="Times New Roman" w:hAnsi="Times New Roman" w:cs="Times New Roman"/>
          <w:sz w:val="28"/>
          <w:szCs w:val="28"/>
        </w:rPr>
      </w:pPr>
      <w:r w:rsidRPr="005973F9">
        <w:rPr>
          <w:rFonts w:ascii="Times New Roman" w:hAnsi="Times New Roman" w:cs="Times New Roman"/>
          <w:sz w:val="28"/>
          <w:szCs w:val="28"/>
        </w:rPr>
        <w:t>Брокером  считают профессионального учас</w:t>
      </w:r>
      <w:r w:rsidR="00872437">
        <w:rPr>
          <w:rFonts w:ascii="Times New Roman" w:hAnsi="Times New Roman" w:cs="Times New Roman"/>
          <w:sz w:val="28"/>
          <w:szCs w:val="28"/>
        </w:rPr>
        <w:t>тника рынка ценных бумаг</w:t>
      </w:r>
      <w:r w:rsidRPr="005973F9">
        <w:rPr>
          <w:rFonts w:ascii="Times New Roman" w:hAnsi="Times New Roman" w:cs="Times New Roman"/>
          <w:sz w:val="28"/>
          <w:szCs w:val="28"/>
        </w:rPr>
        <w:t xml:space="preserve">, который занимается брокерской деятельностью. </w:t>
      </w:r>
      <w:r w:rsidR="00872437">
        <w:rPr>
          <w:rFonts w:ascii="Times New Roman" w:hAnsi="Times New Roman" w:cs="Times New Roman"/>
          <w:sz w:val="28"/>
          <w:szCs w:val="28"/>
        </w:rPr>
        <w:t>Б</w:t>
      </w:r>
      <w:r w:rsidRPr="005973F9">
        <w:rPr>
          <w:rFonts w:ascii="Times New Roman" w:hAnsi="Times New Roman" w:cs="Times New Roman"/>
          <w:sz w:val="28"/>
          <w:szCs w:val="28"/>
        </w:rPr>
        <w:t>рокерской деятельностью признается совершение гражданско-правовых сделок с ценными бумагами в качестве поверенного или комиссионера, действующего на основе договора- поручения или комиссии либо доверенности на совершение таких сделок.</w:t>
      </w:r>
      <w:r w:rsidR="00872437">
        <w:rPr>
          <w:rStyle w:val="a4"/>
          <w:rFonts w:ascii="Times New Roman" w:hAnsi="Times New Roman" w:cs="Times New Roman"/>
          <w:sz w:val="28"/>
          <w:szCs w:val="28"/>
        </w:rPr>
        <w:footnoteReference w:id="21"/>
      </w:r>
      <w:r w:rsidR="00872437">
        <w:rPr>
          <w:rFonts w:ascii="Times New Roman" w:hAnsi="Times New Roman" w:cs="Times New Roman"/>
          <w:sz w:val="28"/>
          <w:szCs w:val="28"/>
        </w:rPr>
        <w:t xml:space="preserve"> </w:t>
      </w:r>
    </w:p>
    <w:p w:rsidR="005973F9" w:rsidRDefault="005973F9" w:rsidP="005973F9">
      <w:pPr>
        <w:pStyle w:val="a5"/>
        <w:numPr>
          <w:ilvl w:val="12"/>
          <w:numId w:val="0"/>
        </w:numPr>
        <w:spacing w:line="360" w:lineRule="auto"/>
        <w:ind w:firstLine="720"/>
        <w:jc w:val="both"/>
        <w:rPr>
          <w:rFonts w:ascii="Times New Roman" w:hAnsi="Times New Roman" w:cs="Times New Roman"/>
          <w:sz w:val="28"/>
          <w:szCs w:val="28"/>
        </w:rPr>
      </w:pPr>
      <w:r w:rsidRPr="005973F9">
        <w:rPr>
          <w:rFonts w:ascii="Times New Roman" w:hAnsi="Times New Roman" w:cs="Times New Roman"/>
          <w:sz w:val="28"/>
          <w:szCs w:val="28"/>
        </w:rPr>
        <w:t xml:space="preserve">В качестве брокера могут выступать как физические лица, так и организации. Профессиональная брокерская деятельность на фондовом рынке выполняется на основании лицензии, полученной в установленном порядке. Брокер получает лицензию </w:t>
      </w:r>
      <w:r w:rsidR="00872437">
        <w:rPr>
          <w:rFonts w:ascii="Times New Roman" w:hAnsi="Times New Roman" w:cs="Times New Roman"/>
          <w:sz w:val="28"/>
          <w:szCs w:val="28"/>
        </w:rPr>
        <w:t>в местных финансовых органах.</w:t>
      </w:r>
    </w:p>
    <w:p w:rsidR="005973F9" w:rsidRDefault="005973F9" w:rsidP="005973F9">
      <w:pPr>
        <w:pStyle w:val="a5"/>
        <w:numPr>
          <w:ilvl w:val="12"/>
          <w:numId w:val="0"/>
        </w:numPr>
        <w:spacing w:line="360" w:lineRule="auto"/>
        <w:ind w:firstLine="720"/>
        <w:jc w:val="both"/>
        <w:rPr>
          <w:rFonts w:ascii="Times New Roman" w:hAnsi="Times New Roman" w:cs="Times New Roman"/>
          <w:sz w:val="28"/>
          <w:szCs w:val="28"/>
        </w:rPr>
      </w:pPr>
      <w:r w:rsidRPr="005973F9">
        <w:rPr>
          <w:rFonts w:ascii="Times New Roman" w:hAnsi="Times New Roman" w:cs="Times New Roman"/>
          <w:sz w:val="28"/>
          <w:szCs w:val="28"/>
        </w:rPr>
        <w:t>Законом допускается совмещение брокерской деятельности с другими видами деятельности на рынке ценных бумаг.</w:t>
      </w:r>
    </w:p>
    <w:p w:rsidR="00872437" w:rsidRDefault="005973F9" w:rsidP="005973F9">
      <w:pPr>
        <w:pStyle w:val="a5"/>
        <w:numPr>
          <w:ilvl w:val="12"/>
          <w:numId w:val="0"/>
        </w:numPr>
        <w:spacing w:line="360" w:lineRule="auto"/>
        <w:ind w:firstLine="720"/>
        <w:jc w:val="both"/>
        <w:rPr>
          <w:rFonts w:ascii="Times New Roman" w:hAnsi="Times New Roman" w:cs="Times New Roman"/>
          <w:sz w:val="28"/>
          <w:szCs w:val="28"/>
        </w:rPr>
      </w:pPr>
      <w:r w:rsidRPr="005973F9">
        <w:rPr>
          <w:rFonts w:ascii="Times New Roman" w:hAnsi="Times New Roman" w:cs="Times New Roman"/>
          <w:sz w:val="28"/>
          <w:szCs w:val="28"/>
        </w:rPr>
        <w:t>Дилером называется профессиональный участник рынка ценных бумаг (физическое лицо или организация), осуществляющий дилерскую деятельность. В Законе “ О рынке ценных бумаг” определено, что “дилерской деятельность признается совершение сделок купли-продажи ценных бумаг от своего имени и за свой счет путем публичного объявления цен покупки и (или)  продажи определенных ценных бумаг с обязательством покупки и (или) продажи определенных ценных бумаг по объявленным лицам, осуществляющи</w:t>
      </w:r>
      <w:r w:rsidR="00872437">
        <w:rPr>
          <w:rFonts w:ascii="Times New Roman" w:hAnsi="Times New Roman" w:cs="Times New Roman"/>
          <w:sz w:val="28"/>
          <w:szCs w:val="28"/>
        </w:rPr>
        <w:t>м такую деятельность, ценам”.</w:t>
      </w:r>
    </w:p>
    <w:p w:rsidR="005973F9" w:rsidRDefault="005973F9" w:rsidP="005973F9">
      <w:pPr>
        <w:pStyle w:val="a5"/>
        <w:numPr>
          <w:ilvl w:val="12"/>
          <w:numId w:val="0"/>
        </w:numPr>
        <w:spacing w:line="360" w:lineRule="auto"/>
        <w:ind w:firstLine="720"/>
        <w:jc w:val="both"/>
        <w:rPr>
          <w:rFonts w:ascii="Times New Roman" w:hAnsi="Times New Roman" w:cs="Times New Roman"/>
          <w:sz w:val="28"/>
          <w:szCs w:val="28"/>
        </w:rPr>
      </w:pPr>
      <w:r w:rsidRPr="005973F9">
        <w:rPr>
          <w:rFonts w:ascii="Times New Roman" w:hAnsi="Times New Roman" w:cs="Times New Roman"/>
          <w:sz w:val="28"/>
          <w:szCs w:val="28"/>
        </w:rPr>
        <w:t>Одним из профессиональных участников  рынка ценных бумаг могут быть управляющие компании независимо от конкретной юридической формы их организации, но имеющие государственную лицензию на деятельность по управлению ценными бумагами.</w:t>
      </w:r>
      <w:r w:rsidR="00872437">
        <w:rPr>
          <w:rFonts w:ascii="Times New Roman" w:hAnsi="Times New Roman" w:cs="Times New Roman"/>
          <w:sz w:val="28"/>
          <w:szCs w:val="28"/>
        </w:rPr>
        <w:t xml:space="preserve"> </w:t>
      </w:r>
      <w:r w:rsidRPr="005973F9">
        <w:rPr>
          <w:rFonts w:ascii="Times New Roman" w:hAnsi="Times New Roman" w:cs="Times New Roman"/>
          <w:sz w:val="28"/>
          <w:szCs w:val="28"/>
        </w:rPr>
        <w:t>Указан</w:t>
      </w:r>
      <w:r w:rsidR="00872437">
        <w:rPr>
          <w:rFonts w:ascii="Times New Roman" w:hAnsi="Times New Roman" w:cs="Times New Roman"/>
          <w:sz w:val="28"/>
          <w:szCs w:val="28"/>
        </w:rPr>
        <w:t>на</w:t>
      </w:r>
      <w:r w:rsidRPr="005973F9">
        <w:rPr>
          <w:rFonts w:ascii="Times New Roman" w:hAnsi="Times New Roman" w:cs="Times New Roman"/>
          <w:sz w:val="28"/>
          <w:szCs w:val="28"/>
        </w:rPr>
        <w:t>я деятельност</w:t>
      </w:r>
      <w:r w:rsidR="00872437">
        <w:rPr>
          <w:rFonts w:ascii="Times New Roman" w:hAnsi="Times New Roman" w:cs="Times New Roman"/>
          <w:sz w:val="28"/>
          <w:szCs w:val="28"/>
        </w:rPr>
        <w:t>ь включае</w:t>
      </w:r>
      <w:r w:rsidRPr="005973F9">
        <w:rPr>
          <w:rFonts w:ascii="Times New Roman" w:hAnsi="Times New Roman" w:cs="Times New Roman"/>
          <w:sz w:val="28"/>
          <w:szCs w:val="28"/>
        </w:rPr>
        <w:t>т:</w:t>
      </w:r>
    </w:p>
    <w:p w:rsidR="005973F9" w:rsidRDefault="00872437" w:rsidP="00872437">
      <w:pPr>
        <w:pStyle w:val="a5"/>
        <w:numPr>
          <w:ilvl w:val="12"/>
          <w:numId w:val="0"/>
        </w:num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973F9" w:rsidRPr="005973F9">
        <w:rPr>
          <w:rFonts w:ascii="Times New Roman" w:hAnsi="Times New Roman" w:cs="Times New Roman"/>
          <w:sz w:val="28"/>
          <w:szCs w:val="28"/>
        </w:rPr>
        <w:t>управление ценными бумагами, переданными их владельцами в соответствующ</w:t>
      </w:r>
      <w:r>
        <w:rPr>
          <w:rFonts w:ascii="Times New Roman" w:hAnsi="Times New Roman" w:cs="Times New Roman"/>
          <w:sz w:val="28"/>
          <w:szCs w:val="28"/>
        </w:rPr>
        <w:t>у</w:t>
      </w:r>
      <w:r w:rsidR="005973F9" w:rsidRPr="005973F9">
        <w:rPr>
          <w:rFonts w:ascii="Times New Roman" w:hAnsi="Times New Roman" w:cs="Times New Roman"/>
          <w:sz w:val="28"/>
          <w:szCs w:val="28"/>
        </w:rPr>
        <w:t>ю компанию;</w:t>
      </w:r>
    </w:p>
    <w:p w:rsidR="005973F9" w:rsidRDefault="00872437" w:rsidP="00872437">
      <w:pPr>
        <w:pStyle w:val="a5"/>
        <w:numPr>
          <w:ilvl w:val="12"/>
          <w:numId w:val="0"/>
        </w:num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973F9" w:rsidRPr="005973F9">
        <w:rPr>
          <w:rFonts w:ascii="Times New Roman" w:hAnsi="Times New Roman" w:cs="Times New Roman"/>
          <w:sz w:val="28"/>
          <w:szCs w:val="28"/>
        </w:rPr>
        <w:t>управление денежными средствами клиентов, предназначенными для прибыльного вложения в ценные бумаги;</w:t>
      </w:r>
    </w:p>
    <w:p w:rsidR="005973F9" w:rsidRDefault="00872437" w:rsidP="00872437">
      <w:pPr>
        <w:pStyle w:val="a5"/>
        <w:numPr>
          <w:ilvl w:val="12"/>
          <w:numId w:val="0"/>
        </w:num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973F9" w:rsidRPr="005973F9">
        <w:rPr>
          <w:rFonts w:ascii="Times New Roman" w:hAnsi="Times New Roman" w:cs="Times New Roman"/>
          <w:sz w:val="28"/>
          <w:szCs w:val="28"/>
        </w:rPr>
        <w:t>управление ценными бумагами и денежными средствами, которые компании получают в процессе своей деятельности на рынке ценных бумаг.</w:t>
      </w:r>
    </w:p>
    <w:p w:rsidR="005973F9" w:rsidRDefault="005973F9" w:rsidP="00872437">
      <w:pPr>
        <w:pStyle w:val="a5"/>
        <w:numPr>
          <w:ilvl w:val="12"/>
          <w:numId w:val="0"/>
        </w:numPr>
        <w:spacing w:line="360" w:lineRule="auto"/>
        <w:ind w:firstLine="720"/>
        <w:jc w:val="both"/>
        <w:rPr>
          <w:rFonts w:ascii="Times New Roman" w:hAnsi="Times New Roman" w:cs="Times New Roman"/>
          <w:sz w:val="28"/>
          <w:szCs w:val="28"/>
        </w:rPr>
      </w:pPr>
      <w:r w:rsidRPr="005973F9">
        <w:rPr>
          <w:rFonts w:ascii="Times New Roman" w:hAnsi="Times New Roman" w:cs="Times New Roman"/>
          <w:sz w:val="28"/>
          <w:szCs w:val="28"/>
        </w:rPr>
        <w:t>Регистраторами на рынке ценных бумаг обычно называются организации, которые по договору с эмитентом ведут реестр. Реестром называется список владельцев именных ценных бумаг, составленный на определенную дату. Задача регистратора состоит в том,  чтобы  вовремя и без ошибок предоставить реестр эмитенту.</w:t>
      </w:r>
    </w:p>
    <w:p w:rsidR="005973F9" w:rsidRDefault="005973F9" w:rsidP="005973F9">
      <w:pPr>
        <w:pStyle w:val="a5"/>
        <w:numPr>
          <w:ilvl w:val="12"/>
          <w:numId w:val="0"/>
        </w:numPr>
        <w:spacing w:line="360" w:lineRule="auto"/>
        <w:ind w:left="135" w:firstLine="720"/>
        <w:jc w:val="both"/>
        <w:rPr>
          <w:rFonts w:ascii="Times New Roman" w:hAnsi="Times New Roman" w:cs="Times New Roman"/>
          <w:sz w:val="28"/>
          <w:szCs w:val="28"/>
        </w:rPr>
      </w:pPr>
      <w:r w:rsidRPr="005973F9">
        <w:rPr>
          <w:rFonts w:ascii="Times New Roman" w:hAnsi="Times New Roman" w:cs="Times New Roman"/>
          <w:sz w:val="28"/>
          <w:szCs w:val="28"/>
        </w:rPr>
        <w:t>Основная обязанность регистратора - своевременное предоставление реестра эмитенту. Другая обязанность регистратора, тесно связанная с основной, - ведение лицевых счетов владельцев ценных бумаг и номинальных держателей счетов, которые при бездокументарном выпуске удостоверяют право собственности на ценные бумаги.</w:t>
      </w:r>
    </w:p>
    <w:p w:rsidR="005973F9" w:rsidRDefault="005973F9" w:rsidP="005973F9">
      <w:pPr>
        <w:pStyle w:val="a5"/>
        <w:numPr>
          <w:ilvl w:val="12"/>
          <w:numId w:val="0"/>
        </w:numPr>
        <w:spacing w:line="360" w:lineRule="auto"/>
        <w:ind w:left="135" w:firstLine="720"/>
        <w:jc w:val="both"/>
        <w:rPr>
          <w:rFonts w:ascii="Times New Roman" w:hAnsi="Times New Roman" w:cs="Times New Roman"/>
          <w:sz w:val="28"/>
          <w:szCs w:val="28"/>
        </w:rPr>
      </w:pPr>
      <w:r w:rsidRPr="005973F9">
        <w:rPr>
          <w:rFonts w:ascii="Times New Roman" w:hAnsi="Times New Roman" w:cs="Times New Roman"/>
          <w:sz w:val="28"/>
          <w:szCs w:val="28"/>
        </w:rPr>
        <w:t>Депозитариями называются организации, которые оказывают услуги по хранению сертификатов ценных бумаг и (или) учету прав собственности на ценные бумаги, т.е. депозитарий ведет счета, на которых учитывается ценные бумаги, переданные ему клиентами на хранение, а также непосредственно хранит сертификаты этих ценных бумаг.</w:t>
      </w:r>
    </w:p>
    <w:p w:rsidR="005973F9" w:rsidRDefault="005973F9" w:rsidP="005973F9">
      <w:pPr>
        <w:pStyle w:val="a5"/>
        <w:numPr>
          <w:ilvl w:val="12"/>
          <w:numId w:val="0"/>
        </w:numPr>
        <w:spacing w:line="360" w:lineRule="auto"/>
        <w:ind w:left="135" w:firstLine="720"/>
        <w:jc w:val="both"/>
        <w:rPr>
          <w:rFonts w:ascii="Times New Roman" w:hAnsi="Times New Roman" w:cs="Times New Roman"/>
          <w:sz w:val="28"/>
          <w:szCs w:val="28"/>
        </w:rPr>
      </w:pPr>
      <w:r w:rsidRPr="005973F9">
        <w:rPr>
          <w:rFonts w:ascii="Times New Roman" w:hAnsi="Times New Roman" w:cs="Times New Roman"/>
          <w:sz w:val="28"/>
          <w:szCs w:val="28"/>
        </w:rPr>
        <w:t>Расчетно-клиринговая организация - это специальная организация банковского типа, которая осуществляет расчетное обслуживание участников организационного рынка ценных бумаг. Ее главными целями являются:</w:t>
      </w:r>
    </w:p>
    <w:p w:rsidR="005973F9" w:rsidRDefault="00872437" w:rsidP="00872437">
      <w:pPr>
        <w:pStyle w:val="a5"/>
        <w:numPr>
          <w:ilvl w:val="12"/>
          <w:numId w:val="0"/>
        </w:numPr>
        <w:spacing w:line="360" w:lineRule="auto"/>
        <w:ind w:left="135"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973F9" w:rsidRPr="005973F9">
        <w:rPr>
          <w:rFonts w:ascii="Times New Roman" w:hAnsi="Times New Roman" w:cs="Times New Roman"/>
          <w:sz w:val="28"/>
          <w:szCs w:val="28"/>
        </w:rPr>
        <w:t>минимальные издержки по расчетному обслуживанию участников рынка;</w:t>
      </w:r>
    </w:p>
    <w:p w:rsidR="005973F9" w:rsidRDefault="00872437" w:rsidP="00872437">
      <w:pPr>
        <w:pStyle w:val="a5"/>
        <w:numPr>
          <w:ilvl w:val="12"/>
          <w:numId w:val="0"/>
        </w:numPr>
        <w:spacing w:line="360" w:lineRule="auto"/>
        <w:ind w:left="135"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973F9" w:rsidRPr="005973F9">
        <w:rPr>
          <w:rFonts w:ascii="Times New Roman" w:hAnsi="Times New Roman" w:cs="Times New Roman"/>
          <w:sz w:val="28"/>
          <w:szCs w:val="28"/>
        </w:rPr>
        <w:t>сокращение времени расчетов;</w:t>
      </w:r>
    </w:p>
    <w:p w:rsidR="005973F9" w:rsidRDefault="00872437" w:rsidP="00872437">
      <w:pPr>
        <w:pStyle w:val="a5"/>
        <w:numPr>
          <w:ilvl w:val="12"/>
          <w:numId w:val="0"/>
        </w:numPr>
        <w:spacing w:line="360" w:lineRule="auto"/>
        <w:ind w:left="135"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973F9" w:rsidRPr="005973F9">
        <w:rPr>
          <w:rFonts w:ascii="Times New Roman" w:hAnsi="Times New Roman" w:cs="Times New Roman"/>
          <w:sz w:val="28"/>
          <w:szCs w:val="28"/>
        </w:rPr>
        <w:t>снижение до минимального уровня всех видов рисков, которые имеют место при расчетах.</w:t>
      </w:r>
    </w:p>
    <w:p w:rsidR="005973F9" w:rsidRDefault="005973F9" w:rsidP="005973F9">
      <w:pPr>
        <w:pStyle w:val="a5"/>
        <w:numPr>
          <w:ilvl w:val="12"/>
          <w:numId w:val="0"/>
        </w:numPr>
        <w:spacing w:line="360" w:lineRule="auto"/>
        <w:ind w:firstLine="720"/>
        <w:jc w:val="both"/>
        <w:rPr>
          <w:rFonts w:ascii="Times New Roman" w:hAnsi="Times New Roman" w:cs="Times New Roman"/>
          <w:sz w:val="28"/>
          <w:szCs w:val="28"/>
        </w:rPr>
      </w:pPr>
      <w:r w:rsidRPr="005973F9">
        <w:rPr>
          <w:rFonts w:ascii="Times New Roman" w:hAnsi="Times New Roman" w:cs="Times New Roman"/>
          <w:sz w:val="28"/>
          <w:szCs w:val="28"/>
        </w:rPr>
        <w:t>Расчетно-клиринговая организация - это коммерческая организация, которая должна работать с прибылью. Ее уставной капитал образуется за счет взносов ее членов. Основные источники доходов складываются из:</w:t>
      </w:r>
    </w:p>
    <w:p w:rsidR="005973F9" w:rsidRDefault="009A4794" w:rsidP="009A4794">
      <w:pPr>
        <w:pStyle w:val="a5"/>
        <w:numPr>
          <w:ilvl w:val="12"/>
          <w:numId w:val="0"/>
        </w:num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973F9" w:rsidRPr="005973F9">
        <w:rPr>
          <w:rFonts w:ascii="Times New Roman" w:hAnsi="Times New Roman" w:cs="Times New Roman"/>
          <w:sz w:val="28"/>
          <w:szCs w:val="28"/>
        </w:rPr>
        <w:t>платы за регистрацию сделок;</w:t>
      </w:r>
    </w:p>
    <w:p w:rsidR="005973F9" w:rsidRDefault="009A4794" w:rsidP="009A4794">
      <w:pPr>
        <w:pStyle w:val="a5"/>
        <w:numPr>
          <w:ilvl w:val="12"/>
          <w:numId w:val="0"/>
        </w:num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973F9" w:rsidRPr="005973F9">
        <w:rPr>
          <w:rFonts w:ascii="Times New Roman" w:hAnsi="Times New Roman" w:cs="Times New Roman"/>
          <w:sz w:val="28"/>
          <w:szCs w:val="28"/>
        </w:rPr>
        <w:t>доходов от продажи информации;</w:t>
      </w:r>
    </w:p>
    <w:p w:rsidR="005973F9" w:rsidRDefault="009A4794" w:rsidP="009A4794">
      <w:pPr>
        <w:pStyle w:val="a5"/>
        <w:numPr>
          <w:ilvl w:val="12"/>
          <w:numId w:val="0"/>
        </w:num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973F9" w:rsidRPr="005973F9">
        <w:rPr>
          <w:rFonts w:ascii="Times New Roman" w:hAnsi="Times New Roman" w:cs="Times New Roman"/>
          <w:sz w:val="28"/>
          <w:szCs w:val="28"/>
        </w:rPr>
        <w:t>доходов от обращения денежных средств, находящихся в распоряжении организации;</w:t>
      </w:r>
    </w:p>
    <w:p w:rsidR="005973F9" w:rsidRDefault="009A4794" w:rsidP="009A4794">
      <w:pPr>
        <w:pStyle w:val="a5"/>
        <w:numPr>
          <w:ilvl w:val="12"/>
          <w:numId w:val="0"/>
        </w:num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973F9" w:rsidRPr="005973F9">
        <w:rPr>
          <w:rFonts w:ascii="Times New Roman" w:hAnsi="Times New Roman" w:cs="Times New Roman"/>
          <w:sz w:val="28"/>
          <w:szCs w:val="28"/>
        </w:rPr>
        <w:t>поступлений от продажи своих технологий расчетов, программного обеспечения и т.п.;</w:t>
      </w:r>
    </w:p>
    <w:p w:rsidR="005973F9" w:rsidRDefault="009A4794" w:rsidP="009A4794">
      <w:pPr>
        <w:pStyle w:val="a5"/>
        <w:numPr>
          <w:ilvl w:val="12"/>
          <w:numId w:val="0"/>
        </w:num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973F9" w:rsidRPr="005973F9">
        <w:rPr>
          <w:rFonts w:ascii="Times New Roman" w:hAnsi="Times New Roman" w:cs="Times New Roman"/>
          <w:sz w:val="28"/>
          <w:szCs w:val="28"/>
        </w:rPr>
        <w:t>других доходов.</w:t>
      </w:r>
    </w:p>
    <w:p w:rsidR="005973F9" w:rsidRDefault="005973F9" w:rsidP="009A4794">
      <w:pPr>
        <w:pStyle w:val="a5"/>
        <w:numPr>
          <w:ilvl w:val="12"/>
          <w:numId w:val="0"/>
        </w:numPr>
        <w:spacing w:line="360" w:lineRule="auto"/>
        <w:ind w:firstLine="720"/>
        <w:jc w:val="both"/>
        <w:rPr>
          <w:rFonts w:ascii="Times New Roman" w:hAnsi="Times New Roman" w:cs="Times New Roman"/>
          <w:sz w:val="28"/>
          <w:szCs w:val="28"/>
        </w:rPr>
      </w:pPr>
      <w:r w:rsidRPr="005973F9">
        <w:rPr>
          <w:rFonts w:ascii="Times New Roman" w:hAnsi="Times New Roman" w:cs="Times New Roman"/>
          <w:sz w:val="28"/>
          <w:szCs w:val="28"/>
        </w:rPr>
        <w:t>Организатор торговли – это профессиональный участник рынка ценных бумаг, осуществляющий деятельность по организации торговли на рынке ценных бумаг. Организатор торговли на рынке ценных бумаг обязан раскрыть следующую информацию любому заинтересованному лицу:</w:t>
      </w:r>
    </w:p>
    <w:p w:rsidR="005973F9" w:rsidRDefault="009A4794" w:rsidP="009A4794">
      <w:pPr>
        <w:pStyle w:val="a5"/>
        <w:numPr>
          <w:ilvl w:val="12"/>
          <w:numId w:val="0"/>
        </w:num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973F9" w:rsidRPr="005973F9">
        <w:rPr>
          <w:rFonts w:ascii="Times New Roman" w:hAnsi="Times New Roman" w:cs="Times New Roman"/>
          <w:sz w:val="28"/>
          <w:szCs w:val="28"/>
        </w:rPr>
        <w:t>правила допуска участника рынка ценных бумаг к торгам;</w:t>
      </w:r>
    </w:p>
    <w:p w:rsidR="005973F9" w:rsidRDefault="009A4794" w:rsidP="009A4794">
      <w:pPr>
        <w:pStyle w:val="a5"/>
        <w:numPr>
          <w:ilvl w:val="12"/>
          <w:numId w:val="0"/>
        </w:num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973F9" w:rsidRPr="005973F9">
        <w:rPr>
          <w:rFonts w:ascii="Times New Roman" w:hAnsi="Times New Roman" w:cs="Times New Roman"/>
          <w:sz w:val="28"/>
          <w:szCs w:val="28"/>
        </w:rPr>
        <w:t>правила допуска к торгам ценных бумаг;</w:t>
      </w:r>
    </w:p>
    <w:p w:rsidR="005973F9" w:rsidRDefault="009A4794" w:rsidP="009A4794">
      <w:pPr>
        <w:pStyle w:val="a5"/>
        <w:numPr>
          <w:ilvl w:val="12"/>
          <w:numId w:val="0"/>
        </w:num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973F9" w:rsidRPr="005973F9">
        <w:rPr>
          <w:rFonts w:ascii="Times New Roman" w:hAnsi="Times New Roman" w:cs="Times New Roman"/>
          <w:sz w:val="28"/>
          <w:szCs w:val="28"/>
        </w:rPr>
        <w:t>правила регистрации сделок;</w:t>
      </w:r>
    </w:p>
    <w:p w:rsidR="005973F9" w:rsidRDefault="009A4794" w:rsidP="009A4794">
      <w:pPr>
        <w:pStyle w:val="a5"/>
        <w:numPr>
          <w:ilvl w:val="12"/>
          <w:numId w:val="0"/>
        </w:num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973F9" w:rsidRPr="005973F9">
        <w:rPr>
          <w:rFonts w:ascii="Times New Roman" w:hAnsi="Times New Roman" w:cs="Times New Roman"/>
          <w:sz w:val="28"/>
          <w:szCs w:val="28"/>
        </w:rPr>
        <w:t>правила заключения и сверки сделок;</w:t>
      </w:r>
    </w:p>
    <w:p w:rsidR="005973F9" w:rsidRDefault="009A4794" w:rsidP="009A4794">
      <w:pPr>
        <w:pStyle w:val="a5"/>
        <w:numPr>
          <w:ilvl w:val="12"/>
          <w:numId w:val="0"/>
        </w:num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973F9" w:rsidRPr="005973F9">
        <w:rPr>
          <w:rFonts w:ascii="Times New Roman" w:hAnsi="Times New Roman" w:cs="Times New Roman"/>
          <w:sz w:val="28"/>
          <w:szCs w:val="28"/>
        </w:rPr>
        <w:t>порядок исполнения сделок;</w:t>
      </w:r>
    </w:p>
    <w:p w:rsidR="005973F9" w:rsidRDefault="009A4794" w:rsidP="009A4794">
      <w:pPr>
        <w:pStyle w:val="a5"/>
        <w:numPr>
          <w:ilvl w:val="12"/>
          <w:numId w:val="0"/>
        </w:num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973F9" w:rsidRPr="005973F9">
        <w:rPr>
          <w:rFonts w:ascii="Times New Roman" w:hAnsi="Times New Roman" w:cs="Times New Roman"/>
          <w:sz w:val="28"/>
          <w:szCs w:val="28"/>
        </w:rPr>
        <w:t>правила ограничивающие манипулирование ценами;</w:t>
      </w:r>
    </w:p>
    <w:p w:rsidR="005973F9" w:rsidRDefault="009A4794" w:rsidP="009A4794">
      <w:pPr>
        <w:pStyle w:val="a5"/>
        <w:numPr>
          <w:ilvl w:val="12"/>
          <w:numId w:val="0"/>
        </w:num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973F9" w:rsidRPr="005973F9">
        <w:rPr>
          <w:rFonts w:ascii="Times New Roman" w:hAnsi="Times New Roman" w:cs="Times New Roman"/>
          <w:sz w:val="28"/>
          <w:szCs w:val="28"/>
        </w:rPr>
        <w:t>расписание предоставления услуг организаторам торговли на рынке ценных бумаг.</w:t>
      </w:r>
    </w:p>
    <w:p w:rsidR="0079129C" w:rsidRDefault="00450DEB" w:rsidP="00947E60">
      <w:pPr>
        <w:spacing w:line="360" w:lineRule="auto"/>
        <w:jc w:val="center"/>
        <w:outlineLvl w:val="1"/>
        <w:rPr>
          <w:sz w:val="28"/>
          <w:szCs w:val="28"/>
          <w:lang w:val="ru-RU"/>
        </w:rPr>
      </w:pPr>
      <w:bookmarkStart w:id="48" w:name="_Toc196193950"/>
      <w:bookmarkStart w:id="49" w:name="_Toc196194261"/>
      <w:bookmarkStart w:id="50" w:name="_Toc196194317"/>
      <w:bookmarkStart w:id="51" w:name="_Toc196194382"/>
      <w:r>
        <w:rPr>
          <w:sz w:val="28"/>
          <w:szCs w:val="28"/>
          <w:lang w:val="ru-RU"/>
        </w:rPr>
        <w:t>2.</w:t>
      </w:r>
      <w:r w:rsidR="005973F9">
        <w:rPr>
          <w:sz w:val="28"/>
          <w:szCs w:val="28"/>
          <w:lang w:val="ru-RU"/>
        </w:rPr>
        <w:t>3</w:t>
      </w:r>
      <w:r>
        <w:rPr>
          <w:sz w:val="28"/>
          <w:szCs w:val="28"/>
          <w:lang w:val="ru-RU"/>
        </w:rPr>
        <w:t>.</w:t>
      </w:r>
      <w:r w:rsidR="0079129C" w:rsidRPr="0079129C">
        <w:rPr>
          <w:sz w:val="28"/>
          <w:szCs w:val="28"/>
          <w:lang w:val="ru-RU"/>
        </w:rPr>
        <w:t xml:space="preserve"> Сделки на фондовой бирже.</w:t>
      </w:r>
      <w:bookmarkEnd w:id="48"/>
      <w:bookmarkEnd w:id="49"/>
      <w:bookmarkEnd w:id="50"/>
      <w:bookmarkEnd w:id="51"/>
    </w:p>
    <w:p w:rsidR="00450DEB" w:rsidRDefault="00450DEB" w:rsidP="00450DEB">
      <w:pPr>
        <w:spacing w:line="360" w:lineRule="auto"/>
        <w:jc w:val="center"/>
        <w:rPr>
          <w:sz w:val="28"/>
          <w:szCs w:val="28"/>
          <w:lang w:val="ru-RU"/>
        </w:rPr>
      </w:pPr>
    </w:p>
    <w:p w:rsidR="0079129C" w:rsidRDefault="00450DEB" w:rsidP="00450DEB">
      <w:pPr>
        <w:spacing w:line="360" w:lineRule="auto"/>
        <w:jc w:val="both"/>
        <w:rPr>
          <w:sz w:val="28"/>
          <w:szCs w:val="28"/>
          <w:lang w:val="ru-RU"/>
        </w:rPr>
      </w:pPr>
      <w:r>
        <w:rPr>
          <w:sz w:val="28"/>
          <w:szCs w:val="28"/>
          <w:lang w:val="ru-RU"/>
        </w:rPr>
        <w:tab/>
      </w:r>
      <w:r w:rsidR="0079129C" w:rsidRPr="0079129C">
        <w:rPr>
          <w:sz w:val="28"/>
          <w:szCs w:val="28"/>
          <w:lang w:val="ru-RU"/>
        </w:rPr>
        <w:t>В продаже ценных бумаг принимают участие несколько человек. Хотя, в принципе, два заинтересованных лица в купле-продаже бумаг могут совершить сделку друг с другом, они обычно прибегают к услугам брокеров, дилеров и фондовых бирж. При этом под сделками понимаются действия участников операций с ценными бумагами, направленные на установление, прекращение или изменение их прав и обязанностей в отношении ценных бумаг.</w:t>
      </w:r>
    </w:p>
    <w:p w:rsidR="0079129C" w:rsidRDefault="0079129C" w:rsidP="0079129C">
      <w:pPr>
        <w:spacing w:line="360" w:lineRule="auto"/>
        <w:ind w:firstLine="709"/>
        <w:jc w:val="both"/>
        <w:rPr>
          <w:sz w:val="28"/>
          <w:szCs w:val="28"/>
          <w:lang w:val="ru-RU"/>
        </w:rPr>
      </w:pPr>
      <w:r w:rsidRPr="0079129C">
        <w:rPr>
          <w:sz w:val="28"/>
          <w:szCs w:val="28"/>
          <w:lang w:val="ru-RU"/>
        </w:rPr>
        <w:t>В зависимости от риска выполнения сделки на фондовой бирже делятся на кассовые и срочные.</w:t>
      </w:r>
    </w:p>
    <w:p w:rsidR="0079129C" w:rsidRDefault="0079129C" w:rsidP="0079129C">
      <w:pPr>
        <w:spacing w:line="360" w:lineRule="auto"/>
        <w:ind w:firstLine="709"/>
        <w:jc w:val="both"/>
        <w:rPr>
          <w:sz w:val="28"/>
          <w:szCs w:val="28"/>
          <w:lang w:val="ru-RU"/>
        </w:rPr>
      </w:pPr>
      <w:r w:rsidRPr="0079129C">
        <w:rPr>
          <w:sz w:val="28"/>
          <w:szCs w:val="28"/>
          <w:lang w:val="ru-RU"/>
        </w:rPr>
        <w:t>Кассовые сделки – это обычные сделки, полный расчет по которым, включая сверху, перерегистрацию ценных бумаг и их перемещение происходит в течение определенного срока. Сделки в свою очередь могут быть простые и с маржой. Размер первоначальной маржи определяет сама  биржа или брокерская контора. Величина маржи колеблется в пределах 45-50% от номинальной стоимости контракта и зависит от его стоимости.</w:t>
      </w:r>
    </w:p>
    <w:p w:rsidR="0079129C" w:rsidRDefault="0079129C" w:rsidP="0079129C">
      <w:pPr>
        <w:spacing w:line="360" w:lineRule="auto"/>
        <w:ind w:firstLine="709"/>
        <w:jc w:val="both"/>
        <w:rPr>
          <w:sz w:val="28"/>
          <w:szCs w:val="28"/>
          <w:lang w:val="ru-RU"/>
        </w:rPr>
      </w:pPr>
      <w:r w:rsidRPr="0079129C">
        <w:rPr>
          <w:sz w:val="28"/>
          <w:szCs w:val="28"/>
          <w:lang w:val="ru-RU"/>
        </w:rPr>
        <w:t>Срочные сделки – это сделки, исполнение которых предполагается осуществить в будущих периодах времени. В зависимости от механизма заключения сделки, способа установления цены и способа расчета они могут  им</w:t>
      </w:r>
      <w:r w:rsidR="00450DEB">
        <w:rPr>
          <w:sz w:val="28"/>
          <w:szCs w:val="28"/>
          <w:lang w:val="ru-RU"/>
        </w:rPr>
        <w:t>еть определенные разновидности.</w:t>
      </w:r>
    </w:p>
    <w:p w:rsidR="0079129C" w:rsidRDefault="0079129C" w:rsidP="0079129C">
      <w:pPr>
        <w:spacing w:line="360" w:lineRule="auto"/>
        <w:ind w:firstLine="709"/>
        <w:jc w:val="both"/>
        <w:rPr>
          <w:sz w:val="28"/>
          <w:szCs w:val="28"/>
          <w:lang w:val="ru-RU"/>
        </w:rPr>
      </w:pPr>
      <w:r w:rsidRPr="0079129C">
        <w:rPr>
          <w:sz w:val="28"/>
          <w:szCs w:val="28"/>
          <w:lang w:val="ru-RU"/>
        </w:rPr>
        <w:t>По способу установления цен различаются сделки, в которых:</w:t>
      </w:r>
    </w:p>
    <w:p w:rsidR="0079129C" w:rsidRDefault="00450DEB" w:rsidP="00450DEB">
      <w:pPr>
        <w:spacing w:line="360" w:lineRule="auto"/>
        <w:ind w:firstLine="709"/>
        <w:jc w:val="both"/>
        <w:rPr>
          <w:sz w:val="28"/>
          <w:szCs w:val="28"/>
          <w:lang w:val="ru-RU"/>
        </w:rPr>
      </w:pPr>
      <w:r>
        <w:rPr>
          <w:sz w:val="28"/>
          <w:szCs w:val="28"/>
          <w:lang w:val="ru-RU"/>
        </w:rPr>
        <w:t xml:space="preserve">- </w:t>
      </w:r>
      <w:r w:rsidR="0079129C" w:rsidRPr="0079129C">
        <w:rPr>
          <w:sz w:val="28"/>
          <w:szCs w:val="28"/>
          <w:lang w:val="ru-RU"/>
        </w:rPr>
        <w:t>цена фиксируется на уровне курса биржевого дня заключения срочной сделки;</w:t>
      </w:r>
    </w:p>
    <w:p w:rsidR="0079129C" w:rsidRDefault="00450DEB" w:rsidP="00450DEB">
      <w:pPr>
        <w:spacing w:line="360" w:lineRule="auto"/>
        <w:ind w:firstLine="709"/>
        <w:jc w:val="both"/>
        <w:rPr>
          <w:sz w:val="28"/>
          <w:szCs w:val="28"/>
          <w:lang w:val="ru-RU"/>
        </w:rPr>
      </w:pPr>
      <w:r>
        <w:rPr>
          <w:sz w:val="28"/>
          <w:szCs w:val="28"/>
          <w:lang w:val="ru-RU"/>
        </w:rPr>
        <w:t xml:space="preserve">- </w:t>
      </w:r>
      <w:r w:rsidR="0079129C" w:rsidRPr="0079129C">
        <w:rPr>
          <w:sz w:val="28"/>
          <w:szCs w:val="28"/>
          <w:lang w:val="ru-RU"/>
        </w:rPr>
        <w:t>цена на фондовые бумаги не оговаривается, а расчеты производятся по курсу, который складывается на определенный срок, т.е. на середину месяца или на конец месяца;</w:t>
      </w:r>
    </w:p>
    <w:p w:rsidR="0079129C" w:rsidRDefault="00450DEB" w:rsidP="00450DEB">
      <w:pPr>
        <w:spacing w:line="360" w:lineRule="auto"/>
        <w:ind w:firstLine="709"/>
        <w:jc w:val="both"/>
        <w:rPr>
          <w:sz w:val="28"/>
          <w:szCs w:val="28"/>
          <w:lang w:val="ru-RU"/>
        </w:rPr>
      </w:pPr>
      <w:r>
        <w:rPr>
          <w:sz w:val="28"/>
          <w:szCs w:val="28"/>
          <w:lang w:val="ru-RU"/>
        </w:rPr>
        <w:t xml:space="preserve">- </w:t>
      </w:r>
      <w:r w:rsidR="0079129C" w:rsidRPr="0079129C">
        <w:rPr>
          <w:sz w:val="28"/>
          <w:szCs w:val="28"/>
          <w:lang w:val="ru-RU"/>
        </w:rPr>
        <w:t>в качестве цены бумаги принимается ее курс любого, но заранее оговоренного биржевого дня, в период от дня заключения сделки до дня окончания расчетов.</w:t>
      </w:r>
    </w:p>
    <w:p w:rsidR="0079129C" w:rsidRDefault="00065830" w:rsidP="0079129C">
      <w:pPr>
        <w:spacing w:line="360" w:lineRule="auto"/>
        <w:ind w:firstLine="709"/>
        <w:jc w:val="both"/>
        <w:rPr>
          <w:sz w:val="28"/>
          <w:szCs w:val="28"/>
          <w:lang w:val="ru-RU"/>
        </w:rPr>
      </w:pPr>
      <w:r>
        <w:rPr>
          <w:noProof/>
          <w:sz w:val="28"/>
          <w:szCs w:val="28"/>
        </w:rPr>
        <w:pict>
          <v:line id="_x0000_s1155" style="position:absolute;left:0;text-align:left;flip:x;z-index:251622400" from="-17.85pt,156.3pt" to="-17.55pt,180pt" stroked="f"/>
        </w:pict>
      </w:r>
      <w:r>
        <w:rPr>
          <w:noProof/>
          <w:sz w:val="28"/>
          <w:szCs w:val="28"/>
        </w:rPr>
        <w:pict>
          <v:line id="_x0000_s1154" style="position:absolute;left:0;text-align:left;z-index:251621376" from="-17.7pt,156.3pt" to="90.3pt,156.3pt" stroked="f"/>
        </w:pict>
      </w:r>
      <w:r w:rsidR="0079129C" w:rsidRPr="0079129C">
        <w:rPr>
          <w:sz w:val="28"/>
          <w:szCs w:val="28"/>
          <w:lang w:val="ru-RU"/>
        </w:rPr>
        <w:t xml:space="preserve">Исполнение срочных сделок строго привязано к конкретной дате, установленной в контракте. Срок исполнения срочных </w:t>
      </w:r>
      <w:r w:rsidR="00450DEB">
        <w:rPr>
          <w:sz w:val="28"/>
          <w:szCs w:val="28"/>
          <w:lang w:val="ru-RU"/>
        </w:rPr>
        <w:t>сделок зависит от их сложности.</w:t>
      </w:r>
    </w:p>
    <w:p w:rsidR="0079129C" w:rsidRDefault="0079129C" w:rsidP="0079129C">
      <w:pPr>
        <w:spacing w:line="360" w:lineRule="auto"/>
        <w:ind w:firstLine="709"/>
        <w:jc w:val="both"/>
        <w:rPr>
          <w:sz w:val="28"/>
          <w:szCs w:val="28"/>
          <w:lang w:val="ru-RU"/>
        </w:rPr>
      </w:pPr>
      <w:r w:rsidRPr="0079129C">
        <w:rPr>
          <w:sz w:val="28"/>
          <w:szCs w:val="28"/>
          <w:lang w:val="ru-RU"/>
        </w:rPr>
        <w:t>В зависимости от механизма заключения срочных сделок они могут быть простые (твердые), условные (на разнице), пролонгационные.</w:t>
      </w:r>
      <w:r w:rsidR="00947E60">
        <w:rPr>
          <w:rStyle w:val="a4"/>
          <w:sz w:val="28"/>
          <w:szCs w:val="28"/>
          <w:lang w:val="ru-RU"/>
        </w:rPr>
        <w:footnoteReference w:id="22"/>
      </w:r>
      <w:r w:rsidR="00450DEB">
        <w:rPr>
          <w:sz w:val="28"/>
          <w:szCs w:val="28"/>
          <w:lang w:val="ru-RU"/>
        </w:rPr>
        <w:t xml:space="preserve"> Общая классификация сделок представлена на рисунке </w:t>
      </w:r>
      <w:r w:rsidR="00AC682D">
        <w:rPr>
          <w:sz w:val="28"/>
          <w:szCs w:val="28"/>
          <w:lang w:val="ru-RU"/>
        </w:rPr>
        <w:t>2.2.</w:t>
      </w:r>
    </w:p>
    <w:p w:rsidR="0079129C" w:rsidRDefault="0079129C" w:rsidP="0079129C">
      <w:pPr>
        <w:spacing w:line="360" w:lineRule="auto"/>
        <w:ind w:firstLine="709"/>
        <w:jc w:val="both"/>
        <w:rPr>
          <w:sz w:val="28"/>
          <w:szCs w:val="28"/>
          <w:lang w:val="ru-RU"/>
        </w:rPr>
      </w:pPr>
      <w:r w:rsidRPr="0079129C">
        <w:rPr>
          <w:sz w:val="28"/>
          <w:szCs w:val="28"/>
          <w:lang w:val="ru-RU"/>
        </w:rPr>
        <w:t>Срочные сделки «на разницу» - это сделки, по истечении которых один из контрагентов должен уплатить сумму разности между курсами, установленными при заключении сделки, и курсами, фактически сложившим</w:t>
      </w:r>
      <w:r w:rsidR="00450DEB">
        <w:rPr>
          <w:sz w:val="28"/>
          <w:szCs w:val="28"/>
          <w:lang w:val="ru-RU"/>
        </w:rPr>
        <w:t>ися в момент ликвидации сделки.</w:t>
      </w:r>
    </w:p>
    <w:p w:rsidR="0079129C" w:rsidRDefault="0079129C" w:rsidP="0079129C">
      <w:pPr>
        <w:spacing w:line="360" w:lineRule="auto"/>
        <w:ind w:firstLine="709"/>
        <w:jc w:val="both"/>
        <w:rPr>
          <w:sz w:val="28"/>
          <w:szCs w:val="28"/>
          <w:lang w:val="ru-RU"/>
        </w:rPr>
      </w:pPr>
      <w:r w:rsidRPr="0079129C">
        <w:rPr>
          <w:sz w:val="28"/>
          <w:szCs w:val="28"/>
          <w:lang w:val="ru-RU"/>
        </w:rPr>
        <w:t>Форвардные сделки – сделки, полный расчет по которым должен быть произведен в определенную дату в будущем.</w:t>
      </w:r>
    </w:p>
    <w:p w:rsidR="00AC682D" w:rsidRDefault="00AC682D" w:rsidP="0079129C">
      <w:pPr>
        <w:spacing w:line="360" w:lineRule="auto"/>
        <w:ind w:firstLine="709"/>
        <w:jc w:val="both"/>
        <w:rPr>
          <w:sz w:val="28"/>
          <w:szCs w:val="28"/>
          <w:lang w:val="ru-RU"/>
        </w:rPr>
      </w:pPr>
      <w:r w:rsidRPr="0079129C">
        <w:rPr>
          <w:sz w:val="28"/>
          <w:szCs w:val="28"/>
          <w:lang w:val="ru-RU"/>
        </w:rPr>
        <w:t>Пролонгационная сделка представляет собой срочную сделку, одной из сторон которой выступает спекулянт, играющий на разнице курсовой стоимости ценных бумаг. Необходимость в сделке этого вида возникает у биржевого игрока, если прогнозируемое им изменение курса к моменту завершения срока исполнения контракта не состоялось, и ликвидация этой сделки не принесет ожидаемой прибыли.</w:t>
      </w:r>
    </w:p>
    <w:p w:rsidR="005973F9" w:rsidRDefault="005973F9" w:rsidP="005973F9">
      <w:pPr>
        <w:spacing w:line="360" w:lineRule="auto"/>
        <w:ind w:firstLine="709"/>
        <w:jc w:val="both"/>
        <w:rPr>
          <w:sz w:val="28"/>
          <w:szCs w:val="28"/>
          <w:lang w:val="ru-RU"/>
        </w:rPr>
      </w:pPr>
      <w:r w:rsidRPr="0079129C">
        <w:rPr>
          <w:sz w:val="28"/>
          <w:szCs w:val="28"/>
          <w:lang w:val="ru-RU"/>
        </w:rPr>
        <w:t>Существуют две разновидности пролонгационной сделки: рапорт (современное название «репо») и депорт.</w:t>
      </w:r>
    </w:p>
    <w:p w:rsidR="005973F9" w:rsidRDefault="005973F9" w:rsidP="005973F9">
      <w:pPr>
        <w:spacing w:line="360" w:lineRule="auto"/>
        <w:ind w:firstLine="709"/>
        <w:jc w:val="both"/>
        <w:rPr>
          <w:sz w:val="28"/>
          <w:szCs w:val="28"/>
          <w:lang w:val="ru-RU"/>
        </w:rPr>
      </w:pPr>
      <w:r w:rsidRPr="0079129C">
        <w:rPr>
          <w:sz w:val="28"/>
          <w:szCs w:val="28"/>
          <w:lang w:val="ru-RU"/>
        </w:rPr>
        <w:t>Они определяются положением биржевого игрока в сделке: «быки» - репортируют; «медведи» - депортируют.</w:t>
      </w:r>
    </w:p>
    <w:p w:rsidR="005973F9" w:rsidRDefault="005973F9" w:rsidP="005973F9">
      <w:pPr>
        <w:spacing w:line="360" w:lineRule="auto"/>
        <w:ind w:firstLine="709"/>
        <w:jc w:val="both"/>
        <w:rPr>
          <w:sz w:val="28"/>
          <w:szCs w:val="28"/>
          <w:lang w:val="ru-RU"/>
        </w:rPr>
      </w:pPr>
      <w:r w:rsidRPr="0079129C">
        <w:rPr>
          <w:sz w:val="28"/>
          <w:szCs w:val="28"/>
          <w:lang w:val="ru-RU"/>
        </w:rPr>
        <w:t>Репорт – вид просрочки биржевых сделок, при которых «бык», т. е. биржевой спекулянт, играющий на повышение: продает по официальному курсу ценные бумаги, которые должны быть проданы по ликвидационному курсу, или по тому же договору покупает их в оговоренный срок по цене, превышающей официальный курс.</w:t>
      </w:r>
    </w:p>
    <w:p w:rsidR="005973F9" w:rsidRDefault="005973F9" w:rsidP="005973F9">
      <w:pPr>
        <w:spacing w:line="360" w:lineRule="auto"/>
        <w:ind w:firstLine="709"/>
        <w:jc w:val="both"/>
        <w:rPr>
          <w:sz w:val="28"/>
          <w:szCs w:val="28"/>
          <w:lang w:val="ru-RU"/>
        </w:rPr>
      </w:pPr>
      <w:r w:rsidRPr="0079129C">
        <w:rPr>
          <w:sz w:val="28"/>
          <w:szCs w:val="28"/>
          <w:lang w:val="ru-RU"/>
        </w:rPr>
        <w:t>Депорт – операция, обратная репорту. К не прибегает «медведь», т. е. биржевик, играющий на понижение. Он сначала продает ценные бумаги, но снова купить их не торопится, поскольку считает, что цена на них может упасть еще ниже. Тогда он покупает у кого-либо бумаги по официальному курсу ближе к наступлению их ликвидационного срока и по тому договору продает тому же лицу эти бумаги, но по уже более низкому курсу.</w:t>
      </w:r>
    </w:p>
    <w:p w:rsidR="000038B5" w:rsidRDefault="000038B5" w:rsidP="000038B5">
      <w:pPr>
        <w:spacing w:line="360" w:lineRule="auto"/>
        <w:ind w:firstLine="709"/>
        <w:jc w:val="both"/>
        <w:rPr>
          <w:sz w:val="28"/>
          <w:szCs w:val="28"/>
          <w:lang w:val="ru-RU"/>
        </w:rPr>
      </w:pPr>
      <w:r w:rsidRPr="0079129C">
        <w:rPr>
          <w:sz w:val="28"/>
          <w:szCs w:val="28"/>
          <w:lang w:val="ru-RU"/>
        </w:rPr>
        <w:t>Сделки с залогом – сделки, в которых контрагент выплачивает другому заинтересованному в сделке лицу определенную договором между ними сумму денег. Эта сумма является гарантией исполнения своих обязательств.</w:t>
      </w:r>
    </w:p>
    <w:p w:rsidR="000038B5" w:rsidRDefault="000038B5" w:rsidP="000038B5">
      <w:pPr>
        <w:spacing w:line="360" w:lineRule="auto"/>
        <w:ind w:firstLine="709"/>
        <w:jc w:val="both"/>
        <w:rPr>
          <w:sz w:val="28"/>
          <w:szCs w:val="28"/>
          <w:lang w:val="ru-RU"/>
        </w:rPr>
      </w:pPr>
      <w:r w:rsidRPr="0079129C">
        <w:rPr>
          <w:sz w:val="28"/>
          <w:szCs w:val="28"/>
          <w:lang w:val="ru-RU"/>
        </w:rPr>
        <w:t>Сделки с премией могут быть с правом выбора времени, простые, кратные, твердые, обоюдоострые, стеллажные.</w:t>
      </w:r>
    </w:p>
    <w:p w:rsidR="000038B5" w:rsidRDefault="000038B5" w:rsidP="000038B5">
      <w:pPr>
        <w:spacing w:line="360" w:lineRule="auto"/>
        <w:ind w:firstLine="709"/>
        <w:jc w:val="both"/>
        <w:rPr>
          <w:sz w:val="28"/>
          <w:szCs w:val="28"/>
          <w:lang w:val="ru-RU"/>
        </w:rPr>
      </w:pPr>
      <w:r w:rsidRPr="0079129C">
        <w:rPr>
          <w:sz w:val="28"/>
          <w:szCs w:val="28"/>
          <w:lang w:val="ru-RU"/>
        </w:rPr>
        <w:t>Сделки с премией простые – сделки, при которых контрагент, заплативший премию, имеет право либо совершить сделку, либо отказаться от нее, потеряв при этом уплаченную премию.</w:t>
      </w:r>
    </w:p>
    <w:p w:rsidR="0079129C" w:rsidRDefault="00065830" w:rsidP="0079129C">
      <w:pPr>
        <w:jc w:val="both"/>
        <w:rPr>
          <w:sz w:val="28"/>
          <w:szCs w:val="28"/>
          <w:lang w:val="ru-RU"/>
        </w:rPr>
      </w:pPr>
      <w:r>
        <w:rPr>
          <w:noProof/>
          <w:sz w:val="28"/>
          <w:szCs w:val="28"/>
        </w:rPr>
        <w:pict>
          <v:shape id="_x0000_s1284" type="#_x0000_t202" style="position:absolute;left:0;text-align:left;margin-left:126pt;margin-top:9pt;width:2in;height:21.4pt;z-index:251662336">
            <v:textbox style="mso-next-textbox:#_x0000_s1284">
              <w:txbxContent>
                <w:p w:rsidR="00947E60" w:rsidRDefault="00947E60" w:rsidP="0079129C">
                  <w:pPr>
                    <w:jc w:val="center"/>
                  </w:pPr>
                  <w:r>
                    <w:t>Сделки</w:t>
                  </w:r>
                </w:p>
              </w:txbxContent>
            </v:textbox>
          </v:shape>
        </w:pict>
      </w:r>
    </w:p>
    <w:p w:rsidR="0079129C" w:rsidRPr="00B24994" w:rsidRDefault="00065830" w:rsidP="0079129C">
      <w:pPr>
        <w:jc w:val="both"/>
        <w:rPr>
          <w:sz w:val="28"/>
          <w:szCs w:val="28"/>
          <w:lang w:val="ru-RU"/>
        </w:rPr>
      </w:pPr>
      <w:r>
        <w:rPr>
          <w:noProof/>
          <w:sz w:val="28"/>
          <w:szCs w:val="28"/>
        </w:rPr>
        <w:pict>
          <v:line id="_x0000_s1291" style="position:absolute;left:0;text-align:left;z-index:251669504" from="3in,11.4pt" to="3in,11.4pt">
            <v:stroke endarrow="block"/>
          </v:line>
        </w:pict>
      </w:r>
      <w:r>
        <w:rPr>
          <w:noProof/>
          <w:sz w:val="28"/>
          <w:szCs w:val="28"/>
        </w:rPr>
        <w:pict>
          <v:line id="_x0000_s1288" style="position:absolute;left:0;text-align:left;z-index:251666432" from="198pt,11.4pt" to="198pt,11.4pt">
            <v:stroke endarrow="block"/>
          </v:line>
        </w:pict>
      </w:r>
    </w:p>
    <w:p w:rsidR="0079129C" w:rsidRPr="00B24994" w:rsidRDefault="00065830" w:rsidP="0079129C">
      <w:pPr>
        <w:jc w:val="both"/>
        <w:rPr>
          <w:sz w:val="28"/>
          <w:szCs w:val="28"/>
          <w:lang w:val="ru-RU"/>
        </w:rPr>
      </w:pPr>
      <w:r>
        <w:rPr>
          <w:noProof/>
          <w:sz w:val="28"/>
          <w:szCs w:val="28"/>
        </w:rPr>
        <w:pict>
          <v:line id="_x0000_s1296" style="position:absolute;left:0;text-align:left;z-index:251674624" from="3in,-.15pt" to="315pt,31.3pt">
            <v:stroke endarrow="block"/>
          </v:line>
        </w:pict>
      </w:r>
      <w:r>
        <w:rPr>
          <w:noProof/>
          <w:sz w:val="28"/>
          <w:szCs w:val="28"/>
        </w:rPr>
        <w:pict>
          <v:line id="_x0000_s1287" style="position:absolute;left:0;text-align:left;flip:x;z-index:251665408" from="81pt,0" to="180pt,31.3pt">
            <v:stroke endarrow="block"/>
          </v:line>
        </w:pict>
      </w:r>
    </w:p>
    <w:p w:rsidR="0079129C" w:rsidRPr="00B24994" w:rsidRDefault="00065830" w:rsidP="0079129C">
      <w:pPr>
        <w:jc w:val="both"/>
        <w:rPr>
          <w:sz w:val="28"/>
          <w:szCs w:val="28"/>
          <w:lang w:val="ru-RU"/>
        </w:rPr>
      </w:pPr>
      <w:r>
        <w:rPr>
          <w:noProof/>
          <w:sz w:val="28"/>
          <w:szCs w:val="28"/>
        </w:rPr>
        <w:pict>
          <v:shape id="_x0000_s1285" type="#_x0000_t202" style="position:absolute;left:0;text-align:left;margin-left:-18pt;margin-top:15.2pt;width:153pt;height:27pt;z-index:251663360">
            <v:textbox style="mso-next-textbox:#_x0000_s1285">
              <w:txbxContent>
                <w:p w:rsidR="00947E60" w:rsidRDefault="00947E60" w:rsidP="0079129C">
                  <w:pPr>
                    <w:jc w:val="center"/>
                  </w:pPr>
                  <w:r>
                    <w:t>Кассовые</w:t>
                  </w:r>
                </w:p>
              </w:txbxContent>
            </v:textbox>
          </v:shape>
        </w:pict>
      </w:r>
      <w:r>
        <w:rPr>
          <w:noProof/>
          <w:sz w:val="28"/>
          <w:szCs w:val="28"/>
        </w:rPr>
        <w:pict>
          <v:shape id="_x0000_s1286" type="#_x0000_t202" style="position:absolute;left:0;text-align:left;margin-left:243pt;margin-top:15.2pt;width:171pt;height:27pt;z-index:251664384">
            <v:textbox style="mso-next-textbox:#_x0000_s1286">
              <w:txbxContent>
                <w:p w:rsidR="00947E60" w:rsidRDefault="00947E60" w:rsidP="0079129C">
                  <w:pPr>
                    <w:jc w:val="center"/>
                  </w:pPr>
                  <w:r>
                    <w:t>Срочные</w:t>
                  </w:r>
                </w:p>
              </w:txbxContent>
            </v:textbox>
          </v:shape>
        </w:pict>
      </w:r>
    </w:p>
    <w:p w:rsidR="0079129C" w:rsidRPr="00B24994" w:rsidRDefault="0079129C" w:rsidP="0079129C">
      <w:pPr>
        <w:jc w:val="both"/>
        <w:rPr>
          <w:sz w:val="28"/>
          <w:szCs w:val="28"/>
          <w:lang w:val="ru-RU"/>
        </w:rPr>
      </w:pPr>
    </w:p>
    <w:p w:rsidR="0079129C" w:rsidRPr="00B24994" w:rsidRDefault="00065830" w:rsidP="0079129C">
      <w:pPr>
        <w:jc w:val="both"/>
        <w:rPr>
          <w:sz w:val="28"/>
          <w:szCs w:val="28"/>
          <w:lang w:val="ru-RU"/>
        </w:rPr>
      </w:pPr>
      <w:r>
        <w:rPr>
          <w:noProof/>
          <w:sz w:val="28"/>
          <w:szCs w:val="28"/>
        </w:rPr>
        <w:pict>
          <v:line id="_x0000_s1301" style="position:absolute;left:0;text-align:left;z-index:251679744" from="333pt,10pt" to="423pt,37pt">
            <v:stroke endarrow="block"/>
          </v:line>
        </w:pict>
      </w:r>
      <w:r>
        <w:rPr>
          <w:noProof/>
          <w:sz w:val="28"/>
          <w:szCs w:val="28"/>
        </w:rPr>
        <w:pict>
          <v:line id="_x0000_s1300" style="position:absolute;left:0;text-align:left;flip:x;z-index:251678720" from="252pt,10pt" to="324pt,37pt">
            <v:stroke endarrow="block"/>
          </v:line>
        </w:pict>
      </w:r>
      <w:r>
        <w:rPr>
          <w:noProof/>
          <w:sz w:val="28"/>
          <w:szCs w:val="28"/>
        </w:rPr>
        <w:pict>
          <v:line id="_x0000_s1299" style="position:absolute;left:0;text-align:left;z-index:251677696" from="324pt,10pt" to="342pt,37pt">
            <v:stroke endarrow="block"/>
          </v:line>
        </w:pict>
      </w:r>
      <w:r>
        <w:rPr>
          <w:noProof/>
          <w:sz w:val="28"/>
          <w:szCs w:val="28"/>
        </w:rPr>
        <w:pict>
          <v:line id="_x0000_s1298" style="position:absolute;left:0;text-align:left;z-index:251676672" from="63pt,10pt" to="99pt,37pt">
            <v:stroke endarrow="block"/>
          </v:line>
        </w:pict>
      </w:r>
      <w:r>
        <w:rPr>
          <w:noProof/>
          <w:sz w:val="28"/>
          <w:szCs w:val="28"/>
        </w:rPr>
        <w:pict>
          <v:line id="_x0000_s1297" style="position:absolute;left:0;text-align:left;flip:x;z-index:251675648" from="0,10pt" to="36pt,37pt">
            <v:stroke endarrow="block"/>
          </v:line>
        </w:pict>
      </w:r>
    </w:p>
    <w:p w:rsidR="0079129C" w:rsidRPr="00B24994" w:rsidRDefault="0079129C" w:rsidP="0079129C">
      <w:pPr>
        <w:jc w:val="both"/>
        <w:rPr>
          <w:sz w:val="28"/>
          <w:szCs w:val="28"/>
          <w:lang w:val="ru-RU"/>
        </w:rPr>
      </w:pPr>
    </w:p>
    <w:p w:rsidR="0079129C" w:rsidRPr="00B24994" w:rsidRDefault="00065830" w:rsidP="0079129C">
      <w:pPr>
        <w:jc w:val="both"/>
        <w:rPr>
          <w:sz w:val="28"/>
          <w:szCs w:val="28"/>
          <w:lang w:val="ru-RU"/>
        </w:rPr>
      </w:pPr>
      <w:r>
        <w:rPr>
          <w:noProof/>
          <w:sz w:val="28"/>
          <w:szCs w:val="28"/>
        </w:rPr>
        <w:pict>
          <v:shape id="_x0000_s1293" type="#_x0000_t202" style="position:absolute;left:0;text-align:left;margin-left:207pt;margin-top:4.8pt;width:1in;height:63pt;z-index:251671552">
            <v:textbox style="mso-next-textbox:#_x0000_s1293">
              <w:txbxContent>
                <w:p w:rsidR="00947E60" w:rsidRDefault="00947E60" w:rsidP="0079129C">
                  <w:r>
                    <w:t>По механизму заключения сделок</w:t>
                  </w:r>
                </w:p>
              </w:txbxContent>
            </v:textbox>
          </v:shape>
        </w:pict>
      </w:r>
      <w:r>
        <w:rPr>
          <w:noProof/>
          <w:sz w:val="28"/>
          <w:szCs w:val="28"/>
        </w:rPr>
        <w:pict>
          <v:shape id="_x0000_s1289" type="#_x0000_t202" style="position:absolute;left:0;text-align:left;margin-left:306pt;margin-top:4.8pt;width:1in;height:63pt;z-index:251667456">
            <v:textbox style="mso-next-textbox:#_x0000_s1289">
              <w:txbxContent>
                <w:p w:rsidR="00947E60" w:rsidRDefault="00947E60" w:rsidP="0079129C">
                  <w:r>
                    <w:t>По способу установления власти</w:t>
                  </w:r>
                </w:p>
              </w:txbxContent>
            </v:textbox>
          </v:shape>
        </w:pict>
      </w:r>
      <w:r>
        <w:rPr>
          <w:noProof/>
          <w:sz w:val="28"/>
          <w:szCs w:val="28"/>
        </w:rPr>
        <w:pict>
          <v:shape id="_x0000_s1292" type="#_x0000_t202" style="position:absolute;left:0;text-align:left;margin-left:405pt;margin-top:4.8pt;width:1in;height:54pt;z-index:251670528">
            <v:textbox style="mso-next-textbox:#_x0000_s1292">
              <w:txbxContent>
                <w:p w:rsidR="00947E60" w:rsidRDefault="00947E60" w:rsidP="0079129C">
                  <w:r>
                    <w:t>По способу расчета</w:t>
                  </w:r>
                </w:p>
              </w:txbxContent>
            </v:textbox>
          </v:shape>
        </w:pict>
      </w:r>
      <w:r>
        <w:rPr>
          <w:noProof/>
          <w:sz w:val="28"/>
          <w:szCs w:val="28"/>
        </w:rPr>
        <w:pict>
          <v:shape id="_x0000_s1290" type="#_x0000_t202" style="position:absolute;left:0;text-align:left;margin-left:63pt;margin-top:4.8pt;width:1in;height:27pt;z-index:251668480">
            <v:textbox style="mso-next-textbox:#_x0000_s1290">
              <w:txbxContent>
                <w:p w:rsidR="00947E60" w:rsidRDefault="00947E60" w:rsidP="0079129C">
                  <w:r>
                    <w:t>С маржой</w:t>
                  </w:r>
                </w:p>
              </w:txbxContent>
            </v:textbox>
          </v:shape>
        </w:pict>
      </w:r>
      <w:r>
        <w:rPr>
          <w:noProof/>
          <w:sz w:val="28"/>
          <w:szCs w:val="28"/>
        </w:rPr>
        <w:pict>
          <v:shape id="_x0000_s1294" type="#_x0000_t202" style="position:absolute;left:0;text-align:left;margin-left:-45pt;margin-top:4.8pt;width:1in;height:27pt;z-index:251672576">
            <v:textbox style="mso-next-textbox:#_x0000_s1294">
              <w:txbxContent>
                <w:p w:rsidR="00947E60" w:rsidRDefault="00947E60" w:rsidP="0079129C">
                  <w:r>
                    <w:t>Простые</w:t>
                  </w:r>
                </w:p>
              </w:txbxContent>
            </v:textbox>
          </v:shape>
        </w:pict>
      </w:r>
    </w:p>
    <w:p w:rsidR="0079129C" w:rsidRPr="00B24994" w:rsidRDefault="0079129C" w:rsidP="0079129C">
      <w:pPr>
        <w:jc w:val="both"/>
        <w:rPr>
          <w:sz w:val="28"/>
          <w:szCs w:val="28"/>
          <w:lang w:val="ru-RU"/>
        </w:rPr>
      </w:pPr>
    </w:p>
    <w:p w:rsidR="0079129C" w:rsidRPr="00B24994" w:rsidRDefault="0079129C" w:rsidP="0079129C">
      <w:pPr>
        <w:jc w:val="both"/>
        <w:rPr>
          <w:sz w:val="28"/>
          <w:szCs w:val="28"/>
          <w:lang w:val="ru-RU"/>
        </w:rPr>
      </w:pPr>
    </w:p>
    <w:p w:rsidR="0079129C" w:rsidRPr="00B24994" w:rsidRDefault="00065830" w:rsidP="0079129C">
      <w:pPr>
        <w:jc w:val="both"/>
        <w:rPr>
          <w:sz w:val="28"/>
          <w:szCs w:val="28"/>
          <w:lang w:val="ru-RU"/>
        </w:rPr>
      </w:pPr>
      <w:r>
        <w:rPr>
          <w:noProof/>
          <w:sz w:val="28"/>
          <w:szCs w:val="28"/>
        </w:rPr>
        <w:pict>
          <v:line id="_x0000_s1310" style="position:absolute;left:0;text-align:left;z-index:251688960" from="441pt,10.5pt" to="441pt,27.05pt"/>
        </w:pict>
      </w:r>
    </w:p>
    <w:p w:rsidR="0079129C" w:rsidRPr="00B24994" w:rsidRDefault="00065830" w:rsidP="0079129C">
      <w:pPr>
        <w:jc w:val="both"/>
        <w:rPr>
          <w:sz w:val="28"/>
          <w:szCs w:val="28"/>
          <w:lang w:val="ru-RU"/>
        </w:rPr>
      </w:pPr>
      <w:r>
        <w:rPr>
          <w:noProof/>
          <w:sz w:val="28"/>
          <w:szCs w:val="28"/>
        </w:rPr>
        <w:pict>
          <v:shape id="_x0000_s1306" type="#_x0000_t202" style="position:absolute;left:0;text-align:left;margin-left:405pt;margin-top:10.95pt;width:1in;height:27pt;z-index:251684864">
            <v:textbox style="mso-next-textbox:#_x0000_s1306">
              <w:txbxContent>
                <w:p w:rsidR="00947E60" w:rsidRDefault="00947E60" w:rsidP="0079129C">
                  <w:r>
                    <w:t>С залогом</w:t>
                  </w:r>
                </w:p>
              </w:txbxContent>
            </v:textbox>
          </v:shape>
        </w:pict>
      </w:r>
      <w:r>
        <w:rPr>
          <w:noProof/>
          <w:sz w:val="28"/>
          <w:szCs w:val="28"/>
        </w:rPr>
        <w:pict>
          <v:line id="_x0000_s1317" style="position:absolute;left:0;text-align:left;z-index:251696128" from="27pt,12.4pt" to="27pt,21.4pt"/>
        </w:pict>
      </w:r>
      <w:r>
        <w:rPr>
          <w:noProof/>
          <w:sz w:val="28"/>
          <w:szCs w:val="28"/>
        </w:rPr>
        <w:pict>
          <v:line id="_x0000_s1316" style="position:absolute;left:0;text-align:left;flip:x;z-index:251695104" from="27pt,12.4pt" to="243pt,12.4pt"/>
        </w:pict>
      </w:r>
      <w:r>
        <w:rPr>
          <w:noProof/>
          <w:sz w:val="28"/>
          <w:szCs w:val="28"/>
        </w:rPr>
        <w:pict>
          <v:line id="_x0000_s1308" style="position:absolute;left:0;text-align:left;z-index:251686912" from="243pt,3.4pt" to="243pt,21.4pt"/>
        </w:pict>
      </w:r>
      <w:r>
        <w:rPr>
          <w:noProof/>
          <w:sz w:val="28"/>
          <w:szCs w:val="28"/>
        </w:rPr>
        <w:pict>
          <v:line id="_x0000_s1315" style="position:absolute;left:0;text-align:left;flip:x;z-index:251694080" from="225pt,3.4pt" to="243pt,3.4pt"/>
        </w:pict>
      </w:r>
    </w:p>
    <w:p w:rsidR="0079129C" w:rsidRPr="00B24994" w:rsidRDefault="00065830" w:rsidP="0079129C">
      <w:pPr>
        <w:jc w:val="both"/>
        <w:rPr>
          <w:sz w:val="28"/>
          <w:szCs w:val="28"/>
          <w:lang w:val="ru-RU"/>
        </w:rPr>
      </w:pPr>
      <w:r>
        <w:rPr>
          <w:noProof/>
          <w:sz w:val="28"/>
          <w:szCs w:val="28"/>
        </w:rPr>
        <w:pict>
          <v:shape id="_x0000_s1324" type="#_x0000_t202" style="position:absolute;left:0;text-align:left;margin-left:306pt;margin-top:5.3pt;width:1in;height:63pt;z-index:251703296">
            <v:textbox style="mso-next-textbox:#_x0000_s1324">
              <w:txbxContent>
                <w:p w:rsidR="00947E60" w:rsidRDefault="00947E60" w:rsidP="0079129C">
                  <w:r>
                    <w:t>По текущей рыночной цене</w:t>
                  </w:r>
                </w:p>
              </w:txbxContent>
            </v:textbox>
          </v:shape>
        </w:pict>
      </w:r>
      <w:r>
        <w:rPr>
          <w:noProof/>
          <w:sz w:val="28"/>
          <w:szCs w:val="28"/>
        </w:rPr>
        <w:pict>
          <v:shape id="_x0000_s1302" type="#_x0000_t202" style="position:absolute;left:0;text-align:left;margin-left:207pt;margin-top:5.3pt;width:1in;height:36pt;z-index:251680768">
            <v:textbox style="mso-next-textbox:#_x0000_s1302">
              <w:txbxContent>
                <w:p w:rsidR="00947E60" w:rsidRDefault="00947E60" w:rsidP="0079129C">
                  <w:r>
                    <w:t xml:space="preserve">Пролонга - ционные </w:t>
                  </w:r>
                </w:p>
              </w:txbxContent>
            </v:textbox>
          </v:shape>
        </w:pict>
      </w:r>
      <w:r>
        <w:rPr>
          <w:noProof/>
          <w:sz w:val="28"/>
          <w:szCs w:val="28"/>
        </w:rPr>
        <w:pict>
          <v:shape id="_x0000_s1305" type="#_x0000_t202" style="position:absolute;left:0;text-align:left;margin-left:-18pt;margin-top:5.3pt;width:99pt;height:36pt;z-index:251683840">
            <v:textbox style="mso-next-textbox:#_x0000_s1305">
              <w:txbxContent>
                <w:p w:rsidR="00947E60" w:rsidRDefault="00947E60" w:rsidP="0079129C">
                  <w:r>
                    <w:t>Условные (на разнице)</w:t>
                  </w:r>
                </w:p>
              </w:txbxContent>
            </v:textbox>
          </v:shape>
        </w:pict>
      </w:r>
      <w:r w:rsidR="0079129C" w:rsidRPr="00B24994">
        <w:rPr>
          <w:sz w:val="28"/>
          <w:szCs w:val="28"/>
          <w:lang w:val="ru-RU"/>
        </w:rPr>
        <w:t xml:space="preserve">  </w:t>
      </w:r>
    </w:p>
    <w:p w:rsidR="0079129C" w:rsidRPr="00B24994" w:rsidRDefault="00065830" w:rsidP="0079129C">
      <w:pPr>
        <w:jc w:val="both"/>
        <w:rPr>
          <w:sz w:val="28"/>
          <w:szCs w:val="28"/>
          <w:lang w:val="ru-RU"/>
        </w:rPr>
      </w:pPr>
      <w:r>
        <w:rPr>
          <w:noProof/>
          <w:sz w:val="28"/>
          <w:szCs w:val="28"/>
        </w:rPr>
        <w:pict>
          <v:shape id="_x0000_s1304" type="#_x0000_t202" style="position:absolute;left:0;text-align:left;margin-left:405pt;margin-top:14.75pt;width:1in;height:27pt;z-index:251682816">
            <v:textbox style="mso-next-textbox:#_x0000_s1304">
              <w:txbxContent>
                <w:p w:rsidR="00947E60" w:rsidRDefault="00947E60" w:rsidP="0079129C">
                  <w:r>
                    <w:t xml:space="preserve">С премией </w:t>
                  </w:r>
                </w:p>
              </w:txbxContent>
            </v:textbox>
          </v:shape>
        </w:pict>
      </w:r>
      <w:r>
        <w:rPr>
          <w:noProof/>
          <w:sz w:val="28"/>
          <w:szCs w:val="28"/>
        </w:rPr>
        <w:pict>
          <v:line id="_x0000_s1311" style="position:absolute;left:0;text-align:left;z-index:251689984" from="441pt,5.75pt" to="441pt,14.75pt"/>
        </w:pict>
      </w:r>
    </w:p>
    <w:p w:rsidR="0079129C" w:rsidRPr="00B24994" w:rsidRDefault="00065830" w:rsidP="0079129C">
      <w:pPr>
        <w:jc w:val="both"/>
        <w:rPr>
          <w:sz w:val="28"/>
          <w:szCs w:val="28"/>
          <w:lang w:val="ru-RU"/>
        </w:rPr>
      </w:pPr>
      <w:r>
        <w:rPr>
          <w:noProof/>
          <w:sz w:val="28"/>
          <w:szCs w:val="28"/>
        </w:rPr>
        <w:pict>
          <v:line id="_x0000_s1326" style="position:absolute;left:0;text-align:left;z-index:251705344" from="36pt,9.15pt" to="81pt,45.15pt">
            <v:stroke endarrow="block"/>
          </v:line>
        </w:pict>
      </w:r>
      <w:r>
        <w:rPr>
          <w:noProof/>
          <w:sz w:val="28"/>
          <w:szCs w:val="28"/>
        </w:rPr>
        <w:pict>
          <v:line id="_x0000_s1325" style="position:absolute;left:0;text-align:left;flip:x;z-index:251704320" from="-18pt,9.15pt" to="18pt,45.15pt">
            <v:stroke endarrow="block"/>
          </v:line>
        </w:pict>
      </w:r>
      <w:r>
        <w:rPr>
          <w:noProof/>
          <w:sz w:val="28"/>
          <w:szCs w:val="28"/>
        </w:rPr>
        <w:pict>
          <v:line id="_x0000_s1309" style="position:absolute;left:0;text-align:left;z-index:251687936" from="243pt,9.15pt" to="243pt,27.15pt"/>
        </w:pict>
      </w:r>
    </w:p>
    <w:p w:rsidR="0079129C" w:rsidRPr="00B24994" w:rsidRDefault="00065830" w:rsidP="0079129C">
      <w:pPr>
        <w:jc w:val="both"/>
        <w:rPr>
          <w:sz w:val="28"/>
          <w:szCs w:val="28"/>
          <w:lang w:val="ru-RU"/>
        </w:rPr>
      </w:pPr>
      <w:r>
        <w:rPr>
          <w:noProof/>
          <w:sz w:val="28"/>
          <w:szCs w:val="28"/>
        </w:rPr>
        <w:pict>
          <v:line id="_x0000_s1312" style="position:absolute;left:0;text-align:left;z-index:251691008" from="441pt,9.55pt" to="441pt,36.55pt"/>
        </w:pict>
      </w:r>
      <w:r>
        <w:rPr>
          <w:noProof/>
          <w:sz w:val="28"/>
          <w:szCs w:val="28"/>
        </w:rPr>
        <w:pict>
          <v:shape id="_x0000_s1295" type="#_x0000_t202" style="position:absolute;left:0;text-align:left;margin-left:207pt;margin-top:11.05pt;width:1in;height:27pt;z-index:251673600">
            <v:textbox style="mso-next-textbox:#_x0000_s1295">
              <w:txbxContent>
                <w:p w:rsidR="00947E60" w:rsidRDefault="00947E60" w:rsidP="0079129C">
                  <w:r>
                    <w:t>простые</w:t>
                  </w:r>
                </w:p>
              </w:txbxContent>
            </v:textbox>
          </v:shape>
        </w:pict>
      </w:r>
    </w:p>
    <w:p w:rsidR="0079129C" w:rsidRPr="00B24994" w:rsidRDefault="00065830" w:rsidP="0079129C">
      <w:pPr>
        <w:jc w:val="both"/>
        <w:rPr>
          <w:sz w:val="28"/>
          <w:szCs w:val="28"/>
          <w:lang w:val="ru-RU"/>
        </w:rPr>
      </w:pPr>
      <w:r>
        <w:rPr>
          <w:noProof/>
          <w:sz w:val="28"/>
          <w:szCs w:val="28"/>
        </w:rPr>
        <w:pict>
          <v:line id="_x0000_s1319" style="position:absolute;left:0;text-align:left;flip:y;z-index:251698176" from="396pt,2.45pt" to="396pt,135.15pt"/>
        </w:pict>
      </w:r>
      <w:r>
        <w:rPr>
          <w:noProof/>
          <w:sz w:val="28"/>
          <w:szCs w:val="28"/>
        </w:rPr>
        <w:pict>
          <v:line id="_x0000_s1318" style="position:absolute;left:0;text-align:left;flip:x;z-index:251697152" from="396pt,2.45pt" to="441pt,2.45pt"/>
        </w:pict>
      </w:r>
      <w:r>
        <w:rPr>
          <w:noProof/>
          <w:sz w:val="28"/>
          <w:szCs w:val="28"/>
        </w:rPr>
        <w:pict>
          <v:line id="_x0000_s1327" style="position:absolute;left:0;text-align:left;z-index:251706368" from="333pt,3.95pt" to="333pt,30.95pt"/>
        </w:pict>
      </w:r>
      <w:r>
        <w:rPr>
          <w:noProof/>
          <w:sz w:val="28"/>
          <w:szCs w:val="28"/>
        </w:rPr>
        <w:pict>
          <v:shape id="_x0000_s1321" type="#_x0000_t202" style="position:absolute;left:0;text-align:left;margin-left:45pt;margin-top:12.95pt;width:90pt;height:27pt;z-index:251700224">
            <v:textbox style="mso-next-textbox:#_x0000_s1321">
              <w:txbxContent>
                <w:p w:rsidR="00947E60" w:rsidRDefault="00947E60" w:rsidP="0079129C">
                  <w:r>
                    <w:t xml:space="preserve">Фьючерсные </w:t>
                  </w:r>
                </w:p>
              </w:txbxContent>
            </v:textbox>
          </v:shape>
        </w:pict>
      </w:r>
      <w:r>
        <w:rPr>
          <w:noProof/>
          <w:sz w:val="28"/>
          <w:szCs w:val="28"/>
        </w:rPr>
        <w:pict>
          <v:shape id="_x0000_s1320" type="#_x0000_t202" style="position:absolute;left:0;text-align:left;margin-left:-54pt;margin-top:12.95pt;width:90pt;height:27pt;z-index:251699200">
            <v:textbox style="mso-next-textbox:#_x0000_s1320">
              <w:txbxContent>
                <w:p w:rsidR="00947E60" w:rsidRDefault="00947E60" w:rsidP="0079129C">
                  <w:r>
                    <w:t xml:space="preserve">Опционные </w:t>
                  </w:r>
                </w:p>
              </w:txbxContent>
            </v:textbox>
          </v:shape>
        </w:pict>
      </w:r>
    </w:p>
    <w:p w:rsidR="0079129C" w:rsidRPr="00B24994" w:rsidRDefault="00065830" w:rsidP="0079129C">
      <w:pPr>
        <w:jc w:val="both"/>
        <w:rPr>
          <w:sz w:val="28"/>
          <w:szCs w:val="28"/>
          <w:lang w:val="ru-RU"/>
        </w:rPr>
      </w:pPr>
      <w:r>
        <w:rPr>
          <w:noProof/>
          <w:sz w:val="28"/>
          <w:szCs w:val="28"/>
        </w:rPr>
        <w:pict>
          <v:shape id="_x0000_s1303" type="#_x0000_t202" style="position:absolute;left:0;text-align:left;margin-left:405pt;margin-top:4.35pt;width:1in;height:36pt;z-index:251681792">
            <v:textbox style="mso-next-textbox:#_x0000_s1303">
              <w:txbxContent>
                <w:p w:rsidR="00947E60" w:rsidRDefault="00947E60" w:rsidP="0079129C">
                  <w:r>
                    <w:t>На конец месяца</w:t>
                  </w:r>
                </w:p>
              </w:txbxContent>
            </v:textbox>
          </v:shape>
        </w:pict>
      </w:r>
      <w:r>
        <w:rPr>
          <w:noProof/>
          <w:sz w:val="28"/>
          <w:szCs w:val="28"/>
        </w:rPr>
        <w:pict>
          <v:shape id="_x0000_s1323" type="#_x0000_t202" style="position:absolute;left:0;text-align:left;margin-left:297pt;margin-top:14.85pt;width:1in;height:54pt;z-index:251702272">
            <v:textbox style="mso-next-textbox:#_x0000_s1323">
              <w:txbxContent>
                <w:p w:rsidR="00947E60" w:rsidRDefault="00947E60" w:rsidP="0079129C">
                  <w:r>
                    <w:t>По цене на конкретную дату</w:t>
                  </w:r>
                </w:p>
              </w:txbxContent>
            </v:textbox>
          </v:shape>
        </w:pict>
      </w:r>
    </w:p>
    <w:p w:rsidR="0079129C" w:rsidRPr="00B24994" w:rsidRDefault="0079129C" w:rsidP="0079129C">
      <w:pPr>
        <w:jc w:val="both"/>
        <w:rPr>
          <w:sz w:val="28"/>
          <w:szCs w:val="28"/>
          <w:lang w:val="ru-RU"/>
        </w:rPr>
      </w:pPr>
    </w:p>
    <w:p w:rsidR="0079129C" w:rsidRPr="00B24994" w:rsidRDefault="00065830" w:rsidP="0079129C">
      <w:pPr>
        <w:jc w:val="both"/>
        <w:rPr>
          <w:sz w:val="28"/>
          <w:szCs w:val="28"/>
          <w:lang w:val="ru-RU"/>
        </w:rPr>
      </w:pPr>
      <w:r>
        <w:rPr>
          <w:noProof/>
          <w:sz w:val="28"/>
          <w:szCs w:val="28"/>
        </w:rPr>
        <w:pict>
          <v:line id="_x0000_s1313" style="position:absolute;left:0;text-align:left;z-index:251692032" from="441pt,8.15pt" to="441pt,17.15pt"/>
        </w:pict>
      </w:r>
    </w:p>
    <w:p w:rsidR="0079129C" w:rsidRPr="00B24994" w:rsidRDefault="00065830" w:rsidP="0079129C">
      <w:pPr>
        <w:jc w:val="both"/>
        <w:rPr>
          <w:sz w:val="28"/>
          <w:szCs w:val="28"/>
          <w:lang w:val="ru-RU"/>
        </w:rPr>
      </w:pPr>
      <w:r>
        <w:rPr>
          <w:noProof/>
          <w:sz w:val="28"/>
          <w:szCs w:val="28"/>
        </w:rPr>
        <w:pict>
          <v:shape id="_x0000_s1307" type="#_x0000_t202" style="position:absolute;left:0;text-align:left;margin-left:405pt;margin-top:1.05pt;width:1in;height:54pt;z-index:251685888">
            <v:textbox style="mso-next-textbox:#_x0000_s1307">
              <w:txbxContent>
                <w:p w:rsidR="00947E60" w:rsidRDefault="00947E60" w:rsidP="0079129C">
                  <w:r>
                    <w:t>На середину месяца</w:t>
                  </w:r>
                </w:p>
              </w:txbxContent>
            </v:textbox>
          </v:shape>
        </w:pict>
      </w:r>
    </w:p>
    <w:p w:rsidR="0079129C" w:rsidRPr="00B24994" w:rsidRDefault="00065830" w:rsidP="0079129C">
      <w:pPr>
        <w:jc w:val="both"/>
        <w:rPr>
          <w:sz w:val="28"/>
          <w:szCs w:val="28"/>
          <w:lang w:val="ru-RU"/>
        </w:rPr>
      </w:pPr>
      <w:r>
        <w:rPr>
          <w:noProof/>
          <w:sz w:val="28"/>
          <w:szCs w:val="28"/>
        </w:rPr>
        <w:pict>
          <v:line id="_x0000_s1328" style="position:absolute;left:0;text-align:left;z-index:251707392" from="315pt,4.45pt" to="315pt,22.45pt"/>
        </w:pict>
      </w:r>
    </w:p>
    <w:p w:rsidR="0079129C" w:rsidRPr="00B24994" w:rsidRDefault="00065830" w:rsidP="0079129C">
      <w:pPr>
        <w:jc w:val="both"/>
        <w:rPr>
          <w:sz w:val="28"/>
          <w:szCs w:val="28"/>
          <w:lang w:val="ru-RU"/>
        </w:rPr>
      </w:pPr>
      <w:r>
        <w:rPr>
          <w:noProof/>
          <w:sz w:val="28"/>
          <w:szCs w:val="28"/>
        </w:rPr>
        <w:pict>
          <v:shape id="_x0000_s1322" type="#_x0000_t202" style="position:absolute;left:0;text-align:left;margin-left:261pt;margin-top:6.35pt;width:81pt;height:54pt;z-index:251701248">
            <v:textbox style="mso-next-textbox:#_x0000_s1322">
              <w:txbxContent>
                <w:p w:rsidR="00947E60" w:rsidRDefault="00947E60" w:rsidP="0079129C">
                  <w:r>
                    <w:t>По цене на день реализации</w:t>
                  </w:r>
                </w:p>
              </w:txbxContent>
            </v:textbox>
          </v:shape>
        </w:pict>
      </w:r>
    </w:p>
    <w:p w:rsidR="0079129C" w:rsidRPr="00B24994" w:rsidRDefault="0079129C" w:rsidP="0079129C">
      <w:pPr>
        <w:jc w:val="both"/>
        <w:rPr>
          <w:sz w:val="28"/>
          <w:szCs w:val="28"/>
          <w:lang w:val="ru-RU"/>
        </w:rPr>
      </w:pPr>
    </w:p>
    <w:p w:rsidR="0079129C" w:rsidRPr="00B24994" w:rsidRDefault="00065830" w:rsidP="0079129C">
      <w:pPr>
        <w:jc w:val="both"/>
        <w:rPr>
          <w:sz w:val="28"/>
          <w:szCs w:val="28"/>
          <w:lang w:val="ru-RU"/>
        </w:rPr>
      </w:pPr>
      <w:r>
        <w:rPr>
          <w:noProof/>
          <w:sz w:val="28"/>
          <w:szCs w:val="28"/>
        </w:rPr>
        <w:pict>
          <v:shape id="_x0000_s1314" type="#_x0000_t202" style="position:absolute;left:0;text-align:left;margin-left:387pt;margin-top:6.35pt;width:99pt;height:81pt;z-index:251693056">
            <v:textbox style="mso-next-textbox:#_x0000_s1314">
              <w:txbxContent>
                <w:p w:rsidR="00947E60" w:rsidRPr="00B24994" w:rsidRDefault="00947E60" w:rsidP="0079129C">
                  <w:pPr>
                    <w:rPr>
                      <w:lang w:val="ru-RU"/>
                    </w:rPr>
                  </w:pPr>
                  <w:r w:rsidRPr="00B24994">
                    <w:rPr>
                      <w:lang w:val="ru-RU"/>
                    </w:rPr>
                    <w:t>Через фиксированное число дней после заключения сделки</w:t>
                  </w:r>
                </w:p>
              </w:txbxContent>
            </v:textbox>
          </v:shape>
        </w:pict>
      </w:r>
    </w:p>
    <w:p w:rsidR="0079129C" w:rsidRPr="00B24994" w:rsidRDefault="0079129C" w:rsidP="0079129C">
      <w:pPr>
        <w:jc w:val="both"/>
        <w:rPr>
          <w:sz w:val="28"/>
          <w:szCs w:val="28"/>
          <w:lang w:val="ru-RU"/>
        </w:rPr>
      </w:pPr>
    </w:p>
    <w:p w:rsidR="0079129C" w:rsidRPr="00B24994" w:rsidRDefault="0079129C" w:rsidP="0079129C">
      <w:pPr>
        <w:jc w:val="both"/>
        <w:rPr>
          <w:sz w:val="28"/>
          <w:szCs w:val="28"/>
          <w:lang w:val="ru-RU"/>
        </w:rPr>
      </w:pPr>
    </w:p>
    <w:p w:rsidR="0079129C" w:rsidRDefault="0079129C" w:rsidP="0079129C">
      <w:pPr>
        <w:jc w:val="both"/>
        <w:rPr>
          <w:sz w:val="28"/>
          <w:szCs w:val="28"/>
          <w:lang w:val="ru-RU"/>
        </w:rPr>
      </w:pPr>
    </w:p>
    <w:p w:rsidR="0079129C" w:rsidRDefault="0079129C" w:rsidP="0079129C">
      <w:pPr>
        <w:ind w:firstLine="709"/>
        <w:jc w:val="both"/>
        <w:rPr>
          <w:sz w:val="28"/>
          <w:szCs w:val="28"/>
          <w:lang w:val="ru-RU"/>
        </w:rPr>
      </w:pPr>
    </w:p>
    <w:p w:rsidR="0079129C" w:rsidRDefault="0079129C" w:rsidP="0079129C">
      <w:pPr>
        <w:ind w:firstLine="709"/>
        <w:jc w:val="both"/>
        <w:rPr>
          <w:sz w:val="28"/>
          <w:szCs w:val="28"/>
          <w:lang w:val="ru-RU"/>
        </w:rPr>
      </w:pPr>
    </w:p>
    <w:p w:rsidR="005973F9" w:rsidRDefault="005973F9" w:rsidP="00AC682D">
      <w:pPr>
        <w:spacing w:line="360" w:lineRule="auto"/>
        <w:jc w:val="center"/>
        <w:rPr>
          <w:sz w:val="28"/>
          <w:szCs w:val="28"/>
          <w:lang w:val="ru-RU"/>
        </w:rPr>
      </w:pPr>
    </w:p>
    <w:p w:rsidR="0079129C" w:rsidRPr="0079129C" w:rsidRDefault="00AC682D" w:rsidP="00AC682D">
      <w:pPr>
        <w:spacing w:line="360" w:lineRule="auto"/>
        <w:jc w:val="center"/>
        <w:rPr>
          <w:sz w:val="28"/>
          <w:szCs w:val="28"/>
          <w:lang w:val="ru-RU"/>
        </w:rPr>
      </w:pPr>
      <w:r>
        <w:rPr>
          <w:sz w:val="28"/>
          <w:szCs w:val="28"/>
          <w:lang w:val="ru-RU"/>
        </w:rPr>
        <w:t>Рис. 2.2. Общая классификация биржевых сделок</w:t>
      </w:r>
    </w:p>
    <w:p w:rsidR="0079129C" w:rsidRPr="0079129C" w:rsidRDefault="0079129C" w:rsidP="0079129C">
      <w:pPr>
        <w:spacing w:line="360" w:lineRule="auto"/>
        <w:ind w:firstLine="709"/>
        <w:jc w:val="both"/>
        <w:rPr>
          <w:sz w:val="28"/>
          <w:szCs w:val="28"/>
          <w:lang w:val="ru-RU"/>
        </w:rPr>
      </w:pPr>
    </w:p>
    <w:p w:rsidR="0079129C" w:rsidRDefault="002B6D03" w:rsidP="0079129C">
      <w:pPr>
        <w:spacing w:line="360" w:lineRule="auto"/>
        <w:ind w:firstLine="709"/>
        <w:jc w:val="both"/>
        <w:rPr>
          <w:sz w:val="28"/>
          <w:szCs w:val="28"/>
          <w:lang w:val="ru-RU"/>
        </w:rPr>
      </w:pPr>
      <w:r>
        <w:rPr>
          <w:sz w:val="28"/>
          <w:szCs w:val="28"/>
          <w:lang w:val="ru-RU"/>
        </w:rPr>
        <w:br w:type="page"/>
      </w:r>
      <w:r w:rsidR="000038B5" w:rsidRPr="0079129C">
        <w:rPr>
          <w:sz w:val="28"/>
          <w:szCs w:val="28"/>
          <w:lang w:val="ru-RU"/>
        </w:rPr>
        <w:t>Сделки с правом выбора времени исполнения договора – сделки с премией, при которых плательщику премии предоставляется право исполнить принятые на себя обязательства по своему усмотрению в тот или иной срок в течение известного периода времени. Отказаться же от исполнения договора он не может.</w:t>
      </w:r>
      <w:r w:rsidR="0079129C" w:rsidRPr="0079129C">
        <w:rPr>
          <w:sz w:val="28"/>
          <w:szCs w:val="28"/>
          <w:lang w:val="ru-RU"/>
        </w:rPr>
        <w:t xml:space="preserve"> </w:t>
      </w:r>
    </w:p>
    <w:p w:rsidR="0079129C" w:rsidRDefault="0079129C" w:rsidP="0079129C">
      <w:pPr>
        <w:spacing w:line="360" w:lineRule="auto"/>
        <w:ind w:firstLine="709"/>
        <w:jc w:val="both"/>
        <w:rPr>
          <w:sz w:val="28"/>
          <w:szCs w:val="28"/>
          <w:lang w:val="ru-RU"/>
        </w:rPr>
      </w:pPr>
      <w:r w:rsidRPr="0079129C">
        <w:rPr>
          <w:sz w:val="28"/>
          <w:szCs w:val="28"/>
          <w:lang w:val="ru-RU"/>
        </w:rPr>
        <w:t>Сделки с премией твердые и свободные – сделки, при которых плательщик премии имеет право отказаться от приема (поставки) определенной части установленного количества ценных бумаг.</w:t>
      </w:r>
    </w:p>
    <w:p w:rsidR="0079129C" w:rsidRDefault="0079129C" w:rsidP="0079129C">
      <w:pPr>
        <w:spacing w:line="360" w:lineRule="auto"/>
        <w:ind w:firstLine="709"/>
        <w:jc w:val="both"/>
        <w:rPr>
          <w:sz w:val="28"/>
          <w:szCs w:val="28"/>
          <w:lang w:val="ru-RU"/>
        </w:rPr>
      </w:pPr>
      <w:r w:rsidRPr="0079129C">
        <w:rPr>
          <w:sz w:val="28"/>
          <w:szCs w:val="28"/>
          <w:lang w:val="ru-RU"/>
        </w:rPr>
        <w:t>Сделки с премией при покупке или продаже – сделки, при которых плательщик премии получает выбор между покупкой или продажей и может в день ликвидации или купить оговоренные в договоре ценные бумаги по условленному высшему курсу или самому их поставить по условленному низшему курсу.</w:t>
      </w:r>
    </w:p>
    <w:p w:rsidR="0079129C" w:rsidRDefault="0079129C" w:rsidP="0079129C">
      <w:pPr>
        <w:spacing w:line="360" w:lineRule="auto"/>
        <w:ind w:firstLine="709"/>
        <w:jc w:val="both"/>
        <w:rPr>
          <w:sz w:val="28"/>
          <w:szCs w:val="28"/>
          <w:lang w:val="ru-RU"/>
        </w:rPr>
      </w:pPr>
      <w:r w:rsidRPr="0079129C">
        <w:rPr>
          <w:sz w:val="28"/>
          <w:szCs w:val="28"/>
          <w:lang w:val="ru-RU"/>
        </w:rPr>
        <w:t>Одной из важнейших функций фондовой биржи является информирование ее членов, юридических и физических лиц о курсах ценных бумаг, принятых к котировке (выставлять, буквенно нумеровать), т. е. полученная на основе анализа спроса и предложения цена бумаг.</w:t>
      </w:r>
    </w:p>
    <w:p w:rsidR="0079129C" w:rsidRDefault="0079129C" w:rsidP="0079129C">
      <w:pPr>
        <w:spacing w:line="360" w:lineRule="auto"/>
        <w:ind w:firstLine="709"/>
        <w:jc w:val="both"/>
        <w:rPr>
          <w:sz w:val="28"/>
          <w:szCs w:val="28"/>
          <w:lang w:val="ru-RU"/>
        </w:rPr>
      </w:pPr>
      <w:r w:rsidRPr="0079129C">
        <w:rPr>
          <w:sz w:val="28"/>
          <w:szCs w:val="28"/>
          <w:lang w:val="ru-RU"/>
        </w:rPr>
        <w:t>Котировальная комиссия ведет журнал своих заседаний, в котором перечисляются сделки, положенные в основу котировки; отмечаются сделки и заявления спроса и предложения ценных бумаг из числа допущенных к котировке, которые не были положены в основу котировок, с указанием соответствующих причин; записываются решения Котировальной комиссии. Подписывается журнал Председателем Комиссии или его заместителем, ведущим заседание.</w:t>
      </w:r>
    </w:p>
    <w:p w:rsidR="00260F69" w:rsidRDefault="00947E60" w:rsidP="00947E60">
      <w:pPr>
        <w:spacing w:line="360" w:lineRule="auto"/>
        <w:jc w:val="center"/>
        <w:outlineLvl w:val="0"/>
        <w:rPr>
          <w:sz w:val="28"/>
          <w:szCs w:val="28"/>
          <w:lang w:val="ru-RU"/>
        </w:rPr>
      </w:pPr>
      <w:r>
        <w:rPr>
          <w:sz w:val="28"/>
          <w:szCs w:val="28"/>
          <w:lang w:val="ru-RU"/>
        </w:rPr>
        <w:br w:type="page"/>
      </w:r>
      <w:bookmarkStart w:id="52" w:name="_Toc196193951"/>
      <w:bookmarkStart w:id="53" w:name="_Toc196194262"/>
      <w:bookmarkStart w:id="54" w:name="_Toc196194318"/>
      <w:bookmarkStart w:id="55" w:name="_Toc196194383"/>
      <w:r w:rsidR="00260F69">
        <w:rPr>
          <w:sz w:val="28"/>
          <w:szCs w:val="28"/>
          <w:lang w:val="ru-RU"/>
        </w:rPr>
        <w:t>ЗАКЛЮЧЕНИЕ</w:t>
      </w:r>
      <w:bookmarkEnd w:id="52"/>
      <w:bookmarkEnd w:id="53"/>
      <w:bookmarkEnd w:id="54"/>
      <w:bookmarkEnd w:id="55"/>
    </w:p>
    <w:p w:rsidR="00260F69" w:rsidRDefault="00260F69" w:rsidP="00260F69">
      <w:pPr>
        <w:jc w:val="center"/>
        <w:rPr>
          <w:sz w:val="28"/>
          <w:szCs w:val="28"/>
          <w:lang w:val="ru-RU"/>
        </w:rPr>
      </w:pPr>
    </w:p>
    <w:p w:rsidR="00260F69" w:rsidRDefault="00260F69" w:rsidP="00260F69">
      <w:pPr>
        <w:spacing w:line="360" w:lineRule="auto"/>
        <w:ind w:firstLine="709"/>
        <w:jc w:val="both"/>
        <w:rPr>
          <w:sz w:val="28"/>
          <w:szCs w:val="28"/>
          <w:lang w:val="ru-RU"/>
        </w:rPr>
      </w:pPr>
      <w:r>
        <w:rPr>
          <w:sz w:val="28"/>
          <w:szCs w:val="28"/>
          <w:lang w:val="ru-RU"/>
        </w:rPr>
        <w:t>Увеличение выпуска ценных бумаг, рост и развитие фондовых рынков в различных странах свидетельствуют о том, что ценные бумаги продолжают играть важную роль альтернативного источника финансирования экономики и государства.</w:t>
      </w:r>
    </w:p>
    <w:p w:rsidR="00260F69" w:rsidRDefault="00260F69" w:rsidP="00260F69">
      <w:pPr>
        <w:spacing w:line="360" w:lineRule="auto"/>
        <w:ind w:firstLine="709"/>
        <w:jc w:val="both"/>
        <w:rPr>
          <w:sz w:val="28"/>
          <w:szCs w:val="28"/>
          <w:lang w:val="ru-RU"/>
        </w:rPr>
      </w:pPr>
      <w:r>
        <w:rPr>
          <w:sz w:val="28"/>
          <w:szCs w:val="28"/>
          <w:lang w:val="ru-RU"/>
        </w:rPr>
        <w:t>Положение на фондовых рынках во многом определяется позицией государства, которое выполняет двоякую роль: с одной стороны, оно обеспечивает на рынках предложение различных государственных ценных бумаг, а с другой – выполняет роль регулятора рынка, так как довольно часто происходят биржевые крахи и резкое колебание курсов различных ценных бумаг.</w:t>
      </w:r>
    </w:p>
    <w:p w:rsidR="00260F69" w:rsidRDefault="00260F69" w:rsidP="00260F69">
      <w:pPr>
        <w:spacing w:line="360" w:lineRule="auto"/>
        <w:ind w:firstLine="709"/>
        <w:jc w:val="both"/>
        <w:rPr>
          <w:sz w:val="28"/>
          <w:szCs w:val="28"/>
          <w:lang w:val="ru-RU"/>
        </w:rPr>
      </w:pPr>
      <w:r>
        <w:rPr>
          <w:sz w:val="28"/>
          <w:szCs w:val="28"/>
          <w:lang w:val="ru-RU"/>
        </w:rPr>
        <w:t>Важным направлением развития фондовых рынков является их растущая интернационализация, которая характеризуется допуском на национальные рынки  различных иностранных ценных бумаг, развитием рынка ценных бумаг на рынке евро-валют, а также продажей и перепродажей на нем долгов развивающихся стран.</w:t>
      </w:r>
    </w:p>
    <w:p w:rsidR="00260F69" w:rsidRDefault="00260F69" w:rsidP="00260F69">
      <w:pPr>
        <w:spacing w:line="360" w:lineRule="auto"/>
        <w:ind w:firstLine="709"/>
        <w:jc w:val="both"/>
        <w:rPr>
          <w:sz w:val="28"/>
          <w:szCs w:val="28"/>
          <w:lang w:val="ru-RU"/>
        </w:rPr>
      </w:pPr>
      <w:r>
        <w:rPr>
          <w:sz w:val="28"/>
          <w:szCs w:val="28"/>
          <w:lang w:val="ru-RU"/>
        </w:rPr>
        <w:t>Важным аспектом развития фондовых рынков является воздействие на них инфляции. Рост ее создает условия для роста курсов различных ценных бумаг, толкая рынок к увеличению спекулятивных сделок, однако возврат по ценным бумагам из-за инфляции обесценивается. Поэтому ведущие западные страны стремятся держать инфляцию под контролем.</w:t>
      </w:r>
    </w:p>
    <w:p w:rsidR="000038B5" w:rsidRDefault="000038B5" w:rsidP="00260F69">
      <w:pPr>
        <w:spacing w:line="360" w:lineRule="auto"/>
        <w:ind w:firstLine="709"/>
        <w:jc w:val="both"/>
        <w:rPr>
          <w:sz w:val="28"/>
          <w:szCs w:val="28"/>
          <w:lang w:val="ru-RU"/>
        </w:rPr>
      </w:pPr>
      <w:r>
        <w:rPr>
          <w:sz w:val="28"/>
          <w:szCs w:val="28"/>
          <w:lang w:val="ru-RU"/>
        </w:rPr>
        <w:t>В представленной работе были раскрыты понятие, сущность и классификация ценных бумаг, охарактеризован рынок ценных бумаг, основные направления его деятельности, участники рынка, его развитие.</w:t>
      </w:r>
    </w:p>
    <w:p w:rsidR="000038B5" w:rsidRDefault="000038B5" w:rsidP="00260F69">
      <w:pPr>
        <w:spacing w:line="360" w:lineRule="auto"/>
        <w:ind w:firstLine="709"/>
        <w:jc w:val="both"/>
        <w:rPr>
          <w:sz w:val="28"/>
          <w:szCs w:val="28"/>
          <w:lang w:val="ru-RU"/>
        </w:rPr>
      </w:pPr>
      <w:r>
        <w:rPr>
          <w:sz w:val="28"/>
          <w:szCs w:val="28"/>
          <w:lang w:val="ru-RU"/>
        </w:rPr>
        <w:t>Согласно Гражданскому Кодексу Российской Федерации ценной бумагой признается документ, удостоверяющий с соблюдением установленной формы и обязательных реквизитов имущественные права, осуществление и передача которых возможны только при его предъявлении.</w:t>
      </w:r>
    </w:p>
    <w:p w:rsidR="000038B5" w:rsidRDefault="000038B5" w:rsidP="000038B5">
      <w:pPr>
        <w:pStyle w:val="a5"/>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Однако в целом п</w:t>
      </w:r>
      <w:r w:rsidRPr="00594A6A">
        <w:rPr>
          <w:rFonts w:ascii="Times New Roman" w:hAnsi="Times New Roman" w:cs="Times New Roman"/>
          <w:sz w:val="28"/>
          <w:szCs w:val="28"/>
        </w:rPr>
        <w:t xml:space="preserve">онятие ценной бумаги многогранно, </w:t>
      </w:r>
      <w:r>
        <w:rPr>
          <w:rFonts w:ascii="Times New Roman" w:hAnsi="Times New Roman" w:cs="Times New Roman"/>
          <w:sz w:val="28"/>
          <w:szCs w:val="28"/>
        </w:rPr>
        <w:t>так как</w:t>
      </w:r>
      <w:r w:rsidRPr="00594A6A">
        <w:rPr>
          <w:rFonts w:ascii="Times New Roman" w:hAnsi="Times New Roman" w:cs="Times New Roman"/>
          <w:sz w:val="28"/>
          <w:szCs w:val="28"/>
        </w:rPr>
        <w:t xml:space="preserve"> экономические отношения, </w:t>
      </w:r>
      <w:r>
        <w:rPr>
          <w:rFonts w:ascii="Times New Roman" w:hAnsi="Times New Roman" w:cs="Times New Roman"/>
          <w:sz w:val="28"/>
          <w:szCs w:val="28"/>
        </w:rPr>
        <w:t>выражаемые</w:t>
      </w:r>
      <w:r w:rsidRPr="00594A6A">
        <w:rPr>
          <w:rFonts w:ascii="Times New Roman" w:hAnsi="Times New Roman" w:cs="Times New Roman"/>
          <w:sz w:val="28"/>
          <w:szCs w:val="28"/>
        </w:rPr>
        <w:t xml:space="preserve"> ею, очень сложны, они постоянно видоизменяются и развиваются, что находит свое выражение во все новых формах существования ценных бумаг.</w:t>
      </w:r>
    </w:p>
    <w:p w:rsidR="000038B5" w:rsidRDefault="000038B5" w:rsidP="000038B5">
      <w:pPr>
        <w:pStyle w:val="a5"/>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данной работе было рассмотрено понятие и сущность ц</w:t>
      </w:r>
      <w:r w:rsidRPr="00594A6A">
        <w:rPr>
          <w:rFonts w:ascii="Times New Roman" w:hAnsi="Times New Roman" w:cs="Times New Roman"/>
          <w:sz w:val="28"/>
          <w:szCs w:val="28"/>
        </w:rPr>
        <w:t>енн</w:t>
      </w:r>
      <w:r>
        <w:rPr>
          <w:rFonts w:ascii="Times New Roman" w:hAnsi="Times New Roman" w:cs="Times New Roman"/>
          <w:sz w:val="28"/>
          <w:szCs w:val="28"/>
        </w:rPr>
        <w:t>ых</w:t>
      </w:r>
      <w:r w:rsidRPr="00594A6A">
        <w:rPr>
          <w:rFonts w:ascii="Times New Roman" w:hAnsi="Times New Roman" w:cs="Times New Roman"/>
          <w:sz w:val="28"/>
          <w:szCs w:val="28"/>
        </w:rPr>
        <w:t xml:space="preserve"> бумаг</w:t>
      </w:r>
      <w:r>
        <w:rPr>
          <w:rFonts w:ascii="Times New Roman" w:hAnsi="Times New Roman" w:cs="Times New Roman"/>
          <w:sz w:val="28"/>
          <w:szCs w:val="28"/>
        </w:rPr>
        <w:t xml:space="preserve">, как </w:t>
      </w:r>
      <w:r w:rsidRPr="00594A6A">
        <w:rPr>
          <w:rFonts w:ascii="Times New Roman" w:hAnsi="Times New Roman" w:cs="Times New Roman"/>
          <w:sz w:val="28"/>
          <w:szCs w:val="28"/>
        </w:rPr>
        <w:t>особ</w:t>
      </w:r>
      <w:r>
        <w:rPr>
          <w:rFonts w:ascii="Times New Roman" w:hAnsi="Times New Roman" w:cs="Times New Roman"/>
          <w:sz w:val="28"/>
          <w:szCs w:val="28"/>
        </w:rPr>
        <w:t>ого</w:t>
      </w:r>
      <w:r w:rsidRPr="00594A6A">
        <w:rPr>
          <w:rFonts w:ascii="Times New Roman" w:hAnsi="Times New Roman" w:cs="Times New Roman"/>
          <w:sz w:val="28"/>
          <w:szCs w:val="28"/>
        </w:rPr>
        <w:t xml:space="preserve"> товар</w:t>
      </w:r>
      <w:r>
        <w:rPr>
          <w:rFonts w:ascii="Times New Roman" w:hAnsi="Times New Roman" w:cs="Times New Roman"/>
          <w:sz w:val="28"/>
          <w:szCs w:val="28"/>
        </w:rPr>
        <w:t>а</w:t>
      </w:r>
      <w:r w:rsidRPr="00594A6A">
        <w:rPr>
          <w:rFonts w:ascii="Times New Roman" w:hAnsi="Times New Roman" w:cs="Times New Roman"/>
          <w:sz w:val="28"/>
          <w:szCs w:val="28"/>
        </w:rPr>
        <w:t xml:space="preserve">, </w:t>
      </w:r>
      <w:r>
        <w:rPr>
          <w:rFonts w:ascii="Times New Roman" w:hAnsi="Times New Roman" w:cs="Times New Roman"/>
          <w:sz w:val="28"/>
          <w:szCs w:val="28"/>
        </w:rPr>
        <w:t>обращающего</w:t>
      </w:r>
      <w:r w:rsidRPr="00594A6A">
        <w:rPr>
          <w:rFonts w:ascii="Times New Roman" w:hAnsi="Times New Roman" w:cs="Times New Roman"/>
          <w:sz w:val="28"/>
          <w:szCs w:val="28"/>
        </w:rPr>
        <w:t xml:space="preserve">ся на особом рынке - рынке ценных бумаг, </w:t>
      </w:r>
      <w:r>
        <w:rPr>
          <w:rFonts w:ascii="Times New Roman" w:hAnsi="Times New Roman" w:cs="Times New Roman"/>
          <w:sz w:val="28"/>
          <w:szCs w:val="28"/>
        </w:rPr>
        <w:t>как формы</w:t>
      </w:r>
      <w:r w:rsidRPr="00594A6A">
        <w:rPr>
          <w:rFonts w:ascii="Times New Roman" w:hAnsi="Times New Roman" w:cs="Times New Roman"/>
          <w:sz w:val="28"/>
          <w:szCs w:val="28"/>
        </w:rPr>
        <w:t xml:space="preserve"> фиксации рыночных отношений между участниками рынка</w:t>
      </w:r>
      <w:r>
        <w:rPr>
          <w:rFonts w:ascii="Times New Roman" w:hAnsi="Times New Roman" w:cs="Times New Roman"/>
          <w:sz w:val="28"/>
          <w:szCs w:val="28"/>
        </w:rPr>
        <w:t>, функции</w:t>
      </w:r>
      <w:r w:rsidRPr="00594A6A">
        <w:rPr>
          <w:rFonts w:ascii="Times New Roman" w:hAnsi="Times New Roman" w:cs="Times New Roman"/>
          <w:sz w:val="28"/>
          <w:szCs w:val="28"/>
        </w:rPr>
        <w:t xml:space="preserve"> </w:t>
      </w:r>
      <w:r>
        <w:rPr>
          <w:rFonts w:ascii="Times New Roman" w:hAnsi="Times New Roman" w:cs="Times New Roman"/>
          <w:sz w:val="28"/>
          <w:szCs w:val="28"/>
        </w:rPr>
        <w:t>ц</w:t>
      </w:r>
      <w:r w:rsidRPr="00594A6A">
        <w:rPr>
          <w:rFonts w:ascii="Times New Roman" w:hAnsi="Times New Roman" w:cs="Times New Roman"/>
          <w:sz w:val="28"/>
          <w:szCs w:val="28"/>
        </w:rPr>
        <w:t>енн</w:t>
      </w:r>
      <w:r>
        <w:rPr>
          <w:rFonts w:ascii="Times New Roman" w:hAnsi="Times New Roman" w:cs="Times New Roman"/>
          <w:sz w:val="28"/>
          <w:szCs w:val="28"/>
        </w:rPr>
        <w:t>ых</w:t>
      </w:r>
      <w:r w:rsidRPr="00594A6A">
        <w:rPr>
          <w:rFonts w:ascii="Times New Roman" w:hAnsi="Times New Roman" w:cs="Times New Roman"/>
          <w:sz w:val="28"/>
          <w:szCs w:val="28"/>
        </w:rPr>
        <w:t xml:space="preserve"> бумаг</w:t>
      </w:r>
      <w:r>
        <w:rPr>
          <w:rFonts w:ascii="Times New Roman" w:hAnsi="Times New Roman" w:cs="Times New Roman"/>
          <w:sz w:val="28"/>
          <w:szCs w:val="28"/>
        </w:rPr>
        <w:t xml:space="preserve">, охарактеризованы различные виды ценных бумаг, таких как </w:t>
      </w:r>
      <w:r w:rsidRPr="000038B5">
        <w:rPr>
          <w:rFonts w:ascii="Times New Roman" w:hAnsi="Times New Roman" w:cs="Times New Roman"/>
          <w:sz w:val="28"/>
          <w:szCs w:val="28"/>
        </w:rPr>
        <w:t>облигация, вексель, чек, депозитный и сберегательный сертификаты, коносамент, акция</w:t>
      </w:r>
      <w:r>
        <w:rPr>
          <w:rFonts w:ascii="Times New Roman" w:hAnsi="Times New Roman" w:cs="Times New Roman"/>
          <w:sz w:val="28"/>
          <w:szCs w:val="28"/>
        </w:rPr>
        <w:t xml:space="preserve"> </w:t>
      </w:r>
      <w:r w:rsidRPr="000038B5">
        <w:rPr>
          <w:rFonts w:ascii="Times New Roman" w:hAnsi="Times New Roman" w:cs="Times New Roman"/>
          <w:sz w:val="28"/>
          <w:szCs w:val="28"/>
        </w:rPr>
        <w:t>и другие</w:t>
      </w:r>
      <w:r>
        <w:rPr>
          <w:rFonts w:ascii="Times New Roman" w:hAnsi="Times New Roman" w:cs="Times New Roman"/>
          <w:sz w:val="28"/>
          <w:szCs w:val="28"/>
        </w:rPr>
        <w:t>.</w:t>
      </w:r>
    </w:p>
    <w:p w:rsidR="000038B5" w:rsidRDefault="000038B5" w:rsidP="000038B5">
      <w:pPr>
        <w:pStyle w:val="a5"/>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Во второй главе работы был рассмотрен и охарактеризован такой институт, как рынок ценных бумаг, фондовая биржа, обозначен исторический аспект ее формирования, тенденции и необходимость развития, сделки на рынке ценных бумаг.</w:t>
      </w:r>
    </w:p>
    <w:p w:rsidR="000038B5" w:rsidRPr="000038B5" w:rsidRDefault="000038B5" w:rsidP="000038B5">
      <w:pPr>
        <w:pStyle w:val="a5"/>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Одной из важнейших категорий рынка ценных бумаг являются его участники. В работе были раскрыты понятие и деятельность </w:t>
      </w:r>
      <w:r w:rsidRPr="005973F9">
        <w:rPr>
          <w:rFonts w:ascii="Times New Roman" w:hAnsi="Times New Roman" w:cs="Times New Roman"/>
          <w:sz w:val="28"/>
          <w:szCs w:val="28"/>
        </w:rPr>
        <w:t>эмитент</w:t>
      </w:r>
      <w:r>
        <w:rPr>
          <w:rFonts w:ascii="Times New Roman" w:hAnsi="Times New Roman" w:cs="Times New Roman"/>
          <w:sz w:val="28"/>
          <w:szCs w:val="28"/>
        </w:rPr>
        <w:t>ов, инвесторов, фондовых</w:t>
      </w:r>
      <w:r w:rsidRPr="005973F9">
        <w:rPr>
          <w:rFonts w:ascii="Times New Roman" w:hAnsi="Times New Roman" w:cs="Times New Roman"/>
          <w:sz w:val="28"/>
          <w:szCs w:val="28"/>
        </w:rPr>
        <w:t xml:space="preserve"> посредник</w:t>
      </w:r>
      <w:r>
        <w:rPr>
          <w:rFonts w:ascii="Times New Roman" w:hAnsi="Times New Roman" w:cs="Times New Roman"/>
          <w:sz w:val="28"/>
          <w:szCs w:val="28"/>
        </w:rPr>
        <w:t>ов, организаций</w:t>
      </w:r>
      <w:r w:rsidRPr="005973F9">
        <w:rPr>
          <w:rFonts w:ascii="Times New Roman" w:hAnsi="Times New Roman" w:cs="Times New Roman"/>
          <w:sz w:val="28"/>
          <w:szCs w:val="28"/>
        </w:rPr>
        <w:t>,</w:t>
      </w:r>
      <w:r>
        <w:rPr>
          <w:rFonts w:ascii="Times New Roman" w:hAnsi="Times New Roman" w:cs="Times New Roman"/>
          <w:sz w:val="28"/>
          <w:szCs w:val="28"/>
        </w:rPr>
        <w:t xml:space="preserve"> </w:t>
      </w:r>
      <w:r w:rsidRPr="005973F9">
        <w:rPr>
          <w:rFonts w:ascii="Times New Roman" w:hAnsi="Times New Roman" w:cs="Times New Roman"/>
          <w:sz w:val="28"/>
          <w:szCs w:val="28"/>
        </w:rPr>
        <w:t>о</w:t>
      </w:r>
      <w:r>
        <w:rPr>
          <w:rFonts w:ascii="Times New Roman" w:hAnsi="Times New Roman" w:cs="Times New Roman"/>
          <w:sz w:val="28"/>
          <w:szCs w:val="28"/>
        </w:rPr>
        <w:t>бслуживающих рынок ценных бумаг, брокерская, дилерская, клиринговая деятельность.</w:t>
      </w:r>
    </w:p>
    <w:p w:rsidR="00260F69" w:rsidRDefault="000038B5" w:rsidP="00260F69">
      <w:pPr>
        <w:spacing w:line="360" w:lineRule="auto"/>
        <w:ind w:firstLine="709"/>
        <w:jc w:val="both"/>
        <w:rPr>
          <w:sz w:val="28"/>
          <w:szCs w:val="28"/>
          <w:lang w:val="ru-RU"/>
        </w:rPr>
      </w:pPr>
      <w:r>
        <w:rPr>
          <w:sz w:val="28"/>
          <w:szCs w:val="28"/>
          <w:lang w:val="ru-RU"/>
        </w:rPr>
        <w:t>В заключение хотелось бы отметить, что г</w:t>
      </w:r>
      <w:r w:rsidR="00260F69">
        <w:rPr>
          <w:sz w:val="28"/>
          <w:szCs w:val="28"/>
          <w:lang w:val="ru-RU"/>
        </w:rPr>
        <w:t>лавны</w:t>
      </w:r>
      <w:r>
        <w:rPr>
          <w:sz w:val="28"/>
          <w:szCs w:val="28"/>
          <w:lang w:val="ru-RU"/>
        </w:rPr>
        <w:t>м</w:t>
      </w:r>
      <w:r w:rsidR="00260F69">
        <w:rPr>
          <w:sz w:val="28"/>
          <w:szCs w:val="28"/>
          <w:lang w:val="ru-RU"/>
        </w:rPr>
        <w:t xml:space="preserve"> недостатк</w:t>
      </w:r>
      <w:r>
        <w:rPr>
          <w:sz w:val="28"/>
          <w:szCs w:val="28"/>
          <w:lang w:val="ru-RU"/>
        </w:rPr>
        <w:t>ом</w:t>
      </w:r>
      <w:r w:rsidR="00260F69">
        <w:rPr>
          <w:sz w:val="28"/>
          <w:szCs w:val="28"/>
          <w:lang w:val="ru-RU"/>
        </w:rPr>
        <w:t xml:space="preserve"> развития российского фондового рынка </w:t>
      </w:r>
      <w:r>
        <w:rPr>
          <w:sz w:val="28"/>
          <w:szCs w:val="28"/>
          <w:lang w:val="ru-RU"/>
        </w:rPr>
        <w:t xml:space="preserve">представляется отсутствие </w:t>
      </w:r>
      <w:r w:rsidR="00260F69">
        <w:rPr>
          <w:sz w:val="28"/>
          <w:szCs w:val="28"/>
          <w:lang w:val="ru-RU"/>
        </w:rPr>
        <w:t xml:space="preserve">достаточного наполнения ценными бумагами, прежде всего акциями и облигациями компаний и предприятий. Поэтому рынок ценных бумаг, особенно фондовые биржи, выполняют несвойственные им функции, торгуя кредитными ресурсами и финансовыми инструментами. Реализация их на биржах носит исключительно спекулятивный характер. </w:t>
      </w:r>
      <w:r>
        <w:rPr>
          <w:sz w:val="28"/>
          <w:szCs w:val="28"/>
          <w:lang w:val="ru-RU"/>
        </w:rPr>
        <w:t>В связи с этим</w:t>
      </w:r>
      <w:r w:rsidR="00260F69">
        <w:rPr>
          <w:sz w:val="28"/>
          <w:szCs w:val="28"/>
          <w:lang w:val="ru-RU"/>
        </w:rPr>
        <w:t xml:space="preserve"> рынок ценных бумаг в России пока не дает мобилизационного эффекта для увеличения инвестиций в промышленность и таким образом не отвечает тем задачам, которые ставились перед ним в момент его создания.</w:t>
      </w:r>
    </w:p>
    <w:p w:rsidR="00260F69" w:rsidRDefault="00260F69" w:rsidP="00947E60">
      <w:pPr>
        <w:jc w:val="center"/>
        <w:outlineLvl w:val="0"/>
        <w:rPr>
          <w:sz w:val="32"/>
          <w:szCs w:val="32"/>
          <w:lang w:val="ru-RU"/>
        </w:rPr>
      </w:pPr>
      <w:r>
        <w:rPr>
          <w:sz w:val="28"/>
          <w:szCs w:val="28"/>
          <w:lang w:val="ru-RU"/>
        </w:rPr>
        <w:br w:type="page"/>
      </w:r>
      <w:bookmarkStart w:id="56" w:name="_Toc196193952"/>
      <w:bookmarkStart w:id="57" w:name="_Toc196194263"/>
      <w:bookmarkStart w:id="58" w:name="_Toc196194319"/>
      <w:bookmarkStart w:id="59" w:name="_Toc196194384"/>
      <w:r>
        <w:rPr>
          <w:sz w:val="32"/>
          <w:szCs w:val="32"/>
          <w:lang w:val="ru-RU"/>
        </w:rPr>
        <w:t>СПИСОК ИСПОЛЬЗОВАННОЙ ЛИТЕРАТУРЫ</w:t>
      </w:r>
      <w:bookmarkEnd w:id="56"/>
      <w:bookmarkEnd w:id="57"/>
      <w:bookmarkEnd w:id="58"/>
      <w:bookmarkEnd w:id="59"/>
    </w:p>
    <w:p w:rsidR="00260F69" w:rsidRPr="00DC0EEE" w:rsidRDefault="00260F69" w:rsidP="00260F69">
      <w:pPr>
        <w:jc w:val="center"/>
        <w:rPr>
          <w:sz w:val="32"/>
          <w:szCs w:val="32"/>
          <w:lang w:val="ru-RU"/>
        </w:rPr>
      </w:pPr>
    </w:p>
    <w:p w:rsidR="00260F69" w:rsidRDefault="00260F69" w:rsidP="00260F69">
      <w:pPr>
        <w:numPr>
          <w:ilvl w:val="0"/>
          <w:numId w:val="21"/>
        </w:numPr>
        <w:spacing w:line="360" w:lineRule="auto"/>
        <w:ind w:left="714" w:hanging="357"/>
        <w:jc w:val="both"/>
        <w:rPr>
          <w:sz w:val="28"/>
          <w:szCs w:val="28"/>
          <w:lang w:val="ru-RU"/>
        </w:rPr>
      </w:pPr>
      <w:r w:rsidRPr="00260F69">
        <w:rPr>
          <w:sz w:val="28"/>
          <w:szCs w:val="28"/>
          <w:lang w:val="ru-RU"/>
        </w:rPr>
        <w:t>Гражданский Кодекс Российской Федерации (часть первая) от 30.11.1994 № 51-ФЗ (ред. от 21.07.2005) // СЗ РФ 1994, № 32, 1994 ст. 3301, СЗ РФ, № 30 (2 ч.), 2005 ст. 3120.</w:t>
      </w:r>
    </w:p>
    <w:p w:rsidR="00260F69" w:rsidRDefault="00260F69" w:rsidP="00260F69">
      <w:pPr>
        <w:numPr>
          <w:ilvl w:val="0"/>
          <w:numId w:val="21"/>
        </w:numPr>
        <w:spacing w:line="360" w:lineRule="auto"/>
        <w:ind w:left="714" w:hanging="357"/>
        <w:jc w:val="both"/>
        <w:rPr>
          <w:sz w:val="28"/>
          <w:szCs w:val="28"/>
          <w:lang w:val="ru-RU"/>
        </w:rPr>
      </w:pPr>
      <w:r w:rsidRPr="00260F69">
        <w:rPr>
          <w:sz w:val="28"/>
          <w:szCs w:val="28"/>
          <w:lang w:val="ru-RU"/>
        </w:rPr>
        <w:t>Федеральный закон «</w:t>
      </w:r>
      <w:r w:rsidRPr="00B24994">
        <w:rPr>
          <w:sz w:val="28"/>
          <w:szCs w:val="28"/>
          <w:lang w:val="ru-RU"/>
        </w:rPr>
        <w:t>О рынке ценных бумаг</w:t>
      </w:r>
      <w:r w:rsidRPr="00260F69">
        <w:rPr>
          <w:sz w:val="28"/>
          <w:szCs w:val="28"/>
          <w:lang w:val="ru-RU"/>
        </w:rPr>
        <w:t>» №3</w:t>
      </w:r>
      <w:r>
        <w:rPr>
          <w:sz w:val="28"/>
          <w:szCs w:val="28"/>
          <w:lang w:val="ru-RU"/>
        </w:rPr>
        <w:t>9</w:t>
      </w:r>
      <w:r w:rsidRPr="00260F69">
        <w:rPr>
          <w:sz w:val="28"/>
          <w:szCs w:val="28"/>
          <w:lang w:val="ru-RU"/>
        </w:rPr>
        <w:t>-ФЗ от 2</w:t>
      </w:r>
      <w:r>
        <w:rPr>
          <w:sz w:val="28"/>
          <w:szCs w:val="28"/>
          <w:lang w:val="ru-RU"/>
        </w:rPr>
        <w:t>2</w:t>
      </w:r>
      <w:r w:rsidRPr="00260F69">
        <w:rPr>
          <w:sz w:val="28"/>
          <w:szCs w:val="28"/>
          <w:lang w:val="ru-RU"/>
        </w:rPr>
        <w:t>.0</w:t>
      </w:r>
      <w:r>
        <w:rPr>
          <w:sz w:val="28"/>
          <w:szCs w:val="28"/>
          <w:lang w:val="ru-RU"/>
        </w:rPr>
        <w:t>4</w:t>
      </w:r>
      <w:r w:rsidRPr="00260F69">
        <w:rPr>
          <w:sz w:val="28"/>
          <w:szCs w:val="28"/>
          <w:lang w:val="ru-RU"/>
        </w:rPr>
        <w:t>.9</w:t>
      </w:r>
      <w:r>
        <w:rPr>
          <w:sz w:val="28"/>
          <w:szCs w:val="28"/>
          <w:lang w:val="ru-RU"/>
        </w:rPr>
        <w:t xml:space="preserve">6 </w:t>
      </w:r>
      <w:r w:rsidRPr="00260F69">
        <w:rPr>
          <w:sz w:val="28"/>
          <w:szCs w:val="28"/>
          <w:lang w:val="ru-RU"/>
        </w:rPr>
        <w:t xml:space="preserve">г. </w:t>
      </w:r>
      <w:r>
        <w:rPr>
          <w:sz w:val="28"/>
          <w:szCs w:val="28"/>
          <w:lang w:val="ru-RU"/>
        </w:rPr>
        <w:t>(</w:t>
      </w:r>
      <w:r w:rsidR="00E03D56">
        <w:rPr>
          <w:sz w:val="28"/>
          <w:szCs w:val="28"/>
          <w:lang w:val="ru-RU"/>
        </w:rPr>
        <w:t>в редакции</w:t>
      </w:r>
      <w:r>
        <w:rPr>
          <w:sz w:val="28"/>
          <w:szCs w:val="28"/>
          <w:lang w:val="ru-RU"/>
        </w:rPr>
        <w:t xml:space="preserve"> от 17.05.2007 г.) </w:t>
      </w:r>
      <w:r w:rsidRPr="00260F69">
        <w:rPr>
          <w:sz w:val="28"/>
          <w:szCs w:val="28"/>
          <w:lang w:val="ru-RU"/>
        </w:rPr>
        <w:t xml:space="preserve">// </w:t>
      </w:r>
      <w:r w:rsidR="00E03D56" w:rsidRPr="00260F69">
        <w:rPr>
          <w:sz w:val="28"/>
          <w:szCs w:val="28"/>
          <w:lang w:val="ru-RU"/>
        </w:rPr>
        <w:t>СЗ РФ, №</w:t>
      </w:r>
      <w:r w:rsidR="00E03D56">
        <w:rPr>
          <w:sz w:val="28"/>
          <w:szCs w:val="28"/>
          <w:lang w:val="ru-RU"/>
        </w:rPr>
        <w:t>17</w:t>
      </w:r>
      <w:r w:rsidR="00E03D56" w:rsidRPr="00260F69">
        <w:rPr>
          <w:sz w:val="28"/>
          <w:szCs w:val="28"/>
          <w:lang w:val="ru-RU"/>
        </w:rPr>
        <w:t>, 199</w:t>
      </w:r>
      <w:r w:rsidR="00E03D56">
        <w:rPr>
          <w:sz w:val="28"/>
          <w:szCs w:val="28"/>
          <w:lang w:val="ru-RU"/>
        </w:rPr>
        <w:t>6,</w:t>
      </w:r>
      <w:r w:rsidR="00E03D56" w:rsidRPr="00260F69">
        <w:rPr>
          <w:sz w:val="28"/>
          <w:szCs w:val="28"/>
          <w:lang w:val="ru-RU"/>
        </w:rPr>
        <w:t xml:space="preserve"> ст. </w:t>
      </w:r>
      <w:r w:rsidR="00E03D56">
        <w:rPr>
          <w:sz w:val="28"/>
          <w:szCs w:val="28"/>
          <w:lang w:val="ru-RU"/>
        </w:rPr>
        <w:t>191</w:t>
      </w:r>
      <w:r w:rsidR="00E03D56" w:rsidRPr="00260F69">
        <w:rPr>
          <w:sz w:val="28"/>
          <w:szCs w:val="28"/>
          <w:lang w:val="ru-RU"/>
        </w:rPr>
        <w:t>8</w:t>
      </w:r>
      <w:r w:rsidRPr="00260F69">
        <w:rPr>
          <w:sz w:val="28"/>
          <w:szCs w:val="28"/>
          <w:lang w:val="ru-RU"/>
        </w:rPr>
        <w:t>.</w:t>
      </w:r>
      <w:r w:rsidR="00E03D56">
        <w:rPr>
          <w:sz w:val="28"/>
          <w:szCs w:val="28"/>
          <w:lang w:val="ru-RU"/>
        </w:rPr>
        <w:t xml:space="preserve"> </w:t>
      </w:r>
    </w:p>
    <w:p w:rsidR="00E03D56" w:rsidRDefault="00E03D56" w:rsidP="00260F69">
      <w:pPr>
        <w:numPr>
          <w:ilvl w:val="0"/>
          <w:numId w:val="21"/>
        </w:numPr>
        <w:spacing w:line="360" w:lineRule="auto"/>
        <w:ind w:left="714" w:hanging="357"/>
        <w:jc w:val="both"/>
        <w:rPr>
          <w:sz w:val="28"/>
          <w:szCs w:val="28"/>
          <w:lang w:val="ru-RU"/>
        </w:rPr>
      </w:pPr>
      <w:r w:rsidRPr="00E03D56">
        <w:rPr>
          <w:sz w:val="28"/>
          <w:szCs w:val="28"/>
          <w:lang w:val="ru-RU"/>
        </w:rPr>
        <w:t>Федеральный закон «Об особенностях эмиссии и обращения государственных и муниципальных бумаг» №136-ФЗ от 29.07.98 г. // СЗ РФ, №31, 1998 ст. 3814.</w:t>
      </w:r>
    </w:p>
    <w:p w:rsidR="00260F69" w:rsidRDefault="00260F69" w:rsidP="00260F69">
      <w:pPr>
        <w:numPr>
          <w:ilvl w:val="0"/>
          <w:numId w:val="21"/>
        </w:numPr>
        <w:spacing w:line="360" w:lineRule="auto"/>
        <w:ind w:left="714" w:hanging="357"/>
        <w:jc w:val="both"/>
        <w:rPr>
          <w:sz w:val="28"/>
          <w:szCs w:val="28"/>
          <w:lang w:val="ru-RU"/>
        </w:rPr>
      </w:pPr>
      <w:r>
        <w:rPr>
          <w:sz w:val="28"/>
          <w:szCs w:val="28"/>
          <w:lang w:val="ru-RU"/>
        </w:rPr>
        <w:t>Агарков М.М. «Учение о ценных бумагах»</w:t>
      </w:r>
      <w:r w:rsidR="00E03D56">
        <w:rPr>
          <w:sz w:val="28"/>
          <w:szCs w:val="28"/>
          <w:lang w:val="ru-RU"/>
        </w:rPr>
        <w:t xml:space="preserve"> - М.: Инфра-М,</w:t>
      </w:r>
      <w:r>
        <w:rPr>
          <w:sz w:val="28"/>
          <w:szCs w:val="28"/>
          <w:lang w:val="ru-RU"/>
        </w:rPr>
        <w:t xml:space="preserve"> 2004 </w:t>
      </w:r>
    </w:p>
    <w:p w:rsidR="00260F69" w:rsidRDefault="00260F69" w:rsidP="00260F69">
      <w:pPr>
        <w:numPr>
          <w:ilvl w:val="0"/>
          <w:numId w:val="21"/>
        </w:numPr>
        <w:spacing w:line="360" w:lineRule="auto"/>
        <w:ind w:left="714" w:hanging="357"/>
        <w:jc w:val="both"/>
        <w:rPr>
          <w:sz w:val="28"/>
          <w:szCs w:val="28"/>
          <w:lang w:val="ru-RU"/>
        </w:rPr>
      </w:pPr>
      <w:r>
        <w:rPr>
          <w:sz w:val="28"/>
          <w:szCs w:val="28"/>
          <w:lang w:val="ru-RU"/>
        </w:rPr>
        <w:t>Алексеев М.Ю. «Рынок ценных бумаг»</w:t>
      </w:r>
      <w:r w:rsidR="00E03D56">
        <w:rPr>
          <w:sz w:val="28"/>
          <w:szCs w:val="28"/>
          <w:lang w:val="ru-RU"/>
        </w:rPr>
        <w:t xml:space="preserve"> - </w:t>
      </w:r>
      <w:r w:rsidRPr="00B24994">
        <w:rPr>
          <w:sz w:val="28"/>
          <w:szCs w:val="28"/>
          <w:lang w:val="ru-RU"/>
        </w:rPr>
        <w:t xml:space="preserve">М.: Финансы и статистика, </w:t>
      </w:r>
      <w:r>
        <w:rPr>
          <w:sz w:val="28"/>
          <w:szCs w:val="28"/>
          <w:lang w:val="ru-RU"/>
        </w:rPr>
        <w:t>2004</w:t>
      </w:r>
      <w:r w:rsidR="00E03D56">
        <w:rPr>
          <w:sz w:val="28"/>
          <w:szCs w:val="28"/>
          <w:lang w:val="ru-RU"/>
        </w:rPr>
        <w:t>.</w:t>
      </w:r>
    </w:p>
    <w:p w:rsidR="00260F69" w:rsidRDefault="00260F69" w:rsidP="00260F69">
      <w:pPr>
        <w:numPr>
          <w:ilvl w:val="0"/>
          <w:numId w:val="21"/>
        </w:numPr>
        <w:spacing w:line="360" w:lineRule="auto"/>
        <w:ind w:left="714" w:hanging="357"/>
        <w:jc w:val="both"/>
        <w:rPr>
          <w:sz w:val="28"/>
          <w:szCs w:val="28"/>
          <w:lang w:val="ru-RU"/>
        </w:rPr>
      </w:pPr>
      <w:r>
        <w:rPr>
          <w:sz w:val="28"/>
          <w:szCs w:val="28"/>
          <w:lang w:val="ru-RU"/>
        </w:rPr>
        <w:t>Борисов Е.Ф., Волков Ф.М. «Основы экономической теории» Учебник</w:t>
      </w:r>
      <w:r w:rsidR="00E03D56">
        <w:rPr>
          <w:sz w:val="28"/>
          <w:szCs w:val="28"/>
          <w:lang w:val="ru-RU"/>
        </w:rPr>
        <w:t xml:space="preserve"> – М.: Норма,</w:t>
      </w:r>
      <w:r>
        <w:rPr>
          <w:sz w:val="28"/>
          <w:szCs w:val="28"/>
          <w:lang w:val="ru-RU"/>
        </w:rPr>
        <w:t xml:space="preserve"> 200</w:t>
      </w:r>
      <w:r w:rsidR="000038B5">
        <w:rPr>
          <w:sz w:val="28"/>
          <w:szCs w:val="28"/>
          <w:lang w:val="ru-RU"/>
        </w:rPr>
        <w:t>5</w:t>
      </w:r>
    </w:p>
    <w:p w:rsidR="000038B5" w:rsidRPr="000038B5" w:rsidRDefault="000038B5" w:rsidP="00260F69">
      <w:pPr>
        <w:numPr>
          <w:ilvl w:val="0"/>
          <w:numId w:val="21"/>
        </w:numPr>
        <w:spacing w:line="360" w:lineRule="auto"/>
        <w:ind w:left="714" w:hanging="357"/>
        <w:jc w:val="both"/>
        <w:rPr>
          <w:sz w:val="28"/>
          <w:szCs w:val="28"/>
          <w:lang w:val="ru-RU"/>
        </w:rPr>
      </w:pPr>
      <w:r w:rsidRPr="000038B5">
        <w:rPr>
          <w:sz w:val="28"/>
          <w:szCs w:val="28"/>
          <w:lang w:val="ru-RU"/>
        </w:rPr>
        <w:t>Галанов В.А. Рынок ценных бумаг. Учебник. М.: Инфра-М, 2007</w:t>
      </w:r>
      <w:r w:rsidR="00E03D56">
        <w:rPr>
          <w:sz w:val="28"/>
          <w:szCs w:val="28"/>
          <w:lang w:val="ru-RU"/>
        </w:rPr>
        <w:t xml:space="preserve"> </w:t>
      </w:r>
    </w:p>
    <w:p w:rsidR="00260F69" w:rsidRDefault="00260F69" w:rsidP="00260F69">
      <w:pPr>
        <w:numPr>
          <w:ilvl w:val="0"/>
          <w:numId w:val="21"/>
        </w:numPr>
        <w:spacing w:line="360" w:lineRule="auto"/>
        <w:ind w:left="714" w:hanging="357"/>
        <w:jc w:val="both"/>
        <w:rPr>
          <w:sz w:val="28"/>
          <w:szCs w:val="28"/>
          <w:lang w:val="ru-RU"/>
        </w:rPr>
      </w:pPr>
      <w:r>
        <w:rPr>
          <w:sz w:val="28"/>
          <w:szCs w:val="28"/>
          <w:lang w:val="ru-RU"/>
        </w:rPr>
        <w:t>Жуков Е.Ф. «Ценные бумаги и фондовые рынки»</w:t>
      </w:r>
      <w:r w:rsidR="000038B5">
        <w:rPr>
          <w:sz w:val="28"/>
          <w:szCs w:val="28"/>
          <w:lang w:val="ru-RU"/>
        </w:rPr>
        <w:t xml:space="preserve"> </w:t>
      </w:r>
      <w:r w:rsidR="000038B5" w:rsidRPr="00C212E3">
        <w:rPr>
          <w:sz w:val="28"/>
          <w:szCs w:val="28"/>
          <w:lang w:val="ru-RU"/>
        </w:rPr>
        <w:t>2-е изд., перераб. и доп.</w:t>
      </w:r>
      <w:r w:rsidR="00E03D56">
        <w:rPr>
          <w:sz w:val="28"/>
          <w:szCs w:val="28"/>
          <w:lang w:val="ru-RU"/>
        </w:rPr>
        <w:t xml:space="preserve"> -</w:t>
      </w:r>
      <w:r w:rsidRPr="00AB7BAA">
        <w:rPr>
          <w:sz w:val="28"/>
          <w:szCs w:val="28"/>
          <w:lang w:val="ru-RU"/>
        </w:rPr>
        <w:t xml:space="preserve"> </w:t>
      </w:r>
      <w:r>
        <w:rPr>
          <w:sz w:val="28"/>
          <w:szCs w:val="28"/>
          <w:lang w:val="ru-RU"/>
        </w:rPr>
        <w:t>М.: Банки и биржи,</w:t>
      </w:r>
      <w:r w:rsidRPr="00B24994">
        <w:rPr>
          <w:sz w:val="28"/>
          <w:szCs w:val="28"/>
          <w:lang w:val="ru-RU"/>
        </w:rPr>
        <w:t xml:space="preserve"> </w:t>
      </w:r>
      <w:r>
        <w:rPr>
          <w:sz w:val="28"/>
          <w:szCs w:val="28"/>
          <w:lang w:val="ru-RU"/>
        </w:rPr>
        <w:t>200</w:t>
      </w:r>
      <w:r w:rsidR="000038B5">
        <w:rPr>
          <w:sz w:val="28"/>
          <w:szCs w:val="28"/>
          <w:lang w:val="ru-RU"/>
        </w:rPr>
        <w:t>6</w:t>
      </w:r>
    </w:p>
    <w:p w:rsidR="00260F69" w:rsidRDefault="00E03D56" w:rsidP="00260F69">
      <w:pPr>
        <w:numPr>
          <w:ilvl w:val="0"/>
          <w:numId w:val="21"/>
        </w:numPr>
        <w:spacing w:line="360" w:lineRule="auto"/>
        <w:ind w:left="714" w:hanging="357"/>
        <w:jc w:val="both"/>
        <w:rPr>
          <w:sz w:val="28"/>
          <w:szCs w:val="28"/>
          <w:lang w:val="ru-RU"/>
        </w:rPr>
      </w:pPr>
      <w:r>
        <w:rPr>
          <w:sz w:val="28"/>
          <w:szCs w:val="28"/>
          <w:lang w:val="ru-RU"/>
        </w:rPr>
        <w:t xml:space="preserve"> </w:t>
      </w:r>
      <w:r w:rsidR="00260F69">
        <w:rPr>
          <w:sz w:val="28"/>
          <w:szCs w:val="28"/>
          <w:lang w:val="ru-RU"/>
        </w:rPr>
        <w:t xml:space="preserve">Ильин С.С. Справочник студента «Экономика» </w:t>
      </w:r>
      <w:r>
        <w:rPr>
          <w:sz w:val="28"/>
          <w:szCs w:val="28"/>
          <w:lang w:val="ru-RU"/>
        </w:rPr>
        <w:t xml:space="preserve">- </w:t>
      </w:r>
      <w:r w:rsidR="00260F69">
        <w:rPr>
          <w:sz w:val="28"/>
          <w:szCs w:val="28"/>
          <w:lang w:val="ru-RU"/>
        </w:rPr>
        <w:t>М</w:t>
      </w:r>
      <w:r>
        <w:rPr>
          <w:sz w:val="28"/>
          <w:szCs w:val="28"/>
          <w:lang w:val="ru-RU"/>
        </w:rPr>
        <w:t>.: Экономика, 2005</w:t>
      </w:r>
    </w:p>
    <w:p w:rsidR="00E03D56" w:rsidRDefault="00E03D56" w:rsidP="00260F69">
      <w:pPr>
        <w:numPr>
          <w:ilvl w:val="0"/>
          <w:numId w:val="21"/>
        </w:numPr>
        <w:spacing w:line="360" w:lineRule="auto"/>
        <w:ind w:left="714" w:hanging="357"/>
        <w:jc w:val="both"/>
        <w:rPr>
          <w:sz w:val="28"/>
          <w:szCs w:val="28"/>
          <w:lang w:val="ru-RU"/>
        </w:rPr>
      </w:pPr>
      <w:r>
        <w:rPr>
          <w:sz w:val="28"/>
          <w:szCs w:val="28"/>
          <w:lang w:val="ru-RU"/>
        </w:rPr>
        <w:t xml:space="preserve"> </w:t>
      </w:r>
      <w:r w:rsidR="00260F69">
        <w:rPr>
          <w:sz w:val="28"/>
          <w:szCs w:val="28"/>
          <w:lang w:val="ru-RU"/>
        </w:rPr>
        <w:t xml:space="preserve">Камаев В.Д., Абрамова М.А., Александрова Л.С. «Экономическая теория» Учебное пособие </w:t>
      </w:r>
      <w:r>
        <w:rPr>
          <w:sz w:val="28"/>
          <w:szCs w:val="28"/>
          <w:lang w:val="ru-RU"/>
        </w:rPr>
        <w:t xml:space="preserve">– М.: Образование, </w:t>
      </w:r>
      <w:r w:rsidR="00260F69">
        <w:rPr>
          <w:sz w:val="28"/>
          <w:szCs w:val="28"/>
          <w:lang w:val="ru-RU"/>
        </w:rPr>
        <w:t>200</w:t>
      </w:r>
      <w:r w:rsidR="000038B5">
        <w:rPr>
          <w:sz w:val="28"/>
          <w:szCs w:val="28"/>
          <w:lang w:val="ru-RU"/>
        </w:rPr>
        <w:t>5</w:t>
      </w:r>
    </w:p>
    <w:p w:rsidR="00E03D56" w:rsidRDefault="00E03D56" w:rsidP="00260F69">
      <w:pPr>
        <w:numPr>
          <w:ilvl w:val="0"/>
          <w:numId w:val="21"/>
        </w:numPr>
        <w:spacing w:line="360" w:lineRule="auto"/>
        <w:ind w:left="714" w:hanging="357"/>
        <w:jc w:val="both"/>
        <w:rPr>
          <w:sz w:val="28"/>
          <w:szCs w:val="28"/>
          <w:lang w:val="ru-RU"/>
        </w:rPr>
      </w:pPr>
      <w:r>
        <w:rPr>
          <w:sz w:val="28"/>
          <w:szCs w:val="28"/>
          <w:lang w:val="ru-RU"/>
        </w:rPr>
        <w:t xml:space="preserve"> </w:t>
      </w:r>
      <w:r w:rsidR="00260F69">
        <w:rPr>
          <w:sz w:val="28"/>
          <w:szCs w:val="28"/>
          <w:lang w:val="ru-RU"/>
        </w:rPr>
        <w:t>Каратуев А.Г. «Ценные бумаги: виды и разновидности»</w:t>
      </w:r>
      <w:r w:rsidR="00260F69" w:rsidRPr="00844310">
        <w:rPr>
          <w:sz w:val="28"/>
          <w:szCs w:val="28"/>
          <w:lang w:val="ru-RU"/>
        </w:rPr>
        <w:t xml:space="preserve"> </w:t>
      </w:r>
      <w:r w:rsidR="00260F69" w:rsidRPr="00B24994">
        <w:rPr>
          <w:sz w:val="28"/>
          <w:szCs w:val="28"/>
          <w:lang w:val="ru-RU"/>
        </w:rPr>
        <w:t xml:space="preserve">Учеб. Пособие – М.: </w:t>
      </w:r>
      <w:r w:rsidR="00260F69">
        <w:rPr>
          <w:sz w:val="28"/>
          <w:szCs w:val="28"/>
          <w:lang w:val="ru-RU"/>
        </w:rPr>
        <w:t>Русская деловая литература, 2005</w:t>
      </w:r>
    </w:p>
    <w:p w:rsidR="00260F69" w:rsidRDefault="00E03D56" w:rsidP="00260F69">
      <w:pPr>
        <w:numPr>
          <w:ilvl w:val="0"/>
          <w:numId w:val="21"/>
        </w:numPr>
        <w:spacing w:line="360" w:lineRule="auto"/>
        <w:ind w:left="714" w:hanging="357"/>
        <w:jc w:val="both"/>
        <w:rPr>
          <w:sz w:val="28"/>
          <w:szCs w:val="28"/>
          <w:lang w:val="ru-RU"/>
        </w:rPr>
      </w:pPr>
      <w:r>
        <w:rPr>
          <w:sz w:val="28"/>
          <w:szCs w:val="28"/>
          <w:lang w:val="ru-RU"/>
        </w:rPr>
        <w:t xml:space="preserve"> </w:t>
      </w:r>
      <w:r w:rsidR="00260F69">
        <w:rPr>
          <w:sz w:val="28"/>
          <w:szCs w:val="28"/>
          <w:lang w:val="ru-RU"/>
        </w:rPr>
        <w:t xml:space="preserve">Колтынюк Б.А. «Ценные бумаги». Учебник. </w:t>
      </w:r>
      <w:r>
        <w:rPr>
          <w:sz w:val="28"/>
          <w:szCs w:val="28"/>
          <w:lang w:val="ru-RU"/>
        </w:rPr>
        <w:t xml:space="preserve">Второе издание – М.: Банки и биржи, </w:t>
      </w:r>
      <w:r w:rsidR="00260F69">
        <w:rPr>
          <w:sz w:val="28"/>
          <w:szCs w:val="28"/>
          <w:lang w:val="ru-RU"/>
        </w:rPr>
        <w:t>200</w:t>
      </w:r>
      <w:r w:rsidR="000038B5" w:rsidRPr="000038B5">
        <w:rPr>
          <w:sz w:val="28"/>
          <w:szCs w:val="28"/>
          <w:lang w:val="ru-RU"/>
        </w:rPr>
        <w:t>5</w:t>
      </w:r>
    </w:p>
    <w:p w:rsidR="00260F69" w:rsidRDefault="00E03D56" w:rsidP="00260F69">
      <w:pPr>
        <w:numPr>
          <w:ilvl w:val="0"/>
          <w:numId w:val="21"/>
        </w:numPr>
        <w:spacing w:line="360" w:lineRule="auto"/>
        <w:ind w:left="714" w:hanging="357"/>
        <w:jc w:val="both"/>
        <w:rPr>
          <w:sz w:val="28"/>
          <w:szCs w:val="28"/>
          <w:lang w:val="ru-RU"/>
        </w:rPr>
      </w:pPr>
      <w:r>
        <w:rPr>
          <w:sz w:val="28"/>
          <w:szCs w:val="28"/>
          <w:lang w:val="ru-RU"/>
        </w:rPr>
        <w:t xml:space="preserve"> </w:t>
      </w:r>
      <w:r w:rsidR="00260F69">
        <w:rPr>
          <w:sz w:val="28"/>
          <w:szCs w:val="28"/>
          <w:lang w:val="ru-RU"/>
        </w:rPr>
        <w:t>Кравцова Н.И. «Ценные бумаги и механизм сделок на финансовом рынке»</w:t>
      </w:r>
      <w:r w:rsidR="00260F69" w:rsidRPr="00872581">
        <w:rPr>
          <w:sz w:val="28"/>
          <w:szCs w:val="28"/>
          <w:lang w:val="ru-RU"/>
        </w:rPr>
        <w:t xml:space="preserve"> </w:t>
      </w:r>
      <w:r w:rsidR="00260F69" w:rsidRPr="00B24994">
        <w:rPr>
          <w:sz w:val="28"/>
          <w:szCs w:val="28"/>
          <w:lang w:val="ru-RU"/>
        </w:rPr>
        <w:t>– Ростов-на-Дону</w:t>
      </w:r>
      <w:r>
        <w:rPr>
          <w:sz w:val="28"/>
          <w:szCs w:val="28"/>
          <w:lang w:val="ru-RU"/>
        </w:rPr>
        <w:t>: Бизнес образование</w:t>
      </w:r>
      <w:r w:rsidR="00260F69" w:rsidRPr="00B24994">
        <w:rPr>
          <w:sz w:val="28"/>
          <w:szCs w:val="28"/>
          <w:lang w:val="ru-RU"/>
        </w:rPr>
        <w:t xml:space="preserve">, </w:t>
      </w:r>
      <w:r w:rsidR="00260F69">
        <w:rPr>
          <w:sz w:val="28"/>
          <w:szCs w:val="28"/>
          <w:lang w:val="ru-RU"/>
        </w:rPr>
        <w:t>2004</w:t>
      </w:r>
    </w:p>
    <w:p w:rsidR="00E03D56" w:rsidRDefault="00E03D56" w:rsidP="00260F69">
      <w:pPr>
        <w:numPr>
          <w:ilvl w:val="0"/>
          <w:numId w:val="21"/>
        </w:numPr>
        <w:spacing w:line="360" w:lineRule="auto"/>
        <w:ind w:left="714" w:hanging="357"/>
        <w:jc w:val="both"/>
        <w:rPr>
          <w:sz w:val="28"/>
          <w:szCs w:val="28"/>
          <w:lang w:val="ru-RU"/>
        </w:rPr>
      </w:pPr>
      <w:r>
        <w:rPr>
          <w:sz w:val="28"/>
          <w:szCs w:val="28"/>
          <w:lang w:val="ru-RU"/>
        </w:rPr>
        <w:t xml:space="preserve"> </w:t>
      </w:r>
      <w:r w:rsidR="00260F69">
        <w:rPr>
          <w:sz w:val="28"/>
          <w:szCs w:val="28"/>
          <w:lang w:val="ru-RU"/>
        </w:rPr>
        <w:t>Кураков Л.П. «Экономическая теория» Учебник</w:t>
      </w:r>
      <w:r>
        <w:rPr>
          <w:sz w:val="28"/>
          <w:szCs w:val="28"/>
          <w:lang w:val="ru-RU"/>
        </w:rPr>
        <w:t xml:space="preserve"> – М.: Инфра-М,</w:t>
      </w:r>
      <w:r w:rsidR="00260F69">
        <w:rPr>
          <w:sz w:val="28"/>
          <w:szCs w:val="28"/>
          <w:lang w:val="ru-RU"/>
        </w:rPr>
        <w:t xml:space="preserve"> 2003</w:t>
      </w:r>
    </w:p>
    <w:p w:rsidR="00260F69" w:rsidRDefault="00E03D56" w:rsidP="00260F69">
      <w:pPr>
        <w:numPr>
          <w:ilvl w:val="0"/>
          <w:numId w:val="21"/>
        </w:numPr>
        <w:spacing w:line="360" w:lineRule="auto"/>
        <w:ind w:left="714" w:hanging="357"/>
        <w:jc w:val="both"/>
        <w:rPr>
          <w:sz w:val="28"/>
          <w:szCs w:val="28"/>
          <w:lang w:val="ru-RU"/>
        </w:rPr>
      </w:pPr>
      <w:r>
        <w:rPr>
          <w:sz w:val="28"/>
          <w:szCs w:val="28"/>
          <w:lang w:val="ru-RU"/>
        </w:rPr>
        <w:t xml:space="preserve"> </w:t>
      </w:r>
      <w:r w:rsidR="000038B5" w:rsidRPr="000038B5">
        <w:rPr>
          <w:sz w:val="28"/>
          <w:szCs w:val="28"/>
          <w:lang w:val="ru-RU"/>
        </w:rPr>
        <w:t>Миркин Я.М. Рынок ценных бумаг: воздействие фундаментальных факторов, прогноз и политика развити</w:t>
      </w:r>
      <w:r w:rsidR="000038B5">
        <w:rPr>
          <w:sz w:val="28"/>
          <w:szCs w:val="28"/>
          <w:lang w:val="ru-RU"/>
        </w:rPr>
        <w:t>я</w:t>
      </w:r>
      <w:r w:rsidR="000038B5" w:rsidRPr="000038B5">
        <w:rPr>
          <w:sz w:val="28"/>
          <w:szCs w:val="28"/>
          <w:lang w:val="ru-RU"/>
        </w:rPr>
        <w:t xml:space="preserve"> </w:t>
      </w:r>
      <w:r w:rsidR="000038B5">
        <w:rPr>
          <w:sz w:val="28"/>
          <w:szCs w:val="28"/>
          <w:lang w:val="ru-RU"/>
        </w:rPr>
        <w:t>– М.: Альпина Паблишер, 200</w:t>
      </w:r>
      <w:r w:rsidR="000038B5" w:rsidRPr="000038B5">
        <w:rPr>
          <w:sz w:val="28"/>
          <w:szCs w:val="28"/>
          <w:lang w:val="ru-RU"/>
        </w:rPr>
        <w:t>6</w:t>
      </w:r>
    </w:p>
    <w:p w:rsidR="000038B5" w:rsidRPr="000038B5" w:rsidRDefault="00E03D56" w:rsidP="00260F69">
      <w:pPr>
        <w:numPr>
          <w:ilvl w:val="0"/>
          <w:numId w:val="21"/>
        </w:numPr>
        <w:spacing w:line="360" w:lineRule="auto"/>
        <w:ind w:left="714" w:hanging="357"/>
        <w:jc w:val="both"/>
        <w:rPr>
          <w:sz w:val="28"/>
          <w:szCs w:val="28"/>
          <w:lang w:val="ru-RU"/>
        </w:rPr>
      </w:pPr>
      <w:r>
        <w:rPr>
          <w:sz w:val="28"/>
          <w:szCs w:val="28"/>
          <w:lang w:val="ru-RU"/>
        </w:rPr>
        <w:t xml:space="preserve"> </w:t>
      </w:r>
      <w:r w:rsidR="000038B5" w:rsidRPr="000038B5">
        <w:rPr>
          <w:sz w:val="28"/>
          <w:szCs w:val="28"/>
          <w:lang w:val="ru-RU"/>
        </w:rPr>
        <w:t>Радыгин А.Д. Базовый курс по рынку ценных бумаг: Учеб. Пособие. М., 200</w:t>
      </w:r>
      <w:r w:rsidR="000038B5">
        <w:rPr>
          <w:sz w:val="28"/>
          <w:szCs w:val="28"/>
        </w:rPr>
        <w:t>5</w:t>
      </w:r>
    </w:p>
    <w:p w:rsidR="000038B5" w:rsidRPr="000038B5" w:rsidRDefault="000038B5" w:rsidP="000038B5">
      <w:pPr>
        <w:numPr>
          <w:ilvl w:val="0"/>
          <w:numId w:val="21"/>
        </w:numPr>
        <w:spacing w:line="360" w:lineRule="auto"/>
        <w:ind w:left="714" w:hanging="357"/>
        <w:jc w:val="both"/>
        <w:rPr>
          <w:sz w:val="28"/>
          <w:szCs w:val="28"/>
          <w:lang w:val="ru-RU"/>
        </w:rPr>
      </w:pPr>
      <w:r w:rsidRPr="000038B5">
        <w:rPr>
          <w:sz w:val="28"/>
          <w:szCs w:val="28"/>
          <w:lang w:val="ru-RU"/>
        </w:rPr>
        <w:t xml:space="preserve"> Рубцов Б.Б. Современные фондовые рынки: Учебное пособие для вузов.-М.: Алышн</w:t>
      </w:r>
      <w:r>
        <w:rPr>
          <w:sz w:val="28"/>
          <w:szCs w:val="28"/>
          <w:lang w:val="ru-RU"/>
        </w:rPr>
        <w:t>а Бизнес Букс, 2007</w:t>
      </w:r>
      <w:r w:rsidRPr="000038B5">
        <w:rPr>
          <w:sz w:val="28"/>
          <w:szCs w:val="28"/>
          <w:lang w:val="ru-RU"/>
        </w:rPr>
        <w:t xml:space="preserve"> </w:t>
      </w:r>
    </w:p>
    <w:p w:rsidR="00C212E3" w:rsidRDefault="00C212E3" w:rsidP="00C212E3">
      <w:pPr>
        <w:numPr>
          <w:ilvl w:val="0"/>
          <w:numId w:val="21"/>
        </w:numPr>
        <w:spacing w:line="360" w:lineRule="auto"/>
        <w:ind w:left="714" w:hanging="357"/>
        <w:jc w:val="both"/>
        <w:rPr>
          <w:sz w:val="28"/>
          <w:szCs w:val="28"/>
          <w:lang w:val="ru-RU"/>
        </w:rPr>
      </w:pPr>
      <w:r>
        <w:rPr>
          <w:sz w:val="28"/>
          <w:szCs w:val="28"/>
          <w:lang w:val="ru-RU"/>
        </w:rPr>
        <w:t xml:space="preserve"> </w:t>
      </w:r>
      <w:r w:rsidRPr="00C212E3">
        <w:rPr>
          <w:sz w:val="28"/>
          <w:szCs w:val="28"/>
          <w:lang w:val="ru-RU"/>
        </w:rPr>
        <w:t>Рынок ценных бумаг: Учебник / Под ред. Галанова В.А.,</w:t>
      </w:r>
      <w:r>
        <w:rPr>
          <w:sz w:val="28"/>
          <w:szCs w:val="28"/>
          <w:lang w:val="ru-RU"/>
        </w:rPr>
        <w:t xml:space="preserve"> </w:t>
      </w:r>
      <w:r w:rsidRPr="00C212E3">
        <w:rPr>
          <w:sz w:val="28"/>
          <w:szCs w:val="28"/>
          <w:lang w:val="ru-RU"/>
        </w:rPr>
        <w:t>Басова А.И. - 2-е изд., перераб. и доп. - М.: Финансы и статистика, 2006</w:t>
      </w:r>
    </w:p>
    <w:p w:rsidR="00E03D56" w:rsidRDefault="00260F69" w:rsidP="00260F69">
      <w:pPr>
        <w:numPr>
          <w:ilvl w:val="0"/>
          <w:numId w:val="21"/>
        </w:numPr>
        <w:spacing w:line="360" w:lineRule="auto"/>
        <w:ind w:left="714" w:hanging="357"/>
        <w:jc w:val="both"/>
        <w:rPr>
          <w:sz w:val="28"/>
          <w:szCs w:val="28"/>
          <w:lang w:val="ru-RU"/>
        </w:rPr>
      </w:pPr>
      <w:r>
        <w:rPr>
          <w:sz w:val="28"/>
          <w:szCs w:val="28"/>
          <w:lang w:val="ru-RU"/>
        </w:rPr>
        <w:t xml:space="preserve">Фельдман А.А. «Государственные ценные бумаги» </w:t>
      </w:r>
      <w:r w:rsidRPr="00DD2C9B">
        <w:rPr>
          <w:sz w:val="28"/>
          <w:szCs w:val="28"/>
          <w:lang w:val="ru-RU"/>
        </w:rPr>
        <w:t>Учебное пособие.</w:t>
      </w:r>
      <w:r w:rsidR="000038B5">
        <w:rPr>
          <w:sz w:val="28"/>
          <w:szCs w:val="28"/>
          <w:lang w:val="ru-RU"/>
        </w:rPr>
        <w:t xml:space="preserve"> </w:t>
      </w:r>
      <w:r w:rsidR="000038B5" w:rsidRPr="00C212E3">
        <w:rPr>
          <w:sz w:val="28"/>
          <w:szCs w:val="28"/>
          <w:lang w:val="ru-RU"/>
        </w:rPr>
        <w:t xml:space="preserve">2-е изд., перераб. и доп. </w:t>
      </w:r>
      <w:r w:rsidRPr="00DD2C9B">
        <w:rPr>
          <w:sz w:val="28"/>
          <w:szCs w:val="28"/>
          <w:lang w:val="ru-RU"/>
        </w:rPr>
        <w:t xml:space="preserve">– М.: </w:t>
      </w:r>
      <w:r>
        <w:rPr>
          <w:sz w:val="28"/>
          <w:szCs w:val="28"/>
          <w:lang w:val="ru-RU"/>
        </w:rPr>
        <w:t>Инфра-М, 200</w:t>
      </w:r>
      <w:r w:rsidR="000038B5">
        <w:rPr>
          <w:sz w:val="28"/>
          <w:szCs w:val="28"/>
          <w:lang w:val="ru-RU"/>
        </w:rPr>
        <w:t>7</w:t>
      </w:r>
    </w:p>
    <w:p w:rsidR="00260F69" w:rsidRPr="0077473B" w:rsidRDefault="00E03D56" w:rsidP="00260F69">
      <w:pPr>
        <w:numPr>
          <w:ilvl w:val="0"/>
          <w:numId w:val="21"/>
        </w:numPr>
        <w:spacing w:line="360" w:lineRule="auto"/>
        <w:ind w:left="714" w:hanging="357"/>
        <w:jc w:val="both"/>
        <w:rPr>
          <w:sz w:val="28"/>
          <w:szCs w:val="28"/>
          <w:lang w:val="ru-RU"/>
        </w:rPr>
      </w:pPr>
      <w:r>
        <w:rPr>
          <w:sz w:val="28"/>
          <w:szCs w:val="28"/>
          <w:lang w:val="ru-RU"/>
        </w:rPr>
        <w:t xml:space="preserve"> </w:t>
      </w:r>
      <w:r w:rsidR="00260F69">
        <w:rPr>
          <w:sz w:val="28"/>
          <w:szCs w:val="28"/>
          <w:lang w:val="ru-RU"/>
        </w:rPr>
        <w:t xml:space="preserve">Черников Г.П. «Фондовая биржа: международный опыт» </w:t>
      </w:r>
      <w:r w:rsidR="00260F69" w:rsidRPr="0077473B">
        <w:rPr>
          <w:sz w:val="28"/>
          <w:szCs w:val="28"/>
          <w:lang w:val="ru-RU"/>
        </w:rPr>
        <w:t>– М.: Международные отношения,</w:t>
      </w:r>
      <w:r w:rsidR="00260F69">
        <w:rPr>
          <w:sz w:val="28"/>
          <w:szCs w:val="28"/>
          <w:lang w:val="ru-RU"/>
        </w:rPr>
        <w:t xml:space="preserve"> 2005</w:t>
      </w:r>
      <w:bookmarkStart w:id="60" w:name="_GoBack"/>
      <w:bookmarkEnd w:id="60"/>
    </w:p>
    <w:sectPr w:rsidR="00260F69" w:rsidRPr="0077473B" w:rsidSect="00947E60">
      <w:headerReference w:type="default" r:id="rId7"/>
      <w:footnotePr>
        <w:numRestart w:val="eachPage"/>
      </w:footnotePr>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9FC" w:rsidRDefault="00B159FC">
      <w:r>
        <w:separator/>
      </w:r>
    </w:p>
  </w:endnote>
  <w:endnote w:type="continuationSeparator" w:id="0">
    <w:p w:rsidR="00B159FC" w:rsidRDefault="00B1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9FC" w:rsidRDefault="00B159FC">
      <w:r>
        <w:separator/>
      </w:r>
    </w:p>
  </w:footnote>
  <w:footnote w:type="continuationSeparator" w:id="0">
    <w:p w:rsidR="00B159FC" w:rsidRDefault="00B159FC">
      <w:r>
        <w:continuationSeparator/>
      </w:r>
    </w:p>
  </w:footnote>
  <w:footnote w:id="1">
    <w:p w:rsidR="00947E60" w:rsidRPr="00C55DC7" w:rsidRDefault="00947E60" w:rsidP="002B6D03">
      <w:pPr>
        <w:jc w:val="both"/>
        <w:rPr>
          <w:lang w:val="ru-RU"/>
        </w:rPr>
      </w:pPr>
      <w:r>
        <w:rPr>
          <w:rStyle w:val="a4"/>
        </w:rPr>
        <w:footnoteRef/>
      </w:r>
      <w:r w:rsidRPr="00C55DC7">
        <w:rPr>
          <w:lang w:val="ru-RU"/>
        </w:rPr>
        <w:t xml:space="preserve"> </w:t>
      </w:r>
      <w:r w:rsidR="000038B5" w:rsidRPr="00140E8F">
        <w:rPr>
          <w:lang w:val="ru-RU"/>
        </w:rPr>
        <w:t>Рынок ценных бумаг: Учебник / Под ред. Галанова В.А., Басова А.И. - 2-е изд., перераб. и доп. - М.: Финансы и статистика, 2006</w:t>
      </w:r>
      <w:r w:rsidR="000038B5">
        <w:rPr>
          <w:lang w:val="ru-RU"/>
        </w:rPr>
        <w:t>, с. 13</w:t>
      </w:r>
    </w:p>
    <w:p w:rsidR="00947E60" w:rsidRDefault="00947E60" w:rsidP="002B6D03">
      <w:pPr>
        <w:pStyle w:val="a3"/>
      </w:pPr>
    </w:p>
    <w:p w:rsidR="00947E60" w:rsidRDefault="00947E60" w:rsidP="002B6D03">
      <w:pPr>
        <w:pStyle w:val="a3"/>
      </w:pPr>
    </w:p>
  </w:footnote>
  <w:footnote w:id="2">
    <w:p w:rsidR="00947E60" w:rsidRDefault="00947E60" w:rsidP="002B6D03">
      <w:pPr>
        <w:pStyle w:val="a3"/>
      </w:pPr>
      <w:r>
        <w:rPr>
          <w:rStyle w:val="a4"/>
        </w:rPr>
        <w:footnoteRef/>
      </w:r>
      <w:r>
        <w:t xml:space="preserve"> ст. 142 </w:t>
      </w:r>
      <w:r w:rsidRPr="00594A6A">
        <w:t>Гражданск</w:t>
      </w:r>
      <w:r>
        <w:t>ого</w:t>
      </w:r>
      <w:r w:rsidRPr="00594A6A">
        <w:t xml:space="preserve"> Кодекс</w:t>
      </w:r>
      <w:r>
        <w:t>а</w:t>
      </w:r>
      <w:r w:rsidRPr="00594A6A">
        <w:t xml:space="preserve"> РФ (часть первая) от 30.11.1994 № 51-ФЗ (ред. от 21.07.2005) // СЗ РФ 1994, № 32, 1994 ст. 3301, СЗ РФ, № 30 (2 ч.), 2005 ст. 3120.</w:t>
      </w:r>
    </w:p>
  </w:footnote>
  <w:footnote w:id="3">
    <w:p w:rsidR="00947E60" w:rsidRDefault="00947E60" w:rsidP="002B6D03">
      <w:pPr>
        <w:pStyle w:val="a3"/>
      </w:pPr>
      <w:r>
        <w:rPr>
          <w:rStyle w:val="a4"/>
        </w:rPr>
        <w:footnoteRef/>
      </w:r>
      <w:r>
        <w:t xml:space="preserve"> </w:t>
      </w:r>
      <w:r w:rsidR="000038B5" w:rsidRPr="00140E8F">
        <w:t>Фельдман А.А. «Государственные ценные бумаги» Учебное пособие. 2-е изд., перераб. и доп. – М.: Инфра-М, 2007</w:t>
      </w:r>
      <w:r w:rsidR="000038B5">
        <w:t>, с. 54</w:t>
      </w:r>
    </w:p>
  </w:footnote>
  <w:footnote w:id="4">
    <w:p w:rsidR="00947E60" w:rsidRDefault="00947E60" w:rsidP="002B6D03">
      <w:pPr>
        <w:pStyle w:val="a3"/>
      </w:pPr>
      <w:r>
        <w:rPr>
          <w:rStyle w:val="a4"/>
        </w:rPr>
        <w:footnoteRef/>
      </w:r>
      <w:r>
        <w:t xml:space="preserve"> </w:t>
      </w:r>
      <w:r w:rsidRPr="006B402C">
        <w:t>Кравцова Н.И. «Ценные бумаги и механизм сделок на финансовом рынке» – Ростов-на-Дону: Бизнес образование, 2004</w:t>
      </w:r>
    </w:p>
  </w:footnote>
  <w:footnote w:id="5">
    <w:p w:rsidR="00947E60" w:rsidRDefault="00947E60" w:rsidP="002B6D03">
      <w:pPr>
        <w:pStyle w:val="a3"/>
      </w:pPr>
      <w:r>
        <w:rPr>
          <w:rStyle w:val="a4"/>
        </w:rPr>
        <w:footnoteRef/>
      </w:r>
      <w:r>
        <w:t xml:space="preserve"> ст. 143 </w:t>
      </w:r>
      <w:r w:rsidRPr="00594A6A">
        <w:t>Гражданск</w:t>
      </w:r>
      <w:r>
        <w:t>ого</w:t>
      </w:r>
      <w:r w:rsidRPr="00594A6A">
        <w:t xml:space="preserve"> Кодекс</w:t>
      </w:r>
      <w:r>
        <w:t>а</w:t>
      </w:r>
      <w:r w:rsidRPr="00594A6A">
        <w:t xml:space="preserve"> РФ (часть первая) от 30.11.1994 № 51-ФЗ (ред. от 21.07.2005) // СЗ РФ 1994, № 32, 1994 ст. 3301, СЗ РФ, № 30 (2 ч.), 2005 ст. 3120.</w:t>
      </w:r>
    </w:p>
  </w:footnote>
  <w:footnote w:id="6">
    <w:p w:rsidR="00947E60" w:rsidRPr="0092722A" w:rsidRDefault="00947E60" w:rsidP="002B6D03">
      <w:pPr>
        <w:pStyle w:val="a3"/>
      </w:pPr>
      <w:r>
        <w:rPr>
          <w:rStyle w:val="a4"/>
        </w:rPr>
        <w:footnoteRef/>
      </w:r>
      <w:r>
        <w:t xml:space="preserve"> </w:t>
      </w:r>
      <w:r w:rsidRPr="006B402C">
        <w:t>Кравцова Н.И. «Ценные бумаги и механизм сделок на финансовом рынке» – Ростов-на-Дону: Бизнес образование, 2004</w:t>
      </w:r>
      <w:r w:rsidR="000038B5">
        <w:t>, с. 69</w:t>
      </w:r>
    </w:p>
    <w:p w:rsidR="00947E60" w:rsidRDefault="00947E60" w:rsidP="002B6D03">
      <w:pPr>
        <w:pStyle w:val="a3"/>
      </w:pPr>
    </w:p>
  </w:footnote>
  <w:footnote w:id="7">
    <w:p w:rsidR="00947E60" w:rsidRPr="00841D0A" w:rsidRDefault="00947E60" w:rsidP="002B6D03">
      <w:pPr>
        <w:jc w:val="both"/>
        <w:rPr>
          <w:lang w:val="ru-RU"/>
        </w:rPr>
      </w:pPr>
      <w:r>
        <w:rPr>
          <w:rStyle w:val="a4"/>
        </w:rPr>
        <w:footnoteRef/>
      </w:r>
      <w:r w:rsidRPr="00841D0A">
        <w:rPr>
          <w:lang w:val="ru-RU"/>
        </w:rPr>
        <w:t xml:space="preserve"> </w:t>
      </w:r>
      <w:r w:rsidR="000038B5" w:rsidRPr="00140E8F">
        <w:rPr>
          <w:lang w:val="ru-RU"/>
        </w:rPr>
        <w:t>Камаев В.Д., Абрамова М.А., Александрова Л.С. «Экономическая теория» Учебное пособие – М.: Образование, 2005</w:t>
      </w:r>
      <w:r w:rsidR="000038B5">
        <w:rPr>
          <w:lang w:val="ru-RU"/>
        </w:rPr>
        <w:t>, с. 67</w:t>
      </w:r>
    </w:p>
    <w:p w:rsidR="00947E60" w:rsidRDefault="00947E60" w:rsidP="002B6D03">
      <w:pPr>
        <w:pStyle w:val="a3"/>
      </w:pPr>
    </w:p>
  </w:footnote>
  <w:footnote w:id="8">
    <w:p w:rsidR="00947E60" w:rsidRPr="00841D0A" w:rsidRDefault="00947E60" w:rsidP="002B6D03">
      <w:pPr>
        <w:jc w:val="both"/>
        <w:rPr>
          <w:lang w:val="ru-RU"/>
        </w:rPr>
      </w:pPr>
      <w:r>
        <w:rPr>
          <w:rStyle w:val="a4"/>
        </w:rPr>
        <w:footnoteRef/>
      </w:r>
      <w:r w:rsidRPr="00841D0A">
        <w:rPr>
          <w:lang w:val="ru-RU"/>
        </w:rPr>
        <w:t xml:space="preserve"> Каратуев А.Г. «Ценные бумаги: виды и разновидности»</w:t>
      </w:r>
      <w:r w:rsidRPr="00841D0A">
        <w:rPr>
          <w:sz w:val="28"/>
          <w:szCs w:val="28"/>
          <w:lang w:val="ru-RU"/>
        </w:rPr>
        <w:t xml:space="preserve"> </w:t>
      </w:r>
      <w:r w:rsidRPr="00841D0A">
        <w:rPr>
          <w:lang w:val="ru-RU"/>
        </w:rPr>
        <w:t xml:space="preserve">Учеб. Пособие. – М.: </w:t>
      </w:r>
      <w:r>
        <w:rPr>
          <w:lang w:val="ru-RU"/>
        </w:rPr>
        <w:t>Русская деловая литература, 2005</w:t>
      </w:r>
      <w:r w:rsidRPr="00841D0A">
        <w:rPr>
          <w:lang w:val="ru-RU"/>
        </w:rPr>
        <w:t xml:space="preserve">. </w:t>
      </w:r>
    </w:p>
    <w:p w:rsidR="00947E60" w:rsidRDefault="00947E60" w:rsidP="002B6D03">
      <w:pPr>
        <w:pStyle w:val="a3"/>
      </w:pPr>
    </w:p>
  </w:footnote>
  <w:footnote w:id="9">
    <w:p w:rsidR="00947E60" w:rsidRDefault="00947E60" w:rsidP="002B6D03">
      <w:pPr>
        <w:pStyle w:val="a3"/>
      </w:pPr>
      <w:r>
        <w:rPr>
          <w:rStyle w:val="a4"/>
        </w:rPr>
        <w:footnoteRef/>
      </w:r>
      <w:r>
        <w:t xml:space="preserve"> </w:t>
      </w:r>
      <w:r w:rsidRPr="006B402C">
        <w:t>Каратуев А.Г. «Ценные бумаги: виды и разновидности» Учеб. Пособие – М.: Русская деловая литература, 2005</w:t>
      </w:r>
    </w:p>
  </w:footnote>
  <w:footnote w:id="10">
    <w:p w:rsidR="00947E60" w:rsidRPr="000038B5" w:rsidRDefault="00947E60" w:rsidP="002B6D03">
      <w:pPr>
        <w:spacing w:line="360" w:lineRule="auto"/>
        <w:jc w:val="both"/>
        <w:rPr>
          <w:lang w:val="ru-RU"/>
        </w:rPr>
      </w:pPr>
      <w:r>
        <w:rPr>
          <w:rStyle w:val="a4"/>
        </w:rPr>
        <w:footnoteRef/>
      </w:r>
      <w:r w:rsidRPr="00D771DA">
        <w:t xml:space="preserve"> </w:t>
      </w:r>
      <w:r w:rsidR="000038B5" w:rsidRPr="00140E8F">
        <w:t>Галанов В.А. Рынок ценных бумаг. Учебник. М.: Инфра-М, 2007</w:t>
      </w:r>
      <w:r w:rsidR="000038B5">
        <w:rPr>
          <w:lang w:val="ru-RU"/>
        </w:rPr>
        <w:t>, с. 34</w:t>
      </w:r>
    </w:p>
  </w:footnote>
  <w:footnote w:id="11">
    <w:p w:rsidR="00947E60" w:rsidRPr="006B402C" w:rsidRDefault="00947E60" w:rsidP="002B6D03">
      <w:pPr>
        <w:spacing w:line="360" w:lineRule="auto"/>
        <w:jc w:val="both"/>
        <w:rPr>
          <w:lang w:val="ru-RU"/>
        </w:rPr>
      </w:pPr>
      <w:r>
        <w:rPr>
          <w:rStyle w:val="a4"/>
        </w:rPr>
        <w:footnoteRef/>
      </w:r>
      <w:r w:rsidRPr="00D771DA">
        <w:rPr>
          <w:lang w:val="ru-RU"/>
        </w:rPr>
        <w:t xml:space="preserve"> </w:t>
      </w:r>
      <w:r w:rsidRPr="006B402C">
        <w:rPr>
          <w:lang w:val="ru-RU"/>
        </w:rPr>
        <w:t xml:space="preserve">Агарков М.М. «Учение о ценных бумагах» - М.: Инфра-М, 2004 </w:t>
      </w:r>
    </w:p>
    <w:p w:rsidR="00947E60" w:rsidRDefault="00947E60" w:rsidP="002B6D03">
      <w:pPr>
        <w:pStyle w:val="a3"/>
      </w:pPr>
    </w:p>
  </w:footnote>
  <w:footnote w:id="12">
    <w:p w:rsidR="00947E60" w:rsidRPr="000038B5" w:rsidRDefault="00947E60" w:rsidP="002B6D03">
      <w:pPr>
        <w:spacing w:line="360" w:lineRule="auto"/>
        <w:jc w:val="both"/>
        <w:rPr>
          <w:lang w:val="ru-RU"/>
        </w:rPr>
      </w:pPr>
      <w:r>
        <w:rPr>
          <w:rStyle w:val="a4"/>
        </w:rPr>
        <w:footnoteRef/>
      </w:r>
      <w:r w:rsidRPr="000038B5">
        <w:rPr>
          <w:lang w:val="ru-RU"/>
        </w:rPr>
        <w:t xml:space="preserve"> </w:t>
      </w:r>
      <w:r w:rsidR="000038B5" w:rsidRPr="000038B5">
        <w:rPr>
          <w:lang w:val="ru-RU"/>
        </w:rPr>
        <w:t>Жуков Е.Ф. «Ценные бумаги и фондовые рынки» 2-е изд., перераб. и доп. - М.: Банки и биржи, 2006</w:t>
      </w:r>
      <w:r w:rsidR="000038B5">
        <w:rPr>
          <w:lang w:val="ru-RU"/>
        </w:rPr>
        <w:t>, с. 137</w:t>
      </w:r>
    </w:p>
  </w:footnote>
  <w:footnote w:id="13">
    <w:p w:rsidR="00947E60" w:rsidRDefault="00947E60" w:rsidP="002B6D03">
      <w:pPr>
        <w:pStyle w:val="a3"/>
      </w:pPr>
      <w:r>
        <w:rPr>
          <w:rStyle w:val="a4"/>
        </w:rPr>
        <w:footnoteRef/>
      </w:r>
      <w:r>
        <w:t xml:space="preserve"> </w:t>
      </w:r>
      <w:r w:rsidRPr="006B402C">
        <w:t>Кравцова Н.И. «Ценные бумаги и механизм сделок на финансовом рынке» – Ростов-на-Дону: Бизнес образование, 2004</w:t>
      </w:r>
    </w:p>
  </w:footnote>
  <w:footnote w:id="14">
    <w:p w:rsidR="00947E60" w:rsidRPr="00DC0EEE" w:rsidRDefault="00947E60" w:rsidP="002B6D03">
      <w:pPr>
        <w:spacing w:line="360" w:lineRule="auto"/>
        <w:jc w:val="both"/>
        <w:rPr>
          <w:lang w:val="ru-RU"/>
        </w:rPr>
      </w:pPr>
      <w:r>
        <w:rPr>
          <w:rStyle w:val="a4"/>
        </w:rPr>
        <w:footnoteRef/>
      </w:r>
      <w:r w:rsidRPr="005571F8">
        <w:rPr>
          <w:lang w:val="ru-RU"/>
        </w:rPr>
        <w:t xml:space="preserve"> </w:t>
      </w:r>
      <w:r w:rsidR="000038B5" w:rsidRPr="00140E8F">
        <w:rPr>
          <w:lang w:val="ru-RU"/>
        </w:rPr>
        <w:t>Фельдман А.А. «Государственные ценные бумаги» Учебное пособие. 2-е изд., перераб. и доп. – М.: Инфра-М, 2007</w:t>
      </w:r>
      <w:r w:rsidR="000038B5">
        <w:rPr>
          <w:lang w:val="ru-RU"/>
        </w:rPr>
        <w:t>, с. 144</w:t>
      </w:r>
    </w:p>
  </w:footnote>
  <w:footnote w:id="15">
    <w:p w:rsidR="00947E60" w:rsidRPr="006B402C" w:rsidRDefault="00947E60" w:rsidP="002B6D03">
      <w:pPr>
        <w:spacing w:line="360" w:lineRule="auto"/>
        <w:jc w:val="both"/>
        <w:rPr>
          <w:lang w:val="ru-RU"/>
        </w:rPr>
      </w:pPr>
      <w:r>
        <w:rPr>
          <w:rStyle w:val="a4"/>
        </w:rPr>
        <w:footnoteRef/>
      </w:r>
      <w:r w:rsidRPr="008B6689">
        <w:rPr>
          <w:lang w:val="ru-RU"/>
        </w:rPr>
        <w:t xml:space="preserve"> </w:t>
      </w:r>
      <w:r w:rsidRPr="006B402C">
        <w:rPr>
          <w:lang w:val="ru-RU"/>
        </w:rPr>
        <w:t>Колтынюк Б.А. «Ценные бумаги». Учебник. Второе издание – М.: Банки и биржи,</w:t>
      </w:r>
      <w:r w:rsidR="000038B5">
        <w:rPr>
          <w:lang w:val="ru-RU"/>
        </w:rPr>
        <w:t xml:space="preserve"> 2005</w:t>
      </w:r>
    </w:p>
    <w:p w:rsidR="00947E60" w:rsidRDefault="00947E60" w:rsidP="002B6D03">
      <w:pPr>
        <w:jc w:val="both"/>
        <w:rPr>
          <w:sz w:val="28"/>
          <w:szCs w:val="28"/>
          <w:lang w:val="ru-RU"/>
        </w:rPr>
      </w:pPr>
      <w:r w:rsidRPr="008B6689">
        <w:rPr>
          <w:lang w:val="ru-RU"/>
        </w:rPr>
        <w:t xml:space="preserve">   </w:t>
      </w:r>
    </w:p>
    <w:p w:rsidR="00947E60" w:rsidRDefault="00947E60" w:rsidP="002B6D03">
      <w:pPr>
        <w:pStyle w:val="a3"/>
      </w:pPr>
    </w:p>
    <w:p w:rsidR="00947E60" w:rsidRDefault="00947E60" w:rsidP="002B6D03">
      <w:pPr>
        <w:pStyle w:val="a3"/>
      </w:pPr>
    </w:p>
  </w:footnote>
  <w:footnote w:id="16">
    <w:p w:rsidR="00947E60" w:rsidRPr="00B32121" w:rsidRDefault="00947E60" w:rsidP="002B6D03">
      <w:pPr>
        <w:jc w:val="both"/>
        <w:rPr>
          <w:lang w:val="ru-RU"/>
        </w:rPr>
      </w:pPr>
      <w:r>
        <w:rPr>
          <w:rStyle w:val="a4"/>
        </w:rPr>
        <w:footnoteRef/>
      </w:r>
      <w:r w:rsidRPr="00B32121">
        <w:rPr>
          <w:lang w:val="ru-RU"/>
        </w:rPr>
        <w:t xml:space="preserve"> Черников Г. П. «Фондовая биржа: международный опыт» М.: Международные</w:t>
      </w:r>
      <w:r w:rsidRPr="00B32121">
        <w:rPr>
          <w:sz w:val="28"/>
          <w:szCs w:val="28"/>
          <w:lang w:val="ru-RU"/>
        </w:rPr>
        <w:t xml:space="preserve"> </w:t>
      </w:r>
      <w:r>
        <w:rPr>
          <w:lang w:val="ru-RU"/>
        </w:rPr>
        <w:t>отношения, 2005</w:t>
      </w:r>
      <w:r w:rsidR="000038B5">
        <w:rPr>
          <w:sz w:val="28"/>
          <w:szCs w:val="28"/>
          <w:lang w:val="ru-RU"/>
        </w:rPr>
        <w:t xml:space="preserve">, </w:t>
      </w:r>
      <w:r w:rsidR="000038B5">
        <w:rPr>
          <w:lang w:val="ru-RU"/>
        </w:rPr>
        <w:t>с. 28</w:t>
      </w:r>
      <w:r w:rsidRPr="00B32121">
        <w:rPr>
          <w:sz w:val="28"/>
          <w:szCs w:val="28"/>
          <w:lang w:val="ru-RU"/>
        </w:rPr>
        <w:t xml:space="preserve"> </w:t>
      </w:r>
    </w:p>
  </w:footnote>
  <w:footnote w:id="17">
    <w:p w:rsidR="00947E60" w:rsidRDefault="00947E60" w:rsidP="002B6D03">
      <w:pPr>
        <w:jc w:val="both"/>
        <w:rPr>
          <w:sz w:val="28"/>
          <w:szCs w:val="28"/>
          <w:lang w:val="ru-RU"/>
        </w:rPr>
      </w:pPr>
      <w:r>
        <w:rPr>
          <w:rStyle w:val="a4"/>
        </w:rPr>
        <w:footnoteRef/>
      </w:r>
      <w:r w:rsidRPr="00ED5E71">
        <w:rPr>
          <w:lang w:val="ru-RU"/>
        </w:rPr>
        <w:t xml:space="preserve"> </w:t>
      </w:r>
      <w:r w:rsidR="000038B5" w:rsidRPr="000038B5">
        <w:rPr>
          <w:lang w:val="ru-RU"/>
        </w:rPr>
        <w:t>Жуков Е.Ф. «Ценные бумаги и фондовые рынки» 2-е изд., перераб. и доп. - М.: Банки и биржи, 2006</w:t>
      </w:r>
      <w:r w:rsidR="000038B5">
        <w:rPr>
          <w:lang w:val="ru-RU"/>
        </w:rPr>
        <w:t>, с. 172</w:t>
      </w:r>
      <w:r w:rsidRPr="00ED5E71">
        <w:rPr>
          <w:lang w:val="ru-RU"/>
        </w:rPr>
        <w:t>.</w:t>
      </w:r>
      <w:r w:rsidRPr="00B24994">
        <w:rPr>
          <w:sz w:val="28"/>
          <w:szCs w:val="28"/>
          <w:lang w:val="ru-RU"/>
        </w:rPr>
        <w:t xml:space="preserve"> </w:t>
      </w:r>
    </w:p>
    <w:p w:rsidR="00947E60" w:rsidRDefault="00947E60" w:rsidP="002B6D03">
      <w:pPr>
        <w:pStyle w:val="a3"/>
      </w:pPr>
    </w:p>
  </w:footnote>
  <w:footnote w:id="18">
    <w:p w:rsidR="00947E60" w:rsidRDefault="00947E60" w:rsidP="002B6D03">
      <w:pPr>
        <w:jc w:val="both"/>
        <w:rPr>
          <w:sz w:val="28"/>
          <w:szCs w:val="28"/>
          <w:lang w:val="ru-RU"/>
        </w:rPr>
      </w:pPr>
      <w:r>
        <w:rPr>
          <w:rStyle w:val="a4"/>
        </w:rPr>
        <w:footnoteRef/>
      </w:r>
      <w:r w:rsidRPr="00ED5E71">
        <w:rPr>
          <w:lang w:val="ru-RU"/>
        </w:rPr>
        <w:t xml:space="preserve"> </w:t>
      </w:r>
      <w:r w:rsidR="000038B5" w:rsidRPr="000038B5">
        <w:rPr>
          <w:lang w:val="ru-RU"/>
        </w:rPr>
        <w:t>Жуков Е.Ф. «Ценные бумаги и фондовые рынки» 2-е изд., перераб. и доп. - М.: Банки и биржи, 2006</w:t>
      </w:r>
      <w:r w:rsidR="000038B5">
        <w:rPr>
          <w:lang w:val="ru-RU"/>
        </w:rPr>
        <w:t>, с. 176</w:t>
      </w:r>
    </w:p>
    <w:p w:rsidR="00947E60" w:rsidRDefault="00947E60" w:rsidP="002B6D03">
      <w:pPr>
        <w:pStyle w:val="a3"/>
      </w:pPr>
    </w:p>
  </w:footnote>
  <w:footnote w:id="19">
    <w:p w:rsidR="00947E60" w:rsidRDefault="00947E60" w:rsidP="002B6D03">
      <w:pPr>
        <w:pStyle w:val="a3"/>
      </w:pPr>
      <w:r>
        <w:rPr>
          <w:rStyle w:val="a4"/>
        </w:rPr>
        <w:footnoteRef/>
      </w:r>
      <w:r>
        <w:t xml:space="preserve"> </w:t>
      </w:r>
      <w:r w:rsidR="000038B5" w:rsidRPr="00140E8F">
        <w:t>Рубцов Б.Б. Современные фондовые рынки: Учебное пособие для вузов.-М.: Алышна Бизнес Букс, 2007</w:t>
      </w:r>
    </w:p>
  </w:footnote>
  <w:footnote w:id="20">
    <w:p w:rsidR="00947E60" w:rsidRDefault="00947E60" w:rsidP="002B6D03">
      <w:pPr>
        <w:pStyle w:val="a3"/>
      </w:pPr>
      <w:r>
        <w:rPr>
          <w:rStyle w:val="a4"/>
        </w:rPr>
        <w:footnoteRef/>
      </w:r>
      <w:r>
        <w:t xml:space="preserve"> ст. 2 Федерального</w:t>
      </w:r>
      <w:r w:rsidRPr="006B402C">
        <w:t xml:space="preserve"> закон</w:t>
      </w:r>
      <w:r>
        <w:t>а</w:t>
      </w:r>
      <w:r w:rsidRPr="006B402C">
        <w:t xml:space="preserve"> «О рынке ценных бумаг» №39-ФЗ от 22.04.96 г. (в редакции от 17.05.2007 г.) // СЗ РФ, №17, 1996, ст. 1918.</w:t>
      </w:r>
    </w:p>
  </w:footnote>
  <w:footnote w:id="21">
    <w:p w:rsidR="00947E60" w:rsidRDefault="00947E60" w:rsidP="002B6D03">
      <w:pPr>
        <w:pStyle w:val="a3"/>
      </w:pPr>
      <w:r>
        <w:rPr>
          <w:rStyle w:val="a4"/>
        </w:rPr>
        <w:footnoteRef/>
      </w:r>
      <w:r>
        <w:t xml:space="preserve"> ст. 3 </w:t>
      </w:r>
      <w:r w:rsidRPr="006B402C">
        <w:t>Федеральн</w:t>
      </w:r>
      <w:r>
        <w:t>ого</w:t>
      </w:r>
      <w:r w:rsidRPr="006B402C">
        <w:t xml:space="preserve"> закон</w:t>
      </w:r>
      <w:r>
        <w:t>а</w:t>
      </w:r>
      <w:r w:rsidRPr="006B402C">
        <w:t xml:space="preserve"> «О рынке ценных бумаг» №39-ФЗ от 22.04.96 г. (в редакции от 17.05.2007 г.) // СЗ РФ, №17, 1996, ст. 1918.</w:t>
      </w:r>
    </w:p>
  </w:footnote>
  <w:footnote w:id="22">
    <w:p w:rsidR="00947E60" w:rsidRDefault="00947E60" w:rsidP="002B6D03">
      <w:pPr>
        <w:pStyle w:val="a3"/>
      </w:pPr>
      <w:r>
        <w:rPr>
          <w:rStyle w:val="a4"/>
        </w:rPr>
        <w:footnoteRef/>
      </w:r>
      <w:r w:rsidR="000038B5">
        <w:t xml:space="preserve"> </w:t>
      </w:r>
      <w:r w:rsidR="000038B5" w:rsidRPr="000038B5">
        <w:t>Жуков Е.Ф. «Ценные бумаги и фондовые рынки» 2-е изд., перераб. и доп. - М.: Банки и биржи, 2006</w:t>
      </w:r>
      <w:r w:rsidR="000038B5">
        <w:t>, с. 198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E60" w:rsidRDefault="00947E60" w:rsidP="00947E60">
    <w:pPr>
      <w:pStyle w:val="a9"/>
      <w:jc w:val="right"/>
    </w:pPr>
    <w:r>
      <w:rPr>
        <w:rStyle w:val="ab"/>
      </w:rPr>
      <w:fldChar w:fldCharType="begin"/>
    </w:r>
    <w:r>
      <w:rPr>
        <w:rStyle w:val="ab"/>
      </w:rPr>
      <w:instrText xml:space="preserve"> PAGE </w:instrText>
    </w:r>
    <w:r>
      <w:rPr>
        <w:rStyle w:val="ab"/>
      </w:rPr>
      <w:fldChar w:fldCharType="separate"/>
    </w:r>
    <w:r w:rsidR="00C55A22">
      <w:rPr>
        <w:rStyle w:val="ab"/>
        <w:noProof/>
      </w:rPr>
      <w:t>3</w:t>
    </w:r>
    <w:r>
      <w:rPr>
        <w:rStyle w:val="a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1A67852"/>
    <w:lvl w:ilvl="0">
      <w:numFmt w:val="decimal"/>
      <w:lvlText w:val="*"/>
      <w:lvlJc w:val="left"/>
    </w:lvl>
  </w:abstractNum>
  <w:abstractNum w:abstractNumId="1">
    <w:nsid w:val="010951C7"/>
    <w:multiLevelType w:val="hybridMultilevel"/>
    <w:tmpl w:val="073490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3E7FE2"/>
    <w:multiLevelType w:val="hybridMultilevel"/>
    <w:tmpl w:val="C47EA4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B12362"/>
    <w:multiLevelType w:val="multilevel"/>
    <w:tmpl w:val="3B6AE31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nsid w:val="0F776863"/>
    <w:multiLevelType w:val="multilevel"/>
    <w:tmpl w:val="C24EC4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13DB781A"/>
    <w:multiLevelType w:val="hybridMultilevel"/>
    <w:tmpl w:val="BCDA7796"/>
    <w:lvl w:ilvl="0" w:tplc="04190001">
      <w:start w:val="1"/>
      <w:numFmt w:val="bullet"/>
      <w:lvlText w:val=""/>
      <w:lvlJc w:val="left"/>
      <w:pPr>
        <w:tabs>
          <w:tab w:val="num" w:pos="787"/>
        </w:tabs>
        <w:ind w:left="787" w:hanging="360"/>
      </w:pPr>
      <w:rPr>
        <w:rFonts w:ascii="Symbol" w:hAnsi="Symbol" w:hint="default"/>
      </w:rPr>
    </w:lvl>
    <w:lvl w:ilvl="1" w:tplc="04190003" w:tentative="1">
      <w:start w:val="1"/>
      <w:numFmt w:val="bullet"/>
      <w:lvlText w:val="o"/>
      <w:lvlJc w:val="left"/>
      <w:pPr>
        <w:tabs>
          <w:tab w:val="num" w:pos="1507"/>
        </w:tabs>
        <w:ind w:left="1507" w:hanging="360"/>
      </w:pPr>
      <w:rPr>
        <w:rFonts w:ascii="Courier New" w:hAnsi="Courier New" w:cs="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cs="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cs="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6">
    <w:nsid w:val="1FB75BA0"/>
    <w:multiLevelType w:val="hybridMultilevel"/>
    <w:tmpl w:val="F08A6718"/>
    <w:lvl w:ilvl="0" w:tplc="A43E7954">
      <w:numFmt w:val="none"/>
      <w:lvlText w:val=""/>
      <w:lvlJc w:val="left"/>
      <w:pPr>
        <w:tabs>
          <w:tab w:val="num" w:pos="360"/>
        </w:tabs>
      </w:pPr>
    </w:lvl>
    <w:lvl w:ilvl="1" w:tplc="285CA224">
      <w:numFmt w:val="none"/>
      <w:lvlText w:val=""/>
      <w:lvlJc w:val="left"/>
      <w:pPr>
        <w:tabs>
          <w:tab w:val="num" w:pos="360"/>
        </w:tabs>
      </w:pPr>
    </w:lvl>
    <w:lvl w:ilvl="2" w:tplc="AADAE1C4">
      <w:numFmt w:val="none"/>
      <w:lvlText w:val=""/>
      <w:lvlJc w:val="left"/>
      <w:pPr>
        <w:tabs>
          <w:tab w:val="num" w:pos="360"/>
        </w:tabs>
      </w:pPr>
    </w:lvl>
    <w:lvl w:ilvl="3" w:tplc="CE8EBDE0">
      <w:numFmt w:val="none"/>
      <w:lvlText w:val=""/>
      <w:lvlJc w:val="left"/>
      <w:pPr>
        <w:tabs>
          <w:tab w:val="num" w:pos="360"/>
        </w:tabs>
      </w:pPr>
    </w:lvl>
    <w:lvl w:ilvl="4" w:tplc="A99E89A2">
      <w:numFmt w:val="none"/>
      <w:lvlText w:val=""/>
      <w:lvlJc w:val="left"/>
      <w:pPr>
        <w:tabs>
          <w:tab w:val="num" w:pos="360"/>
        </w:tabs>
      </w:pPr>
    </w:lvl>
    <w:lvl w:ilvl="5" w:tplc="95CAF12A">
      <w:numFmt w:val="none"/>
      <w:lvlText w:val=""/>
      <w:lvlJc w:val="left"/>
      <w:pPr>
        <w:tabs>
          <w:tab w:val="num" w:pos="360"/>
        </w:tabs>
      </w:pPr>
    </w:lvl>
    <w:lvl w:ilvl="6" w:tplc="8F042E5E">
      <w:numFmt w:val="none"/>
      <w:lvlText w:val=""/>
      <w:lvlJc w:val="left"/>
      <w:pPr>
        <w:tabs>
          <w:tab w:val="num" w:pos="360"/>
        </w:tabs>
      </w:pPr>
    </w:lvl>
    <w:lvl w:ilvl="7" w:tplc="451E08FE">
      <w:numFmt w:val="none"/>
      <w:lvlText w:val=""/>
      <w:lvlJc w:val="left"/>
      <w:pPr>
        <w:tabs>
          <w:tab w:val="num" w:pos="360"/>
        </w:tabs>
      </w:pPr>
    </w:lvl>
    <w:lvl w:ilvl="8" w:tplc="4FE4498E">
      <w:numFmt w:val="none"/>
      <w:lvlText w:val=""/>
      <w:lvlJc w:val="left"/>
      <w:pPr>
        <w:tabs>
          <w:tab w:val="num" w:pos="360"/>
        </w:tabs>
      </w:pPr>
    </w:lvl>
  </w:abstractNum>
  <w:abstractNum w:abstractNumId="7">
    <w:nsid w:val="253F0E78"/>
    <w:multiLevelType w:val="multilevel"/>
    <w:tmpl w:val="AA66B5D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77D22C0"/>
    <w:multiLevelType w:val="multilevel"/>
    <w:tmpl w:val="A26ED2D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
    <w:nsid w:val="2A9D026D"/>
    <w:multiLevelType w:val="hybridMultilevel"/>
    <w:tmpl w:val="1A3A99AC"/>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0">
    <w:nsid w:val="2B104FD8"/>
    <w:multiLevelType w:val="hybridMultilevel"/>
    <w:tmpl w:val="A6688C7A"/>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1">
    <w:nsid w:val="2F1A3533"/>
    <w:multiLevelType w:val="hybridMultilevel"/>
    <w:tmpl w:val="67F481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1DD308A"/>
    <w:multiLevelType w:val="hybridMultilevel"/>
    <w:tmpl w:val="B106C6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9A2359E"/>
    <w:multiLevelType w:val="hybridMultilevel"/>
    <w:tmpl w:val="DA94F2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4">
    <w:nsid w:val="424B766D"/>
    <w:multiLevelType w:val="hybridMultilevel"/>
    <w:tmpl w:val="245404A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0453FD5"/>
    <w:multiLevelType w:val="singleLevel"/>
    <w:tmpl w:val="15CC7E72"/>
    <w:lvl w:ilvl="0">
      <w:numFmt w:val="bullet"/>
      <w:lvlText w:val="-"/>
      <w:lvlJc w:val="left"/>
      <w:pPr>
        <w:tabs>
          <w:tab w:val="num" w:pos="1069"/>
        </w:tabs>
        <w:ind w:left="1069" w:hanging="360"/>
      </w:pPr>
      <w:rPr>
        <w:rFonts w:hint="default"/>
      </w:rPr>
    </w:lvl>
  </w:abstractNum>
  <w:abstractNum w:abstractNumId="16">
    <w:nsid w:val="540059AD"/>
    <w:multiLevelType w:val="hybridMultilevel"/>
    <w:tmpl w:val="6DEA2FF4"/>
    <w:lvl w:ilvl="0" w:tplc="0419000F">
      <w:start w:val="1"/>
      <w:numFmt w:val="decimal"/>
      <w:lvlText w:val="%1."/>
      <w:lvlJc w:val="left"/>
      <w:pPr>
        <w:tabs>
          <w:tab w:val="num" w:pos="540"/>
        </w:tabs>
        <w:ind w:left="540" w:hanging="360"/>
      </w:pPr>
      <w:rPr>
        <w:rFonts w:hint="default"/>
      </w:rPr>
    </w:lvl>
    <w:lvl w:ilvl="1" w:tplc="263AF600">
      <w:numFmt w:val="decimal"/>
      <w:lvlText w:val="%2"/>
      <w:lvlJc w:val="left"/>
      <w:pPr>
        <w:tabs>
          <w:tab w:val="num" w:pos="3150"/>
        </w:tabs>
        <w:ind w:left="3150" w:hanging="207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9EC78C8"/>
    <w:multiLevelType w:val="hybridMultilevel"/>
    <w:tmpl w:val="DCD0B3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0795974"/>
    <w:multiLevelType w:val="hybridMultilevel"/>
    <w:tmpl w:val="9B8CD0B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19">
    <w:nsid w:val="63AD3AA5"/>
    <w:multiLevelType w:val="hybridMultilevel"/>
    <w:tmpl w:val="F1C228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48350D3"/>
    <w:multiLevelType w:val="hybridMultilevel"/>
    <w:tmpl w:val="F814B850"/>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6"/>
  </w:num>
  <w:num w:numId="2">
    <w:abstractNumId w:val="4"/>
  </w:num>
  <w:num w:numId="3">
    <w:abstractNumId w:val="3"/>
  </w:num>
  <w:num w:numId="4">
    <w:abstractNumId w:val="8"/>
  </w:num>
  <w:num w:numId="5">
    <w:abstractNumId w:val="7"/>
  </w:num>
  <w:num w:numId="6">
    <w:abstractNumId w:val="12"/>
  </w:num>
  <w:num w:numId="7">
    <w:abstractNumId w:val="13"/>
  </w:num>
  <w:num w:numId="8">
    <w:abstractNumId w:val="2"/>
  </w:num>
  <w:num w:numId="9">
    <w:abstractNumId w:val="19"/>
  </w:num>
  <w:num w:numId="10">
    <w:abstractNumId w:val="18"/>
  </w:num>
  <w:num w:numId="11">
    <w:abstractNumId w:val="14"/>
  </w:num>
  <w:num w:numId="12">
    <w:abstractNumId w:val="10"/>
  </w:num>
  <w:num w:numId="13">
    <w:abstractNumId w:val="16"/>
  </w:num>
  <w:num w:numId="14">
    <w:abstractNumId w:val="1"/>
  </w:num>
  <w:num w:numId="15">
    <w:abstractNumId w:val="5"/>
  </w:num>
  <w:num w:numId="16">
    <w:abstractNumId w:val="9"/>
  </w:num>
  <w:num w:numId="17">
    <w:abstractNumId w:val="20"/>
  </w:num>
  <w:num w:numId="18">
    <w:abstractNumId w:val="11"/>
  </w:num>
  <w:num w:numId="19">
    <w:abstractNumId w:val="0"/>
    <w:lvlOverride w:ilvl="0">
      <w:lvl w:ilvl="0">
        <w:start w:val="1"/>
        <w:numFmt w:val="bullet"/>
        <w:lvlText w:val=""/>
        <w:legacy w:legacy="1" w:legacySpace="0" w:legacyIndent="283"/>
        <w:lvlJc w:val="left"/>
        <w:pPr>
          <w:ind w:left="418" w:hanging="283"/>
        </w:pPr>
        <w:rPr>
          <w:rFonts w:ascii="Wingdings" w:hAnsi="Wingdings" w:cs="Wingdings" w:hint="default"/>
          <w:b w:val="0"/>
          <w:bCs w:val="0"/>
          <w:i w:val="0"/>
          <w:iCs w:val="0"/>
          <w:sz w:val="20"/>
          <w:szCs w:val="20"/>
        </w:rPr>
      </w:lvl>
    </w:lvlOverride>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0C2"/>
    <w:rsid w:val="000038B5"/>
    <w:rsid w:val="00065830"/>
    <w:rsid w:val="0023496A"/>
    <w:rsid w:val="00236F65"/>
    <w:rsid w:val="00260F69"/>
    <w:rsid w:val="002B6D03"/>
    <w:rsid w:val="00335608"/>
    <w:rsid w:val="00366552"/>
    <w:rsid w:val="004073CB"/>
    <w:rsid w:val="00450DEB"/>
    <w:rsid w:val="00452A32"/>
    <w:rsid w:val="004D68BD"/>
    <w:rsid w:val="004E2904"/>
    <w:rsid w:val="00552193"/>
    <w:rsid w:val="005571F8"/>
    <w:rsid w:val="00594A6A"/>
    <w:rsid w:val="005973F9"/>
    <w:rsid w:val="005A1591"/>
    <w:rsid w:val="005A2151"/>
    <w:rsid w:val="005D1B39"/>
    <w:rsid w:val="006313FC"/>
    <w:rsid w:val="006830A6"/>
    <w:rsid w:val="00686A1F"/>
    <w:rsid w:val="0068779D"/>
    <w:rsid w:val="006D5AEF"/>
    <w:rsid w:val="007670E8"/>
    <w:rsid w:val="0079129C"/>
    <w:rsid w:val="007A754C"/>
    <w:rsid w:val="007F133C"/>
    <w:rsid w:val="00872437"/>
    <w:rsid w:val="008F2C8A"/>
    <w:rsid w:val="00925FAC"/>
    <w:rsid w:val="00947E60"/>
    <w:rsid w:val="009874CD"/>
    <w:rsid w:val="009A4794"/>
    <w:rsid w:val="009D5957"/>
    <w:rsid w:val="00A71045"/>
    <w:rsid w:val="00A71D00"/>
    <w:rsid w:val="00AA43B2"/>
    <w:rsid w:val="00AC236C"/>
    <w:rsid w:val="00AC682D"/>
    <w:rsid w:val="00AD7155"/>
    <w:rsid w:val="00AE143E"/>
    <w:rsid w:val="00B159FC"/>
    <w:rsid w:val="00B510C2"/>
    <w:rsid w:val="00B5746A"/>
    <w:rsid w:val="00B75A71"/>
    <w:rsid w:val="00C212E3"/>
    <w:rsid w:val="00C55A22"/>
    <w:rsid w:val="00C86CB6"/>
    <w:rsid w:val="00D708B8"/>
    <w:rsid w:val="00D771DA"/>
    <w:rsid w:val="00DA718F"/>
    <w:rsid w:val="00E03D56"/>
    <w:rsid w:val="00E819E2"/>
    <w:rsid w:val="00ED18A5"/>
    <w:rsid w:val="00F226A1"/>
    <w:rsid w:val="00F314C4"/>
    <w:rsid w:val="00FB1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0"/>
    <o:shapelayout v:ext="edit">
      <o:idmap v:ext="edit" data="1"/>
    </o:shapelayout>
  </w:shapeDefaults>
  <w:decimalSymbol w:val=","/>
  <w:listSeparator w:val=";"/>
  <w15:chartTrackingRefBased/>
  <w15:docId w15:val="{82813299-B574-4860-9194-7EE85C3E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0C2"/>
    <w:pPr>
      <w:overflowPunct w:val="0"/>
      <w:autoSpaceDE w:val="0"/>
      <w:autoSpaceDN w:val="0"/>
      <w:adjustRightInd w:val="0"/>
      <w:textAlignment w:val="baseline"/>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4D68BD"/>
    <w:pPr>
      <w:overflowPunct/>
      <w:autoSpaceDE/>
      <w:autoSpaceDN/>
      <w:adjustRightInd/>
      <w:textAlignment w:val="auto"/>
    </w:pPr>
    <w:rPr>
      <w:lang w:val="ru-RU"/>
    </w:rPr>
  </w:style>
  <w:style w:type="character" w:styleId="a4">
    <w:name w:val="footnote reference"/>
    <w:basedOn w:val="a0"/>
    <w:semiHidden/>
    <w:rsid w:val="004D68BD"/>
    <w:rPr>
      <w:vertAlign w:val="superscript"/>
    </w:rPr>
  </w:style>
  <w:style w:type="paragraph" w:styleId="a5">
    <w:name w:val="Plain Text"/>
    <w:basedOn w:val="a"/>
    <w:rsid w:val="00594A6A"/>
    <w:pPr>
      <w:widowControl w:val="0"/>
      <w:overflowPunct/>
      <w:textAlignment w:val="auto"/>
    </w:pPr>
    <w:rPr>
      <w:rFonts w:ascii="Courier New" w:hAnsi="Courier New" w:cs="Courier New"/>
      <w:lang w:val="ru-RU"/>
    </w:rPr>
  </w:style>
  <w:style w:type="paragraph" w:styleId="a6">
    <w:name w:val="Body Text"/>
    <w:basedOn w:val="a"/>
    <w:rsid w:val="007670E8"/>
    <w:pPr>
      <w:jc w:val="center"/>
    </w:pPr>
    <w:rPr>
      <w:b/>
      <w:bCs/>
      <w:sz w:val="44"/>
      <w:lang w:val="ru-RU"/>
    </w:rPr>
  </w:style>
  <w:style w:type="table" w:styleId="a7">
    <w:name w:val="Table Grid"/>
    <w:basedOn w:val="a1"/>
    <w:rsid w:val="007912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rsid w:val="005A1591"/>
    <w:pPr>
      <w:spacing w:after="120"/>
      <w:ind w:left="283"/>
    </w:pPr>
  </w:style>
  <w:style w:type="paragraph" w:styleId="3">
    <w:name w:val="Body Text Indent 3"/>
    <w:basedOn w:val="a"/>
    <w:rsid w:val="005A1591"/>
    <w:pPr>
      <w:overflowPunct/>
      <w:autoSpaceDE/>
      <w:autoSpaceDN/>
      <w:adjustRightInd/>
      <w:spacing w:after="120"/>
      <w:ind w:left="283"/>
      <w:textAlignment w:val="auto"/>
    </w:pPr>
    <w:rPr>
      <w:sz w:val="16"/>
      <w:szCs w:val="16"/>
      <w:lang w:val="ru-RU"/>
    </w:rPr>
  </w:style>
  <w:style w:type="paragraph" w:styleId="a9">
    <w:name w:val="header"/>
    <w:basedOn w:val="a"/>
    <w:rsid w:val="00947E60"/>
    <w:pPr>
      <w:tabs>
        <w:tab w:val="center" w:pos="4677"/>
        <w:tab w:val="right" w:pos="9355"/>
      </w:tabs>
    </w:pPr>
  </w:style>
  <w:style w:type="paragraph" w:styleId="aa">
    <w:name w:val="footer"/>
    <w:basedOn w:val="a"/>
    <w:rsid w:val="00947E60"/>
    <w:pPr>
      <w:tabs>
        <w:tab w:val="center" w:pos="4677"/>
        <w:tab w:val="right" w:pos="9355"/>
      </w:tabs>
    </w:pPr>
  </w:style>
  <w:style w:type="character" w:styleId="ab">
    <w:name w:val="page number"/>
    <w:basedOn w:val="a0"/>
    <w:rsid w:val="00947E60"/>
  </w:style>
  <w:style w:type="paragraph" w:styleId="1">
    <w:name w:val="toc 1"/>
    <w:basedOn w:val="a"/>
    <w:next w:val="a"/>
    <w:autoRedefine/>
    <w:semiHidden/>
    <w:rsid w:val="00947E60"/>
  </w:style>
  <w:style w:type="paragraph" w:styleId="2">
    <w:name w:val="toc 2"/>
    <w:basedOn w:val="a"/>
    <w:next w:val="a"/>
    <w:autoRedefine/>
    <w:semiHidden/>
    <w:rsid w:val="00947E60"/>
    <w:pPr>
      <w:ind w:left="200"/>
    </w:pPr>
  </w:style>
  <w:style w:type="character" w:styleId="ac">
    <w:name w:val="Hyperlink"/>
    <w:basedOn w:val="a0"/>
    <w:rsid w:val="00947E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9712</Words>
  <Characters>55359</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64942</CharactersWithSpaces>
  <SharedDoc>false</SharedDoc>
  <HLinks>
    <vt:vector size="66" baseType="variant">
      <vt:variant>
        <vt:i4>1245245</vt:i4>
      </vt:variant>
      <vt:variant>
        <vt:i4>62</vt:i4>
      </vt:variant>
      <vt:variant>
        <vt:i4>0</vt:i4>
      </vt:variant>
      <vt:variant>
        <vt:i4>5</vt:i4>
      </vt:variant>
      <vt:variant>
        <vt:lpwstr/>
      </vt:variant>
      <vt:variant>
        <vt:lpwstr>_Toc196194384</vt:lpwstr>
      </vt:variant>
      <vt:variant>
        <vt:i4>1245245</vt:i4>
      </vt:variant>
      <vt:variant>
        <vt:i4>56</vt:i4>
      </vt:variant>
      <vt:variant>
        <vt:i4>0</vt:i4>
      </vt:variant>
      <vt:variant>
        <vt:i4>5</vt:i4>
      </vt:variant>
      <vt:variant>
        <vt:lpwstr/>
      </vt:variant>
      <vt:variant>
        <vt:lpwstr>_Toc196194383</vt:lpwstr>
      </vt:variant>
      <vt:variant>
        <vt:i4>1245245</vt:i4>
      </vt:variant>
      <vt:variant>
        <vt:i4>50</vt:i4>
      </vt:variant>
      <vt:variant>
        <vt:i4>0</vt:i4>
      </vt:variant>
      <vt:variant>
        <vt:i4>5</vt:i4>
      </vt:variant>
      <vt:variant>
        <vt:lpwstr/>
      </vt:variant>
      <vt:variant>
        <vt:lpwstr>_Toc196194382</vt:lpwstr>
      </vt:variant>
      <vt:variant>
        <vt:i4>1245245</vt:i4>
      </vt:variant>
      <vt:variant>
        <vt:i4>44</vt:i4>
      </vt:variant>
      <vt:variant>
        <vt:i4>0</vt:i4>
      </vt:variant>
      <vt:variant>
        <vt:i4>5</vt:i4>
      </vt:variant>
      <vt:variant>
        <vt:lpwstr/>
      </vt:variant>
      <vt:variant>
        <vt:lpwstr>_Toc196194381</vt:lpwstr>
      </vt:variant>
      <vt:variant>
        <vt:i4>1245245</vt:i4>
      </vt:variant>
      <vt:variant>
        <vt:i4>38</vt:i4>
      </vt:variant>
      <vt:variant>
        <vt:i4>0</vt:i4>
      </vt:variant>
      <vt:variant>
        <vt:i4>5</vt:i4>
      </vt:variant>
      <vt:variant>
        <vt:lpwstr/>
      </vt:variant>
      <vt:variant>
        <vt:lpwstr>_Toc196194380</vt:lpwstr>
      </vt:variant>
      <vt:variant>
        <vt:i4>1835069</vt:i4>
      </vt:variant>
      <vt:variant>
        <vt:i4>32</vt:i4>
      </vt:variant>
      <vt:variant>
        <vt:i4>0</vt:i4>
      </vt:variant>
      <vt:variant>
        <vt:i4>5</vt:i4>
      </vt:variant>
      <vt:variant>
        <vt:lpwstr/>
      </vt:variant>
      <vt:variant>
        <vt:lpwstr>_Toc196194379</vt:lpwstr>
      </vt:variant>
      <vt:variant>
        <vt:i4>1835069</vt:i4>
      </vt:variant>
      <vt:variant>
        <vt:i4>26</vt:i4>
      </vt:variant>
      <vt:variant>
        <vt:i4>0</vt:i4>
      </vt:variant>
      <vt:variant>
        <vt:i4>5</vt:i4>
      </vt:variant>
      <vt:variant>
        <vt:lpwstr/>
      </vt:variant>
      <vt:variant>
        <vt:lpwstr>_Toc196194378</vt:lpwstr>
      </vt:variant>
      <vt:variant>
        <vt:i4>1835069</vt:i4>
      </vt:variant>
      <vt:variant>
        <vt:i4>20</vt:i4>
      </vt:variant>
      <vt:variant>
        <vt:i4>0</vt:i4>
      </vt:variant>
      <vt:variant>
        <vt:i4>5</vt:i4>
      </vt:variant>
      <vt:variant>
        <vt:lpwstr/>
      </vt:variant>
      <vt:variant>
        <vt:lpwstr>_Toc196194377</vt:lpwstr>
      </vt:variant>
      <vt:variant>
        <vt:i4>1835069</vt:i4>
      </vt:variant>
      <vt:variant>
        <vt:i4>14</vt:i4>
      </vt:variant>
      <vt:variant>
        <vt:i4>0</vt:i4>
      </vt:variant>
      <vt:variant>
        <vt:i4>5</vt:i4>
      </vt:variant>
      <vt:variant>
        <vt:lpwstr/>
      </vt:variant>
      <vt:variant>
        <vt:lpwstr>_Toc196194376</vt:lpwstr>
      </vt:variant>
      <vt:variant>
        <vt:i4>1835069</vt:i4>
      </vt:variant>
      <vt:variant>
        <vt:i4>8</vt:i4>
      </vt:variant>
      <vt:variant>
        <vt:i4>0</vt:i4>
      </vt:variant>
      <vt:variant>
        <vt:i4>5</vt:i4>
      </vt:variant>
      <vt:variant>
        <vt:lpwstr/>
      </vt:variant>
      <vt:variant>
        <vt:lpwstr>_Toc196194375</vt:lpwstr>
      </vt:variant>
      <vt:variant>
        <vt:i4>1835069</vt:i4>
      </vt:variant>
      <vt:variant>
        <vt:i4>2</vt:i4>
      </vt:variant>
      <vt:variant>
        <vt:i4>0</vt:i4>
      </vt:variant>
      <vt:variant>
        <vt:i4>5</vt:i4>
      </vt:variant>
      <vt:variant>
        <vt:lpwstr/>
      </vt:variant>
      <vt:variant>
        <vt:lpwstr>_Toc196194374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Yuron4ik</dc:creator>
  <cp:keywords/>
  <dc:description/>
  <cp:lastModifiedBy>Irina</cp:lastModifiedBy>
  <cp:revision>2</cp:revision>
  <cp:lastPrinted>2008-04-18T13:01:00Z</cp:lastPrinted>
  <dcterms:created xsi:type="dcterms:W3CDTF">2014-08-16T05:29:00Z</dcterms:created>
  <dcterms:modified xsi:type="dcterms:W3CDTF">2014-08-16T05:29:00Z</dcterms:modified>
</cp:coreProperties>
</file>