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858" w:rsidRDefault="00E33858" w:rsidP="006A7B3C">
      <w:pPr>
        <w:jc w:val="center"/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  <w:r w:rsidRPr="006A7B3C">
        <w:rPr>
          <w:rFonts w:ascii="Arial" w:hAnsi="Arial" w:cs="Arial"/>
          <w:sz w:val="24"/>
          <w:szCs w:val="24"/>
        </w:rPr>
        <w:t>Федеральное агенство по образованию</w:t>
      </w: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  <w:r w:rsidRPr="006A7B3C">
        <w:rPr>
          <w:rFonts w:ascii="Arial" w:hAnsi="Arial" w:cs="Arial"/>
          <w:sz w:val="24"/>
          <w:szCs w:val="24"/>
        </w:rPr>
        <w:t>ГОУ ВПО Уральский государственный технический университет – УПИ</w:t>
      </w: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6A7B3C">
        <w:rPr>
          <w:rFonts w:ascii="Arial" w:hAnsi="Arial" w:cs="Arial"/>
          <w:sz w:val="24"/>
          <w:szCs w:val="24"/>
        </w:rPr>
        <w:t>Кафедра “Турбины и двигатели”</w:t>
      </w: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  <w:r w:rsidRPr="006A7B3C">
        <w:rPr>
          <w:rFonts w:ascii="Arial" w:hAnsi="Arial" w:cs="Arial"/>
          <w:sz w:val="24"/>
          <w:szCs w:val="24"/>
        </w:rPr>
        <w:t>Реферат</w:t>
      </w: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  <w:r w:rsidRPr="006A7B3C">
        <w:rPr>
          <w:rFonts w:ascii="Arial" w:hAnsi="Arial" w:cs="Arial"/>
          <w:sz w:val="24"/>
          <w:szCs w:val="24"/>
        </w:rPr>
        <w:t xml:space="preserve">по дисциплине </w:t>
      </w: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  <w:r w:rsidRPr="006A7B3C">
        <w:rPr>
          <w:rFonts w:ascii="Arial" w:hAnsi="Arial" w:cs="Arial"/>
          <w:sz w:val="24"/>
          <w:szCs w:val="24"/>
        </w:rPr>
        <w:t>“Магистральный транспорт газа”</w:t>
      </w:r>
    </w:p>
    <w:p w:rsidR="006A7B3C" w:rsidRPr="006A7B3C" w:rsidRDefault="006A7B3C" w:rsidP="006A7B3C">
      <w:pPr>
        <w:pStyle w:val="1"/>
        <w:rPr>
          <w:rFonts w:ascii="Arial" w:hAnsi="Arial" w:cs="Arial"/>
          <w:sz w:val="24"/>
          <w:szCs w:val="24"/>
        </w:rPr>
      </w:pPr>
    </w:p>
    <w:p w:rsidR="006A7B3C" w:rsidRPr="00180872" w:rsidRDefault="00180872" w:rsidP="006A7B3C">
      <w:pPr>
        <w:pStyle w:val="FR1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Назначение основных объектов</w:t>
      </w:r>
      <w:r w:rsidR="006A7B3C" w:rsidRPr="00180872">
        <w:rPr>
          <w:b w:val="0"/>
          <w:sz w:val="24"/>
          <w:szCs w:val="24"/>
        </w:rPr>
        <w:t xml:space="preserve"> МГ</w:t>
      </w:r>
    </w:p>
    <w:p w:rsidR="006A7B3C" w:rsidRPr="006A7B3C" w:rsidRDefault="00180872" w:rsidP="006A7B3C">
      <w:pPr>
        <w:pStyle w:val="FR1"/>
        <w:jc w:val="center"/>
        <w:rPr>
          <w:sz w:val="24"/>
          <w:szCs w:val="24"/>
        </w:rPr>
      </w:pPr>
      <w:r>
        <w:rPr>
          <w:b w:val="0"/>
          <w:sz w:val="24"/>
          <w:szCs w:val="24"/>
        </w:rPr>
        <w:t>и их устройство</w:t>
      </w: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  <w:r w:rsidRPr="006A7B3C">
        <w:rPr>
          <w:rFonts w:ascii="Arial" w:hAnsi="Arial" w:cs="Arial"/>
          <w:sz w:val="24"/>
          <w:szCs w:val="24"/>
        </w:rPr>
        <w:t>Преподаватель                                                                       Артемова Т.Г.</w:t>
      </w: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  <w:r w:rsidRPr="006A7B3C">
        <w:rPr>
          <w:rFonts w:ascii="Arial" w:hAnsi="Arial" w:cs="Arial"/>
          <w:sz w:val="24"/>
          <w:szCs w:val="24"/>
        </w:rPr>
        <w:t>Студент гр.                                                                              Кириченко А.Н.</w:t>
      </w: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rPr>
          <w:rFonts w:ascii="Arial" w:hAnsi="Arial" w:cs="Arial"/>
          <w:sz w:val="24"/>
          <w:szCs w:val="24"/>
        </w:rPr>
      </w:pP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  <w:r w:rsidRPr="006A7B3C">
        <w:rPr>
          <w:rFonts w:ascii="Arial" w:hAnsi="Arial" w:cs="Arial"/>
          <w:sz w:val="24"/>
          <w:szCs w:val="24"/>
        </w:rPr>
        <w:t>Екатеринбург</w:t>
      </w:r>
    </w:p>
    <w:p w:rsidR="006A7B3C" w:rsidRPr="006A7B3C" w:rsidRDefault="006A7B3C" w:rsidP="006A7B3C">
      <w:pPr>
        <w:jc w:val="center"/>
        <w:rPr>
          <w:rFonts w:ascii="Arial" w:hAnsi="Arial" w:cs="Arial"/>
          <w:sz w:val="24"/>
          <w:szCs w:val="24"/>
        </w:rPr>
      </w:pPr>
      <w:r w:rsidRPr="006A7B3C">
        <w:rPr>
          <w:rFonts w:ascii="Arial" w:hAnsi="Arial" w:cs="Arial"/>
          <w:sz w:val="24"/>
          <w:szCs w:val="24"/>
        </w:rPr>
        <w:t>2009</w:t>
      </w:r>
    </w:p>
    <w:p w:rsidR="00EB2EF4" w:rsidRDefault="00EB2EF4" w:rsidP="00667412">
      <w:pPr>
        <w:pStyle w:val="FR1"/>
        <w:rPr>
          <w:sz w:val="24"/>
          <w:szCs w:val="24"/>
        </w:rPr>
      </w:pPr>
    </w:p>
    <w:p w:rsidR="00444FD0" w:rsidRPr="00A77A5D" w:rsidRDefault="00444FD0" w:rsidP="006A7B3C">
      <w:pPr>
        <w:pStyle w:val="FR1"/>
        <w:rPr>
          <w:sz w:val="24"/>
          <w:szCs w:val="24"/>
        </w:rPr>
      </w:pPr>
    </w:p>
    <w:p w:rsidR="006A7B3C" w:rsidRDefault="006A7B3C">
      <w:pPr>
        <w:pStyle w:val="FR1"/>
        <w:jc w:val="center"/>
        <w:rPr>
          <w:sz w:val="24"/>
          <w:szCs w:val="24"/>
        </w:rPr>
      </w:pPr>
      <w:r>
        <w:rPr>
          <w:sz w:val="24"/>
          <w:szCs w:val="24"/>
        </w:rPr>
        <w:t>Содержание</w:t>
      </w:r>
    </w:p>
    <w:p w:rsidR="006A7B3C" w:rsidRDefault="006A7B3C">
      <w:pPr>
        <w:pStyle w:val="FR1"/>
        <w:jc w:val="center"/>
        <w:rPr>
          <w:sz w:val="24"/>
          <w:szCs w:val="24"/>
        </w:rPr>
      </w:pPr>
    </w:p>
    <w:tbl>
      <w:tblPr>
        <w:tblStyle w:val="a8"/>
        <w:tblpPr w:leftFromText="180" w:rightFromText="180" w:vertAnchor="page" w:horzAnchor="page" w:tblpX="8554" w:tblpY="1505"/>
        <w:tblW w:w="0" w:type="auto"/>
        <w:tblLook w:val="01E0" w:firstRow="1" w:lastRow="1" w:firstColumn="1" w:lastColumn="1" w:noHBand="0" w:noVBand="0"/>
      </w:tblPr>
      <w:tblGrid>
        <w:gridCol w:w="483"/>
      </w:tblGrid>
      <w:tr w:rsidR="00D73F1B" w:rsidTr="00D73F1B">
        <w:trPr>
          <w:trHeight w:val="269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73F1B" w:rsidRDefault="00D73F1B" w:rsidP="00D73F1B">
            <w:pPr>
              <w:pStyle w:val="FR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</w:t>
            </w:r>
          </w:p>
        </w:tc>
      </w:tr>
      <w:tr w:rsidR="00D73F1B" w:rsidTr="00D73F1B">
        <w:trPr>
          <w:trHeight w:val="28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73F1B" w:rsidRDefault="00D73F1B" w:rsidP="00D73F1B">
            <w:pPr>
              <w:pStyle w:val="FR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</w:t>
            </w:r>
          </w:p>
        </w:tc>
      </w:tr>
      <w:tr w:rsidR="00D73F1B" w:rsidTr="00D73F1B">
        <w:trPr>
          <w:trHeight w:val="269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73F1B" w:rsidRDefault="00D73F1B" w:rsidP="00D73F1B">
            <w:pPr>
              <w:pStyle w:val="FR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</w:t>
            </w:r>
          </w:p>
        </w:tc>
      </w:tr>
      <w:tr w:rsidR="00D73F1B" w:rsidTr="00D73F1B">
        <w:trPr>
          <w:trHeight w:val="269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73F1B" w:rsidRDefault="00D73F1B" w:rsidP="00D73F1B">
            <w:pPr>
              <w:pStyle w:val="FR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</w:t>
            </w:r>
          </w:p>
        </w:tc>
      </w:tr>
      <w:tr w:rsidR="00D73F1B" w:rsidTr="00D73F1B">
        <w:trPr>
          <w:trHeight w:val="269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73F1B" w:rsidRDefault="00D73F1B" w:rsidP="00D73F1B">
            <w:pPr>
              <w:pStyle w:val="FR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73F1B" w:rsidTr="00D73F1B">
        <w:trPr>
          <w:trHeight w:val="269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73F1B" w:rsidRDefault="00D73F1B" w:rsidP="00D73F1B">
            <w:pPr>
              <w:pStyle w:val="FR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73F1B" w:rsidTr="00D73F1B">
        <w:trPr>
          <w:trHeight w:val="323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D73F1B" w:rsidRDefault="00D73F1B" w:rsidP="00D73F1B">
            <w:pPr>
              <w:pStyle w:val="FR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</w:tbl>
    <w:p w:rsidR="006A7B3C" w:rsidRPr="00A77A5D" w:rsidRDefault="00D73F1B" w:rsidP="006A7B3C">
      <w:pPr>
        <w:pStyle w:val="FR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A7B3C">
        <w:rPr>
          <w:sz w:val="24"/>
          <w:szCs w:val="24"/>
        </w:rPr>
        <w:t xml:space="preserve">1. </w:t>
      </w:r>
      <w:r w:rsidR="006A7B3C" w:rsidRPr="00A77A5D">
        <w:rPr>
          <w:sz w:val="24"/>
          <w:szCs w:val="24"/>
        </w:rPr>
        <w:t>Магистральный газопровод</w:t>
      </w:r>
      <w:r w:rsidR="006A7B3C">
        <w:rPr>
          <w:sz w:val="24"/>
          <w:szCs w:val="24"/>
        </w:rPr>
        <w:t xml:space="preserve">                                                           </w:t>
      </w:r>
      <w:r>
        <w:rPr>
          <w:sz w:val="24"/>
          <w:szCs w:val="24"/>
        </w:rPr>
        <w:t xml:space="preserve"> </w:t>
      </w:r>
    </w:p>
    <w:p w:rsidR="006A7B3C" w:rsidRPr="00A77A5D" w:rsidRDefault="006A7B3C" w:rsidP="006A7B3C">
      <w:pPr>
        <w:pStyle w:val="FR1"/>
        <w:rPr>
          <w:sz w:val="24"/>
          <w:szCs w:val="24"/>
        </w:rPr>
      </w:pPr>
      <w:r>
        <w:rPr>
          <w:sz w:val="24"/>
          <w:szCs w:val="24"/>
        </w:rPr>
        <w:t>2.</w:t>
      </w:r>
      <w:r w:rsidRPr="00A77A5D">
        <w:rPr>
          <w:sz w:val="24"/>
          <w:szCs w:val="24"/>
        </w:rPr>
        <w:t xml:space="preserve"> Головные сооружения</w:t>
      </w:r>
      <w:r>
        <w:rPr>
          <w:sz w:val="24"/>
          <w:szCs w:val="24"/>
        </w:rPr>
        <w:t xml:space="preserve">                                                                     </w:t>
      </w:r>
      <w:r w:rsidR="00D73F1B">
        <w:rPr>
          <w:sz w:val="24"/>
          <w:szCs w:val="24"/>
        </w:rPr>
        <w:t xml:space="preserve"> </w:t>
      </w:r>
    </w:p>
    <w:p w:rsidR="006A7B3C" w:rsidRPr="006A7B3C" w:rsidRDefault="006A7B3C" w:rsidP="006A7B3C">
      <w:pPr>
        <w:pStyle w:val="FR1"/>
        <w:rPr>
          <w:sz w:val="24"/>
          <w:szCs w:val="24"/>
        </w:rPr>
      </w:pPr>
      <w:r w:rsidRPr="006A7B3C">
        <w:rPr>
          <w:bCs w:val="0"/>
          <w:w w:val="103"/>
          <w:sz w:val="24"/>
          <w:szCs w:val="24"/>
        </w:rPr>
        <w:t>3. Подземные хранилища газа (ПХГ)</w:t>
      </w:r>
      <w:r>
        <w:rPr>
          <w:bCs w:val="0"/>
          <w:w w:val="103"/>
          <w:sz w:val="24"/>
          <w:szCs w:val="24"/>
        </w:rPr>
        <w:t xml:space="preserve">                                               </w:t>
      </w:r>
    </w:p>
    <w:p w:rsidR="006A7B3C" w:rsidRPr="006A7B3C" w:rsidRDefault="006A7B3C" w:rsidP="006A7B3C">
      <w:pPr>
        <w:pStyle w:val="FR1"/>
        <w:rPr>
          <w:sz w:val="24"/>
          <w:szCs w:val="24"/>
        </w:rPr>
      </w:pPr>
      <w:r w:rsidRPr="006A7B3C">
        <w:rPr>
          <w:bCs w:val="0"/>
          <w:sz w:val="24"/>
          <w:szCs w:val="24"/>
        </w:rPr>
        <w:t>4. Газораспределительные станции</w:t>
      </w:r>
      <w:r>
        <w:rPr>
          <w:bCs w:val="0"/>
          <w:sz w:val="24"/>
          <w:szCs w:val="24"/>
        </w:rPr>
        <w:t xml:space="preserve">                   </w:t>
      </w:r>
      <w:r w:rsidR="00D73F1B">
        <w:rPr>
          <w:bCs w:val="0"/>
          <w:sz w:val="24"/>
          <w:szCs w:val="24"/>
        </w:rPr>
        <w:t xml:space="preserve">                               </w:t>
      </w:r>
    </w:p>
    <w:p w:rsidR="006A7B3C" w:rsidRPr="00D73F1B" w:rsidRDefault="00D73F1B" w:rsidP="00D73F1B">
      <w:pPr>
        <w:pStyle w:val="FR1"/>
        <w:ind w:right="1680"/>
        <w:rPr>
          <w:sz w:val="24"/>
          <w:szCs w:val="24"/>
        </w:rPr>
      </w:pPr>
      <w:r w:rsidRPr="00D73F1B">
        <w:rPr>
          <w:color w:val="000000"/>
          <w:sz w:val="24"/>
          <w:szCs w:val="24"/>
        </w:rPr>
        <w:t xml:space="preserve">5. Блок очистки </w:t>
      </w:r>
      <w:r w:rsidRPr="00D73F1B">
        <w:rPr>
          <w:color w:val="000000"/>
          <w:spacing w:val="16"/>
          <w:sz w:val="24"/>
          <w:szCs w:val="24"/>
        </w:rPr>
        <w:t>газа</w:t>
      </w:r>
      <w:r>
        <w:rPr>
          <w:color w:val="000000"/>
          <w:spacing w:val="16"/>
          <w:sz w:val="24"/>
          <w:szCs w:val="24"/>
        </w:rPr>
        <w:t xml:space="preserve">                                                             </w:t>
      </w:r>
    </w:p>
    <w:p w:rsidR="00D73F1B" w:rsidRPr="00A77A5D" w:rsidRDefault="00D73F1B" w:rsidP="00D73F1B">
      <w:pPr>
        <w:shd w:val="clear" w:color="auto" w:fill="FFFFFF"/>
        <w:ind w:right="18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6. </w:t>
      </w:r>
      <w:r w:rsidRPr="00A77A5D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Блок подогрева газа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                                                                        </w:t>
      </w:r>
    </w:p>
    <w:p w:rsidR="00D73F1B" w:rsidRPr="00D73F1B" w:rsidRDefault="00D73F1B" w:rsidP="006A7B3C">
      <w:pPr>
        <w:pStyle w:val="FR1"/>
        <w:rPr>
          <w:sz w:val="24"/>
          <w:szCs w:val="24"/>
        </w:rPr>
      </w:pPr>
      <w:r>
        <w:rPr>
          <w:sz w:val="24"/>
          <w:szCs w:val="24"/>
        </w:rPr>
        <w:t>7.</w:t>
      </w:r>
      <w:r w:rsidRPr="00D73F1B">
        <w:rPr>
          <w:b w:val="0"/>
          <w:sz w:val="24"/>
          <w:szCs w:val="24"/>
        </w:rPr>
        <w:t xml:space="preserve"> </w:t>
      </w:r>
      <w:r>
        <w:rPr>
          <w:sz w:val="24"/>
          <w:szCs w:val="24"/>
        </w:rPr>
        <w:t xml:space="preserve">Список используемой литературы                                               </w:t>
      </w:r>
    </w:p>
    <w:p w:rsidR="006A7B3C" w:rsidRPr="00D73F1B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 w:rsidP="006A7B3C">
      <w:pPr>
        <w:pStyle w:val="FR1"/>
        <w:rPr>
          <w:sz w:val="24"/>
          <w:szCs w:val="24"/>
        </w:rPr>
      </w:pPr>
    </w:p>
    <w:p w:rsidR="006A7B3C" w:rsidRDefault="006A7B3C">
      <w:pPr>
        <w:pStyle w:val="FR1"/>
        <w:jc w:val="center"/>
        <w:rPr>
          <w:sz w:val="24"/>
          <w:szCs w:val="24"/>
        </w:rPr>
      </w:pPr>
    </w:p>
    <w:p w:rsidR="006A7B3C" w:rsidRDefault="006A7B3C">
      <w:pPr>
        <w:pStyle w:val="FR1"/>
        <w:jc w:val="center"/>
        <w:rPr>
          <w:sz w:val="24"/>
          <w:szCs w:val="24"/>
        </w:rPr>
      </w:pPr>
    </w:p>
    <w:p w:rsidR="00EB2EF4" w:rsidRPr="00A77A5D" w:rsidRDefault="00667412">
      <w:pPr>
        <w:pStyle w:val="FR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77A5D">
        <w:rPr>
          <w:sz w:val="24"/>
          <w:szCs w:val="24"/>
        </w:rPr>
        <w:t>Магистральный газопровод</w:t>
      </w:r>
    </w:p>
    <w:p w:rsidR="00EB2EF4" w:rsidRPr="00A77A5D" w:rsidRDefault="00EB2EF4">
      <w:pPr>
        <w:pStyle w:val="FR1"/>
        <w:jc w:val="both"/>
        <w:rPr>
          <w:sz w:val="24"/>
          <w:szCs w:val="24"/>
        </w:rPr>
      </w:pP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Магистральный газопровод — это сложная система сооружений, предназначенных для транспортировки  газа из районов его добычи или производства в районы потребления.</w:t>
      </w:r>
    </w:p>
    <w:p w:rsidR="00EB2EF4" w:rsidRPr="00A77A5D" w:rsidRDefault="00EB2EF4">
      <w:p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ab/>
        <w:t>Магистральный газопровод характеризуют высокое</w:t>
      </w:r>
      <w:r w:rsidR="00202771"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давление (до 55—75 кгс/см</w:t>
      </w:r>
      <w:r w:rsidRPr="00A77A5D">
        <w:rPr>
          <w:rFonts w:ascii="Arial" w:hAnsi="Arial" w:cs="Arial"/>
          <w:sz w:val="24"/>
          <w:szCs w:val="24"/>
          <w:vertAlign w:val="superscript"/>
        </w:rPr>
        <w:t>2</w:t>
      </w:r>
      <w:r w:rsidRPr="00A77A5D">
        <w:rPr>
          <w:rFonts w:ascii="Arial" w:hAnsi="Arial" w:cs="Arial"/>
          <w:sz w:val="24"/>
          <w:szCs w:val="24"/>
        </w:rPr>
        <w:t>), поддерживаемое в системе, большой диаметр труб (1020, 1220, 1420 мм) и значительная протяженность (сотни и тысячи километров).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По характеру линейной части различают следующие магистральные газопроводы: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1) простые, с постоянным диаметром труб от головных сооружений до конечной ГРС, без отводов к попутным потребителям и без дополнительного приема  газа по пути следования; их протяженность, как правило, незначительна, газ перекачивается за счет пластового давления без дополнительного компримирования;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2) телескопические, с различным диаметром труб по трассе; их сооружают при использовании пластового давления или одной головной компрессорной станции, причем на начальном участке укладывают трубы меньшего диаметра, чем на последующих; быстрое падение давления на головном участке даст возможность большей части газопровода работать под меньшим давлением;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3) многониточные, когда параллельно основной проложены дополнительно одна, две или три нитки газопровода того же или иного диаметра; с учетом перемычек образуется система газопровода; если параллельные нитки сооружают на отдельных участках, их называют</w:t>
      </w:r>
      <w:r w:rsidR="00202771"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 xml:space="preserve"> лупингами (обводами);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4) кольцевые, создаваемые вокруг крупных городов для увеличения надежности газоснабжения и равномерной подачи газа, а также для объединения магистральных газопроводов в единую газотранспортную систему</w:t>
      </w:r>
      <w:r w:rsidRPr="00A77A5D">
        <w:rPr>
          <w:rFonts w:ascii="Arial" w:hAnsi="Arial" w:cs="Arial"/>
          <w:sz w:val="24"/>
          <w:szCs w:val="24"/>
        </w:rPr>
        <w:br/>
        <w:t>страны.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В соответствии со СНиП магистральные газопроводы в</w:t>
      </w:r>
      <w:r w:rsidR="00202771"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зависимости от рабочего давления подразделяются на</w:t>
      </w:r>
      <w:r w:rsidR="00202771"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два класса (табл. 1).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EB2EF4" w:rsidRPr="00A77A5D" w:rsidRDefault="00EB2EF4" w:rsidP="00643288">
      <w:pPr>
        <w:jc w:val="center"/>
        <w:rPr>
          <w:rFonts w:ascii="Arial" w:hAnsi="Arial" w:cs="Arial"/>
          <w:b/>
          <w:bCs/>
        </w:rPr>
      </w:pPr>
      <w:r w:rsidRPr="00A77A5D">
        <w:rPr>
          <w:rFonts w:ascii="Arial" w:hAnsi="Arial" w:cs="Arial"/>
          <w:b/>
          <w:bCs/>
        </w:rPr>
        <w:t>Классификация газопроводов</w:t>
      </w:r>
      <w:r w:rsidRPr="00A77A5D">
        <w:rPr>
          <w:rFonts w:ascii="Arial" w:hAnsi="Arial" w:cs="Arial"/>
        </w:rPr>
        <w:tab/>
      </w:r>
      <w:r w:rsidRPr="00A77A5D">
        <w:rPr>
          <w:rFonts w:ascii="Arial" w:hAnsi="Arial" w:cs="Arial"/>
        </w:rPr>
        <w:tab/>
      </w:r>
      <w:r w:rsidRPr="00A77A5D">
        <w:rPr>
          <w:rFonts w:ascii="Arial" w:hAnsi="Arial" w:cs="Arial"/>
        </w:rPr>
        <w:tab/>
      </w:r>
      <w:r w:rsidRPr="00A77A5D">
        <w:rPr>
          <w:rFonts w:ascii="Arial" w:hAnsi="Arial" w:cs="Arial"/>
          <w:b/>
          <w:bCs/>
        </w:rPr>
        <w:t>Таблица 1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60"/>
        <w:gridCol w:w="6128"/>
      </w:tblGrid>
      <w:tr w:rsidR="00EB3D8A" w:rsidRPr="00A77A5D">
        <w:trPr>
          <w:trHeight w:val="56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D8A" w:rsidRPr="00A77A5D" w:rsidRDefault="00EB3D8A" w:rsidP="00EB3D8A">
            <w:pPr>
              <w:spacing w:before="40"/>
              <w:jc w:val="center"/>
              <w:rPr>
                <w:rFonts w:ascii="Arial" w:hAnsi="Arial" w:cs="Arial"/>
              </w:rPr>
            </w:pPr>
            <w:r w:rsidRPr="00A77A5D">
              <w:rPr>
                <w:rFonts w:ascii="Arial" w:hAnsi="Arial" w:cs="Arial"/>
                <w:b/>
                <w:bCs/>
              </w:rPr>
              <w:t>Класс</w:t>
            </w:r>
          </w:p>
          <w:p w:rsidR="00EB3D8A" w:rsidRPr="00A77A5D" w:rsidRDefault="00EB3D8A" w:rsidP="00EB3D8A">
            <w:pPr>
              <w:spacing w:before="40"/>
              <w:jc w:val="center"/>
              <w:rPr>
                <w:rFonts w:ascii="Arial" w:hAnsi="Arial" w:cs="Arial"/>
              </w:rPr>
            </w:pP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D8A" w:rsidRPr="00A77A5D" w:rsidRDefault="00EB3D8A" w:rsidP="00EB3D8A">
            <w:pPr>
              <w:spacing w:before="40"/>
              <w:jc w:val="center"/>
              <w:rPr>
                <w:rFonts w:ascii="Arial" w:hAnsi="Arial" w:cs="Arial"/>
              </w:rPr>
            </w:pPr>
            <w:r w:rsidRPr="00A77A5D">
              <w:rPr>
                <w:rFonts w:ascii="Arial" w:hAnsi="Arial" w:cs="Arial"/>
                <w:b/>
                <w:bCs/>
              </w:rPr>
              <w:t>Рабочее</w:t>
            </w:r>
          </w:p>
          <w:p w:rsidR="00EB3D8A" w:rsidRPr="00A77A5D" w:rsidRDefault="00EB3D8A" w:rsidP="00EB3D8A">
            <w:pPr>
              <w:spacing w:before="40"/>
              <w:jc w:val="center"/>
              <w:rPr>
                <w:rFonts w:ascii="Arial" w:hAnsi="Arial" w:cs="Arial"/>
              </w:rPr>
            </w:pPr>
            <w:r w:rsidRPr="00A77A5D">
              <w:rPr>
                <w:rFonts w:ascii="Arial" w:hAnsi="Arial" w:cs="Arial"/>
                <w:b/>
                <w:bCs/>
              </w:rPr>
              <w:t>давление. кгс/см*</w:t>
            </w:r>
          </w:p>
        </w:tc>
      </w:tr>
      <w:tr w:rsidR="00EB3D8A" w:rsidRPr="00A77A5D">
        <w:trPr>
          <w:trHeight w:val="42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D8A" w:rsidRPr="00A77A5D" w:rsidRDefault="00EB3D8A" w:rsidP="00EB3D8A">
            <w:pPr>
              <w:spacing w:before="40"/>
              <w:jc w:val="center"/>
              <w:rPr>
                <w:rFonts w:ascii="Arial" w:hAnsi="Arial" w:cs="Arial"/>
              </w:rPr>
            </w:pPr>
            <w:r w:rsidRPr="00A77A5D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D8A" w:rsidRPr="00A77A5D" w:rsidRDefault="00EB3D8A" w:rsidP="00EB3D8A">
            <w:pPr>
              <w:spacing w:before="40"/>
              <w:jc w:val="center"/>
              <w:rPr>
                <w:rFonts w:ascii="Arial" w:hAnsi="Arial" w:cs="Arial"/>
              </w:rPr>
            </w:pPr>
            <w:r w:rsidRPr="00A77A5D">
              <w:rPr>
                <w:rFonts w:ascii="Arial" w:hAnsi="Arial" w:cs="Arial"/>
                <w:b/>
                <w:bCs/>
              </w:rPr>
              <w:t xml:space="preserve">Свыше </w:t>
            </w:r>
            <w:r>
              <w:rPr>
                <w:rFonts w:ascii="Arial" w:hAnsi="Arial" w:cs="Arial"/>
                <w:b/>
                <w:bCs/>
              </w:rPr>
              <w:t xml:space="preserve">    </w:t>
            </w:r>
            <w:r w:rsidRPr="00A77A5D">
              <w:rPr>
                <w:rFonts w:ascii="Arial" w:hAnsi="Arial" w:cs="Arial"/>
                <w:b/>
                <w:bCs/>
              </w:rPr>
              <w:t>25</w:t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  <w:r w:rsidRPr="00A77A5D">
              <w:rPr>
                <w:rFonts w:ascii="Arial" w:hAnsi="Arial" w:cs="Arial"/>
                <w:b/>
                <w:bCs/>
              </w:rPr>
              <w:t>до</w:t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  <w:r w:rsidRPr="00A77A5D">
              <w:rPr>
                <w:rFonts w:ascii="Arial" w:hAnsi="Arial" w:cs="Arial"/>
                <w:b/>
                <w:bCs/>
              </w:rPr>
              <w:t>100</w:t>
            </w:r>
            <w:r>
              <w:rPr>
                <w:rFonts w:ascii="Arial" w:hAnsi="Arial" w:cs="Arial"/>
                <w:b/>
                <w:bCs/>
              </w:rPr>
              <w:t xml:space="preserve">   </w:t>
            </w:r>
            <w:r w:rsidRPr="00A77A5D">
              <w:rPr>
                <w:rFonts w:ascii="Arial" w:hAnsi="Arial" w:cs="Arial"/>
                <w:b/>
                <w:bCs/>
              </w:rPr>
              <w:t>включительно</w:t>
            </w:r>
          </w:p>
        </w:tc>
      </w:tr>
      <w:tr w:rsidR="00EB3D8A" w:rsidRPr="00A77A5D">
        <w:trPr>
          <w:trHeight w:val="36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D8A" w:rsidRPr="00A77A5D" w:rsidRDefault="00EB3D8A" w:rsidP="00EB3D8A">
            <w:pPr>
              <w:spacing w:before="20"/>
              <w:jc w:val="center"/>
              <w:rPr>
                <w:rFonts w:ascii="Arial" w:hAnsi="Arial" w:cs="Arial"/>
              </w:rPr>
            </w:pPr>
            <w:r w:rsidRPr="00A77A5D">
              <w:rPr>
                <w:rFonts w:ascii="Arial" w:hAnsi="Arial" w:cs="Arial"/>
                <w:b/>
                <w:bCs/>
              </w:rPr>
              <w:t>II</w:t>
            </w:r>
          </w:p>
        </w:tc>
        <w:tc>
          <w:tcPr>
            <w:tcW w:w="6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D8A" w:rsidRPr="00A77A5D" w:rsidRDefault="00EB3D8A" w:rsidP="00EB3D8A">
            <w:pPr>
              <w:spacing w:before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        «    </w:t>
            </w:r>
            <w:r w:rsidRPr="00A77A5D">
              <w:rPr>
                <w:rFonts w:ascii="Arial" w:hAnsi="Arial" w:cs="Arial"/>
                <w:b/>
                <w:bCs/>
              </w:rPr>
              <w:t xml:space="preserve">  </w:t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  <w:r w:rsidRPr="00A77A5D">
              <w:rPr>
                <w:rFonts w:ascii="Arial" w:hAnsi="Arial" w:cs="Arial"/>
                <w:b/>
                <w:bCs/>
              </w:rPr>
              <w:t>12   »</w:t>
            </w:r>
            <w:r>
              <w:rPr>
                <w:rFonts w:ascii="Arial" w:hAnsi="Arial" w:cs="Arial"/>
                <w:b/>
                <w:bCs/>
              </w:rPr>
              <w:t xml:space="preserve">     </w:t>
            </w:r>
            <w:r w:rsidRPr="00A77A5D">
              <w:rPr>
                <w:rFonts w:ascii="Arial" w:hAnsi="Arial" w:cs="Arial"/>
                <w:b/>
                <w:bCs/>
              </w:rPr>
              <w:t>25</w:t>
            </w:r>
            <w:r>
              <w:rPr>
                <w:rFonts w:ascii="Arial" w:hAnsi="Arial" w:cs="Arial"/>
                <w:b/>
                <w:bCs/>
              </w:rPr>
              <w:t xml:space="preserve">              </w:t>
            </w:r>
            <w:r w:rsidRPr="00A77A5D">
              <w:rPr>
                <w:rFonts w:ascii="Arial" w:hAnsi="Arial" w:cs="Arial"/>
              </w:rPr>
              <w:t>«</w:t>
            </w:r>
          </w:p>
        </w:tc>
      </w:tr>
    </w:tbl>
    <w:p w:rsidR="00EB2EF4" w:rsidRPr="00A77A5D" w:rsidRDefault="00EB2EF4">
      <w:pPr>
        <w:jc w:val="both"/>
        <w:rPr>
          <w:rFonts w:ascii="Arial" w:hAnsi="Arial" w:cs="Arial"/>
          <w:sz w:val="24"/>
          <w:szCs w:val="24"/>
        </w:rPr>
      </w:pPr>
    </w:p>
    <w:p w:rsidR="00EB2EF4" w:rsidRPr="00A77A5D" w:rsidRDefault="00EB2EF4">
      <w:pPr>
        <w:jc w:val="both"/>
        <w:rPr>
          <w:rFonts w:ascii="Arial" w:hAnsi="Arial" w:cs="Arial"/>
          <w:sz w:val="24"/>
          <w:szCs w:val="24"/>
        </w:rPr>
      </w:pPr>
    </w:p>
    <w:p w:rsidR="00EB2EF4" w:rsidRPr="00A77A5D" w:rsidRDefault="00EB2EF4">
      <w:p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Объекты магистрального газопровода подразделяют на следующие группы: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1) головные сооружения;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2) линейная часть, или собственно газопровод;</w:t>
      </w:r>
    </w:p>
    <w:p w:rsidR="00EB2EF4" w:rsidRPr="00A77A5D" w:rsidRDefault="00EB2EF4">
      <w:p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ab/>
        <w:t>3) компрессорные станции (КС);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4) газораспределительные станции (ГРС) в конце газопровода;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5) подземные хранилища газа (ПХГ) — резервные естественные емкости газа;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6) объекты   ремонтно-эксплуатационной   службы (РЭП);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7) устройства линейной и станционной связи (высокочастотной и селекторной), а также системы автоматизации и телемеханизации;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8) система электрозащиты сооружений газопровода от почвенной коррозии;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9) вспомогательные сооружения, обеспечивающие бесперебойную работу системы газопровода (ЛЭП для электроснабжения объектов и электрификации отключающих устройств, водозаборы, коммуникации водоснабжения и канализации и др.),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10) управленческий и жилищно-бытовой комплекс для эксплуатационного персонала.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Управление магистральными газопроводами осуществляется по производственно-территориальному принципу. Все газопроводы распределены между газотранспортными предприятиями, подчиненными  непосредственно</w:t>
      </w:r>
      <w:r w:rsidRPr="00A77A5D">
        <w:rPr>
          <w:rFonts w:ascii="Arial" w:hAnsi="Arial" w:cs="Arial"/>
          <w:sz w:val="24"/>
          <w:szCs w:val="24"/>
        </w:rPr>
        <w:br/>
        <w:t>ОАО «Газпром» (например: Тюментрансгаз, Севергазпром Лентрансгаз, Пермьтрансгаз). Эти предприятия осуществляют бесперебойное снабжение газом промышленных объектов, городов и поселков, обслуживание и ремонт</w:t>
      </w:r>
      <w:r w:rsidRPr="00A77A5D">
        <w:rPr>
          <w:rFonts w:ascii="Arial" w:hAnsi="Arial" w:cs="Arial"/>
          <w:sz w:val="24"/>
          <w:szCs w:val="24"/>
        </w:rPr>
        <w:br/>
        <w:t>линейных сооружений, компрессорных и газораспределительных станций.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Газотранспортные предприятия через диспетчерские службы обеспечивают заданные режимы работы компрессорных станций и оптимальное регулирование потоков газа в системе в соответствии с указаниями центрального диспетчерского управления единой системы газоснабжения (ЕСГ) страны.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202771" w:rsidRPr="00A77A5D" w:rsidRDefault="00202771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EB2EF4" w:rsidRPr="00A77A5D" w:rsidRDefault="00667412">
      <w:pPr>
        <w:pStyle w:val="FR1"/>
        <w:jc w:val="center"/>
        <w:rPr>
          <w:sz w:val="24"/>
          <w:szCs w:val="24"/>
        </w:rPr>
      </w:pPr>
      <w:r>
        <w:rPr>
          <w:sz w:val="24"/>
          <w:szCs w:val="24"/>
        </w:rPr>
        <w:t>2.</w:t>
      </w:r>
      <w:r w:rsidR="00444FD0" w:rsidRPr="00A77A5D">
        <w:rPr>
          <w:sz w:val="24"/>
          <w:szCs w:val="24"/>
        </w:rPr>
        <w:t xml:space="preserve"> </w:t>
      </w:r>
      <w:r w:rsidR="00EB2EF4" w:rsidRPr="00A77A5D">
        <w:rPr>
          <w:sz w:val="24"/>
          <w:szCs w:val="24"/>
        </w:rPr>
        <w:t>Г</w:t>
      </w:r>
      <w:r w:rsidR="00202771" w:rsidRPr="00A77A5D">
        <w:rPr>
          <w:sz w:val="24"/>
          <w:szCs w:val="24"/>
        </w:rPr>
        <w:t>оловные сооружения</w:t>
      </w:r>
    </w:p>
    <w:p w:rsidR="00EB2EF4" w:rsidRPr="00A77A5D" w:rsidRDefault="00EB2EF4">
      <w:pPr>
        <w:pStyle w:val="FR1"/>
        <w:jc w:val="center"/>
        <w:rPr>
          <w:sz w:val="24"/>
          <w:szCs w:val="24"/>
        </w:rPr>
      </w:pP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Головными сооружениями магистрального газопровода называют производственный комплекс, размещающийся на стыке газового промысла и газопровода и осуществляющий всестороннюю подготовку газа к дальней</w:t>
      </w:r>
      <w:r w:rsidRPr="00A77A5D">
        <w:rPr>
          <w:rFonts w:ascii="Arial" w:hAnsi="Arial" w:cs="Arial"/>
          <w:sz w:val="24"/>
          <w:szCs w:val="24"/>
        </w:rPr>
        <w:br/>
        <w:t>транспортировке.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Комплекс головных сооружений зависит от состава</w:t>
      </w:r>
      <w:r w:rsidR="00884E81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газа, добываемого на промысле и поступающего из газосборного пункта. Как правило, в этот комплекс входят установки по очистке газа от пыли и механических примесей, осушке и одоризации. В необходимых случаях</w:t>
      </w:r>
      <w:r w:rsidR="00EB3D8A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включаются также установки по отделению от газа серы</w:t>
      </w:r>
      <w:r w:rsidR="00EB3D8A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и высокоценных компонентов (гелия и др.).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К головным сооружениям относят и компрессорную</w:t>
      </w:r>
      <w:r w:rsidR="006F0514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станцию, подключаемую на начальном участке газопровода. На территории этой станции, как правило, и размещается весь комплекс установок по подготовке газа.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По магистральным газопроводам транспортируют следующие группы газов:</w:t>
      </w:r>
    </w:p>
    <w:p w:rsidR="00EB2EF4" w:rsidRPr="00A77A5D" w:rsidRDefault="00EB2EF4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газ с чисто газовых месторождений, не содержащий тяжелых углеводородов; такой газ состоит в основном из метана СН</w:t>
      </w:r>
      <w:r w:rsidRPr="00A77A5D">
        <w:rPr>
          <w:rFonts w:ascii="Arial" w:hAnsi="Arial" w:cs="Arial"/>
          <w:sz w:val="24"/>
          <w:szCs w:val="24"/>
          <w:vertAlign w:val="subscript"/>
        </w:rPr>
        <w:t>4</w:t>
      </w:r>
      <w:r w:rsidRPr="00A77A5D">
        <w:rPr>
          <w:rFonts w:ascii="Arial" w:hAnsi="Arial" w:cs="Arial"/>
          <w:sz w:val="24"/>
          <w:szCs w:val="24"/>
        </w:rPr>
        <w:t xml:space="preserve"> (до 98%), остальную часть представляют предельные углеводороды (этан, пропан, бутан и пентан) и примеси азота, углекислого газа, иногда сероводорода,</w:t>
      </w:r>
      <w:r w:rsidR="00EB3D8A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водорода, гелия и др.;</w:t>
      </w:r>
    </w:p>
    <w:p w:rsidR="00EB2EF4" w:rsidRPr="00A77A5D" w:rsidRDefault="00EB2EF4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газ газоконденсатных месторождений;</w:t>
      </w:r>
    </w:p>
    <w:p w:rsidR="00EB2EF4" w:rsidRPr="00A77A5D" w:rsidRDefault="00EB2EF4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попутный нефтяной газ, отделяемый при добыче нефти;</w:t>
      </w:r>
    </w:p>
    <w:p w:rsidR="00EB2EF4" w:rsidRPr="00A77A5D" w:rsidRDefault="00EB2EF4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искусственный газ, получаемый путем сжигания горючих сланцев и пр.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Газ</w:t>
      </w:r>
      <w:r w:rsidR="00444FD0" w:rsidRPr="00A77A5D">
        <w:rPr>
          <w:rFonts w:ascii="Arial" w:hAnsi="Arial" w:cs="Arial"/>
          <w:sz w:val="24"/>
          <w:szCs w:val="24"/>
        </w:rPr>
        <w:t>,</w:t>
      </w:r>
      <w:r w:rsidRPr="00A77A5D">
        <w:rPr>
          <w:rFonts w:ascii="Arial" w:hAnsi="Arial" w:cs="Arial"/>
          <w:sz w:val="24"/>
          <w:szCs w:val="24"/>
        </w:rPr>
        <w:t xml:space="preserve"> попадающий на головные сооружения магистрального газопровода со сборных пунктов промысла, содержит механические примеси (песок, пыль. металлическую окалину и др.) и жидкости (пластовую воду, конденсат, масло). Перед подачей в газопровод его очищают и осушают, так как без предварительной подготовки он будет засорять трубопровод, вызывать преждевременный износ запорной и регулирующей арматуры, нарушать работу контрольно-измерительных приборов. Твердые частицы, попадая в компрессорные установки,  ускоряют износ поршневых колец, клапанов и цилиндров. В центробежных нагнетателях они ускоряют износ рабочих</w:t>
      </w:r>
      <w:r w:rsidR="00884E81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колес и самого корпуса нагнетателя. Жидкие примеси, скапливаясь в пониженных местах газопровода, будут сужать его сечение, способствовать</w:t>
      </w:r>
      <w:r w:rsidR="00884E81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образованию гидратных и гидравлических пробок.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Для очистки газа от механических примесей используют горизонтальные и вертикальные сепараторы, цилиндрические масляные и циклонные пылеуловители.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В сепараторах производится отделение примесей от газа. По принципу действия сепараторы делятся на объемные (гравитационные) и циклонные.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В гравитационных аппаратах примеси оседают вследствие резкого изменения направления потока газа при одновременном уменьшении скорости его движения. В циклонных установках используются центробежные</w:t>
      </w:r>
      <w:r w:rsidR="00884E81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силы инерции, возникающие в камере при входе газа по</w:t>
      </w:r>
      <w:r w:rsidR="00884E81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тангенциальному вводу.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Масляные цилиндрические пылеуловители представляют собой вертикальные цилиндрические сосуды со сферическими днищами. На головных сооружениях магистральных газопроводов их устанавливают группами в  зависимости от необходимой пропускной способности. Размеры пылеуловителей по диаметру от 1000 до 2400 мм, по высоте от 5.8 до 8,8 м.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В пылеуловителе имеются устройства, обеспечивающие контактирование газа с маслом и отделение твердых и жидких частиц от газа. Оседающий в пылеуловителе шлам периодически удаляют, загрязненное масло заменяют.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Осушку газа на головных сооружениях осуществляют двумя способами: абсорбционным (с жидкими поглотителями) и адсорбционным (с твердыми поглотителями). Газ после пылеуловителей попадает в абсорберы, где очищается от взвешенных капель жидкости и водяных паров путем активного контакта с абсорбентом, чаще всего диэтиленгликолем.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В последнее время определенное значение приобретает осушка газа твердыми поглотителями. В качестве адсорбентов применяют активированную окись алюминия, флюорит, боксит, силикагель или другие реагенты. Установка такой осушки состоит из группы адсорберов (не менее двух), подогревателя газа и теплообменников. Влажный газ после очистки от пыли поступает в адсорбер, где проходит через один или несколько слоев адсорбента. Периодически часть адсорберов отключают от системы для регенерации адсорбента.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Для отделения от газа конденсата и воды с успехом используют низкотемпературную сепарацию, особенно при отборе газа из месторождений с высоким пластовым давлением. Газ из скважин без дросселирования подводят к установке и направляют во влагосборник для предварительной очистки. Затем в теплообменнике происходит его охлаждение холодным газом из сепаратора и</w:t>
      </w:r>
      <w:r w:rsidRPr="00A77A5D">
        <w:rPr>
          <w:rFonts w:ascii="Arial" w:hAnsi="Arial" w:cs="Arial"/>
          <w:sz w:val="24"/>
          <w:szCs w:val="24"/>
        </w:rPr>
        <w:br/>
        <w:t>выделение части жидкости в гидроуловитель. Далее, пройдя через штуцер, или детандер, газ дросселируется, температура его снижается ниже температуры точки росы, и в следующем сепараторе оставшаяся жидкость выделяется. В процессе отбора влаги в газ вводят метанол или диэтиленгликоль  во избежание образования кристаллогидратов.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Наиболее перспективной в настоящее время считается низкотемпературная сепарация с впрыском ингибитора гидратообразования непосредственно в поток газа. Недостатком этой схемы является использование в ней громоздких и металлоемких теплообменников типа «труба в трубе». Более эффективны кожухотрубчатые теплообменники с впрыском диэтиленгликоля.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Для улавливания жидкости и твердых примесей, остающихся в газе после очистных устройств, на головном участке магистрального газопровода врезают конденсатосборники и предусматривают дренажные устройства.</w:t>
      </w:r>
      <w:r w:rsidR="00884E81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Практика показала, что наиболее эффективно это делать на восходящих участках газопровода.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Чтобы обнаруживать и предотвращать возможные утечки газа, перед подачей в магистральный газопровод ему придают специфический запах с помощью одорантов — веществ, обладающих резким запахом (этилмеркаптан, сульфан, метилмеркантан, пропилмеркаптан и др.). Примерная среднегодовая норма расхода одоранта — 16 г на 1000 м</w:t>
      </w:r>
      <w:r w:rsidRPr="00A77A5D">
        <w:rPr>
          <w:rFonts w:ascii="Arial" w:hAnsi="Arial" w:cs="Arial"/>
          <w:sz w:val="24"/>
          <w:szCs w:val="24"/>
          <w:vertAlign w:val="superscript"/>
        </w:rPr>
        <w:t>3</w:t>
      </w:r>
      <w:r w:rsidRPr="00A77A5D">
        <w:rPr>
          <w:rFonts w:ascii="Arial" w:hAnsi="Arial" w:cs="Arial"/>
          <w:sz w:val="24"/>
          <w:szCs w:val="24"/>
        </w:rPr>
        <w:t xml:space="preserve"> газа. Одорированный газ достаточно длительное время сохраняет приобретенное качество и доходит к потребителям почти с начальной степенью одоризации.</w:t>
      </w:r>
    </w:p>
    <w:p w:rsidR="00EB2EF4" w:rsidRPr="00A77A5D" w:rsidRDefault="00EB2EF4">
      <w:p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Применяют одоризационные установки барботажные, с капельным одоризатором и др. В последнее время широко используются автоматические одоризационные установки. Учитывая, что одоранты — легкоиспаряющиеся</w:t>
      </w:r>
      <w:r w:rsidR="00AF183D"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горючие жидкости, при обращении с ними требуется</w:t>
      </w:r>
      <w:r w:rsidR="00AF183D"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z w:val="24"/>
          <w:szCs w:val="24"/>
        </w:rPr>
        <w:t>строго соблюдать меры безопасности.</w:t>
      </w:r>
    </w:p>
    <w:p w:rsidR="00EB2EF4" w:rsidRPr="00A77A5D" w:rsidRDefault="00EB2EF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Головная компрессорная станция или установка комплексной подготовки газа (УКПГ) отличается от линейной тем, что на ее территории размещены все установки но подготовке газа к дальнему транспорту.</w:t>
      </w:r>
    </w:p>
    <w:p w:rsidR="00AF183D" w:rsidRPr="00A77A5D" w:rsidRDefault="00AF183D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AF183D" w:rsidRPr="00A77A5D" w:rsidRDefault="00AF183D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AF183D" w:rsidRPr="00A77A5D" w:rsidRDefault="00667412" w:rsidP="00AF183D">
      <w:pPr>
        <w:ind w:left="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w w:val="103"/>
          <w:sz w:val="24"/>
          <w:szCs w:val="24"/>
        </w:rPr>
        <w:t>3.</w:t>
      </w:r>
      <w:r w:rsidR="00AF183D" w:rsidRPr="00A77A5D">
        <w:rPr>
          <w:rFonts w:ascii="Arial" w:hAnsi="Arial" w:cs="Arial"/>
          <w:b/>
          <w:bCs/>
          <w:w w:val="103"/>
          <w:sz w:val="24"/>
          <w:szCs w:val="24"/>
        </w:rPr>
        <w:t xml:space="preserve"> П</w:t>
      </w:r>
      <w:r w:rsidR="00202771" w:rsidRPr="00A77A5D">
        <w:rPr>
          <w:rFonts w:ascii="Arial" w:hAnsi="Arial" w:cs="Arial"/>
          <w:b/>
          <w:bCs/>
          <w:w w:val="103"/>
          <w:sz w:val="24"/>
          <w:szCs w:val="24"/>
        </w:rPr>
        <w:t>одземные хранилища газа (ПХГ)</w:t>
      </w:r>
    </w:p>
    <w:p w:rsidR="00AF183D" w:rsidRPr="00A77A5D" w:rsidRDefault="00AF183D" w:rsidP="00AF183D">
      <w:pPr>
        <w:spacing w:before="293"/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Важнейшая задача любой системы газопроводных магистралей — обеспечить надежное снабжение газом потребителей с учетом сезонной неравномерности потребления газа крупными промышленными центрами при максимальном использовании возможностей газовых   промыслов  и пропускной способности газопровода.</w:t>
      </w:r>
    </w:p>
    <w:p w:rsidR="00AF183D" w:rsidRPr="00A77A5D" w:rsidRDefault="00AF183D" w:rsidP="00AF183D">
      <w:pPr>
        <w:ind w:right="14"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Решается эта задача путем создания подземных газохранилищ большой вместимости. Наиболее экономичными являются газохранилища, создаваемые в выработанных газовых и нефтяных месторождениях. Если нет вблизи таких месторождений, газохранилища создают в благоприятных структурах с пригодными для хранения газа водоносными пористыми пластами. Вместимость газохранилища с учетом буферного (первоначально закачанного и впоследствии не отбираемого газа, составляющего обычно до 50% общей вместимости хранилища)   планируется  не  менее    500—1000  млн.  м</w:t>
      </w:r>
      <w:r w:rsidRPr="00A77A5D">
        <w:rPr>
          <w:rFonts w:ascii="Arial" w:hAnsi="Arial" w:cs="Arial"/>
          <w:sz w:val="24"/>
          <w:szCs w:val="24"/>
          <w:vertAlign w:val="superscript"/>
        </w:rPr>
        <w:t>3</w:t>
      </w:r>
      <w:r w:rsidRPr="00A77A5D">
        <w:rPr>
          <w:rFonts w:ascii="Arial" w:hAnsi="Arial" w:cs="Arial"/>
          <w:sz w:val="24"/>
          <w:szCs w:val="24"/>
        </w:rPr>
        <w:t>. Принципиальная схема   газохранилища в водоно</w:t>
      </w:r>
      <w:r w:rsidR="00667412">
        <w:rPr>
          <w:rFonts w:ascii="Arial" w:hAnsi="Arial" w:cs="Arial"/>
          <w:sz w:val="24"/>
          <w:szCs w:val="24"/>
        </w:rPr>
        <w:t>сном пласте показана на рис. 3</w:t>
      </w:r>
      <w:r w:rsidRPr="00A77A5D">
        <w:rPr>
          <w:rFonts w:ascii="Arial" w:hAnsi="Arial" w:cs="Arial"/>
          <w:sz w:val="24"/>
          <w:szCs w:val="24"/>
        </w:rPr>
        <w:t>-1. В настоящее время подобные газохранилища эксплуатируются на системах газопроводов, снабжающих газом Москву (Калужское, Щелковское и др.), С.-Петербург (Гатчинское, Колпинское, Нев</w:t>
      </w:r>
      <w:r w:rsidRPr="00A77A5D">
        <w:rPr>
          <w:rFonts w:ascii="Arial" w:hAnsi="Arial" w:cs="Arial"/>
          <w:w w:val="107"/>
          <w:sz w:val="24"/>
          <w:szCs w:val="24"/>
        </w:rPr>
        <w:t xml:space="preserve">ское), Киев </w:t>
      </w:r>
    </w:p>
    <w:p w:rsidR="00AF183D" w:rsidRPr="00A77A5D" w:rsidRDefault="0001679B" w:rsidP="00AF183D">
      <w:pPr>
        <w:spacing w:before="259"/>
        <w:ind w:left="936" w:right="95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199.5pt">
            <v:imagedata r:id="rId7" o:title="" gain="297891f" blacklevel="-9830f"/>
          </v:shape>
        </w:pict>
      </w:r>
    </w:p>
    <w:p w:rsidR="00AF183D" w:rsidRPr="00A77A5D" w:rsidRDefault="00667412" w:rsidP="00AF183D">
      <w:pPr>
        <w:spacing w:before="149"/>
        <w:ind w:left="1958" w:hanging="93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Рис. 3</w:t>
      </w:r>
      <w:r w:rsidR="00AF183D" w:rsidRPr="00A77A5D">
        <w:rPr>
          <w:rFonts w:ascii="Arial" w:hAnsi="Arial" w:cs="Arial"/>
          <w:b/>
        </w:rPr>
        <w:t>-1. Схема подземного хранилища газа в водоносном пласте:</w:t>
      </w:r>
    </w:p>
    <w:p w:rsidR="00AF183D" w:rsidRPr="00A77A5D" w:rsidRDefault="00AF183D" w:rsidP="00AF183D">
      <w:pPr>
        <w:spacing w:before="48"/>
        <w:ind w:left="1037" w:right="1022"/>
        <w:jc w:val="center"/>
        <w:rPr>
          <w:rFonts w:ascii="Arial" w:hAnsi="Arial" w:cs="Arial"/>
          <w:b/>
        </w:rPr>
      </w:pPr>
      <w:r w:rsidRPr="00A77A5D">
        <w:rPr>
          <w:rFonts w:ascii="Arial" w:hAnsi="Arial" w:cs="Arial"/>
          <w:b/>
          <w:w w:val="103"/>
        </w:rPr>
        <w:t xml:space="preserve">1 — компрессорная станция; 2 — установка по подготовке газа (к закачке или после отбора); </w:t>
      </w:r>
      <w:r w:rsidRPr="00A77A5D">
        <w:rPr>
          <w:rFonts w:ascii="Arial" w:hAnsi="Arial" w:cs="Arial"/>
          <w:b/>
          <w:iCs/>
          <w:w w:val="103"/>
        </w:rPr>
        <w:t xml:space="preserve">3 </w:t>
      </w:r>
      <w:r w:rsidRPr="00A77A5D">
        <w:rPr>
          <w:rFonts w:ascii="Arial" w:hAnsi="Arial" w:cs="Arial"/>
          <w:b/>
          <w:w w:val="103"/>
        </w:rPr>
        <w:t xml:space="preserve">— эксплуатационная скважина; </w:t>
      </w:r>
      <w:r w:rsidRPr="00A77A5D">
        <w:rPr>
          <w:rFonts w:ascii="Arial" w:hAnsi="Arial" w:cs="Arial"/>
          <w:b/>
          <w:iCs/>
          <w:w w:val="103"/>
        </w:rPr>
        <w:t xml:space="preserve">4 </w:t>
      </w:r>
      <w:r w:rsidRPr="00A77A5D">
        <w:rPr>
          <w:rFonts w:ascii="Arial" w:hAnsi="Arial" w:cs="Arial"/>
          <w:b/>
          <w:w w:val="103"/>
        </w:rPr>
        <w:t>— наблюдательная скважина;</w:t>
      </w:r>
      <w:r w:rsidR="00202771" w:rsidRPr="00A77A5D">
        <w:rPr>
          <w:rFonts w:ascii="Arial" w:hAnsi="Arial" w:cs="Arial"/>
          <w:b/>
          <w:w w:val="103"/>
        </w:rPr>
        <w:t xml:space="preserve"> 5 — комплекс горных пород; </w:t>
      </w:r>
      <w:r w:rsidRPr="00A77A5D">
        <w:rPr>
          <w:rFonts w:ascii="Arial" w:hAnsi="Arial" w:cs="Arial"/>
          <w:b/>
          <w:w w:val="103"/>
        </w:rPr>
        <w:t xml:space="preserve">  6 — верхний газоводоупор; 7 — пласт-коллектор, заполненный газом; </w:t>
      </w:r>
      <w:r w:rsidRPr="00A77A5D">
        <w:rPr>
          <w:rFonts w:ascii="Arial" w:hAnsi="Arial" w:cs="Arial"/>
          <w:b/>
          <w:iCs/>
          <w:w w:val="103"/>
        </w:rPr>
        <w:t xml:space="preserve">8 — </w:t>
      </w:r>
      <w:r w:rsidRPr="00A77A5D">
        <w:rPr>
          <w:rFonts w:ascii="Arial" w:hAnsi="Arial" w:cs="Arial"/>
          <w:b/>
          <w:w w:val="103"/>
        </w:rPr>
        <w:t xml:space="preserve">часть пласта-коллектора, заполненная водой; </w:t>
      </w:r>
      <w:r w:rsidRPr="00A77A5D">
        <w:rPr>
          <w:rFonts w:ascii="Arial" w:hAnsi="Arial" w:cs="Arial"/>
          <w:b/>
          <w:iCs/>
          <w:w w:val="103"/>
        </w:rPr>
        <w:t xml:space="preserve">9 </w:t>
      </w:r>
      <w:r w:rsidRPr="00A77A5D">
        <w:rPr>
          <w:rFonts w:ascii="Arial" w:hAnsi="Arial" w:cs="Arial"/>
          <w:b/>
          <w:w w:val="103"/>
        </w:rPr>
        <w:t>— нижний газоводоупор</w:t>
      </w:r>
    </w:p>
    <w:p w:rsidR="00AF183D" w:rsidRPr="00A77A5D" w:rsidRDefault="00AF183D" w:rsidP="00AF183D">
      <w:pPr>
        <w:spacing w:before="202"/>
        <w:ind w:left="14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w w:val="107"/>
          <w:sz w:val="24"/>
          <w:szCs w:val="24"/>
        </w:rPr>
        <w:t>(Олениевское,Червонопартизанское), Ригу и Прибалтику (Инчукалнское), Ташкент (Полторацкое, Майкопское и др.).</w:t>
      </w:r>
    </w:p>
    <w:p w:rsidR="00AF183D" w:rsidRPr="00A77A5D" w:rsidRDefault="00AF183D" w:rsidP="00AF183D">
      <w:pPr>
        <w:ind w:left="19" w:right="10" w:firstLine="701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w w:val="107"/>
          <w:sz w:val="24"/>
          <w:szCs w:val="24"/>
        </w:rPr>
        <w:t>Принципиально работа газохранилища заключается в накапливании излишков транспортируемого газа в летне-осенний период и подаче его в систему для выравнивания резко возрастающего потребления в зимний период.</w:t>
      </w:r>
    </w:p>
    <w:p w:rsidR="00AF183D" w:rsidRPr="00A77A5D" w:rsidRDefault="00AF183D" w:rsidP="00AF183D">
      <w:pPr>
        <w:ind w:left="19" w:right="24" w:firstLine="701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w w:val="107"/>
          <w:sz w:val="24"/>
          <w:szCs w:val="24"/>
        </w:rPr>
        <w:t>В комплекс объектов подземного газохранилища входят:</w:t>
      </w:r>
    </w:p>
    <w:p w:rsidR="00AF183D" w:rsidRPr="00A77A5D" w:rsidRDefault="00AF183D" w:rsidP="00884E81">
      <w:pPr>
        <w:numPr>
          <w:ilvl w:val="0"/>
          <w:numId w:val="5"/>
        </w:numPr>
        <w:ind w:right="14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w w:val="107"/>
          <w:sz w:val="24"/>
          <w:szCs w:val="24"/>
        </w:rPr>
        <w:t>эксплуатационные газовые скважины с наземным их</w:t>
      </w:r>
      <w:r w:rsidR="00884E81">
        <w:rPr>
          <w:rFonts w:ascii="Arial" w:hAnsi="Arial" w:cs="Arial"/>
          <w:w w:val="107"/>
          <w:sz w:val="24"/>
          <w:szCs w:val="24"/>
        </w:rPr>
        <w:t xml:space="preserve"> </w:t>
      </w:r>
      <w:r w:rsidRPr="00A77A5D">
        <w:rPr>
          <w:rFonts w:ascii="Arial" w:hAnsi="Arial" w:cs="Arial"/>
          <w:w w:val="107"/>
          <w:sz w:val="24"/>
          <w:szCs w:val="24"/>
        </w:rPr>
        <w:t>обустройством;</w:t>
      </w:r>
    </w:p>
    <w:p w:rsidR="00AF183D" w:rsidRPr="00A77A5D" w:rsidRDefault="00AF183D" w:rsidP="00884E81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w w:val="107"/>
          <w:sz w:val="24"/>
          <w:szCs w:val="24"/>
        </w:rPr>
        <w:t>контрольные и наблюдательные скважины;</w:t>
      </w:r>
    </w:p>
    <w:p w:rsidR="00AF183D" w:rsidRPr="00A77A5D" w:rsidRDefault="00AF183D" w:rsidP="00AF183D">
      <w:pPr>
        <w:ind w:left="34" w:right="10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w w:val="107"/>
          <w:sz w:val="24"/>
          <w:szCs w:val="24"/>
        </w:rPr>
        <w:t>трубопроводные шлейфы от скважин до сборно-распределительных пунктов;</w:t>
      </w:r>
    </w:p>
    <w:p w:rsidR="00AF183D" w:rsidRPr="00A77A5D" w:rsidRDefault="00AF183D" w:rsidP="00884E81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w w:val="107"/>
          <w:sz w:val="24"/>
          <w:szCs w:val="24"/>
        </w:rPr>
        <w:t>промысловые коллекторы;</w:t>
      </w:r>
    </w:p>
    <w:p w:rsidR="00AF183D" w:rsidRPr="00A77A5D" w:rsidRDefault="00AF183D" w:rsidP="00884E81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w w:val="107"/>
          <w:sz w:val="24"/>
          <w:szCs w:val="24"/>
        </w:rPr>
        <w:t>сборно-распределительные пункты;</w:t>
      </w:r>
    </w:p>
    <w:p w:rsidR="00AF183D" w:rsidRPr="00A77A5D" w:rsidRDefault="00AF183D" w:rsidP="00884E81">
      <w:pPr>
        <w:numPr>
          <w:ilvl w:val="0"/>
          <w:numId w:val="6"/>
        </w:numPr>
        <w:ind w:right="5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w w:val="107"/>
          <w:sz w:val="24"/>
          <w:szCs w:val="24"/>
        </w:rPr>
        <w:t>компрессорная станция с установками подготовки газа к дальней транспортировке;</w:t>
      </w:r>
    </w:p>
    <w:p w:rsidR="00AF183D" w:rsidRPr="00A77A5D" w:rsidRDefault="00AF183D" w:rsidP="00884E81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эксплуатационно-хозяйственный блок;</w:t>
      </w:r>
    </w:p>
    <w:p w:rsidR="00AF183D" w:rsidRPr="00A77A5D" w:rsidRDefault="00AF183D" w:rsidP="00884E81">
      <w:pPr>
        <w:numPr>
          <w:ilvl w:val="0"/>
          <w:numId w:val="6"/>
        </w:numPr>
        <w:ind w:right="24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служебные, вспомогательные и жилые сооружения, как на головных компрессорных станциях.</w:t>
      </w:r>
    </w:p>
    <w:p w:rsidR="00AF183D" w:rsidRPr="00A77A5D" w:rsidRDefault="00AF183D" w:rsidP="00AF183D">
      <w:pPr>
        <w:spacing w:before="5"/>
        <w:ind w:right="14"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Размещение объектов подземного газохранилища зависит от расположения скважин, схем сбора и распределения газа, технологической целесообразности, норм безопасности производства, санитарных норм, требований СНиП и других директивных документов.</w:t>
      </w:r>
    </w:p>
    <w:p w:rsidR="00AF183D" w:rsidRPr="00A77A5D" w:rsidRDefault="00AF183D" w:rsidP="00AF183D">
      <w:pPr>
        <w:ind w:left="5" w:right="24" w:firstLine="715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Технологическая схема работы хранилищ в истощенных месторождениях и вновь создаваемых в водоносных горизонтах практически одинакова.</w:t>
      </w:r>
    </w:p>
    <w:p w:rsidR="00AF183D" w:rsidRPr="00A77A5D" w:rsidRDefault="00AF183D" w:rsidP="00AF183D">
      <w:pPr>
        <w:ind w:left="14" w:right="24" w:firstLine="706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При закачке газа в пласт на хранение операции выполняют в следующем порядке:</w:t>
      </w:r>
    </w:p>
    <w:p w:rsidR="00AF183D" w:rsidRPr="00A77A5D" w:rsidRDefault="00AF183D" w:rsidP="00AF183D">
      <w:pPr>
        <w:ind w:left="14" w:right="19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1) очистка газа, поступающего по магистральному газопроводу, перед подачей на компримирование;</w:t>
      </w:r>
    </w:p>
    <w:p w:rsidR="00AF183D" w:rsidRPr="00A77A5D" w:rsidRDefault="00AF183D" w:rsidP="00AF183D">
      <w:pPr>
        <w:ind w:right="5" w:firstLine="298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2) компримирование газа; в зависимости от глубины пласта-коллектора и, следовательно, величины первоначального пластового давления на КС предусматривают одноступенчатое либо двухступенчатое сжатие газа;</w:t>
      </w:r>
    </w:p>
    <w:p w:rsidR="00AF183D" w:rsidRPr="00A77A5D" w:rsidRDefault="00AF183D" w:rsidP="00AF183D">
      <w:pPr>
        <w:ind w:left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3) охлаждение газа;</w:t>
      </w:r>
    </w:p>
    <w:p w:rsidR="00AF183D" w:rsidRPr="00A77A5D" w:rsidRDefault="00AF183D" w:rsidP="00AF183D">
      <w:pPr>
        <w:ind w:left="14" w:right="14" w:firstLine="30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4) очистка газа от масла после КС во избежание замасливания и кольматирования приемной части скважины и прифильтровой зоны;</w:t>
      </w:r>
    </w:p>
    <w:p w:rsidR="00AF183D" w:rsidRPr="00A77A5D" w:rsidRDefault="00AF183D" w:rsidP="00AF183D">
      <w:pPr>
        <w:ind w:left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5)  измерение общего объема закачиваемого газа;</w:t>
      </w:r>
    </w:p>
    <w:p w:rsidR="00AF183D" w:rsidRPr="00A77A5D" w:rsidRDefault="00AF183D" w:rsidP="00AF183D">
      <w:pPr>
        <w:spacing w:before="5"/>
        <w:ind w:left="19" w:right="14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6) распределение газа через коллекторы и шлейфы по нагнетательным скважинам.</w:t>
      </w:r>
    </w:p>
    <w:p w:rsidR="00AF183D" w:rsidRPr="00A77A5D" w:rsidRDefault="00AF183D" w:rsidP="00AF183D">
      <w:pPr>
        <w:tabs>
          <w:tab w:val="left" w:pos="4368"/>
        </w:tabs>
        <w:ind w:firstLine="331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При отборе газа технологическая последовательность операций иная:</w:t>
      </w:r>
    </w:p>
    <w:p w:rsidR="00AF183D" w:rsidRPr="00A77A5D" w:rsidRDefault="00AF183D" w:rsidP="00AF183D">
      <w:pPr>
        <w:spacing w:before="5"/>
        <w:ind w:left="29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1) измерение и регулирование отбора газа по скважинам;</w:t>
      </w:r>
    </w:p>
    <w:p w:rsidR="00AF183D" w:rsidRPr="00A77A5D" w:rsidRDefault="00AF183D" w:rsidP="00AF183D">
      <w:pPr>
        <w:ind w:left="29" w:right="19" w:firstLine="283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2) очистка газа от механических примесей и капельной влаги;</w:t>
      </w:r>
    </w:p>
    <w:p w:rsidR="00AF183D" w:rsidRPr="00A77A5D" w:rsidRDefault="00AF183D" w:rsidP="00AF183D">
      <w:pPr>
        <w:ind w:left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3)  осушка газа;</w:t>
      </w:r>
    </w:p>
    <w:p w:rsidR="00AF183D" w:rsidRPr="00A77A5D" w:rsidRDefault="00AF183D" w:rsidP="00AF183D">
      <w:pPr>
        <w:ind w:left="31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4)  предотвращение гидратообразования;</w:t>
      </w:r>
    </w:p>
    <w:p w:rsidR="00AF183D" w:rsidRPr="00A77A5D" w:rsidRDefault="00AF183D" w:rsidP="00AF183D">
      <w:pPr>
        <w:ind w:left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5)  измерение общего расхода газа;</w:t>
      </w:r>
    </w:p>
    <w:p w:rsidR="00AF183D" w:rsidRPr="00A77A5D" w:rsidRDefault="00AF183D" w:rsidP="00AF183D">
      <w:pPr>
        <w:ind w:left="19" w:right="14" w:firstLine="298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6) компримирование (в случае необходимости) и подготовка газа к дальней транспортировке.</w:t>
      </w:r>
    </w:p>
    <w:p w:rsidR="00123F09" w:rsidRPr="00A77A5D" w:rsidRDefault="00123F09" w:rsidP="00AF183D">
      <w:pPr>
        <w:ind w:left="19" w:right="14" w:firstLine="298"/>
        <w:jc w:val="both"/>
        <w:rPr>
          <w:rFonts w:ascii="Arial" w:hAnsi="Arial" w:cs="Arial"/>
          <w:sz w:val="24"/>
          <w:szCs w:val="24"/>
        </w:rPr>
      </w:pPr>
    </w:p>
    <w:p w:rsidR="00123F09" w:rsidRPr="00A77A5D" w:rsidRDefault="00667412" w:rsidP="00654CC8">
      <w:pPr>
        <w:ind w:left="1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</w:t>
      </w:r>
      <w:r w:rsidR="00654CC8" w:rsidRPr="00A77A5D">
        <w:rPr>
          <w:rFonts w:ascii="Arial" w:hAnsi="Arial" w:cs="Arial"/>
          <w:b/>
          <w:bCs/>
          <w:sz w:val="24"/>
          <w:szCs w:val="24"/>
        </w:rPr>
        <w:t xml:space="preserve"> </w:t>
      </w:r>
      <w:r w:rsidR="00123F09" w:rsidRPr="00A77A5D">
        <w:rPr>
          <w:rFonts w:ascii="Arial" w:hAnsi="Arial" w:cs="Arial"/>
          <w:b/>
          <w:bCs/>
          <w:sz w:val="24"/>
          <w:szCs w:val="24"/>
        </w:rPr>
        <w:t>Г</w:t>
      </w:r>
      <w:r w:rsidR="00202771" w:rsidRPr="00A77A5D">
        <w:rPr>
          <w:rFonts w:ascii="Arial" w:hAnsi="Arial" w:cs="Arial"/>
          <w:b/>
          <w:bCs/>
          <w:sz w:val="24"/>
          <w:szCs w:val="24"/>
        </w:rPr>
        <w:t>азораспределительные станции</w:t>
      </w:r>
    </w:p>
    <w:p w:rsidR="009C546C" w:rsidRPr="00A77A5D" w:rsidRDefault="009C546C" w:rsidP="00654CC8">
      <w:pPr>
        <w:ind w:left="19"/>
        <w:jc w:val="center"/>
        <w:rPr>
          <w:rFonts w:ascii="Arial" w:hAnsi="Arial" w:cs="Arial"/>
          <w:b/>
          <w:bCs/>
          <w:sz w:val="24"/>
          <w:szCs w:val="24"/>
        </w:rPr>
      </w:pPr>
    </w:p>
    <w:p w:rsidR="009C546C" w:rsidRPr="00A77A5D" w:rsidRDefault="009C546C" w:rsidP="009C546C">
      <w:pPr>
        <w:widowControl/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</w:p>
    <w:p w:rsidR="009C546C" w:rsidRPr="00A77A5D" w:rsidRDefault="009C546C" w:rsidP="009C546C">
      <w:pPr>
        <w:widowControl/>
        <w:shd w:val="clear" w:color="auto" w:fill="FFFFFF"/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Газораспределительные станции (ГРС) предназначены для снаб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>жения газом от магистральных и промысловых газопроводов сле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>дующих потребителей:</w:t>
      </w:r>
    </w:p>
    <w:p w:rsidR="009C546C" w:rsidRPr="00A77A5D" w:rsidRDefault="009C546C" w:rsidP="009C546C">
      <w:pPr>
        <w:widowControl/>
        <w:shd w:val="clear" w:color="auto" w:fill="FFFFFF"/>
        <w:ind w:left="720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1) на собственные нужды объектов газонефтяных месторождений;</w:t>
      </w:r>
    </w:p>
    <w:p w:rsidR="009C546C" w:rsidRPr="00A77A5D" w:rsidRDefault="009C546C" w:rsidP="009C546C">
      <w:pPr>
        <w:widowControl/>
        <w:shd w:val="clear" w:color="auto" w:fill="FFFFFF"/>
        <w:ind w:left="720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2) на собственные нужды объектов газокомпрессорных станций (ГКО;</w:t>
      </w:r>
    </w:p>
    <w:p w:rsidR="009C546C" w:rsidRPr="00A77A5D" w:rsidRDefault="009C546C" w:rsidP="009C546C">
      <w:pPr>
        <w:widowControl/>
        <w:shd w:val="clear" w:color="auto" w:fill="FFFFFF"/>
        <w:ind w:left="720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3) объекты малых и средних населенных пунктов;</w:t>
      </w:r>
    </w:p>
    <w:p w:rsidR="009C546C" w:rsidRPr="00A77A5D" w:rsidRDefault="009C546C" w:rsidP="009C546C">
      <w:pPr>
        <w:widowControl/>
        <w:shd w:val="clear" w:color="auto" w:fill="FFFFFF"/>
        <w:ind w:left="720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4) электростанции;</w:t>
      </w:r>
    </w:p>
    <w:p w:rsidR="009C546C" w:rsidRPr="00A77A5D" w:rsidRDefault="009C546C" w:rsidP="009C546C">
      <w:pPr>
        <w:widowControl/>
        <w:shd w:val="clear" w:color="auto" w:fill="FFFFFF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5) промышленные,  коммунально-бытовые предприятия  и  насе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ленные пункты крупных городов. </w:t>
      </w:r>
    </w:p>
    <w:p w:rsidR="009C546C" w:rsidRPr="00A77A5D" w:rsidRDefault="009C546C" w:rsidP="009C546C">
      <w:pPr>
        <w:widowControl/>
        <w:shd w:val="clear" w:color="auto" w:fill="FFFFFF"/>
        <w:ind w:firstLine="720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ГРС обеспечивают:</w:t>
      </w:r>
    </w:p>
    <w:p w:rsidR="009C546C" w:rsidRPr="00A77A5D" w:rsidRDefault="009C546C" w:rsidP="009C546C">
      <w:pPr>
        <w:widowControl/>
        <w:shd w:val="clear" w:color="auto" w:fill="FFFFFF"/>
        <w:ind w:left="720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1) очистку газа от механических примесей и от конденсата;</w:t>
      </w:r>
    </w:p>
    <w:p w:rsidR="009C546C" w:rsidRPr="00A77A5D" w:rsidRDefault="009C546C" w:rsidP="009C546C">
      <w:pPr>
        <w:widowControl/>
        <w:shd w:val="clear" w:color="auto" w:fill="FFFFFF"/>
        <w:ind w:left="720"/>
        <w:jc w:val="both"/>
        <w:rPr>
          <w:rFonts w:ascii="Arial" w:hAnsi="Arial" w:cs="Arial"/>
          <w:color w:val="000000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2) редуцирование до заданного давления и поддержание его с определенной</w:t>
      </w:r>
    </w:p>
    <w:p w:rsidR="009C546C" w:rsidRPr="00A77A5D" w:rsidRDefault="009C546C" w:rsidP="009C546C">
      <w:pPr>
        <w:widowControl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точностью;</w:t>
      </w:r>
    </w:p>
    <w:p w:rsidR="009C546C" w:rsidRPr="00A77A5D" w:rsidRDefault="009C546C" w:rsidP="009C546C">
      <w:pPr>
        <w:widowControl/>
        <w:shd w:val="clear" w:color="auto" w:fill="FFFFFF"/>
        <w:ind w:left="720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3) измерение расхода газа с многосуточной регистрацией;</w:t>
      </w:r>
    </w:p>
    <w:p w:rsidR="009C546C" w:rsidRPr="00A77A5D" w:rsidRDefault="009C546C" w:rsidP="009C546C">
      <w:pPr>
        <w:widowControl/>
        <w:shd w:val="clear" w:color="auto" w:fill="FFFFFF"/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4) Одоризацию газа пропорционально его расходу перед подачей потребителю;</w:t>
      </w:r>
    </w:p>
    <w:p w:rsidR="009C546C" w:rsidRPr="00A77A5D" w:rsidRDefault="009C546C" w:rsidP="009C546C">
      <w:pPr>
        <w:widowControl/>
        <w:shd w:val="clear" w:color="auto" w:fill="FFFFFF"/>
        <w:ind w:firstLine="720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5) подачу газа потребителю минуя ГРС в соответствии с тре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>бованием ГОСТ 5542—87.</w:t>
      </w:r>
    </w:p>
    <w:p w:rsidR="009C546C" w:rsidRPr="00A77A5D" w:rsidRDefault="009C546C" w:rsidP="009C546C">
      <w:pPr>
        <w:widowControl/>
        <w:shd w:val="clear" w:color="auto" w:fill="FFFFFF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По конструкции все ГРС подразделяются на:</w:t>
      </w:r>
    </w:p>
    <w:p w:rsidR="009C546C" w:rsidRPr="00A77A5D" w:rsidRDefault="009C546C" w:rsidP="009C546C">
      <w:pPr>
        <w:widowControl/>
        <w:shd w:val="clear" w:color="auto" w:fill="FFFFFF"/>
        <w:ind w:firstLine="720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1) станции индивидуального проектирования;</w:t>
      </w:r>
    </w:p>
    <w:p w:rsidR="009C546C" w:rsidRPr="00A77A5D" w:rsidRDefault="009C546C" w:rsidP="009C546C">
      <w:pPr>
        <w:widowControl/>
        <w:shd w:val="clear" w:color="auto" w:fill="FFFFFF"/>
        <w:ind w:firstLine="720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2) автоматические (АГРС): АГРС-1/3, АГРС-1. АГРС-3, АГРС-10, «Энергия-1М», «Энергия-2», «Энергия-3», «Ташкент-1 и -2».</w:t>
      </w:r>
    </w:p>
    <w:p w:rsidR="009C546C" w:rsidRPr="00A77A5D" w:rsidRDefault="009C546C" w:rsidP="009C546C">
      <w:pPr>
        <w:widowControl/>
        <w:shd w:val="clear" w:color="auto" w:fill="FFFFFF"/>
        <w:ind w:firstLine="720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3) блочно-комплектные (БК-ГРС) — с одним (БК-ГРС-1-30, БК-ГРС-1-80, БКТРС-1-150) и двумя выходами на потребителя (БК-ГРС-П-70. БК-ГРС-П-130, БК-ГРС-П-160).</w:t>
      </w:r>
    </w:p>
    <w:p w:rsidR="009C546C" w:rsidRPr="00A77A5D" w:rsidRDefault="009C546C" w:rsidP="009C546C">
      <w:pPr>
        <w:ind w:left="19" w:firstLine="701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Все ГРС предназначены для эксплуатации на открытом воздухе в районах с сейсмичностью до 7 баллов по шкале Рихтера, с умеренным климатом (в условиях, нормализованных до исполнения </w:t>
      </w:r>
      <w:r w:rsidRPr="00A77A5D">
        <w:rPr>
          <w:rFonts w:ascii="Arial" w:hAnsi="Arial" w:cs="Arial"/>
          <w:color w:val="000000"/>
          <w:sz w:val="24"/>
          <w:szCs w:val="24"/>
          <w:lang w:val="en-US"/>
        </w:rPr>
        <w:t>V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, категории размещения </w:t>
      </w:r>
      <w:r w:rsidRPr="00A77A5D">
        <w:rPr>
          <w:rFonts w:ascii="Arial" w:hAnsi="Arial" w:cs="Arial"/>
          <w:color w:val="000000"/>
          <w:sz w:val="24"/>
          <w:szCs w:val="24"/>
          <w:lang w:val="en-US"/>
        </w:rPr>
        <w:t>I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по ГОСТ 15150—69*), с температурой окружающего воздуха от -40 до 50° С, с относительной влажностью 95% при 35° С.</w:t>
      </w:r>
    </w:p>
    <w:p w:rsidR="00123F09" w:rsidRPr="00A77A5D" w:rsidRDefault="00123F09" w:rsidP="00123F09">
      <w:pPr>
        <w:spacing w:before="115"/>
        <w:ind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Газораспределительные станции (ГРС) являются конечными объектами магистралей или отводов от них и головными для разводящих газовых сетей потребителей. Основные функции ГРС — снижать и поддерживать вы</w:t>
      </w:r>
      <w:r w:rsidRPr="00A77A5D">
        <w:rPr>
          <w:rFonts w:ascii="Arial" w:hAnsi="Arial" w:cs="Arial"/>
          <w:spacing w:val="-2"/>
          <w:sz w:val="24"/>
          <w:szCs w:val="24"/>
        </w:rPr>
        <w:t xml:space="preserve">ходное давление </w:t>
      </w:r>
      <w:r w:rsidRPr="00A77A5D">
        <w:rPr>
          <w:rFonts w:ascii="Arial" w:hAnsi="Arial" w:cs="Arial"/>
          <w:spacing w:val="14"/>
          <w:sz w:val="24"/>
          <w:szCs w:val="24"/>
        </w:rPr>
        <w:t>газа</w:t>
      </w:r>
      <w:r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pacing w:val="-2"/>
          <w:sz w:val="24"/>
          <w:szCs w:val="24"/>
        </w:rPr>
        <w:t>на уровне, отвечающем требования</w:t>
      </w:r>
      <w:r w:rsidRPr="00A77A5D">
        <w:rPr>
          <w:rFonts w:ascii="Arial" w:hAnsi="Arial" w:cs="Arial"/>
          <w:spacing w:val="-1"/>
          <w:sz w:val="24"/>
          <w:szCs w:val="24"/>
        </w:rPr>
        <w:t>м (технологическим и бытовым) потребителя, учитыва</w:t>
      </w:r>
      <w:r w:rsidRPr="00A77A5D">
        <w:rPr>
          <w:rFonts w:ascii="Arial" w:hAnsi="Arial" w:cs="Arial"/>
          <w:sz w:val="24"/>
          <w:szCs w:val="24"/>
        </w:rPr>
        <w:t xml:space="preserve">ть и регулировать расход отпускаемого </w:t>
      </w:r>
      <w:r w:rsidRPr="00A77A5D">
        <w:rPr>
          <w:rFonts w:ascii="Arial" w:hAnsi="Arial" w:cs="Arial"/>
          <w:spacing w:val="12"/>
          <w:sz w:val="24"/>
          <w:szCs w:val="24"/>
        </w:rPr>
        <w:t>газа.</w:t>
      </w:r>
      <w:r w:rsidRPr="00A77A5D">
        <w:rPr>
          <w:rFonts w:ascii="Arial" w:hAnsi="Arial" w:cs="Arial"/>
          <w:sz w:val="24"/>
          <w:szCs w:val="24"/>
        </w:rPr>
        <w:t xml:space="preserve"> Кроме того, на ГРС осуществляется дополнительная очистка газ</w:t>
      </w:r>
      <w:r w:rsidRPr="00A77A5D">
        <w:rPr>
          <w:rFonts w:ascii="Arial" w:hAnsi="Arial" w:cs="Arial"/>
          <w:spacing w:val="-1"/>
          <w:sz w:val="24"/>
          <w:szCs w:val="24"/>
        </w:rPr>
        <w:t>а от механических примесей и, если степень одоризации</w:t>
      </w:r>
      <w:r w:rsidRPr="00A77A5D">
        <w:rPr>
          <w:rFonts w:ascii="Arial" w:hAnsi="Arial" w:cs="Arial"/>
          <w:sz w:val="24"/>
          <w:szCs w:val="24"/>
        </w:rPr>
        <w:t xml:space="preserve"> недостаточна, дополнительное введение одоранта. Давление газа в магистрали предусматривается в широ</w:t>
      </w:r>
      <w:r w:rsidRPr="00A77A5D">
        <w:rPr>
          <w:rFonts w:ascii="Arial" w:hAnsi="Arial" w:cs="Arial"/>
          <w:spacing w:val="17"/>
          <w:sz w:val="24"/>
          <w:szCs w:val="24"/>
        </w:rPr>
        <w:t>ком</w:t>
      </w:r>
      <w:r w:rsidRPr="00A77A5D">
        <w:rPr>
          <w:rFonts w:ascii="Arial" w:hAnsi="Arial" w:cs="Arial"/>
          <w:sz w:val="24"/>
          <w:szCs w:val="24"/>
        </w:rPr>
        <w:t xml:space="preserve"> диапазоне — от 10 до 55 кгс/см </w:t>
      </w:r>
      <w:r w:rsidRPr="00A77A5D">
        <w:rPr>
          <w:rFonts w:ascii="Arial" w:hAnsi="Arial" w:cs="Arial"/>
          <w:sz w:val="24"/>
          <w:szCs w:val="24"/>
          <w:vertAlign w:val="superscript"/>
        </w:rPr>
        <w:t>2</w:t>
      </w:r>
      <w:r w:rsidRPr="00A77A5D">
        <w:rPr>
          <w:rFonts w:ascii="Arial" w:hAnsi="Arial" w:cs="Arial"/>
          <w:sz w:val="24"/>
          <w:szCs w:val="24"/>
        </w:rPr>
        <w:t>, на выходе — от 3 до 12 кгс/см</w:t>
      </w:r>
      <w:r w:rsidRPr="00A77A5D">
        <w:rPr>
          <w:rFonts w:ascii="Arial" w:hAnsi="Arial" w:cs="Arial"/>
          <w:sz w:val="24"/>
          <w:szCs w:val="24"/>
          <w:vertAlign w:val="superscript"/>
        </w:rPr>
        <w:t>2</w:t>
      </w:r>
      <w:r w:rsidRPr="00A77A5D">
        <w:rPr>
          <w:rFonts w:ascii="Arial" w:hAnsi="Arial" w:cs="Arial"/>
          <w:sz w:val="24"/>
          <w:szCs w:val="24"/>
        </w:rPr>
        <w:t>, иногда (при промышленном потреблении и разводящей сети среднего давления) до 25 кгс/см</w:t>
      </w:r>
      <w:r w:rsidRPr="00A77A5D">
        <w:rPr>
          <w:rFonts w:ascii="Arial" w:hAnsi="Arial" w:cs="Arial"/>
          <w:sz w:val="24"/>
          <w:szCs w:val="24"/>
          <w:vertAlign w:val="superscript"/>
        </w:rPr>
        <w:t>2</w:t>
      </w:r>
      <w:r w:rsidRPr="00A77A5D">
        <w:rPr>
          <w:rFonts w:ascii="Arial" w:hAnsi="Arial" w:cs="Arial"/>
          <w:sz w:val="24"/>
          <w:szCs w:val="24"/>
        </w:rPr>
        <w:t>.</w:t>
      </w:r>
    </w:p>
    <w:p w:rsidR="00123F09" w:rsidRPr="00A77A5D" w:rsidRDefault="00123F09" w:rsidP="00123F09">
      <w:pPr>
        <w:ind w:right="19" w:firstLine="72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В зависимости от производительности газораспределительные станции подразделяются на две группы: первая группа рассчитана на малых и средних газопотребите</w:t>
      </w:r>
      <w:r w:rsidRPr="00A77A5D">
        <w:rPr>
          <w:rFonts w:ascii="Arial" w:hAnsi="Arial" w:cs="Arial"/>
          <w:spacing w:val="-1"/>
          <w:sz w:val="24"/>
          <w:szCs w:val="24"/>
        </w:rPr>
        <w:t xml:space="preserve">лей с расходом газа менее 250 тыс. м </w:t>
      </w:r>
      <w:r w:rsidRPr="00A77A5D">
        <w:rPr>
          <w:rFonts w:ascii="Arial" w:hAnsi="Arial" w:cs="Arial"/>
          <w:spacing w:val="-1"/>
          <w:sz w:val="24"/>
          <w:szCs w:val="24"/>
          <w:vertAlign w:val="superscript"/>
        </w:rPr>
        <w:t>3</w:t>
      </w:r>
      <w:r w:rsidRPr="00A77A5D">
        <w:rPr>
          <w:rFonts w:ascii="Arial" w:hAnsi="Arial" w:cs="Arial"/>
          <w:spacing w:val="-1"/>
          <w:sz w:val="24"/>
          <w:szCs w:val="24"/>
        </w:rPr>
        <w:t>/ч, вторая группа</w:t>
      </w:r>
      <w:r w:rsidRPr="00A77A5D">
        <w:rPr>
          <w:rFonts w:ascii="Arial" w:hAnsi="Arial" w:cs="Arial"/>
          <w:spacing w:val="-1"/>
          <w:sz w:val="24"/>
          <w:szCs w:val="24"/>
        </w:rPr>
        <w:br/>
      </w:r>
      <w:r w:rsidRPr="00A77A5D">
        <w:rPr>
          <w:rFonts w:ascii="Arial" w:hAnsi="Arial" w:cs="Arial"/>
          <w:sz w:val="24"/>
          <w:szCs w:val="24"/>
        </w:rPr>
        <w:t>предназначена для крупных газопотребителей с расхо</w:t>
      </w:r>
      <w:r w:rsidRPr="00A77A5D">
        <w:rPr>
          <w:rFonts w:ascii="Arial" w:hAnsi="Arial" w:cs="Arial"/>
          <w:spacing w:val="-2"/>
          <w:sz w:val="24"/>
          <w:szCs w:val="24"/>
        </w:rPr>
        <w:t>дом более 250 тыс. м</w:t>
      </w:r>
      <w:r w:rsidRPr="00A77A5D">
        <w:rPr>
          <w:rFonts w:ascii="Arial" w:hAnsi="Arial" w:cs="Arial"/>
          <w:spacing w:val="-2"/>
          <w:sz w:val="24"/>
          <w:szCs w:val="24"/>
          <w:vertAlign w:val="superscript"/>
        </w:rPr>
        <w:t>3</w:t>
      </w:r>
      <w:r w:rsidRPr="00A77A5D">
        <w:rPr>
          <w:rFonts w:ascii="Arial" w:hAnsi="Arial" w:cs="Arial"/>
          <w:spacing w:val="-2"/>
          <w:sz w:val="24"/>
          <w:szCs w:val="24"/>
        </w:rPr>
        <w:t xml:space="preserve">/ч. Как правило, ГРС первой </w:t>
      </w:r>
      <w:r w:rsidRPr="00A77A5D">
        <w:rPr>
          <w:rFonts w:ascii="Arial" w:hAnsi="Arial" w:cs="Arial"/>
          <w:spacing w:val="-1"/>
          <w:sz w:val="24"/>
          <w:szCs w:val="24"/>
        </w:rPr>
        <w:t>группы сооружают по типовым проектам. ГРС для круп</w:t>
      </w:r>
      <w:r w:rsidRPr="00A77A5D">
        <w:rPr>
          <w:rFonts w:ascii="Arial" w:hAnsi="Arial" w:cs="Arial"/>
          <w:spacing w:val="22"/>
          <w:sz w:val="24"/>
          <w:szCs w:val="24"/>
        </w:rPr>
        <w:t>ных</w:t>
      </w:r>
      <w:r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pacing w:val="-2"/>
          <w:sz w:val="24"/>
          <w:szCs w:val="24"/>
        </w:rPr>
        <w:t xml:space="preserve">городов и промышленных центров, потребление газа </w:t>
      </w:r>
      <w:r w:rsidRPr="00A77A5D">
        <w:rPr>
          <w:rFonts w:ascii="Arial" w:hAnsi="Arial" w:cs="Arial"/>
          <w:spacing w:val="-1"/>
          <w:sz w:val="24"/>
          <w:szCs w:val="24"/>
        </w:rPr>
        <w:t>которых определяется миллионами кубических метров в сутки, создают по индивидуальным проектам.</w:t>
      </w:r>
    </w:p>
    <w:p w:rsidR="00123F09" w:rsidRPr="00A77A5D" w:rsidRDefault="00123F09" w:rsidP="00123F09">
      <w:pPr>
        <w:ind w:left="5" w:right="5" w:firstLine="715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2"/>
          <w:sz w:val="24"/>
          <w:szCs w:val="24"/>
        </w:rPr>
        <w:t>При размещении на местности газораспределитель</w:t>
      </w:r>
      <w:r w:rsidRPr="00A77A5D">
        <w:rPr>
          <w:rFonts w:ascii="Arial" w:hAnsi="Arial" w:cs="Arial"/>
          <w:spacing w:val="25"/>
          <w:sz w:val="24"/>
          <w:szCs w:val="24"/>
        </w:rPr>
        <w:t>ных</w:t>
      </w:r>
      <w:r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pacing w:val="-2"/>
          <w:sz w:val="24"/>
          <w:szCs w:val="24"/>
        </w:rPr>
        <w:t>станций следует выдерживать безопасные расстоя</w:t>
      </w:r>
      <w:r w:rsidRPr="00A77A5D">
        <w:rPr>
          <w:rFonts w:ascii="Arial" w:hAnsi="Arial" w:cs="Arial"/>
          <w:spacing w:val="25"/>
          <w:sz w:val="24"/>
          <w:szCs w:val="24"/>
        </w:rPr>
        <w:t>ния</w:t>
      </w:r>
      <w:r w:rsidRPr="00A77A5D">
        <w:rPr>
          <w:rFonts w:ascii="Arial" w:hAnsi="Arial" w:cs="Arial"/>
          <w:sz w:val="24"/>
          <w:szCs w:val="24"/>
        </w:rPr>
        <w:t xml:space="preserve"> от населенных мест, промышленных предприятий  и отдельных зданий и сооружений, указанные в СНиП</w:t>
      </w:r>
      <w:r w:rsidRPr="00A77A5D">
        <w:rPr>
          <w:rFonts w:ascii="Arial" w:hAnsi="Arial" w:cs="Arial"/>
          <w:sz w:val="24"/>
          <w:szCs w:val="24"/>
        </w:rPr>
        <w:br/>
      </w:r>
      <w:r w:rsidR="00202771" w:rsidRPr="00A77A5D">
        <w:rPr>
          <w:rFonts w:ascii="Arial" w:hAnsi="Arial" w:cs="Arial"/>
          <w:spacing w:val="-4"/>
          <w:sz w:val="24"/>
          <w:szCs w:val="24"/>
          <w:lang w:val="en-US"/>
        </w:rPr>
        <w:t>II</w:t>
      </w:r>
      <w:r w:rsidRPr="00A77A5D">
        <w:rPr>
          <w:rFonts w:ascii="Arial" w:hAnsi="Arial" w:cs="Arial"/>
          <w:spacing w:val="-4"/>
          <w:sz w:val="24"/>
          <w:szCs w:val="24"/>
        </w:rPr>
        <w:t>.45—75. Например, при диаметрах подводящих газо</w:t>
      </w:r>
      <w:r w:rsidRPr="00A77A5D">
        <w:rPr>
          <w:rFonts w:ascii="Arial" w:hAnsi="Arial" w:cs="Arial"/>
          <w:sz w:val="24"/>
          <w:szCs w:val="24"/>
        </w:rPr>
        <w:t>проводов более 800 мм удаление ГРС от населенных пунктов, отдельных зданий и промышленных предприя</w:t>
      </w:r>
      <w:r w:rsidRPr="00A77A5D">
        <w:rPr>
          <w:rFonts w:ascii="Arial" w:hAnsi="Arial" w:cs="Arial"/>
          <w:spacing w:val="24"/>
          <w:sz w:val="24"/>
          <w:szCs w:val="24"/>
        </w:rPr>
        <w:t>тий</w:t>
      </w:r>
      <w:r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pacing w:val="-3"/>
          <w:sz w:val="24"/>
          <w:szCs w:val="24"/>
        </w:rPr>
        <w:t>должно составлять 250—300 м, от сельскохозяй</w:t>
      </w:r>
      <w:r w:rsidRPr="00A77A5D">
        <w:rPr>
          <w:rFonts w:ascii="Arial" w:hAnsi="Arial" w:cs="Arial"/>
          <w:sz w:val="24"/>
          <w:szCs w:val="24"/>
        </w:rPr>
        <w:t>ственных объектов и железных дорог — 200 м, от мостов— 225—300 м. Расстояние от ГРС до дома  операторов при надомном обслуживании должно быть не менее 200 м.</w:t>
      </w:r>
    </w:p>
    <w:p w:rsidR="00123F09" w:rsidRPr="00A77A5D" w:rsidRDefault="00123F09" w:rsidP="00123F09">
      <w:pPr>
        <w:ind w:left="24" w:right="24" w:firstLine="696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На ГРС имеются следующие комплексы оборудова</w:t>
      </w:r>
      <w:r w:rsidRPr="00A77A5D">
        <w:rPr>
          <w:rFonts w:ascii="Arial" w:hAnsi="Arial" w:cs="Arial"/>
          <w:w w:val="96"/>
          <w:sz w:val="24"/>
          <w:szCs w:val="24"/>
        </w:rPr>
        <w:t>ния:</w:t>
      </w:r>
    </w:p>
    <w:p w:rsidR="00123F09" w:rsidRPr="00A77A5D" w:rsidRDefault="00123F09" w:rsidP="00123F09">
      <w:pPr>
        <w:ind w:left="19" w:right="5" w:firstLine="259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узлы очистки поступающего газа от пыли и жидкости, оборудуемые висциновыми фильтрами, масляными пыле</w:t>
      </w:r>
      <w:r w:rsidRPr="00A77A5D">
        <w:rPr>
          <w:rFonts w:ascii="Arial" w:hAnsi="Arial" w:cs="Arial"/>
          <w:w w:val="96"/>
          <w:sz w:val="24"/>
          <w:szCs w:val="24"/>
        </w:rPr>
        <w:t>у</w:t>
      </w:r>
      <w:r w:rsidRPr="00A77A5D">
        <w:rPr>
          <w:rFonts w:ascii="Arial" w:hAnsi="Arial" w:cs="Arial"/>
          <w:spacing w:val="-2"/>
          <w:w w:val="101"/>
          <w:sz w:val="24"/>
          <w:szCs w:val="24"/>
        </w:rPr>
        <w:t>ловителями или газовыми сепараторами;</w:t>
      </w:r>
    </w:p>
    <w:p w:rsidR="00123F09" w:rsidRPr="00A77A5D" w:rsidRDefault="00123F09" w:rsidP="00123F09">
      <w:pPr>
        <w:ind w:left="67" w:firstLine="245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w w:val="101"/>
          <w:sz w:val="24"/>
          <w:szCs w:val="24"/>
        </w:rPr>
        <w:t xml:space="preserve">узлы редуцирования, где давление газа снижается и </w:t>
      </w:r>
      <w:r w:rsidRPr="00A77A5D">
        <w:rPr>
          <w:rFonts w:ascii="Arial" w:hAnsi="Arial" w:cs="Arial"/>
          <w:spacing w:val="-3"/>
          <w:w w:val="101"/>
          <w:sz w:val="24"/>
          <w:szCs w:val="24"/>
        </w:rPr>
        <w:t>автоматически поддерживается на заданном уровне с по</w:t>
      </w:r>
      <w:r w:rsidRPr="00A77A5D">
        <w:rPr>
          <w:rFonts w:ascii="Arial" w:hAnsi="Arial" w:cs="Arial"/>
          <w:w w:val="101"/>
          <w:sz w:val="24"/>
          <w:szCs w:val="24"/>
        </w:rPr>
        <w:t>мощью регуляторов давления РД различной мощности;</w:t>
      </w:r>
    </w:p>
    <w:p w:rsidR="00123F09" w:rsidRPr="00A77A5D" w:rsidRDefault="00123F09" w:rsidP="00123F09">
      <w:pPr>
        <w:ind w:left="67" w:right="10" w:firstLine="245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w w:val="101"/>
          <w:sz w:val="24"/>
          <w:szCs w:val="24"/>
        </w:rPr>
        <w:t>узлы учета количества газа с камерными диафрагмами на выходных газопроводах и расходомерами-дифманометрами</w:t>
      </w:r>
      <w:r w:rsidRPr="00A77A5D">
        <w:rPr>
          <w:rFonts w:ascii="Arial" w:hAnsi="Arial" w:cs="Arial"/>
          <w:spacing w:val="-4"/>
          <w:w w:val="101"/>
          <w:sz w:val="24"/>
          <w:szCs w:val="24"/>
        </w:rPr>
        <w:t>:</w:t>
      </w:r>
    </w:p>
    <w:p w:rsidR="00123F09" w:rsidRPr="00A77A5D" w:rsidRDefault="00123F09" w:rsidP="00123F09">
      <w:pPr>
        <w:ind w:left="77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5"/>
          <w:sz w:val="24"/>
          <w:szCs w:val="24"/>
        </w:rPr>
        <w:t xml:space="preserve">узлы переключения с запорными устройствами для </w:t>
      </w:r>
      <w:r w:rsidRPr="00A77A5D">
        <w:rPr>
          <w:rFonts w:ascii="Arial" w:hAnsi="Arial" w:cs="Arial"/>
          <w:spacing w:val="-4"/>
          <w:sz w:val="24"/>
          <w:szCs w:val="24"/>
        </w:rPr>
        <w:t>направления потоков газа непосредственно в выходные газопроводы по базисным линиям, минуя ГРС в аварий</w:t>
      </w:r>
      <w:r w:rsidRPr="00A77A5D">
        <w:rPr>
          <w:rFonts w:ascii="Arial" w:hAnsi="Arial" w:cs="Arial"/>
          <w:spacing w:val="-2"/>
          <w:sz w:val="24"/>
          <w:szCs w:val="24"/>
        </w:rPr>
        <w:t>ных ситуациях либо при ремонте установок; на выход</w:t>
      </w:r>
      <w:r w:rsidRPr="00A77A5D">
        <w:rPr>
          <w:rFonts w:ascii="Arial" w:hAnsi="Arial" w:cs="Arial"/>
          <w:spacing w:val="-8"/>
          <w:sz w:val="24"/>
          <w:szCs w:val="24"/>
        </w:rPr>
        <w:t>ных линиях устанавливают пружинные предохранитель</w:t>
      </w:r>
      <w:r w:rsidRPr="00A77A5D">
        <w:rPr>
          <w:rFonts w:ascii="Arial" w:hAnsi="Arial" w:cs="Arial"/>
          <w:spacing w:val="-5"/>
          <w:sz w:val="24"/>
          <w:szCs w:val="24"/>
        </w:rPr>
        <w:t xml:space="preserve">ные клапаны, через которые в случае непредвиденного </w:t>
      </w:r>
      <w:r w:rsidRPr="00A77A5D">
        <w:rPr>
          <w:rFonts w:ascii="Arial" w:hAnsi="Arial" w:cs="Arial"/>
          <w:spacing w:val="-4"/>
          <w:sz w:val="24"/>
          <w:szCs w:val="24"/>
        </w:rPr>
        <w:t>повышения давления в системе газ автоматически сбра</w:t>
      </w:r>
      <w:r w:rsidRPr="00A77A5D">
        <w:rPr>
          <w:rFonts w:ascii="Arial" w:hAnsi="Arial" w:cs="Arial"/>
          <w:spacing w:val="-5"/>
          <w:sz w:val="24"/>
          <w:szCs w:val="24"/>
        </w:rPr>
        <w:t>сывается в атмосферу;</w:t>
      </w:r>
    </w:p>
    <w:p w:rsidR="00123F09" w:rsidRPr="00A77A5D" w:rsidRDefault="00123F09" w:rsidP="00123F09">
      <w:pPr>
        <w:ind w:left="67" w:right="24" w:firstLine="31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6"/>
          <w:sz w:val="24"/>
          <w:szCs w:val="24"/>
        </w:rPr>
        <w:t>установки подогрева газа, чтобы предотвратить обра</w:t>
      </w:r>
      <w:r w:rsidRPr="00A77A5D">
        <w:rPr>
          <w:rFonts w:ascii="Arial" w:hAnsi="Arial" w:cs="Arial"/>
          <w:spacing w:val="-3"/>
          <w:sz w:val="24"/>
          <w:szCs w:val="24"/>
        </w:rPr>
        <w:t>зование гидратных пробок; обычно для этого использу</w:t>
      </w:r>
      <w:r w:rsidRPr="00A77A5D">
        <w:rPr>
          <w:rFonts w:ascii="Arial" w:hAnsi="Arial" w:cs="Arial"/>
          <w:spacing w:val="-5"/>
          <w:sz w:val="24"/>
          <w:szCs w:val="24"/>
        </w:rPr>
        <w:t>ются водогрейные котлы «Нерис» или ВНИИСТО с теплообменниками, которые служат одновременно для ото-</w:t>
      </w:r>
      <w:r w:rsidRPr="00A77A5D">
        <w:rPr>
          <w:rFonts w:ascii="Arial" w:hAnsi="Arial" w:cs="Arial"/>
          <w:spacing w:val="-5"/>
          <w:sz w:val="24"/>
          <w:szCs w:val="24"/>
        </w:rPr>
        <w:br/>
        <w:t>пления ГРС;</w:t>
      </w:r>
    </w:p>
    <w:p w:rsidR="00123F09" w:rsidRPr="00A77A5D" w:rsidRDefault="00123F09" w:rsidP="00123F09">
      <w:pPr>
        <w:spacing w:before="5"/>
        <w:ind w:left="72" w:right="10" w:firstLine="31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5"/>
          <w:sz w:val="24"/>
          <w:szCs w:val="24"/>
        </w:rPr>
        <w:t>установки одорирования газа с одоризационными колонками и емкостями для одоранта;</w:t>
      </w:r>
    </w:p>
    <w:p w:rsidR="00123F09" w:rsidRPr="00A77A5D" w:rsidRDefault="00123F09" w:rsidP="00123F09">
      <w:pPr>
        <w:spacing w:before="5"/>
        <w:ind w:left="72" w:right="29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4"/>
          <w:sz w:val="24"/>
          <w:szCs w:val="24"/>
        </w:rPr>
        <w:t>внешние входные и выходные трубопроводы — гребенка с большим числом запорной арматуры;</w:t>
      </w:r>
    </w:p>
    <w:p w:rsidR="00123F09" w:rsidRPr="00A77A5D" w:rsidRDefault="00123F09" w:rsidP="00123F09">
      <w:pPr>
        <w:ind w:left="384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3"/>
          <w:sz w:val="24"/>
          <w:szCs w:val="24"/>
        </w:rPr>
        <w:t>устройства КИП и автоматики;</w:t>
      </w:r>
    </w:p>
    <w:p w:rsidR="00123F09" w:rsidRPr="00A77A5D" w:rsidRDefault="00123F09" w:rsidP="00123F09">
      <w:pPr>
        <w:ind w:left="67" w:right="14" w:firstLine="30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7"/>
          <w:sz w:val="24"/>
          <w:szCs w:val="24"/>
        </w:rPr>
        <w:t xml:space="preserve">электрооборудование и регулирующие устройства </w:t>
      </w:r>
      <w:r w:rsidRPr="00A77A5D">
        <w:rPr>
          <w:rFonts w:ascii="Arial" w:hAnsi="Arial" w:cs="Arial"/>
          <w:spacing w:val="-6"/>
          <w:sz w:val="24"/>
          <w:szCs w:val="24"/>
        </w:rPr>
        <w:t>электрохимической защиты примыкающей линейной ча</w:t>
      </w:r>
      <w:r w:rsidRPr="00A77A5D">
        <w:rPr>
          <w:rFonts w:ascii="Arial" w:hAnsi="Arial" w:cs="Arial"/>
          <w:spacing w:val="-5"/>
          <w:sz w:val="24"/>
          <w:szCs w:val="24"/>
        </w:rPr>
        <w:t>сти газопровода.</w:t>
      </w:r>
    </w:p>
    <w:p w:rsidR="00123F09" w:rsidRPr="00A77A5D" w:rsidRDefault="00123F09" w:rsidP="00123F09">
      <w:pPr>
        <w:ind w:left="53" w:right="19"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8"/>
          <w:sz w:val="24"/>
          <w:szCs w:val="24"/>
        </w:rPr>
        <w:t>Все ГРС оборудуют автоматически действующими ре</w:t>
      </w:r>
      <w:r w:rsidRPr="00A77A5D">
        <w:rPr>
          <w:rFonts w:ascii="Arial" w:hAnsi="Arial" w:cs="Arial"/>
          <w:sz w:val="24"/>
          <w:szCs w:val="24"/>
        </w:rPr>
        <w:t xml:space="preserve">гулирующими клапанами в комплекте с регуляторами </w:t>
      </w:r>
      <w:r w:rsidRPr="00A77A5D">
        <w:rPr>
          <w:rFonts w:ascii="Arial" w:hAnsi="Arial" w:cs="Arial"/>
          <w:spacing w:val="-3"/>
          <w:sz w:val="24"/>
          <w:szCs w:val="24"/>
        </w:rPr>
        <w:t xml:space="preserve">давления или пневмореле, расходомерными и другими </w:t>
      </w:r>
      <w:r w:rsidRPr="00A77A5D">
        <w:rPr>
          <w:rFonts w:ascii="Arial" w:hAnsi="Arial" w:cs="Arial"/>
          <w:spacing w:val="-8"/>
          <w:sz w:val="24"/>
          <w:szCs w:val="24"/>
        </w:rPr>
        <w:t>установками.</w:t>
      </w:r>
    </w:p>
    <w:p w:rsidR="00123F09" w:rsidRPr="00A77A5D" w:rsidRDefault="0001679B" w:rsidP="00123F09">
      <w:pPr>
        <w:ind w:left="34" w:right="38" w:firstLine="32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pict>
          <v:shape id="_x0000_s1029" type="#_x0000_t75" style="position:absolute;left:0;text-align:left;margin-left:-6pt;margin-top:73.25pt;width:456pt;height:275.05pt;z-index:251657728;mso-wrap-distance-left:504.05pt;mso-wrap-distance-top:2.85pt;mso-wrap-distance-right:504.05pt;mso-wrap-distance-bottom:2.85pt;mso-position-horizontal-relative:margin">
            <v:imagedata r:id="rId8" o:title="" cropleft="1874f" gain="364089f" blacklevel="-1966f"/>
            <w10:wrap type="topAndBottom" anchorx="margin"/>
          </v:shape>
        </w:pict>
      </w:r>
      <w:r w:rsidR="00123F09" w:rsidRPr="00A77A5D">
        <w:rPr>
          <w:rFonts w:ascii="Arial" w:hAnsi="Arial" w:cs="Arial"/>
          <w:spacing w:val="-4"/>
          <w:sz w:val="24"/>
          <w:szCs w:val="24"/>
        </w:rPr>
        <w:t>Наиболее широкое применение при среднем потреб</w:t>
      </w:r>
      <w:r w:rsidR="00123F09" w:rsidRPr="00A77A5D">
        <w:rPr>
          <w:rFonts w:ascii="Arial" w:hAnsi="Arial" w:cs="Arial"/>
          <w:spacing w:val="-3"/>
          <w:sz w:val="24"/>
          <w:szCs w:val="24"/>
        </w:rPr>
        <w:t>лении газа имеют автоматизированные ГРС в Блочно-комплектном</w:t>
      </w:r>
      <w:r w:rsidR="00123F09" w:rsidRPr="00A77A5D">
        <w:rPr>
          <w:rFonts w:ascii="Arial" w:hAnsi="Arial" w:cs="Arial"/>
          <w:spacing w:val="-8"/>
          <w:sz w:val="24"/>
          <w:szCs w:val="24"/>
        </w:rPr>
        <w:t xml:space="preserve"> исполнении на 100—150 тыс. м</w:t>
      </w:r>
      <w:r w:rsidR="00123F09" w:rsidRPr="00A77A5D">
        <w:rPr>
          <w:rFonts w:ascii="Arial" w:hAnsi="Arial" w:cs="Arial"/>
          <w:spacing w:val="-8"/>
          <w:sz w:val="24"/>
          <w:szCs w:val="24"/>
          <w:vertAlign w:val="superscript"/>
        </w:rPr>
        <w:t>3</w:t>
      </w:r>
      <w:r w:rsidR="00123F09" w:rsidRPr="00A77A5D">
        <w:rPr>
          <w:rFonts w:ascii="Arial" w:hAnsi="Arial" w:cs="Arial"/>
          <w:spacing w:val="-8"/>
          <w:sz w:val="24"/>
          <w:szCs w:val="24"/>
        </w:rPr>
        <w:t>/ч, разрабо</w:t>
      </w:r>
      <w:r w:rsidR="00123F09" w:rsidRPr="00A77A5D">
        <w:rPr>
          <w:rFonts w:ascii="Arial" w:hAnsi="Arial" w:cs="Arial"/>
          <w:spacing w:val="-4"/>
          <w:sz w:val="24"/>
          <w:szCs w:val="24"/>
        </w:rPr>
        <w:t>танные</w:t>
      </w:r>
      <w:r w:rsidR="00667412">
        <w:rPr>
          <w:rFonts w:ascii="Arial" w:hAnsi="Arial" w:cs="Arial"/>
          <w:spacing w:val="-4"/>
          <w:sz w:val="24"/>
          <w:szCs w:val="24"/>
        </w:rPr>
        <w:t xml:space="preserve"> институтом «Гипрогаз» (рис. 4</w:t>
      </w:r>
      <w:r w:rsidR="00123F09" w:rsidRPr="00A77A5D">
        <w:rPr>
          <w:rFonts w:ascii="Arial" w:hAnsi="Arial" w:cs="Arial"/>
          <w:spacing w:val="-4"/>
          <w:sz w:val="24"/>
          <w:szCs w:val="24"/>
        </w:rPr>
        <w:t>-1). По этому про</w:t>
      </w:r>
      <w:r w:rsidR="00123F09" w:rsidRPr="00A77A5D">
        <w:rPr>
          <w:rFonts w:ascii="Arial" w:hAnsi="Arial" w:cs="Arial"/>
          <w:spacing w:val="-6"/>
          <w:sz w:val="24"/>
          <w:szCs w:val="24"/>
        </w:rPr>
        <w:t xml:space="preserve">екту ГРС сооружают из технологических и строительных </w:t>
      </w:r>
      <w:r w:rsidR="00123F09" w:rsidRPr="00A77A5D">
        <w:rPr>
          <w:rFonts w:ascii="Arial" w:hAnsi="Arial" w:cs="Arial"/>
          <w:spacing w:val="-7"/>
          <w:sz w:val="24"/>
          <w:szCs w:val="24"/>
        </w:rPr>
        <w:t>комплектных блоков заводского изготовления, что обес</w:t>
      </w:r>
      <w:r w:rsidR="00123F09" w:rsidRPr="00A77A5D">
        <w:rPr>
          <w:rFonts w:ascii="Arial" w:hAnsi="Arial" w:cs="Arial"/>
          <w:spacing w:val="-8"/>
          <w:sz w:val="24"/>
          <w:szCs w:val="24"/>
        </w:rPr>
        <w:t>печивает высокий уровень индустриализации строитель</w:t>
      </w:r>
      <w:r w:rsidR="00123F09" w:rsidRPr="00A77A5D">
        <w:rPr>
          <w:rFonts w:ascii="Arial" w:hAnsi="Arial" w:cs="Arial"/>
          <w:spacing w:val="-11"/>
          <w:sz w:val="24"/>
          <w:szCs w:val="24"/>
        </w:rPr>
        <w:t>ства.</w:t>
      </w:r>
    </w:p>
    <w:p w:rsidR="00123F09" w:rsidRPr="00A77A5D" w:rsidRDefault="00667412" w:rsidP="00123F09">
      <w:pPr>
        <w:spacing w:before="158"/>
        <w:jc w:val="center"/>
        <w:rPr>
          <w:rFonts w:ascii="Arial" w:hAnsi="Arial" w:cs="Arial"/>
          <w:b/>
          <w:spacing w:val="-4"/>
        </w:rPr>
      </w:pPr>
      <w:r>
        <w:rPr>
          <w:rFonts w:ascii="Arial" w:hAnsi="Arial" w:cs="Arial"/>
          <w:b/>
          <w:spacing w:val="-4"/>
        </w:rPr>
        <w:t>Рис. 4</w:t>
      </w:r>
      <w:r w:rsidR="00123F09" w:rsidRPr="00A77A5D">
        <w:rPr>
          <w:rFonts w:ascii="Arial" w:hAnsi="Arial" w:cs="Arial"/>
          <w:b/>
          <w:spacing w:val="-4"/>
        </w:rPr>
        <w:t>-1 Общий вид ГРС в блочно-комплектном исполнении</w:t>
      </w:r>
    </w:p>
    <w:p w:rsidR="00123F09" w:rsidRPr="00A77A5D" w:rsidRDefault="00123F09" w:rsidP="00123F09">
      <w:pPr>
        <w:spacing w:before="158"/>
        <w:jc w:val="center"/>
        <w:rPr>
          <w:rFonts w:ascii="Arial" w:hAnsi="Arial" w:cs="Arial"/>
          <w:b/>
          <w:spacing w:val="-4"/>
        </w:rPr>
      </w:pPr>
    </w:p>
    <w:p w:rsidR="00123F09" w:rsidRPr="00A77A5D" w:rsidRDefault="00123F09" w:rsidP="00123F09">
      <w:pPr>
        <w:spacing w:before="158"/>
        <w:jc w:val="center"/>
        <w:rPr>
          <w:rFonts w:ascii="Arial" w:hAnsi="Arial" w:cs="Arial"/>
          <w:b/>
        </w:rPr>
      </w:pPr>
    </w:p>
    <w:p w:rsidR="00123F09" w:rsidRPr="00A77A5D" w:rsidRDefault="00123F09" w:rsidP="00123F09">
      <w:pPr>
        <w:ind w:left="19" w:right="62"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7"/>
          <w:sz w:val="24"/>
          <w:szCs w:val="24"/>
        </w:rPr>
        <w:t>Благодаря принятым в проекте мультициклонным пы</w:t>
      </w:r>
      <w:r w:rsidRPr="00A77A5D">
        <w:rPr>
          <w:rFonts w:ascii="Arial" w:hAnsi="Arial" w:cs="Arial"/>
          <w:spacing w:val="-5"/>
          <w:sz w:val="24"/>
          <w:szCs w:val="24"/>
        </w:rPr>
        <w:t>леуловителям сокращаются металловложения в блок очистки. Степень очистки газа высокая.</w:t>
      </w:r>
    </w:p>
    <w:p w:rsidR="00123F09" w:rsidRPr="00A77A5D" w:rsidRDefault="00123F09" w:rsidP="00123F09">
      <w:pPr>
        <w:ind w:right="77" w:firstLine="31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4"/>
          <w:sz w:val="24"/>
          <w:szCs w:val="24"/>
        </w:rPr>
        <w:t>Регуляторы прямого действия обеспечивают автома</w:t>
      </w:r>
      <w:r w:rsidRPr="00A77A5D">
        <w:rPr>
          <w:rFonts w:ascii="Arial" w:hAnsi="Arial" w:cs="Arial"/>
          <w:spacing w:val="-6"/>
          <w:sz w:val="24"/>
          <w:szCs w:val="24"/>
        </w:rPr>
        <w:t>тическое регулирование давления при колебаниях расхо</w:t>
      </w:r>
      <w:r w:rsidRPr="00A77A5D">
        <w:rPr>
          <w:rFonts w:ascii="Arial" w:hAnsi="Arial" w:cs="Arial"/>
          <w:spacing w:val="-1"/>
          <w:sz w:val="24"/>
          <w:szCs w:val="24"/>
        </w:rPr>
        <w:t>да газа в пределах 1:100 и более.</w:t>
      </w:r>
    </w:p>
    <w:p w:rsidR="00123F09" w:rsidRPr="00A77A5D" w:rsidRDefault="00123F09" w:rsidP="00123F09">
      <w:pPr>
        <w:spacing w:before="38"/>
        <w:ind w:left="5" w:right="82" w:firstLine="317"/>
        <w:jc w:val="both"/>
        <w:rPr>
          <w:rFonts w:ascii="Arial" w:hAnsi="Arial" w:cs="Arial"/>
          <w:spacing w:val="-6"/>
          <w:sz w:val="24"/>
          <w:szCs w:val="24"/>
        </w:rPr>
      </w:pPr>
      <w:r w:rsidRPr="00A77A5D">
        <w:rPr>
          <w:rFonts w:ascii="Arial" w:hAnsi="Arial" w:cs="Arial"/>
          <w:spacing w:val="-3"/>
          <w:sz w:val="24"/>
          <w:szCs w:val="24"/>
        </w:rPr>
        <w:t xml:space="preserve">В зависимости от конкретных условий ГРС можно </w:t>
      </w:r>
      <w:r w:rsidRPr="00A77A5D">
        <w:rPr>
          <w:rFonts w:ascii="Arial" w:hAnsi="Arial" w:cs="Arial"/>
          <w:spacing w:val="-5"/>
          <w:sz w:val="24"/>
          <w:szCs w:val="24"/>
        </w:rPr>
        <w:t>компоновать из различных узлов, собранных в блоки от</w:t>
      </w:r>
      <w:r w:rsidRPr="00A77A5D">
        <w:rPr>
          <w:rFonts w:ascii="Arial" w:hAnsi="Arial" w:cs="Arial"/>
          <w:spacing w:val="-4"/>
          <w:sz w:val="24"/>
          <w:szCs w:val="24"/>
        </w:rPr>
        <w:t xml:space="preserve">ключения, очистки, редуцирования первого потребителя  </w:t>
      </w:r>
      <w:r w:rsidRPr="00A77A5D">
        <w:rPr>
          <w:rFonts w:ascii="Arial" w:hAnsi="Arial" w:cs="Arial"/>
          <w:spacing w:val="-6"/>
          <w:sz w:val="24"/>
          <w:szCs w:val="24"/>
        </w:rPr>
        <w:t>и редуцирования второго потребителя.</w:t>
      </w:r>
    </w:p>
    <w:p w:rsidR="00123F09" w:rsidRPr="00A77A5D" w:rsidRDefault="00123F09" w:rsidP="00123F09">
      <w:pPr>
        <w:spacing w:before="38"/>
        <w:ind w:left="5" w:right="82"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ГРС в блочно-комплектном исполнении выпускают шести типоразмеров, три из них — для одного потребителя и три — для двух потребителей. Такие ГРС отлича</w:t>
      </w:r>
      <w:r w:rsidRPr="00A77A5D">
        <w:rPr>
          <w:rFonts w:ascii="Arial" w:hAnsi="Arial" w:cs="Arial"/>
          <w:spacing w:val="-2"/>
          <w:sz w:val="24"/>
          <w:szCs w:val="24"/>
        </w:rPr>
        <w:t>ются простотой схемы, надежностью в эксплуатации, низ</w:t>
      </w:r>
      <w:r w:rsidRPr="00A77A5D">
        <w:rPr>
          <w:rFonts w:ascii="Arial" w:hAnsi="Arial" w:cs="Arial"/>
          <w:spacing w:val="-1"/>
          <w:sz w:val="24"/>
          <w:szCs w:val="24"/>
        </w:rPr>
        <w:t xml:space="preserve">кой стоимостью строительства и малой металлоемкостью. </w:t>
      </w:r>
      <w:r w:rsidRPr="00A77A5D">
        <w:rPr>
          <w:rFonts w:ascii="Arial" w:hAnsi="Arial" w:cs="Arial"/>
          <w:sz w:val="24"/>
          <w:szCs w:val="24"/>
        </w:rPr>
        <w:t>Как указывалось, максимальная производительность ГРС этих типов при давлении газа на выходе 20 кгс/см</w:t>
      </w:r>
      <w:r w:rsidRPr="00A77A5D">
        <w:rPr>
          <w:rFonts w:ascii="Arial" w:hAnsi="Arial" w:cs="Arial"/>
          <w:sz w:val="24"/>
          <w:szCs w:val="24"/>
          <w:vertAlign w:val="superscript"/>
        </w:rPr>
        <w:t xml:space="preserve">2  </w:t>
      </w:r>
      <w:r w:rsidRPr="00A77A5D">
        <w:rPr>
          <w:rFonts w:ascii="Arial" w:hAnsi="Arial" w:cs="Arial"/>
          <w:sz w:val="24"/>
          <w:szCs w:val="24"/>
        </w:rPr>
        <w:t>с</w:t>
      </w:r>
      <w:r w:rsidRPr="00A77A5D">
        <w:rPr>
          <w:rFonts w:ascii="Arial" w:hAnsi="Arial" w:cs="Arial"/>
          <w:spacing w:val="-1"/>
          <w:sz w:val="24"/>
          <w:szCs w:val="24"/>
        </w:rPr>
        <w:t>оставляет 100 — 150 тыс. м</w:t>
      </w:r>
      <w:r w:rsidRPr="00A77A5D">
        <w:rPr>
          <w:rFonts w:ascii="Arial" w:hAnsi="Arial" w:cs="Arial"/>
          <w:spacing w:val="-1"/>
          <w:sz w:val="24"/>
          <w:szCs w:val="24"/>
          <w:vertAlign w:val="superscript"/>
        </w:rPr>
        <w:t>3</w:t>
      </w:r>
      <w:r w:rsidRPr="00A77A5D">
        <w:rPr>
          <w:rFonts w:ascii="Arial" w:hAnsi="Arial" w:cs="Arial"/>
          <w:spacing w:val="-1"/>
          <w:sz w:val="24"/>
          <w:szCs w:val="24"/>
        </w:rPr>
        <w:t>/ч, при повышении давления производительность может быть доведена до 200 —</w:t>
      </w:r>
      <w:r w:rsidRPr="00A77A5D">
        <w:rPr>
          <w:rFonts w:ascii="Arial" w:hAnsi="Arial" w:cs="Arial"/>
          <w:spacing w:val="-7"/>
          <w:sz w:val="24"/>
          <w:szCs w:val="24"/>
        </w:rPr>
        <w:t>тыс. м</w:t>
      </w:r>
      <w:r w:rsidRPr="00A77A5D">
        <w:rPr>
          <w:rFonts w:ascii="Arial" w:hAnsi="Arial" w:cs="Arial"/>
          <w:spacing w:val="-7"/>
          <w:sz w:val="24"/>
          <w:szCs w:val="24"/>
          <w:vertAlign w:val="superscript"/>
        </w:rPr>
        <w:t>3</w:t>
      </w:r>
      <w:r w:rsidRPr="00A77A5D">
        <w:rPr>
          <w:rFonts w:ascii="Arial" w:hAnsi="Arial" w:cs="Arial"/>
          <w:spacing w:val="-7"/>
          <w:sz w:val="24"/>
          <w:szCs w:val="24"/>
        </w:rPr>
        <w:t xml:space="preserve">/ч. </w:t>
      </w:r>
      <w:r w:rsidRPr="00A77A5D">
        <w:rPr>
          <w:rFonts w:ascii="Arial" w:hAnsi="Arial" w:cs="Arial"/>
          <w:sz w:val="24"/>
          <w:szCs w:val="24"/>
        </w:rPr>
        <w:t>Транспортабельные блоки имеют ширину до 3350 мм, высоту до 2800 мм.</w:t>
      </w:r>
    </w:p>
    <w:p w:rsidR="00123F09" w:rsidRPr="00A77A5D" w:rsidRDefault="00123F09" w:rsidP="00123F09">
      <w:pPr>
        <w:ind w:right="24" w:firstLine="273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Схема работы ГРС в блочно-комплектном исполнении з</w:t>
      </w:r>
      <w:r w:rsidR="00667412">
        <w:rPr>
          <w:rFonts w:ascii="Arial" w:hAnsi="Arial" w:cs="Arial"/>
          <w:sz w:val="24"/>
          <w:szCs w:val="24"/>
        </w:rPr>
        <w:t>аключается в следующем (рис. 4</w:t>
      </w:r>
      <w:r w:rsidRPr="00A77A5D">
        <w:rPr>
          <w:rFonts w:ascii="Arial" w:hAnsi="Arial" w:cs="Arial"/>
          <w:sz w:val="24"/>
          <w:szCs w:val="24"/>
        </w:rPr>
        <w:t>-2). Через узел подключения газ поступает в установку очистки, затем — на редуцирование и после этого — в расходомерные нитки. Пр</w:t>
      </w:r>
      <w:r w:rsidRPr="00A77A5D">
        <w:rPr>
          <w:rFonts w:ascii="Arial" w:hAnsi="Arial" w:cs="Arial"/>
          <w:spacing w:val="-1"/>
          <w:sz w:val="24"/>
          <w:szCs w:val="24"/>
        </w:rPr>
        <w:t>ойдя через отключающую арматуру, газ по мере необходи</w:t>
      </w:r>
      <w:r w:rsidRPr="00A77A5D">
        <w:rPr>
          <w:rFonts w:ascii="Arial" w:hAnsi="Arial" w:cs="Arial"/>
          <w:sz w:val="24"/>
          <w:szCs w:val="24"/>
        </w:rPr>
        <w:t>мости одорируется и поступает в газопровод потребителя. В случае надобности к входной нитке после очист</w:t>
      </w:r>
      <w:r w:rsidRPr="00A77A5D">
        <w:rPr>
          <w:rFonts w:ascii="Arial" w:hAnsi="Arial" w:cs="Arial"/>
          <w:spacing w:val="12"/>
          <w:sz w:val="24"/>
          <w:szCs w:val="24"/>
        </w:rPr>
        <w:t>ки</w:t>
      </w:r>
      <w:r w:rsidRPr="00A77A5D">
        <w:rPr>
          <w:rFonts w:ascii="Arial" w:hAnsi="Arial" w:cs="Arial"/>
          <w:sz w:val="24"/>
          <w:szCs w:val="24"/>
        </w:rPr>
        <w:t xml:space="preserve"> газа подключаются блоки подогрева.</w:t>
      </w:r>
    </w:p>
    <w:p w:rsidR="00123F09" w:rsidRPr="00A77A5D" w:rsidRDefault="0001679B" w:rsidP="00123F09">
      <w:pPr>
        <w:ind w:right="5" w:firstLine="317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</w:rPr>
        <w:pict>
          <v:shape id="_x0000_s1028" type="#_x0000_t75" style="position:absolute;left:0;text-align:left;margin-left:9.45pt;margin-top:63.8pt;width:456pt;height:195.45pt;z-index:251656704;mso-wrap-distance-left:504.05pt;mso-wrap-distance-top:2.85pt;mso-wrap-distance-right:504.05pt;mso-wrap-distance-bottom:2.85pt;mso-position-horizontal-relative:margin">
            <v:imagedata r:id="rId9" o:title="" gain="6.25" blacklevel="-11796f"/>
            <w10:wrap type="topAndBottom" anchorx="margin"/>
          </v:shape>
        </w:pict>
      </w:r>
      <w:r w:rsidR="00123F09" w:rsidRPr="00A77A5D">
        <w:rPr>
          <w:rFonts w:ascii="Arial" w:hAnsi="Arial" w:cs="Arial"/>
          <w:sz w:val="24"/>
          <w:szCs w:val="24"/>
        </w:rPr>
        <w:t>Системы КИП и автоматики ГРС обеспечивают сжижение давления газа, автоматическое поддержание его на выходе в заданных пределах при широком колебании га</w:t>
      </w:r>
      <w:r w:rsidR="00123F09" w:rsidRPr="00A77A5D">
        <w:rPr>
          <w:rFonts w:ascii="Arial" w:hAnsi="Arial" w:cs="Arial"/>
          <w:spacing w:val="-4"/>
          <w:sz w:val="24"/>
          <w:szCs w:val="24"/>
        </w:rPr>
        <w:t>зопотребления, автоматическую защиту и бесперебойное</w:t>
      </w:r>
    </w:p>
    <w:p w:rsidR="00123F09" w:rsidRPr="00A77A5D" w:rsidRDefault="00123F09" w:rsidP="00123F09">
      <w:pPr>
        <w:ind w:right="2410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10"/>
          <w:sz w:val="24"/>
          <w:szCs w:val="24"/>
        </w:rPr>
        <w:t>газоснабжение потребителей.</w:t>
      </w:r>
    </w:p>
    <w:p w:rsidR="00123F09" w:rsidRPr="00A77A5D" w:rsidRDefault="00123F09" w:rsidP="00123F09">
      <w:pPr>
        <w:ind w:left="130" w:right="5" w:firstLine="187"/>
        <w:jc w:val="both"/>
        <w:rPr>
          <w:rFonts w:ascii="Arial" w:hAnsi="Arial" w:cs="Arial"/>
          <w:spacing w:val="-4"/>
          <w:sz w:val="24"/>
          <w:szCs w:val="24"/>
        </w:rPr>
      </w:pPr>
    </w:p>
    <w:p w:rsidR="00123F09" w:rsidRPr="00A77A5D" w:rsidRDefault="00667412" w:rsidP="00123F09">
      <w:pPr>
        <w:ind w:left="130" w:right="5" w:firstLine="18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pacing w:val="-5"/>
        </w:rPr>
        <w:t>Рис.  4</w:t>
      </w:r>
      <w:r w:rsidR="00123F09" w:rsidRPr="00A77A5D">
        <w:rPr>
          <w:rFonts w:ascii="Arial" w:hAnsi="Arial" w:cs="Arial"/>
          <w:b/>
          <w:spacing w:val="-5"/>
        </w:rPr>
        <w:t xml:space="preserve"> - 2  Технологическая схема  автоматизированной  ГРС  в  блочно-комплектном  исполнении для двух по</w:t>
      </w:r>
      <w:r w:rsidR="00123F09" w:rsidRPr="00A77A5D">
        <w:rPr>
          <w:rFonts w:ascii="Arial" w:hAnsi="Arial" w:cs="Arial"/>
          <w:b/>
          <w:spacing w:val="-10"/>
        </w:rPr>
        <w:t>требителей:</w:t>
      </w:r>
    </w:p>
    <w:p w:rsidR="00123F09" w:rsidRPr="00A77A5D" w:rsidRDefault="00123F09" w:rsidP="00123F09">
      <w:pPr>
        <w:framePr w:w="456" w:h="96" w:hRule="exact" w:hSpace="38" w:vSpace="58" w:wrap="auto" w:vAnchor="text" w:hAnchor="page" w:x="1457" w:y="291" w:anchorLock="1"/>
        <w:ind w:firstLine="312"/>
        <w:jc w:val="both"/>
        <w:rPr>
          <w:rFonts w:ascii="Arial" w:hAnsi="Arial" w:cs="Arial"/>
        </w:rPr>
      </w:pPr>
      <w:r w:rsidRPr="00A77A5D">
        <w:rPr>
          <w:rFonts w:ascii="Arial" w:hAnsi="Arial" w:cs="Arial"/>
        </w:rPr>
        <w:br/>
      </w:r>
      <w:r w:rsidRPr="00A77A5D">
        <w:rPr>
          <w:rFonts w:ascii="Arial" w:hAnsi="Arial" w:cs="Arial"/>
          <w:b/>
          <w:bCs/>
          <w:spacing w:val="-11"/>
        </w:rPr>
        <w:t>ниткой</w:t>
      </w:r>
    </w:p>
    <w:p w:rsidR="00123F09" w:rsidRPr="00A77A5D" w:rsidRDefault="00123F09" w:rsidP="00654CC8">
      <w:pPr>
        <w:spacing w:before="34"/>
        <w:ind w:left="384"/>
        <w:jc w:val="center"/>
        <w:rPr>
          <w:rFonts w:ascii="Arial" w:hAnsi="Arial" w:cs="Arial"/>
        </w:rPr>
      </w:pPr>
      <w:r w:rsidRPr="00A77A5D">
        <w:rPr>
          <w:rFonts w:ascii="Arial" w:hAnsi="Arial" w:cs="Arial"/>
          <w:b/>
          <w:bCs/>
        </w:rPr>
        <w:t xml:space="preserve">1 - Блок отключающих устройств в комплекте с расходомерной ниткой и свечой;  </w:t>
      </w:r>
      <w:r w:rsidRPr="00A77A5D">
        <w:rPr>
          <w:rFonts w:ascii="Arial" w:hAnsi="Arial" w:cs="Arial"/>
          <w:b/>
          <w:bCs/>
          <w:i/>
          <w:iCs/>
        </w:rPr>
        <w:t xml:space="preserve">2 - </w:t>
      </w:r>
      <w:r w:rsidRPr="00A77A5D">
        <w:rPr>
          <w:rFonts w:ascii="Arial" w:hAnsi="Arial" w:cs="Arial"/>
          <w:b/>
          <w:bCs/>
        </w:rPr>
        <w:t>блок очистки в комплекте    с    входной</w:t>
      </w:r>
      <w:r w:rsidR="00654CC8" w:rsidRPr="00A77A5D">
        <w:rPr>
          <w:rFonts w:ascii="Arial" w:hAnsi="Arial" w:cs="Arial"/>
          <w:b/>
          <w:bCs/>
        </w:rPr>
        <w:t xml:space="preserve"> </w:t>
      </w:r>
      <w:r w:rsidRPr="00A77A5D">
        <w:rPr>
          <w:rFonts w:ascii="Arial" w:hAnsi="Arial" w:cs="Arial"/>
          <w:b/>
          <w:bCs/>
        </w:rPr>
        <w:t xml:space="preserve">ниткой;   3-блок   редуцирования   первого потребителя: </w:t>
      </w:r>
      <w:r w:rsidRPr="00A77A5D">
        <w:rPr>
          <w:rFonts w:ascii="Arial" w:hAnsi="Arial" w:cs="Arial"/>
          <w:b/>
          <w:bCs/>
          <w:i/>
          <w:iCs/>
        </w:rPr>
        <w:t xml:space="preserve">4-блок </w:t>
      </w:r>
      <w:r w:rsidRPr="00A77A5D">
        <w:rPr>
          <w:rFonts w:ascii="Arial" w:hAnsi="Arial" w:cs="Arial"/>
          <w:b/>
          <w:bCs/>
        </w:rPr>
        <w:t>редуцирования второго потребителя; 5 - строительный блок,</w:t>
      </w:r>
      <w:r w:rsidR="00654CC8" w:rsidRPr="00A77A5D">
        <w:rPr>
          <w:rFonts w:ascii="Arial" w:hAnsi="Arial" w:cs="Arial"/>
          <w:b/>
          <w:bCs/>
        </w:rPr>
        <w:t xml:space="preserve"> </w:t>
      </w:r>
      <w:r w:rsidRPr="00A77A5D">
        <w:rPr>
          <w:rFonts w:ascii="Arial" w:hAnsi="Arial" w:cs="Arial"/>
          <w:b/>
          <w:bCs/>
          <w:i/>
          <w:iCs/>
          <w:spacing w:val="-4"/>
        </w:rPr>
        <w:t xml:space="preserve">6 — </w:t>
      </w:r>
      <w:r w:rsidRPr="00A77A5D">
        <w:rPr>
          <w:rFonts w:ascii="Arial" w:hAnsi="Arial" w:cs="Arial"/>
          <w:b/>
          <w:bCs/>
          <w:spacing w:val="-4"/>
        </w:rPr>
        <w:t>одоризационная  установка</w:t>
      </w:r>
    </w:p>
    <w:p w:rsidR="00123F09" w:rsidRPr="00A77A5D" w:rsidRDefault="00123F09" w:rsidP="00123F09">
      <w:pPr>
        <w:spacing w:before="206"/>
        <w:ind w:left="19" w:right="62" w:firstLine="18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3"/>
          <w:sz w:val="24"/>
          <w:szCs w:val="24"/>
        </w:rPr>
        <w:t>Очистка газа производится в батарейных циклонных пылеуловителях конструкции института «Гипрогаз», редуцирование</w:t>
      </w:r>
      <w:r w:rsidRPr="00A77A5D">
        <w:rPr>
          <w:rFonts w:ascii="Arial" w:hAnsi="Arial" w:cs="Arial"/>
          <w:spacing w:val="-5"/>
          <w:sz w:val="24"/>
          <w:szCs w:val="24"/>
        </w:rPr>
        <w:t xml:space="preserve"> — регуляторами прямого действия РД. Здание ГРС монтируют из комплектных блоков, в состав</w:t>
      </w:r>
      <w:r w:rsidRPr="00A77A5D">
        <w:rPr>
          <w:rFonts w:ascii="Arial" w:hAnsi="Arial" w:cs="Arial"/>
          <w:spacing w:val="-4"/>
          <w:sz w:val="24"/>
          <w:szCs w:val="24"/>
        </w:rPr>
        <w:t xml:space="preserve"> которых входят строительный блок КИП и А, а такж</w:t>
      </w:r>
      <w:r w:rsidRPr="00A77A5D">
        <w:rPr>
          <w:rFonts w:ascii="Arial" w:hAnsi="Arial" w:cs="Arial"/>
          <w:spacing w:val="-5"/>
          <w:sz w:val="24"/>
          <w:szCs w:val="24"/>
        </w:rPr>
        <w:t>е комплект строительных элементов, позволяющих собирать блоки редуцирования и отключающих устройств,</w:t>
      </w:r>
      <w:r w:rsidR="00202771" w:rsidRPr="00A77A5D">
        <w:rPr>
          <w:rFonts w:ascii="Arial" w:hAnsi="Arial" w:cs="Arial"/>
          <w:spacing w:val="-5"/>
          <w:sz w:val="24"/>
          <w:szCs w:val="24"/>
        </w:rPr>
        <w:t xml:space="preserve"> </w:t>
      </w:r>
      <w:r w:rsidRPr="00A77A5D">
        <w:rPr>
          <w:rFonts w:ascii="Arial" w:hAnsi="Arial" w:cs="Arial"/>
          <w:spacing w:val="-8"/>
          <w:sz w:val="24"/>
          <w:szCs w:val="24"/>
        </w:rPr>
        <w:t>фундаменты — щебеночная подготовка под опорные плиты</w:t>
      </w:r>
      <w:r w:rsidRPr="00A77A5D">
        <w:rPr>
          <w:rFonts w:ascii="Arial" w:hAnsi="Arial" w:cs="Arial"/>
          <w:spacing w:val="-4"/>
          <w:sz w:val="24"/>
          <w:szCs w:val="24"/>
        </w:rPr>
        <w:t xml:space="preserve">, стены и покрытия из панелей ВНИИСТ со стальным </w:t>
      </w:r>
      <w:r w:rsidRPr="00A77A5D">
        <w:rPr>
          <w:rFonts w:ascii="Arial" w:hAnsi="Arial" w:cs="Arial"/>
          <w:spacing w:val="-11"/>
          <w:sz w:val="24"/>
          <w:szCs w:val="24"/>
        </w:rPr>
        <w:t>каркасом.</w:t>
      </w:r>
    </w:p>
    <w:p w:rsidR="00123F09" w:rsidRPr="00A77A5D" w:rsidRDefault="00123F09" w:rsidP="00123F09">
      <w:pPr>
        <w:spacing w:before="29"/>
        <w:ind w:left="86" w:right="38" w:firstLine="134"/>
        <w:jc w:val="both"/>
        <w:rPr>
          <w:rFonts w:ascii="Arial" w:hAnsi="Arial" w:cs="Arial"/>
          <w:spacing w:val="-7"/>
          <w:sz w:val="24"/>
          <w:szCs w:val="24"/>
        </w:rPr>
      </w:pPr>
      <w:r w:rsidRPr="00A77A5D">
        <w:rPr>
          <w:rFonts w:ascii="Arial" w:hAnsi="Arial" w:cs="Arial"/>
          <w:spacing w:val="-8"/>
          <w:sz w:val="24"/>
          <w:szCs w:val="24"/>
        </w:rPr>
        <w:t>Отопление   помещений  только   строительного   блока К</w:t>
      </w:r>
      <w:r w:rsidRPr="00A77A5D">
        <w:rPr>
          <w:rFonts w:ascii="Arial" w:hAnsi="Arial" w:cs="Arial"/>
          <w:spacing w:val="-3"/>
          <w:sz w:val="24"/>
          <w:szCs w:val="24"/>
        </w:rPr>
        <w:t xml:space="preserve">ИП и А—водяное от установки АГВ-120, а в варианте с </w:t>
      </w:r>
      <w:r w:rsidRPr="00A77A5D">
        <w:rPr>
          <w:rFonts w:ascii="Arial" w:hAnsi="Arial" w:cs="Arial"/>
          <w:spacing w:val="-6"/>
          <w:sz w:val="24"/>
          <w:szCs w:val="24"/>
        </w:rPr>
        <w:t>обогревом редуцирующих клапанов — водяное от газифиц</w:t>
      </w:r>
      <w:r w:rsidRPr="00A77A5D">
        <w:rPr>
          <w:rFonts w:ascii="Arial" w:hAnsi="Arial" w:cs="Arial"/>
          <w:spacing w:val="-7"/>
          <w:sz w:val="24"/>
          <w:szCs w:val="24"/>
        </w:rPr>
        <w:t>ированного котла ВНИИСТО-М.</w:t>
      </w:r>
    </w:p>
    <w:p w:rsidR="00123F09" w:rsidRPr="00A77A5D" w:rsidRDefault="00123F09" w:rsidP="00123F09">
      <w:pPr>
        <w:spacing w:before="29"/>
        <w:ind w:left="86" w:right="38" w:firstLine="134"/>
        <w:jc w:val="both"/>
        <w:rPr>
          <w:rFonts w:ascii="Arial" w:hAnsi="Arial" w:cs="Arial"/>
          <w:spacing w:val="-5"/>
          <w:sz w:val="24"/>
          <w:szCs w:val="24"/>
        </w:rPr>
      </w:pPr>
      <w:r w:rsidRPr="00A77A5D">
        <w:rPr>
          <w:rFonts w:ascii="Arial" w:hAnsi="Arial" w:cs="Arial"/>
          <w:spacing w:val="-7"/>
          <w:sz w:val="24"/>
          <w:szCs w:val="24"/>
        </w:rPr>
        <w:t>Вентиляция помещений ГРС — приточно-вытяжная с</w:t>
      </w:r>
      <w:r w:rsidR="00202771" w:rsidRPr="00A77A5D">
        <w:rPr>
          <w:rFonts w:ascii="Arial" w:hAnsi="Arial" w:cs="Arial"/>
          <w:spacing w:val="-7"/>
          <w:sz w:val="24"/>
          <w:szCs w:val="24"/>
        </w:rPr>
        <w:t xml:space="preserve"> е</w:t>
      </w:r>
      <w:r w:rsidRPr="00A77A5D">
        <w:rPr>
          <w:rFonts w:ascii="Arial" w:hAnsi="Arial" w:cs="Arial"/>
          <w:spacing w:val="-6"/>
          <w:sz w:val="24"/>
          <w:szCs w:val="24"/>
        </w:rPr>
        <w:t>стественным побуждением. Электроснабжение — от сете</w:t>
      </w:r>
      <w:r w:rsidRPr="00A77A5D">
        <w:rPr>
          <w:rFonts w:ascii="Arial" w:hAnsi="Arial" w:cs="Arial"/>
          <w:spacing w:val="-5"/>
          <w:sz w:val="24"/>
          <w:szCs w:val="24"/>
        </w:rPr>
        <w:t>й напряжением 380/220 с кабельным вводом.</w:t>
      </w:r>
    </w:p>
    <w:p w:rsidR="00123F09" w:rsidRPr="00A77A5D" w:rsidRDefault="00123F09" w:rsidP="00123F09">
      <w:pPr>
        <w:spacing w:before="29"/>
        <w:ind w:left="86" w:right="38" w:firstLine="134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5"/>
          <w:sz w:val="24"/>
          <w:szCs w:val="24"/>
        </w:rPr>
        <w:t xml:space="preserve">На ГРС, как правило, устанавливают промежуточный пункт диспетчерской избирательной связи с тональным </w:t>
      </w:r>
      <w:r w:rsidRPr="00A77A5D">
        <w:rPr>
          <w:rFonts w:ascii="Arial" w:hAnsi="Arial" w:cs="Arial"/>
          <w:sz w:val="24"/>
          <w:szCs w:val="24"/>
        </w:rPr>
        <w:t>вызовом. Генеральный план ГРС в блочно-комплектном и</w:t>
      </w:r>
      <w:r w:rsidR="00654CC8" w:rsidRPr="00A77A5D">
        <w:rPr>
          <w:rFonts w:ascii="Arial" w:hAnsi="Arial" w:cs="Arial"/>
          <w:sz w:val="24"/>
          <w:szCs w:val="24"/>
        </w:rPr>
        <w:t>с</w:t>
      </w:r>
      <w:r w:rsidR="00667412">
        <w:rPr>
          <w:rFonts w:ascii="Arial" w:hAnsi="Arial" w:cs="Arial"/>
          <w:sz w:val="24"/>
          <w:szCs w:val="24"/>
        </w:rPr>
        <w:t>полнении приводится на рис. 4</w:t>
      </w:r>
      <w:r w:rsidRPr="00A77A5D">
        <w:rPr>
          <w:rFonts w:ascii="Arial" w:hAnsi="Arial" w:cs="Arial"/>
          <w:sz w:val="24"/>
          <w:szCs w:val="24"/>
        </w:rPr>
        <w:t>-3</w:t>
      </w:r>
    </w:p>
    <w:p w:rsidR="00123F09" w:rsidRPr="00A77A5D" w:rsidRDefault="00123F09" w:rsidP="00123F09">
      <w:pPr>
        <w:spacing w:before="29"/>
        <w:ind w:left="86" w:right="38" w:firstLine="134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 xml:space="preserve">Для редуцирования газа при газоснабжении набольших </w:t>
      </w:r>
      <w:r w:rsidRPr="00A77A5D">
        <w:rPr>
          <w:rFonts w:ascii="Arial" w:hAnsi="Arial" w:cs="Arial"/>
          <w:spacing w:val="-6"/>
          <w:sz w:val="24"/>
          <w:szCs w:val="24"/>
        </w:rPr>
        <w:t xml:space="preserve">промышленных, бытовых и сельскохозяйственных </w:t>
      </w:r>
      <w:r w:rsidRPr="00A77A5D">
        <w:rPr>
          <w:rFonts w:ascii="Arial" w:hAnsi="Arial" w:cs="Arial"/>
          <w:spacing w:val="-1"/>
          <w:sz w:val="24"/>
          <w:szCs w:val="24"/>
        </w:rPr>
        <w:t>объектов применяют автоматические газораспредели</w:t>
      </w:r>
      <w:r w:rsidRPr="00A77A5D">
        <w:rPr>
          <w:rFonts w:ascii="Arial" w:hAnsi="Arial" w:cs="Arial"/>
          <w:sz w:val="24"/>
          <w:szCs w:val="24"/>
        </w:rPr>
        <w:t xml:space="preserve">тельные станции АГРС в шкафном исполнении, изготавливаемые полностью в заводских условиях. АГРС обеспечивают подачу газа от магистрального газопровода потребителю под заданным давлением и с нормальной одоризацией. Они оборудованы контролирующими датчиками </w:t>
      </w:r>
      <w:r w:rsidRPr="00A77A5D">
        <w:rPr>
          <w:rFonts w:ascii="Arial" w:hAnsi="Arial" w:cs="Arial"/>
          <w:spacing w:val="-2"/>
          <w:sz w:val="24"/>
          <w:szCs w:val="24"/>
        </w:rPr>
        <w:t>с электрическим выводом, позволяющими осуществлять</w:t>
      </w:r>
      <w:r w:rsidRPr="00A77A5D">
        <w:rPr>
          <w:rFonts w:ascii="Arial" w:hAnsi="Arial" w:cs="Arial"/>
          <w:sz w:val="24"/>
          <w:szCs w:val="24"/>
        </w:rPr>
        <w:t xml:space="preserve"> дистанционный контроль за их работой с диспетчер</w:t>
      </w:r>
      <w:r w:rsidRPr="00A77A5D">
        <w:rPr>
          <w:rFonts w:ascii="Arial" w:hAnsi="Arial" w:cs="Arial"/>
          <w:spacing w:val="-1"/>
          <w:sz w:val="24"/>
          <w:szCs w:val="24"/>
        </w:rPr>
        <w:t>ского пункта. Масса шкафной АГРС 1/3 немногим бо</w:t>
      </w:r>
      <w:r w:rsidRPr="00A77A5D">
        <w:rPr>
          <w:rFonts w:ascii="Arial" w:hAnsi="Arial" w:cs="Arial"/>
          <w:spacing w:val="-2"/>
          <w:sz w:val="24"/>
          <w:szCs w:val="24"/>
        </w:rPr>
        <w:t>лее 2 т.</w:t>
      </w:r>
    </w:p>
    <w:p w:rsidR="00123F09" w:rsidRPr="00A77A5D" w:rsidRDefault="00123F09" w:rsidP="00123F09">
      <w:pPr>
        <w:spacing w:before="48"/>
        <w:ind w:left="77" w:right="5" w:firstLine="149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z w:val="24"/>
          <w:szCs w:val="24"/>
        </w:rPr>
        <w:t>Промышленностью разработано несколько типоразмеров блочных АГРС, выпускаемых с комплектными заготовками узлов оборудования, опорными конструкциями, сис</w:t>
      </w:r>
      <w:r w:rsidRPr="00A77A5D">
        <w:rPr>
          <w:rFonts w:ascii="Arial" w:hAnsi="Arial" w:cs="Arial"/>
          <w:spacing w:val="-1"/>
          <w:sz w:val="24"/>
          <w:szCs w:val="24"/>
        </w:rPr>
        <w:t xml:space="preserve">темами отопления, вентиляции, КИП и автоматики. Так, например, АГРС-3 и АГРС-10 (институт </w:t>
      </w:r>
      <w:r w:rsidRPr="00A77A5D">
        <w:rPr>
          <w:rFonts w:ascii="Arial" w:hAnsi="Arial" w:cs="Arial"/>
          <w:sz w:val="24"/>
          <w:szCs w:val="24"/>
        </w:rPr>
        <w:t>ВНИПИГаздобыча») отличаются  транспортабельностью</w:t>
      </w:r>
      <w:r w:rsidRPr="00A77A5D">
        <w:rPr>
          <w:rFonts w:ascii="Arial" w:hAnsi="Arial" w:cs="Arial"/>
          <w:spacing w:val="-4"/>
          <w:sz w:val="24"/>
          <w:szCs w:val="24"/>
        </w:rPr>
        <w:t xml:space="preserve"> простотой установки на железобетонных </w:t>
      </w:r>
      <w:r w:rsidR="0001679B">
        <w:rPr>
          <w:rFonts w:ascii="Arial" w:hAnsi="Arial" w:cs="Arial"/>
          <w:sz w:val="24"/>
          <w:szCs w:val="24"/>
        </w:rPr>
        <w:pict>
          <v:shape id="_x0000_i1026" type="#_x0000_t75" style="width:411pt;height:201.75pt">
            <v:imagedata r:id="rId10" o:title="" gain="6.25" blacklevel="-9830f"/>
          </v:shape>
        </w:pict>
      </w:r>
    </w:p>
    <w:p w:rsidR="00123F09" w:rsidRPr="00A77A5D" w:rsidRDefault="00667412" w:rsidP="00123F09">
      <w:pPr>
        <w:spacing w:before="96"/>
        <w:ind w:left="113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pacing w:val="-3"/>
          <w:sz w:val="24"/>
          <w:szCs w:val="24"/>
        </w:rPr>
        <w:t>Рис. 4</w:t>
      </w:r>
      <w:r w:rsidR="00654CC8" w:rsidRPr="00A77A5D">
        <w:rPr>
          <w:rFonts w:ascii="Arial" w:hAnsi="Arial" w:cs="Arial"/>
          <w:b/>
          <w:spacing w:val="-3"/>
          <w:sz w:val="24"/>
          <w:szCs w:val="24"/>
        </w:rPr>
        <w:t>-3</w:t>
      </w:r>
      <w:r w:rsidR="00123F09" w:rsidRPr="00A77A5D">
        <w:rPr>
          <w:rFonts w:ascii="Arial" w:hAnsi="Arial" w:cs="Arial"/>
          <w:b/>
          <w:spacing w:val="-3"/>
          <w:sz w:val="24"/>
          <w:szCs w:val="24"/>
        </w:rPr>
        <w:t>. Генеральный план блочной ГРС:</w:t>
      </w:r>
    </w:p>
    <w:p w:rsidR="00123F09" w:rsidRPr="00884E81" w:rsidRDefault="00123F09" w:rsidP="00123F09">
      <w:pPr>
        <w:spacing w:before="34"/>
        <w:ind w:left="10"/>
        <w:jc w:val="both"/>
        <w:rPr>
          <w:rFonts w:ascii="Arial" w:hAnsi="Arial" w:cs="Arial"/>
          <w:b/>
        </w:rPr>
      </w:pPr>
      <w:r w:rsidRPr="00884E81">
        <w:rPr>
          <w:rFonts w:ascii="Arial" w:hAnsi="Arial" w:cs="Arial"/>
          <w:b/>
          <w:w w:val="101"/>
        </w:rPr>
        <w:t xml:space="preserve">1 — емкость  для  конденсата;  </w:t>
      </w:r>
      <w:r w:rsidRPr="00884E81">
        <w:rPr>
          <w:rFonts w:ascii="Arial" w:hAnsi="Arial" w:cs="Arial"/>
          <w:b/>
          <w:iCs/>
          <w:w w:val="101"/>
        </w:rPr>
        <w:t xml:space="preserve">2 — </w:t>
      </w:r>
      <w:r w:rsidRPr="00884E81">
        <w:rPr>
          <w:rFonts w:ascii="Arial" w:hAnsi="Arial" w:cs="Arial"/>
          <w:b/>
          <w:w w:val="101"/>
        </w:rPr>
        <w:t xml:space="preserve">бензораздаточная   колонка;  </w:t>
      </w:r>
      <w:r w:rsidRPr="00884E81">
        <w:rPr>
          <w:rFonts w:ascii="Arial" w:hAnsi="Arial" w:cs="Arial"/>
          <w:b/>
          <w:iCs/>
          <w:w w:val="101"/>
        </w:rPr>
        <w:t xml:space="preserve">3 — </w:t>
      </w:r>
      <w:r w:rsidRPr="00884E81">
        <w:rPr>
          <w:rFonts w:ascii="Arial" w:hAnsi="Arial" w:cs="Arial"/>
          <w:b/>
          <w:w w:val="101"/>
        </w:rPr>
        <w:t>емкость  для</w:t>
      </w:r>
      <w:r w:rsidRPr="00884E81">
        <w:rPr>
          <w:rFonts w:ascii="Arial" w:hAnsi="Arial" w:cs="Arial"/>
          <w:b/>
          <w:w w:val="101"/>
        </w:rPr>
        <w:br/>
      </w:r>
      <w:r w:rsidRPr="00884E81">
        <w:rPr>
          <w:rFonts w:ascii="Arial" w:hAnsi="Arial" w:cs="Arial"/>
          <w:b/>
          <w:spacing w:val="-2"/>
          <w:w w:val="101"/>
        </w:rPr>
        <w:t xml:space="preserve">одоранта;   </w:t>
      </w:r>
      <w:r w:rsidRPr="00884E81">
        <w:rPr>
          <w:rFonts w:ascii="Arial" w:hAnsi="Arial" w:cs="Arial"/>
          <w:b/>
          <w:iCs/>
          <w:spacing w:val="-2"/>
          <w:w w:val="101"/>
        </w:rPr>
        <w:t xml:space="preserve">4 — </w:t>
      </w:r>
      <w:r w:rsidRPr="00884E81">
        <w:rPr>
          <w:rFonts w:ascii="Arial" w:hAnsi="Arial" w:cs="Arial"/>
          <w:b/>
          <w:spacing w:val="-2"/>
          <w:w w:val="101"/>
        </w:rPr>
        <w:t xml:space="preserve">молниеприемник;   5 — строительный   блок   ГРС;   </w:t>
      </w:r>
      <w:r w:rsidRPr="00884E81">
        <w:rPr>
          <w:rFonts w:ascii="Arial" w:hAnsi="Arial" w:cs="Arial"/>
          <w:b/>
          <w:iCs/>
          <w:spacing w:val="-2"/>
          <w:w w:val="101"/>
        </w:rPr>
        <w:t xml:space="preserve">6 — </w:t>
      </w:r>
      <w:r w:rsidRPr="00884E81">
        <w:rPr>
          <w:rFonts w:ascii="Arial" w:hAnsi="Arial" w:cs="Arial"/>
          <w:b/>
          <w:spacing w:val="-2"/>
          <w:w w:val="101"/>
        </w:rPr>
        <w:t>опоры   под</w:t>
      </w:r>
      <w:r w:rsidRPr="00884E81">
        <w:rPr>
          <w:rFonts w:ascii="Arial" w:hAnsi="Arial" w:cs="Arial"/>
          <w:b/>
          <w:spacing w:val="-2"/>
          <w:w w:val="101"/>
        </w:rPr>
        <w:br/>
        <w:t>трубопроводы,   7 — блок   очистки;   5 — строительный   блок   отключающих   уст</w:t>
      </w:r>
      <w:r w:rsidRPr="00884E81">
        <w:rPr>
          <w:rFonts w:ascii="Arial" w:hAnsi="Arial" w:cs="Arial"/>
          <w:b/>
          <w:w w:val="101"/>
        </w:rPr>
        <w:t xml:space="preserve">ройств; </w:t>
      </w:r>
      <w:r w:rsidRPr="00884E81">
        <w:rPr>
          <w:rFonts w:ascii="Arial" w:hAnsi="Arial" w:cs="Arial"/>
          <w:b/>
          <w:iCs/>
          <w:w w:val="101"/>
        </w:rPr>
        <w:t xml:space="preserve">9 — </w:t>
      </w:r>
      <w:r w:rsidRPr="00884E81">
        <w:rPr>
          <w:rFonts w:ascii="Arial" w:hAnsi="Arial" w:cs="Arial"/>
          <w:b/>
          <w:w w:val="101"/>
        </w:rPr>
        <w:t xml:space="preserve">ограждение; </w:t>
      </w:r>
      <w:r w:rsidRPr="00884E81">
        <w:rPr>
          <w:rFonts w:ascii="Arial" w:hAnsi="Arial" w:cs="Arial"/>
          <w:b/>
          <w:iCs/>
          <w:w w:val="101"/>
        </w:rPr>
        <w:t xml:space="preserve">10 — </w:t>
      </w:r>
      <w:r w:rsidRPr="00884E81">
        <w:rPr>
          <w:rFonts w:ascii="Arial" w:hAnsi="Arial" w:cs="Arial"/>
          <w:b/>
          <w:w w:val="101"/>
        </w:rPr>
        <w:t>свеча</w:t>
      </w:r>
    </w:p>
    <w:p w:rsidR="00123F09" w:rsidRPr="00A77A5D" w:rsidRDefault="00123F09" w:rsidP="00123F09">
      <w:pPr>
        <w:spacing w:before="461"/>
        <w:ind w:left="48" w:right="24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4"/>
          <w:sz w:val="24"/>
          <w:szCs w:val="24"/>
        </w:rPr>
        <w:t xml:space="preserve">плитах, </w:t>
      </w:r>
      <w:r w:rsidRPr="00A77A5D">
        <w:rPr>
          <w:rFonts w:ascii="Arial" w:hAnsi="Arial" w:cs="Arial"/>
          <w:spacing w:val="-5"/>
          <w:sz w:val="24"/>
          <w:szCs w:val="24"/>
        </w:rPr>
        <w:t>надежностью в работе.</w:t>
      </w:r>
    </w:p>
    <w:p w:rsidR="00123F09" w:rsidRPr="00A77A5D" w:rsidRDefault="00123F09" w:rsidP="00123F09">
      <w:pPr>
        <w:ind w:left="38" w:right="10" w:firstLine="31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1"/>
          <w:sz w:val="24"/>
          <w:szCs w:val="24"/>
        </w:rPr>
        <w:t xml:space="preserve">Для снабжения газом мелких попутных бытовых и </w:t>
      </w:r>
      <w:r w:rsidRPr="00A77A5D">
        <w:rPr>
          <w:rFonts w:ascii="Arial" w:hAnsi="Arial" w:cs="Arial"/>
          <w:spacing w:val="-8"/>
          <w:sz w:val="24"/>
          <w:szCs w:val="24"/>
        </w:rPr>
        <w:t>технологических потребителей, в частности термоэлек</w:t>
      </w:r>
      <w:r w:rsidRPr="00A77A5D">
        <w:rPr>
          <w:rFonts w:ascii="Arial" w:hAnsi="Arial" w:cs="Arial"/>
          <w:spacing w:val="-4"/>
          <w:sz w:val="24"/>
          <w:szCs w:val="24"/>
        </w:rPr>
        <w:t>тронагревателей радиорелейных пунктов и станций ка</w:t>
      </w:r>
      <w:r w:rsidRPr="00A77A5D">
        <w:rPr>
          <w:rFonts w:ascii="Arial" w:hAnsi="Arial" w:cs="Arial"/>
          <w:spacing w:val="-7"/>
          <w:sz w:val="24"/>
          <w:szCs w:val="24"/>
        </w:rPr>
        <w:t>тодной защиты, применяют шкафные автоматические ре</w:t>
      </w:r>
      <w:r w:rsidRPr="00A77A5D">
        <w:rPr>
          <w:rFonts w:ascii="Arial" w:hAnsi="Arial" w:cs="Arial"/>
          <w:spacing w:val="-4"/>
          <w:sz w:val="24"/>
          <w:szCs w:val="24"/>
        </w:rPr>
        <w:t xml:space="preserve">дуцирующие пункты РП, разработанные институтом </w:t>
      </w:r>
      <w:r w:rsidRPr="00A77A5D">
        <w:rPr>
          <w:rFonts w:ascii="Arial" w:hAnsi="Arial" w:cs="Arial"/>
          <w:spacing w:val="-7"/>
          <w:sz w:val="24"/>
          <w:szCs w:val="24"/>
        </w:rPr>
        <w:t>«ВНИПИГаздобыча».</w:t>
      </w:r>
    </w:p>
    <w:p w:rsidR="00123F09" w:rsidRPr="00A77A5D" w:rsidRDefault="00123F09" w:rsidP="00123F09">
      <w:pPr>
        <w:ind w:left="43"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5"/>
          <w:sz w:val="24"/>
          <w:szCs w:val="24"/>
        </w:rPr>
        <w:t>При редуцировании влажного газа на ГРС могут про</w:t>
      </w:r>
      <w:r w:rsidRPr="00A77A5D">
        <w:rPr>
          <w:rFonts w:ascii="Arial" w:hAnsi="Arial" w:cs="Arial"/>
          <w:spacing w:val="-4"/>
          <w:sz w:val="24"/>
          <w:szCs w:val="24"/>
        </w:rPr>
        <w:t>исходить гидратообразование и обмерзание регуляторов и регулирующих клапанов. Чтобы предупредить эти не</w:t>
      </w:r>
      <w:r w:rsidRPr="00A77A5D">
        <w:rPr>
          <w:rFonts w:ascii="Arial" w:hAnsi="Arial" w:cs="Arial"/>
          <w:spacing w:val="-1"/>
          <w:sz w:val="24"/>
          <w:szCs w:val="24"/>
        </w:rPr>
        <w:t>желательные явления, в настоящее время широко при</w:t>
      </w:r>
      <w:r w:rsidRPr="00A77A5D">
        <w:rPr>
          <w:rFonts w:ascii="Arial" w:hAnsi="Arial" w:cs="Arial"/>
          <w:spacing w:val="-3"/>
          <w:sz w:val="24"/>
          <w:szCs w:val="24"/>
        </w:rPr>
        <w:t>меняют общий подогрев газа перед узлами редуцирова</w:t>
      </w:r>
      <w:r w:rsidRPr="00A77A5D">
        <w:rPr>
          <w:rFonts w:ascii="Arial" w:hAnsi="Arial" w:cs="Arial"/>
          <w:spacing w:val="-8"/>
          <w:sz w:val="24"/>
          <w:szCs w:val="24"/>
        </w:rPr>
        <w:t>ния на ГРС с помощью кожухотрубных теплообменников.</w:t>
      </w:r>
    </w:p>
    <w:p w:rsidR="00123F09" w:rsidRPr="00A77A5D" w:rsidRDefault="00123F09" w:rsidP="00123F09">
      <w:pPr>
        <w:ind w:left="374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6"/>
          <w:sz w:val="24"/>
          <w:szCs w:val="24"/>
        </w:rPr>
        <w:t>По форме обслуживания ГРС подразделяются:</w:t>
      </w:r>
    </w:p>
    <w:p w:rsidR="00123F09" w:rsidRPr="00A77A5D" w:rsidRDefault="00123F09" w:rsidP="00123F09">
      <w:pPr>
        <w:ind w:left="53" w:right="5" w:firstLine="326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8"/>
          <w:sz w:val="24"/>
          <w:szCs w:val="24"/>
        </w:rPr>
        <w:t>1) с вахтовым обслуживанием — ГРС производитель</w:t>
      </w:r>
      <w:r w:rsidRPr="00A77A5D">
        <w:rPr>
          <w:rFonts w:ascii="Arial" w:hAnsi="Arial" w:cs="Arial"/>
          <w:spacing w:val="-9"/>
          <w:sz w:val="24"/>
          <w:szCs w:val="24"/>
        </w:rPr>
        <w:t>ностью более 250 тыс. м</w:t>
      </w:r>
      <w:r w:rsidRPr="00A77A5D">
        <w:rPr>
          <w:rFonts w:ascii="Arial" w:hAnsi="Arial" w:cs="Arial"/>
          <w:spacing w:val="-9"/>
          <w:sz w:val="24"/>
          <w:szCs w:val="24"/>
          <w:vertAlign w:val="superscript"/>
        </w:rPr>
        <w:t>3</w:t>
      </w:r>
      <w:r w:rsidRPr="00A77A5D">
        <w:rPr>
          <w:rFonts w:ascii="Arial" w:hAnsi="Arial" w:cs="Arial"/>
          <w:spacing w:val="-9"/>
          <w:sz w:val="24"/>
          <w:szCs w:val="24"/>
        </w:rPr>
        <w:t>/ч и ГРС, снабжающие предприя</w:t>
      </w:r>
      <w:r w:rsidRPr="00A77A5D">
        <w:rPr>
          <w:rFonts w:ascii="Arial" w:hAnsi="Arial" w:cs="Arial"/>
          <w:spacing w:val="-5"/>
          <w:sz w:val="24"/>
          <w:szCs w:val="24"/>
        </w:rPr>
        <w:t>тия, на которых газ является технологическим сырьем;</w:t>
      </w:r>
    </w:p>
    <w:p w:rsidR="00123F09" w:rsidRPr="00A77A5D" w:rsidRDefault="00123F09" w:rsidP="00123F09">
      <w:pPr>
        <w:ind w:left="58" w:right="5" w:firstLine="30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4"/>
          <w:sz w:val="24"/>
          <w:szCs w:val="24"/>
        </w:rPr>
        <w:t>2) с надомным и кустовым обслуживанием операто</w:t>
      </w:r>
      <w:r w:rsidRPr="00A77A5D">
        <w:rPr>
          <w:rFonts w:ascii="Arial" w:hAnsi="Arial" w:cs="Arial"/>
          <w:spacing w:val="-9"/>
          <w:sz w:val="24"/>
          <w:szCs w:val="24"/>
        </w:rPr>
        <w:t>рами — ГРС производительностью до 250 тыс. м</w:t>
      </w:r>
      <w:r w:rsidRPr="00A77A5D">
        <w:rPr>
          <w:rFonts w:ascii="Arial" w:hAnsi="Arial" w:cs="Arial"/>
          <w:spacing w:val="-9"/>
          <w:sz w:val="24"/>
          <w:szCs w:val="24"/>
          <w:vertAlign w:val="superscript"/>
        </w:rPr>
        <w:t>3</w:t>
      </w:r>
      <w:r w:rsidRPr="00A77A5D">
        <w:rPr>
          <w:rFonts w:ascii="Arial" w:hAnsi="Arial" w:cs="Arial"/>
          <w:spacing w:val="-9"/>
          <w:sz w:val="24"/>
          <w:szCs w:val="24"/>
        </w:rPr>
        <w:t>/ч.</w:t>
      </w:r>
    </w:p>
    <w:p w:rsidR="00123F09" w:rsidRPr="00A77A5D" w:rsidRDefault="00123F09" w:rsidP="00123F09">
      <w:pPr>
        <w:ind w:left="38"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5"/>
          <w:sz w:val="24"/>
          <w:szCs w:val="24"/>
        </w:rPr>
        <w:t xml:space="preserve">Вахтовое обслуживание, применяемое на практике </w:t>
      </w:r>
      <w:r w:rsidRPr="00A77A5D">
        <w:rPr>
          <w:rFonts w:ascii="Arial" w:hAnsi="Arial" w:cs="Arial"/>
          <w:spacing w:val="-2"/>
          <w:sz w:val="24"/>
          <w:szCs w:val="24"/>
        </w:rPr>
        <w:t xml:space="preserve">весьма редко, предусматривает постоянное нахождение </w:t>
      </w:r>
      <w:r w:rsidRPr="00A77A5D">
        <w:rPr>
          <w:rFonts w:ascii="Arial" w:hAnsi="Arial" w:cs="Arial"/>
          <w:spacing w:val="-7"/>
          <w:sz w:val="24"/>
          <w:szCs w:val="24"/>
        </w:rPr>
        <w:t>на ГРС дежурного персонала численностью 5—9 человек. В обязанности обслуживающего персонала, помимо обес</w:t>
      </w:r>
      <w:r w:rsidRPr="00A77A5D">
        <w:rPr>
          <w:rFonts w:ascii="Arial" w:hAnsi="Arial" w:cs="Arial"/>
          <w:spacing w:val="-3"/>
          <w:sz w:val="24"/>
          <w:szCs w:val="24"/>
        </w:rPr>
        <w:t>печения заданного режима подачи газа потребителям,</w:t>
      </w:r>
      <w:r w:rsidR="00202771" w:rsidRPr="00A77A5D">
        <w:rPr>
          <w:rFonts w:ascii="Arial" w:hAnsi="Arial" w:cs="Arial"/>
          <w:spacing w:val="-3"/>
          <w:sz w:val="24"/>
          <w:szCs w:val="24"/>
        </w:rPr>
        <w:t xml:space="preserve"> </w:t>
      </w:r>
      <w:r w:rsidRPr="00A77A5D">
        <w:rPr>
          <w:rFonts w:ascii="Arial" w:hAnsi="Arial" w:cs="Arial"/>
          <w:spacing w:val="-7"/>
          <w:sz w:val="24"/>
          <w:szCs w:val="24"/>
        </w:rPr>
        <w:t>входит производство текущего ремонта технологического обор</w:t>
      </w:r>
      <w:r w:rsidRPr="00A77A5D">
        <w:rPr>
          <w:rFonts w:ascii="Arial" w:hAnsi="Arial" w:cs="Arial"/>
          <w:spacing w:val="-5"/>
          <w:sz w:val="24"/>
          <w:szCs w:val="24"/>
        </w:rPr>
        <w:t>удования, непосредственное участие в производстве сре</w:t>
      </w:r>
      <w:r w:rsidRPr="00A77A5D">
        <w:rPr>
          <w:rFonts w:ascii="Arial" w:hAnsi="Arial" w:cs="Arial"/>
          <w:spacing w:val="-7"/>
          <w:sz w:val="24"/>
          <w:szCs w:val="24"/>
        </w:rPr>
        <w:t>дних и капитальных ремонтов оборудования и коммуник</w:t>
      </w:r>
      <w:r w:rsidRPr="00A77A5D">
        <w:rPr>
          <w:rFonts w:ascii="Arial" w:hAnsi="Arial" w:cs="Arial"/>
          <w:spacing w:val="-1"/>
          <w:sz w:val="24"/>
          <w:szCs w:val="24"/>
        </w:rPr>
        <w:t>аций ГРС, а также обслуживание контрольно-измери</w:t>
      </w:r>
      <w:r w:rsidRPr="00A77A5D">
        <w:rPr>
          <w:rFonts w:ascii="Arial" w:hAnsi="Arial" w:cs="Arial"/>
          <w:spacing w:val="-2"/>
          <w:sz w:val="24"/>
          <w:szCs w:val="24"/>
        </w:rPr>
        <w:t>тельных и регулирующих приборов и установок по очитке и одоризации газа.</w:t>
      </w:r>
    </w:p>
    <w:p w:rsidR="00123F09" w:rsidRPr="00A77A5D" w:rsidRDefault="00123F09" w:rsidP="00123F09">
      <w:pPr>
        <w:ind w:right="19" w:firstLine="163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spacing w:val="-9"/>
          <w:sz w:val="24"/>
          <w:szCs w:val="24"/>
        </w:rPr>
        <w:t>Безвахтовое, или, как принято называть, надомное, обслуживание</w:t>
      </w:r>
      <w:r w:rsidRPr="00A77A5D">
        <w:rPr>
          <w:rFonts w:ascii="Arial" w:hAnsi="Arial" w:cs="Arial"/>
          <w:spacing w:val="-3"/>
          <w:sz w:val="24"/>
          <w:szCs w:val="24"/>
        </w:rPr>
        <w:t xml:space="preserve"> предусматривается на автоматизированных ГРС,</w:t>
      </w:r>
      <w:r w:rsidRPr="00A77A5D">
        <w:rPr>
          <w:rFonts w:ascii="Arial" w:hAnsi="Arial" w:cs="Arial"/>
          <w:spacing w:val="-6"/>
          <w:sz w:val="24"/>
          <w:szCs w:val="24"/>
        </w:rPr>
        <w:t xml:space="preserve"> обеспечивающих без постоянного присутствия персонала</w:t>
      </w:r>
      <w:r w:rsidRPr="00A77A5D">
        <w:rPr>
          <w:rFonts w:ascii="Arial" w:hAnsi="Arial" w:cs="Arial"/>
          <w:spacing w:val="-7"/>
          <w:sz w:val="24"/>
          <w:szCs w:val="24"/>
        </w:rPr>
        <w:t xml:space="preserve"> бесперебойное снабжение потребителей газом при зада</w:t>
      </w:r>
      <w:r w:rsidRPr="00A77A5D">
        <w:rPr>
          <w:rFonts w:ascii="Arial" w:hAnsi="Arial" w:cs="Arial"/>
          <w:spacing w:val="-10"/>
          <w:sz w:val="24"/>
          <w:szCs w:val="24"/>
        </w:rPr>
        <w:t>нных параметрах давления и с необходимой степенью</w:t>
      </w:r>
      <w:r w:rsidR="00202771" w:rsidRPr="00A77A5D">
        <w:rPr>
          <w:rFonts w:ascii="Arial" w:hAnsi="Arial" w:cs="Arial"/>
          <w:spacing w:val="-10"/>
          <w:sz w:val="24"/>
          <w:szCs w:val="24"/>
        </w:rPr>
        <w:t xml:space="preserve"> </w:t>
      </w:r>
      <w:r w:rsidRPr="00A77A5D">
        <w:rPr>
          <w:rFonts w:ascii="Arial" w:hAnsi="Arial" w:cs="Arial"/>
          <w:spacing w:val="-1"/>
          <w:sz w:val="24"/>
          <w:szCs w:val="24"/>
        </w:rPr>
        <w:t>одоризации. Такие ГРС обслуживают два оператора с де</w:t>
      </w:r>
      <w:r w:rsidRPr="00A77A5D">
        <w:rPr>
          <w:rFonts w:ascii="Arial" w:hAnsi="Arial" w:cs="Arial"/>
          <w:spacing w:val="-2"/>
          <w:sz w:val="24"/>
          <w:szCs w:val="24"/>
        </w:rPr>
        <w:t>журством на дому. В квартиры операторов в случае не</w:t>
      </w:r>
      <w:r w:rsidRPr="00A77A5D">
        <w:rPr>
          <w:rFonts w:ascii="Arial" w:hAnsi="Arial" w:cs="Arial"/>
          <w:spacing w:val="-4"/>
          <w:sz w:val="24"/>
          <w:szCs w:val="24"/>
        </w:rPr>
        <w:t>исправности передаются световой и звуковой нерасшифрованные</w:t>
      </w:r>
      <w:r w:rsidRPr="00A77A5D">
        <w:rPr>
          <w:rFonts w:ascii="Arial" w:hAnsi="Arial" w:cs="Arial"/>
          <w:spacing w:val="-6"/>
          <w:sz w:val="24"/>
          <w:szCs w:val="24"/>
        </w:rPr>
        <w:t xml:space="preserve"> сигналы, при получении которых дежурный</w:t>
      </w:r>
      <w:r w:rsidRPr="00A77A5D">
        <w:rPr>
          <w:rFonts w:ascii="Arial" w:hAnsi="Arial" w:cs="Arial"/>
          <w:spacing w:val="-5"/>
          <w:sz w:val="24"/>
          <w:szCs w:val="24"/>
        </w:rPr>
        <w:t xml:space="preserve"> оператор должен явиться на ГРС и устранить неполадки</w:t>
      </w:r>
      <w:r w:rsidRPr="00A77A5D">
        <w:rPr>
          <w:rFonts w:ascii="Arial" w:hAnsi="Arial" w:cs="Arial"/>
          <w:spacing w:val="11"/>
          <w:sz w:val="24"/>
          <w:szCs w:val="24"/>
        </w:rPr>
        <w:t>.</w:t>
      </w:r>
      <w:r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pacing w:val="-5"/>
          <w:sz w:val="24"/>
          <w:szCs w:val="24"/>
        </w:rPr>
        <w:t>В последние годы получило распространение кустовое</w:t>
      </w:r>
      <w:r w:rsidRPr="00A77A5D">
        <w:rPr>
          <w:rFonts w:ascii="Arial" w:hAnsi="Arial" w:cs="Arial"/>
          <w:spacing w:val="-4"/>
          <w:sz w:val="24"/>
          <w:szCs w:val="24"/>
        </w:rPr>
        <w:t xml:space="preserve"> обслуживание, при котором два оператора обслужива</w:t>
      </w:r>
      <w:r w:rsidRPr="00A77A5D">
        <w:rPr>
          <w:rFonts w:ascii="Arial" w:hAnsi="Arial" w:cs="Arial"/>
          <w:spacing w:val="3"/>
          <w:sz w:val="24"/>
          <w:szCs w:val="24"/>
        </w:rPr>
        <w:t>ют</w:t>
      </w:r>
      <w:r w:rsidRPr="00A77A5D">
        <w:rPr>
          <w:rFonts w:ascii="Arial" w:hAnsi="Arial" w:cs="Arial"/>
          <w:sz w:val="24"/>
          <w:szCs w:val="24"/>
        </w:rPr>
        <w:t xml:space="preserve"> </w:t>
      </w:r>
      <w:r w:rsidRPr="00A77A5D">
        <w:rPr>
          <w:rFonts w:ascii="Arial" w:hAnsi="Arial" w:cs="Arial"/>
          <w:spacing w:val="-13"/>
          <w:sz w:val="24"/>
          <w:szCs w:val="24"/>
        </w:rPr>
        <w:t>5—6 близлежащих ГРС.</w:t>
      </w:r>
    </w:p>
    <w:p w:rsidR="00123F09" w:rsidRPr="00A77A5D" w:rsidRDefault="00123F09" w:rsidP="00AF183D">
      <w:pPr>
        <w:ind w:left="19" w:right="14" w:firstLine="298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667412" w:rsidP="00D314D4">
      <w:pPr>
        <w:shd w:val="clear" w:color="auto" w:fill="FFFFFF"/>
        <w:ind w:left="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5. </w:t>
      </w:r>
      <w:r w:rsidR="00D314D4" w:rsidRPr="00A77A5D">
        <w:rPr>
          <w:rFonts w:ascii="Arial" w:hAnsi="Arial" w:cs="Arial"/>
          <w:b/>
          <w:color w:val="000000"/>
          <w:sz w:val="24"/>
          <w:szCs w:val="24"/>
        </w:rPr>
        <w:t xml:space="preserve">Блок очистки </w:t>
      </w:r>
      <w:r w:rsidR="00D314D4" w:rsidRPr="00A77A5D">
        <w:rPr>
          <w:rFonts w:ascii="Arial" w:hAnsi="Arial" w:cs="Arial"/>
          <w:b/>
          <w:color w:val="000000"/>
          <w:spacing w:val="16"/>
          <w:sz w:val="24"/>
          <w:szCs w:val="24"/>
        </w:rPr>
        <w:t>газа</w:t>
      </w:r>
    </w:p>
    <w:p w:rsidR="00D314D4" w:rsidRPr="00A77A5D" w:rsidRDefault="00D314D4" w:rsidP="00D314D4">
      <w:pPr>
        <w:shd w:val="clear" w:color="auto" w:fill="FFFFFF"/>
        <w:spacing w:before="206"/>
        <w:ind w:left="91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Блок очистки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>газа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на ГРС позволяет предотвратить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 xml:space="preserve">попадание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механических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примесей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>и конденсата в оборудование, в технологи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ческие трубопроводы, в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приборы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контроля и автоматики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 xml:space="preserve">станции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и потребителей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газа.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Импульсный и командный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газ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автоматического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регулирования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и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управления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должен быть осушен и дополнительно </w:t>
      </w:r>
      <w:r w:rsidRPr="00A77A5D">
        <w:rPr>
          <w:rFonts w:ascii="Arial" w:hAnsi="Arial" w:cs="Arial"/>
          <w:color w:val="000000"/>
          <w:sz w:val="24"/>
          <w:szCs w:val="24"/>
        </w:rPr>
        <w:t>очищен в соответствии с ОСТ 51.40—83.</w:t>
      </w:r>
    </w:p>
    <w:p w:rsidR="00D314D4" w:rsidRPr="00A77A5D" w:rsidRDefault="00D314D4" w:rsidP="00D314D4">
      <w:pPr>
        <w:shd w:val="clear" w:color="auto" w:fill="FFFFFF"/>
        <w:ind w:firstLine="298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Для очистки газа на ГРС применяют пылевлагоулавливающие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устройства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различной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конструкции, обеспечивающие подготовку газа 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 xml:space="preserve">в соответствии с действующими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нормативными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 xml:space="preserve">документами по </w:t>
      </w:r>
      <w:r w:rsidRPr="00A77A5D">
        <w:rPr>
          <w:rFonts w:ascii="Arial" w:hAnsi="Arial" w:cs="Arial"/>
          <w:color w:val="000000"/>
          <w:sz w:val="24"/>
          <w:szCs w:val="24"/>
        </w:rPr>
        <w:t>эксплуатации. Главное требование к блоку очистки газа — авто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матическое удаление конденсата в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сборные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емкости, откуда он по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мере накопления вывозится с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>территории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ГРС</w:t>
      </w:r>
    </w:p>
    <w:p w:rsidR="00D314D4" w:rsidRPr="00A77A5D" w:rsidRDefault="00D314D4" w:rsidP="00D314D4">
      <w:pPr>
        <w:shd w:val="clear" w:color="auto" w:fill="FFFFFF"/>
        <w:ind w:left="96" w:right="5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Этот блок должен обеспечить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такую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степень очистки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газа,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когда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концентрация примеси твердых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>частиц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размером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10 </w:t>
      </w:r>
      <w:r w:rsidRPr="00A77A5D">
        <w:rPr>
          <w:rFonts w:ascii="Arial" w:hAnsi="Arial" w:cs="Arial"/>
          <w:color w:val="000000"/>
          <w:spacing w:val="28"/>
          <w:sz w:val="24"/>
          <w:szCs w:val="24"/>
        </w:rPr>
        <w:t>мкм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не должна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превышать 0,3 мг/кг, а содержание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>влаги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должно быть не больше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величин, соответствующих состоянию </w:t>
      </w:r>
      <w:r w:rsidRPr="00A77A5D">
        <w:rPr>
          <w:rFonts w:ascii="Arial" w:hAnsi="Arial" w:cs="Arial"/>
          <w:color w:val="000000"/>
          <w:spacing w:val="22"/>
          <w:sz w:val="24"/>
          <w:szCs w:val="24"/>
        </w:rPr>
        <w:t>насыщения газа.</w:t>
      </w:r>
    </w:p>
    <w:p w:rsidR="00D314D4" w:rsidRPr="00A77A5D" w:rsidRDefault="00D314D4" w:rsidP="00D314D4">
      <w:pPr>
        <w:shd w:val="clear" w:color="auto" w:fill="FFFFFF"/>
        <w:ind w:left="82" w:right="5"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-8"/>
          <w:sz w:val="24"/>
          <w:szCs w:val="24"/>
        </w:rPr>
        <w:t xml:space="preserve">Наибольшая трудность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при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9"/>
          <w:sz w:val="24"/>
          <w:szCs w:val="24"/>
        </w:rPr>
        <w:t>очистке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9"/>
          <w:sz w:val="24"/>
          <w:szCs w:val="24"/>
        </w:rPr>
        <w:t>газа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8"/>
          <w:sz w:val="24"/>
          <w:szCs w:val="24"/>
        </w:rPr>
        <w:t>- образов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ание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 xml:space="preserve">гидратов </w:t>
      </w:r>
      <w:r w:rsidRPr="00A77A5D">
        <w:rPr>
          <w:rFonts w:ascii="Arial" w:hAnsi="Arial" w:cs="Arial"/>
          <w:color w:val="000000"/>
          <w:spacing w:val="-5"/>
          <w:sz w:val="24"/>
          <w:szCs w:val="24"/>
        </w:rPr>
        <w:t xml:space="preserve">углеводородных газов: белых кристаллов, </w:t>
      </w:r>
      <w:r w:rsidRPr="00A77A5D">
        <w:rPr>
          <w:rFonts w:ascii="Arial" w:hAnsi="Arial" w:cs="Arial"/>
          <w:color w:val="000000"/>
          <w:spacing w:val="22"/>
          <w:sz w:val="24"/>
          <w:szCs w:val="24"/>
        </w:rPr>
        <w:t>напоминающих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5"/>
          <w:sz w:val="24"/>
          <w:szCs w:val="24"/>
        </w:rPr>
        <w:t>снегооб</w:t>
      </w:r>
      <w:r w:rsidRPr="00A77A5D">
        <w:rPr>
          <w:rFonts w:ascii="Arial" w:hAnsi="Arial" w:cs="Arial"/>
          <w:color w:val="000000"/>
          <w:spacing w:val="-5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разную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кристаллическую массу. Твердые </w:t>
      </w:r>
      <w:r w:rsidRPr="00A77A5D">
        <w:rPr>
          <w:rFonts w:ascii="Arial" w:hAnsi="Arial" w:cs="Arial"/>
          <w:color w:val="000000"/>
          <w:spacing w:val="22"/>
          <w:sz w:val="24"/>
          <w:szCs w:val="24"/>
        </w:rPr>
        <w:t>гидраты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образ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уют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 xml:space="preserve">метан </w:t>
      </w:r>
      <w:r w:rsidRPr="00A77A5D">
        <w:rPr>
          <w:rFonts w:ascii="Arial" w:hAnsi="Arial" w:cs="Arial"/>
          <w:color w:val="000000"/>
          <w:spacing w:val="28"/>
          <w:sz w:val="24"/>
          <w:szCs w:val="24"/>
        </w:rPr>
        <w:t>(их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формула 8СН</w:t>
      </w:r>
      <w:r w:rsidRPr="00A77A5D">
        <w:rPr>
          <w:rFonts w:ascii="Arial" w:hAnsi="Arial" w:cs="Arial"/>
          <w:color w:val="000000"/>
          <w:sz w:val="24"/>
          <w:szCs w:val="24"/>
          <w:vertAlign w:val="subscript"/>
        </w:rPr>
        <w:t>4</w:t>
      </w:r>
      <w:r w:rsidRPr="00A77A5D">
        <w:rPr>
          <w:rFonts w:ascii="Arial" w:hAnsi="Arial" w:cs="Arial"/>
          <w:color w:val="000000"/>
          <w:sz w:val="24"/>
          <w:szCs w:val="24"/>
        </w:rPr>
        <w:t>•46Н</w:t>
      </w:r>
      <w:r w:rsidRPr="00A77A5D">
        <w:rPr>
          <w:rFonts w:ascii="Arial" w:hAnsi="Arial" w:cs="Arial"/>
          <w:color w:val="000000"/>
          <w:sz w:val="24"/>
          <w:szCs w:val="24"/>
          <w:vertAlign w:val="subscript"/>
        </w:rPr>
        <w:t>2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О или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СН</w:t>
      </w:r>
      <w:r w:rsidRPr="00A77A5D">
        <w:rPr>
          <w:rFonts w:ascii="Arial" w:hAnsi="Arial" w:cs="Arial"/>
          <w:color w:val="000000"/>
          <w:spacing w:val="15"/>
          <w:sz w:val="24"/>
          <w:szCs w:val="24"/>
          <w:vertAlign w:val="subscript"/>
        </w:rPr>
        <w:t>2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•5,75Н</w:t>
      </w:r>
      <w:r w:rsidRPr="00A77A5D">
        <w:rPr>
          <w:rFonts w:ascii="Arial" w:hAnsi="Arial" w:cs="Arial"/>
          <w:color w:val="000000"/>
          <w:spacing w:val="15"/>
          <w:sz w:val="24"/>
          <w:szCs w:val="24"/>
          <w:vertAlign w:val="subscript"/>
        </w:rPr>
        <w:t>2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О)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 э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тан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(</w:t>
      </w:r>
      <w:r w:rsidR="008329E7">
        <w:rPr>
          <w:rFonts w:ascii="Arial" w:hAnsi="Arial" w:cs="Arial"/>
          <w:color w:val="000000"/>
          <w:sz w:val="24"/>
          <w:szCs w:val="24"/>
        </w:rPr>
        <w:t>8С</w:t>
      </w:r>
      <w:r w:rsidR="008329E7">
        <w:rPr>
          <w:rFonts w:ascii="Arial" w:hAnsi="Arial" w:cs="Arial"/>
          <w:color w:val="000000"/>
          <w:sz w:val="24"/>
          <w:szCs w:val="24"/>
          <w:vertAlign w:val="subscript"/>
        </w:rPr>
        <w:t>2</w:t>
      </w:r>
      <w:r w:rsidR="008329E7">
        <w:rPr>
          <w:rFonts w:ascii="Arial" w:hAnsi="Arial" w:cs="Arial"/>
          <w:color w:val="000000"/>
          <w:sz w:val="24"/>
          <w:szCs w:val="24"/>
        </w:rPr>
        <w:t>Н</w:t>
      </w:r>
      <w:r w:rsidR="008329E7">
        <w:rPr>
          <w:rFonts w:ascii="Arial" w:hAnsi="Arial" w:cs="Arial"/>
          <w:color w:val="000000"/>
          <w:sz w:val="24"/>
          <w:szCs w:val="24"/>
          <w:vertAlign w:val="subscript"/>
        </w:rPr>
        <w:t>6</w:t>
      </w:r>
      <w:r w:rsidRPr="00A77A5D">
        <w:rPr>
          <w:rFonts w:ascii="Arial" w:hAnsi="Arial" w:cs="Arial"/>
          <w:color w:val="000000"/>
          <w:sz w:val="24"/>
          <w:szCs w:val="24"/>
        </w:rPr>
        <w:t>•</w:t>
      </w:r>
      <w:r w:rsidR="008329E7">
        <w:rPr>
          <w:rFonts w:ascii="Arial" w:hAnsi="Arial" w:cs="Arial"/>
          <w:color w:val="000000"/>
          <w:sz w:val="24"/>
          <w:szCs w:val="24"/>
        </w:rPr>
        <w:t>46Н</w:t>
      </w:r>
      <w:r w:rsidR="008329E7">
        <w:rPr>
          <w:rFonts w:ascii="Arial" w:hAnsi="Arial" w:cs="Arial"/>
          <w:color w:val="000000"/>
          <w:sz w:val="24"/>
          <w:szCs w:val="24"/>
          <w:vertAlign w:val="subscript"/>
        </w:rPr>
        <w:t>2</w:t>
      </w:r>
      <w:r w:rsidR="008329E7">
        <w:rPr>
          <w:rFonts w:ascii="Arial" w:hAnsi="Arial" w:cs="Arial"/>
          <w:color w:val="000000"/>
          <w:sz w:val="24"/>
          <w:szCs w:val="24"/>
        </w:rPr>
        <w:t>О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)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>или С</w:t>
      </w:r>
      <w:r w:rsidRPr="00A77A5D">
        <w:rPr>
          <w:rFonts w:ascii="Arial" w:hAnsi="Arial" w:cs="Arial"/>
          <w:color w:val="000000"/>
          <w:spacing w:val="-4"/>
          <w:sz w:val="24"/>
          <w:szCs w:val="24"/>
          <w:vertAlign w:val="subscript"/>
        </w:rPr>
        <w:t>2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>Н</w:t>
      </w:r>
      <w:r w:rsidRPr="00A77A5D">
        <w:rPr>
          <w:rFonts w:ascii="Arial" w:hAnsi="Arial" w:cs="Arial"/>
          <w:color w:val="000000"/>
          <w:spacing w:val="-4"/>
          <w:sz w:val="24"/>
          <w:szCs w:val="24"/>
          <w:vertAlign w:val="subscript"/>
        </w:rPr>
        <w:t>6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>•5,75Н</w:t>
      </w:r>
      <w:r w:rsidRPr="00A77A5D">
        <w:rPr>
          <w:rFonts w:ascii="Arial" w:hAnsi="Arial" w:cs="Arial"/>
          <w:color w:val="000000"/>
          <w:spacing w:val="-4"/>
          <w:sz w:val="24"/>
          <w:szCs w:val="24"/>
          <w:vertAlign w:val="subscript"/>
        </w:rPr>
        <w:t>2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>О); пропан образует жидкие гидраты (8</w:t>
      </w:r>
      <w:r w:rsidRPr="00A77A5D">
        <w:rPr>
          <w:rFonts w:ascii="Arial" w:hAnsi="Arial" w:cs="Arial"/>
          <w:color w:val="000000"/>
          <w:spacing w:val="-4"/>
          <w:sz w:val="24"/>
          <w:szCs w:val="24"/>
          <w:lang w:val="en-US"/>
        </w:rPr>
        <w:t>C</w:t>
      </w:r>
      <w:r w:rsidRPr="00A77A5D">
        <w:rPr>
          <w:rFonts w:ascii="Arial" w:hAnsi="Arial" w:cs="Arial"/>
          <w:color w:val="000000"/>
          <w:spacing w:val="-4"/>
          <w:sz w:val="24"/>
          <w:szCs w:val="24"/>
          <w:vertAlign w:val="subscript"/>
        </w:rPr>
        <w:t>3</w:t>
      </w:r>
      <w:r w:rsidRPr="00A77A5D">
        <w:rPr>
          <w:rFonts w:ascii="Arial" w:hAnsi="Arial" w:cs="Arial"/>
          <w:color w:val="000000"/>
          <w:spacing w:val="-4"/>
          <w:sz w:val="24"/>
          <w:szCs w:val="24"/>
          <w:lang w:val="en-US"/>
        </w:rPr>
        <w:t>H</w:t>
      </w:r>
      <w:r w:rsidRPr="00A77A5D">
        <w:rPr>
          <w:rFonts w:ascii="Arial" w:hAnsi="Arial" w:cs="Arial"/>
          <w:color w:val="000000"/>
          <w:spacing w:val="-4"/>
          <w:sz w:val="24"/>
          <w:szCs w:val="24"/>
          <w:vertAlign w:val="subscript"/>
        </w:rPr>
        <w:t>8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>•136</w:t>
      </w:r>
      <w:r w:rsidRPr="00A77A5D">
        <w:rPr>
          <w:rFonts w:ascii="Arial" w:hAnsi="Arial" w:cs="Arial"/>
          <w:color w:val="000000"/>
          <w:spacing w:val="-4"/>
          <w:sz w:val="24"/>
          <w:szCs w:val="24"/>
          <w:lang w:val="en-US"/>
        </w:rPr>
        <w:t>H</w:t>
      </w:r>
      <w:r w:rsidRPr="00A77A5D">
        <w:rPr>
          <w:rFonts w:ascii="Arial" w:hAnsi="Arial" w:cs="Arial"/>
          <w:color w:val="000000"/>
          <w:spacing w:val="-4"/>
          <w:sz w:val="24"/>
          <w:szCs w:val="24"/>
          <w:vertAlign w:val="subscript"/>
        </w:rPr>
        <w:t>2</w:t>
      </w:r>
      <w:r w:rsidRPr="00A77A5D">
        <w:rPr>
          <w:rFonts w:ascii="Arial" w:hAnsi="Arial" w:cs="Arial"/>
          <w:color w:val="000000"/>
          <w:spacing w:val="-4"/>
          <w:sz w:val="24"/>
          <w:szCs w:val="24"/>
          <w:lang w:val="en-US"/>
        </w:rPr>
        <w:t>O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или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7"/>
          <w:sz w:val="24"/>
          <w:szCs w:val="24"/>
        </w:rPr>
        <w:t>С</w:t>
      </w:r>
      <w:r w:rsidRPr="00A77A5D">
        <w:rPr>
          <w:rFonts w:ascii="Arial" w:hAnsi="Arial" w:cs="Arial"/>
          <w:color w:val="000000"/>
          <w:spacing w:val="7"/>
          <w:sz w:val="24"/>
          <w:szCs w:val="24"/>
          <w:vertAlign w:val="subscript"/>
        </w:rPr>
        <w:t>3</w:t>
      </w:r>
      <w:r w:rsidRPr="00A77A5D">
        <w:rPr>
          <w:rFonts w:ascii="Arial" w:hAnsi="Arial" w:cs="Arial"/>
          <w:color w:val="000000"/>
          <w:spacing w:val="7"/>
          <w:sz w:val="24"/>
          <w:szCs w:val="24"/>
        </w:rPr>
        <w:t>Н</w:t>
      </w:r>
      <w:r w:rsidRPr="00A77A5D">
        <w:rPr>
          <w:rFonts w:ascii="Arial" w:hAnsi="Arial" w:cs="Arial"/>
          <w:color w:val="000000"/>
          <w:spacing w:val="7"/>
          <w:sz w:val="24"/>
          <w:szCs w:val="24"/>
          <w:vertAlign w:val="subscript"/>
        </w:rPr>
        <w:t>8</w:t>
      </w:r>
      <w:r w:rsidRPr="00A77A5D">
        <w:rPr>
          <w:rFonts w:ascii="Arial" w:hAnsi="Arial" w:cs="Arial"/>
          <w:color w:val="000000"/>
          <w:spacing w:val="7"/>
          <w:sz w:val="24"/>
          <w:szCs w:val="24"/>
        </w:rPr>
        <w:t>17Н</w:t>
      </w:r>
      <w:r w:rsidRPr="00A77A5D">
        <w:rPr>
          <w:rFonts w:ascii="Arial" w:hAnsi="Arial" w:cs="Arial"/>
          <w:color w:val="000000"/>
          <w:spacing w:val="7"/>
          <w:sz w:val="24"/>
          <w:szCs w:val="24"/>
          <w:vertAlign w:val="subscript"/>
        </w:rPr>
        <w:t>2</w:t>
      </w:r>
      <w:r w:rsidRPr="00A77A5D">
        <w:rPr>
          <w:rFonts w:ascii="Arial" w:hAnsi="Arial" w:cs="Arial"/>
          <w:color w:val="000000"/>
          <w:spacing w:val="7"/>
          <w:sz w:val="24"/>
          <w:szCs w:val="24"/>
        </w:rPr>
        <w:t>О).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 xml:space="preserve">При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наличии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 xml:space="preserve">в газе сероводорода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 xml:space="preserve">формируются </w:t>
      </w:r>
      <w:r w:rsidRPr="00A77A5D">
        <w:rPr>
          <w:rFonts w:ascii="Arial" w:hAnsi="Arial" w:cs="Arial"/>
          <w:color w:val="000000"/>
          <w:spacing w:val="25"/>
          <w:sz w:val="24"/>
          <w:szCs w:val="24"/>
        </w:rPr>
        <w:t>как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твердые, так и жидкие гидраты.</w:t>
      </w:r>
    </w:p>
    <w:p w:rsidR="00D314D4" w:rsidRPr="00A77A5D" w:rsidRDefault="00D314D4" w:rsidP="00D314D4">
      <w:pPr>
        <w:shd w:val="clear" w:color="auto" w:fill="FFFFFF"/>
        <w:ind w:right="5" w:firstLine="398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Гидраты — нестабильные соединения, которые </w:t>
      </w:r>
      <w:r w:rsidRPr="00A77A5D">
        <w:rPr>
          <w:rFonts w:ascii="Arial" w:hAnsi="Arial" w:cs="Arial"/>
          <w:color w:val="000000"/>
          <w:spacing w:val="23"/>
          <w:sz w:val="24"/>
          <w:szCs w:val="24"/>
        </w:rPr>
        <w:t>при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понижении давления и повышении температуры легко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разлагаются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на газ и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воду. Они выпадают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>при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редуцировании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газа,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обволакивая </w:t>
      </w:r>
      <w:r w:rsidRPr="00A77A5D">
        <w:rPr>
          <w:rFonts w:ascii="Arial" w:hAnsi="Arial" w:cs="Arial"/>
          <w:color w:val="000000"/>
          <w:spacing w:val="24"/>
          <w:sz w:val="24"/>
          <w:szCs w:val="24"/>
        </w:rPr>
        <w:t xml:space="preserve">клапаны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регуляторов давления газа и нарушая их работу. Кристаллогидраты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откладываются и на стенках измерительных трубопроводов, особенно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в местах сужающих устройств, приводя тем </w:t>
      </w:r>
      <w:r w:rsidRPr="00A77A5D">
        <w:rPr>
          <w:rFonts w:ascii="Arial" w:hAnsi="Arial" w:cs="Arial"/>
          <w:color w:val="000000"/>
          <w:spacing w:val="25"/>
          <w:sz w:val="24"/>
          <w:szCs w:val="24"/>
        </w:rPr>
        <w:t>самым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к погрешности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измерения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7"/>
          <w:sz w:val="24"/>
          <w:szCs w:val="24"/>
        </w:rPr>
        <w:t xml:space="preserve">расхода </w:t>
      </w:r>
      <w:r w:rsidRPr="00A77A5D">
        <w:rPr>
          <w:rFonts w:ascii="Arial" w:hAnsi="Arial" w:cs="Arial"/>
          <w:color w:val="000000"/>
          <w:spacing w:val="6"/>
          <w:sz w:val="24"/>
          <w:szCs w:val="24"/>
        </w:rPr>
        <w:t>газа.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7"/>
          <w:sz w:val="24"/>
          <w:szCs w:val="24"/>
        </w:rPr>
        <w:t xml:space="preserve">Кроме того,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они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7"/>
          <w:sz w:val="24"/>
          <w:szCs w:val="24"/>
        </w:rPr>
        <w:t xml:space="preserve">забивают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 xml:space="preserve">импульсные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трубки, выводя из строя контрольно-измерительные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>приборы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27"/>
          <w:sz w:val="24"/>
          <w:szCs w:val="24"/>
        </w:rPr>
        <w:t>(КИП).</w:t>
      </w:r>
    </w:p>
    <w:p w:rsidR="00D314D4" w:rsidRPr="00A77A5D" w:rsidRDefault="00D314D4" w:rsidP="00D314D4">
      <w:pPr>
        <w:shd w:val="clear" w:color="auto" w:fill="FFFFFF"/>
        <w:ind w:right="14" w:firstLine="30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На ГРС предусмотрена одноступенчатая очистка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газа.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От ме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ханических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примесей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и конденсата природный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газ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очищают с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по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>мощью газосепараторов по ОСТ 26—02645—72 (с полыми скруб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берами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или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с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насадками)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22"/>
          <w:sz w:val="24"/>
          <w:szCs w:val="24"/>
        </w:rPr>
        <w:t>типа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ГС-11-64, ГСР-64, ГЖ-64. </w:t>
      </w:r>
      <w:r w:rsidRPr="00A77A5D">
        <w:rPr>
          <w:rFonts w:ascii="Arial" w:hAnsi="Arial" w:cs="Arial"/>
          <w:color w:val="000000"/>
          <w:spacing w:val="21"/>
          <w:sz w:val="24"/>
          <w:szCs w:val="24"/>
        </w:rPr>
        <w:t xml:space="preserve">Насадки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в скрубберах </w:t>
      </w:r>
      <w:r w:rsidRPr="00A77A5D">
        <w:rPr>
          <w:rFonts w:ascii="Arial" w:hAnsi="Arial" w:cs="Arial"/>
          <w:color w:val="000000"/>
          <w:spacing w:val="21"/>
          <w:sz w:val="24"/>
          <w:szCs w:val="24"/>
        </w:rPr>
        <w:t>применяют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сетчатые, жалюзийные и из колец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 xml:space="preserve">Рашига. </w:t>
      </w:r>
      <w:r w:rsidRPr="00A77A5D">
        <w:rPr>
          <w:rFonts w:ascii="Arial" w:hAnsi="Arial" w:cs="Arial"/>
          <w:color w:val="000000"/>
          <w:sz w:val="24"/>
          <w:szCs w:val="24"/>
        </w:rPr>
        <w:t>На монтажной площадке ГРС устанавливают не менее двух газо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сепараторов,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работающих параллельно. Скорость движения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газа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них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не должна быть более 0,5—0.6 м/с.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>Газосепараторы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подбирают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с </w:t>
      </w:r>
      <w:r w:rsidRPr="00A77A5D">
        <w:rPr>
          <w:rFonts w:ascii="Arial" w:hAnsi="Arial" w:cs="Arial"/>
          <w:color w:val="000000"/>
          <w:spacing w:val="23"/>
          <w:sz w:val="24"/>
          <w:szCs w:val="24"/>
        </w:rPr>
        <w:t>таким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расчетом, чтобы </w:t>
      </w:r>
      <w:r w:rsidRPr="00A77A5D">
        <w:rPr>
          <w:rFonts w:ascii="Arial" w:hAnsi="Arial" w:cs="Arial"/>
          <w:color w:val="000000"/>
          <w:spacing w:val="23"/>
          <w:sz w:val="24"/>
          <w:szCs w:val="24"/>
        </w:rPr>
        <w:t>при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остановке одного из них, скорость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>газа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 работающем не превышала 1 м/с.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>Газосепараторы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должны быть теплоизолированы и установлены на отдельных фундаментах.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Расстояние между </w:t>
      </w:r>
      <w:r w:rsidRPr="00A77A5D">
        <w:rPr>
          <w:rFonts w:ascii="Arial" w:hAnsi="Arial" w:cs="Arial"/>
          <w:color w:val="000000"/>
          <w:spacing w:val="25"/>
          <w:sz w:val="24"/>
          <w:szCs w:val="24"/>
        </w:rPr>
        <w:t>ними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— не менее их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диаметра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>с теплоизоляцией.</w:t>
      </w:r>
    </w:p>
    <w:p w:rsidR="00D314D4" w:rsidRPr="00A77A5D" w:rsidRDefault="00D314D4" w:rsidP="00D314D4">
      <w:pPr>
        <w:shd w:val="clear" w:color="auto" w:fill="FFFFFF"/>
        <w:ind w:left="19" w:right="14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Очистка газа от механических примесей и конденсата в газосе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параторе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происходит за счет:</w:t>
      </w:r>
    </w:p>
    <w:p w:rsidR="00D314D4" w:rsidRPr="00A77A5D" w:rsidRDefault="00D314D4" w:rsidP="00D314D4">
      <w:pPr>
        <w:shd w:val="clear" w:color="auto" w:fill="FFFFFF"/>
        <w:spacing w:before="14"/>
        <w:ind w:left="355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1)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изменения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>направления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>движения газа на  180°;</w:t>
      </w:r>
    </w:p>
    <w:p w:rsidR="00D314D4" w:rsidRPr="00A77A5D" w:rsidRDefault="00D314D4" w:rsidP="00D314D4">
      <w:pPr>
        <w:shd w:val="clear" w:color="auto" w:fill="FFFFFF"/>
        <w:ind w:left="19" w:right="806" w:firstLine="302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2) снижения скорости движения газа до 0,5—0,6 м/с. В этом случае</w:t>
      </w:r>
    </w:p>
    <w:p w:rsidR="00D314D4" w:rsidRPr="00A77A5D" w:rsidRDefault="00D314D4" w:rsidP="00D314D4">
      <w:pPr>
        <w:shd w:val="clear" w:color="auto" w:fill="FFFFFF"/>
        <w:spacing w:before="144"/>
        <w:ind w:right="10"/>
        <w:jc w:val="center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-8"/>
          <w:sz w:val="24"/>
          <w:szCs w:val="24"/>
          <w:lang w:val="en-US"/>
        </w:rPr>
        <w:t>V</w:t>
      </w:r>
      <w:r w:rsidRPr="00A77A5D">
        <w:rPr>
          <w:rFonts w:ascii="Arial" w:hAnsi="Arial" w:cs="Arial"/>
          <w:color w:val="000000"/>
          <w:spacing w:val="-8"/>
          <w:sz w:val="24"/>
          <w:szCs w:val="24"/>
          <w:vertAlign w:val="subscript"/>
          <w:lang w:val="en-US"/>
        </w:rPr>
        <w:t>B</w:t>
      </w:r>
      <w:r w:rsidRPr="00A77A5D">
        <w:rPr>
          <w:rFonts w:ascii="Arial" w:hAnsi="Arial" w:cs="Arial"/>
          <w:color w:val="000000"/>
          <w:spacing w:val="-8"/>
          <w:sz w:val="24"/>
          <w:szCs w:val="24"/>
        </w:rPr>
        <w:t xml:space="preserve">   &lt;   </w:t>
      </w:r>
      <w:r w:rsidRPr="00A77A5D">
        <w:rPr>
          <w:rFonts w:ascii="Arial" w:hAnsi="Arial" w:cs="Arial"/>
          <w:color w:val="000000"/>
          <w:spacing w:val="-8"/>
          <w:sz w:val="24"/>
          <w:szCs w:val="24"/>
          <w:lang w:val="en-US"/>
        </w:rPr>
        <w:t>V</w:t>
      </w:r>
      <w:r w:rsidRPr="00A77A5D">
        <w:rPr>
          <w:rFonts w:ascii="Arial" w:hAnsi="Arial" w:cs="Arial"/>
          <w:color w:val="000000"/>
          <w:spacing w:val="-8"/>
          <w:sz w:val="24"/>
          <w:szCs w:val="24"/>
          <w:vertAlign w:val="subscript"/>
        </w:rPr>
        <w:t>0</w:t>
      </w:r>
    </w:p>
    <w:p w:rsidR="00D314D4" w:rsidRPr="00A77A5D" w:rsidRDefault="00D314D4" w:rsidP="00D314D4">
      <w:pPr>
        <w:shd w:val="clear" w:color="auto" w:fill="FFFFFF"/>
        <w:spacing w:before="120"/>
        <w:ind w:left="19" w:right="14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(где </w:t>
      </w:r>
      <w:r w:rsidRPr="00A77A5D">
        <w:rPr>
          <w:rFonts w:ascii="Arial" w:hAnsi="Arial" w:cs="Arial"/>
          <w:color w:val="000000"/>
          <w:sz w:val="24"/>
          <w:szCs w:val="24"/>
          <w:lang w:val="en-US"/>
        </w:rPr>
        <w:t>V</w:t>
      </w:r>
      <w:r w:rsidRPr="00A77A5D">
        <w:rPr>
          <w:rFonts w:ascii="Arial" w:hAnsi="Arial" w:cs="Arial"/>
          <w:color w:val="000000"/>
          <w:sz w:val="24"/>
          <w:szCs w:val="24"/>
          <w:vertAlign w:val="subscript"/>
          <w:lang w:val="en-US"/>
        </w:rPr>
        <w:t>B</w:t>
      </w:r>
      <w:r w:rsidRPr="00A77A5D">
        <w:rPr>
          <w:rFonts w:ascii="Arial" w:hAnsi="Arial" w:cs="Arial"/>
          <w:smallCaps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— скорость витания механических частиц в газосепараторе; </w:t>
      </w:r>
      <w:r w:rsidRPr="00A77A5D">
        <w:rPr>
          <w:rFonts w:ascii="Arial" w:hAnsi="Arial" w:cs="Arial"/>
          <w:color w:val="000000"/>
          <w:sz w:val="24"/>
          <w:szCs w:val="24"/>
          <w:lang w:val="en-US"/>
        </w:rPr>
        <w:t>V</w:t>
      </w:r>
      <w:r w:rsidRPr="00A77A5D">
        <w:rPr>
          <w:rFonts w:ascii="Arial" w:hAnsi="Arial" w:cs="Arial"/>
          <w:color w:val="000000"/>
          <w:sz w:val="24"/>
          <w:szCs w:val="24"/>
          <w:vertAlign w:val="subscript"/>
        </w:rPr>
        <w:t>0</w:t>
      </w:r>
      <w:r w:rsidRPr="00A77A5D">
        <w:rPr>
          <w:rFonts w:ascii="Arial" w:hAnsi="Arial" w:cs="Arial"/>
          <w:i/>
          <w:iCs/>
          <w:color w:val="000000"/>
          <w:sz w:val="24"/>
          <w:szCs w:val="24"/>
        </w:rPr>
        <w:t xml:space="preserve"> —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скорость оседания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механических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частиц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 газосепараторе);</w:t>
      </w:r>
    </w:p>
    <w:p w:rsidR="00D314D4" w:rsidRPr="00A77A5D" w:rsidRDefault="00D314D4" w:rsidP="00D314D4">
      <w:pPr>
        <w:shd w:val="clear" w:color="auto" w:fill="FFFFFF"/>
        <w:ind w:left="14" w:right="10" w:firstLine="30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3) движения газа в насадке, где отбиваются (выделяются) ме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>ханические примеси и капли конденсата, которые падают на кони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ческое дно газосепаратора. Как показывает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практика,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наименьший каплеунос конденсата происходит в газосепараторах с сетчатыми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насадками.</w:t>
      </w:r>
    </w:p>
    <w:p w:rsidR="00D314D4" w:rsidRPr="00A77A5D" w:rsidRDefault="00D314D4" w:rsidP="00D314D4">
      <w:pPr>
        <w:shd w:val="clear" w:color="auto" w:fill="FFFFFF"/>
        <w:ind w:left="10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Газовый конденсат и механические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примеси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скапливаются на дне газосепаратора. По мере накопления происходит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 xml:space="preserve">автоматический </w:t>
      </w:r>
      <w:r w:rsidRPr="00A77A5D">
        <w:rPr>
          <w:rFonts w:ascii="Arial" w:hAnsi="Arial" w:cs="Arial"/>
          <w:color w:val="000000"/>
          <w:sz w:val="24"/>
          <w:szCs w:val="24"/>
        </w:rPr>
        <w:t>сброс конденсата в подземную емкость при помощи дифференци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ального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уровнемера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жидкостного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пневматического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(ДУЖП),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уста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 xml:space="preserve">новленного на газосепараторе, и регулирующего клапана непрямого действия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типа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Кр-50-64-ВО, где Кр — тип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клапана,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50 —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 xml:space="preserve">условный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диаметр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клапана,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мм; 64 — условное давление, кгс/см; ВО —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газ (воздух) открывает. В отапливаемом помещении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 xml:space="preserve">устанавливают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два регулирующих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клапана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типа Кр, один из которых является рабочим, а другой — резервным.</w:t>
      </w:r>
    </w:p>
    <w:p w:rsidR="00D314D4" w:rsidRPr="00A77A5D" w:rsidRDefault="00D314D4" w:rsidP="00D314D4">
      <w:pPr>
        <w:shd w:val="clear" w:color="auto" w:fill="FFFFFF"/>
        <w:ind w:left="10" w:right="10" w:firstLine="30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Основные узлы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клапана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—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мембранно-пружинный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привод и двухседельное дроссельное устройство.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Мембранно-пружинный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при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вод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клапана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питает газ давлением 1 — 1.2 кгс/см, расход газа 0,5 — 0,6 м /ч. Когда уровень газового конденсата в газосепараторе поднимается до верхнего допустимого уровня,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срабатывает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ДУЖП и через реле мембранно-пружинный привод под действием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 xml:space="preserve">давления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газа перемещается вниз, открывая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клапан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для прохода конденсата и подземную емкость. Уровень газового конденсата в газосепараторе опускается до нижнего допустимого. При этом через реле подается си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гнал на прекращение подачи газа на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клапан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Кр-50-64-ВО и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мембранно-пружинный привод под действием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пружины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перемеща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ется вверх,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закрывая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клапан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для пропуска конденсата из газосе-паратора в подземную емкость.</w:t>
      </w:r>
    </w:p>
    <w:p w:rsidR="00D314D4" w:rsidRPr="00A77A5D" w:rsidRDefault="00D314D4" w:rsidP="00D314D4">
      <w:pPr>
        <w:shd w:val="clear" w:color="auto" w:fill="FFFFFF"/>
        <w:spacing w:before="10"/>
        <w:ind w:left="38" w:right="5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По мере накопления конденсата в подземной емкости он пере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качивается насосом топливозаправочной колонки в автомобильную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цистерну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 вывозится для дальнейшего использования.</w:t>
      </w:r>
    </w:p>
    <w:p w:rsidR="00D314D4" w:rsidRPr="00A77A5D" w:rsidRDefault="00D314D4" w:rsidP="00D314D4">
      <w:pPr>
        <w:shd w:val="clear" w:color="auto" w:fill="FFFFFF"/>
        <w:ind w:left="34" w:right="10" w:firstLine="312"/>
        <w:jc w:val="both"/>
        <w:rPr>
          <w:rFonts w:ascii="Arial" w:hAnsi="Arial" w:cs="Arial"/>
          <w:color w:val="000000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Кроме газосепараторов ОСТ 26—02645—72 для очистки газа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применяют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пылеуловители мультициклонные (рис. </w:t>
      </w:r>
      <w:r w:rsidR="00667412">
        <w:rPr>
          <w:rFonts w:ascii="Arial" w:hAnsi="Arial" w:cs="Arial"/>
          <w:color w:val="000000"/>
          <w:sz w:val="24"/>
          <w:szCs w:val="24"/>
        </w:rPr>
        <w:t>5-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1 и </w:t>
      </w:r>
      <w:r w:rsidR="00667412">
        <w:rPr>
          <w:rFonts w:ascii="Arial" w:hAnsi="Arial" w:cs="Arial"/>
          <w:color w:val="000000"/>
          <w:sz w:val="24"/>
          <w:szCs w:val="24"/>
        </w:rPr>
        <w:t>5-</w:t>
      </w:r>
      <w:r w:rsidRPr="00A77A5D">
        <w:rPr>
          <w:rFonts w:ascii="Arial" w:hAnsi="Arial" w:cs="Arial"/>
          <w:color w:val="000000"/>
          <w:sz w:val="24"/>
          <w:szCs w:val="24"/>
        </w:rPr>
        <w:t>2) Эффек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тивность очистки в них зависит от дисперсного состава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 xml:space="preserve">механических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примесей в газе, скорости газа в циклонах, прилипаемости и влажности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механических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частиц и ряда других величин.</w:t>
      </w:r>
    </w:p>
    <w:p w:rsidR="00D314D4" w:rsidRPr="00A77A5D" w:rsidRDefault="00D314D4" w:rsidP="00D314D4">
      <w:pPr>
        <w:shd w:val="clear" w:color="auto" w:fill="FFFFFF"/>
        <w:ind w:left="34" w:right="10" w:firstLine="31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Мультициклонный пылеуловитель представляет собой сосуд, внутренняя полость которого разделена на три части: верхнюю, свободную от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каких-либо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устройств; среднюю, где находятся циклонные элементы; и нижнюю, где собираются конденсат и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механи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>ческие примеси.</w:t>
      </w:r>
    </w:p>
    <w:p w:rsidR="00D314D4" w:rsidRPr="00A77A5D" w:rsidRDefault="00D314D4" w:rsidP="00D314D4">
      <w:pPr>
        <w:shd w:val="clear" w:color="auto" w:fill="FFFFFF"/>
        <w:spacing w:before="5"/>
        <w:ind w:left="29" w:right="14" w:firstLine="307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01679B" w:rsidP="00D314D4">
      <w:pPr>
        <w:spacing w:before="216"/>
        <w:ind w:left="427" w:right="45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7" type="#_x0000_t75" style="width:286.5pt;height:264.75pt">
            <v:imagedata r:id="rId11" o:title="" gain="234057f" blacklevel="-3932f"/>
          </v:shape>
        </w:pict>
      </w:r>
    </w:p>
    <w:p w:rsidR="00D314D4" w:rsidRPr="00A77A5D" w:rsidRDefault="00D314D4" w:rsidP="00D314D4">
      <w:pPr>
        <w:shd w:val="clear" w:color="auto" w:fill="FFFFFF"/>
        <w:spacing w:before="154"/>
        <w:ind w:right="77"/>
        <w:jc w:val="center"/>
        <w:rPr>
          <w:rFonts w:ascii="Arial" w:hAnsi="Arial" w:cs="Arial"/>
          <w:b/>
        </w:rPr>
      </w:pPr>
      <w:r w:rsidRPr="00A77A5D">
        <w:rPr>
          <w:rFonts w:ascii="Arial" w:hAnsi="Arial" w:cs="Arial"/>
          <w:b/>
          <w:color w:val="000000"/>
        </w:rPr>
        <w:t xml:space="preserve">Рис. </w:t>
      </w:r>
      <w:r w:rsidR="00667412">
        <w:rPr>
          <w:rFonts w:ascii="Arial" w:hAnsi="Arial" w:cs="Arial"/>
          <w:b/>
          <w:color w:val="000000"/>
        </w:rPr>
        <w:t>5-</w:t>
      </w:r>
      <w:r w:rsidRPr="00A77A5D">
        <w:rPr>
          <w:rFonts w:ascii="Arial" w:hAnsi="Arial" w:cs="Arial"/>
          <w:b/>
          <w:color w:val="000000"/>
          <w:lang w:val="en-US"/>
        </w:rPr>
        <w:t>I</w:t>
      </w:r>
      <w:r w:rsidRPr="00A77A5D">
        <w:rPr>
          <w:rFonts w:ascii="Arial" w:hAnsi="Arial" w:cs="Arial"/>
          <w:b/>
          <w:color w:val="000000"/>
        </w:rPr>
        <w:t>. Пылеуловитель мультициклонный.</w:t>
      </w:r>
    </w:p>
    <w:p w:rsidR="00D314D4" w:rsidRPr="00A77A5D" w:rsidRDefault="00D314D4" w:rsidP="00D314D4">
      <w:pPr>
        <w:shd w:val="clear" w:color="auto" w:fill="FFFFFF"/>
        <w:spacing w:before="48"/>
        <w:ind w:left="134" w:hanging="134"/>
        <w:rPr>
          <w:rFonts w:ascii="Arial" w:hAnsi="Arial" w:cs="Arial"/>
          <w:b/>
        </w:rPr>
      </w:pPr>
      <w:r w:rsidRPr="00A77A5D">
        <w:rPr>
          <w:rFonts w:ascii="Arial" w:hAnsi="Arial" w:cs="Arial"/>
          <w:b/>
          <w:color w:val="000000"/>
        </w:rPr>
        <w:t>1-муфта;  2</w:t>
      </w:r>
      <w:r w:rsidRPr="00A77A5D">
        <w:rPr>
          <w:rFonts w:ascii="Arial" w:hAnsi="Arial" w:cs="Arial"/>
          <w:b/>
          <w:i/>
          <w:iCs/>
          <w:color w:val="000000"/>
        </w:rPr>
        <w:t xml:space="preserve"> -    </w:t>
      </w:r>
      <w:r w:rsidRPr="00A77A5D">
        <w:rPr>
          <w:rFonts w:ascii="Arial" w:hAnsi="Arial" w:cs="Arial"/>
          <w:b/>
          <w:color w:val="000000"/>
        </w:rPr>
        <w:t xml:space="preserve">люк  для  чистки: </w:t>
      </w:r>
      <w:r w:rsidRPr="00A77A5D">
        <w:rPr>
          <w:rFonts w:ascii="Arial" w:hAnsi="Arial" w:cs="Arial"/>
          <w:b/>
          <w:i/>
          <w:iCs/>
          <w:color w:val="000000"/>
        </w:rPr>
        <w:t xml:space="preserve">3. 4 — </w:t>
      </w:r>
      <w:r w:rsidRPr="00A77A5D">
        <w:rPr>
          <w:rFonts w:ascii="Arial" w:hAnsi="Arial" w:cs="Arial"/>
          <w:b/>
          <w:color w:val="000000"/>
        </w:rPr>
        <w:t xml:space="preserve">дренажи: 5 —   штуцер  автоматического сброса конденсата; 6 - штуцер датчика уровня жидкости:  7 — циклонный элемент:  </w:t>
      </w:r>
      <w:r w:rsidRPr="00A77A5D">
        <w:rPr>
          <w:rFonts w:ascii="Arial" w:hAnsi="Arial" w:cs="Arial"/>
          <w:b/>
          <w:iCs/>
          <w:color w:val="000000"/>
        </w:rPr>
        <w:t>8 —  переливная</w:t>
      </w:r>
    </w:p>
    <w:p w:rsidR="00D47818" w:rsidRPr="00A77A5D" w:rsidRDefault="0001679B" w:rsidP="00D47818">
      <w:pPr>
        <w:framePr w:h="5136" w:hSpace="10080" w:vSpace="58" w:wrap="notBeside" w:vAnchor="text" w:hAnchor="page" w:x="2662" w:y="675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8" type="#_x0000_t75" style="width:342pt;height:330.75pt">
            <v:imagedata r:id="rId12" o:title="" gain="6.25" blacklevel="-1966f"/>
          </v:shape>
        </w:pict>
      </w:r>
    </w:p>
    <w:p w:rsidR="00D314D4" w:rsidRDefault="00D314D4" w:rsidP="00D314D4">
      <w:pPr>
        <w:shd w:val="clear" w:color="auto" w:fill="FFFFFF"/>
        <w:ind w:right="82"/>
        <w:jc w:val="center"/>
        <w:rPr>
          <w:rFonts w:ascii="Arial" w:hAnsi="Arial" w:cs="Arial"/>
          <w:b/>
          <w:color w:val="000000"/>
        </w:rPr>
      </w:pPr>
      <w:r w:rsidRPr="00A77A5D">
        <w:rPr>
          <w:rFonts w:ascii="Arial" w:hAnsi="Arial" w:cs="Arial"/>
          <w:b/>
          <w:color w:val="000000"/>
        </w:rPr>
        <w:t>труба Ø18x2.</w:t>
      </w:r>
    </w:p>
    <w:p w:rsidR="00A77A5D" w:rsidRPr="00A77A5D" w:rsidRDefault="00A77A5D" w:rsidP="00D314D4">
      <w:pPr>
        <w:shd w:val="clear" w:color="auto" w:fill="FFFFFF"/>
        <w:ind w:right="82"/>
        <w:jc w:val="center"/>
        <w:rPr>
          <w:rFonts w:ascii="Arial" w:hAnsi="Arial" w:cs="Arial"/>
          <w:b/>
        </w:rPr>
      </w:pPr>
    </w:p>
    <w:p w:rsidR="00D47818" w:rsidRDefault="00D314D4" w:rsidP="00D314D4">
      <w:pPr>
        <w:framePr w:w="3717" w:h="721" w:hRule="exact" w:hSpace="10080" w:vSpace="58" w:wrap="notBeside" w:vAnchor="text" w:hAnchor="page" w:x="5902" w:y="4459"/>
        <w:shd w:val="clear" w:color="auto" w:fill="FFFFFF"/>
        <w:ind w:firstLine="499"/>
        <w:rPr>
          <w:rFonts w:ascii="Arial" w:hAnsi="Arial" w:cs="Arial"/>
          <w:b/>
          <w:bCs/>
          <w:color w:val="000000"/>
        </w:rPr>
      </w:pPr>
      <w:r w:rsidRPr="00A77A5D">
        <w:rPr>
          <w:rFonts w:ascii="Arial" w:hAnsi="Arial" w:cs="Arial"/>
          <w:b/>
          <w:bCs/>
          <w:color w:val="000000"/>
        </w:rPr>
        <w:t xml:space="preserve">Рис. </w:t>
      </w:r>
      <w:r w:rsidR="00667412">
        <w:rPr>
          <w:rFonts w:ascii="Arial" w:hAnsi="Arial" w:cs="Arial"/>
          <w:b/>
          <w:bCs/>
          <w:color w:val="000000"/>
        </w:rPr>
        <w:t>5-</w:t>
      </w:r>
      <w:r w:rsidRPr="00A77A5D">
        <w:rPr>
          <w:rFonts w:ascii="Arial" w:hAnsi="Arial" w:cs="Arial"/>
          <w:b/>
          <w:bCs/>
          <w:color w:val="000000"/>
        </w:rPr>
        <w:t xml:space="preserve">2. Циклонный элемент. </w:t>
      </w:r>
    </w:p>
    <w:p w:rsidR="00D47818" w:rsidRDefault="00D314D4" w:rsidP="00D314D4">
      <w:pPr>
        <w:framePr w:w="3717" w:h="721" w:hRule="exact" w:hSpace="10080" w:vSpace="58" w:wrap="notBeside" w:vAnchor="text" w:hAnchor="page" w:x="5902" w:y="4459"/>
        <w:shd w:val="clear" w:color="auto" w:fill="FFFFFF"/>
        <w:ind w:firstLine="499"/>
        <w:rPr>
          <w:rFonts w:ascii="Arial" w:hAnsi="Arial" w:cs="Arial"/>
          <w:b/>
          <w:bCs/>
          <w:color w:val="000000"/>
          <w:spacing w:val="-1"/>
        </w:rPr>
      </w:pPr>
      <w:r w:rsidRPr="00A77A5D">
        <w:rPr>
          <w:rFonts w:ascii="Arial" w:hAnsi="Arial" w:cs="Arial"/>
          <w:b/>
          <w:bCs/>
          <w:i/>
          <w:iCs/>
          <w:color w:val="000000"/>
          <w:spacing w:val="21"/>
        </w:rPr>
        <w:t>1.3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A77A5D">
        <w:rPr>
          <w:rFonts w:ascii="Arial" w:hAnsi="Arial" w:cs="Arial"/>
          <w:b/>
          <w:bCs/>
          <w:i/>
          <w:iCs/>
          <w:color w:val="000000"/>
          <w:spacing w:val="-1"/>
        </w:rPr>
        <w:t xml:space="preserve">— </w:t>
      </w:r>
      <w:r w:rsidRPr="00A77A5D">
        <w:rPr>
          <w:rFonts w:ascii="Arial" w:hAnsi="Arial" w:cs="Arial"/>
          <w:b/>
          <w:bCs/>
          <w:color w:val="000000"/>
          <w:spacing w:val="-1"/>
        </w:rPr>
        <w:t>трубы.</w:t>
      </w:r>
    </w:p>
    <w:p w:rsidR="00D314D4" w:rsidRPr="00A77A5D" w:rsidRDefault="00D314D4" w:rsidP="00D314D4">
      <w:pPr>
        <w:framePr w:w="3717" w:h="721" w:hRule="exact" w:hSpace="10080" w:vSpace="58" w:wrap="notBeside" w:vAnchor="text" w:hAnchor="page" w:x="5902" w:y="4459"/>
        <w:shd w:val="clear" w:color="auto" w:fill="FFFFFF"/>
        <w:ind w:firstLine="499"/>
        <w:rPr>
          <w:rFonts w:ascii="Arial" w:hAnsi="Arial" w:cs="Arial"/>
        </w:rPr>
      </w:pPr>
      <w:r w:rsidRPr="00A77A5D">
        <w:rPr>
          <w:rFonts w:ascii="Arial" w:hAnsi="Arial" w:cs="Arial"/>
          <w:b/>
          <w:bCs/>
          <w:color w:val="000000"/>
          <w:spacing w:val="-1"/>
        </w:rPr>
        <w:t xml:space="preserve"> </w:t>
      </w:r>
      <w:r w:rsidRPr="00A77A5D">
        <w:rPr>
          <w:rFonts w:ascii="Arial" w:hAnsi="Arial" w:cs="Arial"/>
          <w:b/>
          <w:bCs/>
          <w:i/>
          <w:iCs/>
          <w:color w:val="000000"/>
          <w:spacing w:val="-1"/>
        </w:rPr>
        <w:t xml:space="preserve">2 — </w:t>
      </w:r>
      <w:r w:rsidRPr="00A77A5D">
        <w:rPr>
          <w:rFonts w:ascii="Arial" w:hAnsi="Arial" w:cs="Arial"/>
          <w:b/>
          <w:bCs/>
          <w:color w:val="000000"/>
          <w:spacing w:val="-1"/>
        </w:rPr>
        <w:t>направляющий аппарат.</w:t>
      </w:r>
    </w:p>
    <w:p w:rsidR="00D314D4" w:rsidRPr="00A77A5D" w:rsidRDefault="00D314D4" w:rsidP="00D314D4">
      <w:pPr>
        <w:shd w:val="clear" w:color="auto" w:fill="FFFFFF"/>
        <w:ind w:left="10" w:right="5" w:firstLine="30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Очищаемый газ поступает в среднюю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часть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мультициклона.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Через вихревые устройства циклонов газ поступает в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нижнюю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 xml:space="preserve">часть </w:t>
      </w:r>
      <w:r w:rsidRPr="00A77A5D">
        <w:rPr>
          <w:rFonts w:ascii="Arial" w:hAnsi="Arial" w:cs="Arial"/>
          <w:color w:val="000000"/>
          <w:sz w:val="24"/>
          <w:szCs w:val="24"/>
        </w:rPr>
        <w:t>мультициклона, где происходит оседание всех примесей.</w:t>
      </w:r>
    </w:p>
    <w:p w:rsidR="00D314D4" w:rsidRPr="00A77A5D" w:rsidRDefault="00D314D4" w:rsidP="00D314D4">
      <w:pPr>
        <w:shd w:val="clear" w:color="auto" w:fill="FFFFFF"/>
        <w:ind w:left="14" w:right="5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Газ, освобожденный от частиц пыли и жидкости, проходит по внутренним трубкам циклонов, попадает в верхнюю часть и далее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направляется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 газопроводы.</w:t>
      </w:r>
    </w:p>
    <w:p w:rsidR="00D314D4" w:rsidRPr="00A77A5D" w:rsidRDefault="00D314D4" w:rsidP="00D314D4">
      <w:pPr>
        <w:shd w:val="clear" w:color="auto" w:fill="FFFFFF"/>
        <w:ind w:left="5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Мультициклоны можно оборудовать установкой автоматического сброса конденсата в подземную сборную емкость.</w:t>
      </w:r>
    </w:p>
    <w:p w:rsidR="00D314D4" w:rsidRPr="00A77A5D" w:rsidRDefault="00D314D4" w:rsidP="00D314D4">
      <w:pPr>
        <w:shd w:val="clear" w:color="auto" w:fill="FFFFFF"/>
        <w:ind w:right="5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Мультициклоны эффективно очищают газы, содержащие сухие механические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примеси.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Очистка в мультициклонах природных газов от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механических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примесей и конденсата малоэффективна,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>так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 xml:space="preserve">как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они быстро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забивают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конусную часть циклонных элементов, при этом образуя наросты и даже пробки. Циклонные элементы выходят из строя,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нарушая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аэродинамику мультициклона. Поэтому мульти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>циклоны приходится часто останавливать для чистки и промывки циклонных элементов. Эта работа трудоемкая и требует больших эксплуатационных затрат.</w:t>
      </w:r>
    </w:p>
    <w:p w:rsidR="00D314D4" w:rsidRPr="00A77A5D" w:rsidRDefault="00D314D4" w:rsidP="00D314D4">
      <w:pPr>
        <w:shd w:val="clear" w:color="auto" w:fill="FFFFFF"/>
        <w:ind w:left="29" w:firstLine="31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На ГРС малой пропускной способности для очистки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газа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от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механических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примесей применяют висциновые фильтры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(рис.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="00667412">
        <w:rPr>
          <w:rFonts w:ascii="Arial" w:hAnsi="Arial" w:cs="Arial"/>
          <w:color w:val="000000"/>
          <w:sz w:val="24"/>
          <w:szCs w:val="24"/>
        </w:rPr>
        <w:t>5-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3).Такой фильтр состоит из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корпуса,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внутри которого смонтирована кассета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(насадка),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заполненная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кольцами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Рашига. Эти кольца бы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вают металлические и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керамические.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 основном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применяют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ме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таллические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размером 15x15x0,5 мм. Кольца Рашига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смазывают в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исциновым маслом по ГОСТ 7611—55 (60% цилиндрового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 xml:space="preserve">масла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плюс 40 солярового). </w:t>
      </w:r>
    </w:p>
    <w:p w:rsidR="00D314D4" w:rsidRPr="00A77A5D" w:rsidRDefault="00D314D4" w:rsidP="00D314D4">
      <w:pPr>
        <w:shd w:val="clear" w:color="auto" w:fill="FFFFFF"/>
        <w:ind w:left="19" w:right="5" w:firstLine="31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Принцип работы висцинового фильтра следующий: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 xml:space="preserve">частички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механических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примесей,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попадая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с потоком газа в фильтр, проходят через смоченные висциновым маслом кольца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Раши</w:t>
      </w:r>
      <w:r w:rsidR="00CE625D" w:rsidRPr="00A77A5D">
        <w:rPr>
          <w:rFonts w:ascii="Arial" w:hAnsi="Arial" w:cs="Arial"/>
          <w:color w:val="000000"/>
          <w:spacing w:val="12"/>
          <w:sz w:val="24"/>
          <w:szCs w:val="24"/>
        </w:rPr>
        <w:t>га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меняя свое направление, и прилипают к поверхности колец.</w:t>
      </w:r>
    </w:p>
    <w:p w:rsidR="00D314D4" w:rsidRPr="00A77A5D" w:rsidRDefault="0001679B" w:rsidP="00D314D4">
      <w:pPr>
        <w:ind w:left="931" w:right="9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9" type="#_x0000_t75" style="width:344.25pt;height:281.25pt">
            <v:imagedata r:id="rId13" o:title="" gain="297891f" blacklevel="-1966f"/>
          </v:shape>
        </w:pict>
      </w:r>
    </w:p>
    <w:p w:rsidR="00D314D4" w:rsidRPr="00A77A5D" w:rsidRDefault="00D314D4" w:rsidP="00D314D4">
      <w:pPr>
        <w:shd w:val="clear" w:color="auto" w:fill="FFFFFF"/>
        <w:spacing w:before="374"/>
        <w:ind w:right="29"/>
        <w:jc w:val="center"/>
        <w:rPr>
          <w:rFonts w:ascii="Arial" w:hAnsi="Arial" w:cs="Arial"/>
        </w:rPr>
      </w:pPr>
      <w:r w:rsidRPr="00A77A5D">
        <w:rPr>
          <w:rFonts w:ascii="Arial" w:hAnsi="Arial" w:cs="Arial"/>
          <w:b/>
          <w:bCs/>
          <w:color w:val="000000"/>
        </w:rPr>
        <w:t xml:space="preserve">Рис. </w:t>
      </w:r>
      <w:r w:rsidR="00667412">
        <w:rPr>
          <w:rFonts w:ascii="Arial" w:hAnsi="Arial" w:cs="Arial"/>
          <w:b/>
          <w:bCs/>
          <w:color w:val="000000"/>
        </w:rPr>
        <w:t>5-</w:t>
      </w:r>
      <w:r w:rsidRPr="00A77A5D">
        <w:rPr>
          <w:rFonts w:ascii="Arial" w:hAnsi="Arial" w:cs="Arial"/>
          <w:b/>
          <w:bCs/>
          <w:color w:val="000000"/>
        </w:rPr>
        <w:t xml:space="preserve">3. Висциновый фильтр </w:t>
      </w:r>
      <w:r w:rsidRPr="00A77A5D">
        <w:rPr>
          <w:rFonts w:ascii="Arial" w:hAnsi="Arial" w:cs="Arial"/>
          <w:b/>
          <w:bCs/>
          <w:color w:val="000000"/>
          <w:lang w:val="en-US"/>
        </w:rPr>
        <w:t>D</w:t>
      </w:r>
      <w:r w:rsidRPr="00A77A5D">
        <w:rPr>
          <w:rFonts w:ascii="Arial" w:hAnsi="Arial" w:cs="Arial"/>
          <w:b/>
          <w:bCs/>
          <w:color w:val="000000"/>
          <w:vertAlign w:val="subscript"/>
        </w:rPr>
        <w:t>у</w:t>
      </w:r>
      <w:r w:rsidRPr="00A77A5D">
        <w:rPr>
          <w:rFonts w:ascii="Arial" w:hAnsi="Arial" w:cs="Arial"/>
          <w:b/>
          <w:bCs/>
          <w:color w:val="000000"/>
        </w:rPr>
        <w:t xml:space="preserve"> 700 (</w:t>
      </w:r>
      <w:r w:rsidRPr="00A77A5D">
        <w:rPr>
          <w:rFonts w:ascii="Arial" w:hAnsi="Arial" w:cs="Arial"/>
          <w:b/>
          <w:bCs/>
          <w:color w:val="000000"/>
          <w:lang w:val="en-US"/>
        </w:rPr>
        <w:t>D</w:t>
      </w:r>
      <w:r w:rsidRPr="00A77A5D">
        <w:rPr>
          <w:rFonts w:ascii="Arial" w:hAnsi="Arial" w:cs="Arial"/>
          <w:b/>
          <w:bCs/>
          <w:color w:val="000000"/>
        </w:rPr>
        <w:t>уЗОО).</w:t>
      </w:r>
    </w:p>
    <w:p w:rsidR="00D314D4" w:rsidRPr="00A77A5D" w:rsidRDefault="00D314D4" w:rsidP="00D314D4">
      <w:pPr>
        <w:shd w:val="clear" w:color="auto" w:fill="FFFFFF"/>
        <w:spacing w:before="53"/>
        <w:ind w:right="10"/>
        <w:jc w:val="center"/>
        <w:rPr>
          <w:rFonts w:ascii="Arial" w:hAnsi="Arial" w:cs="Arial"/>
        </w:rPr>
      </w:pPr>
      <w:r w:rsidRPr="00A77A5D">
        <w:rPr>
          <w:rFonts w:ascii="Arial" w:hAnsi="Arial" w:cs="Arial"/>
          <w:b/>
          <w:bCs/>
          <w:color w:val="000000"/>
        </w:rPr>
        <w:t xml:space="preserve">1 — патрубок входной; 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2 — </w:t>
      </w:r>
      <w:r w:rsidRPr="00A77A5D">
        <w:rPr>
          <w:rFonts w:ascii="Arial" w:hAnsi="Arial" w:cs="Arial"/>
          <w:b/>
          <w:bCs/>
          <w:color w:val="000000"/>
        </w:rPr>
        <w:t xml:space="preserve">корпус фильтра; 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3 — </w:t>
      </w:r>
      <w:r w:rsidRPr="00A77A5D">
        <w:rPr>
          <w:rFonts w:ascii="Arial" w:hAnsi="Arial" w:cs="Arial"/>
          <w:b/>
          <w:bCs/>
          <w:color w:val="000000"/>
        </w:rPr>
        <w:t xml:space="preserve">перфорированная сетка: 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4 - </w:t>
      </w:r>
      <w:r w:rsidRPr="00A77A5D">
        <w:rPr>
          <w:rFonts w:ascii="Arial" w:hAnsi="Arial" w:cs="Arial"/>
          <w:b/>
          <w:bCs/>
          <w:color w:val="000000"/>
        </w:rPr>
        <w:t>люк эагрузоч-</w:t>
      </w:r>
    </w:p>
    <w:p w:rsidR="00D314D4" w:rsidRPr="00A77A5D" w:rsidRDefault="00D314D4" w:rsidP="00D314D4">
      <w:pPr>
        <w:shd w:val="clear" w:color="auto" w:fill="FFFFFF"/>
        <w:spacing w:before="5"/>
        <w:ind w:right="82"/>
        <w:jc w:val="center"/>
        <w:rPr>
          <w:rFonts w:ascii="Arial" w:hAnsi="Arial" w:cs="Arial"/>
        </w:rPr>
      </w:pPr>
      <w:r w:rsidRPr="00A77A5D">
        <w:rPr>
          <w:rFonts w:ascii="Arial" w:hAnsi="Arial" w:cs="Arial"/>
          <w:b/>
          <w:bCs/>
          <w:color w:val="000000"/>
        </w:rPr>
        <w:t>ный. 5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— </w:t>
      </w:r>
      <w:r w:rsidRPr="00A77A5D">
        <w:rPr>
          <w:rFonts w:ascii="Arial" w:hAnsi="Arial" w:cs="Arial"/>
          <w:b/>
          <w:bCs/>
          <w:color w:val="000000"/>
        </w:rPr>
        <w:t xml:space="preserve">засыпка </w:t>
      </w:r>
      <w:r w:rsidRPr="00A77A5D">
        <w:rPr>
          <w:rFonts w:ascii="Arial" w:hAnsi="Arial" w:cs="Arial"/>
          <w:b/>
          <w:bCs/>
          <w:smallCaps/>
          <w:color w:val="000000"/>
        </w:rPr>
        <w:t>(</w:t>
      </w:r>
      <w:r w:rsidRPr="00A77A5D">
        <w:rPr>
          <w:rFonts w:ascii="Arial" w:hAnsi="Arial" w:cs="Arial"/>
          <w:b/>
          <w:bCs/>
          <w:color w:val="000000"/>
        </w:rPr>
        <w:t>мелкие</w:t>
      </w:r>
      <w:r w:rsidRPr="00A77A5D">
        <w:rPr>
          <w:rFonts w:ascii="Arial" w:hAnsi="Arial" w:cs="Arial"/>
          <w:bCs/>
          <w:smallCaps/>
          <w:color w:val="000000"/>
        </w:rPr>
        <w:t xml:space="preserve"> </w:t>
      </w:r>
      <w:r w:rsidRPr="00A77A5D">
        <w:rPr>
          <w:rFonts w:ascii="Arial" w:hAnsi="Arial" w:cs="Arial"/>
          <w:b/>
          <w:bCs/>
          <w:color w:val="000000"/>
        </w:rPr>
        <w:t xml:space="preserve">металлические или керамические кольца  15x15 мм): 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6 — </w:t>
      </w:r>
      <w:r w:rsidRPr="00A77A5D">
        <w:rPr>
          <w:rFonts w:ascii="Arial" w:hAnsi="Arial" w:cs="Arial"/>
          <w:b/>
          <w:bCs/>
          <w:color w:val="000000"/>
        </w:rPr>
        <w:t>штуцер:</w:t>
      </w:r>
    </w:p>
    <w:p w:rsidR="00D314D4" w:rsidRDefault="00D314D4" w:rsidP="00D314D4">
      <w:pPr>
        <w:shd w:val="clear" w:color="auto" w:fill="FFFFFF"/>
        <w:ind w:right="19"/>
        <w:jc w:val="center"/>
        <w:rPr>
          <w:rFonts w:ascii="Arial" w:hAnsi="Arial" w:cs="Arial"/>
          <w:b/>
          <w:bCs/>
          <w:color w:val="000000"/>
        </w:rPr>
      </w:pPr>
      <w:r w:rsidRPr="00A77A5D">
        <w:rPr>
          <w:rFonts w:ascii="Arial" w:hAnsi="Arial" w:cs="Arial"/>
          <w:b/>
          <w:bCs/>
          <w:color w:val="000000"/>
        </w:rPr>
        <w:t>7 — патрубок выходной: 8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 — </w:t>
      </w:r>
      <w:r w:rsidRPr="00A77A5D">
        <w:rPr>
          <w:rFonts w:ascii="Arial" w:hAnsi="Arial" w:cs="Arial"/>
          <w:b/>
          <w:bCs/>
          <w:color w:val="000000"/>
        </w:rPr>
        <w:t xml:space="preserve">люк разгрузочный: 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9 — </w:t>
      </w:r>
      <w:r w:rsidRPr="00A77A5D">
        <w:rPr>
          <w:rFonts w:ascii="Arial" w:hAnsi="Arial" w:cs="Arial"/>
          <w:b/>
          <w:bCs/>
          <w:color w:val="000000"/>
        </w:rPr>
        <w:t>отбойный лист.</w:t>
      </w:r>
    </w:p>
    <w:p w:rsidR="00D47818" w:rsidRPr="00A77A5D" w:rsidRDefault="00D47818" w:rsidP="00D314D4">
      <w:pPr>
        <w:shd w:val="clear" w:color="auto" w:fill="FFFFFF"/>
        <w:ind w:right="19"/>
        <w:jc w:val="center"/>
        <w:rPr>
          <w:rFonts w:ascii="Arial" w:hAnsi="Arial" w:cs="Arial"/>
        </w:rPr>
      </w:pPr>
    </w:p>
    <w:p w:rsidR="00D314D4" w:rsidRPr="00A77A5D" w:rsidRDefault="00D314D4" w:rsidP="00D314D4">
      <w:pPr>
        <w:shd w:val="clear" w:color="auto" w:fill="FFFFFF"/>
        <w:ind w:left="19" w:right="10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Как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только перепад давления газа на входе в фильтр и на выходе из него возрастает, что свидетельствует о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загрязн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енности насадки, кольца фильтра очищают паром, промывают содовым раствором, после чего их смазывают чистым висциновым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маслом.</w:t>
      </w:r>
    </w:p>
    <w:p w:rsidR="00D314D4" w:rsidRPr="00A77A5D" w:rsidRDefault="00D314D4" w:rsidP="00D314D4">
      <w:pPr>
        <w:shd w:val="clear" w:color="auto" w:fill="FFFFFF"/>
        <w:ind w:left="14"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Процесс очистки и восстановления работоспособности висцинового фильтра весьма трудоемок, так как осуществляется в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ручную. Частые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очистка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 восстановление работоспособности фильтра </w:t>
      </w:r>
      <w:r w:rsidRPr="00A77A5D">
        <w:rPr>
          <w:rFonts w:ascii="Arial" w:hAnsi="Arial" w:cs="Arial"/>
          <w:color w:val="000000"/>
          <w:sz w:val="24"/>
          <w:szCs w:val="24"/>
          <w:lang w:val="en-US"/>
        </w:rPr>
        <w:t>o</w:t>
      </w:r>
      <w:r w:rsidRPr="00A77A5D">
        <w:rPr>
          <w:rFonts w:ascii="Arial" w:hAnsi="Arial" w:cs="Arial"/>
          <w:color w:val="000000"/>
          <w:sz w:val="24"/>
          <w:szCs w:val="24"/>
        </w:rPr>
        <w:t>б</w:t>
      </w:r>
      <w:r w:rsidRPr="00A77A5D">
        <w:rPr>
          <w:rFonts w:ascii="Arial" w:hAnsi="Arial" w:cs="Arial"/>
          <w:color w:val="000000"/>
          <w:sz w:val="24"/>
          <w:szCs w:val="24"/>
          <w:lang w:val="en-US"/>
        </w:rPr>
        <w:t>yc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-ловлены тем. что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масляная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активная пленка с колец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Рашига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быстро растворяется и смывается конденсатом, находящимся в природном газом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.</w:t>
      </w:r>
    </w:p>
    <w:p w:rsidR="00D314D4" w:rsidRPr="00A77A5D" w:rsidRDefault="00D314D4" w:rsidP="00D314D4">
      <w:pPr>
        <w:shd w:val="clear" w:color="auto" w:fill="FFFFFF"/>
        <w:ind w:right="5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Висциновые фильтры предназначены для очистки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газа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только от механических примесей, так как их конструкция не позволяет оборудовать фильтры автоматическим сбросом конденсата в под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земную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5"/>
          <w:sz w:val="24"/>
          <w:szCs w:val="24"/>
        </w:rPr>
        <w:t>емкость.</w:t>
      </w:r>
    </w:p>
    <w:p w:rsidR="00D314D4" w:rsidRPr="00A77A5D" w:rsidRDefault="00D314D4" w:rsidP="00D314D4">
      <w:pPr>
        <w:shd w:val="clear" w:color="auto" w:fill="FFFFFF"/>
        <w:ind w:right="10" w:firstLine="30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На некоторых ГРС для очистки газа используют пылеуловители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масляные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7"/>
          <w:sz w:val="24"/>
          <w:szCs w:val="24"/>
        </w:rPr>
        <w:t>(рис.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="00667412">
        <w:rPr>
          <w:rFonts w:ascii="Arial" w:hAnsi="Arial" w:cs="Arial"/>
          <w:color w:val="000000"/>
          <w:sz w:val="24"/>
          <w:szCs w:val="24"/>
        </w:rPr>
        <w:t>5-</w:t>
      </w:r>
      <w:r w:rsidRPr="00A77A5D">
        <w:rPr>
          <w:rFonts w:ascii="Arial" w:hAnsi="Arial" w:cs="Arial"/>
          <w:color w:val="000000"/>
          <w:spacing w:val="-10"/>
          <w:sz w:val="24"/>
          <w:szCs w:val="24"/>
        </w:rPr>
        <w:t xml:space="preserve">4) с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внутренними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диаметрами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0"/>
          <w:sz w:val="24"/>
          <w:szCs w:val="24"/>
        </w:rPr>
        <w:t xml:space="preserve">1000, 1200, 1400, </w:t>
      </w:r>
      <w:smartTag w:uri="urn:schemas-microsoft-com:office:smarttags" w:element="metricconverter">
        <w:smartTagPr>
          <w:attr w:name="ProductID" w:val="1600 мм"/>
        </w:smartTagPr>
        <w:r w:rsidRPr="00A77A5D">
          <w:rPr>
            <w:rFonts w:ascii="Arial" w:hAnsi="Arial" w:cs="Arial"/>
            <w:color w:val="000000"/>
            <w:spacing w:val="-3"/>
            <w:sz w:val="24"/>
            <w:szCs w:val="24"/>
          </w:rPr>
          <w:t xml:space="preserve">1600 </w:t>
        </w:r>
        <w:r w:rsidRPr="00A77A5D">
          <w:rPr>
            <w:rFonts w:ascii="Arial" w:hAnsi="Arial" w:cs="Arial"/>
            <w:color w:val="000000"/>
            <w:spacing w:val="16"/>
            <w:sz w:val="24"/>
            <w:szCs w:val="24"/>
          </w:rPr>
          <w:t>мм</w:t>
        </w:r>
      </w:smartTag>
      <w:r w:rsidRPr="00A77A5D">
        <w:rPr>
          <w:rFonts w:ascii="Arial" w:hAnsi="Arial" w:cs="Arial"/>
          <w:color w:val="000000"/>
          <w:spacing w:val="16"/>
          <w:sz w:val="24"/>
          <w:szCs w:val="24"/>
        </w:rPr>
        <w:t>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Число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>устанавливаемых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на ГРС пылеуловителей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 xml:space="preserve">зависит </w:t>
      </w:r>
      <w:r w:rsidRPr="00A77A5D">
        <w:rPr>
          <w:rFonts w:ascii="Arial" w:hAnsi="Arial" w:cs="Arial"/>
          <w:color w:val="000000"/>
          <w:sz w:val="24"/>
          <w:szCs w:val="24"/>
        </w:rPr>
        <w:t>от расхода газа, но их должно быть не менее двух.</w:t>
      </w:r>
    </w:p>
    <w:p w:rsidR="00D314D4" w:rsidRPr="00A77A5D" w:rsidRDefault="00D314D4" w:rsidP="00D314D4">
      <w:pPr>
        <w:shd w:val="clear" w:color="auto" w:fill="FFFFFF"/>
        <w:ind w:right="5" w:firstLine="31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Пылеуловители масляные состоят из трех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секций: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нижней,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про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мывочной, в которой все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время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поддерживается постоянный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 xml:space="preserve">уровень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солярового масла. Средней, осадительной, где газ освобождается от взвешенных частиц солярового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масла.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Верхней, отбойной, или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скрубберной, где и происходит окончательная очистка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газа.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В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нижней секции размещена насадка из пучка трубок, верхние концы которых закреплены в решетке. Нижние концы трубок открыты и имеют 16 продольных прорезей-щелей. Расстояние между </w:t>
      </w:r>
      <w:r w:rsidRPr="00A77A5D">
        <w:rPr>
          <w:rFonts w:ascii="Arial" w:hAnsi="Arial" w:cs="Arial"/>
          <w:color w:val="000000"/>
          <w:spacing w:val="21"/>
          <w:sz w:val="24"/>
          <w:szCs w:val="24"/>
        </w:rPr>
        <w:t xml:space="preserve">концами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трубок и поверхностью солярового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>масла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25—30 мм. Средняя секция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пылеуловителя свободна от элементов конструкции, В верхней секции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расположена скрубберная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насадка,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состоящая из жалюзийных лис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тов с волнообразным профилем или металлической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сетки,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которые образуют лабиринт для прохода газа.</w:t>
      </w:r>
    </w:p>
    <w:p w:rsidR="00D314D4" w:rsidRPr="00A77A5D" w:rsidRDefault="00D314D4" w:rsidP="00D314D4">
      <w:pPr>
        <w:shd w:val="clear" w:color="auto" w:fill="FFFFFF"/>
        <w:ind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Газ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через газоподводящий патрубок поступает в нижнюю секцию, ударяется об отбойный козырек и изменяет </w:t>
      </w:r>
      <w:r w:rsidRPr="00A77A5D">
        <w:rPr>
          <w:rFonts w:ascii="Arial" w:hAnsi="Arial" w:cs="Arial"/>
          <w:color w:val="000000"/>
          <w:spacing w:val="21"/>
          <w:sz w:val="24"/>
          <w:szCs w:val="24"/>
        </w:rPr>
        <w:t>направление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движения. Наиболее крупные взвешенные механические частицы падают в 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 xml:space="preserve">нижнюю часть пылеуловителя,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заполненную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 xml:space="preserve">маслом.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Затем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 xml:space="preserve">газ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проходит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над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поверхностью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>масла,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далее через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пучок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22"/>
          <w:sz w:val="24"/>
          <w:szCs w:val="24"/>
        </w:rPr>
        <w:t>труб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и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 xml:space="preserve">через </w:t>
      </w:r>
      <w:r w:rsidRPr="00A77A5D">
        <w:rPr>
          <w:rFonts w:ascii="Arial" w:hAnsi="Arial" w:cs="Arial"/>
          <w:color w:val="000000"/>
          <w:sz w:val="24"/>
          <w:szCs w:val="24"/>
        </w:rPr>
        <w:t>открытые нижние концы их, а также через прорези.</w:t>
      </w:r>
    </w:p>
    <w:p w:rsidR="00D314D4" w:rsidRPr="00A77A5D" w:rsidRDefault="00D314D4" w:rsidP="00D314D4">
      <w:pPr>
        <w:shd w:val="clear" w:color="auto" w:fill="FFFFFF"/>
        <w:ind w:left="5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Далее по контактным </w:t>
      </w:r>
      <w:r w:rsidRPr="00A77A5D">
        <w:rPr>
          <w:rFonts w:ascii="Arial" w:hAnsi="Arial" w:cs="Arial"/>
          <w:color w:val="000000"/>
          <w:spacing w:val="24"/>
          <w:sz w:val="24"/>
          <w:szCs w:val="24"/>
        </w:rPr>
        <w:t>трубкам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газ поступает в среднюю,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оса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softHyphen/>
        <w:t>дительную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, секцию, где его скорость резко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>снижается.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 результате чего механические частицы и капельки масла оседают на раздели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тельную сетку в виде шлама и по дренажным трубкам стекают в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нижнюю секцию. Средняя скорость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газа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в свободном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сечении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средней </w:t>
      </w:r>
      <w:r w:rsidRPr="00A77A5D">
        <w:rPr>
          <w:rFonts w:ascii="Arial" w:hAnsi="Arial" w:cs="Arial"/>
          <w:color w:val="000000"/>
          <w:sz w:val="24"/>
          <w:szCs w:val="24"/>
        </w:rPr>
        <w:t>секции 0,5—0,6, в контактных трубках 2,5—3,0 м/с.</w:t>
      </w:r>
    </w:p>
    <w:p w:rsidR="00D314D4" w:rsidRPr="00A77A5D" w:rsidRDefault="00D314D4" w:rsidP="00D314D4">
      <w:pPr>
        <w:shd w:val="clear" w:color="auto" w:fill="FFFFFF"/>
        <w:ind w:left="5" w:right="5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Из средней секции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газ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поступает в верхнюю, отбойную, где за </w:t>
      </w:r>
      <w:r w:rsidRPr="00A77A5D">
        <w:rPr>
          <w:rFonts w:ascii="Arial" w:hAnsi="Arial" w:cs="Arial"/>
          <w:color w:val="000000"/>
          <w:spacing w:val="-7"/>
          <w:sz w:val="24"/>
          <w:szCs w:val="24"/>
        </w:rPr>
        <w:t xml:space="preserve">счет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изменения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направления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7"/>
          <w:sz w:val="24"/>
          <w:szCs w:val="24"/>
        </w:rPr>
        <w:t xml:space="preserve">своего движения на 90° и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 xml:space="preserve">наличия </w:t>
      </w:r>
      <w:r w:rsidRPr="00A77A5D">
        <w:rPr>
          <w:rFonts w:ascii="Arial" w:hAnsi="Arial" w:cs="Arial"/>
          <w:color w:val="000000"/>
          <w:sz w:val="24"/>
          <w:szCs w:val="24"/>
        </w:rPr>
        <w:t>скрубберной насадки происходит дальнейшая очистка газа. Капель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5"/>
          <w:sz w:val="24"/>
          <w:szCs w:val="24"/>
        </w:rPr>
        <w:t xml:space="preserve">ки солярового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масла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5"/>
          <w:sz w:val="24"/>
          <w:szCs w:val="24"/>
        </w:rPr>
        <w:t xml:space="preserve">и мелкие механические частицы по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 xml:space="preserve">специальным </w:t>
      </w:r>
      <w:r w:rsidRPr="00A77A5D">
        <w:rPr>
          <w:rFonts w:ascii="Arial" w:hAnsi="Arial" w:cs="Arial"/>
          <w:color w:val="000000"/>
          <w:spacing w:val="22"/>
          <w:sz w:val="24"/>
          <w:szCs w:val="24"/>
        </w:rPr>
        <w:t>дренажным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22"/>
          <w:sz w:val="24"/>
          <w:szCs w:val="24"/>
        </w:rPr>
        <w:t>трубкам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>стекают в нижнюю секцию.</w:t>
      </w:r>
    </w:p>
    <w:p w:rsidR="00D314D4" w:rsidRPr="00A77A5D" w:rsidRDefault="00D314D4" w:rsidP="00D314D4">
      <w:pPr>
        <w:shd w:val="clear" w:color="auto" w:fill="FFFFFF"/>
        <w:ind w:left="10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Очищенный газ из пылеуловителя через выходной патрубок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направляется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или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5"/>
          <w:sz w:val="24"/>
          <w:szCs w:val="24"/>
        </w:rPr>
        <w:t xml:space="preserve">в блок подогрева, или в блок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 xml:space="preserve">редуцирования.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Загрязненное масло из нижней секции продувкой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 xml:space="preserve">периодически </w:t>
      </w:r>
      <w:r w:rsidRPr="00A77A5D">
        <w:rPr>
          <w:rFonts w:ascii="Arial" w:hAnsi="Arial" w:cs="Arial"/>
          <w:color w:val="000000"/>
          <w:sz w:val="24"/>
          <w:szCs w:val="24"/>
        </w:rPr>
        <w:t>удаляется по трубке для слива грязного масла в сборную емкость. Свежая порция масла заливается в пылеуловитель по специальной трубе для заполнения.</w:t>
      </w:r>
    </w:p>
    <w:p w:rsidR="00D314D4" w:rsidRPr="00A77A5D" w:rsidRDefault="00D314D4" w:rsidP="00CE625D">
      <w:pPr>
        <w:shd w:val="clear" w:color="auto" w:fill="FFFFFF"/>
        <w:spacing w:before="144"/>
        <w:ind w:left="10" w:right="58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Дли очистки газа используют соляровое масло марки Л, имеющее следующие показатели: температура, ° С: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застывания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—20°. вспыш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ки — не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ниже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125;</w:t>
      </w:r>
      <w:r w:rsidR="00CE625D"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кинематическая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вязкость по Энглеру 1,39—</w:t>
      </w:r>
      <w:r w:rsidR="00CE625D"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1.76 </w:t>
      </w:r>
      <w:r w:rsidRPr="00A77A5D">
        <w:rPr>
          <w:rFonts w:ascii="Arial" w:hAnsi="Arial" w:cs="Arial"/>
          <w:color w:val="000000"/>
          <w:spacing w:val="-2"/>
          <w:sz w:val="24"/>
          <w:szCs w:val="24"/>
          <w:vertAlign w:val="superscript"/>
        </w:rPr>
        <w:t xml:space="preserve">о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ВУ.</w:t>
      </w:r>
      <w:r w:rsidRPr="00A77A5D">
        <w:rPr>
          <w:rFonts w:ascii="Arial" w:hAnsi="Arial" w:cs="Arial"/>
          <w:color w:val="000000"/>
          <w:spacing w:val="-2"/>
          <w:sz w:val="24"/>
          <w:szCs w:val="24"/>
          <w:vertAlign w:val="subscript"/>
        </w:rPr>
        <w:t xml:space="preserve">  </w:t>
      </w:r>
      <w:r w:rsidR="00CE625D" w:rsidRPr="00A77A5D">
        <w:rPr>
          <w:rFonts w:ascii="Arial" w:hAnsi="Arial" w:cs="Arial"/>
          <w:color w:val="000000"/>
          <w:sz w:val="24"/>
          <w:szCs w:val="24"/>
        </w:rPr>
        <w:t>Для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очистки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 осушки командного газа для редуктора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ВР-1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до остаточной относительной влажности 2—3% при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температуре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ок-ружающего воздуха 16—20° С применяют фильтр-осушитель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(рис.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="00667412">
        <w:rPr>
          <w:rFonts w:ascii="Arial" w:hAnsi="Arial" w:cs="Arial"/>
          <w:color w:val="000000"/>
          <w:sz w:val="24"/>
          <w:szCs w:val="24"/>
        </w:rPr>
        <w:t>5-</w:t>
      </w:r>
      <w:r w:rsidRPr="00A77A5D">
        <w:rPr>
          <w:rFonts w:ascii="Arial" w:hAnsi="Arial" w:cs="Arial"/>
          <w:color w:val="000000"/>
          <w:sz w:val="24"/>
          <w:szCs w:val="24"/>
        </w:rPr>
        <w:t>5). Он</w:t>
      </w:r>
      <w:r w:rsidRPr="00A77A5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z w:val="24"/>
          <w:szCs w:val="24"/>
        </w:rPr>
        <w:t>состоит из</w:t>
      </w:r>
      <w:r w:rsidRPr="00A77A5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корпуса 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(трубы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диаметром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500 или </w:t>
      </w:r>
      <w:smartTag w:uri="urn:schemas-microsoft-com:office:smarttags" w:element="metricconverter">
        <w:smartTagPr>
          <w:attr w:name="ProductID" w:val="700 мм"/>
        </w:smartTagPr>
        <w:r w:rsidRPr="00A77A5D">
          <w:rPr>
            <w:rFonts w:ascii="Arial" w:hAnsi="Arial" w:cs="Arial"/>
            <w:color w:val="000000"/>
            <w:sz w:val="24"/>
            <w:szCs w:val="24"/>
          </w:rPr>
          <w:t>700 мм</w:t>
        </w:r>
      </w:smartTag>
      <w:r w:rsidRPr="00A77A5D">
        <w:rPr>
          <w:rFonts w:ascii="Arial" w:hAnsi="Arial" w:cs="Arial"/>
          <w:color w:val="000000"/>
          <w:sz w:val="24"/>
          <w:szCs w:val="24"/>
        </w:rPr>
        <w:t xml:space="preserve">), 3/4 объема которого заполнены влагопоглотителем (цеолитом или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си</w:t>
      </w:r>
      <w:r w:rsidRPr="00A77A5D">
        <w:rPr>
          <w:rFonts w:ascii="Arial" w:hAnsi="Arial" w:cs="Arial"/>
          <w:color w:val="000000"/>
          <w:sz w:val="24"/>
          <w:szCs w:val="24"/>
        </w:rPr>
        <w:t>ликагелем), размещенным в верхней части, между двумя сетками и двумя решетками. Нижняя часть незаполненного объема фильтра предназначена для сбора конденсата, который периодически сли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>вается через дренажный штуцер.</w:t>
      </w:r>
    </w:p>
    <w:p w:rsidR="00D314D4" w:rsidRPr="00A77A5D" w:rsidRDefault="00D314D4" w:rsidP="00D314D4">
      <w:pPr>
        <w:shd w:val="clear" w:color="auto" w:fill="FFFFFF"/>
        <w:ind w:left="5" w:right="19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Принцип действия фильтра-осушителя основан на способности влагопоглотителя поглощать большое количество влаги при малом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объеме.</w:t>
      </w:r>
    </w:p>
    <w:p w:rsidR="00D314D4" w:rsidRPr="00A77A5D" w:rsidRDefault="00D314D4" w:rsidP="00D314D4">
      <w:pPr>
        <w:shd w:val="clear" w:color="auto" w:fill="FFFFFF"/>
        <w:ind w:left="5" w:right="5" w:firstLine="298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Для автоматического сброса из газосепаратора в подземную емкость уловленного конденсата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применяют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регулирующие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 xml:space="preserve">клапаны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непрямого действия типов К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(рис.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="00667412">
        <w:rPr>
          <w:rFonts w:ascii="Arial" w:hAnsi="Arial" w:cs="Arial"/>
          <w:color w:val="000000"/>
          <w:sz w:val="24"/>
          <w:szCs w:val="24"/>
        </w:rPr>
        <w:t>5-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6) 25с48нж. 25с50нж вида ВО (воздух открывает). При подаче командного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давления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(газа)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на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мембрану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исполнительного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механизма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клапан открывается.</w:t>
      </w:r>
    </w:p>
    <w:p w:rsidR="00D314D4" w:rsidRPr="00A77A5D" w:rsidRDefault="0001679B" w:rsidP="00D314D4">
      <w:pPr>
        <w:shd w:val="clear" w:color="auto" w:fill="FFFFFF"/>
        <w:ind w:left="14" w:firstLine="3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pict>
          <v:shape id="_x0000_s1032" type="#_x0000_t75" style="position:absolute;left:0;text-align:left;margin-left:343.05pt;margin-top:119.6pt;width:167.45pt;height:269.6pt;z-index:251658752;mso-wrap-distance-left:504.05pt;mso-wrap-distance-top:2.85pt;mso-wrap-distance-right:504.05pt;mso-wrap-distance-bottom:2.85pt;mso-position-horizontal-relative:page">
            <v:imagedata r:id="rId14" o:title="" gain="25" blacklevel="-1966f"/>
            <w10:wrap type="topAndBottom" anchorx="page"/>
          </v:shape>
        </w:pict>
      </w:r>
      <w:r w:rsidR="00D314D4" w:rsidRPr="00A77A5D">
        <w:rPr>
          <w:rFonts w:ascii="Arial" w:hAnsi="Arial" w:cs="Arial"/>
          <w:color w:val="000000"/>
          <w:sz w:val="24"/>
          <w:szCs w:val="24"/>
        </w:rPr>
        <w:t xml:space="preserve">Регулирующие клапаны состоят из регулирующего </w:t>
      </w:r>
      <w:r w:rsidR="00D314D4" w:rsidRPr="00A77A5D">
        <w:rPr>
          <w:rFonts w:ascii="Arial" w:hAnsi="Arial" w:cs="Arial"/>
          <w:color w:val="000000"/>
          <w:spacing w:val="13"/>
          <w:sz w:val="24"/>
          <w:szCs w:val="24"/>
        </w:rPr>
        <w:t>органа</w:t>
      </w:r>
      <w:r w:rsidR="00D314D4"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="00D314D4" w:rsidRPr="00A77A5D">
        <w:rPr>
          <w:rFonts w:ascii="Arial" w:hAnsi="Arial" w:cs="Arial"/>
          <w:color w:val="000000"/>
          <w:spacing w:val="14"/>
          <w:sz w:val="24"/>
          <w:szCs w:val="24"/>
        </w:rPr>
        <w:t>(кла</w:t>
      </w:r>
      <w:r w:rsidR="00D314D4" w:rsidRPr="00A77A5D">
        <w:rPr>
          <w:rFonts w:ascii="Arial" w:hAnsi="Arial" w:cs="Arial"/>
          <w:color w:val="000000"/>
          <w:spacing w:val="14"/>
          <w:sz w:val="24"/>
          <w:szCs w:val="24"/>
        </w:rPr>
        <w:softHyphen/>
      </w:r>
      <w:r w:rsidR="00D314D4" w:rsidRPr="00A77A5D">
        <w:rPr>
          <w:rFonts w:ascii="Arial" w:hAnsi="Arial" w:cs="Arial"/>
          <w:color w:val="000000"/>
          <w:spacing w:val="11"/>
          <w:sz w:val="24"/>
          <w:szCs w:val="24"/>
        </w:rPr>
        <w:t>пана)</w:t>
      </w:r>
      <w:r w:rsidR="00D314D4" w:rsidRPr="00A77A5D">
        <w:rPr>
          <w:rFonts w:ascii="Arial" w:hAnsi="Arial" w:cs="Arial"/>
          <w:color w:val="000000"/>
          <w:sz w:val="24"/>
          <w:szCs w:val="24"/>
        </w:rPr>
        <w:t xml:space="preserve"> и мембранно-исполнительного </w:t>
      </w:r>
      <w:r w:rsidR="00D314D4" w:rsidRPr="00A77A5D">
        <w:rPr>
          <w:rFonts w:ascii="Arial" w:hAnsi="Arial" w:cs="Arial"/>
          <w:color w:val="000000"/>
          <w:spacing w:val="11"/>
          <w:sz w:val="24"/>
          <w:szCs w:val="24"/>
        </w:rPr>
        <w:t>механизма</w:t>
      </w:r>
      <w:r w:rsidR="00D314D4"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="00CE625D" w:rsidRPr="00A77A5D">
        <w:rPr>
          <w:rFonts w:ascii="Arial" w:hAnsi="Arial" w:cs="Arial"/>
          <w:color w:val="000000"/>
          <w:sz w:val="24"/>
          <w:szCs w:val="24"/>
        </w:rPr>
        <w:t>(МИМ). Перемеще</w:t>
      </w:r>
      <w:r w:rsidR="00CE625D" w:rsidRPr="00A77A5D">
        <w:rPr>
          <w:rFonts w:ascii="Arial" w:hAnsi="Arial" w:cs="Arial"/>
          <w:color w:val="000000"/>
          <w:sz w:val="24"/>
          <w:szCs w:val="24"/>
        </w:rPr>
        <w:softHyphen/>
        <w:t xml:space="preserve">ние золотника относительно седла </w:t>
      </w:r>
      <w:r w:rsidR="00CE625D" w:rsidRPr="00A77A5D">
        <w:rPr>
          <w:rFonts w:ascii="Arial" w:hAnsi="Arial" w:cs="Arial"/>
          <w:color w:val="000000"/>
          <w:spacing w:val="11"/>
          <w:sz w:val="24"/>
          <w:szCs w:val="24"/>
        </w:rPr>
        <w:t>клапана</w:t>
      </w:r>
      <w:r w:rsidR="00CE625D" w:rsidRPr="00A77A5D">
        <w:rPr>
          <w:rFonts w:ascii="Arial" w:hAnsi="Arial" w:cs="Arial"/>
          <w:color w:val="000000"/>
          <w:sz w:val="24"/>
          <w:szCs w:val="24"/>
        </w:rPr>
        <w:t xml:space="preserve"> осуществляется под действием командного газа на </w:t>
      </w:r>
      <w:r w:rsidR="00CE625D" w:rsidRPr="00A77A5D">
        <w:rPr>
          <w:rFonts w:ascii="Arial" w:hAnsi="Arial" w:cs="Arial"/>
          <w:color w:val="000000"/>
          <w:spacing w:val="11"/>
          <w:sz w:val="24"/>
          <w:szCs w:val="24"/>
        </w:rPr>
        <w:t>мембрану</w:t>
      </w:r>
      <w:r w:rsidR="00CE625D" w:rsidRPr="00A77A5D">
        <w:rPr>
          <w:rFonts w:ascii="Arial" w:hAnsi="Arial" w:cs="Arial"/>
          <w:color w:val="000000"/>
          <w:sz w:val="24"/>
          <w:szCs w:val="24"/>
        </w:rPr>
        <w:t xml:space="preserve"> исполнительного механизма, который соединен с золотником посредством штока. Если давление</w:t>
      </w:r>
    </w:p>
    <w:p w:rsidR="00EB3D8A" w:rsidRPr="00A77A5D" w:rsidRDefault="0001679B" w:rsidP="00EB3D8A">
      <w:pPr>
        <w:framePr w:h="5967" w:hSpace="10080" w:vSpace="58" w:wrap="notBeside" w:vAnchor="text" w:hAnchor="page" w:x="1582" w:y="1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0" type="#_x0000_t75" style="width:183pt;height:414pt">
            <v:imagedata r:id="rId15" o:title="" gain="218453f" blacklevel="1966f"/>
          </v:shape>
        </w:pict>
      </w:r>
    </w:p>
    <w:p w:rsidR="00D314D4" w:rsidRPr="00A77A5D" w:rsidRDefault="00D314D4" w:rsidP="00D314D4">
      <w:pPr>
        <w:rPr>
          <w:rFonts w:ascii="Arial" w:hAnsi="Arial" w:cs="Arial"/>
          <w:sz w:val="24"/>
          <w:szCs w:val="24"/>
        </w:rPr>
        <w:sectPr w:rsidR="00D314D4" w:rsidRPr="00A77A5D" w:rsidSect="006A7B3C">
          <w:headerReference w:type="even" r:id="rId16"/>
          <w:headerReference w:type="default" r:id="rId17"/>
          <w:footerReference w:type="even" r:id="rId18"/>
          <w:pgSz w:w="11909" w:h="16834" w:code="9"/>
          <w:pgMar w:top="851" w:right="851" w:bottom="720" w:left="1440" w:header="720" w:footer="720" w:gutter="0"/>
          <w:cols w:space="720"/>
          <w:noEndnote/>
          <w:titlePg/>
        </w:sectPr>
      </w:pPr>
    </w:p>
    <w:p w:rsidR="00D314D4" w:rsidRPr="00A77A5D" w:rsidRDefault="00D314D4" w:rsidP="00EB3D8A">
      <w:pPr>
        <w:shd w:val="clear" w:color="auto" w:fill="FFFFFF"/>
        <w:spacing w:before="29"/>
        <w:ind w:right="-541"/>
        <w:rPr>
          <w:rFonts w:ascii="Arial" w:hAnsi="Arial" w:cs="Arial"/>
        </w:rPr>
      </w:pPr>
      <w:r w:rsidRPr="00A77A5D">
        <w:rPr>
          <w:rFonts w:ascii="Arial" w:hAnsi="Arial" w:cs="Arial"/>
          <w:b/>
          <w:color w:val="000000"/>
        </w:rPr>
        <w:t xml:space="preserve">Рис </w:t>
      </w:r>
      <w:r w:rsidR="00667412">
        <w:rPr>
          <w:rFonts w:ascii="Arial" w:hAnsi="Arial" w:cs="Arial"/>
          <w:b/>
          <w:color w:val="000000"/>
        </w:rPr>
        <w:t>5-</w:t>
      </w:r>
      <w:r w:rsidRPr="00A77A5D">
        <w:rPr>
          <w:rFonts w:ascii="Arial" w:hAnsi="Arial" w:cs="Arial"/>
          <w:b/>
          <w:color w:val="000000"/>
        </w:rPr>
        <w:t>4 Масляный пылеуловитель</w:t>
      </w:r>
      <w:r w:rsidRPr="00A77A5D">
        <w:rPr>
          <w:rFonts w:ascii="Arial" w:hAnsi="Arial" w:cs="Arial"/>
          <w:color w:val="000000"/>
        </w:rPr>
        <w:t>.</w:t>
      </w:r>
    </w:p>
    <w:p w:rsidR="00D314D4" w:rsidRPr="00B10B3C" w:rsidRDefault="00B10B3C" w:rsidP="00D314D4">
      <w:pPr>
        <w:shd w:val="clear" w:color="auto" w:fill="FFFFFF"/>
        <w:spacing w:before="4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pacing w:val="-1"/>
        </w:rPr>
        <w:t>1</w:t>
      </w:r>
      <w:r w:rsidR="00D314D4" w:rsidRPr="00B10B3C">
        <w:rPr>
          <w:rFonts w:ascii="Arial" w:hAnsi="Arial" w:cs="Arial"/>
          <w:b/>
          <w:bCs/>
          <w:color w:val="000000"/>
          <w:spacing w:val="-1"/>
        </w:rPr>
        <w:t xml:space="preserve"> - трубки для слива грязного масла; 2</w:t>
      </w:r>
      <w:r w:rsidR="00D314D4" w:rsidRPr="00B10B3C">
        <w:rPr>
          <w:rFonts w:ascii="Arial" w:hAnsi="Arial" w:cs="Arial"/>
          <w:b/>
          <w:bCs/>
          <w:iCs/>
          <w:color w:val="000000"/>
        </w:rPr>
        <w:t xml:space="preserve"> — </w:t>
      </w:r>
      <w:r w:rsidR="00D314D4" w:rsidRPr="00B10B3C">
        <w:rPr>
          <w:rFonts w:ascii="Arial" w:hAnsi="Arial" w:cs="Arial"/>
          <w:b/>
          <w:bCs/>
          <w:color w:val="000000"/>
        </w:rPr>
        <w:t xml:space="preserve">люк. 3 — трубка для слива грязного масла в сборную емкость: </w:t>
      </w:r>
      <w:r w:rsidR="00D314D4" w:rsidRPr="00B10B3C">
        <w:rPr>
          <w:rFonts w:ascii="Arial" w:hAnsi="Arial" w:cs="Arial"/>
          <w:b/>
          <w:bCs/>
          <w:iCs/>
          <w:color w:val="000000"/>
        </w:rPr>
        <w:t>4 —</w:t>
      </w:r>
      <w:r w:rsidR="00D314D4" w:rsidRPr="00B10B3C">
        <w:rPr>
          <w:rFonts w:ascii="Arial" w:hAnsi="Arial" w:cs="Arial"/>
          <w:b/>
          <w:bCs/>
          <w:color w:val="000000"/>
        </w:rPr>
        <w:t>трубка для налива масла. 5 — уровнемер; б — на-садка из пучка труб: 7 — разделительная се</w:t>
      </w:r>
      <w:r w:rsidR="00D314D4" w:rsidRPr="00B10B3C">
        <w:rPr>
          <w:rFonts w:ascii="Arial" w:hAnsi="Arial" w:cs="Arial"/>
          <w:b/>
          <w:bCs/>
          <w:color w:val="000000"/>
          <w:spacing w:val="12"/>
        </w:rPr>
        <w:t>тка.</w:t>
      </w:r>
      <w:r w:rsidR="00D314D4" w:rsidRPr="00B10B3C">
        <w:rPr>
          <w:rFonts w:ascii="Arial" w:hAnsi="Arial" w:cs="Arial"/>
          <w:b/>
          <w:bCs/>
          <w:color w:val="000000"/>
        </w:rPr>
        <w:t xml:space="preserve"> 8 -</w:t>
      </w:r>
      <w:r w:rsidR="00D314D4" w:rsidRPr="00B10B3C">
        <w:rPr>
          <w:rFonts w:ascii="Arial" w:hAnsi="Arial" w:cs="Arial"/>
          <w:b/>
          <w:bCs/>
          <w:iCs/>
          <w:color w:val="000000"/>
          <w:spacing w:val="-3"/>
        </w:rPr>
        <w:t xml:space="preserve"> </w:t>
      </w:r>
      <w:r w:rsidR="00D314D4" w:rsidRPr="00B10B3C">
        <w:rPr>
          <w:rFonts w:ascii="Arial" w:hAnsi="Arial" w:cs="Arial"/>
          <w:b/>
          <w:bCs/>
          <w:color w:val="000000"/>
          <w:spacing w:val="-3"/>
        </w:rPr>
        <w:t xml:space="preserve">предохранительный клапан: </w:t>
      </w:r>
      <w:r w:rsidR="00D314D4" w:rsidRPr="00B10B3C">
        <w:rPr>
          <w:rFonts w:ascii="Arial" w:hAnsi="Arial" w:cs="Arial"/>
          <w:b/>
          <w:bCs/>
          <w:color w:val="000000"/>
          <w:lang w:val="en-US"/>
        </w:rPr>
        <w:t>V</w:t>
      </w:r>
      <w:r w:rsidR="00D314D4" w:rsidRPr="00B10B3C">
        <w:rPr>
          <w:rFonts w:ascii="Arial" w:hAnsi="Arial" w:cs="Arial"/>
          <w:b/>
          <w:bCs/>
          <w:color w:val="000000"/>
        </w:rPr>
        <w:t xml:space="preserve"> — скрубберная насадка: </w:t>
      </w:r>
      <w:r w:rsidR="00D314D4" w:rsidRPr="00B10B3C">
        <w:rPr>
          <w:rFonts w:ascii="Arial" w:hAnsi="Arial" w:cs="Arial"/>
          <w:b/>
          <w:bCs/>
          <w:iCs/>
          <w:color w:val="000000"/>
        </w:rPr>
        <w:t xml:space="preserve">10 - </w:t>
      </w:r>
      <w:r w:rsidR="00D314D4" w:rsidRPr="00B10B3C">
        <w:rPr>
          <w:rFonts w:ascii="Arial" w:hAnsi="Arial" w:cs="Arial"/>
          <w:b/>
          <w:bCs/>
          <w:color w:val="000000"/>
        </w:rPr>
        <w:t xml:space="preserve">трубки </w:t>
      </w:r>
      <w:r w:rsidR="00D314D4" w:rsidRPr="00B10B3C">
        <w:rPr>
          <w:rFonts w:ascii="Arial" w:hAnsi="Arial" w:cs="Arial"/>
          <w:b/>
          <w:bCs/>
          <w:color w:val="000000"/>
          <w:spacing w:val="-1"/>
        </w:rPr>
        <w:t>для стока загрязненного масла в нижнюю часть</w:t>
      </w:r>
      <w:r w:rsidR="00D314D4" w:rsidRPr="00B10B3C">
        <w:rPr>
          <w:rFonts w:ascii="Arial" w:hAnsi="Arial" w:cs="Arial"/>
          <w:b/>
          <w:bCs/>
          <w:color w:val="000000"/>
        </w:rPr>
        <w:t xml:space="preserve"> пылеуловителя. 11 — отбойный коз</w:t>
      </w:r>
      <w:r w:rsidR="00D314D4" w:rsidRPr="00B10B3C">
        <w:rPr>
          <w:rFonts w:ascii="Arial" w:hAnsi="Arial" w:cs="Arial"/>
          <w:b/>
          <w:bCs/>
          <w:color w:val="000000"/>
          <w:spacing w:val="-8"/>
        </w:rPr>
        <w:t>ырек</w:t>
      </w:r>
    </w:p>
    <w:p w:rsidR="00D314D4" w:rsidRPr="00A77A5D" w:rsidRDefault="00D314D4" w:rsidP="00D314D4">
      <w:pPr>
        <w:shd w:val="clear" w:color="auto" w:fill="FFFFFF"/>
        <w:jc w:val="center"/>
        <w:rPr>
          <w:rFonts w:ascii="Arial" w:hAnsi="Arial" w:cs="Arial"/>
        </w:rPr>
      </w:pPr>
      <w:r w:rsidRPr="00B10B3C">
        <w:rPr>
          <w:rFonts w:ascii="Arial" w:hAnsi="Arial" w:cs="Arial"/>
          <w:i/>
          <w:sz w:val="24"/>
          <w:szCs w:val="24"/>
        </w:rPr>
        <w:br w:type="column"/>
      </w:r>
      <w:r w:rsidRPr="00A77A5D">
        <w:rPr>
          <w:rFonts w:ascii="Arial" w:hAnsi="Arial" w:cs="Arial"/>
          <w:b/>
          <w:bCs/>
          <w:color w:val="000000"/>
        </w:rPr>
        <w:t xml:space="preserve">Рис. </w:t>
      </w:r>
      <w:r w:rsidR="00667412">
        <w:rPr>
          <w:rFonts w:ascii="Arial" w:hAnsi="Arial" w:cs="Arial"/>
          <w:b/>
          <w:bCs/>
          <w:color w:val="000000"/>
        </w:rPr>
        <w:t>5-</w:t>
      </w:r>
      <w:r w:rsidRPr="00A77A5D">
        <w:rPr>
          <w:rFonts w:ascii="Arial" w:hAnsi="Arial" w:cs="Arial"/>
          <w:b/>
          <w:bCs/>
          <w:color w:val="000000"/>
        </w:rPr>
        <w:t>5. Фильтр-осушитель.</w:t>
      </w:r>
    </w:p>
    <w:p w:rsidR="00D314D4" w:rsidRPr="00B10B3C" w:rsidRDefault="00B10B3C" w:rsidP="00D314D4">
      <w:pPr>
        <w:shd w:val="clear" w:color="auto" w:fill="FFFFFF"/>
        <w:spacing w:before="43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1</w:t>
      </w:r>
      <w:r w:rsidR="00D314D4" w:rsidRPr="00B10B3C">
        <w:rPr>
          <w:rFonts w:ascii="Arial" w:hAnsi="Arial" w:cs="Arial"/>
          <w:b/>
          <w:bCs/>
          <w:color w:val="000000"/>
        </w:rPr>
        <w:t xml:space="preserve"> —  корпус: </w:t>
      </w:r>
      <w:r w:rsidR="00D314D4" w:rsidRPr="00B10B3C">
        <w:rPr>
          <w:rFonts w:ascii="Arial" w:hAnsi="Arial" w:cs="Arial"/>
          <w:b/>
          <w:bCs/>
          <w:iCs/>
          <w:color w:val="000000"/>
        </w:rPr>
        <w:t xml:space="preserve">2 — </w:t>
      </w:r>
      <w:r w:rsidR="00D314D4" w:rsidRPr="00B10B3C">
        <w:rPr>
          <w:rFonts w:ascii="Arial" w:hAnsi="Arial" w:cs="Arial"/>
          <w:b/>
          <w:bCs/>
          <w:color w:val="000000"/>
        </w:rPr>
        <w:t xml:space="preserve">сетки: </w:t>
      </w:r>
      <w:r w:rsidR="00D314D4" w:rsidRPr="00B10B3C">
        <w:rPr>
          <w:rFonts w:ascii="Arial" w:hAnsi="Arial" w:cs="Arial"/>
          <w:b/>
          <w:bCs/>
          <w:iCs/>
          <w:color w:val="000000"/>
        </w:rPr>
        <w:t xml:space="preserve">3 — </w:t>
      </w:r>
      <w:r w:rsidR="00D314D4" w:rsidRPr="00B10B3C">
        <w:rPr>
          <w:rFonts w:ascii="Arial" w:hAnsi="Arial" w:cs="Arial"/>
          <w:b/>
          <w:bCs/>
          <w:color w:val="000000"/>
        </w:rPr>
        <w:t xml:space="preserve">крышка: </w:t>
      </w:r>
      <w:r w:rsidR="00D314D4" w:rsidRPr="00B10B3C">
        <w:rPr>
          <w:rFonts w:ascii="Arial" w:hAnsi="Arial" w:cs="Arial"/>
          <w:b/>
          <w:bCs/>
          <w:iCs/>
          <w:color w:val="000000"/>
        </w:rPr>
        <w:t xml:space="preserve">4   —   </w:t>
      </w:r>
      <w:r w:rsidR="00D314D4" w:rsidRPr="00B10B3C">
        <w:rPr>
          <w:rFonts w:ascii="Arial" w:hAnsi="Arial" w:cs="Arial"/>
          <w:b/>
          <w:bCs/>
          <w:color w:val="000000"/>
        </w:rPr>
        <w:t>решетки;   5   —   прокладка   уплотнительная: 6 — распорное кольцо: 7 —</w:t>
      </w:r>
    </w:p>
    <w:p w:rsidR="00D314D4" w:rsidRPr="00B10B3C" w:rsidRDefault="00D314D4" w:rsidP="00D314D4">
      <w:pPr>
        <w:shd w:val="clear" w:color="auto" w:fill="FFFFFF"/>
        <w:ind w:right="5"/>
        <w:jc w:val="center"/>
        <w:rPr>
          <w:rFonts w:ascii="Arial" w:hAnsi="Arial" w:cs="Arial"/>
          <w:sz w:val="24"/>
          <w:szCs w:val="24"/>
        </w:rPr>
      </w:pPr>
      <w:r w:rsidRPr="00B10B3C">
        <w:rPr>
          <w:rFonts w:ascii="Arial" w:hAnsi="Arial" w:cs="Arial"/>
          <w:b/>
          <w:bCs/>
          <w:color w:val="000000"/>
        </w:rPr>
        <w:t>штуцер слива конденсата</w:t>
      </w:r>
      <w:r w:rsidRPr="00B10B3C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D314D4" w:rsidRPr="00B10B3C" w:rsidRDefault="00D314D4" w:rsidP="00D314D4">
      <w:pPr>
        <w:shd w:val="clear" w:color="auto" w:fill="FFFFFF"/>
        <w:ind w:right="5"/>
        <w:jc w:val="center"/>
        <w:rPr>
          <w:rFonts w:ascii="Arial" w:hAnsi="Arial" w:cs="Arial"/>
          <w:sz w:val="24"/>
          <w:szCs w:val="24"/>
        </w:rPr>
        <w:sectPr w:rsidR="00D314D4" w:rsidRPr="00B10B3C" w:rsidSect="00B10B3C">
          <w:type w:val="continuous"/>
          <w:pgSz w:w="11909" w:h="16834"/>
          <w:pgMar w:top="851" w:right="1419" w:bottom="720" w:left="1134" w:header="720" w:footer="720" w:gutter="0"/>
          <w:cols w:num="2" w:space="720" w:equalWidth="0">
            <w:col w:w="4536" w:space="851"/>
            <w:col w:w="3969"/>
          </w:cols>
          <w:noEndnote/>
        </w:sectPr>
      </w:pPr>
    </w:p>
    <w:p w:rsidR="00D314D4" w:rsidRPr="00A77A5D" w:rsidRDefault="0001679B" w:rsidP="00D314D4">
      <w:pPr>
        <w:framePr w:h="5703" w:hSpace="38" w:vSpace="58" w:wrap="auto" w:vAnchor="text" w:hAnchor="text" w:x="-143" w:y="236" w:anchorLock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1" type="#_x0000_t75" style="width:273.75pt;height:447.75pt">
            <v:imagedata r:id="rId19" o:title="" gain="182044f" blacklevel="1966f"/>
          </v:shape>
        </w:pict>
      </w: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ind w:left="1426" w:hanging="1229"/>
        <w:rPr>
          <w:rFonts w:ascii="Arial" w:hAnsi="Arial" w:cs="Arial"/>
        </w:rPr>
      </w:pPr>
      <w:r w:rsidRPr="00A77A5D">
        <w:rPr>
          <w:rFonts w:ascii="Arial" w:hAnsi="Arial" w:cs="Arial"/>
          <w:b/>
          <w:bCs/>
          <w:color w:val="000000"/>
        </w:rPr>
        <w:t xml:space="preserve">Рис. </w:t>
      </w:r>
      <w:r w:rsidR="00667412">
        <w:rPr>
          <w:rFonts w:ascii="Arial" w:hAnsi="Arial" w:cs="Arial"/>
          <w:b/>
          <w:bCs/>
          <w:color w:val="000000"/>
        </w:rPr>
        <w:t>5-</w:t>
      </w:r>
      <w:r w:rsidRPr="00A77A5D">
        <w:rPr>
          <w:rFonts w:ascii="Arial" w:hAnsi="Arial" w:cs="Arial"/>
          <w:b/>
          <w:bCs/>
          <w:color w:val="000000"/>
        </w:rPr>
        <w:t>6. Клапан регулирующий стальной типа К.</w:t>
      </w:r>
    </w:p>
    <w:p w:rsidR="00D314D4" w:rsidRPr="00B10B3C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spacing w:before="67"/>
        <w:ind w:left="168"/>
        <w:rPr>
          <w:rFonts w:ascii="Arial" w:hAnsi="Arial" w:cs="Arial"/>
          <w:b/>
        </w:rPr>
      </w:pPr>
      <w:r w:rsidRPr="00B10B3C">
        <w:rPr>
          <w:rFonts w:ascii="Arial" w:hAnsi="Arial" w:cs="Arial"/>
          <w:b/>
          <w:i/>
          <w:iCs/>
          <w:color w:val="000000"/>
        </w:rPr>
        <w:t xml:space="preserve">Положение золотника в клапане: а </w:t>
      </w:r>
      <w:r w:rsidR="00B10B3C">
        <w:rPr>
          <w:rFonts w:ascii="Arial" w:hAnsi="Arial" w:cs="Arial"/>
          <w:b/>
          <w:color w:val="000000"/>
        </w:rPr>
        <w:t>— вид</w:t>
      </w:r>
      <w:r w:rsidRPr="00B10B3C">
        <w:rPr>
          <w:rFonts w:ascii="Arial" w:hAnsi="Arial" w:cs="Arial"/>
          <w:b/>
          <w:color w:val="000000"/>
        </w:rPr>
        <w:t>а</w:t>
      </w:r>
    </w:p>
    <w:p w:rsidR="00D314D4" w:rsidRPr="00B10B3C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ind w:left="1061"/>
        <w:rPr>
          <w:rFonts w:ascii="Arial" w:hAnsi="Arial" w:cs="Arial"/>
          <w:b/>
        </w:rPr>
      </w:pPr>
      <w:r w:rsidRPr="00B10B3C">
        <w:rPr>
          <w:rFonts w:ascii="Arial" w:hAnsi="Arial" w:cs="Arial"/>
          <w:b/>
          <w:color w:val="000000"/>
        </w:rPr>
        <w:t xml:space="preserve">ВЗ. </w:t>
      </w:r>
      <w:r w:rsidRPr="00B10B3C">
        <w:rPr>
          <w:rFonts w:ascii="Arial" w:hAnsi="Arial" w:cs="Arial"/>
          <w:b/>
          <w:i/>
          <w:iCs/>
          <w:color w:val="000000"/>
        </w:rPr>
        <w:t xml:space="preserve">б — </w:t>
      </w:r>
      <w:r w:rsidR="00B10B3C">
        <w:rPr>
          <w:rFonts w:ascii="Arial" w:hAnsi="Arial" w:cs="Arial"/>
          <w:b/>
          <w:color w:val="000000"/>
        </w:rPr>
        <w:t>в</w:t>
      </w:r>
      <w:r w:rsidRPr="00B10B3C">
        <w:rPr>
          <w:rFonts w:ascii="Arial" w:hAnsi="Arial" w:cs="Arial"/>
          <w:b/>
          <w:color w:val="000000"/>
        </w:rPr>
        <w:t>и</w:t>
      </w:r>
      <w:r w:rsidR="00B10B3C">
        <w:rPr>
          <w:rFonts w:ascii="Arial" w:hAnsi="Arial" w:cs="Arial"/>
          <w:b/>
          <w:color w:val="000000"/>
        </w:rPr>
        <w:t>д</w:t>
      </w:r>
      <w:r w:rsidRPr="00B10B3C">
        <w:rPr>
          <w:rFonts w:ascii="Arial" w:hAnsi="Arial" w:cs="Arial"/>
          <w:b/>
          <w:color w:val="000000"/>
        </w:rPr>
        <w:t xml:space="preserve">а </w:t>
      </w:r>
      <w:r w:rsidRPr="00B10B3C">
        <w:rPr>
          <w:rFonts w:ascii="Arial" w:hAnsi="Arial" w:cs="Arial"/>
          <w:b/>
          <w:bCs/>
          <w:color w:val="000000"/>
        </w:rPr>
        <w:t>ВО.</w:t>
      </w:r>
    </w:p>
    <w:p w:rsidR="00D314D4" w:rsidRPr="00B10B3C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B10B3C">
        <w:rPr>
          <w:rFonts w:ascii="Arial" w:hAnsi="Arial" w:cs="Arial"/>
          <w:b/>
          <w:color w:val="000000"/>
        </w:rPr>
        <w:t xml:space="preserve">/ — мембрана: </w:t>
      </w:r>
      <w:r w:rsidRPr="00B10B3C">
        <w:rPr>
          <w:rFonts w:ascii="Arial" w:hAnsi="Arial" w:cs="Arial"/>
          <w:b/>
          <w:i/>
          <w:iCs/>
          <w:color w:val="000000"/>
        </w:rPr>
        <w:t xml:space="preserve">2 — </w:t>
      </w:r>
      <w:r w:rsidRPr="00B10B3C">
        <w:rPr>
          <w:rFonts w:ascii="Arial" w:hAnsi="Arial" w:cs="Arial"/>
          <w:b/>
          <w:color w:val="000000"/>
        </w:rPr>
        <w:t xml:space="preserve">мембранный диск: </w:t>
      </w:r>
      <w:r w:rsidRPr="00B10B3C">
        <w:rPr>
          <w:rFonts w:ascii="Arial" w:hAnsi="Arial" w:cs="Arial"/>
          <w:b/>
          <w:i/>
          <w:iCs/>
          <w:color w:val="000000"/>
        </w:rPr>
        <w:t xml:space="preserve">3 — </w:t>
      </w:r>
      <w:r w:rsidRPr="00B10B3C">
        <w:rPr>
          <w:rFonts w:ascii="Arial" w:hAnsi="Arial" w:cs="Arial"/>
          <w:b/>
          <w:color w:val="000000"/>
        </w:rPr>
        <w:t>на</w:t>
      </w:r>
      <w:r w:rsidRPr="00B10B3C">
        <w:rPr>
          <w:rFonts w:ascii="Arial" w:hAnsi="Arial" w:cs="Arial"/>
          <w:b/>
          <w:color w:val="000000"/>
        </w:rPr>
        <w:softHyphen/>
        <w:t xml:space="preserve">гружающая пружина: </w:t>
      </w:r>
      <w:r w:rsidRPr="00B10B3C">
        <w:rPr>
          <w:rFonts w:ascii="Arial" w:hAnsi="Arial" w:cs="Arial"/>
          <w:b/>
          <w:i/>
          <w:iCs/>
          <w:color w:val="000000"/>
        </w:rPr>
        <w:t xml:space="preserve">4 </w:t>
      </w:r>
      <w:r w:rsidRPr="00B10B3C">
        <w:rPr>
          <w:rFonts w:ascii="Arial" w:hAnsi="Arial" w:cs="Arial"/>
          <w:b/>
          <w:color w:val="000000"/>
        </w:rPr>
        <w:t>— сальник: 5 — смазоч-ное</w:t>
      </w:r>
      <w:r w:rsidRPr="00B10B3C">
        <w:rPr>
          <w:rFonts w:ascii="Arial" w:hAnsi="Arial" w:cs="Arial"/>
          <w:b/>
          <w:i/>
          <w:iCs/>
          <w:color w:val="000000"/>
        </w:rPr>
        <w:t xml:space="preserve"> </w:t>
      </w:r>
      <w:r w:rsidRPr="00B10B3C">
        <w:rPr>
          <w:rFonts w:ascii="Arial" w:hAnsi="Arial" w:cs="Arial"/>
          <w:b/>
          <w:color w:val="000000"/>
        </w:rPr>
        <w:t xml:space="preserve">устройств: </w:t>
      </w:r>
      <w:r w:rsidRPr="00B10B3C">
        <w:rPr>
          <w:rFonts w:ascii="Arial" w:hAnsi="Arial" w:cs="Arial"/>
          <w:b/>
          <w:i/>
          <w:iCs/>
          <w:color w:val="000000"/>
        </w:rPr>
        <w:t xml:space="preserve">6 </w:t>
      </w:r>
      <w:r w:rsidRPr="00B10B3C">
        <w:rPr>
          <w:rFonts w:ascii="Arial" w:hAnsi="Arial" w:cs="Arial"/>
          <w:b/>
          <w:color w:val="000000"/>
        </w:rPr>
        <w:t>—золотник: 7 — нижняя крыш</w:t>
      </w:r>
      <w:r w:rsidRPr="00B10B3C">
        <w:rPr>
          <w:rFonts w:ascii="Arial" w:hAnsi="Arial" w:cs="Arial"/>
          <w:b/>
          <w:color w:val="000000"/>
        </w:rPr>
        <w:softHyphen/>
        <w:t>ка: 8</w:t>
      </w:r>
      <w:r w:rsidRPr="00B10B3C">
        <w:rPr>
          <w:rFonts w:ascii="Arial" w:hAnsi="Arial" w:cs="Arial"/>
          <w:b/>
          <w:i/>
          <w:iCs/>
          <w:color w:val="000000"/>
        </w:rPr>
        <w:t xml:space="preserve"> — </w:t>
      </w:r>
      <w:r w:rsidRPr="00B10B3C">
        <w:rPr>
          <w:rFonts w:ascii="Arial" w:hAnsi="Arial" w:cs="Arial"/>
          <w:b/>
          <w:color w:val="000000"/>
        </w:rPr>
        <w:t xml:space="preserve">корпус клапана: </w:t>
      </w:r>
      <w:r w:rsidRPr="00B10B3C">
        <w:rPr>
          <w:rFonts w:ascii="Arial" w:hAnsi="Arial" w:cs="Arial"/>
          <w:b/>
          <w:i/>
          <w:iCs/>
          <w:color w:val="000000"/>
        </w:rPr>
        <w:t>9 — седловое</w:t>
      </w:r>
      <w:r w:rsidRPr="00B10B3C">
        <w:rPr>
          <w:rFonts w:ascii="Arial" w:hAnsi="Arial" w:cs="Arial"/>
          <w:b/>
          <w:color w:val="000000"/>
        </w:rPr>
        <w:t xml:space="preserve"> кольцо: </w:t>
      </w:r>
      <w:r w:rsidRPr="00B10B3C">
        <w:rPr>
          <w:rFonts w:ascii="Arial" w:hAnsi="Arial" w:cs="Arial"/>
          <w:b/>
          <w:i/>
          <w:iCs/>
          <w:color w:val="000000"/>
        </w:rPr>
        <w:t xml:space="preserve">10 </w:t>
      </w:r>
      <w:r w:rsidRPr="00B10B3C">
        <w:rPr>
          <w:rFonts w:ascii="Arial" w:hAnsi="Arial" w:cs="Arial"/>
          <w:b/>
          <w:color w:val="000000"/>
        </w:rPr>
        <w:t>— верхняя крышка: 11 — шток: 12</w:t>
      </w:r>
      <w:r w:rsidRPr="00B10B3C">
        <w:rPr>
          <w:rFonts w:ascii="Arial" w:hAnsi="Arial" w:cs="Arial"/>
          <w:b/>
          <w:i/>
          <w:iCs/>
          <w:color w:val="000000"/>
        </w:rPr>
        <w:t xml:space="preserve"> — </w:t>
      </w:r>
      <w:r w:rsidRPr="00B10B3C">
        <w:rPr>
          <w:rFonts w:ascii="Arial" w:hAnsi="Arial" w:cs="Arial"/>
          <w:b/>
          <w:color w:val="000000"/>
        </w:rPr>
        <w:t>контр</w:t>
      </w:r>
      <w:r w:rsidRPr="00B10B3C">
        <w:rPr>
          <w:rFonts w:ascii="Arial" w:hAnsi="Arial" w:cs="Arial"/>
          <w:b/>
          <w:color w:val="000000"/>
        </w:rPr>
        <w:softHyphen/>
        <w:t xml:space="preserve">гайка: </w:t>
      </w:r>
      <w:r w:rsidRPr="00B10B3C">
        <w:rPr>
          <w:rFonts w:ascii="Arial" w:hAnsi="Arial" w:cs="Arial"/>
          <w:b/>
          <w:i/>
          <w:iCs/>
          <w:color w:val="000000"/>
        </w:rPr>
        <w:t xml:space="preserve">13 — </w:t>
      </w:r>
      <w:r w:rsidRPr="00B10B3C">
        <w:rPr>
          <w:rFonts w:ascii="Arial" w:hAnsi="Arial" w:cs="Arial"/>
          <w:b/>
          <w:color w:val="000000"/>
        </w:rPr>
        <w:t>соединительная втулка.</w:t>
      </w: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  <w:color w:val="000000"/>
        </w:rPr>
      </w:pPr>
    </w:p>
    <w:p w:rsidR="00D314D4" w:rsidRPr="00A77A5D" w:rsidRDefault="00D314D4" w:rsidP="00D314D4">
      <w:pPr>
        <w:framePr w:w="5064" w:h="2646" w:hRule="exact" w:hSpace="38" w:vSpace="58" w:wrap="notBeside" w:vAnchor="text" w:hAnchor="page" w:x="6137" w:y="5342" w:anchorLock="1"/>
        <w:shd w:val="clear" w:color="auto" w:fill="FFFFFF"/>
        <w:jc w:val="both"/>
        <w:rPr>
          <w:rFonts w:ascii="Arial" w:hAnsi="Arial" w:cs="Arial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командного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газа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на МИМ уве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личивается, мембрана опуска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ется,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пружина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сжимается и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шток с золотником опускается,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открывая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проходное сечение седла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клапана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для сброса кон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денсата из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газосепаратора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 подземную емкость. Из подзем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ной емкости конденсат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перека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8"/>
          <w:sz w:val="24"/>
          <w:szCs w:val="24"/>
        </w:rPr>
        <w:t>чивается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в передвижную </w:t>
      </w:r>
      <w:r w:rsidRPr="00A77A5D">
        <w:rPr>
          <w:rFonts w:ascii="Arial" w:hAnsi="Arial" w:cs="Arial"/>
          <w:color w:val="000000"/>
          <w:spacing w:val="9"/>
          <w:sz w:val="24"/>
          <w:szCs w:val="24"/>
        </w:rPr>
        <w:t>над</w:t>
      </w:r>
      <w:r w:rsidRPr="00A77A5D">
        <w:rPr>
          <w:rFonts w:ascii="Arial" w:hAnsi="Arial" w:cs="Arial"/>
          <w:color w:val="000000"/>
          <w:spacing w:val="9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земную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емкость для дальнейшей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транспортировки.</w:t>
      </w: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left="3509"/>
        <w:jc w:val="both"/>
        <w:rPr>
          <w:rFonts w:ascii="Arial" w:hAnsi="Arial" w:cs="Arial"/>
          <w:sz w:val="24"/>
          <w:szCs w:val="24"/>
        </w:rPr>
      </w:pPr>
    </w:p>
    <w:p w:rsidR="00A77A5D" w:rsidRPr="00A77A5D" w:rsidRDefault="00A77A5D" w:rsidP="00D314D4">
      <w:pPr>
        <w:shd w:val="clear" w:color="auto" w:fill="FFFFFF"/>
        <w:ind w:right="38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</w:p>
    <w:p w:rsidR="00D314D4" w:rsidRPr="00A77A5D" w:rsidRDefault="00667412" w:rsidP="00D314D4">
      <w:pPr>
        <w:shd w:val="clear" w:color="auto" w:fill="FFFFFF"/>
        <w:ind w:right="3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6. </w:t>
      </w:r>
      <w:r w:rsidR="00D314D4" w:rsidRPr="00A77A5D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Блок подогрева газа</w:t>
      </w:r>
    </w:p>
    <w:p w:rsidR="00D314D4" w:rsidRPr="00A77A5D" w:rsidRDefault="00D314D4" w:rsidP="00D314D4">
      <w:pPr>
        <w:shd w:val="clear" w:color="auto" w:fill="FFFFFF"/>
        <w:spacing w:before="158"/>
        <w:ind w:right="14" w:firstLine="31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-5"/>
          <w:sz w:val="24"/>
          <w:szCs w:val="24"/>
        </w:rPr>
        <w:t xml:space="preserve">Наибольшие трудности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при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5"/>
          <w:sz w:val="24"/>
          <w:szCs w:val="24"/>
        </w:rPr>
        <w:t xml:space="preserve">редуцировании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газа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5"/>
          <w:sz w:val="24"/>
          <w:szCs w:val="24"/>
        </w:rPr>
        <w:t xml:space="preserve">возникают </w:t>
      </w:r>
      <w:r w:rsidRPr="00A77A5D">
        <w:rPr>
          <w:rFonts w:ascii="Arial" w:hAnsi="Arial" w:cs="Arial"/>
          <w:color w:val="000000"/>
          <w:spacing w:val="8"/>
          <w:sz w:val="24"/>
          <w:szCs w:val="24"/>
        </w:rPr>
        <w:t xml:space="preserve">из-за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образования гидратов, которые в виде твердых кристаллов оседают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на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стенках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трубопроводов в местах установки сужающих устройств, </w:t>
      </w:r>
      <w:r w:rsidRPr="00A77A5D">
        <w:rPr>
          <w:rFonts w:ascii="Arial" w:hAnsi="Arial" w:cs="Arial"/>
          <w:color w:val="000000"/>
          <w:spacing w:val="-15"/>
          <w:sz w:val="24"/>
          <w:szCs w:val="24"/>
        </w:rPr>
        <w:t xml:space="preserve">на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клапанах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5"/>
          <w:sz w:val="24"/>
          <w:szCs w:val="24"/>
        </w:rPr>
        <w:t xml:space="preserve">регуляторов давления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газа, </w:t>
      </w:r>
      <w:r w:rsidRPr="00A77A5D">
        <w:rPr>
          <w:rFonts w:ascii="Arial" w:hAnsi="Arial" w:cs="Arial"/>
          <w:color w:val="000000"/>
          <w:spacing w:val="-15"/>
          <w:sz w:val="24"/>
          <w:szCs w:val="24"/>
        </w:rPr>
        <w:t xml:space="preserve">в </w:t>
      </w:r>
      <w:r w:rsidRPr="00A77A5D">
        <w:rPr>
          <w:rFonts w:ascii="Arial" w:hAnsi="Arial" w:cs="Arial"/>
          <w:color w:val="000000"/>
          <w:spacing w:val="8"/>
          <w:sz w:val="24"/>
          <w:szCs w:val="24"/>
        </w:rPr>
        <w:t>импульсных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 xml:space="preserve">линиях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контрольно-измерительных приборов (КИП). Наиболее благоприятны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для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образования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гидратов падение температуры и давления, что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влечет за собой уменьшение </w:t>
      </w:r>
      <w:r w:rsidRPr="00A77A5D">
        <w:rPr>
          <w:rFonts w:ascii="Arial" w:hAnsi="Arial" w:cs="Arial"/>
          <w:color w:val="000000"/>
          <w:spacing w:val="23"/>
          <w:sz w:val="24"/>
          <w:szCs w:val="24"/>
        </w:rPr>
        <w:t>как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упругости водяных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>паров,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24"/>
          <w:sz w:val="24"/>
          <w:szCs w:val="24"/>
        </w:rPr>
        <w:t>так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 влагоемкости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газа,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 результате чего происходит образование гид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8"/>
          <w:sz w:val="24"/>
          <w:szCs w:val="24"/>
        </w:rPr>
        <w:t>ратов.</w:t>
      </w:r>
    </w:p>
    <w:p w:rsidR="00D314D4" w:rsidRPr="00A77A5D" w:rsidRDefault="00D314D4" w:rsidP="00D314D4">
      <w:pPr>
        <w:shd w:val="clear" w:color="auto" w:fill="FFFFFF"/>
        <w:ind w:left="19" w:right="14"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В качестве методов по предотвращению гидратообразования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применяют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 xml:space="preserve">общий или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частичный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 xml:space="preserve">подогрев </w:t>
      </w:r>
      <w:r w:rsidRPr="00A77A5D">
        <w:rPr>
          <w:rFonts w:ascii="Arial" w:hAnsi="Arial" w:cs="Arial"/>
          <w:color w:val="000000"/>
          <w:spacing w:val="6"/>
          <w:sz w:val="24"/>
          <w:szCs w:val="24"/>
        </w:rPr>
        <w:t>газа;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 xml:space="preserve">местный обогрев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корпусов регуляторов давления и ввод метанола в </w:t>
      </w:r>
      <w:r w:rsidRPr="00A77A5D">
        <w:rPr>
          <w:rFonts w:ascii="Arial" w:hAnsi="Arial" w:cs="Arial"/>
          <w:color w:val="000000"/>
          <w:spacing w:val="23"/>
          <w:sz w:val="24"/>
          <w:szCs w:val="24"/>
        </w:rPr>
        <w:t xml:space="preserve">коммуникации 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>газопровода.</w:t>
      </w:r>
    </w:p>
    <w:p w:rsidR="00D314D4" w:rsidRPr="00A77A5D" w:rsidRDefault="00D314D4" w:rsidP="00D314D4">
      <w:pPr>
        <w:shd w:val="clear" w:color="auto" w:fill="FFFFFF"/>
        <w:ind w:left="19" w:right="10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-5"/>
          <w:sz w:val="24"/>
          <w:szCs w:val="24"/>
        </w:rPr>
        <w:t xml:space="preserve">Наиболее широко применим первый метод, второй — менее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аффективен, третий —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очень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дорогостоящий. </w:t>
      </w:r>
    </w:p>
    <w:p w:rsidR="00D314D4" w:rsidRPr="00A77A5D" w:rsidRDefault="00D314D4" w:rsidP="00D314D4">
      <w:pPr>
        <w:shd w:val="clear" w:color="auto" w:fill="FFFFFF"/>
        <w:ind w:firstLine="851"/>
        <w:jc w:val="both"/>
        <w:rPr>
          <w:rFonts w:ascii="Arial" w:hAnsi="Arial" w:cs="Arial"/>
          <w:color w:val="000000"/>
          <w:spacing w:val="-9"/>
          <w:sz w:val="24"/>
          <w:szCs w:val="24"/>
        </w:rPr>
      </w:pPr>
      <w:r w:rsidRPr="00A77A5D">
        <w:rPr>
          <w:rFonts w:ascii="Arial" w:hAnsi="Arial" w:cs="Arial"/>
          <w:color w:val="000000"/>
          <w:spacing w:val="-8"/>
          <w:sz w:val="24"/>
          <w:szCs w:val="24"/>
        </w:rPr>
        <w:t xml:space="preserve">Для общего подогрева </w:t>
      </w:r>
      <w:r w:rsidRPr="00A77A5D">
        <w:rPr>
          <w:rFonts w:ascii="Arial" w:hAnsi="Arial" w:cs="Arial"/>
          <w:color w:val="000000"/>
          <w:spacing w:val="9"/>
          <w:sz w:val="24"/>
          <w:szCs w:val="24"/>
        </w:rPr>
        <w:t>газа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применяют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8"/>
          <w:sz w:val="24"/>
          <w:szCs w:val="24"/>
        </w:rPr>
        <w:t xml:space="preserve">огневые </w:t>
      </w:r>
      <w:r w:rsidRPr="00A77A5D">
        <w:rPr>
          <w:rFonts w:ascii="Arial" w:hAnsi="Arial" w:cs="Arial"/>
          <w:color w:val="000000"/>
          <w:spacing w:val="8"/>
          <w:sz w:val="24"/>
          <w:szCs w:val="24"/>
        </w:rPr>
        <w:t>(ПГА-5,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8"/>
          <w:sz w:val="24"/>
          <w:szCs w:val="24"/>
        </w:rPr>
        <w:t xml:space="preserve">ИГА-10, </w:t>
      </w:r>
      <w:r w:rsidRPr="00A77A5D">
        <w:rPr>
          <w:rFonts w:ascii="Arial" w:hAnsi="Arial" w:cs="Arial"/>
          <w:color w:val="000000"/>
          <w:spacing w:val="5"/>
          <w:sz w:val="24"/>
          <w:szCs w:val="24"/>
        </w:rPr>
        <w:t>ПГА-100,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8"/>
          <w:sz w:val="24"/>
          <w:szCs w:val="24"/>
        </w:rPr>
        <w:t xml:space="preserve">ПГА-200 и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ПТА-1)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8"/>
          <w:sz w:val="24"/>
          <w:szCs w:val="24"/>
        </w:rPr>
        <w:t xml:space="preserve">и водяные </w:t>
      </w:r>
      <w:r w:rsidRPr="00A77A5D">
        <w:rPr>
          <w:rFonts w:ascii="Arial" w:hAnsi="Arial" w:cs="Arial"/>
          <w:color w:val="000000"/>
          <w:spacing w:val="5"/>
          <w:sz w:val="24"/>
          <w:szCs w:val="24"/>
        </w:rPr>
        <w:t>[ПГ-3,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9"/>
          <w:sz w:val="24"/>
          <w:szCs w:val="24"/>
        </w:rPr>
        <w:t>ПГ-10,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8"/>
          <w:sz w:val="24"/>
          <w:szCs w:val="24"/>
        </w:rPr>
        <w:t xml:space="preserve">9ПГ64-2М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(ЗМ), ПТПГ-30 и ПТГ-15] подогреватели. Для эксплуатации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 xml:space="preserve">ПГ-3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и 9ПГ64-2М(ЗМ) необходимы мощные котельные установки, стаци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22"/>
          <w:sz w:val="24"/>
          <w:szCs w:val="24"/>
        </w:rPr>
        <w:t>онарные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>или передвижные, а также постоянные инженерные ком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муникации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9"/>
          <w:sz w:val="24"/>
          <w:szCs w:val="24"/>
        </w:rPr>
        <w:t xml:space="preserve">по водоснабжению,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канализации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9"/>
          <w:sz w:val="24"/>
          <w:szCs w:val="24"/>
        </w:rPr>
        <w:t xml:space="preserve">и электроснабжению. </w:t>
      </w:r>
    </w:p>
    <w:p w:rsidR="00D314D4" w:rsidRPr="00A77A5D" w:rsidRDefault="00D314D4" w:rsidP="00D314D4">
      <w:pPr>
        <w:shd w:val="clear" w:color="auto" w:fill="FFFFFF"/>
        <w:ind w:left="5" w:firstLine="298"/>
        <w:jc w:val="both"/>
        <w:rPr>
          <w:rFonts w:ascii="Arial" w:hAnsi="Arial" w:cs="Arial"/>
          <w:color w:val="000000"/>
          <w:sz w:val="24"/>
          <w:szCs w:val="24"/>
        </w:rPr>
      </w:pPr>
      <w:r w:rsidRPr="00A77A5D">
        <w:rPr>
          <w:rFonts w:ascii="Arial" w:hAnsi="Arial" w:cs="Arial"/>
          <w:color w:val="000000"/>
          <w:spacing w:val="-8"/>
          <w:sz w:val="24"/>
          <w:szCs w:val="24"/>
        </w:rPr>
        <w:t xml:space="preserve">Поскольку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химическая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8"/>
          <w:sz w:val="24"/>
          <w:szCs w:val="24"/>
        </w:rPr>
        <w:t xml:space="preserve">подготовка и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очистка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8"/>
          <w:sz w:val="24"/>
          <w:szCs w:val="24"/>
        </w:rPr>
        <w:t>воды отсутствует, про</w:t>
      </w:r>
      <w:r w:rsidRPr="00A77A5D">
        <w:rPr>
          <w:rFonts w:ascii="Arial" w:hAnsi="Arial" w:cs="Arial"/>
          <w:color w:val="000000"/>
          <w:spacing w:val="-8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исходит быстрое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нарастание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22"/>
          <w:sz w:val="24"/>
          <w:szCs w:val="24"/>
        </w:rPr>
        <w:t>накипи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на </w:t>
      </w:r>
      <w:r w:rsidRPr="00A77A5D">
        <w:rPr>
          <w:rFonts w:ascii="Arial" w:hAnsi="Arial" w:cs="Arial"/>
          <w:color w:val="000000"/>
          <w:spacing w:val="20"/>
          <w:sz w:val="24"/>
          <w:szCs w:val="24"/>
        </w:rPr>
        <w:t>внутренних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стенках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>водо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 xml:space="preserve">проводных труб, уменьшающих проходное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сечение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последних, что приводит к плохому тепло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>обмену между горячей</w:t>
      </w:r>
    </w:p>
    <w:p w:rsidR="00D314D4" w:rsidRPr="00A77A5D" w:rsidRDefault="0001679B" w:rsidP="00D314D4">
      <w:pPr>
        <w:spacing w:before="470"/>
        <w:ind w:right="1008" w:firstLine="85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2" type="#_x0000_t75" style="width:285pt;height:209.25pt">
            <v:imagedata r:id="rId20" o:title="" gain="364089f" blacklevel="-1966f"/>
          </v:shape>
        </w:pict>
      </w:r>
    </w:p>
    <w:p w:rsidR="00D314D4" w:rsidRPr="00A77A5D" w:rsidRDefault="00667412" w:rsidP="00D314D4">
      <w:pPr>
        <w:keepLines/>
        <w:shd w:val="clear" w:color="auto" w:fill="FFFFFF"/>
        <w:ind w:left="6" w:firstLine="301"/>
        <w:jc w:val="center"/>
        <w:rPr>
          <w:rFonts w:ascii="Arial" w:hAnsi="Arial" w:cs="Arial"/>
          <w:b/>
          <w:bCs/>
          <w:color w:val="000000"/>
          <w:spacing w:val="-2"/>
        </w:rPr>
      </w:pPr>
      <w:r>
        <w:rPr>
          <w:rFonts w:ascii="Arial" w:hAnsi="Arial" w:cs="Arial"/>
          <w:b/>
          <w:bCs/>
          <w:color w:val="000000"/>
          <w:spacing w:val="-2"/>
        </w:rPr>
        <w:t>Рис. 6-1</w:t>
      </w:r>
      <w:r w:rsidR="00D314D4" w:rsidRPr="00A77A5D">
        <w:rPr>
          <w:rFonts w:ascii="Arial" w:hAnsi="Arial" w:cs="Arial"/>
          <w:b/>
          <w:bCs/>
          <w:color w:val="000000"/>
          <w:spacing w:val="-2"/>
        </w:rPr>
        <w:t>. Схема водяного подогревателя газа ПГ-3</w:t>
      </w:r>
    </w:p>
    <w:p w:rsidR="00D314D4" w:rsidRPr="00A77A5D" w:rsidRDefault="00D314D4" w:rsidP="00D314D4">
      <w:pPr>
        <w:keepLines/>
        <w:shd w:val="clear" w:color="auto" w:fill="FFFFFF"/>
        <w:ind w:left="6" w:firstLine="301"/>
        <w:jc w:val="center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ind w:right="-24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водой и газом, к утрате эф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фективности подогрева  газа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теплообменниками.</w:t>
      </w:r>
    </w:p>
    <w:p w:rsidR="00D314D4" w:rsidRPr="00A77A5D" w:rsidRDefault="00D314D4" w:rsidP="00D314D4">
      <w:pPr>
        <w:shd w:val="clear" w:color="auto" w:fill="FFFFFF"/>
        <w:ind w:left="5" w:right="-24"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Водяные подогреватели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ПГ-3 и 9ПГ64-2М (ЗМ)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представляют собой теплобменные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аппараты</w:t>
      </w:r>
      <w:r w:rsidR="00776F7D">
        <w:rPr>
          <w:rFonts w:ascii="Arial" w:hAnsi="Arial" w:cs="Arial"/>
          <w:color w:val="000000"/>
          <w:sz w:val="24"/>
          <w:szCs w:val="24"/>
        </w:rPr>
        <w:t xml:space="preserve"> кожухотрубного типа (рис. 6-1</w:t>
      </w:r>
      <w:r w:rsidRPr="00A77A5D">
        <w:rPr>
          <w:rFonts w:ascii="Arial" w:hAnsi="Arial" w:cs="Arial"/>
          <w:color w:val="000000"/>
          <w:sz w:val="24"/>
          <w:szCs w:val="24"/>
        </w:rPr>
        <w:t>).</w:t>
      </w:r>
    </w:p>
    <w:p w:rsidR="00D314D4" w:rsidRPr="00A77A5D" w:rsidRDefault="00D314D4" w:rsidP="00D314D4">
      <w:pPr>
        <w:keepLines/>
        <w:shd w:val="clear" w:color="auto" w:fill="FFFFFF"/>
        <w:ind w:left="6" w:firstLine="845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Огневые подогреватели </w:t>
      </w:r>
      <w:r w:rsidR="00776F7D">
        <w:rPr>
          <w:rFonts w:ascii="Arial" w:hAnsi="Arial" w:cs="Arial"/>
          <w:color w:val="000000"/>
          <w:sz w:val="24"/>
          <w:szCs w:val="24"/>
        </w:rPr>
        <w:t>одинаковы по конструкции (рис. 6-2</w:t>
      </w:r>
      <w:r w:rsidRPr="00A77A5D">
        <w:rPr>
          <w:rFonts w:ascii="Arial" w:hAnsi="Arial" w:cs="Arial"/>
          <w:color w:val="000000"/>
          <w:sz w:val="24"/>
          <w:szCs w:val="24"/>
        </w:rPr>
        <w:t>), отличаются техни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ческими данными. Основ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>ные -элементы этих подогре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>вателей: огневая камера (состоит из основания, бо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ковых и торцевых стенок,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крышки), змеевик, горелка,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байпасная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линия, установка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>термобаллонов, контрольно-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запальное устройство, ды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мовая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труба, блок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автома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 xml:space="preserve">тики контрольно-запального устройства и автоматика регулирования (включает в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себя отсекатель, фильтр, ре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softHyphen/>
        <w:t>гулятор давления, регуля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 xml:space="preserve">тор температуры, сбросной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>и электромагнитный клапа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softHyphen/>
        <w:t>ны, терморегулятор</w:t>
      </w:r>
    </w:p>
    <w:p w:rsidR="00D314D4" w:rsidRPr="00A77A5D" w:rsidRDefault="00D314D4" w:rsidP="00D314D4">
      <w:pPr>
        <w:shd w:val="clear" w:color="auto" w:fill="FFFFFF"/>
        <w:ind w:left="19" w:firstLine="83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В керамзито-бетонном </w:t>
      </w:r>
      <w:r w:rsidR="00776F7D">
        <w:rPr>
          <w:rFonts w:ascii="Arial" w:hAnsi="Arial" w:cs="Arial"/>
          <w:color w:val="000000"/>
          <w:sz w:val="24"/>
          <w:szCs w:val="24"/>
        </w:rPr>
        <w:t>основании (рис. 6-2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) огневой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камеры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>находится наклон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 xml:space="preserve">ная горелочная щель, служащая стабилизатором горения газа. Подощелевая горелка, расположенная под основанием огневой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ка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 xml:space="preserve">меры в горелочной щели, представляет собой трубу с огневыми отверстиями по ее образующей. Пламя направляется на боковую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радиационную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стену, которая,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раскалившись,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излучает тепло,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на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 xml:space="preserve">гревающее змеевик.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Часть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змеевика, расположенная в верхней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 xml:space="preserve">части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огневой камеры,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нагревается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теплом отходящих газов. Краны служат для отключения змеевика подогревателя на летний период или для ремонтных работ. Газ в этом случае, минуя змеевик, проходит по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байпасному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газопроводу.</w:t>
      </w:r>
    </w:p>
    <w:p w:rsidR="00D314D4" w:rsidRPr="00A77A5D" w:rsidRDefault="00D314D4" w:rsidP="00D314D4">
      <w:pPr>
        <w:shd w:val="clear" w:color="auto" w:fill="FFFFFF"/>
        <w:ind w:left="43" w:firstLine="30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Автоматика   регулирования   и   защиты   размещена   на   сварной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раме и закрыта кожухом.  В дымовой трубе расположен шибер, с помощью   которого   можно   регулировать  тягу   в   разные   периоды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года.</w:t>
      </w: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D314D4" w:rsidRPr="00A77A5D" w:rsidRDefault="0001679B" w:rsidP="00D314D4">
      <w:pPr>
        <w:framePr w:h="5510" w:hSpace="38" w:vSpace="58" w:wrap="auto" w:vAnchor="text" w:hAnchor="page" w:x="1230" w:y="-45" w:anchorLock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3" type="#_x0000_t75" style="width:247.5pt;height:443.25pt">
            <v:imagedata r:id="rId21" o:title="" gain="234057f" blacklevel="-1966f"/>
          </v:shape>
        </w:pict>
      </w: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884E81" w:rsidRDefault="00776F7D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ind w:left="206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Рис. 6-2</w:t>
      </w:r>
      <w:r w:rsidR="00D314D4" w:rsidRPr="00884E81">
        <w:rPr>
          <w:rFonts w:ascii="Arial" w:hAnsi="Arial" w:cs="Arial"/>
          <w:b/>
          <w:color w:val="000000"/>
        </w:rPr>
        <w:t>. Огневой подогреватель газа ПГА-5.</w:t>
      </w:r>
    </w:p>
    <w:p w:rsidR="00D314D4" w:rsidRPr="00884E81" w:rsidRDefault="00884E81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</w:rPr>
      </w:pPr>
      <w:r>
        <w:rPr>
          <w:rFonts w:ascii="Arial" w:hAnsi="Arial" w:cs="Arial"/>
          <w:b/>
          <w:bCs/>
          <w:color w:val="000000"/>
        </w:rPr>
        <w:t>1</w:t>
      </w:r>
      <w:r w:rsidR="00D314D4" w:rsidRPr="00884E81">
        <w:rPr>
          <w:rFonts w:ascii="Arial" w:hAnsi="Arial" w:cs="Arial"/>
          <w:b/>
          <w:bCs/>
          <w:color w:val="000000"/>
        </w:rPr>
        <w:t xml:space="preserve">— основание огневой камеры: 2 — горелки: </w:t>
      </w:r>
      <w:r w:rsidR="00D314D4" w:rsidRPr="00884E81">
        <w:rPr>
          <w:rFonts w:ascii="Arial" w:hAnsi="Arial" w:cs="Arial"/>
          <w:b/>
          <w:bCs/>
          <w:iCs/>
          <w:color w:val="000000"/>
        </w:rPr>
        <w:t xml:space="preserve">3 </w:t>
      </w:r>
      <w:r w:rsidR="00D314D4" w:rsidRPr="00884E81">
        <w:rPr>
          <w:rFonts w:ascii="Arial" w:hAnsi="Arial" w:cs="Arial"/>
          <w:b/>
          <w:bCs/>
          <w:color w:val="000000"/>
        </w:rPr>
        <w:t xml:space="preserve">— горелочная щель: </w:t>
      </w:r>
      <w:r w:rsidR="00D314D4" w:rsidRPr="00884E81">
        <w:rPr>
          <w:rFonts w:ascii="Arial" w:hAnsi="Arial" w:cs="Arial"/>
          <w:b/>
          <w:bCs/>
          <w:iCs/>
          <w:color w:val="000000"/>
        </w:rPr>
        <w:t xml:space="preserve">4 — </w:t>
      </w:r>
      <w:r w:rsidR="00D314D4" w:rsidRPr="00884E81">
        <w:rPr>
          <w:rFonts w:ascii="Arial" w:hAnsi="Arial" w:cs="Arial"/>
          <w:b/>
          <w:bCs/>
          <w:color w:val="000000"/>
        </w:rPr>
        <w:t>контрольно-запальное устрой</w:t>
      </w:r>
      <w:r w:rsidR="00D314D4" w:rsidRPr="00884E81">
        <w:rPr>
          <w:rFonts w:ascii="Arial" w:hAnsi="Arial" w:cs="Arial"/>
          <w:b/>
          <w:bCs/>
          <w:color w:val="000000"/>
        </w:rPr>
        <w:softHyphen/>
        <w:t xml:space="preserve">ство; </w:t>
      </w:r>
      <w:r w:rsidR="00D314D4" w:rsidRPr="00884E81">
        <w:rPr>
          <w:rFonts w:ascii="Arial" w:hAnsi="Arial" w:cs="Arial"/>
          <w:b/>
          <w:bCs/>
          <w:iCs/>
          <w:color w:val="000000"/>
        </w:rPr>
        <w:t xml:space="preserve">5 — </w:t>
      </w:r>
      <w:r>
        <w:rPr>
          <w:rFonts w:ascii="Arial" w:hAnsi="Arial" w:cs="Arial"/>
          <w:b/>
          <w:bCs/>
          <w:color w:val="000000"/>
        </w:rPr>
        <w:t>радиационная часть змеевика: 6</w:t>
      </w:r>
      <w:r w:rsidR="00D314D4" w:rsidRPr="00884E81">
        <w:rPr>
          <w:rFonts w:ascii="Arial" w:hAnsi="Arial" w:cs="Arial"/>
          <w:b/>
          <w:bCs/>
          <w:color w:val="000000"/>
        </w:rPr>
        <w:t xml:space="preserve"> — боко</w:t>
      </w:r>
      <w:r w:rsidR="00D314D4" w:rsidRPr="00884E81">
        <w:rPr>
          <w:rFonts w:ascii="Arial" w:hAnsi="Arial" w:cs="Arial"/>
          <w:b/>
          <w:bCs/>
          <w:color w:val="000000"/>
        </w:rPr>
        <w:softHyphen/>
        <w:t xml:space="preserve">вые стенки подогревателя: 7 — конвективная часть змеевика: </w:t>
      </w:r>
      <w:r w:rsidR="00D314D4" w:rsidRPr="00884E81">
        <w:rPr>
          <w:rFonts w:ascii="Arial" w:hAnsi="Arial" w:cs="Arial"/>
          <w:b/>
          <w:bCs/>
          <w:iCs/>
          <w:color w:val="000000"/>
        </w:rPr>
        <w:t xml:space="preserve">8 — </w:t>
      </w:r>
      <w:r w:rsidR="00D314D4" w:rsidRPr="00884E81">
        <w:rPr>
          <w:rFonts w:ascii="Arial" w:hAnsi="Arial" w:cs="Arial"/>
          <w:b/>
          <w:bCs/>
          <w:color w:val="000000"/>
        </w:rPr>
        <w:t xml:space="preserve">крышка. </w:t>
      </w:r>
      <w:r w:rsidR="00D314D4" w:rsidRPr="00884E81">
        <w:rPr>
          <w:rFonts w:ascii="Arial" w:hAnsi="Arial" w:cs="Arial"/>
          <w:b/>
          <w:bCs/>
          <w:iCs/>
          <w:color w:val="000000"/>
        </w:rPr>
        <w:t>9 — дымов</w:t>
      </w:r>
      <w:r w:rsidR="00D314D4" w:rsidRPr="00884E81">
        <w:rPr>
          <w:rFonts w:ascii="Arial" w:hAnsi="Arial" w:cs="Arial"/>
          <w:b/>
          <w:bCs/>
          <w:color w:val="000000"/>
        </w:rPr>
        <w:t>ая труба: 10</w:t>
      </w:r>
      <w:r w:rsidR="00D314D4" w:rsidRPr="00884E81">
        <w:rPr>
          <w:rFonts w:ascii="Arial" w:hAnsi="Arial" w:cs="Arial"/>
          <w:b/>
          <w:bCs/>
          <w:iCs/>
          <w:color w:val="000000"/>
        </w:rPr>
        <w:t xml:space="preserve"> — шибер</w:t>
      </w:r>
      <w:r w:rsidR="00D314D4" w:rsidRPr="00884E81">
        <w:rPr>
          <w:rFonts w:ascii="Arial" w:hAnsi="Arial" w:cs="Arial"/>
          <w:b/>
          <w:bCs/>
          <w:color w:val="000000"/>
          <w:spacing w:val="-8"/>
        </w:rPr>
        <w:t>.</w:t>
      </w:r>
    </w:p>
    <w:p w:rsidR="00D314D4" w:rsidRPr="00884E81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b/>
          <w:bCs/>
          <w:color w:val="000000"/>
          <w:spacing w:val="-8"/>
          <w:sz w:val="24"/>
          <w:szCs w:val="24"/>
        </w:rPr>
      </w:pPr>
    </w:p>
    <w:p w:rsidR="00D314D4" w:rsidRPr="00A77A5D" w:rsidRDefault="00D314D4" w:rsidP="00D314D4">
      <w:pPr>
        <w:framePr w:w="3668" w:h="4900" w:hRule="exact" w:hSpace="38" w:vSpace="58" w:wrap="auto" w:vAnchor="text" w:hAnchor="page" w:x="6630" w:y="3627" w:anchorLock="1"/>
        <w:shd w:val="clear" w:color="auto" w:fill="FFFFFF"/>
        <w:spacing w:before="58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keepLines/>
        <w:shd w:val="clear" w:color="auto" w:fill="FFFFFF"/>
        <w:ind w:left="6" w:hanging="6"/>
        <w:jc w:val="both"/>
        <w:rPr>
          <w:rFonts w:ascii="Arial" w:hAnsi="Arial" w:cs="Arial"/>
          <w:sz w:val="24"/>
          <w:szCs w:val="24"/>
        </w:rPr>
      </w:pPr>
    </w:p>
    <w:p w:rsidR="00D314D4" w:rsidRPr="00A77A5D" w:rsidRDefault="00D314D4" w:rsidP="00D314D4">
      <w:pPr>
        <w:shd w:val="clear" w:color="auto" w:fill="FFFFFF"/>
        <w:spacing w:before="202"/>
        <w:ind w:right="14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15"/>
          <w:sz w:val="24"/>
          <w:szCs w:val="24"/>
        </w:rPr>
        <w:t>Температуру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газа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на выходе из подогревателя в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 xml:space="preserve">заданных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пределах от 5 до 60° С </w:t>
      </w:r>
      <w:r w:rsidRPr="00A77A5D">
        <w:rPr>
          <w:rFonts w:ascii="Arial" w:hAnsi="Arial" w:cs="Arial"/>
          <w:color w:val="000000"/>
          <w:spacing w:val="23"/>
          <w:sz w:val="24"/>
          <w:szCs w:val="24"/>
        </w:rPr>
        <w:t>поддерживают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с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>помощью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26"/>
          <w:sz w:val="24"/>
          <w:szCs w:val="24"/>
        </w:rPr>
        <w:t>терморегу</w:t>
      </w:r>
      <w:r w:rsidRPr="00A77A5D">
        <w:rPr>
          <w:rFonts w:ascii="Arial" w:hAnsi="Arial" w:cs="Arial"/>
          <w:color w:val="000000"/>
          <w:spacing w:val="26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>лятора.</w:t>
      </w:r>
    </w:p>
    <w:p w:rsidR="00D314D4" w:rsidRPr="00A77A5D" w:rsidRDefault="00D314D4" w:rsidP="00D314D4">
      <w:pPr>
        <w:shd w:val="clear" w:color="auto" w:fill="FFFFFF"/>
        <w:ind w:left="5" w:right="5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48"/>
          <w:sz w:val="24"/>
          <w:szCs w:val="24"/>
        </w:rPr>
        <w:t>Терморегулятор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(рис.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="00776F7D">
        <w:rPr>
          <w:rFonts w:ascii="Arial" w:hAnsi="Arial" w:cs="Arial"/>
          <w:color w:val="000000"/>
          <w:spacing w:val="-1"/>
          <w:sz w:val="24"/>
          <w:szCs w:val="24"/>
        </w:rPr>
        <w:t>6-3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).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Термометрическая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система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его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состоит из баллона и сильфона,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заполненных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жидкостью с большим коэффициентом теплового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расширения.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Изменение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температуры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газа на выходе из подогревателя ведет к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изменению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 термосистеме объема и давления жидкости. При этом сильфон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сжимается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или разжимается, перемещая шток, который связан с большим и малым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фигурными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рычагами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отсекателя Малый фигурный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рычаг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поднимает или опускает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клапан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терморегулятора.</w:t>
      </w:r>
    </w:p>
    <w:p w:rsidR="00D314D4" w:rsidRPr="00A77A5D" w:rsidRDefault="00D314D4" w:rsidP="00D314D4">
      <w:pPr>
        <w:shd w:val="clear" w:color="auto" w:fill="FFFFFF"/>
        <w:ind w:left="5" w:right="10"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Если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температура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газа выше заданной на выходе из подогре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вателя, жидкость в термосистеме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расширяется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A77A5D">
        <w:rPr>
          <w:rFonts w:ascii="Arial" w:hAnsi="Arial" w:cs="Arial"/>
          <w:color w:val="000000"/>
          <w:spacing w:val="17"/>
          <w:sz w:val="24"/>
          <w:szCs w:val="24"/>
        </w:rPr>
        <w:t>сжимает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сильфон. Вследствие этого шток, преодолевая усилие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пружины,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поднимается вверх, освобождая конец большого фигурного рычага. что в свою очередь ведет к освобождению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клапана,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который садится на седло и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закрывает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проход топливного газа к горелкам.</w:t>
      </w:r>
    </w:p>
    <w:p w:rsidR="00D314D4" w:rsidRPr="00A77A5D" w:rsidRDefault="00D314D4" w:rsidP="00D314D4">
      <w:pPr>
        <w:shd w:val="clear" w:color="auto" w:fill="FFFFFF"/>
        <w:ind w:left="14" w:firstLine="30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50"/>
          <w:sz w:val="24"/>
          <w:szCs w:val="24"/>
        </w:rPr>
        <w:t>Датчик</w:t>
      </w:r>
      <w:r w:rsidR="00776F7D">
        <w:rPr>
          <w:rFonts w:ascii="Arial" w:hAnsi="Arial" w:cs="Arial"/>
          <w:color w:val="000000"/>
          <w:sz w:val="24"/>
          <w:szCs w:val="24"/>
        </w:rPr>
        <w:t xml:space="preserve"> (рис. 6-4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). Предназначен для подачи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сигнала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на дис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петчерский пункт линейно-производственного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управления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(ДП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 xml:space="preserve">ЛПУ)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или в дом оператора (ДО) в случае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погасания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пламени запальника подогревателя газа.</w:t>
      </w:r>
    </w:p>
    <w:p w:rsidR="00D314D4" w:rsidRPr="00A77A5D" w:rsidRDefault="00D314D4" w:rsidP="00B10B3C">
      <w:pPr>
        <w:shd w:val="clear" w:color="auto" w:fill="FFFFFF"/>
        <w:spacing w:before="5"/>
        <w:ind w:left="14" w:right="14" w:firstLine="322"/>
        <w:jc w:val="both"/>
        <w:rPr>
          <w:rFonts w:ascii="Arial" w:hAnsi="Arial" w:cs="Arial"/>
          <w:sz w:val="24"/>
          <w:szCs w:val="24"/>
        </w:rPr>
        <w:sectPr w:rsidR="00D314D4" w:rsidRPr="00A77A5D" w:rsidSect="00B10B3C">
          <w:pgSz w:w="11909" w:h="16834"/>
          <w:pgMar w:top="851" w:right="852" w:bottom="720" w:left="1440" w:header="720" w:footer="720" w:gutter="0"/>
          <w:cols w:space="60"/>
          <w:noEndnote/>
        </w:sect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При горении запальника мембрана находится в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нижнем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поло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жении и удерживает </w:t>
      </w:r>
    </w:p>
    <w:p w:rsidR="00D314D4" w:rsidRPr="00A77A5D" w:rsidRDefault="0001679B" w:rsidP="00D314D4">
      <w:pPr>
        <w:framePr w:h="4675" w:hSpace="38" w:vSpace="58" w:wrap="auto" w:vAnchor="text" w:hAnchor="margin" w:x="39" w:y="1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4" type="#_x0000_t75" style="width:228pt;height:5in">
            <v:imagedata r:id="rId22" o:title="" gain="112993f"/>
          </v:shape>
        </w:pict>
      </w:r>
    </w:p>
    <w:p w:rsidR="00D314D4" w:rsidRPr="00A77A5D" w:rsidRDefault="0001679B" w:rsidP="00D314D4">
      <w:pPr>
        <w:ind w:left="3544" w:right="154"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5" type="#_x0000_t75" style="width:217.5pt;height:225pt">
            <v:imagedata r:id="rId23" o:title="" gain="297891f" blacklevel="1966f"/>
          </v:shape>
        </w:pict>
      </w:r>
    </w:p>
    <w:p w:rsidR="00D314D4" w:rsidRPr="00A77A5D" w:rsidRDefault="00776F7D" w:rsidP="00D314D4">
      <w:pPr>
        <w:shd w:val="clear" w:color="auto" w:fill="FFFFFF"/>
        <w:ind w:left="4315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spacing w:val="-2"/>
        </w:rPr>
        <w:t>Рис. 6-4</w:t>
      </w:r>
      <w:r w:rsidR="00D314D4" w:rsidRPr="00A77A5D">
        <w:rPr>
          <w:rFonts w:ascii="Arial" w:hAnsi="Arial" w:cs="Arial"/>
          <w:b/>
          <w:bCs/>
          <w:color w:val="000000"/>
          <w:spacing w:val="-2"/>
        </w:rPr>
        <w:t>. Датчик.</w:t>
      </w:r>
    </w:p>
    <w:p w:rsidR="00D314D4" w:rsidRPr="00A77A5D" w:rsidRDefault="00D314D4" w:rsidP="00D314D4">
      <w:pPr>
        <w:shd w:val="clear" w:color="auto" w:fill="FFFFFF"/>
        <w:spacing w:before="58"/>
        <w:ind w:left="3274" w:right="5"/>
        <w:jc w:val="both"/>
        <w:rPr>
          <w:rFonts w:ascii="Arial" w:hAnsi="Arial" w:cs="Arial"/>
          <w:b/>
          <w:bCs/>
          <w:color w:val="000000"/>
        </w:rPr>
      </w:pPr>
      <w:r w:rsidRPr="00A77A5D">
        <w:rPr>
          <w:rFonts w:ascii="Arial" w:hAnsi="Arial" w:cs="Arial"/>
          <w:b/>
          <w:bCs/>
          <w:color w:val="000000"/>
        </w:rPr>
        <w:t xml:space="preserve">/ — мембранная головка: 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2 — </w:t>
      </w:r>
      <w:r w:rsidRPr="00A77A5D">
        <w:rPr>
          <w:rFonts w:ascii="Arial" w:hAnsi="Arial" w:cs="Arial"/>
          <w:b/>
          <w:bCs/>
          <w:color w:val="000000"/>
        </w:rPr>
        <w:t xml:space="preserve">мембрана: 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3 — </w:t>
      </w:r>
      <w:r w:rsidRPr="00A77A5D">
        <w:rPr>
          <w:rFonts w:ascii="Arial" w:hAnsi="Arial" w:cs="Arial"/>
          <w:b/>
          <w:bCs/>
          <w:color w:val="000000"/>
        </w:rPr>
        <w:t xml:space="preserve">шток: 4 — коробка: 5 — микропереключатель: 6 — рычаг: 7 — пружина: 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8 — </w:t>
      </w:r>
      <w:r w:rsidRPr="00A77A5D">
        <w:rPr>
          <w:rFonts w:ascii="Arial" w:hAnsi="Arial" w:cs="Arial"/>
          <w:b/>
          <w:bCs/>
          <w:color w:val="000000"/>
        </w:rPr>
        <w:t xml:space="preserve">штуцер: НЗ — нормально закрыто. </w:t>
      </w:r>
      <w:r w:rsidRPr="00A77A5D">
        <w:rPr>
          <w:rFonts w:ascii="Arial" w:hAnsi="Arial" w:cs="Arial"/>
          <w:b/>
          <w:bCs/>
          <w:color w:val="000000"/>
          <w:lang w:val="en-US"/>
        </w:rPr>
        <w:t>HP</w:t>
      </w:r>
      <w:r w:rsidRPr="00A77A5D">
        <w:rPr>
          <w:rFonts w:ascii="Arial" w:hAnsi="Arial" w:cs="Arial"/>
          <w:b/>
          <w:bCs/>
          <w:color w:val="000000"/>
        </w:rPr>
        <w:t xml:space="preserve"> — нормально открыто.</w:t>
      </w:r>
    </w:p>
    <w:p w:rsidR="00D314D4" w:rsidRPr="00A77A5D" w:rsidRDefault="00D314D4" w:rsidP="00D314D4">
      <w:pPr>
        <w:shd w:val="clear" w:color="auto" w:fill="FFFFFF"/>
        <w:spacing w:before="58"/>
        <w:ind w:left="3274" w:right="5"/>
        <w:jc w:val="both"/>
        <w:rPr>
          <w:rFonts w:ascii="Arial" w:hAnsi="Arial" w:cs="Arial"/>
          <w:b/>
          <w:bCs/>
          <w:color w:val="000000"/>
        </w:rPr>
      </w:pPr>
    </w:p>
    <w:p w:rsidR="00D314D4" w:rsidRPr="00A77A5D" w:rsidRDefault="00D314D4" w:rsidP="00D314D4">
      <w:pPr>
        <w:shd w:val="clear" w:color="auto" w:fill="FFFFFF"/>
        <w:spacing w:before="58"/>
        <w:ind w:left="3274" w:right="5"/>
        <w:jc w:val="both"/>
        <w:rPr>
          <w:rFonts w:ascii="Arial" w:hAnsi="Arial" w:cs="Arial"/>
        </w:rPr>
      </w:pPr>
    </w:p>
    <w:p w:rsidR="00D314D4" w:rsidRPr="00A77A5D" w:rsidRDefault="00776F7D" w:rsidP="00D314D4">
      <w:pPr>
        <w:framePr w:w="3939" w:h="1207" w:hRule="exact" w:hSpace="38" w:vSpace="58" w:wrap="auto" w:vAnchor="text" w:hAnchor="page" w:x="2070" w:y="1329" w:anchorLock="1"/>
        <w:shd w:val="clear" w:color="auto" w:fill="FFFFFF"/>
        <w:ind w:right="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  <w:spacing w:val="-6"/>
        </w:rPr>
        <w:t>Рис. 6-3</w:t>
      </w:r>
      <w:r w:rsidR="00D314D4" w:rsidRPr="00A77A5D">
        <w:rPr>
          <w:rFonts w:ascii="Arial" w:hAnsi="Arial" w:cs="Arial"/>
          <w:b/>
          <w:color w:val="000000"/>
          <w:spacing w:val="-6"/>
        </w:rPr>
        <w:t>. Терморегулятор.</w:t>
      </w:r>
    </w:p>
    <w:p w:rsidR="00D314D4" w:rsidRPr="00A77A5D" w:rsidRDefault="00CE625D" w:rsidP="00D314D4">
      <w:pPr>
        <w:framePr w:w="3939" w:h="1207" w:hRule="exact" w:hSpace="38" w:vSpace="58" w:wrap="auto" w:vAnchor="text" w:hAnchor="page" w:x="2070" w:y="1329" w:anchorLock="1"/>
        <w:shd w:val="clear" w:color="auto" w:fill="FFFFFF"/>
        <w:spacing w:before="19"/>
        <w:jc w:val="center"/>
        <w:rPr>
          <w:rFonts w:ascii="Arial" w:hAnsi="Arial" w:cs="Arial"/>
          <w:b/>
        </w:rPr>
      </w:pPr>
      <w:r w:rsidRPr="00A77A5D">
        <w:rPr>
          <w:rFonts w:ascii="Arial" w:hAnsi="Arial" w:cs="Arial"/>
          <w:b/>
          <w:bCs/>
          <w:color w:val="000000"/>
        </w:rPr>
        <w:t>1</w:t>
      </w:r>
      <w:r w:rsidR="00D314D4" w:rsidRPr="00A77A5D">
        <w:rPr>
          <w:rFonts w:ascii="Arial" w:hAnsi="Arial" w:cs="Arial"/>
          <w:b/>
          <w:bCs/>
          <w:color w:val="000000"/>
        </w:rPr>
        <w:t xml:space="preserve">— клапан: 2 — шток: </w:t>
      </w:r>
      <w:r w:rsidR="00D314D4" w:rsidRPr="00A77A5D">
        <w:rPr>
          <w:rFonts w:ascii="Arial" w:hAnsi="Arial" w:cs="Arial"/>
          <w:b/>
          <w:bCs/>
          <w:iCs/>
          <w:color w:val="000000"/>
        </w:rPr>
        <w:t>3</w:t>
      </w:r>
      <w:r w:rsidR="00D314D4" w:rsidRPr="00A77A5D">
        <w:rPr>
          <w:rFonts w:ascii="Arial" w:hAnsi="Arial" w:cs="Arial"/>
          <w:b/>
          <w:bCs/>
          <w:i/>
          <w:iCs/>
          <w:color w:val="000000"/>
        </w:rPr>
        <w:t xml:space="preserve"> — </w:t>
      </w:r>
      <w:r w:rsidR="00D314D4" w:rsidRPr="00A77A5D">
        <w:rPr>
          <w:rFonts w:ascii="Arial" w:hAnsi="Arial" w:cs="Arial"/>
          <w:b/>
          <w:bCs/>
          <w:color w:val="000000"/>
        </w:rPr>
        <w:t>сильфон:</w:t>
      </w:r>
    </w:p>
    <w:p w:rsidR="00D314D4" w:rsidRPr="00A77A5D" w:rsidRDefault="00D314D4" w:rsidP="00D314D4">
      <w:pPr>
        <w:framePr w:w="3939" w:h="1207" w:hRule="exact" w:hSpace="38" w:vSpace="58" w:wrap="auto" w:vAnchor="text" w:hAnchor="page" w:x="2070" w:y="1329" w:anchorLock="1"/>
        <w:shd w:val="clear" w:color="auto" w:fill="FFFFFF"/>
        <w:ind w:right="24"/>
        <w:jc w:val="center"/>
        <w:rPr>
          <w:rFonts w:ascii="Arial" w:hAnsi="Arial" w:cs="Arial"/>
          <w:b/>
        </w:rPr>
      </w:pPr>
      <w:r w:rsidRPr="00A77A5D">
        <w:rPr>
          <w:rFonts w:ascii="Arial" w:hAnsi="Arial" w:cs="Arial"/>
          <w:b/>
          <w:bCs/>
          <w:iCs/>
          <w:color w:val="000000"/>
        </w:rPr>
        <w:t>4</w:t>
      </w:r>
      <w:r w:rsidRPr="00A77A5D">
        <w:rPr>
          <w:rFonts w:ascii="Arial" w:hAnsi="Arial" w:cs="Arial"/>
          <w:b/>
          <w:bCs/>
          <w:i/>
          <w:iCs/>
          <w:color w:val="000000"/>
        </w:rPr>
        <w:t xml:space="preserve"> </w:t>
      </w:r>
      <w:r w:rsidRPr="00A77A5D">
        <w:rPr>
          <w:rFonts w:ascii="Arial" w:hAnsi="Arial" w:cs="Arial"/>
          <w:b/>
          <w:bCs/>
          <w:color w:val="000000"/>
        </w:rPr>
        <w:t>— баллон: 5 — отсекатель.</w:t>
      </w:r>
    </w:p>
    <w:p w:rsidR="00D314D4" w:rsidRPr="00A77A5D" w:rsidRDefault="00D314D4" w:rsidP="00D314D4">
      <w:pPr>
        <w:shd w:val="clear" w:color="auto" w:fill="FFFFFF"/>
        <w:ind w:left="5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контакт микропереключателя в разомкнутом состоянии. При погасании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запаль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ника электромагнитный </w:t>
      </w:r>
      <w:r w:rsidRPr="00A77A5D">
        <w:rPr>
          <w:rFonts w:ascii="Arial" w:hAnsi="Arial" w:cs="Arial"/>
          <w:color w:val="000000"/>
          <w:spacing w:val="9"/>
          <w:sz w:val="24"/>
          <w:szCs w:val="24"/>
        </w:rPr>
        <w:t>клапан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t>за</w:t>
      </w:r>
      <w:r w:rsidRPr="00A77A5D">
        <w:rPr>
          <w:rFonts w:ascii="Arial" w:hAnsi="Arial" w:cs="Arial"/>
          <w:color w:val="000000"/>
          <w:spacing w:val="19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>крывает подачу  газа  на  газопро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воде  </w:t>
      </w:r>
      <w:r w:rsidRPr="00A77A5D">
        <w:rPr>
          <w:rFonts w:ascii="Arial" w:hAnsi="Arial" w:cs="Arial"/>
          <w:color w:val="000000"/>
          <w:spacing w:val="8"/>
          <w:sz w:val="24"/>
          <w:szCs w:val="24"/>
        </w:rPr>
        <w:t>запальника.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 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 xml:space="preserve">При  этом  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дав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 xml:space="preserve">ление газа  в газопроводе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запаль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>ника  и в датчике падает. Мемб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рана под действием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пружины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пе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>ремешается  вверх.   Контакты   микропереключателя  замыкаются   и на ДП ЛПУ  или в ДО подается сигнал «Авария».</w:t>
      </w:r>
    </w:p>
    <w:p w:rsidR="00D314D4" w:rsidRPr="00A77A5D" w:rsidRDefault="00D314D4" w:rsidP="00D314D4">
      <w:pPr>
        <w:shd w:val="clear" w:color="auto" w:fill="FFFFFF"/>
        <w:ind w:right="10" w:firstLine="336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45"/>
          <w:sz w:val="24"/>
          <w:szCs w:val="24"/>
        </w:rPr>
        <w:t>Электромагнитный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49"/>
          <w:sz w:val="24"/>
          <w:szCs w:val="24"/>
        </w:rPr>
        <w:t>клапан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="00776F7D">
        <w:rPr>
          <w:rFonts w:ascii="Arial" w:hAnsi="Arial" w:cs="Arial"/>
          <w:color w:val="000000"/>
          <w:spacing w:val="-2"/>
          <w:sz w:val="24"/>
          <w:szCs w:val="24"/>
        </w:rPr>
        <w:t>(рис. 6-5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). Перекрывает пода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 xml:space="preserve">чу топливного газа к горелке в случае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погасания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пламени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запаль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>ника, фиксируя три положения:</w:t>
      </w:r>
    </w:p>
    <w:p w:rsidR="00D314D4" w:rsidRPr="00A77A5D" w:rsidRDefault="00D314D4" w:rsidP="00D314D4">
      <w:pPr>
        <w:shd w:val="clear" w:color="auto" w:fill="FFFFFF"/>
        <w:ind w:left="336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1) закрытое, когда  газ через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>клапан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не проходит;</w:t>
      </w:r>
    </w:p>
    <w:p w:rsidR="00D314D4" w:rsidRPr="00A77A5D" w:rsidRDefault="00D314D4" w:rsidP="00D314D4">
      <w:pPr>
        <w:shd w:val="clear" w:color="auto" w:fill="FFFFFF"/>
        <w:ind w:left="312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2) промежуточное, когда газ через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клапан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запальника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проходит;</w:t>
      </w:r>
    </w:p>
    <w:p w:rsidR="00D314D4" w:rsidRPr="00A77A5D" w:rsidRDefault="00D314D4" w:rsidP="00D314D4">
      <w:pPr>
        <w:shd w:val="clear" w:color="auto" w:fill="FFFFFF"/>
        <w:ind w:right="5" w:firstLine="31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3) рабочее, когда газ через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клапан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поступает и на запальник, и на горелку.</w:t>
      </w:r>
    </w:p>
    <w:p w:rsidR="00D314D4" w:rsidRPr="00A77A5D" w:rsidRDefault="00D314D4" w:rsidP="00D314D4">
      <w:pPr>
        <w:shd w:val="clear" w:color="auto" w:fill="FFFFFF"/>
        <w:ind w:firstLine="293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До начала работы подогревателя электромагнитный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клапан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за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z w:val="24"/>
          <w:szCs w:val="24"/>
        </w:rPr>
        <w:t xml:space="preserve">крыт. Чтобы включить запальник, необходимо нажать на пусковую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кнопку. В этом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случае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1"/>
          <w:sz w:val="24"/>
          <w:szCs w:val="24"/>
        </w:rPr>
        <w:t xml:space="preserve">подвижная система штоков и клапанов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переместятся вниз. Клапан займет нижнее положение, а верхний сядет на седло. При этом топливный газ будет поступать через отверстие к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запальнику,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но не к горелке. В течение 1 мин пламя запальника нагреет спай термопары, в ней возникнет электродви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 xml:space="preserve">жущая сила (ЭДС), образующая в электромагните магнитное поле, которое притягивает якорь к торцам электромагнита до тех пор, пока на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запальнике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будет гореть газ.</w:t>
      </w:r>
    </w:p>
    <w:p w:rsidR="00D314D4" w:rsidRPr="00A77A5D" w:rsidRDefault="00D314D4" w:rsidP="00D314D4">
      <w:pPr>
        <w:shd w:val="clear" w:color="auto" w:fill="FFFFFF"/>
        <w:ind w:right="10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Под действием нижней пружины подвижная система из штоков. клапанов и кнопки поднимется вверх. При этом верхний </w:t>
      </w:r>
      <w:r w:rsidRPr="00A77A5D">
        <w:rPr>
          <w:rFonts w:ascii="Arial" w:hAnsi="Arial" w:cs="Arial"/>
          <w:color w:val="000000"/>
          <w:spacing w:val="14"/>
          <w:sz w:val="24"/>
          <w:szCs w:val="24"/>
        </w:rPr>
        <w:t xml:space="preserve">клапан </w:t>
      </w:r>
      <w:r w:rsidRPr="00A77A5D">
        <w:rPr>
          <w:rFonts w:ascii="Arial" w:hAnsi="Arial" w:cs="Arial"/>
          <w:color w:val="000000"/>
          <w:sz w:val="24"/>
          <w:szCs w:val="24"/>
        </w:rPr>
        <w:t>отойдет от своего седла на 2.5 мм и откроет доступ топливному газу к горелке. Нижний клапан не дойдет до своего седла на 2,5  мм, и газ будет продолжать поступать к запальнику.</w:t>
      </w:r>
    </w:p>
    <w:p w:rsidR="00D314D4" w:rsidRPr="00A77A5D" w:rsidRDefault="00D314D4" w:rsidP="00D314D4">
      <w:pPr>
        <w:shd w:val="clear" w:color="auto" w:fill="FFFFFF"/>
        <w:ind w:firstLine="293"/>
        <w:jc w:val="both"/>
        <w:rPr>
          <w:rFonts w:ascii="Arial" w:hAnsi="Arial" w:cs="Arial"/>
          <w:sz w:val="24"/>
          <w:szCs w:val="24"/>
        </w:rPr>
        <w:sectPr w:rsidR="00D314D4" w:rsidRPr="00A77A5D" w:rsidSect="00B10B3C">
          <w:pgSz w:w="11909" w:h="16834"/>
          <w:pgMar w:top="851" w:right="852" w:bottom="720" w:left="1440" w:header="720" w:footer="720" w:gutter="0"/>
          <w:cols w:space="60"/>
          <w:noEndnote/>
        </w:sectPr>
      </w:pPr>
    </w:p>
    <w:p w:rsidR="00D314D4" w:rsidRPr="00A77A5D" w:rsidRDefault="0001679B" w:rsidP="00D314D4">
      <w:pPr>
        <w:ind w:left="610" w:right="56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6" type="#_x0000_t75" style="width:390.75pt;height:294.75pt">
            <v:imagedata r:id="rId24" o:title="" gain="192753f" blacklevel="5898f"/>
          </v:shape>
        </w:pict>
      </w:r>
    </w:p>
    <w:p w:rsidR="00D314D4" w:rsidRPr="00A77A5D" w:rsidRDefault="00776F7D" w:rsidP="00D314D4">
      <w:pPr>
        <w:shd w:val="clear" w:color="auto" w:fill="FFFFFF"/>
        <w:spacing w:before="235"/>
        <w:ind w:right="1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Рис. 6-5</w:t>
      </w:r>
      <w:r w:rsidR="00D314D4" w:rsidRPr="00A77A5D">
        <w:rPr>
          <w:rFonts w:ascii="Arial" w:hAnsi="Arial" w:cs="Arial"/>
          <w:b/>
          <w:color w:val="000000"/>
        </w:rPr>
        <w:t>. Клапан электромагнитный.</w:t>
      </w:r>
    </w:p>
    <w:p w:rsidR="00D314D4" w:rsidRPr="00A77A5D" w:rsidRDefault="00A77A5D" w:rsidP="00D314D4">
      <w:pPr>
        <w:shd w:val="clear" w:color="auto" w:fill="FFFFFF"/>
        <w:spacing w:before="48"/>
        <w:ind w:right="5"/>
        <w:jc w:val="both"/>
        <w:rPr>
          <w:rFonts w:ascii="Arial" w:hAnsi="Arial" w:cs="Arial"/>
          <w:b/>
          <w:color w:val="000000"/>
        </w:rPr>
      </w:pPr>
      <w:r w:rsidRPr="00A77A5D">
        <w:rPr>
          <w:rFonts w:ascii="Arial" w:hAnsi="Arial" w:cs="Arial"/>
          <w:b/>
          <w:color w:val="000000"/>
        </w:rPr>
        <w:t>1</w:t>
      </w:r>
      <w:r w:rsidR="00D314D4" w:rsidRPr="00A77A5D">
        <w:rPr>
          <w:rFonts w:ascii="Arial" w:hAnsi="Arial" w:cs="Arial"/>
          <w:b/>
          <w:color w:val="000000"/>
        </w:rPr>
        <w:t xml:space="preserve">. </w:t>
      </w:r>
      <w:r w:rsidR="00D314D4" w:rsidRPr="00A77A5D">
        <w:rPr>
          <w:rFonts w:ascii="Arial" w:hAnsi="Arial" w:cs="Arial"/>
          <w:b/>
          <w:iCs/>
          <w:color w:val="000000"/>
        </w:rPr>
        <w:t xml:space="preserve">14 — </w:t>
      </w:r>
      <w:r w:rsidR="00D314D4" w:rsidRPr="00A77A5D">
        <w:rPr>
          <w:rFonts w:ascii="Arial" w:hAnsi="Arial" w:cs="Arial"/>
          <w:b/>
          <w:color w:val="000000"/>
        </w:rPr>
        <w:t xml:space="preserve">штоки: </w:t>
      </w:r>
      <w:r w:rsidR="00D314D4" w:rsidRPr="00A77A5D">
        <w:rPr>
          <w:rFonts w:ascii="Arial" w:hAnsi="Arial" w:cs="Arial"/>
          <w:b/>
          <w:iCs/>
          <w:color w:val="000000"/>
        </w:rPr>
        <w:t xml:space="preserve">2 — </w:t>
      </w:r>
      <w:r w:rsidR="00D314D4" w:rsidRPr="00A77A5D">
        <w:rPr>
          <w:rFonts w:ascii="Arial" w:hAnsi="Arial" w:cs="Arial"/>
          <w:b/>
          <w:color w:val="000000"/>
        </w:rPr>
        <w:t xml:space="preserve">кнопка: </w:t>
      </w:r>
      <w:r w:rsidR="00D314D4" w:rsidRPr="00A77A5D">
        <w:rPr>
          <w:rFonts w:ascii="Arial" w:hAnsi="Arial" w:cs="Arial"/>
          <w:b/>
          <w:iCs/>
          <w:color w:val="000000"/>
        </w:rPr>
        <w:t xml:space="preserve">3. 16 — </w:t>
      </w:r>
      <w:r w:rsidR="00D314D4" w:rsidRPr="00A77A5D">
        <w:rPr>
          <w:rFonts w:ascii="Arial" w:hAnsi="Arial" w:cs="Arial"/>
          <w:b/>
          <w:bCs/>
          <w:color w:val="000000"/>
        </w:rPr>
        <w:t xml:space="preserve">пружины: </w:t>
      </w:r>
      <w:r w:rsidR="00D314D4" w:rsidRPr="00A77A5D">
        <w:rPr>
          <w:rFonts w:ascii="Arial" w:hAnsi="Arial" w:cs="Arial"/>
          <w:b/>
          <w:bCs/>
          <w:iCs/>
          <w:color w:val="000000"/>
        </w:rPr>
        <w:t xml:space="preserve">4 </w:t>
      </w:r>
      <w:r w:rsidR="00D314D4" w:rsidRPr="00A77A5D">
        <w:rPr>
          <w:rFonts w:ascii="Arial" w:hAnsi="Arial" w:cs="Arial"/>
          <w:b/>
          <w:iCs/>
          <w:color w:val="000000"/>
        </w:rPr>
        <w:t xml:space="preserve">— </w:t>
      </w:r>
      <w:r w:rsidR="00D314D4" w:rsidRPr="00A77A5D">
        <w:rPr>
          <w:rFonts w:ascii="Arial" w:hAnsi="Arial" w:cs="Arial"/>
          <w:b/>
          <w:color w:val="000000"/>
        </w:rPr>
        <w:t>кожух. 5 — якорь; 6 — электромагнит: 7 — обмотка электромагнита; 8</w:t>
      </w:r>
      <w:r w:rsidR="00D314D4" w:rsidRPr="00A77A5D">
        <w:rPr>
          <w:rFonts w:ascii="Arial" w:hAnsi="Arial" w:cs="Arial"/>
          <w:b/>
          <w:iCs/>
          <w:color w:val="000000"/>
        </w:rPr>
        <w:t xml:space="preserve"> </w:t>
      </w:r>
      <w:r w:rsidR="00D314D4" w:rsidRPr="00A77A5D">
        <w:rPr>
          <w:rFonts w:ascii="Arial" w:hAnsi="Arial" w:cs="Arial"/>
          <w:b/>
          <w:color w:val="000000"/>
        </w:rPr>
        <w:t xml:space="preserve">— основание: </w:t>
      </w:r>
      <w:r w:rsidR="00D314D4" w:rsidRPr="00A77A5D">
        <w:rPr>
          <w:rFonts w:ascii="Arial" w:hAnsi="Arial" w:cs="Arial"/>
          <w:b/>
          <w:iCs/>
          <w:color w:val="000000"/>
        </w:rPr>
        <w:t xml:space="preserve">9 — </w:t>
      </w:r>
      <w:r w:rsidR="00D314D4" w:rsidRPr="00A77A5D">
        <w:rPr>
          <w:rFonts w:ascii="Arial" w:hAnsi="Arial" w:cs="Arial"/>
          <w:b/>
          <w:color w:val="000000"/>
        </w:rPr>
        <w:t xml:space="preserve">прижимное кольцо: </w:t>
      </w:r>
      <w:r w:rsidR="00D314D4" w:rsidRPr="00A77A5D">
        <w:rPr>
          <w:rFonts w:ascii="Arial" w:hAnsi="Arial" w:cs="Arial"/>
          <w:b/>
          <w:iCs/>
          <w:color w:val="000000"/>
        </w:rPr>
        <w:t xml:space="preserve">10 — </w:t>
      </w:r>
      <w:r w:rsidR="00D314D4" w:rsidRPr="00A77A5D">
        <w:rPr>
          <w:rFonts w:ascii="Arial" w:hAnsi="Arial" w:cs="Arial"/>
          <w:b/>
          <w:color w:val="000000"/>
        </w:rPr>
        <w:t xml:space="preserve">корпус: 11 — мембрана: </w:t>
      </w:r>
      <w:r w:rsidR="00D314D4" w:rsidRPr="00A77A5D">
        <w:rPr>
          <w:rFonts w:ascii="Arial" w:hAnsi="Arial" w:cs="Arial"/>
          <w:b/>
          <w:iCs/>
          <w:color w:val="000000"/>
        </w:rPr>
        <w:t xml:space="preserve">12. 15 — </w:t>
      </w:r>
      <w:r w:rsidR="00D314D4" w:rsidRPr="00A77A5D">
        <w:rPr>
          <w:rFonts w:ascii="Arial" w:hAnsi="Arial" w:cs="Arial"/>
          <w:b/>
          <w:color w:val="000000"/>
        </w:rPr>
        <w:t xml:space="preserve">клапаны </w:t>
      </w:r>
      <w:r w:rsidR="00D314D4" w:rsidRPr="00A77A5D">
        <w:rPr>
          <w:rFonts w:ascii="Arial" w:hAnsi="Arial" w:cs="Arial"/>
          <w:b/>
          <w:iCs/>
          <w:color w:val="000000"/>
        </w:rPr>
        <w:t xml:space="preserve">(12 — </w:t>
      </w:r>
      <w:r w:rsidR="00D314D4" w:rsidRPr="00A77A5D">
        <w:rPr>
          <w:rFonts w:ascii="Arial" w:hAnsi="Arial" w:cs="Arial"/>
          <w:b/>
          <w:color w:val="000000"/>
        </w:rPr>
        <w:t xml:space="preserve">верхний. </w:t>
      </w:r>
      <w:r w:rsidR="00D314D4" w:rsidRPr="00A77A5D">
        <w:rPr>
          <w:rFonts w:ascii="Arial" w:hAnsi="Arial" w:cs="Arial"/>
          <w:b/>
          <w:iCs/>
          <w:color w:val="000000"/>
        </w:rPr>
        <w:t xml:space="preserve">15 — </w:t>
      </w:r>
      <w:r w:rsidR="00D314D4" w:rsidRPr="00A77A5D">
        <w:rPr>
          <w:rFonts w:ascii="Arial" w:hAnsi="Arial" w:cs="Arial"/>
          <w:b/>
          <w:color w:val="000000"/>
        </w:rPr>
        <w:t xml:space="preserve">нижний): </w:t>
      </w:r>
      <w:r w:rsidR="00D314D4" w:rsidRPr="00A77A5D">
        <w:rPr>
          <w:rFonts w:ascii="Arial" w:hAnsi="Arial" w:cs="Arial"/>
          <w:b/>
          <w:iCs/>
          <w:color w:val="000000"/>
        </w:rPr>
        <w:t xml:space="preserve">13 — </w:t>
      </w:r>
      <w:r w:rsidR="00D314D4" w:rsidRPr="00A77A5D">
        <w:rPr>
          <w:rFonts w:ascii="Arial" w:hAnsi="Arial" w:cs="Arial"/>
          <w:b/>
          <w:color w:val="000000"/>
        </w:rPr>
        <w:t xml:space="preserve">отверстие. </w:t>
      </w:r>
      <w:r w:rsidR="00D314D4" w:rsidRPr="00A77A5D">
        <w:rPr>
          <w:rFonts w:ascii="Arial" w:hAnsi="Arial" w:cs="Arial"/>
          <w:b/>
          <w:iCs/>
          <w:color w:val="000000"/>
        </w:rPr>
        <w:t xml:space="preserve">17 — </w:t>
      </w:r>
      <w:r w:rsidR="00D314D4" w:rsidRPr="00A77A5D">
        <w:rPr>
          <w:rFonts w:ascii="Arial" w:hAnsi="Arial" w:cs="Arial"/>
          <w:b/>
          <w:color w:val="000000"/>
        </w:rPr>
        <w:t>пробка</w:t>
      </w:r>
      <w:r w:rsidR="00D314D4" w:rsidRPr="00A77A5D">
        <w:rPr>
          <w:rFonts w:ascii="Arial" w:hAnsi="Arial" w:cs="Arial"/>
          <w:b/>
          <w:color w:val="000000"/>
        </w:rPr>
        <w:tab/>
      </w:r>
    </w:p>
    <w:p w:rsidR="00D314D4" w:rsidRPr="00A77A5D" w:rsidRDefault="00D314D4" w:rsidP="00D314D4">
      <w:pPr>
        <w:shd w:val="clear" w:color="auto" w:fill="FFFFFF"/>
        <w:spacing w:before="48"/>
        <w:ind w:right="5"/>
        <w:jc w:val="both"/>
        <w:rPr>
          <w:rFonts w:ascii="Arial" w:hAnsi="Arial" w:cs="Arial"/>
          <w:b/>
          <w:color w:val="000000"/>
        </w:rPr>
      </w:pPr>
    </w:p>
    <w:p w:rsidR="00D314D4" w:rsidRPr="00A77A5D" w:rsidRDefault="00D314D4" w:rsidP="00D314D4">
      <w:pPr>
        <w:shd w:val="clear" w:color="auto" w:fill="FFFFFF"/>
        <w:spacing w:before="48"/>
        <w:ind w:right="5"/>
        <w:jc w:val="both"/>
        <w:rPr>
          <w:rFonts w:ascii="Arial" w:hAnsi="Arial" w:cs="Arial"/>
          <w:b/>
        </w:rPr>
      </w:pPr>
    </w:p>
    <w:p w:rsidR="00D314D4" w:rsidRPr="00A77A5D" w:rsidRDefault="00D314D4" w:rsidP="00D314D4">
      <w:pPr>
        <w:shd w:val="clear" w:color="auto" w:fill="FFFFFF"/>
        <w:ind w:left="14" w:right="10" w:firstLine="322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 xml:space="preserve">При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погасании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пламени на запальнике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якорь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под действием </w:t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усилии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15"/>
          <w:sz w:val="24"/>
          <w:szCs w:val="24"/>
        </w:rPr>
        <w:t>пружины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i/>
          <w:iCs/>
          <w:color w:val="000000"/>
          <w:sz w:val="24"/>
          <w:szCs w:val="24"/>
        </w:rPr>
        <w:t xml:space="preserve">16 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вместе со всей подвижной системой поднимается вверх Клапан сядет на седло и прекратит поступление газа к горелке и к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запальнику.</w:t>
      </w:r>
    </w:p>
    <w:p w:rsidR="00D314D4" w:rsidRPr="00A77A5D" w:rsidRDefault="00D314D4" w:rsidP="00D314D4">
      <w:pPr>
        <w:shd w:val="clear" w:color="auto" w:fill="FFFFFF"/>
        <w:ind w:left="14" w:firstLine="293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pacing w:val="50"/>
          <w:sz w:val="24"/>
          <w:szCs w:val="24"/>
        </w:rPr>
        <w:t>Термопара.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Выполнена из двух сплавов: хромеля </w:t>
      </w:r>
      <w:r w:rsidRPr="00A77A5D">
        <w:rPr>
          <w:rFonts w:ascii="Arial" w:hAnsi="Arial" w:cs="Arial"/>
          <w:color w:val="000000"/>
          <w:spacing w:val="10"/>
          <w:sz w:val="24"/>
          <w:szCs w:val="24"/>
        </w:rPr>
        <w:t>(никель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+ </w:t>
      </w:r>
      <w:r w:rsidRPr="00A77A5D">
        <w:rPr>
          <w:rFonts w:ascii="Arial" w:hAnsi="Arial" w:cs="Arial"/>
          <w:color w:val="000000"/>
          <w:spacing w:val="16"/>
          <w:sz w:val="24"/>
          <w:szCs w:val="24"/>
        </w:rPr>
        <w:t>хром)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и копеля (никель + медь) — и представляет собой хромелевую т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>рубку,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в которую вставлен копелевый стержень. Принцип работы </w:t>
      </w:r>
      <w:r w:rsidR="00B10B3C">
        <w:rPr>
          <w:rFonts w:ascii="Arial" w:hAnsi="Arial" w:cs="Arial"/>
          <w:color w:val="000000"/>
          <w:spacing w:val="11"/>
          <w:sz w:val="24"/>
          <w:szCs w:val="24"/>
        </w:rPr>
        <w:t>термопа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р</w:t>
      </w:r>
      <w:r w:rsidR="00B10B3C">
        <w:rPr>
          <w:rFonts w:ascii="Arial" w:hAnsi="Arial" w:cs="Arial"/>
          <w:color w:val="000000"/>
          <w:spacing w:val="11"/>
          <w:sz w:val="24"/>
          <w:szCs w:val="24"/>
        </w:rPr>
        <w:t>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заключается в том, что при ее нагревании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 xml:space="preserve">тепловая </w:t>
      </w:r>
      <w:r w:rsidRPr="00A77A5D">
        <w:rPr>
          <w:rFonts w:ascii="Arial" w:hAnsi="Arial" w:cs="Arial"/>
          <w:color w:val="000000"/>
          <w:sz w:val="24"/>
          <w:szCs w:val="24"/>
        </w:rPr>
        <w:t>энергия преобразуется в электрическую.</w:t>
      </w:r>
    </w:p>
    <w:p w:rsidR="00D314D4" w:rsidRPr="00A77A5D" w:rsidRDefault="00D314D4" w:rsidP="00A77A5D">
      <w:pPr>
        <w:shd w:val="clear" w:color="auto" w:fill="FFFFFF"/>
        <w:ind w:right="5" w:firstLine="317"/>
        <w:jc w:val="both"/>
        <w:rPr>
          <w:rFonts w:ascii="Arial" w:hAnsi="Arial" w:cs="Arial"/>
          <w:sz w:val="24"/>
          <w:szCs w:val="24"/>
        </w:rPr>
      </w:pPr>
      <w:r w:rsidRPr="00A77A5D">
        <w:rPr>
          <w:rFonts w:ascii="Arial" w:hAnsi="Arial" w:cs="Arial"/>
          <w:color w:val="000000"/>
          <w:sz w:val="24"/>
          <w:szCs w:val="24"/>
        </w:rPr>
        <w:t>Подача топливного газа в подогреватели осуществляется после блок» редуцирования. Топливный газ высокого или среднего дав</w:t>
      </w:r>
      <w:r w:rsidRPr="00A77A5D">
        <w:rPr>
          <w:rFonts w:ascii="Arial" w:hAnsi="Arial" w:cs="Arial"/>
          <w:color w:val="000000"/>
          <w:sz w:val="24"/>
          <w:szCs w:val="24"/>
        </w:rPr>
        <w:softHyphen/>
        <w:t>ления (6 или 3 кгс/см</w:t>
      </w:r>
      <w:r w:rsidRPr="00A77A5D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) редуцируют до низкого (500 мм вод. ст) в регуляторах давления газа РД-32, РД-50М, которые устанав</w:t>
      </w:r>
      <w:r w:rsidRPr="00A77A5D">
        <w:rPr>
          <w:rFonts w:ascii="Arial" w:hAnsi="Arial" w:cs="Arial"/>
          <w:color w:val="000000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13"/>
          <w:sz w:val="24"/>
          <w:szCs w:val="24"/>
        </w:rPr>
        <w:t>ливают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у каждого подогревателя или в отдельной газорегуляторной</w:t>
      </w:r>
      <w:r w:rsidR="00A77A5D"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установке </w:t>
      </w:r>
      <w:r w:rsidRPr="00A77A5D">
        <w:rPr>
          <w:rFonts w:ascii="Arial" w:hAnsi="Arial" w:cs="Arial"/>
          <w:color w:val="000000"/>
          <w:spacing w:val="12"/>
          <w:sz w:val="24"/>
          <w:szCs w:val="24"/>
        </w:rPr>
        <w:t>(ГРУ).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>Эти установки монтируют в помещениях редуци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softHyphen/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рования или в котельной. ГРУ снабжает </w:t>
      </w:r>
      <w:r w:rsidRPr="00A77A5D">
        <w:rPr>
          <w:rFonts w:ascii="Arial" w:hAnsi="Arial" w:cs="Arial"/>
          <w:color w:val="000000"/>
          <w:spacing w:val="11"/>
          <w:sz w:val="24"/>
          <w:szCs w:val="24"/>
        </w:rPr>
        <w:t>газом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77A5D">
        <w:rPr>
          <w:rFonts w:ascii="Arial" w:hAnsi="Arial" w:cs="Arial"/>
          <w:color w:val="000000"/>
          <w:spacing w:val="-4"/>
          <w:sz w:val="24"/>
          <w:szCs w:val="24"/>
        </w:rPr>
        <w:t xml:space="preserve">низкого </w:t>
      </w:r>
      <w:r w:rsidRPr="00A77A5D">
        <w:rPr>
          <w:rFonts w:ascii="Arial" w:hAnsi="Arial" w:cs="Arial"/>
          <w:color w:val="000000"/>
          <w:spacing w:val="18"/>
          <w:sz w:val="24"/>
          <w:szCs w:val="24"/>
        </w:rPr>
        <w:t xml:space="preserve">давления </w:t>
      </w:r>
      <w:r w:rsidRPr="00A77A5D">
        <w:rPr>
          <w:rFonts w:ascii="Arial" w:hAnsi="Arial" w:cs="Arial"/>
          <w:color w:val="000000"/>
          <w:spacing w:val="-3"/>
          <w:sz w:val="24"/>
          <w:szCs w:val="24"/>
        </w:rPr>
        <w:t xml:space="preserve">не только газопотребляюшие установки ГРС (котлы, подогреватели), 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 xml:space="preserve">но и газовые водонагревательные и отопительные </w:t>
      </w:r>
      <w:r w:rsidRPr="00A77A5D">
        <w:rPr>
          <w:rFonts w:ascii="Arial" w:hAnsi="Arial" w:cs="Arial"/>
          <w:color w:val="000000"/>
          <w:spacing w:val="23"/>
          <w:sz w:val="24"/>
          <w:szCs w:val="24"/>
        </w:rPr>
        <w:t>аппараты</w:t>
      </w:r>
      <w:r w:rsidRPr="00A77A5D">
        <w:rPr>
          <w:rFonts w:ascii="Arial" w:hAnsi="Arial" w:cs="Arial"/>
          <w:color w:val="000000"/>
          <w:sz w:val="24"/>
          <w:szCs w:val="24"/>
        </w:rPr>
        <w:t xml:space="preserve"> </w:t>
      </w:r>
      <w:r w:rsidR="00B10B3C">
        <w:rPr>
          <w:rFonts w:ascii="Arial" w:hAnsi="Arial" w:cs="Arial"/>
          <w:color w:val="000000"/>
          <w:spacing w:val="-6"/>
          <w:sz w:val="24"/>
          <w:szCs w:val="24"/>
        </w:rPr>
        <w:t>ДО (водонагреватели,</w:t>
      </w:r>
      <w:r w:rsidRPr="00A77A5D">
        <w:rPr>
          <w:rFonts w:ascii="Arial" w:hAnsi="Arial" w:cs="Arial"/>
          <w:color w:val="000000"/>
          <w:spacing w:val="-6"/>
          <w:sz w:val="24"/>
          <w:szCs w:val="24"/>
        </w:rPr>
        <w:t xml:space="preserve"> 4-конфорочные плиты, газовые холодильники и </w:t>
      </w:r>
      <w:r w:rsidRPr="00A77A5D">
        <w:rPr>
          <w:rFonts w:ascii="Arial" w:hAnsi="Arial" w:cs="Arial"/>
          <w:color w:val="000000"/>
          <w:spacing w:val="-2"/>
          <w:sz w:val="24"/>
          <w:szCs w:val="24"/>
        </w:rPr>
        <w:t>пр.).</w:t>
      </w:r>
    </w:p>
    <w:p w:rsidR="000E38BF" w:rsidRDefault="000E38BF" w:rsidP="00D314D4">
      <w:pPr>
        <w:shd w:val="clear" w:color="auto" w:fill="FFFFFF"/>
        <w:ind w:firstLine="302"/>
        <w:jc w:val="both"/>
        <w:rPr>
          <w:rFonts w:ascii="Arial" w:hAnsi="Arial" w:cs="Arial"/>
          <w:color w:val="000000"/>
          <w:spacing w:val="37"/>
          <w:sz w:val="24"/>
          <w:szCs w:val="24"/>
        </w:rPr>
      </w:pPr>
    </w:p>
    <w:p w:rsidR="000E38BF" w:rsidRDefault="000E38BF" w:rsidP="00D314D4">
      <w:pPr>
        <w:shd w:val="clear" w:color="auto" w:fill="FFFFFF"/>
        <w:ind w:firstLine="302"/>
        <w:jc w:val="both"/>
        <w:rPr>
          <w:rFonts w:ascii="Arial" w:hAnsi="Arial" w:cs="Arial"/>
          <w:color w:val="000000"/>
          <w:spacing w:val="37"/>
          <w:sz w:val="24"/>
          <w:szCs w:val="24"/>
        </w:rPr>
      </w:pPr>
    </w:p>
    <w:p w:rsidR="000E38BF" w:rsidRDefault="000E38BF" w:rsidP="00D314D4">
      <w:pPr>
        <w:shd w:val="clear" w:color="auto" w:fill="FFFFFF"/>
        <w:ind w:firstLine="302"/>
        <w:jc w:val="both"/>
        <w:rPr>
          <w:rFonts w:ascii="Arial" w:hAnsi="Arial" w:cs="Arial"/>
          <w:color w:val="000000"/>
          <w:spacing w:val="37"/>
          <w:sz w:val="24"/>
          <w:szCs w:val="24"/>
        </w:rPr>
      </w:pPr>
    </w:p>
    <w:p w:rsidR="000E38BF" w:rsidRDefault="000E38BF" w:rsidP="00D314D4">
      <w:pPr>
        <w:shd w:val="clear" w:color="auto" w:fill="FFFFFF"/>
        <w:ind w:firstLine="302"/>
        <w:jc w:val="both"/>
        <w:rPr>
          <w:rFonts w:ascii="Arial" w:hAnsi="Arial" w:cs="Arial"/>
          <w:color w:val="000000"/>
          <w:spacing w:val="37"/>
          <w:sz w:val="24"/>
          <w:szCs w:val="24"/>
        </w:rPr>
      </w:pPr>
    </w:p>
    <w:p w:rsidR="000E38BF" w:rsidRDefault="000E38BF" w:rsidP="00D314D4">
      <w:pPr>
        <w:shd w:val="clear" w:color="auto" w:fill="FFFFFF"/>
        <w:ind w:firstLine="302"/>
        <w:jc w:val="both"/>
        <w:rPr>
          <w:rFonts w:ascii="Arial" w:hAnsi="Arial" w:cs="Arial"/>
          <w:color w:val="000000"/>
          <w:spacing w:val="37"/>
          <w:sz w:val="24"/>
          <w:szCs w:val="24"/>
        </w:rPr>
      </w:pPr>
    </w:p>
    <w:p w:rsidR="000E38BF" w:rsidRDefault="000E38BF" w:rsidP="00D314D4">
      <w:pPr>
        <w:shd w:val="clear" w:color="auto" w:fill="FFFFFF"/>
        <w:ind w:firstLine="302"/>
        <w:jc w:val="both"/>
        <w:rPr>
          <w:rFonts w:ascii="Arial" w:hAnsi="Arial" w:cs="Arial"/>
          <w:color w:val="000000"/>
          <w:spacing w:val="37"/>
          <w:sz w:val="24"/>
          <w:szCs w:val="24"/>
        </w:rPr>
      </w:pPr>
    </w:p>
    <w:p w:rsidR="000E38BF" w:rsidRDefault="000E38BF" w:rsidP="00D314D4">
      <w:pPr>
        <w:shd w:val="clear" w:color="auto" w:fill="FFFFFF"/>
        <w:ind w:firstLine="302"/>
        <w:jc w:val="both"/>
        <w:rPr>
          <w:rFonts w:ascii="Arial" w:hAnsi="Arial" w:cs="Arial"/>
          <w:color w:val="000000"/>
          <w:spacing w:val="37"/>
          <w:sz w:val="24"/>
          <w:szCs w:val="24"/>
        </w:rPr>
      </w:pPr>
    </w:p>
    <w:p w:rsidR="000E38BF" w:rsidRDefault="000E38BF" w:rsidP="00D314D4">
      <w:pPr>
        <w:shd w:val="clear" w:color="auto" w:fill="FFFFFF"/>
        <w:ind w:firstLine="302"/>
        <w:jc w:val="both"/>
        <w:rPr>
          <w:rFonts w:ascii="Arial" w:hAnsi="Arial" w:cs="Arial"/>
          <w:color w:val="000000"/>
          <w:spacing w:val="37"/>
          <w:sz w:val="24"/>
          <w:szCs w:val="24"/>
        </w:rPr>
      </w:pPr>
    </w:p>
    <w:p w:rsidR="000E38BF" w:rsidRDefault="000E38BF" w:rsidP="000E38BF">
      <w:pPr>
        <w:shd w:val="clear" w:color="auto" w:fill="FFFFFF"/>
        <w:ind w:firstLine="301"/>
        <w:jc w:val="both"/>
        <w:rPr>
          <w:rFonts w:ascii="Arial" w:hAnsi="Arial" w:cs="Arial"/>
          <w:color w:val="000000"/>
          <w:spacing w:val="37"/>
          <w:sz w:val="24"/>
          <w:szCs w:val="24"/>
        </w:rPr>
      </w:pPr>
    </w:p>
    <w:p w:rsidR="006F6E40" w:rsidRDefault="006F6E40" w:rsidP="000E38BF">
      <w:pPr>
        <w:shd w:val="clear" w:color="auto" w:fill="FFFFFF"/>
        <w:ind w:firstLine="301"/>
        <w:jc w:val="both"/>
        <w:rPr>
          <w:rFonts w:ascii="Arial" w:hAnsi="Arial" w:cs="Arial"/>
          <w:color w:val="000000"/>
          <w:spacing w:val="37"/>
          <w:sz w:val="24"/>
          <w:szCs w:val="24"/>
        </w:rPr>
      </w:pPr>
    </w:p>
    <w:p w:rsidR="006F6E40" w:rsidRPr="006F6E40" w:rsidRDefault="006F6E40" w:rsidP="006F6E40">
      <w:pPr>
        <w:ind w:firstLine="720"/>
        <w:jc w:val="center"/>
        <w:rPr>
          <w:rFonts w:ascii="Arial" w:hAnsi="Arial" w:cs="Arial"/>
          <w:b/>
          <w:sz w:val="24"/>
          <w:szCs w:val="24"/>
        </w:rPr>
      </w:pPr>
      <w:r w:rsidRPr="006F6E40">
        <w:rPr>
          <w:rFonts w:ascii="Arial" w:hAnsi="Arial" w:cs="Arial"/>
          <w:b/>
          <w:sz w:val="24"/>
          <w:szCs w:val="24"/>
        </w:rPr>
        <w:t>СПИСОК ИСПОЛЬЗОВАННОЙ ЛИТЕРАТУРЫ</w:t>
      </w:r>
    </w:p>
    <w:p w:rsidR="006F6E40" w:rsidRPr="006F6E40" w:rsidRDefault="006F6E40" w:rsidP="006F6E40">
      <w:pPr>
        <w:ind w:firstLine="720"/>
        <w:jc w:val="center"/>
        <w:rPr>
          <w:rFonts w:ascii="Arial" w:hAnsi="Arial" w:cs="Arial"/>
          <w:b/>
          <w:sz w:val="24"/>
          <w:szCs w:val="24"/>
        </w:rPr>
      </w:pPr>
    </w:p>
    <w:p w:rsidR="006F6E40" w:rsidRPr="006F6E40" w:rsidRDefault="006F6E40" w:rsidP="006F6E40">
      <w:pPr>
        <w:shd w:val="clear" w:color="auto" w:fill="FFFFFF"/>
        <w:spacing w:line="322" w:lineRule="exact"/>
        <w:ind w:left="470" w:right="1" w:hanging="355"/>
        <w:rPr>
          <w:rFonts w:ascii="Arial" w:hAnsi="Arial" w:cs="Arial"/>
          <w:sz w:val="24"/>
          <w:szCs w:val="24"/>
        </w:rPr>
      </w:pPr>
      <w:r w:rsidRPr="006F6E40">
        <w:rPr>
          <w:rFonts w:ascii="Arial" w:hAnsi="Arial" w:cs="Arial"/>
          <w:color w:val="000000"/>
          <w:spacing w:val="-19"/>
          <w:w w:val="111"/>
          <w:sz w:val="24"/>
          <w:szCs w:val="24"/>
        </w:rPr>
        <w:t>1. Суринович В.К., Борщенко Л.И.  «Машинист технологических  компрессоров»,  -  М.: Недра, 1986.-280 с.</w:t>
      </w:r>
    </w:p>
    <w:p w:rsidR="006F6E40" w:rsidRPr="006F6E40" w:rsidRDefault="006F6E40" w:rsidP="006F6E40">
      <w:pPr>
        <w:shd w:val="clear" w:color="auto" w:fill="FFFFFF"/>
        <w:spacing w:line="322" w:lineRule="exact"/>
        <w:ind w:left="461" w:hanging="336"/>
        <w:rPr>
          <w:rFonts w:ascii="Arial" w:hAnsi="Arial" w:cs="Arial"/>
          <w:sz w:val="24"/>
          <w:szCs w:val="24"/>
        </w:rPr>
      </w:pPr>
      <w:r w:rsidRPr="006F6E40">
        <w:rPr>
          <w:rFonts w:ascii="Arial" w:hAnsi="Arial" w:cs="Arial"/>
          <w:color w:val="000000"/>
          <w:spacing w:val="-19"/>
          <w:w w:val="111"/>
          <w:sz w:val="24"/>
          <w:szCs w:val="24"/>
        </w:rPr>
        <w:t xml:space="preserve">2. Волков М.М. и др., «Справочник работника газовой промышленности», -М.: </w:t>
      </w:r>
      <w:r w:rsidRPr="006F6E40">
        <w:rPr>
          <w:rFonts w:ascii="Arial" w:hAnsi="Arial" w:cs="Arial"/>
          <w:color w:val="000000"/>
          <w:spacing w:val="-5"/>
          <w:w w:val="111"/>
          <w:sz w:val="24"/>
          <w:szCs w:val="24"/>
        </w:rPr>
        <w:t>Недра, 1989.-286с.</w:t>
      </w:r>
    </w:p>
    <w:p w:rsidR="006F6E40" w:rsidRPr="006F6E40" w:rsidRDefault="006F6E40" w:rsidP="006F6E40">
      <w:pPr>
        <w:shd w:val="clear" w:color="auto" w:fill="FFFFFF"/>
        <w:spacing w:line="322" w:lineRule="exact"/>
        <w:ind w:left="499" w:hanging="384"/>
        <w:rPr>
          <w:rFonts w:ascii="Arial" w:hAnsi="Arial" w:cs="Arial"/>
          <w:color w:val="000000"/>
          <w:spacing w:val="-18"/>
          <w:sz w:val="24"/>
          <w:szCs w:val="24"/>
        </w:rPr>
      </w:pPr>
      <w:r w:rsidRPr="006F6E40">
        <w:rPr>
          <w:rFonts w:ascii="Arial" w:hAnsi="Arial" w:cs="Arial"/>
          <w:color w:val="000000"/>
          <w:spacing w:val="-19"/>
          <w:w w:val="111"/>
          <w:sz w:val="24"/>
          <w:szCs w:val="24"/>
        </w:rPr>
        <w:t xml:space="preserve">3. Правила технической эксплуатации магистральных газопроводов, М.: Недра, </w:t>
      </w:r>
      <w:r w:rsidRPr="006F6E40">
        <w:rPr>
          <w:rFonts w:ascii="Arial" w:hAnsi="Arial" w:cs="Arial"/>
          <w:color w:val="000000"/>
          <w:spacing w:val="-18"/>
          <w:sz w:val="24"/>
          <w:szCs w:val="24"/>
        </w:rPr>
        <w:t>1989.</w:t>
      </w:r>
    </w:p>
    <w:p w:rsidR="006F6E40" w:rsidRPr="006F6E40" w:rsidRDefault="006F6E40" w:rsidP="006F6E40">
      <w:pPr>
        <w:shd w:val="clear" w:color="auto" w:fill="FFFFFF"/>
        <w:spacing w:line="322" w:lineRule="exact"/>
        <w:ind w:left="499" w:hanging="384"/>
        <w:rPr>
          <w:rFonts w:ascii="Arial" w:hAnsi="Arial" w:cs="Arial"/>
          <w:sz w:val="24"/>
          <w:szCs w:val="24"/>
        </w:rPr>
      </w:pPr>
      <w:r w:rsidRPr="006F6E40">
        <w:rPr>
          <w:rFonts w:ascii="Arial" w:hAnsi="Arial" w:cs="Arial"/>
          <w:color w:val="000000"/>
          <w:spacing w:val="-19"/>
          <w:w w:val="111"/>
          <w:sz w:val="24"/>
          <w:szCs w:val="24"/>
        </w:rPr>
        <w:t>4. Правила технической эксплуатации компрессорных цехов с газотурбинным приводом.  М. 1976.</w:t>
      </w:r>
    </w:p>
    <w:p w:rsidR="006F6E40" w:rsidRPr="006F6E40" w:rsidRDefault="006F6E40" w:rsidP="006F6E40">
      <w:pPr>
        <w:shd w:val="clear" w:color="auto" w:fill="FFFFFF"/>
        <w:spacing w:line="322" w:lineRule="exact"/>
        <w:ind w:left="466" w:hanging="350"/>
        <w:rPr>
          <w:rFonts w:ascii="Arial" w:hAnsi="Arial" w:cs="Arial"/>
          <w:sz w:val="24"/>
          <w:szCs w:val="24"/>
        </w:rPr>
      </w:pPr>
      <w:r w:rsidRPr="006F6E40">
        <w:rPr>
          <w:rFonts w:ascii="Arial" w:hAnsi="Arial" w:cs="Arial"/>
          <w:color w:val="000000"/>
          <w:spacing w:val="-4"/>
          <w:sz w:val="24"/>
          <w:szCs w:val="24"/>
        </w:rPr>
        <w:t xml:space="preserve">5. Сборник типовых эксплуатационных формуляров и инструкций по </w:t>
      </w:r>
      <w:r w:rsidRPr="006F6E40">
        <w:rPr>
          <w:rFonts w:ascii="Arial" w:hAnsi="Arial" w:cs="Arial"/>
          <w:color w:val="000000"/>
          <w:spacing w:val="-5"/>
          <w:sz w:val="24"/>
          <w:szCs w:val="24"/>
        </w:rPr>
        <w:t xml:space="preserve">эксплуатации и техническому обслуживанию систем и оборудования </w:t>
      </w:r>
      <w:r w:rsidRPr="006F6E40">
        <w:rPr>
          <w:rFonts w:ascii="Arial" w:hAnsi="Arial" w:cs="Arial"/>
          <w:color w:val="000000"/>
          <w:spacing w:val="-6"/>
          <w:sz w:val="24"/>
          <w:szCs w:val="24"/>
        </w:rPr>
        <w:t xml:space="preserve">компрессорных станций с газотурбинным приводом, ч. 1,2. Приложение к </w:t>
      </w:r>
      <w:r w:rsidRPr="006F6E40">
        <w:rPr>
          <w:rFonts w:ascii="Arial" w:hAnsi="Arial" w:cs="Arial"/>
          <w:color w:val="000000"/>
          <w:spacing w:val="-5"/>
          <w:sz w:val="24"/>
          <w:szCs w:val="24"/>
        </w:rPr>
        <w:t>«ПТЭ компрессорных цехов с ГТУ», М.: 1976.</w:t>
      </w:r>
    </w:p>
    <w:p w:rsidR="006F6E40" w:rsidRPr="006F6E40" w:rsidRDefault="006F6E40" w:rsidP="006F6E40">
      <w:pPr>
        <w:shd w:val="clear" w:color="auto" w:fill="FFFFFF"/>
        <w:spacing w:line="322" w:lineRule="exact"/>
        <w:ind w:left="365" w:hanging="230"/>
        <w:rPr>
          <w:rFonts w:ascii="Arial" w:hAnsi="Arial" w:cs="Arial"/>
          <w:color w:val="000000"/>
          <w:spacing w:val="-5"/>
          <w:sz w:val="24"/>
          <w:szCs w:val="24"/>
        </w:rPr>
      </w:pPr>
      <w:r w:rsidRPr="006F6E40">
        <w:rPr>
          <w:rFonts w:ascii="Arial" w:hAnsi="Arial" w:cs="Arial"/>
          <w:color w:val="000000"/>
          <w:spacing w:val="-4"/>
          <w:sz w:val="24"/>
          <w:szCs w:val="24"/>
        </w:rPr>
        <w:t xml:space="preserve">6. Козаченко А.Н. «Эксплуатация компрессорных станций магистральных </w:t>
      </w:r>
      <w:r w:rsidRPr="006F6E40">
        <w:rPr>
          <w:rFonts w:ascii="Arial" w:hAnsi="Arial" w:cs="Arial"/>
          <w:color w:val="000000"/>
          <w:spacing w:val="-5"/>
          <w:sz w:val="24"/>
          <w:szCs w:val="24"/>
        </w:rPr>
        <w:t>газопроводов», - М.: Нефть и газ, 1999-459 с.</w:t>
      </w:r>
    </w:p>
    <w:p w:rsidR="006F6E40" w:rsidRPr="006F6E40" w:rsidRDefault="006F6E40" w:rsidP="006F6E40">
      <w:pPr>
        <w:shd w:val="clear" w:color="auto" w:fill="FFFFFF"/>
        <w:spacing w:line="322" w:lineRule="exact"/>
        <w:ind w:left="365" w:hanging="230"/>
        <w:rPr>
          <w:rFonts w:ascii="Arial" w:hAnsi="Arial" w:cs="Arial"/>
          <w:color w:val="000000"/>
          <w:spacing w:val="-5"/>
          <w:sz w:val="24"/>
          <w:szCs w:val="24"/>
        </w:rPr>
      </w:pPr>
      <w:r w:rsidRPr="006F6E40">
        <w:rPr>
          <w:rFonts w:ascii="Arial" w:hAnsi="Arial" w:cs="Arial"/>
          <w:color w:val="000000"/>
          <w:spacing w:val="-5"/>
          <w:sz w:val="24"/>
          <w:szCs w:val="24"/>
        </w:rPr>
        <w:t>7. Андреев Г.С. «Запорная арматура», - М.: Недра, 1974.</w:t>
      </w:r>
    </w:p>
    <w:p w:rsidR="006F6E40" w:rsidRPr="006F6E40" w:rsidRDefault="006F6E40" w:rsidP="006F6E40">
      <w:pPr>
        <w:shd w:val="clear" w:color="auto" w:fill="FFFFFF"/>
        <w:spacing w:line="322" w:lineRule="exact"/>
        <w:ind w:left="365" w:hanging="230"/>
        <w:rPr>
          <w:rFonts w:ascii="Arial" w:hAnsi="Arial" w:cs="Arial"/>
          <w:color w:val="000000"/>
          <w:spacing w:val="-5"/>
          <w:sz w:val="24"/>
          <w:szCs w:val="24"/>
        </w:rPr>
      </w:pPr>
      <w:r w:rsidRPr="006F6E40">
        <w:rPr>
          <w:rFonts w:ascii="Arial" w:hAnsi="Arial" w:cs="Arial"/>
          <w:color w:val="000000"/>
          <w:spacing w:val="-5"/>
          <w:sz w:val="24"/>
          <w:szCs w:val="24"/>
        </w:rPr>
        <w:t>8. Фриман Р. Э., Иванов С. А., Бородавкин П. П., «Магистральные газопроводы. Основные сведения». М.: Недра, 1976.</w:t>
      </w:r>
    </w:p>
    <w:p w:rsidR="006F6E40" w:rsidRPr="006F6E40" w:rsidRDefault="006F6E40" w:rsidP="006F6E40">
      <w:pPr>
        <w:shd w:val="clear" w:color="auto" w:fill="FFFFFF"/>
        <w:spacing w:line="322" w:lineRule="exact"/>
        <w:ind w:left="365" w:hanging="230"/>
        <w:rPr>
          <w:rFonts w:ascii="Arial" w:hAnsi="Arial" w:cs="Arial"/>
          <w:color w:val="000000"/>
          <w:spacing w:val="-5"/>
          <w:sz w:val="24"/>
          <w:szCs w:val="24"/>
        </w:rPr>
      </w:pPr>
      <w:r w:rsidRPr="006F6E40">
        <w:rPr>
          <w:rFonts w:ascii="Arial" w:hAnsi="Arial" w:cs="Arial"/>
          <w:color w:val="000000"/>
          <w:spacing w:val="-5"/>
          <w:sz w:val="24"/>
          <w:szCs w:val="24"/>
        </w:rPr>
        <w:t>9. Тихомиров Е.Н. «Монтаж, наладка и эксплуатация устройств электрохимической защиты», М.: Недра, 1976.</w:t>
      </w:r>
    </w:p>
    <w:p w:rsidR="006F6E40" w:rsidRPr="006F6E40" w:rsidRDefault="006F6E40" w:rsidP="006F6E40">
      <w:pPr>
        <w:shd w:val="clear" w:color="auto" w:fill="FFFFFF"/>
        <w:spacing w:line="322" w:lineRule="exact"/>
        <w:ind w:left="365" w:hanging="230"/>
        <w:rPr>
          <w:rFonts w:ascii="Arial" w:hAnsi="Arial" w:cs="Arial"/>
          <w:color w:val="000000"/>
          <w:spacing w:val="-5"/>
          <w:sz w:val="24"/>
          <w:szCs w:val="24"/>
        </w:rPr>
      </w:pPr>
      <w:r w:rsidRPr="006F6E40">
        <w:rPr>
          <w:rFonts w:ascii="Arial" w:hAnsi="Arial" w:cs="Arial"/>
          <w:color w:val="000000"/>
          <w:spacing w:val="-5"/>
          <w:sz w:val="24"/>
          <w:szCs w:val="24"/>
        </w:rPr>
        <w:t>10. Данилов А.А., Петров А.И. «Газораспределительные станции». С-П.: Недра, 1997.</w:t>
      </w:r>
    </w:p>
    <w:p w:rsidR="006F6E40" w:rsidRPr="006F6E40" w:rsidRDefault="006F6E40" w:rsidP="006F6E40">
      <w:pPr>
        <w:shd w:val="clear" w:color="auto" w:fill="FFFFFF"/>
        <w:spacing w:line="322" w:lineRule="exact"/>
        <w:ind w:left="365" w:hanging="230"/>
        <w:rPr>
          <w:rFonts w:ascii="Arial" w:hAnsi="Arial" w:cs="Arial"/>
          <w:color w:val="000000"/>
          <w:spacing w:val="-5"/>
          <w:sz w:val="24"/>
          <w:szCs w:val="24"/>
        </w:rPr>
      </w:pPr>
      <w:r w:rsidRPr="006F6E40">
        <w:rPr>
          <w:rFonts w:ascii="Arial" w:hAnsi="Arial" w:cs="Arial"/>
          <w:color w:val="000000"/>
          <w:spacing w:val="-5"/>
          <w:sz w:val="24"/>
          <w:szCs w:val="24"/>
        </w:rPr>
        <w:t>11. Положение по технической эксплуатации газораспределительных станций магистральных газопроводов. М.: Недра, 1990.</w:t>
      </w:r>
    </w:p>
    <w:p w:rsidR="006F6E40" w:rsidRPr="006F6E40" w:rsidRDefault="006F6E40" w:rsidP="006F6E40">
      <w:pPr>
        <w:shd w:val="clear" w:color="auto" w:fill="FFFFFF"/>
        <w:spacing w:line="322" w:lineRule="exact"/>
        <w:ind w:left="365" w:hanging="230"/>
        <w:rPr>
          <w:rFonts w:ascii="Arial" w:hAnsi="Arial" w:cs="Arial"/>
          <w:color w:val="000000"/>
          <w:spacing w:val="-5"/>
          <w:sz w:val="24"/>
          <w:szCs w:val="24"/>
        </w:rPr>
      </w:pPr>
      <w:r w:rsidRPr="006F6E40">
        <w:rPr>
          <w:rFonts w:ascii="Arial" w:hAnsi="Arial" w:cs="Arial"/>
          <w:color w:val="000000"/>
          <w:spacing w:val="-5"/>
          <w:sz w:val="24"/>
          <w:szCs w:val="24"/>
        </w:rPr>
        <w:t>12. Беззубов А.В., Козобков А.А., Шварц А.И. «Устройство и монтаж технологических компрессоров», М.: Недра, 1985.</w:t>
      </w:r>
    </w:p>
    <w:p w:rsidR="006F6E40" w:rsidRPr="006F6E40" w:rsidRDefault="006F6E40" w:rsidP="006F6E40">
      <w:pPr>
        <w:shd w:val="clear" w:color="auto" w:fill="FFFFFF"/>
        <w:spacing w:line="322" w:lineRule="exact"/>
        <w:ind w:left="365" w:hanging="230"/>
        <w:rPr>
          <w:rFonts w:ascii="Arial" w:hAnsi="Arial" w:cs="Arial"/>
          <w:color w:val="000000"/>
          <w:spacing w:val="-5"/>
          <w:sz w:val="24"/>
          <w:szCs w:val="24"/>
        </w:rPr>
      </w:pPr>
      <w:r w:rsidRPr="006F6E40">
        <w:rPr>
          <w:rFonts w:ascii="Arial" w:hAnsi="Arial" w:cs="Arial"/>
          <w:color w:val="000000"/>
          <w:spacing w:val="-5"/>
          <w:sz w:val="24"/>
          <w:szCs w:val="24"/>
        </w:rPr>
        <w:t>13. СНиП 2.05.06-85. Магистральные трубопроводы. М., ЦИТП Госстроя СССР, 1985.</w:t>
      </w:r>
    </w:p>
    <w:p w:rsidR="006F6E40" w:rsidRPr="006F6E40" w:rsidRDefault="006F6E40" w:rsidP="006F6E40">
      <w:pPr>
        <w:shd w:val="clear" w:color="auto" w:fill="FFFFFF"/>
        <w:spacing w:line="322" w:lineRule="exact"/>
        <w:ind w:left="365" w:hanging="230"/>
        <w:rPr>
          <w:rFonts w:ascii="Arial" w:hAnsi="Arial" w:cs="Arial"/>
          <w:color w:val="000000"/>
          <w:spacing w:val="-5"/>
          <w:sz w:val="24"/>
          <w:szCs w:val="24"/>
        </w:rPr>
      </w:pPr>
      <w:r w:rsidRPr="006F6E40">
        <w:rPr>
          <w:rFonts w:ascii="Arial" w:hAnsi="Arial" w:cs="Arial"/>
          <w:color w:val="000000"/>
          <w:spacing w:val="-5"/>
          <w:sz w:val="24"/>
          <w:szCs w:val="24"/>
        </w:rPr>
        <w:t xml:space="preserve">14. СНиП </w:t>
      </w:r>
      <w:r w:rsidRPr="006F6E40">
        <w:rPr>
          <w:rFonts w:ascii="Arial" w:hAnsi="Arial" w:cs="Arial"/>
          <w:color w:val="000000"/>
          <w:spacing w:val="-5"/>
          <w:sz w:val="24"/>
          <w:szCs w:val="24"/>
          <w:lang w:val="en-US"/>
        </w:rPr>
        <w:t>III</w:t>
      </w:r>
      <w:r w:rsidRPr="006F6E40">
        <w:rPr>
          <w:rFonts w:ascii="Arial" w:hAnsi="Arial" w:cs="Arial"/>
          <w:color w:val="000000"/>
          <w:spacing w:val="-5"/>
          <w:sz w:val="24"/>
          <w:szCs w:val="24"/>
        </w:rPr>
        <w:t xml:space="preserve">-42-80. Магистральные трубопроводы. Госстой СССР. М., Стройиздат. 1981.     </w:t>
      </w:r>
    </w:p>
    <w:p w:rsidR="006F6E40" w:rsidRPr="006F6E40" w:rsidRDefault="006F6E40" w:rsidP="000E38BF">
      <w:pPr>
        <w:shd w:val="clear" w:color="auto" w:fill="FFFFFF"/>
        <w:ind w:firstLine="301"/>
        <w:jc w:val="both"/>
        <w:rPr>
          <w:rFonts w:ascii="Arial" w:hAnsi="Arial" w:cs="Arial"/>
          <w:color w:val="000000"/>
          <w:spacing w:val="37"/>
          <w:sz w:val="24"/>
          <w:szCs w:val="24"/>
        </w:rPr>
      </w:pPr>
      <w:bookmarkStart w:id="0" w:name="_GoBack"/>
      <w:bookmarkEnd w:id="0"/>
    </w:p>
    <w:sectPr w:rsidR="006F6E40" w:rsidRPr="006F6E40" w:rsidSect="000E38BF">
      <w:footerReference w:type="even" r:id="rId25"/>
      <w:footerReference w:type="default" r:id="rId26"/>
      <w:pgSz w:w="11909" w:h="16834"/>
      <w:pgMar w:top="851" w:right="852" w:bottom="720" w:left="144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D21" w:rsidRDefault="00AC4D21">
      <w:r>
        <w:separator/>
      </w:r>
    </w:p>
  </w:endnote>
  <w:endnote w:type="continuationSeparator" w:id="0">
    <w:p w:rsidR="00AC4D21" w:rsidRDefault="00AC4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B3C" w:rsidRDefault="006A7B3C" w:rsidP="00AD388E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A7B3C" w:rsidRDefault="006A7B3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B3C" w:rsidRDefault="006A7B3C" w:rsidP="00220640">
    <w:pPr>
      <w:pStyle w:val="a5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A7B3C" w:rsidRDefault="006A7B3C" w:rsidP="00220640">
    <w:pPr>
      <w:pStyle w:val="a5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B3C" w:rsidRDefault="006A7B3C" w:rsidP="00220640">
    <w:pPr>
      <w:pStyle w:val="a5"/>
      <w:framePr w:wrap="around" w:vAnchor="text" w:hAnchor="margin" w:xAlign="outside" w:y="1"/>
      <w:rPr>
        <w:rStyle w:val="a6"/>
      </w:rPr>
    </w:pPr>
  </w:p>
  <w:p w:rsidR="006A7B3C" w:rsidRDefault="006A7B3C" w:rsidP="0014774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D21" w:rsidRDefault="00AC4D21">
      <w:r>
        <w:separator/>
      </w:r>
    </w:p>
  </w:footnote>
  <w:footnote w:type="continuationSeparator" w:id="0">
    <w:p w:rsidR="00AC4D21" w:rsidRDefault="00AC4D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B3C" w:rsidRDefault="006A7B3C" w:rsidP="006A7B3C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A7B3C" w:rsidRDefault="006A7B3C" w:rsidP="00147745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B3C" w:rsidRDefault="006A7B3C" w:rsidP="006A7B3C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80872">
      <w:rPr>
        <w:rStyle w:val="a6"/>
        <w:noProof/>
      </w:rPr>
      <w:t>2</w:t>
    </w:r>
    <w:r>
      <w:rPr>
        <w:rStyle w:val="a6"/>
      </w:rPr>
      <w:fldChar w:fldCharType="end"/>
    </w:r>
  </w:p>
  <w:p w:rsidR="006A7B3C" w:rsidRDefault="006A7B3C" w:rsidP="00147745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07C36"/>
    <w:multiLevelType w:val="hybridMultilevel"/>
    <w:tmpl w:val="A0F8C4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3F4AA2"/>
    <w:multiLevelType w:val="hybridMultilevel"/>
    <w:tmpl w:val="8C9CA736"/>
    <w:lvl w:ilvl="0" w:tplc="A4E8F1D8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BE02440"/>
    <w:multiLevelType w:val="hybridMultilevel"/>
    <w:tmpl w:val="7B304578"/>
    <w:lvl w:ilvl="0" w:tplc="1D1ADA2C">
      <w:numFmt w:val="bullet"/>
      <w:lvlText w:val="-"/>
      <w:lvlJc w:val="left"/>
      <w:pPr>
        <w:tabs>
          <w:tab w:val="num" w:pos="1770"/>
        </w:tabs>
        <w:ind w:left="1770" w:hanging="10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D7E244D"/>
    <w:multiLevelType w:val="hybridMultilevel"/>
    <w:tmpl w:val="BEE257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B3810B9"/>
    <w:multiLevelType w:val="hybridMultilevel"/>
    <w:tmpl w:val="8F94B44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6B83756"/>
    <w:multiLevelType w:val="hybridMultilevel"/>
    <w:tmpl w:val="BCC2EC5C"/>
    <w:lvl w:ilvl="0" w:tplc="04190001">
      <w:start w:val="1"/>
      <w:numFmt w:val="bullet"/>
      <w:lvlText w:val=""/>
      <w:lvlJc w:val="left"/>
      <w:pPr>
        <w:tabs>
          <w:tab w:val="num" w:pos="1051"/>
        </w:tabs>
        <w:ind w:left="10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1"/>
        </w:tabs>
        <w:ind w:left="17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1"/>
        </w:tabs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1"/>
        </w:tabs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1"/>
        </w:tabs>
        <w:ind w:left="39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1"/>
        </w:tabs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1"/>
        </w:tabs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1"/>
        </w:tabs>
        <w:ind w:left="60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1"/>
        </w:tabs>
        <w:ind w:left="681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62F3"/>
    <w:rsid w:val="0001679B"/>
    <w:rsid w:val="000E38BF"/>
    <w:rsid w:val="00107A5A"/>
    <w:rsid w:val="00123F09"/>
    <w:rsid w:val="00147745"/>
    <w:rsid w:val="00156546"/>
    <w:rsid w:val="00180872"/>
    <w:rsid w:val="001C6348"/>
    <w:rsid w:val="00202771"/>
    <w:rsid w:val="00220640"/>
    <w:rsid w:val="0024045E"/>
    <w:rsid w:val="00252F73"/>
    <w:rsid w:val="002E0151"/>
    <w:rsid w:val="002E029D"/>
    <w:rsid w:val="003A3611"/>
    <w:rsid w:val="003A38EA"/>
    <w:rsid w:val="003F30AA"/>
    <w:rsid w:val="00407C7B"/>
    <w:rsid w:val="00415212"/>
    <w:rsid w:val="00444FD0"/>
    <w:rsid w:val="004C1423"/>
    <w:rsid w:val="004C6A97"/>
    <w:rsid w:val="004F187A"/>
    <w:rsid w:val="005427FC"/>
    <w:rsid w:val="00551323"/>
    <w:rsid w:val="00566020"/>
    <w:rsid w:val="005F1619"/>
    <w:rsid w:val="00643288"/>
    <w:rsid w:val="00654CC8"/>
    <w:rsid w:val="0066200C"/>
    <w:rsid w:val="00667412"/>
    <w:rsid w:val="006A7B3C"/>
    <w:rsid w:val="006F0514"/>
    <w:rsid w:val="006F6E40"/>
    <w:rsid w:val="00717943"/>
    <w:rsid w:val="0073425A"/>
    <w:rsid w:val="007462F3"/>
    <w:rsid w:val="00774160"/>
    <w:rsid w:val="00776F7D"/>
    <w:rsid w:val="007B76B7"/>
    <w:rsid w:val="007C75D2"/>
    <w:rsid w:val="007E5FA1"/>
    <w:rsid w:val="008329E7"/>
    <w:rsid w:val="00834364"/>
    <w:rsid w:val="00874683"/>
    <w:rsid w:val="00884E81"/>
    <w:rsid w:val="008F73DE"/>
    <w:rsid w:val="009257B7"/>
    <w:rsid w:val="009374EB"/>
    <w:rsid w:val="009404BC"/>
    <w:rsid w:val="00953767"/>
    <w:rsid w:val="00980E66"/>
    <w:rsid w:val="009C546C"/>
    <w:rsid w:val="009D25AE"/>
    <w:rsid w:val="00A66036"/>
    <w:rsid w:val="00A77A5D"/>
    <w:rsid w:val="00A82127"/>
    <w:rsid w:val="00AC0B8B"/>
    <w:rsid w:val="00AC4D21"/>
    <w:rsid w:val="00AD388E"/>
    <w:rsid w:val="00AF183D"/>
    <w:rsid w:val="00AF7B76"/>
    <w:rsid w:val="00B10B3C"/>
    <w:rsid w:val="00B470FA"/>
    <w:rsid w:val="00B751CC"/>
    <w:rsid w:val="00BF5D2E"/>
    <w:rsid w:val="00C26C8D"/>
    <w:rsid w:val="00CC241F"/>
    <w:rsid w:val="00CC3846"/>
    <w:rsid w:val="00CE625D"/>
    <w:rsid w:val="00D314D4"/>
    <w:rsid w:val="00D47818"/>
    <w:rsid w:val="00D73F1B"/>
    <w:rsid w:val="00DF5E58"/>
    <w:rsid w:val="00E33858"/>
    <w:rsid w:val="00E5151C"/>
    <w:rsid w:val="00E7398B"/>
    <w:rsid w:val="00EB2EF4"/>
    <w:rsid w:val="00EB3D8A"/>
    <w:rsid w:val="00ED2998"/>
    <w:rsid w:val="00ED69FC"/>
    <w:rsid w:val="00EE76BD"/>
    <w:rsid w:val="00FC3175"/>
    <w:rsid w:val="00FD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1B969E99-2B11-4DD8-B967-E05F85BB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8"/>
      <w:szCs w:val="16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sz w:val="28"/>
      <w:szCs w:val="18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3">
    <w:name w:val="Body Text Indent"/>
    <w:basedOn w:val="a"/>
    <w:pPr>
      <w:ind w:firstLine="720"/>
      <w:jc w:val="right"/>
    </w:pPr>
    <w:rPr>
      <w:sz w:val="28"/>
    </w:rPr>
  </w:style>
  <w:style w:type="paragraph" w:styleId="a4">
    <w:name w:val="Body Text"/>
    <w:basedOn w:val="a"/>
    <w:pPr>
      <w:spacing w:before="40"/>
      <w:jc w:val="center"/>
    </w:pPr>
    <w:rPr>
      <w:b/>
      <w:bCs/>
      <w:sz w:val="24"/>
      <w:szCs w:val="14"/>
    </w:rPr>
  </w:style>
  <w:style w:type="paragraph" w:styleId="20">
    <w:name w:val="Body Text 2"/>
    <w:basedOn w:val="a"/>
    <w:pPr>
      <w:jc w:val="both"/>
    </w:pPr>
    <w:rPr>
      <w:b/>
      <w:bCs/>
      <w:sz w:val="28"/>
      <w:szCs w:val="16"/>
    </w:rPr>
  </w:style>
  <w:style w:type="paragraph" w:styleId="30">
    <w:name w:val="Body Text 3"/>
    <w:basedOn w:val="a"/>
    <w:pPr>
      <w:spacing w:before="40"/>
      <w:jc w:val="center"/>
    </w:pPr>
    <w:rPr>
      <w:sz w:val="28"/>
      <w:szCs w:val="14"/>
    </w:rPr>
  </w:style>
  <w:style w:type="paragraph" w:styleId="21">
    <w:name w:val="Body Text Indent 2"/>
    <w:basedOn w:val="a"/>
    <w:pPr>
      <w:ind w:firstLine="720"/>
      <w:jc w:val="both"/>
    </w:pPr>
    <w:rPr>
      <w:sz w:val="28"/>
    </w:rPr>
  </w:style>
  <w:style w:type="paragraph" w:styleId="31">
    <w:name w:val="Body Text Indent 3"/>
    <w:basedOn w:val="a"/>
    <w:pPr>
      <w:ind w:left="720"/>
    </w:pPr>
    <w:rPr>
      <w:sz w:val="24"/>
      <w:szCs w:val="16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customStyle="1" w:styleId="FR2">
    <w:name w:val="FR2"/>
    <w:pPr>
      <w:widowControl w:val="0"/>
      <w:autoSpaceDE w:val="0"/>
      <w:autoSpaceDN w:val="0"/>
      <w:adjustRightInd w:val="0"/>
    </w:pPr>
    <w:rPr>
      <w:b/>
      <w:bCs/>
      <w:sz w:val="12"/>
      <w:szCs w:val="12"/>
    </w:rPr>
  </w:style>
  <w:style w:type="paragraph" w:styleId="a7">
    <w:name w:val="header"/>
    <w:basedOn w:val="a"/>
    <w:rsid w:val="00147745"/>
    <w:pPr>
      <w:tabs>
        <w:tab w:val="center" w:pos="4677"/>
        <w:tab w:val="right" w:pos="9355"/>
      </w:tabs>
    </w:pPr>
  </w:style>
  <w:style w:type="table" w:styleId="a8">
    <w:name w:val="Table Grid"/>
    <w:basedOn w:val="a1"/>
    <w:rsid w:val="00D73F1B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7289</Words>
  <Characters>41553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Федяков Юрий Федорович</dc:creator>
  <cp:keywords/>
  <dc:description/>
  <cp:lastModifiedBy>Irina</cp:lastModifiedBy>
  <cp:revision>2</cp:revision>
  <cp:lastPrinted>1899-12-31T21:00:00Z</cp:lastPrinted>
  <dcterms:created xsi:type="dcterms:W3CDTF">2014-08-16T02:47:00Z</dcterms:created>
  <dcterms:modified xsi:type="dcterms:W3CDTF">2014-08-16T02:47:00Z</dcterms:modified>
</cp:coreProperties>
</file>