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722"/>
        <w:gridCol w:w="726"/>
      </w:tblGrid>
      <w:tr w:rsidR="00940913" w:rsidRPr="00C22DE1" w:rsidTr="00E64F50">
        <w:trPr>
          <w:tblCellSpacing w:w="15" w:type="dxa"/>
        </w:trPr>
        <w:tc>
          <w:tcPr>
            <w:tcW w:w="4505" w:type="pct"/>
            <w:vAlign w:val="center"/>
            <w:hideMark/>
          </w:tcPr>
          <w:p w:rsidR="00940913" w:rsidRPr="00C22DE1" w:rsidRDefault="00940913" w:rsidP="00E64F50">
            <w:pPr>
              <w:pStyle w:val="3"/>
              <w:spacing w:before="0"/>
              <w:rPr>
                <w:color w:val="000000"/>
                <w:sz w:val="24"/>
                <w:szCs w:val="24"/>
              </w:rPr>
            </w:pPr>
            <w:r>
              <w:rPr>
                <w:color w:val="000000"/>
                <w:sz w:val="24"/>
                <w:szCs w:val="24"/>
              </w:rPr>
              <w:t xml:space="preserve">                         </w:t>
            </w:r>
            <w:r w:rsidRPr="00C22DE1">
              <w:rPr>
                <w:color w:val="000000"/>
                <w:sz w:val="24"/>
                <w:szCs w:val="24"/>
              </w:rPr>
              <w:t>Министерство здравоохранения Украины</w:t>
            </w:r>
          </w:p>
          <w:p w:rsidR="00940913" w:rsidRPr="00C22DE1" w:rsidRDefault="00940913" w:rsidP="00E64F50">
            <w:pPr>
              <w:pStyle w:val="3"/>
              <w:spacing w:before="0"/>
              <w:jc w:val="center"/>
              <w:rPr>
                <w:color w:val="000000"/>
                <w:sz w:val="24"/>
                <w:szCs w:val="24"/>
              </w:rPr>
            </w:pPr>
          </w:p>
          <w:p w:rsidR="00940913" w:rsidRPr="00C22DE1" w:rsidRDefault="00940913" w:rsidP="00E64F50">
            <w:pPr>
              <w:pStyle w:val="3"/>
              <w:spacing w:before="0"/>
              <w:jc w:val="center"/>
              <w:rPr>
                <w:color w:val="000000"/>
                <w:sz w:val="24"/>
                <w:szCs w:val="24"/>
              </w:rPr>
            </w:pPr>
            <w:r w:rsidRPr="00C22DE1">
              <w:rPr>
                <w:color w:val="000000"/>
                <w:sz w:val="24"/>
                <w:szCs w:val="24"/>
              </w:rPr>
              <w:t>Луганский государственный медицинский университет</w:t>
            </w:r>
          </w:p>
          <w:p w:rsidR="00940913" w:rsidRPr="00C22DE1" w:rsidRDefault="00940913" w:rsidP="00E64F50">
            <w:pPr>
              <w:pStyle w:val="3"/>
              <w:spacing w:before="0"/>
              <w:rPr>
                <w:b w:val="0"/>
                <w:bCs/>
                <w:color w:val="000000"/>
                <w:sz w:val="24"/>
                <w:szCs w:val="24"/>
              </w:rPr>
            </w:pPr>
          </w:p>
          <w:p w:rsidR="00940913" w:rsidRPr="00FB1643" w:rsidRDefault="00940913" w:rsidP="00E64F50">
            <w:pPr>
              <w:pStyle w:val="3"/>
              <w:spacing w:before="0"/>
              <w:rPr>
                <w:color w:val="000000"/>
                <w:sz w:val="24"/>
                <w:szCs w:val="24"/>
              </w:rPr>
            </w:pPr>
            <w:r>
              <w:rPr>
                <w:color w:val="000000"/>
                <w:sz w:val="24"/>
                <w:szCs w:val="24"/>
              </w:rPr>
              <w:t xml:space="preserve">                                    Каферда внутренней медицины</w:t>
            </w: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rPr>
                <w:color w:val="000000"/>
                <w:sz w:val="24"/>
                <w:szCs w:val="24"/>
              </w:rPr>
            </w:pPr>
          </w:p>
          <w:p w:rsidR="00940913" w:rsidRPr="00C22DE1" w:rsidRDefault="00940913" w:rsidP="00940913">
            <w:pPr>
              <w:pStyle w:val="3"/>
              <w:spacing w:before="0"/>
              <w:jc w:val="left"/>
              <w:rPr>
                <w:b w:val="0"/>
                <w:bCs/>
                <w:color w:val="000000"/>
                <w:sz w:val="24"/>
                <w:szCs w:val="24"/>
              </w:rPr>
            </w:pPr>
            <w:r>
              <w:rPr>
                <w:b w:val="0"/>
                <w:bCs/>
                <w:color w:val="000000"/>
                <w:sz w:val="24"/>
                <w:szCs w:val="24"/>
              </w:rPr>
              <w:t xml:space="preserve">                                                                                                   Зав. кафедрой :.</w:t>
            </w:r>
          </w:p>
          <w:p w:rsidR="00940913" w:rsidRPr="00C22DE1" w:rsidRDefault="00940913" w:rsidP="00E64F50">
            <w:pPr>
              <w:pStyle w:val="3"/>
              <w:spacing w:before="0"/>
              <w:jc w:val="center"/>
              <w:rPr>
                <w:b w:val="0"/>
                <w:bCs/>
                <w:color w:val="000000"/>
                <w:sz w:val="24"/>
                <w:szCs w:val="24"/>
              </w:rPr>
            </w:pPr>
            <w:r>
              <w:rPr>
                <w:b w:val="0"/>
                <w:bCs/>
                <w:color w:val="000000"/>
                <w:sz w:val="24"/>
                <w:szCs w:val="24"/>
              </w:rPr>
              <w:t xml:space="preserve">                                                                      </w:t>
            </w:r>
            <w:r w:rsidRPr="00C22DE1">
              <w:rPr>
                <w:b w:val="0"/>
                <w:bCs/>
                <w:color w:val="000000"/>
                <w:sz w:val="24"/>
                <w:szCs w:val="24"/>
              </w:rPr>
              <w:t>Преподаватель</w:t>
            </w:r>
            <w:r>
              <w:rPr>
                <w:b w:val="0"/>
                <w:bCs/>
                <w:color w:val="000000"/>
                <w:sz w:val="24"/>
                <w:szCs w:val="24"/>
              </w:rPr>
              <w:t>:</w:t>
            </w:r>
            <w:r w:rsidRPr="00C22DE1">
              <w:rPr>
                <w:b w:val="0"/>
                <w:bCs/>
                <w:color w:val="000000"/>
                <w:sz w:val="24"/>
                <w:szCs w:val="24"/>
              </w:rPr>
              <w:t xml:space="preserve"> </w:t>
            </w: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rPr>
                <w:b w:val="0"/>
                <w:bCs/>
                <w:color w:val="000000"/>
                <w:sz w:val="24"/>
                <w:szCs w:val="24"/>
              </w:rPr>
            </w:pPr>
          </w:p>
          <w:p w:rsidR="00940913" w:rsidRPr="00C22DE1" w:rsidRDefault="00940913" w:rsidP="00E64F50">
            <w:pPr>
              <w:pStyle w:val="3"/>
              <w:spacing w:before="0"/>
              <w:jc w:val="right"/>
              <w:rPr>
                <w:color w:val="000000"/>
                <w:sz w:val="24"/>
                <w:szCs w:val="24"/>
              </w:rPr>
            </w:pPr>
          </w:p>
          <w:p w:rsidR="00940913" w:rsidRPr="00C22DE1" w:rsidRDefault="00940913" w:rsidP="00E64F50">
            <w:pPr>
              <w:pStyle w:val="3"/>
              <w:spacing w:before="0"/>
              <w:rPr>
                <w:color w:val="000000"/>
                <w:sz w:val="24"/>
                <w:szCs w:val="24"/>
              </w:rPr>
            </w:pPr>
          </w:p>
          <w:p w:rsidR="00940913" w:rsidRPr="00FB1643" w:rsidRDefault="00940913" w:rsidP="00E64F50">
            <w:pPr>
              <w:pStyle w:val="1"/>
              <w:rPr>
                <w:rStyle w:val="a3"/>
                <w:sz w:val="96"/>
                <w:szCs w:val="96"/>
              </w:rPr>
            </w:pPr>
            <w:r>
              <w:rPr>
                <w:rStyle w:val="a3"/>
                <w:sz w:val="96"/>
                <w:szCs w:val="96"/>
              </w:rPr>
              <w:t xml:space="preserve">          </w:t>
            </w:r>
            <w:r w:rsidRPr="00FB1643">
              <w:rPr>
                <w:rStyle w:val="a3"/>
                <w:sz w:val="96"/>
                <w:szCs w:val="96"/>
              </w:rPr>
              <w:t>РЕФЕРАТ</w:t>
            </w: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rPr>
                <w:color w:val="000000"/>
                <w:sz w:val="24"/>
                <w:szCs w:val="24"/>
              </w:rPr>
            </w:pPr>
            <w:r>
              <w:rPr>
                <w:color w:val="000000"/>
                <w:sz w:val="24"/>
                <w:szCs w:val="24"/>
              </w:rPr>
              <w:t xml:space="preserve">                                                   </w:t>
            </w:r>
            <w:r w:rsidRPr="00C22DE1">
              <w:rPr>
                <w:color w:val="000000"/>
                <w:sz w:val="24"/>
                <w:szCs w:val="24"/>
              </w:rPr>
              <w:t>НА ТЕМУ</w:t>
            </w:r>
            <w:r>
              <w:rPr>
                <w:color w:val="000000"/>
                <w:sz w:val="24"/>
                <w:szCs w:val="24"/>
              </w:rPr>
              <w:t>:</w:t>
            </w: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rPr>
                <w:color w:val="000000"/>
                <w:sz w:val="24"/>
                <w:szCs w:val="24"/>
              </w:rPr>
            </w:pPr>
          </w:p>
          <w:p w:rsidR="00940913" w:rsidRPr="00FB1643" w:rsidRDefault="00940913" w:rsidP="00E64F50">
            <w:pPr>
              <w:pStyle w:val="3"/>
              <w:spacing w:before="0"/>
              <w:rPr>
                <w:color w:val="000000"/>
                <w:sz w:val="32"/>
                <w:szCs w:val="32"/>
              </w:rPr>
            </w:pPr>
            <w:r>
              <w:rPr>
                <w:color w:val="000000"/>
                <w:sz w:val="36"/>
                <w:szCs w:val="36"/>
              </w:rPr>
              <w:t xml:space="preserve">    </w:t>
            </w:r>
            <w:r w:rsidRPr="00FB1643">
              <w:rPr>
                <w:color w:val="000000"/>
                <w:sz w:val="36"/>
                <w:szCs w:val="36"/>
              </w:rPr>
              <w:t>«</w:t>
            </w:r>
            <w:r w:rsidRPr="00C22DE1">
              <w:rPr>
                <w:bCs/>
                <w:sz w:val="32"/>
                <w:szCs w:val="32"/>
              </w:rPr>
              <w:t>ОСЛОЖНЕНИЯ</w:t>
            </w:r>
            <w:r w:rsidRPr="00FB1643">
              <w:rPr>
                <w:bCs/>
                <w:sz w:val="32"/>
                <w:szCs w:val="32"/>
              </w:rPr>
              <w:t xml:space="preserve"> </w:t>
            </w:r>
            <w:r w:rsidRPr="00C22DE1">
              <w:rPr>
                <w:bCs/>
                <w:sz w:val="32"/>
                <w:szCs w:val="32"/>
              </w:rPr>
              <w:t>ЯЗВЕННОЙ БОЛЕЗНИ</w:t>
            </w:r>
            <w:r w:rsidRPr="00FB1643">
              <w:rPr>
                <w:bCs/>
                <w:sz w:val="32"/>
                <w:szCs w:val="32"/>
              </w:rPr>
              <w:t>»</w:t>
            </w: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jc w:val="right"/>
              <w:rPr>
                <w:b w:val="0"/>
                <w:bCs/>
                <w:color w:val="000000"/>
                <w:sz w:val="24"/>
                <w:szCs w:val="24"/>
              </w:rPr>
            </w:pPr>
            <w:r>
              <w:rPr>
                <w:b w:val="0"/>
                <w:bCs/>
                <w:color w:val="000000"/>
                <w:sz w:val="24"/>
                <w:szCs w:val="24"/>
              </w:rPr>
              <w:t xml:space="preserve">  </w:t>
            </w:r>
            <w:r w:rsidRPr="00C22DE1">
              <w:rPr>
                <w:b w:val="0"/>
                <w:bCs/>
                <w:color w:val="000000"/>
                <w:sz w:val="24"/>
                <w:szCs w:val="24"/>
              </w:rPr>
              <w:t>Выполнил</w:t>
            </w:r>
            <w:r>
              <w:rPr>
                <w:b w:val="0"/>
                <w:bCs/>
                <w:color w:val="000000"/>
                <w:sz w:val="24"/>
                <w:szCs w:val="24"/>
              </w:rPr>
              <w:t>а студентка 4 курса 3 группы</w:t>
            </w:r>
            <w:r w:rsidRPr="00C22DE1">
              <w:rPr>
                <w:b w:val="0"/>
                <w:bCs/>
                <w:color w:val="000000"/>
                <w:sz w:val="24"/>
                <w:szCs w:val="24"/>
              </w:rPr>
              <w:t xml:space="preserve"> </w:t>
            </w:r>
          </w:p>
          <w:p w:rsidR="00940913" w:rsidRPr="00C22DE1" w:rsidRDefault="00940913" w:rsidP="00E64F50">
            <w:pPr>
              <w:pStyle w:val="3"/>
              <w:spacing w:before="0"/>
              <w:rPr>
                <w:color w:val="000000"/>
                <w:sz w:val="24"/>
                <w:szCs w:val="24"/>
              </w:rPr>
            </w:pPr>
            <w:r w:rsidRPr="00FB1643">
              <w:rPr>
                <w:b w:val="0"/>
                <w:color w:val="000000"/>
                <w:sz w:val="24"/>
                <w:szCs w:val="24"/>
              </w:rPr>
              <w:t xml:space="preserve">                                             </w:t>
            </w:r>
            <w:r>
              <w:rPr>
                <w:b w:val="0"/>
                <w:color w:val="000000"/>
                <w:sz w:val="24"/>
                <w:szCs w:val="24"/>
              </w:rPr>
              <w:t xml:space="preserve">                 </w:t>
            </w: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rPr>
                <w:color w:val="000000"/>
                <w:sz w:val="24"/>
                <w:szCs w:val="24"/>
              </w:rPr>
            </w:pPr>
          </w:p>
          <w:p w:rsidR="00940913" w:rsidRPr="00C22DE1" w:rsidRDefault="00940913" w:rsidP="00E64F50">
            <w:pPr>
              <w:pStyle w:val="3"/>
              <w:spacing w:before="0"/>
              <w:rPr>
                <w:color w:val="000000"/>
                <w:sz w:val="24"/>
                <w:szCs w:val="24"/>
              </w:rPr>
            </w:pPr>
            <w:r>
              <w:rPr>
                <w:color w:val="000000"/>
                <w:sz w:val="24"/>
                <w:szCs w:val="24"/>
              </w:rPr>
              <w:t xml:space="preserve">                                                Луганск 2010 г.</w:t>
            </w:r>
          </w:p>
          <w:p w:rsidR="00940913" w:rsidRPr="00C22DE1" w:rsidRDefault="00940913" w:rsidP="00E64F50">
            <w:pPr>
              <w:pStyle w:val="3"/>
              <w:spacing w:before="0"/>
              <w:rPr>
                <w:color w:val="000000"/>
                <w:sz w:val="24"/>
                <w:szCs w:val="24"/>
              </w:rPr>
            </w:pPr>
          </w:p>
          <w:p w:rsidR="00940913" w:rsidRDefault="00940913" w:rsidP="00E64F50">
            <w:pPr>
              <w:pStyle w:val="3"/>
              <w:spacing w:before="0"/>
              <w:rPr>
                <w:color w:val="000000"/>
                <w:sz w:val="40"/>
                <w:szCs w:val="40"/>
              </w:rPr>
            </w:pPr>
            <w:r>
              <w:rPr>
                <w:color w:val="000000"/>
                <w:sz w:val="40"/>
                <w:szCs w:val="40"/>
              </w:rPr>
              <w:t xml:space="preserve">                                  </w:t>
            </w:r>
            <w:r w:rsidRPr="00A47CC8">
              <w:rPr>
                <w:color w:val="000000"/>
                <w:sz w:val="40"/>
                <w:szCs w:val="40"/>
              </w:rPr>
              <w:t>План</w:t>
            </w:r>
          </w:p>
          <w:p w:rsidR="00940913" w:rsidRPr="00FE5589" w:rsidRDefault="00940913" w:rsidP="00E64F50"/>
          <w:p w:rsidR="00940913" w:rsidRDefault="00940913" w:rsidP="00E64F50">
            <w:r>
              <w:t>ВВЕДЕНИЕ………………………………………………………………………………………………………………………………….3</w:t>
            </w:r>
          </w:p>
          <w:p w:rsidR="00940913" w:rsidRPr="00A47CC8" w:rsidRDefault="00940913" w:rsidP="00E64F50"/>
          <w:p w:rsidR="00940913" w:rsidRPr="00A47CC8" w:rsidRDefault="00940913" w:rsidP="00E64F50">
            <w:pPr>
              <w:pStyle w:val="3"/>
              <w:spacing w:before="0"/>
              <w:ind w:firstLine="0"/>
              <w:rPr>
                <w:b w:val="0"/>
                <w:bCs/>
                <w:color w:val="000000"/>
                <w:sz w:val="20"/>
              </w:rPr>
            </w:pPr>
            <w:r w:rsidRPr="00C22DE1">
              <w:rPr>
                <w:b w:val="0"/>
                <w:caps/>
                <w:spacing w:val="42"/>
                <w:sz w:val="20"/>
              </w:rPr>
              <w:t>Перфоративные гастродуоденальные язвы</w:t>
            </w:r>
            <w:r>
              <w:rPr>
                <w:caps/>
                <w:spacing w:val="42"/>
                <w:sz w:val="20"/>
              </w:rPr>
              <w:t>……………………</w:t>
            </w:r>
            <w:r w:rsidRPr="00564ABE">
              <w:rPr>
                <w:b w:val="0"/>
                <w:caps/>
                <w:spacing w:val="42"/>
                <w:sz w:val="20"/>
              </w:rPr>
              <w:t>4</w:t>
            </w:r>
          </w:p>
          <w:p w:rsidR="00940913" w:rsidRPr="00C22DE1" w:rsidRDefault="00940913" w:rsidP="00E64F50">
            <w:pPr>
              <w:spacing w:after="0" w:line="360" w:lineRule="auto"/>
              <w:rPr>
                <w:rFonts w:ascii="Times New Roman" w:hAnsi="Times New Roman"/>
                <w:sz w:val="20"/>
                <w:szCs w:val="20"/>
              </w:rPr>
            </w:pPr>
            <w:r>
              <w:rPr>
                <w:rFonts w:ascii="Times New Roman" w:hAnsi="Times New Roman"/>
                <w:caps/>
                <w:sz w:val="20"/>
                <w:szCs w:val="20"/>
              </w:rPr>
              <w:t>1)</w:t>
            </w:r>
            <w:r w:rsidRPr="00C22DE1">
              <w:rPr>
                <w:rFonts w:ascii="Times New Roman" w:hAnsi="Times New Roman"/>
                <w:caps/>
                <w:sz w:val="20"/>
                <w:szCs w:val="20"/>
              </w:rPr>
              <w:t>Этиология, патогенез, патоморфология, классификация</w:t>
            </w:r>
            <w:r>
              <w:rPr>
                <w:rFonts w:ascii="Times New Roman" w:hAnsi="Times New Roman"/>
                <w:caps/>
                <w:sz w:val="20"/>
                <w:szCs w:val="20"/>
              </w:rPr>
              <w:t>……………………  4</w:t>
            </w:r>
          </w:p>
          <w:p w:rsidR="00940913" w:rsidRDefault="00940913" w:rsidP="00E64F50">
            <w:pPr>
              <w:spacing w:after="0" w:line="360" w:lineRule="auto"/>
              <w:rPr>
                <w:rFonts w:ascii="Times New Roman" w:hAnsi="Times New Roman"/>
                <w:caps/>
                <w:sz w:val="20"/>
                <w:szCs w:val="20"/>
              </w:rPr>
            </w:pPr>
            <w:r>
              <w:rPr>
                <w:rFonts w:ascii="Times New Roman" w:hAnsi="Times New Roman"/>
                <w:sz w:val="24"/>
                <w:szCs w:val="24"/>
              </w:rPr>
              <w:t>2)</w:t>
            </w:r>
            <w:r w:rsidRPr="00C22DE1">
              <w:rPr>
                <w:rFonts w:ascii="Times New Roman" w:hAnsi="Times New Roman"/>
                <w:b/>
                <w:caps/>
                <w:sz w:val="24"/>
                <w:szCs w:val="24"/>
              </w:rPr>
              <w:t xml:space="preserve"> </w:t>
            </w:r>
            <w:r w:rsidRPr="00C22DE1">
              <w:rPr>
                <w:rFonts w:ascii="Times New Roman" w:hAnsi="Times New Roman"/>
                <w:caps/>
                <w:sz w:val="20"/>
                <w:szCs w:val="20"/>
              </w:rPr>
              <w:t>Клиническая картина перфоративных гастродуоденальных язв</w:t>
            </w:r>
            <w:r>
              <w:rPr>
                <w:rFonts w:ascii="Times New Roman" w:hAnsi="Times New Roman"/>
                <w:caps/>
                <w:sz w:val="20"/>
                <w:szCs w:val="20"/>
              </w:rPr>
              <w:t>………….5</w:t>
            </w:r>
          </w:p>
          <w:p w:rsidR="00940913" w:rsidRPr="00C22DE1" w:rsidRDefault="00940913" w:rsidP="00E64F50">
            <w:pPr>
              <w:spacing w:after="0" w:line="360" w:lineRule="auto"/>
              <w:jc w:val="both"/>
              <w:rPr>
                <w:rFonts w:ascii="Times New Roman" w:hAnsi="Times New Roman"/>
                <w:sz w:val="20"/>
                <w:szCs w:val="20"/>
              </w:rPr>
            </w:pPr>
            <w:r w:rsidRPr="00FE5589">
              <w:rPr>
                <w:rFonts w:ascii="Times New Roman" w:hAnsi="Times New Roman"/>
                <w:caps/>
                <w:sz w:val="20"/>
                <w:szCs w:val="20"/>
              </w:rPr>
              <w:t>3)</w:t>
            </w:r>
            <w:r w:rsidRPr="00FE5589">
              <w:rPr>
                <w:rFonts w:ascii="Times New Roman" w:hAnsi="Times New Roman"/>
                <w:bCs/>
                <w:caps/>
                <w:sz w:val="20"/>
                <w:szCs w:val="20"/>
              </w:rPr>
              <w:t xml:space="preserve"> </w:t>
            </w:r>
            <w:r w:rsidRPr="00C22DE1">
              <w:rPr>
                <w:rFonts w:ascii="Times New Roman" w:hAnsi="Times New Roman"/>
                <w:bCs/>
                <w:caps/>
                <w:sz w:val="20"/>
                <w:szCs w:val="20"/>
              </w:rPr>
              <w:t>Дифференциальный диагноз</w:t>
            </w:r>
            <w:r>
              <w:rPr>
                <w:rFonts w:ascii="Times New Roman" w:hAnsi="Times New Roman"/>
                <w:bCs/>
                <w:caps/>
                <w:sz w:val="20"/>
                <w:szCs w:val="20"/>
              </w:rPr>
              <w:t>………………………………………………………………...8</w:t>
            </w:r>
          </w:p>
          <w:p w:rsidR="00940913" w:rsidRDefault="00940913" w:rsidP="00E64F50">
            <w:pPr>
              <w:rPr>
                <w:rFonts w:ascii="Times New Roman" w:hAnsi="Times New Roman"/>
                <w:caps/>
                <w:sz w:val="20"/>
                <w:szCs w:val="20"/>
              </w:rPr>
            </w:pPr>
            <w:r w:rsidRPr="00FE5589">
              <w:rPr>
                <w:rFonts w:ascii="Times New Roman" w:hAnsi="Times New Roman"/>
                <w:caps/>
                <w:sz w:val="20"/>
                <w:szCs w:val="20"/>
              </w:rPr>
              <w:t>4)</w:t>
            </w:r>
            <w:r w:rsidRPr="00C22DE1">
              <w:rPr>
                <w:rFonts w:ascii="Times New Roman" w:hAnsi="Times New Roman"/>
                <w:caps/>
                <w:sz w:val="20"/>
                <w:szCs w:val="20"/>
              </w:rPr>
              <w:t>Лечение</w:t>
            </w:r>
            <w:r>
              <w:rPr>
                <w:rFonts w:ascii="Times New Roman" w:hAnsi="Times New Roman"/>
                <w:caps/>
                <w:sz w:val="20"/>
                <w:szCs w:val="20"/>
              </w:rPr>
              <w:t>………………………………………………………………………………………………..9</w:t>
            </w:r>
          </w:p>
          <w:p w:rsidR="00940913" w:rsidRPr="00FE5589" w:rsidRDefault="00940913" w:rsidP="00E64F50">
            <w:pPr>
              <w:rPr>
                <w:rFonts w:ascii="Times New Roman" w:hAnsi="Times New Roman"/>
                <w:sz w:val="20"/>
                <w:szCs w:val="20"/>
              </w:rPr>
            </w:pPr>
          </w:p>
          <w:p w:rsidR="00940913" w:rsidRPr="00C22DE1" w:rsidRDefault="00940913" w:rsidP="00E64F50">
            <w:pPr>
              <w:keepNext/>
              <w:spacing w:after="0" w:line="360" w:lineRule="auto"/>
              <w:outlineLvl w:val="0"/>
              <w:rPr>
                <w:rFonts w:ascii="Times New Roman" w:hAnsi="Times New Roman"/>
                <w:sz w:val="20"/>
                <w:szCs w:val="20"/>
              </w:rPr>
            </w:pPr>
            <w:r w:rsidRPr="00C22DE1">
              <w:rPr>
                <w:rFonts w:ascii="Times New Roman" w:hAnsi="Times New Roman"/>
                <w:bCs/>
                <w:caps/>
                <w:spacing w:val="42"/>
                <w:sz w:val="20"/>
                <w:szCs w:val="20"/>
              </w:rPr>
              <w:t>Пенетрация гастродуоденальных язв</w:t>
            </w:r>
            <w:r>
              <w:rPr>
                <w:rFonts w:ascii="Times New Roman" w:hAnsi="Times New Roman"/>
                <w:bCs/>
                <w:caps/>
                <w:spacing w:val="42"/>
                <w:sz w:val="20"/>
                <w:szCs w:val="20"/>
              </w:rPr>
              <w:t>……………………………11</w:t>
            </w:r>
          </w:p>
          <w:p w:rsidR="00940913" w:rsidRPr="00FE5589" w:rsidRDefault="00940913" w:rsidP="00E64F50">
            <w:pPr>
              <w:rPr>
                <w:sz w:val="20"/>
                <w:szCs w:val="20"/>
              </w:rPr>
            </w:pPr>
            <w:r>
              <w:rPr>
                <w:rFonts w:ascii="Times New Roman" w:hAnsi="Times New Roman"/>
                <w:caps/>
                <w:sz w:val="20"/>
                <w:szCs w:val="20"/>
              </w:rPr>
              <w:t>1)</w:t>
            </w:r>
            <w:r w:rsidRPr="00C22DE1">
              <w:rPr>
                <w:rFonts w:ascii="Times New Roman" w:hAnsi="Times New Roman"/>
                <w:caps/>
                <w:sz w:val="20"/>
                <w:szCs w:val="20"/>
              </w:rPr>
              <w:t>Клиника</w:t>
            </w:r>
            <w:r>
              <w:rPr>
                <w:rFonts w:ascii="Times New Roman" w:hAnsi="Times New Roman"/>
                <w:caps/>
                <w:sz w:val="20"/>
                <w:szCs w:val="20"/>
              </w:rPr>
              <w:t>……………………………………………………………………………………………...11</w:t>
            </w:r>
          </w:p>
          <w:p w:rsidR="00940913" w:rsidRDefault="00940913" w:rsidP="00E64F50">
            <w:pPr>
              <w:rPr>
                <w:rFonts w:ascii="Times New Roman" w:hAnsi="Times New Roman"/>
                <w:caps/>
                <w:sz w:val="20"/>
                <w:szCs w:val="20"/>
              </w:rPr>
            </w:pPr>
            <w:r w:rsidRPr="00FE5589">
              <w:rPr>
                <w:rFonts w:ascii="Times New Roman" w:hAnsi="Times New Roman"/>
                <w:caps/>
                <w:sz w:val="20"/>
                <w:szCs w:val="20"/>
              </w:rPr>
              <w:t>2)</w:t>
            </w:r>
            <w:r w:rsidRPr="00C22DE1">
              <w:rPr>
                <w:rFonts w:ascii="Times New Roman" w:hAnsi="Times New Roman"/>
                <w:caps/>
                <w:sz w:val="20"/>
                <w:szCs w:val="20"/>
              </w:rPr>
              <w:t>Лечение</w:t>
            </w:r>
            <w:r w:rsidRPr="00FE5589">
              <w:rPr>
                <w:rFonts w:ascii="Times New Roman" w:hAnsi="Times New Roman"/>
                <w:caps/>
                <w:sz w:val="20"/>
                <w:szCs w:val="20"/>
              </w:rPr>
              <w:t>……………</w:t>
            </w:r>
            <w:r>
              <w:rPr>
                <w:rFonts w:ascii="Times New Roman" w:hAnsi="Times New Roman"/>
                <w:caps/>
                <w:sz w:val="20"/>
                <w:szCs w:val="20"/>
              </w:rPr>
              <w:t>………………………………………………………………………………….12</w:t>
            </w:r>
          </w:p>
          <w:p w:rsidR="00940913" w:rsidRPr="00FE5589" w:rsidRDefault="00940913" w:rsidP="00E64F50">
            <w:pPr>
              <w:rPr>
                <w:sz w:val="20"/>
                <w:szCs w:val="20"/>
              </w:rPr>
            </w:pPr>
          </w:p>
          <w:p w:rsidR="00940913" w:rsidRPr="00C22DE1" w:rsidRDefault="00940913" w:rsidP="00E64F50">
            <w:pPr>
              <w:spacing w:after="0" w:line="360" w:lineRule="auto"/>
              <w:rPr>
                <w:rFonts w:ascii="Times New Roman" w:hAnsi="Times New Roman"/>
                <w:sz w:val="20"/>
                <w:szCs w:val="20"/>
              </w:rPr>
            </w:pPr>
            <w:r w:rsidRPr="00C22DE1">
              <w:rPr>
                <w:rFonts w:ascii="Times New Roman" w:hAnsi="Times New Roman"/>
                <w:caps/>
                <w:spacing w:val="46"/>
                <w:sz w:val="20"/>
                <w:szCs w:val="20"/>
              </w:rPr>
              <w:t>Язвенные желудочно-кишечные кровотечения</w:t>
            </w:r>
            <w:r>
              <w:rPr>
                <w:rFonts w:ascii="Times New Roman" w:hAnsi="Times New Roman"/>
                <w:caps/>
                <w:spacing w:val="46"/>
                <w:sz w:val="20"/>
                <w:szCs w:val="20"/>
              </w:rPr>
              <w:t>…………………………………………………………………13</w:t>
            </w:r>
          </w:p>
          <w:p w:rsidR="00940913" w:rsidRPr="00C22DE1" w:rsidRDefault="00940913" w:rsidP="00E64F50">
            <w:pPr>
              <w:keepNext/>
              <w:spacing w:after="0" w:line="360" w:lineRule="auto"/>
              <w:outlineLvl w:val="2"/>
              <w:rPr>
                <w:rFonts w:ascii="Times New Roman" w:hAnsi="Times New Roman"/>
                <w:smallCaps/>
                <w:sz w:val="20"/>
                <w:szCs w:val="20"/>
              </w:rPr>
            </w:pPr>
            <w:r>
              <w:rPr>
                <w:rFonts w:ascii="Times New Roman" w:hAnsi="Times New Roman"/>
                <w:caps/>
                <w:smallCaps/>
                <w:sz w:val="20"/>
                <w:szCs w:val="20"/>
              </w:rPr>
              <w:t>1)</w:t>
            </w:r>
            <w:r w:rsidRPr="00C22DE1">
              <w:rPr>
                <w:rFonts w:ascii="Times New Roman" w:hAnsi="Times New Roman"/>
                <w:caps/>
                <w:smallCaps/>
                <w:sz w:val="20"/>
                <w:szCs w:val="20"/>
              </w:rPr>
              <w:t>Этиология, патогенез</w:t>
            </w:r>
            <w:r>
              <w:rPr>
                <w:rFonts w:ascii="Times New Roman" w:hAnsi="Times New Roman"/>
                <w:caps/>
                <w:smallCaps/>
                <w:sz w:val="20"/>
                <w:szCs w:val="20"/>
              </w:rPr>
              <w:t>…………………………………………………………………………..13</w:t>
            </w:r>
          </w:p>
          <w:p w:rsidR="00940913" w:rsidRPr="00C22DE1" w:rsidRDefault="00940913" w:rsidP="00E64F50">
            <w:pPr>
              <w:spacing w:after="0" w:line="360" w:lineRule="auto"/>
              <w:rPr>
                <w:rFonts w:ascii="Times New Roman" w:hAnsi="Times New Roman"/>
                <w:sz w:val="20"/>
                <w:szCs w:val="20"/>
              </w:rPr>
            </w:pPr>
            <w:r>
              <w:rPr>
                <w:rFonts w:ascii="Times New Roman" w:hAnsi="Times New Roman"/>
                <w:sz w:val="20"/>
                <w:szCs w:val="20"/>
              </w:rPr>
              <w:t>2)</w:t>
            </w:r>
            <w:r w:rsidRPr="00FE5589">
              <w:rPr>
                <w:rFonts w:ascii="Times New Roman" w:hAnsi="Times New Roman"/>
                <w:sz w:val="20"/>
                <w:szCs w:val="20"/>
              </w:rPr>
              <w:t>КЛИНИКА И ДИАГНОСТИКА, КЛАССИФИКАЦИЯ ТЯЖЕСТИ КРОВОПОТЕРИ</w:t>
            </w:r>
            <w:r>
              <w:rPr>
                <w:rFonts w:ascii="Times New Roman" w:hAnsi="Times New Roman"/>
                <w:sz w:val="20"/>
                <w:szCs w:val="20"/>
              </w:rPr>
              <w:t>……………14</w:t>
            </w:r>
          </w:p>
          <w:p w:rsidR="00940913" w:rsidRPr="00FE5589" w:rsidRDefault="00940913" w:rsidP="00E64F50">
            <w:pPr>
              <w:rPr>
                <w:sz w:val="20"/>
                <w:szCs w:val="20"/>
              </w:rPr>
            </w:pPr>
            <w:r>
              <w:rPr>
                <w:rFonts w:ascii="Times New Roman" w:hAnsi="Times New Roman"/>
                <w:bCs/>
                <w:sz w:val="20"/>
                <w:szCs w:val="20"/>
              </w:rPr>
              <w:t>3)</w:t>
            </w:r>
            <w:r w:rsidRPr="00FE5589">
              <w:rPr>
                <w:rFonts w:ascii="Times New Roman" w:hAnsi="Times New Roman"/>
                <w:bCs/>
                <w:sz w:val="20"/>
                <w:szCs w:val="20"/>
              </w:rPr>
              <w:t>ДИФФЕРЕНЦИАЛЬНАЯ ДИАГНОСТИКА ЯЗВЕННЫХ КРОВОТЕЧЕНИЙ</w:t>
            </w:r>
            <w:r w:rsidRPr="00FE5589">
              <w:rPr>
                <w:rFonts w:ascii="Times New Roman" w:hAnsi="Times New Roman"/>
                <w:sz w:val="20"/>
                <w:szCs w:val="20"/>
              </w:rPr>
              <w:t xml:space="preserve"> </w:t>
            </w:r>
            <w:r>
              <w:rPr>
                <w:rFonts w:ascii="Times New Roman" w:hAnsi="Times New Roman"/>
                <w:sz w:val="20"/>
                <w:szCs w:val="20"/>
              </w:rPr>
              <w:t>……………………17</w:t>
            </w:r>
          </w:p>
          <w:p w:rsidR="00940913" w:rsidRDefault="00940913" w:rsidP="00E64F50">
            <w:pPr>
              <w:keepNext/>
              <w:spacing w:after="0" w:line="360" w:lineRule="auto"/>
              <w:outlineLvl w:val="2"/>
              <w:rPr>
                <w:rFonts w:ascii="Times New Roman" w:hAnsi="Times New Roman"/>
                <w:caps/>
                <w:smallCaps/>
                <w:sz w:val="20"/>
                <w:szCs w:val="20"/>
              </w:rPr>
            </w:pPr>
            <w:r>
              <w:rPr>
                <w:rFonts w:ascii="Times New Roman" w:hAnsi="Times New Roman"/>
                <w:caps/>
                <w:smallCaps/>
                <w:sz w:val="20"/>
                <w:szCs w:val="20"/>
              </w:rPr>
              <w:t>4)</w:t>
            </w:r>
            <w:r w:rsidRPr="00C22DE1">
              <w:rPr>
                <w:rFonts w:ascii="Times New Roman" w:hAnsi="Times New Roman"/>
                <w:caps/>
                <w:smallCaps/>
                <w:sz w:val="20"/>
                <w:szCs w:val="20"/>
              </w:rPr>
              <w:t>Лечение</w:t>
            </w:r>
            <w:r>
              <w:rPr>
                <w:rFonts w:ascii="Times New Roman" w:hAnsi="Times New Roman"/>
                <w:caps/>
                <w:smallCaps/>
                <w:sz w:val="20"/>
                <w:szCs w:val="20"/>
              </w:rPr>
              <w:t>………………………………………………………………………………………………..18</w:t>
            </w:r>
          </w:p>
          <w:p w:rsidR="00940913" w:rsidRPr="00C22DE1" w:rsidRDefault="00940913" w:rsidP="00E64F50">
            <w:pPr>
              <w:keepNext/>
              <w:spacing w:after="0" w:line="360" w:lineRule="auto"/>
              <w:outlineLvl w:val="2"/>
              <w:rPr>
                <w:rFonts w:ascii="Times New Roman" w:hAnsi="Times New Roman"/>
                <w:smallCaps/>
                <w:sz w:val="20"/>
                <w:szCs w:val="20"/>
              </w:rPr>
            </w:pPr>
          </w:p>
          <w:p w:rsidR="00940913" w:rsidRPr="00C22DE1" w:rsidRDefault="00940913" w:rsidP="00E64F50">
            <w:pPr>
              <w:spacing w:after="0" w:line="360" w:lineRule="auto"/>
              <w:rPr>
                <w:rFonts w:ascii="Times New Roman" w:hAnsi="Times New Roman"/>
                <w:sz w:val="20"/>
                <w:szCs w:val="20"/>
              </w:rPr>
            </w:pPr>
            <w:r w:rsidRPr="00C22DE1">
              <w:rPr>
                <w:rFonts w:ascii="Times New Roman" w:hAnsi="Times New Roman"/>
                <w:bCs/>
                <w:caps/>
                <w:spacing w:val="32"/>
                <w:sz w:val="20"/>
                <w:szCs w:val="20"/>
              </w:rPr>
              <w:t>Язвенный пилородуоденальный стеноз</w:t>
            </w:r>
            <w:r>
              <w:rPr>
                <w:rFonts w:ascii="Times New Roman" w:hAnsi="Times New Roman"/>
                <w:bCs/>
                <w:caps/>
                <w:spacing w:val="32"/>
                <w:sz w:val="20"/>
                <w:szCs w:val="20"/>
              </w:rPr>
              <w:t>……………………………………………………………………………………20</w:t>
            </w:r>
          </w:p>
          <w:p w:rsidR="00940913" w:rsidRPr="00C22DE1" w:rsidRDefault="00940913" w:rsidP="00E64F50">
            <w:pPr>
              <w:spacing w:after="0" w:line="360" w:lineRule="auto"/>
              <w:rPr>
                <w:rFonts w:ascii="Times New Roman" w:hAnsi="Times New Roman"/>
                <w:sz w:val="20"/>
                <w:szCs w:val="20"/>
              </w:rPr>
            </w:pPr>
            <w:r>
              <w:rPr>
                <w:rFonts w:ascii="Times New Roman" w:hAnsi="Times New Roman"/>
                <w:caps/>
                <w:sz w:val="20"/>
                <w:szCs w:val="20"/>
              </w:rPr>
              <w:t>1)</w:t>
            </w:r>
            <w:r w:rsidRPr="00C22DE1">
              <w:rPr>
                <w:rFonts w:ascii="Times New Roman" w:hAnsi="Times New Roman"/>
                <w:caps/>
                <w:sz w:val="20"/>
                <w:szCs w:val="20"/>
              </w:rPr>
              <w:t>Этиология и атогенез</w:t>
            </w:r>
            <w:r>
              <w:rPr>
                <w:rFonts w:ascii="Times New Roman" w:hAnsi="Times New Roman"/>
                <w:caps/>
                <w:sz w:val="20"/>
                <w:szCs w:val="20"/>
              </w:rPr>
              <w:t>…………………………………………………………………………...20</w:t>
            </w:r>
          </w:p>
          <w:p w:rsidR="00940913" w:rsidRPr="00FE5589" w:rsidRDefault="00940913" w:rsidP="00E64F50">
            <w:pPr>
              <w:rPr>
                <w:sz w:val="20"/>
                <w:szCs w:val="20"/>
              </w:rPr>
            </w:pPr>
            <w:r>
              <w:rPr>
                <w:rFonts w:ascii="Times New Roman" w:hAnsi="Times New Roman"/>
                <w:bCs/>
                <w:caps/>
                <w:sz w:val="20"/>
                <w:szCs w:val="20"/>
              </w:rPr>
              <w:t>2)</w:t>
            </w:r>
            <w:r w:rsidRPr="00C22DE1">
              <w:rPr>
                <w:rFonts w:ascii="Times New Roman" w:hAnsi="Times New Roman"/>
                <w:bCs/>
                <w:caps/>
                <w:sz w:val="20"/>
                <w:szCs w:val="20"/>
              </w:rPr>
              <w:t>Клиника, диагностика, классификация стенозов</w:t>
            </w:r>
            <w:r>
              <w:rPr>
                <w:rFonts w:ascii="Times New Roman" w:hAnsi="Times New Roman"/>
                <w:bCs/>
                <w:caps/>
                <w:sz w:val="20"/>
                <w:szCs w:val="20"/>
              </w:rPr>
              <w:t>…………………………………21</w:t>
            </w:r>
          </w:p>
          <w:p w:rsidR="00940913" w:rsidRDefault="00940913" w:rsidP="00E64F50">
            <w:pPr>
              <w:spacing w:after="0" w:line="360" w:lineRule="auto"/>
              <w:rPr>
                <w:rFonts w:ascii="Times New Roman" w:hAnsi="Times New Roman"/>
                <w:caps/>
                <w:sz w:val="20"/>
                <w:szCs w:val="20"/>
              </w:rPr>
            </w:pPr>
            <w:r>
              <w:rPr>
                <w:rFonts w:ascii="Times New Roman" w:hAnsi="Times New Roman"/>
                <w:caps/>
                <w:sz w:val="20"/>
                <w:szCs w:val="20"/>
              </w:rPr>
              <w:t>3)</w:t>
            </w:r>
            <w:r w:rsidRPr="00C22DE1">
              <w:rPr>
                <w:rFonts w:ascii="Times New Roman" w:hAnsi="Times New Roman"/>
                <w:caps/>
                <w:sz w:val="20"/>
                <w:szCs w:val="20"/>
              </w:rPr>
              <w:t>Лечение</w:t>
            </w:r>
            <w:r>
              <w:rPr>
                <w:rFonts w:ascii="Times New Roman" w:hAnsi="Times New Roman"/>
                <w:caps/>
                <w:sz w:val="20"/>
                <w:szCs w:val="20"/>
              </w:rPr>
              <w:t>………………………………………………………………………………………………..22</w:t>
            </w:r>
          </w:p>
          <w:p w:rsidR="00940913" w:rsidRPr="00C22DE1" w:rsidRDefault="00940913" w:rsidP="00E64F50">
            <w:pPr>
              <w:spacing w:after="0" w:line="360" w:lineRule="auto"/>
              <w:rPr>
                <w:rFonts w:ascii="Times New Roman" w:hAnsi="Times New Roman"/>
                <w:sz w:val="20"/>
                <w:szCs w:val="20"/>
              </w:rPr>
            </w:pPr>
          </w:p>
          <w:p w:rsidR="00940913" w:rsidRPr="00C22DE1" w:rsidRDefault="00940913" w:rsidP="00E64F50">
            <w:pPr>
              <w:keepNext/>
              <w:spacing w:after="0" w:line="360" w:lineRule="auto"/>
              <w:outlineLvl w:val="0"/>
              <w:rPr>
                <w:rFonts w:ascii="Times New Roman" w:hAnsi="Times New Roman"/>
                <w:sz w:val="20"/>
                <w:szCs w:val="20"/>
              </w:rPr>
            </w:pPr>
            <w:r w:rsidRPr="00C22DE1">
              <w:rPr>
                <w:rFonts w:ascii="Times New Roman" w:hAnsi="Times New Roman"/>
                <w:bCs/>
                <w:caps/>
                <w:spacing w:val="50"/>
                <w:sz w:val="20"/>
                <w:szCs w:val="20"/>
              </w:rPr>
              <w:t>Малигнизация язв желудка</w:t>
            </w:r>
            <w:r>
              <w:rPr>
                <w:rFonts w:ascii="Times New Roman" w:hAnsi="Times New Roman"/>
                <w:bCs/>
                <w:caps/>
                <w:spacing w:val="50"/>
                <w:sz w:val="20"/>
                <w:szCs w:val="20"/>
              </w:rPr>
              <w:t>…………………………………………24</w:t>
            </w:r>
          </w:p>
          <w:p w:rsidR="00940913" w:rsidRPr="00C22DE1" w:rsidRDefault="00940913" w:rsidP="00E64F50">
            <w:pPr>
              <w:spacing w:after="0" w:line="360" w:lineRule="auto"/>
              <w:rPr>
                <w:rFonts w:ascii="Times New Roman" w:hAnsi="Times New Roman"/>
                <w:sz w:val="20"/>
                <w:szCs w:val="20"/>
              </w:rPr>
            </w:pPr>
            <w:r>
              <w:rPr>
                <w:rFonts w:ascii="Times New Roman" w:hAnsi="Times New Roman"/>
                <w:bCs/>
                <w:caps/>
                <w:sz w:val="20"/>
                <w:szCs w:val="20"/>
              </w:rPr>
              <w:t>1)</w:t>
            </w:r>
            <w:r w:rsidRPr="00C22DE1">
              <w:rPr>
                <w:rFonts w:ascii="Times New Roman" w:hAnsi="Times New Roman"/>
                <w:bCs/>
                <w:caps/>
                <w:sz w:val="20"/>
                <w:szCs w:val="20"/>
              </w:rPr>
              <w:t>Клиника</w:t>
            </w:r>
            <w:r>
              <w:rPr>
                <w:rFonts w:ascii="Times New Roman" w:hAnsi="Times New Roman"/>
                <w:bCs/>
                <w:sz w:val="20"/>
                <w:szCs w:val="20"/>
              </w:rPr>
              <w:t>………………………………………………………………………………………………24</w:t>
            </w:r>
          </w:p>
          <w:p w:rsidR="00940913" w:rsidRDefault="00940913" w:rsidP="00E64F50">
            <w:pPr>
              <w:spacing w:after="0" w:line="360" w:lineRule="auto"/>
              <w:rPr>
                <w:rFonts w:ascii="Times New Roman" w:hAnsi="Times New Roman"/>
                <w:caps/>
                <w:sz w:val="20"/>
                <w:szCs w:val="20"/>
              </w:rPr>
            </w:pPr>
            <w:r>
              <w:rPr>
                <w:rFonts w:ascii="Times New Roman" w:hAnsi="Times New Roman"/>
                <w:caps/>
                <w:sz w:val="20"/>
                <w:szCs w:val="20"/>
              </w:rPr>
              <w:t>2)</w:t>
            </w:r>
            <w:r w:rsidRPr="00C22DE1">
              <w:rPr>
                <w:rFonts w:ascii="Times New Roman" w:hAnsi="Times New Roman"/>
                <w:caps/>
                <w:sz w:val="20"/>
                <w:szCs w:val="20"/>
              </w:rPr>
              <w:t>Лечение</w:t>
            </w:r>
            <w:r>
              <w:rPr>
                <w:rFonts w:ascii="Times New Roman" w:hAnsi="Times New Roman"/>
                <w:caps/>
                <w:sz w:val="20"/>
                <w:szCs w:val="20"/>
              </w:rPr>
              <w:t>………………………………………………………………………………………………..25</w:t>
            </w:r>
          </w:p>
          <w:p w:rsidR="00940913" w:rsidRPr="00C22DE1" w:rsidRDefault="00940913" w:rsidP="00E64F50">
            <w:pPr>
              <w:spacing w:after="0" w:line="360" w:lineRule="auto"/>
              <w:rPr>
                <w:rFonts w:ascii="Times New Roman" w:hAnsi="Times New Roman"/>
                <w:sz w:val="20"/>
                <w:szCs w:val="20"/>
              </w:rPr>
            </w:pPr>
          </w:p>
          <w:p w:rsidR="00940913" w:rsidRDefault="00940913" w:rsidP="00E64F50">
            <w:pPr>
              <w:spacing w:after="0" w:line="360" w:lineRule="auto"/>
              <w:rPr>
                <w:rFonts w:ascii="Times New Roman" w:hAnsi="Times New Roman"/>
                <w:sz w:val="20"/>
                <w:szCs w:val="20"/>
              </w:rPr>
            </w:pPr>
            <w:r w:rsidRPr="00FE5589">
              <w:rPr>
                <w:rFonts w:ascii="Times New Roman" w:hAnsi="Times New Roman"/>
                <w:sz w:val="20"/>
                <w:szCs w:val="20"/>
              </w:rPr>
              <w:t>ЗАКЛЮЧЕНИЕ………</w:t>
            </w:r>
            <w:r>
              <w:rPr>
                <w:rFonts w:ascii="Times New Roman" w:hAnsi="Times New Roman"/>
                <w:sz w:val="20"/>
                <w:szCs w:val="20"/>
              </w:rPr>
              <w:t>………………………………………………………………………..…………..26</w:t>
            </w:r>
          </w:p>
          <w:p w:rsidR="00940913" w:rsidRDefault="00940913" w:rsidP="00E64F50">
            <w:pPr>
              <w:spacing w:after="0" w:line="360" w:lineRule="auto"/>
              <w:rPr>
                <w:rFonts w:ascii="Times New Roman" w:hAnsi="Times New Roman"/>
                <w:sz w:val="20"/>
                <w:szCs w:val="20"/>
              </w:rPr>
            </w:pPr>
          </w:p>
          <w:p w:rsidR="00940913" w:rsidRDefault="00940913" w:rsidP="00E64F50">
            <w:pPr>
              <w:spacing w:after="0" w:line="360" w:lineRule="auto"/>
              <w:rPr>
                <w:rFonts w:ascii="Times New Roman" w:hAnsi="Times New Roman"/>
                <w:sz w:val="20"/>
                <w:szCs w:val="20"/>
              </w:rPr>
            </w:pPr>
            <w:r>
              <w:rPr>
                <w:rFonts w:ascii="Times New Roman" w:hAnsi="Times New Roman"/>
                <w:sz w:val="20"/>
                <w:szCs w:val="20"/>
              </w:rPr>
              <w:t>СПИСОК ЛИТЕРАТУРЫ…………………………………………………………………………………27</w:t>
            </w:r>
          </w:p>
          <w:p w:rsidR="00940913" w:rsidRDefault="00940913" w:rsidP="00E64F50">
            <w:pPr>
              <w:spacing w:after="0" w:line="360" w:lineRule="auto"/>
              <w:rPr>
                <w:rFonts w:ascii="Times New Roman" w:hAnsi="Times New Roman"/>
                <w:sz w:val="20"/>
                <w:szCs w:val="20"/>
              </w:rPr>
            </w:pPr>
          </w:p>
          <w:p w:rsidR="00940913" w:rsidRDefault="00940913" w:rsidP="00E64F50">
            <w:pPr>
              <w:spacing w:after="0" w:line="360" w:lineRule="auto"/>
              <w:rPr>
                <w:rFonts w:ascii="Times New Roman" w:hAnsi="Times New Roman"/>
                <w:sz w:val="20"/>
                <w:szCs w:val="20"/>
              </w:rPr>
            </w:pPr>
          </w:p>
          <w:p w:rsidR="00940913" w:rsidRDefault="00940913" w:rsidP="00E64F50">
            <w:pPr>
              <w:spacing w:after="0" w:line="360" w:lineRule="auto"/>
              <w:rPr>
                <w:rFonts w:ascii="Times New Roman" w:hAnsi="Times New Roman"/>
                <w:sz w:val="20"/>
                <w:szCs w:val="20"/>
              </w:rPr>
            </w:pPr>
          </w:p>
          <w:p w:rsidR="00940913" w:rsidRDefault="00940913" w:rsidP="00E64F50">
            <w:pPr>
              <w:spacing w:after="0" w:line="360" w:lineRule="auto"/>
              <w:rPr>
                <w:rFonts w:ascii="Times New Roman" w:hAnsi="Times New Roman"/>
                <w:sz w:val="20"/>
                <w:szCs w:val="20"/>
              </w:rPr>
            </w:pPr>
          </w:p>
          <w:p w:rsidR="00940913" w:rsidRDefault="00940913" w:rsidP="00E64F50">
            <w:pPr>
              <w:spacing w:after="0" w:line="360" w:lineRule="auto"/>
              <w:rPr>
                <w:rFonts w:ascii="Times New Roman" w:hAnsi="Times New Roman"/>
                <w:sz w:val="20"/>
                <w:szCs w:val="20"/>
              </w:rPr>
            </w:pPr>
          </w:p>
          <w:p w:rsidR="00940913" w:rsidRDefault="00940913" w:rsidP="00E64F50">
            <w:pPr>
              <w:spacing w:after="0" w:line="360" w:lineRule="auto"/>
              <w:rPr>
                <w:rFonts w:ascii="Times New Roman" w:hAnsi="Times New Roman"/>
                <w:sz w:val="20"/>
                <w:szCs w:val="20"/>
              </w:rPr>
            </w:pPr>
          </w:p>
          <w:p w:rsidR="00940913" w:rsidRPr="00C22DE1" w:rsidRDefault="00940913" w:rsidP="00E64F50">
            <w:pPr>
              <w:spacing w:after="0" w:line="360" w:lineRule="auto"/>
              <w:rPr>
                <w:rFonts w:ascii="Times New Roman" w:hAnsi="Times New Roman"/>
                <w:b/>
                <w:sz w:val="24"/>
                <w:szCs w:val="24"/>
              </w:rPr>
            </w:pPr>
            <w:r>
              <w:rPr>
                <w:rFonts w:ascii="Times New Roman" w:hAnsi="Times New Roman"/>
                <w:sz w:val="20"/>
                <w:szCs w:val="20"/>
              </w:rPr>
              <w:t xml:space="preserve">                                                                        </w:t>
            </w:r>
            <w:r w:rsidRPr="00FE5589">
              <w:rPr>
                <w:rFonts w:ascii="Times New Roman" w:hAnsi="Times New Roman"/>
                <w:b/>
                <w:sz w:val="24"/>
                <w:szCs w:val="24"/>
              </w:rPr>
              <w:t>ВВЕДЕНИЕ</w:t>
            </w:r>
          </w:p>
        </w:tc>
        <w:tc>
          <w:tcPr>
            <w:tcW w:w="447" w:type="pct"/>
            <w:vAlign w:val="center"/>
            <w:hideMark/>
          </w:tcPr>
          <w:p w:rsidR="00940913" w:rsidRPr="00C22DE1" w:rsidRDefault="00940913" w:rsidP="00E64F50">
            <w:pPr>
              <w:spacing w:after="0" w:line="360" w:lineRule="auto"/>
              <w:jc w:val="center"/>
              <w:rPr>
                <w:rFonts w:ascii="Times New Roman" w:hAnsi="Times New Roman"/>
                <w:sz w:val="24"/>
                <w:szCs w:val="24"/>
              </w:rPr>
            </w:pPr>
          </w:p>
        </w:tc>
      </w:tr>
    </w:tbl>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b/>
          <w:sz w:val="24"/>
          <w:szCs w:val="24"/>
        </w:rPr>
        <w:t>Язвенная  болезнь</w:t>
      </w:r>
      <w:r w:rsidRPr="00C22DE1">
        <w:rPr>
          <w:rFonts w:ascii="Times New Roman" w:hAnsi="Times New Roman"/>
          <w:sz w:val="24"/>
          <w:szCs w:val="24"/>
        </w:rPr>
        <w:t xml:space="preserve">   (пептическая   язва)   –   хроническое   циклически</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протекающее  рецидивирующее  заболевание,   склонное   к   прогрессированию,</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характеризующееся общей морфологической  особенностью  –  хронической  язвой</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желудка  или  ДПК,  которая  способна  вызывать  определенные  дисфункции  в</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системе  пищеварения,  а  также  сдвиги  гомеостаза  на  уровне   целостного</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организма.</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 xml:space="preserve">    Язвенная  болезнь  характеризуется  рядом  существенных   отличительных</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признаков, позволяющих иметь определенную  клиническую  картину,  течение  и</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прогноз: 1) пептическая язва определяется  как  дефект  слизистой  оболочки,</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распространяющийся   через   t.muscularis   mucosae   и   заживающий   путем</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эпителиальной и соединительнотканной пролиферации с образованием  рубца;  2)</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язвенная болезнь является хронической уже с момента  возникновения  и  часто</w:t>
      </w:r>
    </w:p>
    <w:p w:rsidR="00940913" w:rsidRPr="00C22DE1" w:rsidRDefault="00940913" w:rsidP="00940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rPr>
      </w:pPr>
      <w:r w:rsidRPr="00C22DE1">
        <w:rPr>
          <w:rFonts w:ascii="Times New Roman" w:hAnsi="Times New Roman"/>
          <w:sz w:val="24"/>
          <w:szCs w:val="24"/>
        </w:rPr>
        <w:t>имеет рецидивирующее течение.</w:t>
      </w:r>
    </w:p>
    <w:p w:rsidR="00940913" w:rsidRPr="00C22DE1" w:rsidRDefault="00940913" w:rsidP="00940913">
      <w:pPr>
        <w:spacing w:before="100" w:beforeAutospacing="1" w:after="100" w:afterAutospacing="1" w:line="360" w:lineRule="auto"/>
        <w:jc w:val="both"/>
        <w:rPr>
          <w:rFonts w:ascii="Times New Roman" w:hAnsi="Times New Roman"/>
          <w:sz w:val="24"/>
          <w:szCs w:val="24"/>
        </w:rPr>
      </w:pPr>
      <w:r w:rsidRPr="00C22DE1">
        <w:rPr>
          <w:rFonts w:ascii="Times New Roman" w:hAnsi="Times New Roman"/>
          <w:b/>
          <w:bCs/>
          <w:sz w:val="24"/>
          <w:szCs w:val="24"/>
        </w:rPr>
        <w:t xml:space="preserve">Многочисленные осложнения язвенной болезни можно разделить на две группы: </w:t>
      </w:r>
    </w:p>
    <w:p w:rsidR="00940913" w:rsidRPr="00C22DE1" w:rsidRDefault="00940913" w:rsidP="00940913">
      <w:pPr>
        <w:numPr>
          <w:ilvl w:val="0"/>
          <w:numId w:val="1"/>
        </w:numPr>
        <w:spacing w:before="100" w:beforeAutospacing="1" w:after="240" w:line="360" w:lineRule="auto"/>
        <w:rPr>
          <w:rFonts w:ascii="Times New Roman" w:hAnsi="Times New Roman"/>
          <w:sz w:val="24"/>
          <w:szCs w:val="24"/>
        </w:rPr>
      </w:pPr>
      <w:r w:rsidRPr="00C22DE1">
        <w:rPr>
          <w:rFonts w:ascii="Times New Roman" w:hAnsi="Times New Roman"/>
          <w:sz w:val="24"/>
          <w:szCs w:val="24"/>
        </w:rPr>
        <w:t>возникающие внезапно и угрожающие непосредственно жизни больного (кровотечение, перфорация);</w:t>
      </w:r>
    </w:p>
    <w:p w:rsidR="00940913" w:rsidRPr="00C22DE1" w:rsidRDefault="00940913" w:rsidP="00940913">
      <w:pPr>
        <w:numPr>
          <w:ilvl w:val="0"/>
          <w:numId w:val="1"/>
        </w:numPr>
        <w:spacing w:before="100" w:beforeAutospacing="1" w:after="100" w:afterAutospacing="1" w:line="360" w:lineRule="auto"/>
        <w:rPr>
          <w:rFonts w:ascii="Times New Roman" w:hAnsi="Times New Roman"/>
          <w:sz w:val="24"/>
          <w:szCs w:val="24"/>
        </w:rPr>
      </w:pPr>
      <w:r w:rsidRPr="00C22DE1">
        <w:rPr>
          <w:rFonts w:ascii="Times New Roman" w:hAnsi="Times New Roman"/>
          <w:sz w:val="24"/>
          <w:szCs w:val="24"/>
        </w:rPr>
        <w:t>развивающиеся постепенно и имеющие хроническое течение (пенетрация, стенозирование привратника и двенадцатиперстной кишки, малигнизация, а также перивисцериты, реактивный гепатит, реактивный панкреатит).</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Течение язвенной болезни желудка и двенадцатиперстной кишки при развитии этих осложнений значительно отягощается и в большинстве случаев возникает необходимость выполнения операции в связи с возможной опасностью для жизни больного. Отказ от дальнейшего консервативного лечения язвенной болезни при развитии таких состояний в ряде случаев обусловлен и тем, что проведение его не оказывает необходимого лечебного эффекта, а необоснованное продолжение терапии осложнённой язвенной болезни только способствует прогрессированию патологического процесса. Так, субкомпенсированный стеноз привратника переходит в декомпенсированную форму, а невыполнение своевременной операции при малигнизации язвы приводит к появлению отдалённых метастазов.</w:t>
      </w:r>
    </w:p>
    <w:p w:rsidR="00940913" w:rsidRPr="00564ABE" w:rsidRDefault="00940913" w:rsidP="00940913">
      <w:pPr>
        <w:spacing w:after="0" w:line="360" w:lineRule="auto"/>
        <w:ind w:firstLine="709"/>
        <w:jc w:val="both"/>
        <w:rPr>
          <w:rFonts w:ascii="Times New Roman" w:hAnsi="Times New Roman"/>
          <w:sz w:val="24"/>
          <w:szCs w:val="24"/>
        </w:rPr>
      </w:pPr>
    </w:p>
    <w:p w:rsidR="00940913" w:rsidRPr="00564ABE" w:rsidRDefault="00940913" w:rsidP="00940913">
      <w:pPr>
        <w:spacing w:after="0" w:line="360" w:lineRule="auto"/>
        <w:ind w:firstLine="709"/>
        <w:jc w:val="both"/>
        <w:rPr>
          <w:rFonts w:ascii="Times New Roman" w:hAnsi="Times New Roman"/>
          <w:sz w:val="24"/>
          <w:szCs w:val="24"/>
        </w:rPr>
      </w:pPr>
    </w:p>
    <w:p w:rsidR="00940913" w:rsidRDefault="00940913" w:rsidP="00940913">
      <w:pPr>
        <w:spacing w:after="0" w:line="360" w:lineRule="auto"/>
        <w:jc w:val="center"/>
        <w:rPr>
          <w:rFonts w:ascii="Times New Roman" w:hAnsi="Times New Roman"/>
          <w:b/>
          <w:caps/>
          <w:spacing w:val="42"/>
          <w:sz w:val="24"/>
          <w:szCs w:val="24"/>
        </w:rPr>
      </w:pPr>
      <w:r w:rsidRPr="00C22DE1">
        <w:rPr>
          <w:rFonts w:ascii="Times New Roman" w:hAnsi="Times New Roman"/>
          <w:b/>
          <w:caps/>
          <w:spacing w:val="42"/>
          <w:sz w:val="24"/>
          <w:szCs w:val="24"/>
        </w:rPr>
        <w:t>Перфоративные гастродуоденальные язвы</w:t>
      </w:r>
    </w:p>
    <w:p w:rsidR="00940913" w:rsidRPr="00C22DE1" w:rsidRDefault="00940913" w:rsidP="00940913">
      <w:pPr>
        <w:spacing w:after="0" w:line="360" w:lineRule="auto"/>
        <w:jc w:val="center"/>
        <w:rPr>
          <w:rFonts w:ascii="Times New Roman" w:hAnsi="Times New Roman"/>
          <w:b/>
          <w:sz w:val="24"/>
          <w:szCs w:val="24"/>
        </w:rPr>
      </w:pPr>
      <w:r w:rsidRPr="00C22DE1">
        <w:rPr>
          <w:rFonts w:ascii="Times New Roman" w:hAnsi="Times New Roman"/>
          <w:b/>
          <w:caps/>
          <w:spacing w:val="42"/>
          <w:sz w:val="24"/>
          <w:szCs w:val="24"/>
        </w:rPr>
        <w:t>.</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Перфорация</w:t>
      </w:r>
      <w:r w:rsidRPr="00C22DE1">
        <w:rPr>
          <w:rFonts w:ascii="Times New Roman" w:hAnsi="Times New Roman"/>
          <w:sz w:val="24"/>
          <w:szCs w:val="24"/>
        </w:rPr>
        <w:t xml:space="preserve"> - прорыв язвы в свободную брюшную полость с поступлением в неё желудочного и дуоденального содержимого. Частота этого осложнения у больных с гастродуоденальными язвами колеблется в пределах 5-15%. Чаще перфорируют язвы при их локализации в двенадцатиперстной кишке - до 75% больных, а также язвы препилорической и пилорической локализации. Сравнительно редко наступают перфорации язв с локализацией в желудке - до 5%. Возраст больных с перфорацией обычно 20-40 лет, при этом язвенный анамнез у них составляет не более 3-х лет, а у 25% он вообще может отсутствовать. Соотношение мужчин и женщин с этим осложнением язвенной болезни 7-8:1. Характерным является сезонность - увеличение числа перфораций язв в осенне-весенний период. У 1-5% больных перфорация язвы может сочетаться с кровотечением.</w:t>
      </w:r>
    </w:p>
    <w:p w:rsidR="00940913"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jc w:val="center"/>
        <w:rPr>
          <w:rFonts w:ascii="Times New Roman" w:hAnsi="Times New Roman"/>
          <w:b/>
          <w:sz w:val="24"/>
          <w:szCs w:val="24"/>
        </w:rPr>
      </w:pPr>
      <w:r w:rsidRPr="00C22DE1">
        <w:rPr>
          <w:rFonts w:ascii="Times New Roman" w:hAnsi="Times New Roman"/>
          <w:b/>
          <w:caps/>
          <w:sz w:val="24"/>
          <w:szCs w:val="24"/>
        </w:rPr>
        <w:t>Этиология, патогенез, патоморфология, классификация</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Перфорация гастродуоденальных язв в большинстве случаев возникает в результате прогрессирования острого или хронического деструктивного воспалительного процесса в язве. Перфорации обычно предшествует период обострения язвенной болезни с характерной симптоматикой. Однако, в отдельных случаях она может возникнуть без каких-либо проявлений предшествующего периода среди полного благополучия. Такие перфоративные язвы называются “</w:t>
      </w:r>
      <w:r w:rsidRPr="00C22DE1">
        <w:rPr>
          <w:rFonts w:ascii="Times New Roman" w:hAnsi="Times New Roman"/>
          <w:b/>
          <w:bCs/>
          <w:sz w:val="24"/>
          <w:szCs w:val="24"/>
        </w:rPr>
        <w:t>немыми</w:t>
      </w:r>
      <w:r w:rsidRPr="00C22DE1">
        <w:rPr>
          <w:rFonts w:ascii="Times New Roman" w:hAnsi="Times New Roman"/>
          <w:sz w:val="24"/>
          <w:szCs w:val="24"/>
        </w:rPr>
        <w:t>”. Считается, что причина их возникновения - острые нейродистрофические изменения в стенке желудка и двенадцатиперстной кишки.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Способствовать перфорации могут такие факторы как переполнение желудка грубой пищей, приём алкоголя, физическое напряжение, отрицательные эмоции.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Перфоративное отверстие всегда располагается в центре язвы. Его размеры варьируют в широких пределах - от микроперфорации до дефекта размером в несколько см. Выражен перипроцесс в виде перигастрита или перидуоденита. Края перфорации гиперемированы, утолщены имеют фибринозный налёт, легко прорезаются при прошивании. Гистологически характерно разрушение всех слоёв стенки желудка или кишки, обильное развитие рубцовой ткани, дегенеративные изменения в артериях, окружающих язву, обильная лейкоцитарная инфильтрация тканей. Чаще перфоративные язвы бывают одиночными, но могут быть и двойными, на передней и задней стенке желудка или кишки - так называемые “</w:t>
      </w:r>
      <w:r w:rsidRPr="00C22DE1">
        <w:rPr>
          <w:rFonts w:ascii="Times New Roman" w:hAnsi="Times New Roman"/>
          <w:b/>
          <w:bCs/>
          <w:sz w:val="24"/>
          <w:szCs w:val="24"/>
        </w:rPr>
        <w:t>зеркальные</w:t>
      </w:r>
      <w:r w:rsidRPr="00C22DE1">
        <w:rPr>
          <w:rFonts w:ascii="Times New Roman" w:hAnsi="Times New Roman"/>
          <w:sz w:val="24"/>
          <w:szCs w:val="24"/>
        </w:rPr>
        <w:t>” или “</w:t>
      </w:r>
      <w:r w:rsidRPr="00C22DE1">
        <w:rPr>
          <w:rFonts w:ascii="Times New Roman" w:hAnsi="Times New Roman"/>
          <w:b/>
          <w:bCs/>
          <w:sz w:val="24"/>
          <w:szCs w:val="24"/>
        </w:rPr>
        <w:t>целующиеся</w:t>
      </w:r>
      <w:r w:rsidRPr="00C22DE1">
        <w:rPr>
          <w:rFonts w:ascii="Times New Roman" w:hAnsi="Times New Roman"/>
          <w:sz w:val="24"/>
          <w:szCs w:val="24"/>
        </w:rPr>
        <w:t>” язвы.</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Излившееся в брюшную полость через перфоративное отверстие желудочно-дуоденальное содержимое вызывает развитие разлитого перитонита. В первые 6 часов заболевания с связи с бактерицидным действием желудочного сока воспалительный процесс в брюшной полости имеет характер небактериального, химического воспаления. Затем присоединяется инфекция с развитием бактериального перитонита. Соответственно, в первые часы перфорации выпот брюшной полости бывает серозным, затем серозно-фибринозным и фибринозно-гнойным.</w:t>
      </w:r>
    </w:p>
    <w:p w:rsidR="00940913" w:rsidRPr="00C22DE1"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ind w:left="709"/>
        <w:jc w:val="both"/>
        <w:rPr>
          <w:rFonts w:ascii="Times New Roman" w:hAnsi="Times New Roman"/>
          <w:sz w:val="24"/>
          <w:szCs w:val="24"/>
        </w:rPr>
      </w:pPr>
      <w:r w:rsidRPr="00C22DE1">
        <w:rPr>
          <w:rFonts w:ascii="Times New Roman" w:hAnsi="Times New Roman"/>
          <w:b/>
          <w:bCs/>
          <w:sz w:val="24"/>
          <w:szCs w:val="24"/>
        </w:rPr>
        <w:t>Классификация перфоративных гастродуоденальных язв (по В.С. Савельеву):</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1. По этиологии:</w:t>
      </w:r>
    </w:p>
    <w:p w:rsidR="00940913" w:rsidRPr="00B155C3" w:rsidRDefault="00940913" w:rsidP="00940913">
      <w:pPr>
        <w:spacing w:after="0" w:line="360" w:lineRule="auto"/>
        <w:ind w:firstLine="709"/>
        <w:jc w:val="both"/>
        <w:rPr>
          <w:rFonts w:ascii="Times New Roman" w:hAnsi="Times New Roman"/>
          <w:sz w:val="24"/>
          <w:szCs w:val="24"/>
        </w:rPr>
      </w:pPr>
      <w:r w:rsidRPr="00B155C3">
        <w:rPr>
          <w:rFonts w:ascii="Times New Roman" w:hAnsi="Times New Roman"/>
          <w:bCs/>
          <w:sz w:val="24"/>
          <w:szCs w:val="24"/>
        </w:rPr>
        <w:t>а) язвенные; б) гормональные.</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2. По локализации:</w:t>
      </w:r>
    </w:p>
    <w:p w:rsidR="00940913" w:rsidRPr="00B155C3" w:rsidRDefault="00940913" w:rsidP="00940913">
      <w:pPr>
        <w:spacing w:after="0" w:line="360" w:lineRule="auto"/>
        <w:ind w:firstLine="709"/>
        <w:jc w:val="both"/>
        <w:rPr>
          <w:rFonts w:ascii="Times New Roman" w:hAnsi="Times New Roman"/>
          <w:sz w:val="24"/>
          <w:szCs w:val="24"/>
        </w:rPr>
      </w:pPr>
      <w:r w:rsidRPr="00B155C3">
        <w:rPr>
          <w:rFonts w:ascii="Times New Roman" w:hAnsi="Times New Roman"/>
          <w:bCs/>
          <w:sz w:val="24"/>
          <w:szCs w:val="24"/>
        </w:rPr>
        <w:t>а) язвы желудка: малой кривизны, передней стенки, задней стенки;</w:t>
      </w:r>
    </w:p>
    <w:p w:rsidR="00940913" w:rsidRPr="00C22DE1" w:rsidRDefault="00940913" w:rsidP="00940913">
      <w:pPr>
        <w:spacing w:after="0" w:line="360" w:lineRule="auto"/>
        <w:ind w:firstLine="709"/>
        <w:jc w:val="both"/>
        <w:rPr>
          <w:rFonts w:ascii="Times New Roman" w:hAnsi="Times New Roman"/>
          <w:sz w:val="24"/>
          <w:szCs w:val="24"/>
        </w:rPr>
      </w:pPr>
      <w:r w:rsidRPr="00B155C3">
        <w:rPr>
          <w:rFonts w:ascii="Times New Roman" w:hAnsi="Times New Roman"/>
          <w:bCs/>
          <w:sz w:val="24"/>
          <w:szCs w:val="24"/>
        </w:rPr>
        <w:t>б) язвы двенадцатиперстной кишки: передней стенки, задней стенки</w:t>
      </w:r>
      <w:r w:rsidRPr="00C22DE1">
        <w:rPr>
          <w:rFonts w:ascii="Times New Roman" w:hAnsi="Times New Roman"/>
          <w:b/>
          <w:bCs/>
          <w:sz w:val="24"/>
          <w:szCs w:val="24"/>
        </w:rPr>
        <w:t>.</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3. По течению:</w:t>
      </w:r>
    </w:p>
    <w:p w:rsidR="00940913" w:rsidRPr="00B155C3" w:rsidRDefault="00940913" w:rsidP="00940913">
      <w:pPr>
        <w:spacing w:after="0" w:line="360" w:lineRule="auto"/>
        <w:ind w:firstLine="709"/>
        <w:jc w:val="both"/>
        <w:rPr>
          <w:rFonts w:ascii="Times New Roman" w:hAnsi="Times New Roman"/>
          <w:sz w:val="24"/>
          <w:szCs w:val="24"/>
        </w:rPr>
      </w:pPr>
      <w:r w:rsidRPr="00B155C3">
        <w:rPr>
          <w:rFonts w:ascii="Times New Roman" w:hAnsi="Times New Roman"/>
          <w:bCs/>
          <w:sz w:val="24"/>
          <w:szCs w:val="24"/>
        </w:rPr>
        <w:t>а) прободение в свободную брюшную полость;</w:t>
      </w:r>
    </w:p>
    <w:p w:rsidR="00940913" w:rsidRPr="00B155C3" w:rsidRDefault="00940913" w:rsidP="00940913">
      <w:pPr>
        <w:spacing w:after="0" w:line="360" w:lineRule="auto"/>
        <w:ind w:firstLine="709"/>
        <w:jc w:val="both"/>
        <w:rPr>
          <w:rFonts w:ascii="Times New Roman" w:hAnsi="Times New Roman"/>
          <w:sz w:val="24"/>
          <w:szCs w:val="24"/>
        </w:rPr>
      </w:pPr>
      <w:r w:rsidRPr="00B155C3">
        <w:rPr>
          <w:rFonts w:ascii="Times New Roman" w:hAnsi="Times New Roman"/>
          <w:bCs/>
          <w:sz w:val="24"/>
          <w:szCs w:val="24"/>
        </w:rPr>
        <w:t>б) прободение прикрытое;</w:t>
      </w:r>
    </w:p>
    <w:p w:rsidR="00940913" w:rsidRPr="00B155C3" w:rsidRDefault="00940913" w:rsidP="00940913">
      <w:pPr>
        <w:spacing w:after="0" w:line="360" w:lineRule="auto"/>
        <w:ind w:firstLine="709"/>
        <w:jc w:val="both"/>
        <w:rPr>
          <w:rFonts w:ascii="Times New Roman" w:hAnsi="Times New Roman"/>
          <w:bCs/>
          <w:sz w:val="24"/>
          <w:szCs w:val="24"/>
        </w:rPr>
      </w:pPr>
      <w:r w:rsidRPr="00B155C3">
        <w:rPr>
          <w:rFonts w:ascii="Times New Roman" w:hAnsi="Times New Roman"/>
          <w:bCs/>
          <w:sz w:val="24"/>
          <w:szCs w:val="24"/>
        </w:rPr>
        <w:t>в) прободение атипичное.</w:t>
      </w:r>
    </w:p>
    <w:p w:rsidR="00940913" w:rsidRPr="00564ABE"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jc w:val="center"/>
        <w:rPr>
          <w:rFonts w:ascii="Times New Roman" w:hAnsi="Times New Roman"/>
          <w:b/>
          <w:sz w:val="24"/>
          <w:szCs w:val="24"/>
        </w:rPr>
      </w:pPr>
      <w:r w:rsidRPr="00C22DE1">
        <w:rPr>
          <w:rFonts w:ascii="Times New Roman" w:hAnsi="Times New Roman"/>
          <w:b/>
          <w:caps/>
          <w:sz w:val="24"/>
          <w:szCs w:val="24"/>
        </w:rPr>
        <w:t>Клиническая картина перфоративных гастродуоденальных язв.</w:t>
      </w:r>
    </w:p>
    <w:p w:rsidR="00940913" w:rsidRPr="00C22DE1" w:rsidRDefault="00940913" w:rsidP="00940913">
      <w:pPr>
        <w:spacing w:after="0" w:line="360" w:lineRule="auto"/>
        <w:jc w:val="both"/>
        <w:rPr>
          <w:rFonts w:ascii="Times New Roman" w:hAnsi="Times New Roman"/>
          <w:sz w:val="24"/>
          <w:szCs w:val="24"/>
        </w:rPr>
      </w:pPr>
      <w:r w:rsidRPr="00C22DE1">
        <w:rPr>
          <w:rFonts w:ascii="Times New Roman" w:hAnsi="Times New Roman"/>
          <w:sz w:val="24"/>
          <w:szCs w:val="24"/>
        </w:rPr>
        <w:t>В клинической картине перфоративных гастродуоденальных язв выделяют три фазы:</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1)</w:t>
      </w:r>
      <w:r w:rsidRPr="00C22DE1">
        <w:rPr>
          <w:rFonts w:ascii="Times New Roman" w:hAnsi="Times New Roman"/>
          <w:b/>
          <w:bCs/>
          <w:sz w:val="24"/>
          <w:szCs w:val="24"/>
        </w:rPr>
        <w:t xml:space="preserve"> абдоминальный шок</w:t>
      </w:r>
      <w:r w:rsidRPr="00C22DE1">
        <w:rPr>
          <w:rFonts w:ascii="Times New Roman" w:hAnsi="Times New Roman"/>
          <w:sz w:val="24"/>
          <w:szCs w:val="24"/>
        </w:rPr>
        <w:t xml:space="preserve"> - до 6 часов от момента перфорации;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2)</w:t>
      </w:r>
      <w:r w:rsidRPr="00C22DE1">
        <w:rPr>
          <w:rFonts w:ascii="Times New Roman" w:hAnsi="Times New Roman"/>
          <w:b/>
          <w:bCs/>
          <w:sz w:val="24"/>
          <w:szCs w:val="24"/>
        </w:rPr>
        <w:t xml:space="preserve"> период мнимого благополучия</w:t>
      </w:r>
      <w:r w:rsidRPr="00C22DE1">
        <w:rPr>
          <w:rFonts w:ascii="Times New Roman" w:hAnsi="Times New Roman"/>
          <w:sz w:val="24"/>
          <w:szCs w:val="24"/>
        </w:rPr>
        <w:t xml:space="preserve"> - 6-12 часов;</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3)</w:t>
      </w:r>
      <w:r w:rsidRPr="00C22DE1">
        <w:rPr>
          <w:rFonts w:ascii="Times New Roman" w:hAnsi="Times New Roman"/>
          <w:b/>
          <w:bCs/>
          <w:sz w:val="24"/>
          <w:szCs w:val="24"/>
        </w:rPr>
        <w:t>период разлитого перитонита</w:t>
      </w:r>
      <w:r w:rsidRPr="00C22DE1">
        <w:rPr>
          <w:rFonts w:ascii="Times New Roman" w:hAnsi="Times New Roman"/>
          <w:sz w:val="24"/>
          <w:szCs w:val="24"/>
        </w:rPr>
        <w:t xml:space="preserve"> - после 12 часов.</w:t>
      </w:r>
    </w:p>
    <w:p w:rsidR="00940913" w:rsidRPr="00C22DE1"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Наиболее типичной является клиническая картина перфорации язвы в свободную брюшную полость. Клинические проявления в этом случае связаны с реакцией организма на внезапное раздражение брюшины излившимся гастродуоденальным содержимым. У 95% больных возникает острая</w:t>
      </w:r>
      <w:r w:rsidRPr="00C22DE1">
        <w:rPr>
          <w:rFonts w:ascii="Times New Roman" w:hAnsi="Times New Roman"/>
          <w:b/>
          <w:bCs/>
          <w:sz w:val="24"/>
          <w:szCs w:val="24"/>
        </w:rPr>
        <w:t>“кинжальная” боль</w:t>
      </w:r>
      <w:r w:rsidRPr="00C22DE1">
        <w:rPr>
          <w:rFonts w:ascii="Times New Roman" w:hAnsi="Times New Roman"/>
          <w:sz w:val="24"/>
          <w:szCs w:val="24"/>
        </w:rPr>
        <w:t xml:space="preserve"> в эпигастральной области и рефлекторная, не приносящая облегчения 1-2 кратная рвота. Болевой синдром настолько сильный, что у больных развивается шоковая реакция. Они находятся в состоянии прострации, выражение лица страдальческое, кожа холодная наощупь, с землистым оттенком, выражен акроцианоз, поверхностное частое дыхание, язык сухой. В начальной фазе перфорации язвы характерна брадикардия, как реакция, связанная с воздействием кислого желудочного содержимого на n. vagus, а также снижение артериального давления. Положение больного вынужденное - на правом боку или спине с приведенными к животу ногами. Малейшее движение приводит к резкому усилению болей в животе. Постепенно боль распространяется по всему животу, возможна иррадиация в область ключицы, лопатки, шеи.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физикальном обследовании определяется гиперэстезия кожных покровов живота, напряжение мышц брюшной стенки (“доскообразный” живот), живот в акте дыхания не участвует, “ладьевидно” втянут. Сразу становится положительным симптом Щёткина-Блюмберга, перистальтика кишечника резко ослаблена или полностью отсутствует. При перкуссии выявляется притупление в боковых каналах и малом тазу, что свидетельствует о наличии в животе свободной жидкости, исчезает печёночная тупость. При пальцевом исследовании прямой кишки возникает выраженная болезненность (симптом Кулленкампфа).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w:t>
      </w:r>
      <w:r w:rsidRPr="00C22DE1">
        <w:rPr>
          <w:rFonts w:ascii="Times New Roman" w:hAnsi="Times New Roman"/>
          <w:b/>
          <w:bCs/>
          <w:sz w:val="24"/>
          <w:szCs w:val="24"/>
        </w:rPr>
        <w:t xml:space="preserve"> фазе мнимого благополучия</w:t>
      </w:r>
      <w:r w:rsidRPr="00C22DE1">
        <w:rPr>
          <w:rFonts w:ascii="Times New Roman" w:hAnsi="Times New Roman"/>
          <w:sz w:val="24"/>
          <w:szCs w:val="24"/>
        </w:rPr>
        <w:t>, через 5-6 часов с момента перфорации наступает некоторое облегчение состояния больного, уменьшается боль и напряжение мышц живота, исчезают явления шока. Однако сохраняется болезненность при пальпации живота, положительны симптомы раздражения брюшины, перистальтика отсутствует, печёночная тупость сглажена. Через 6-12 часов уже развивается клиника разлитого перитонита. В этой фазе состояние больного прогрессивно ухудшается, нарастают явления интоксикации, паралитической непроходимости кишечника с вздутием живота и многократной неукротимой рвотой.</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периферической крови постепенно нарастает лейкоцитоз, нейтрофильный сдвиг влево, токсическая зернистость. В моче появляется белок, цилиндры, лейкоциты.</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рентгенологическом исследовании в вертикальном положении между куполом диафрагмы справа и верхней поверхностью печени находят свободный газ в виде</w:t>
      </w:r>
      <w:r w:rsidRPr="00C22DE1">
        <w:rPr>
          <w:rFonts w:ascii="Times New Roman" w:hAnsi="Times New Roman"/>
          <w:b/>
          <w:bCs/>
          <w:sz w:val="24"/>
          <w:szCs w:val="24"/>
        </w:rPr>
        <w:t>“полоски серповидного просветления”</w:t>
      </w:r>
      <w:r w:rsidRPr="00C22DE1">
        <w:rPr>
          <w:rFonts w:ascii="Times New Roman" w:hAnsi="Times New Roman"/>
          <w:sz w:val="24"/>
          <w:szCs w:val="24"/>
        </w:rPr>
        <w:t xml:space="preserve">. Данный рентгенологический признак характерен для перфорации любого полого органа брюшной полости. При невозможности обследования больного в положении стоя проводят его в горизонтальном положении (латероскопия), при этом свободный газ обнаруживают под передней брюшной стенкой или под краем рёберной дуги. У 25% больных этот симптом может быть отрицательным. В этом случае показана пневмогастрография. По зонду из желудка удаляют содержимое, а затем при положении на левом боку вводят 500-700 мл воздуха, который при наличии отверстия в желудке или кишке поступает в свободную брюшную полость и обнаруживается при повторном рентгенобследовании. </w:t>
      </w:r>
    </w:p>
    <w:p w:rsidR="00940913"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настоящее время для уточнения наличия перфорации широко используется комбинированное рентгенологическое и эндоскопическое исследование с помощью фиброгастродуоденоскопа, во время которого визуально обнаруживают язву с признаками перфорации.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небольших размерах перфорации отверстие в стенке желудка и двенадцатиперстной кишки может прикрыться прилегающим органом (печенью, желчным пузырём, сальником и др.), фибрином, комком слизи или пищевых масс. Этому способствует малый диаметр перфоративного отверстия, слабое наполнение желудка в момент возникновения перфорации, близость расположения места перфорации к печени и другим органам.</w:t>
      </w:r>
      <w:r w:rsidRPr="00C22DE1">
        <w:rPr>
          <w:rFonts w:ascii="Times New Roman" w:hAnsi="Times New Roman"/>
          <w:b/>
          <w:bCs/>
          <w:sz w:val="24"/>
          <w:szCs w:val="24"/>
        </w:rPr>
        <w:t>Такиеперфорации называются прикрытыми</w:t>
      </w:r>
      <w:r w:rsidRPr="00C22DE1">
        <w:rPr>
          <w:rFonts w:ascii="Times New Roman" w:hAnsi="Times New Roman"/>
          <w:sz w:val="24"/>
          <w:szCs w:val="24"/>
        </w:rPr>
        <w:t xml:space="preserve"> и составляют 5-8% от общего числа.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Клиника прикрытых перфоративных язв</w:t>
      </w:r>
      <w:r w:rsidRPr="00C22DE1">
        <w:rPr>
          <w:rFonts w:ascii="Times New Roman" w:hAnsi="Times New Roman"/>
          <w:sz w:val="24"/>
          <w:szCs w:val="24"/>
        </w:rPr>
        <w:t xml:space="preserve"> проявляется острым началом с возникновением симптомов перфорации в свободную брюшную полость. После прикрытия перфоративного отверстия клинические проявления идут на убыль, состояние улучшается и у части больных может наступить самоизлечение. Характерным клиническим признаком прикрытой перфорации является длительное стойкое напряжение мышц брюшной стенки в правой верхней половине живота при удовлетворительном общем состоянии больного. У некоторых больных заболевание может носить ремиттирующий характер, давая всё новые вспышки острого процесса.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Диагностика</w:t>
      </w:r>
      <w:r w:rsidRPr="00C22DE1">
        <w:rPr>
          <w:rFonts w:ascii="Times New Roman" w:hAnsi="Times New Roman"/>
          <w:sz w:val="24"/>
          <w:szCs w:val="24"/>
        </w:rPr>
        <w:t xml:space="preserve"> прикрытых перфораций затруднена в связи с периодическим улучшением общего состояния больных. Помощь в этих случаях может оказать рентгенологическое исследование, в процессе которого при наличии прободения полого органа определяется газ в брюшной полости, фиброгастродуоденоскопия, а также диагностическая лапароскопия. При установлении диагноза прикрытой перфорации тактика врача должна быть активной. Больных оперируют в обязательном порядке даже при подозрении на прикрытую перфорацию.</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Атипичные формы перфорации</w:t>
      </w:r>
      <w:r w:rsidRPr="00C22DE1">
        <w:rPr>
          <w:rFonts w:ascii="Times New Roman" w:hAnsi="Times New Roman"/>
          <w:sz w:val="24"/>
          <w:szCs w:val="24"/>
        </w:rPr>
        <w:t xml:space="preserve"> встречаются у 3-4% больных, обычно пожилого и старческого возраста или резко ослабленных. При этой форме значительно сглажены основные симптомы перфоративной язвы. Боль в животе незначительная, без чёткой локализации, отсутствует выраженный дефанс. Может отмечаться умеренная ригидность мышц передней брюшной стенки, определяемая в верхней половине живота. Диагноз перфорации в таких случаях ставится по косвенным признакам, язвенному анамнезу, по рентгенологическим данным, результатам фиброгастродуоденоскопии, диагностической лапароскопии.</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Ряд авторов к атипичной форме относит случаи внебрюшинной перфорации язв. При перфорации язв задней стенки желудка и двенадцатиперстной кишки их содержимое попадает не в свободную брюшную полость, а в забрюшинную клетчатку, поэтому не бывает такой резкой боли, которая обычно наблюдается при классической перфорации. В забрюшинную клетчатку вместе с содержимым полых органов попадает и воздух. который выявляется пальпаторно в виде подкожной эмфиземы. В этом случае заболевание может протекать как гнойно-септический процесс в забрюшинной клетчатке.</w:t>
      </w:r>
    </w:p>
    <w:p w:rsidR="00940913" w:rsidRPr="00C22DE1"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ind w:firstLine="709"/>
        <w:jc w:val="both"/>
        <w:rPr>
          <w:rFonts w:ascii="Times New Roman" w:hAnsi="Times New Roman"/>
          <w:sz w:val="24"/>
          <w:szCs w:val="24"/>
        </w:rPr>
      </w:pPr>
      <w:r>
        <w:rPr>
          <w:rFonts w:ascii="Times New Roman" w:hAnsi="Times New Roman"/>
          <w:b/>
          <w:bCs/>
          <w:caps/>
          <w:sz w:val="24"/>
          <w:szCs w:val="24"/>
        </w:rPr>
        <w:t xml:space="preserve">                       </w:t>
      </w:r>
      <w:r w:rsidRPr="00C22DE1">
        <w:rPr>
          <w:rFonts w:ascii="Times New Roman" w:hAnsi="Times New Roman"/>
          <w:b/>
          <w:bCs/>
          <w:caps/>
          <w:sz w:val="24"/>
          <w:szCs w:val="24"/>
        </w:rPr>
        <w:t>Дифференциальный диагноз</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Дифференциальный диагноз перфоративной язвы проводят с острыми заболеваниями органов брюшной полости, для которых характерны боли в эпигастрии: острым холециститом и панкреатитом, аппендицитом, а также с почечной коликой, гастралгической формой инфаркта миокарда, нижнедолевой плевропневмонией.</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Острым холециститом</w:t>
      </w:r>
      <w:r w:rsidRPr="00C22DE1">
        <w:rPr>
          <w:rFonts w:ascii="Times New Roman" w:hAnsi="Times New Roman"/>
          <w:sz w:val="24"/>
          <w:szCs w:val="24"/>
        </w:rPr>
        <w:t xml:space="preserve"> чаще болеют женщины повышенного питания. Больные отмечают приступы болей в правом подреберье в анамнезе и связывают их с приёмом жирной, копчёной и жареной пищи. Характерна многократная рвота желчью. При объективном обследовании напряжение мышц локализуется в правом подреберье и не носит разлитого характера. Здесь же часто определяют чётко пальпируемый инфильтрат, или дно желчного пузыря. С самого начала приступа развивается тахикардия, высокая температура тела, лейкоцитоз. Нередко приступ сопровождается явлениями механической желтухи. При УЗИ-исследовании у больных с острым холециститом определяются конкременты.</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Острый панкреатит</w:t>
      </w:r>
      <w:r w:rsidRPr="00C22DE1">
        <w:rPr>
          <w:rFonts w:ascii="Times New Roman" w:hAnsi="Times New Roman"/>
          <w:sz w:val="24"/>
          <w:szCs w:val="24"/>
        </w:rPr>
        <w:t>, так же как и перфорация язвы начинается с острых болей в эпигастрии, однако они носят опоясывающий характер и сопровождаются многократной рвотой. Отсутствует доскообразное напряжение живота, напротив, в начале заболевания живот может быть мягким. Симптом Щёткина-Блюмберга становится положительным в более поздние сроки при развитии панкреатогенного перитонита. Наличие высоких показателей амилазы крови подтверждают диагноз острого панкреатита.</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Острый аппендицит</w:t>
      </w:r>
      <w:r w:rsidRPr="00C22DE1">
        <w:rPr>
          <w:rFonts w:ascii="Times New Roman" w:hAnsi="Times New Roman"/>
          <w:sz w:val="24"/>
          <w:szCs w:val="24"/>
        </w:rPr>
        <w:t xml:space="preserve"> может начинаться с возникновения болей в эпигастрии (симптом Кохера), но клиническая картина никогда не сопровождается напряжением мышц в этой области, в то же время выраженный дефанс имеется в правой подвздошной области. Иногда, когда больной осматривается через 5-6 часов с момента перфорации, желудочное содержимое по правому боковому каналу может опуститься в подвздошную ямку и вызвать здесь резкую болезненность. В этом случае возможна ошибочная операция по поводу острого аппендицита из косого доступа по Волковичу-Дьяконову. </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интраоперационной ревизии наличие большого количества характерного содержимого, поступающего из верхнего этажа брюшной полости и отсутствие изменений в червеобразном отростке позволяет заподозрить перфорацию язвы. В неясных случаях показана диагностическая лапароскопия.</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У больных с</w:t>
      </w:r>
      <w:r w:rsidRPr="00C22DE1">
        <w:rPr>
          <w:rFonts w:ascii="Times New Roman" w:hAnsi="Times New Roman"/>
          <w:b/>
          <w:bCs/>
          <w:sz w:val="24"/>
          <w:szCs w:val="24"/>
        </w:rPr>
        <w:t>инфарктом миокарда</w:t>
      </w:r>
      <w:r w:rsidRPr="00C22DE1">
        <w:rPr>
          <w:rFonts w:ascii="Times New Roman" w:hAnsi="Times New Roman"/>
          <w:sz w:val="24"/>
          <w:szCs w:val="24"/>
        </w:rPr>
        <w:t xml:space="preserve"> при наличии болей в эпигастрии решающим в постановке правильного диагноза является электрокардиографическое исследование, которое выявляет свежие очаговые поражения коронарного кровообращения. Инфаркт миокарда чаще развивается у больных пожилого возраста с приступами стенокардии в анамнезе. Живот болезнен в эпигастрии, не вздут, напряжение мышц незначительное, сохраняется активная перистальтика, отсутствуют симптомы раздражения брюшины.</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При </w:t>
      </w:r>
      <w:r w:rsidRPr="00C22DE1">
        <w:rPr>
          <w:rFonts w:ascii="Times New Roman" w:hAnsi="Times New Roman"/>
          <w:b/>
          <w:bCs/>
          <w:sz w:val="24"/>
          <w:szCs w:val="24"/>
        </w:rPr>
        <w:t>почечной колике</w:t>
      </w:r>
      <w:r w:rsidRPr="00C22DE1">
        <w:rPr>
          <w:rFonts w:ascii="Times New Roman" w:hAnsi="Times New Roman"/>
          <w:sz w:val="24"/>
          <w:szCs w:val="24"/>
        </w:rPr>
        <w:t xml:space="preserve"> боли носят приступообразный характер, локализуются в поясничных областях с иррадиацией в половые органы и паховые области. сопровождаются дизурическими расстройствами. Больные крайне беспокойны, постоянно меняют положение тела. Живот может быть несколько напряжён, поддут, но сохраняется активная перистальтика, симптом Щёткина-Блюмберга отрицательный. Диагноз подтверждается при рентгенологическом исследовании, когда обнаруживаются тени конкрементов в проекции почек и мочеточников, при хромоцистоскопии, ультразвуковом исследовании.</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Среди других терапевтических заболеваний симулировать клинику перфоративной гастродуоденальной язвы могут </w:t>
      </w:r>
      <w:r w:rsidRPr="00C22DE1">
        <w:rPr>
          <w:rFonts w:ascii="Times New Roman" w:hAnsi="Times New Roman"/>
          <w:b/>
          <w:bCs/>
          <w:sz w:val="24"/>
          <w:szCs w:val="24"/>
        </w:rPr>
        <w:t>базальная пневмония</w:t>
      </w:r>
      <w:r w:rsidRPr="00C22DE1">
        <w:rPr>
          <w:rFonts w:ascii="Times New Roman" w:hAnsi="Times New Roman"/>
          <w:sz w:val="24"/>
          <w:szCs w:val="24"/>
        </w:rPr>
        <w:t xml:space="preserve"> и </w:t>
      </w:r>
      <w:r w:rsidRPr="00C22DE1">
        <w:rPr>
          <w:rFonts w:ascii="Times New Roman" w:hAnsi="Times New Roman"/>
          <w:b/>
          <w:bCs/>
          <w:sz w:val="24"/>
          <w:szCs w:val="24"/>
        </w:rPr>
        <w:t>плеврит</w:t>
      </w:r>
      <w:r w:rsidRPr="00C22DE1">
        <w:rPr>
          <w:rFonts w:ascii="Times New Roman" w:hAnsi="Times New Roman"/>
          <w:sz w:val="24"/>
          <w:szCs w:val="24"/>
        </w:rPr>
        <w:t>. Заподозрить данную патологию при наличии болей в эпигастрии позволяет систематическое обследование больного, аускультация и рентгенологическое исследование лёгких и плевры.</w:t>
      </w:r>
    </w:p>
    <w:p w:rsidR="00940913" w:rsidRPr="00C22DE1"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jc w:val="center"/>
        <w:rPr>
          <w:rFonts w:ascii="Times New Roman" w:hAnsi="Times New Roman"/>
          <w:b/>
          <w:sz w:val="24"/>
          <w:szCs w:val="24"/>
        </w:rPr>
      </w:pPr>
      <w:r w:rsidRPr="00C22DE1">
        <w:rPr>
          <w:rFonts w:ascii="Times New Roman" w:hAnsi="Times New Roman"/>
          <w:b/>
          <w:caps/>
          <w:sz w:val="24"/>
          <w:szCs w:val="24"/>
        </w:rPr>
        <w:t>Лечение.</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Больные с перфоративными язвами подлежат немедленной </w:t>
      </w:r>
      <w:r w:rsidRPr="00C22DE1">
        <w:rPr>
          <w:rFonts w:ascii="Times New Roman" w:hAnsi="Times New Roman"/>
          <w:b/>
          <w:bCs/>
          <w:sz w:val="24"/>
          <w:szCs w:val="24"/>
        </w:rPr>
        <w:t>госпитализации</w:t>
      </w:r>
      <w:r w:rsidRPr="00C22DE1">
        <w:rPr>
          <w:rFonts w:ascii="Times New Roman" w:hAnsi="Times New Roman"/>
          <w:sz w:val="24"/>
          <w:szCs w:val="24"/>
        </w:rPr>
        <w:t xml:space="preserve"> в хирургическое отделение и </w:t>
      </w:r>
      <w:r w:rsidRPr="00C22DE1">
        <w:rPr>
          <w:rFonts w:ascii="Times New Roman" w:hAnsi="Times New Roman"/>
          <w:b/>
          <w:bCs/>
          <w:sz w:val="24"/>
          <w:szCs w:val="24"/>
        </w:rPr>
        <w:t>экстренной операции</w:t>
      </w:r>
      <w:r w:rsidRPr="00C22DE1">
        <w:rPr>
          <w:rFonts w:ascii="Times New Roman" w:hAnsi="Times New Roman"/>
          <w:sz w:val="24"/>
          <w:szCs w:val="24"/>
        </w:rPr>
        <w:t>. При невозможности выполнить операцию, в исключительных случаях (категорический отказ больного от операции, отсутствие условий для операции) может быть применён метод консервативного лечения по Тейлору: положение по Фовлер, постоянная аспирация желудочного содержимого с помощью зонда, холод на живот, антибиотикотерапия, дезинтоксикационная терапия.</w:t>
      </w:r>
    </w:p>
    <w:p w:rsidR="00940913" w:rsidRDefault="00940913" w:rsidP="00940913">
      <w:pPr>
        <w:spacing w:after="0" w:line="360" w:lineRule="auto"/>
        <w:ind w:firstLine="709"/>
        <w:jc w:val="both"/>
        <w:rPr>
          <w:rFonts w:ascii="Times New Roman" w:hAnsi="Times New Roman"/>
          <w:b/>
          <w:bCs/>
          <w:sz w:val="24"/>
          <w:szCs w:val="24"/>
        </w:rPr>
      </w:pPr>
      <w:r w:rsidRPr="00C22DE1">
        <w:rPr>
          <w:rFonts w:ascii="Times New Roman" w:hAnsi="Times New Roman"/>
          <w:sz w:val="24"/>
          <w:szCs w:val="24"/>
        </w:rPr>
        <w:t>Вид и объём вмешательства при перфоративной язве определяется строго индивидуально. Различают паллиативные операции</w:t>
      </w:r>
      <w:r w:rsidRPr="00C22DE1">
        <w:rPr>
          <w:rFonts w:ascii="Times New Roman" w:hAnsi="Times New Roman"/>
          <w:b/>
          <w:bCs/>
          <w:sz w:val="24"/>
          <w:szCs w:val="24"/>
        </w:rPr>
        <w:t>- ушивание прободного отверстия</w:t>
      </w:r>
      <w:r w:rsidRPr="00C22DE1">
        <w:rPr>
          <w:rFonts w:ascii="Times New Roman" w:hAnsi="Times New Roman"/>
          <w:sz w:val="24"/>
          <w:szCs w:val="24"/>
        </w:rPr>
        <w:t xml:space="preserve"> и радикальное</w:t>
      </w:r>
      <w:r w:rsidRPr="00C22DE1">
        <w:rPr>
          <w:rFonts w:ascii="Times New Roman" w:hAnsi="Times New Roman"/>
          <w:b/>
          <w:bCs/>
          <w:sz w:val="24"/>
          <w:szCs w:val="24"/>
        </w:rPr>
        <w:t>- резекция желудка, ваготомия с пилоропластикой.</w:t>
      </w:r>
    </w:p>
    <w:p w:rsidR="00940913" w:rsidRPr="00C22DE1"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выборе метода операции следует учитывать, что у лиц молодого возраста (до 25-30 лет) язвы в 80% случаев после ушивания склонны к заживлению, а язвы желудка у пожилых часто подвергаются после ушивания малигнизации. Должно учитываться не только переносимость больным вмешательства, но и технические возможности операционной бригады, реаниматологической и анестезиологической служб.</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Операция проводится под эндотрахеальным наркозом. Она выполняется из верхнесрединного лапаротомного доступа. В последнее время разработаны способы хирургического лечения перфоративных гастродуоденальных язв с использованием малоинвазивных эндовидеохирургических технологий.</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Показаниями к резекции желудка</w:t>
      </w:r>
      <w:r w:rsidRPr="00C22DE1">
        <w:rPr>
          <w:rFonts w:ascii="Times New Roman" w:hAnsi="Times New Roman"/>
          <w:sz w:val="24"/>
          <w:szCs w:val="24"/>
        </w:rPr>
        <w:t xml:space="preserve"> являются большие каллёзные язвы желудка, подозрение на малигнизацию, малигнизация, повторная перфорация, сочетание перфорации с кровотечением.</w:t>
      </w:r>
      <w:r w:rsidRPr="00C22DE1">
        <w:rPr>
          <w:rFonts w:ascii="Times New Roman" w:hAnsi="Times New Roman"/>
          <w:b/>
          <w:bCs/>
          <w:sz w:val="24"/>
          <w:szCs w:val="24"/>
        </w:rPr>
        <w:t>При язвах двенадцатиперстной кишки</w:t>
      </w:r>
      <w:r w:rsidRPr="00C22DE1">
        <w:rPr>
          <w:rFonts w:ascii="Times New Roman" w:hAnsi="Times New Roman"/>
          <w:sz w:val="24"/>
          <w:szCs w:val="24"/>
        </w:rPr>
        <w:t xml:space="preserve"> показано выполнение стволовой или селективной проксимальной ваготомии с дренирующей операцией в виде пилоропластики и иссечением язвы.</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отсутствии показаний к радикальной операции или отсутствии условий для её выполнения производится ушивание перфоративного отверстия.</w:t>
      </w:r>
      <w:r w:rsidRPr="00C22DE1">
        <w:rPr>
          <w:rFonts w:ascii="Times New Roman" w:hAnsi="Times New Roman"/>
          <w:b/>
          <w:bCs/>
          <w:sz w:val="24"/>
          <w:szCs w:val="24"/>
        </w:rPr>
        <w:t>Ушивание</w:t>
      </w:r>
      <w:r w:rsidRPr="00C22DE1">
        <w:rPr>
          <w:rFonts w:ascii="Times New Roman" w:hAnsi="Times New Roman"/>
          <w:sz w:val="24"/>
          <w:szCs w:val="24"/>
        </w:rPr>
        <w:t xml:space="preserve"> показано при сроке после перфорации более 6 часов, наличии явлений разлитого перитонита, наличии тяжёлых сопутствующих заболеваний.</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Язвы пилородуоденальной зоны предпочтительнее </w:t>
      </w:r>
      <w:r w:rsidRPr="00C22DE1">
        <w:rPr>
          <w:rFonts w:ascii="Times New Roman" w:hAnsi="Times New Roman"/>
          <w:b/>
          <w:bCs/>
          <w:sz w:val="24"/>
          <w:szCs w:val="24"/>
        </w:rPr>
        <w:t>ушивать по Оппелю-Поликарпову</w:t>
      </w:r>
      <w:r w:rsidRPr="00C22DE1">
        <w:rPr>
          <w:rFonts w:ascii="Times New Roman" w:hAnsi="Times New Roman"/>
          <w:sz w:val="24"/>
          <w:szCs w:val="24"/>
        </w:rPr>
        <w:t xml:space="preserve"> с тампонадой перфоративного отверстия прядью большого сальника на ножке. Язвы более проксимальных отделов могут быть ушиты двухрядным швом в поперечном направлении с фиксацией к линии швов свободной пряди сальника.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забрюшинных перфорациях в парадуоденальной клетчатке обнаруживается воздух и имбибиция желчью. Перед ушиванием такой язвы необходима предварительная мобилизация двенадцатиперстной кишки по Кохеру. После ушивания забрюшинную клетчатку в области наложенных на перфоративное отверстие швов желательно дренировать из поясничного доступа.</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послеоперационном периоде ведение больного с перфорацией аналогично ведению больных с перитонитом и после плановых операций на желудке.</w:t>
      </w:r>
    </w:p>
    <w:p w:rsidR="00940913" w:rsidRDefault="00940913" w:rsidP="00940913">
      <w:pPr>
        <w:spacing w:after="0" w:line="360" w:lineRule="auto"/>
        <w:ind w:firstLine="709"/>
        <w:jc w:val="both"/>
        <w:rPr>
          <w:rFonts w:ascii="Times New Roman" w:hAnsi="Times New Roman"/>
          <w:sz w:val="24"/>
          <w:szCs w:val="24"/>
        </w:rPr>
      </w:pPr>
    </w:p>
    <w:p w:rsidR="00940913" w:rsidRDefault="00940913" w:rsidP="00940913">
      <w:pPr>
        <w:spacing w:after="0" w:line="360" w:lineRule="auto"/>
        <w:ind w:firstLine="709"/>
        <w:jc w:val="both"/>
        <w:rPr>
          <w:rFonts w:ascii="Times New Roman" w:hAnsi="Times New Roman"/>
          <w:sz w:val="24"/>
          <w:szCs w:val="24"/>
        </w:rPr>
      </w:pPr>
    </w:p>
    <w:p w:rsidR="00940913"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ind w:firstLine="709"/>
        <w:jc w:val="both"/>
        <w:rPr>
          <w:rFonts w:ascii="Times New Roman" w:hAnsi="Times New Roman"/>
          <w:sz w:val="24"/>
          <w:szCs w:val="24"/>
        </w:rPr>
      </w:pPr>
    </w:p>
    <w:p w:rsidR="00940913" w:rsidRDefault="00940913" w:rsidP="00940913">
      <w:pPr>
        <w:keepNext/>
        <w:spacing w:after="0" w:line="360" w:lineRule="auto"/>
        <w:jc w:val="center"/>
        <w:outlineLvl w:val="0"/>
        <w:rPr>
          <w:rFonts w:ascii="Times New Roman" w:hAnsi="Times New Roman"/>
          <w:b/>
          <w:bCs/>
          <w:caps/>
          <w:spacing w:val="42"/>
          <w:sz w:val="24"/>
          <w:szCs w:val="24"/>
        </w:rPr>
      </w:pPr>
      <w:r w:rsidRPr="00C22DE1">
        <w:rPr>
          <w:rFonts w:ascii="Times New Roman" w:hAnsi="Times New Roman"/>
          <w:b/>
          <w:bCs/>
          <w:caps/>
          <w:spacing w:val="42"/>
          <w:sz w:val="24"/>
          <w:szCs w:val="24"/>
        </w:rPr>
        <w:t>Пенетрация гастродуоденальных язв</w:t>
      </w:r>
    </w:p>
    <w:p w:rsidR="00940913" w:rsidRPr="00C22DE1" w:rsidRDefault="00940913" w:rsidP="00940913">
      <w:pPr>
        <w:keepNext/>
        <w:spacing w:after="0" w:line="360" w:lineRule="auto"/>
        <w:jc w:val="center"/>
        <w:outlineLvl w:val="0"/>
        <w:rPr>
          <w:rFonts w:ascii="Times New Roman" w:hAnsi="Times New Roman"/>
          <w:sz w:val="24"/>
          <w:szCs w:val="24"/>
        </w:rPr>
      </w:pP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b/>
          <w:bCs/>
          <w:sz w:val="24"/>
          <w:szCs w:val="24"/>
        </w:rPr>
        <w:t>Пенетрация</w:t>
      </w:r>
      <w:r w:rsidRPr="00C22DE1">
        <w:rPr>
          <w:rFonts w:ascii="Times New Roman" w:hAnsi="Times New Roman"/>
          <w:sz w:val="24"/>
          <w:szCs w:val="24"/>
        </w:rPr>
        <w:t xml:space="preserve"> – прорастание язвы желудка или двенадцатиперстной кишки в окружающие органы или ткани. По мнению некоторых авторов пенетрация является вариантом прикрытой перфоративной язвы, характеризующейся медленным течением. Так, гистологически в начальной стадии этого осложнения язвенной болезни так же как и при перфорации развивается разрушение в результате деструктивного процесса всех слоёв стенки желудка или двенадцатиперстной кишки – слизистого, подслизистого, мышечного и серозного. Эта стадия патологического процесса имеет название внутристеночной пенетрации. Однако в отличие от перфорации, в следующей стадии развиваются фибринозные сращения с подлежащими к язве органами или тканями без проникновения содержимого желудка или кишки в свободную брюшную полость. Третья стадия – стадия завершённой пенетрации, при этом дном язвы является ткань органа, в который она пенетрирует. В окружности очага пенетрации возникает инфильтрация тканей, формируется обширный спаечный процесс с явлениями перигастрита и перидуоденита.</w:t>
      </w:r>
    </w:p>
    <w:p w:rsidR="00940913"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Чаще язвы желудка пенетрируют в малый сальник, поджелудочную железу, печень, поперечно-ободочную кишку и её брыжейку. Возможно прорастание язвы желудка в диафрагму, селезёнку, переднюю брюшную стенку. При язвах двенадцатиперстной кишки характерна пенетрация в головку поджелудочной железы, желчный пузырь и холедох, иногда с образованием внутреннего билиодигестивного свища.</w:t>
      </w:r>
    </w:p>
    <w:p w:rsidR="00940913" w:rsidRPr="00C22DE1" w:rsidRDefault="00940913" w:rsidP="00940913">
      <w:pPr>
        <w:spacing w:after="0" w:line="360" w:lineRule="auto"/>
        <w:ind w:firstLine="720"/>
        <w:jc w:val="both"/>
        <w:rPr>
          <w:rFonts w:ascii="Times New Roman" w:hAnsi="Times New Roman"/>
          <w:sz w:val="24"/>
          <w:szCs w:val="24"/>
        </w:rPr>
      </w:pPr>
    </w:p>
    <w:p w:rsidR="00940913" w:rsidRPr="00C22DE1" w:rsidRDefault="00940913" w:rsidP="00940913">
      <w:pPr>
        <w:spacing w:after="0" w:line="360" w:lineRule="auto"/>
        <w:jc w:val="center"/>
        <w:rPr>
          <w:rFonts w:ascii="Times New Roman" w:hAnsi="Times New Roman"/>
          <w:b/>
          <w:sz w:val="24"/>
          <w:szCs w:val="24"/>
        </w:rPr>
      </w:pPr>
      <w:r w:rsidRPr="00C22DE1">
        <w:rPr>
          <w:rFonts w:ascii="Times New Roman" w:hAnsi="Times New Roman"/>
          <w:b/>
          <w:caps/>
          <w:sz w:val="24"/>
          <w:szCs w:val="24"/>
        </w:rPr>
        <w:t>Клиника.</w:t>
      </w: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Клинически пенетрирующая язва проявляется обострением процесса с выраженным воспалительным компонентом, трудно поддающимся консервативной терапии.</w:t>
      </w: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Характерно усиление интенсивности болей, которые принимают постоянный характер. Боли довольно часто иррадиируют в спину, нередко носят опоясывающий характер. При наличии выраженного болевого синдрома в области позвоночника обычно имеется пенетрация в головку поджелудочной железы.</w:t>
      </w:r>
    </w:p>
    <w:p w:rsidR="00940913"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 xml:space="preserve">Нередко появляется выраженная болезненность и напряжение мышц передней брюшной стенки с клиникой местного перитонита. У ряда больных удаётся пропальпировать воспалительный инфильтрат в проекции пенетрации. </w:t>
      </w: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Длительное повышение температуры, значительная тахикардия, высокий лейкоцитоз, явления выраженной интоксикации могут свидетельствовать о нагноении такого язвенного инфильтрата.</w:t>
      </w:r>
    </w:p>
    <w:p w:rsidR="00940913"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Рентгенологически у этих больных наблюдаются язвенные ниши больших размеров с затеканием контрастной массы в соседние участки (органы).</w:t>
      </w:r>
    </w:p>
    <w:p w:rsidR="00940913" w:rsidRDefault="00940913" w:rsidP="00940913">
      <w:pPr>
        <w:spacing w:after="0" w:line="360" w:lineRule="auto"/>
        <w:ind w:firstLine="720"/>
        <w:jc w:val="both"/>
        <w:rPr>
          <w:rFonts w:ascii="Times New Roman" w:hAnsi="Times New Roman"/>
          <w:sz w:val="24"/>
          <w:szCs w:val="24"/>
        </w:rPr>
      </w:pPr>
    </w:p>
    <w:p w:rsidR="00940913" w:rsidRPr="00C22DE1" w:rsidRDefault="00940913" w:rsidP="00940913">
      <w:pPr>
        <w:spacing w:after="0" w:line="360" w:lineRule="auto"/>
        <w:jc w:val="center"/>
        <w:rPr>
          <w:rFonts w:ascii="Times New Roman" w:hAnsi="Times New Roman"/>
          <w:b/>
          <w:sz w:val="24"/>
          <w:szCs w:val="24"/>
        </w:rPr>
      </w:pPr>
      <w:r w:rsidRPr="00C22DE1">
        <w:rPr>
          <w:rFonts w:ascii="Times New Roman" w:hAnsi="Times New Roman"/>
          <w:b/>
          <w:caps/>
          <w:sz w:val="24"/>
          <w:szCs w:val="24"/>
        </w:rPr>
        <w:t>Лечение.</w:t>
      </w:r>
    </w:p>
    <w:p w:rsidR="00940913"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Лечение пенетрирующих язв при отсутствии эффекта от консервативной терапии –</w:t>
      </w:r>
      <w:r w:rsidRPr="00C22DE1">
        <w:rPr>
          <w:rFonts w:ascii="Times New Roman" w:hAnsi="Times New Roman"/>
          <w:b/>
          <w:bCs/>
          <w:sz w:val="24"/>
          <w:szCs w:val="24"/>
        </w:rPr>
        <w:t>хирургическое</w:t>
      </w:r>
      <w:r w:rsidRPr="00C22DE1">
        <w:rPr>
          <w:rFonts w:ascii="Times New Roman" w:hAnsi="Times New Roman"/>
          <w:sz w:val="24"/>
          <w:szCs w:val="24"/>
        </w:rPr>
        <w:t>. Способ операции зависит от локализации язвы и топографо-анатомических и патоморфологических особенностей тканей, вовлечённых в пенетрацию. Методом выбора могут быть следующие операции: резекция желудка по Бильрот –</w:t>
      </w:r>
      <w:r w:rsidRPr="00C22DE1">
        <w:rPr>
          <w:rFonts w:ascii="Times New Roman" w:hAnsi="Times New Roman"/>
          <w:sz w:val="24"/>
          <w:szCs w:val="24"/>
          <w:lang w:val="en-US"/>
        </w:rPr>
        <w:t>I</w:t>
      </w:r>
      <w:r w:rsidRPr="00C22DE1">
        <w:rPr>
          <w:rFonts w:ascii="Times New Roman" w:hAnsi="Times New Roman"/>
          <w:sz w:val="24"/>
          <w:szCs w:val="24"/>
        </w:rPr>
        <w:t xml:space="preserve"> и Бильрот –</w:t>
      </w:r>
      <w:r w:rsidRPr="00C22DE1">
        <w:rPr>
          <w:rFonts w:ascii="Times New Roman" w:hAnsi="Times New Roman"/>
          <w:sz w:val="24"/>
          <w:szCs w:val="24"/>
          <w:lang w:val="en-US"/>
        </w:rPr>
        <w:t>II</w:t>
      </w:r>
      <w:r w:rsidRPr="00C22DE1">
        <w:rPr>
          <w:rFonts w:ascii="Times New Roman" w:hAnsi="Times New Roman"/>
          <w:sz w:val="24"/>
          <w:szCs w:val="24"/>
        </w:rPr>
        <w:t>, ваготомия с антрумэктомией (экономная резекция желудка), ваготомия с дренирующей операцией и выведением язвы из просвета желудочно-кишечного тракта (экстерриторизация язвы). В некоторых случаях операция при пенетрирующих язвах может быть расширенной и сочетанной с резекцией участка печени и селезёнки, атипичной резекцией поджелудочной железы и некоторыми другими хирургическими манипуляциями.</w:t>
      </w: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Default="00940913" w:rsidP="00940913">
      <w:pPr>
        <w:spacing w:after="0" w:line="360" w:lineRule="auto"/>
        <w:ind w:firstLine="720"/>
        <w:jc w:val="both"/>
        <w:rPr>
          <w:rFonts w:ascii="Times New Roman" w:hAnsi="Times New Roman"/>
          <w:sz w:val="24"/>
          <w:szCs w:val="24"/>
        </w:rPr>
      </w:pPr>
    </w:p>
    <w:p w:rsidR="00940913" w:rsidRPr="00C22DE1" w:rsidRDefault="00940913" w:rsidP="00940913">
      <w:pPr>
        <w:spacing w:after="0" w:line="360" w:lineRule="auto"/>
        <w:ind w:firstLine="720"/>
        <w:jc w:val="both"/>
        <w:rPr>
          <w:rFonts w:ascii="Times New Roman" w:hAnsi="Times New Roman"/>
          <w:sz w:val="24"/>
          <w:szCs w:val="24"/>
        </w:rPr>
      </w:pP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w:t>
      </w:r>
    </w:p>
    <w:p w:rsidR="00940913" w:rsidRPr="00C22DE1" w:rsidRDefault="00940913" w:rsidP="00940913">
      <w:pPr>
        <w:spacing w:after="0" w:line="360" w:lineRule="auto"/>
        <w:jc w:val="center"/>
        <w:rPr>
          <w:rFonts w:ascii="Times New Roman" w:hAnsi="Times New Roman"/>
          <w:b/>
          <w:sz w:val="24"/>
          <w:szCs w:val="24"/>
        </w:rPr>
      </w:pPr>
      <w:r w:rsidRPr="00C22DE1">
        <w:rPr>
          <w:rFonts w:ascii="Times New Roman" w:hAnsi="Times New Roman"/>
          <w:b/>
          <w:caps/>
          <w:spacing w:val="46"/>
          <w:sz w:val="24"/>
          <w:szCs w:val="24"/>
        </w:rPr>
        <w:t>Язвенные желудочно-кишечные кровотечения</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Язвенные желудочно-кишечные кровотечения - наиболее частое и серьёзное осложнение гастродуоденальных язв. Оно развивается у 15-20% больных с язвенной болезнью. Отмечается высокая летальность при данном осложнении - до 10% и более. Соотношение кровоточащих язв желудка и двенадцатиперстной кишки 1:4. Оно одинаково часто встречается у мужчин и женщин.</w:t>
      </w:r>
    </w:p>
    <w:p w:rsidR="00940913" w:rsidRPr="00C22DE1"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keepNext/>
        <w:spacing w:after="0" w:line="360" w:lineRule="auto"/>
        <w:jc w:val="center"/>
        <w:outlineLvl w:val="2"/>
        <w:rPr>
          <w:rFonts w:ascii="Times New Roman" w:hAnsi="Times New Roman"/>
          <w:b/>
          <w:smallCaps/>
          <w:sz w:val="24"/>
          <w:szCs w:val="24"/>
        </w:rPr>
      </w:pPr>
      <w:r w:rsidRPr="00C22DE1">
        <w:rPr>
          <w:rFonts w:ascii="Times New Roman" w:hAnsi="Times New Roman"/>
          <w:b/>
          <w:caps/>
          <w:smallCaps/>
          <w:sz w:val="24"/>
          <w:szCs w:val="24"/>
        </w:rPr>
        <w:t>Этиология, патогенез</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Кровотечения бывают </w:t>
      </w:r>
      <w:r w:rsidRPr="00C22DE1">
        <w:rPr>
          <w:rFonts w:ascii="Times New Roman" w:hAnsi="Times New Roman"/>
          <w:b/>
          <w:bCs/>
          <w:sz w:val="24"/>
          <w:szCs w:val="24"/>
        </w:rPr>
        <w:t>артериальными, венозными</w:t>
      </w:r>
      <w:r w:rsidRPr="00C22DE1">
        <w:rPr>
          <w:rFonts w:ascii="Times New Roman" w:hAnsi="Times New Roman"/>
          <w:sz w:val="24"/>
          <w:szCs w:val="24"/>
        </w:rPr>
        <w:t xml:space="preserve"> и </w:t>
      </w:r>
      <w:r w:rsidRPr="00C22DE1">
        <w:rPr>
          <w:rFonts w:ascii="Times New Roman" w:hAnsi="Times New Roman"/>
          <w:b/>
          <w:bCs/>
          <w:sz w:val="24"/>
          <w:szCs w:val="24"/>
        </w:rPr>
        <w:t>капиллярными</w:t>
      </w:r>
      <w:r w:rsidRPr="00C22DE1">
        <w:rPr>
          <w:rFonts w:ascii="Times New Roman" w:hAnsi="Times New Roman"/>
          <w:sz w:val="24"/>
          <w:szCs w:val="24"/>
        </w:rPr>
        <w:t>.Источником кровотечения являются малые и крупные аррозированные сосуды, находящиеся в области дна или краёв острой или хронической язвы. Кровотечение может быть и диффузным на фоне воспалительных и деструктивных изменений в стенке органа и сопутствующем язве эрозивном или геморрагическом гастродуодените. Наиболее часто кровотечение развивается из язв малой кривизны желудка и задне-медиальной поверхности двенадцатиперстной кишки, что связано с особенностями кровоснабжения в этих зонах.</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Реакция больного на кровопотерю определяется её объёмом и скоростью, возникающим дефицитом жидкости и электролитов, возрастом больного, наличием сопутствующих заболеваний.</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При кровопотере до 50-100 мл клиника кровотечения отсутствует и его признаки могут быть обнаружены только лабораторными методами (исследование кала на скрытую кровь - реакция Грегерсена). Такие кровотечения чаще носят </w:t>
      </w:r>
      <w:r w:rsidRPr="00C22DE1">
        <w:rPr>
          <w:rFonts w:ascii="Times New Roman" w:hAnsi="Times New Roman"/>
          <w:b/>
          <w:bCs/>
          <w:sz w:val="24"/>
          <w:szCs w:val="24"/>
        </w:rPr>
        <w:t>хронический характер</w:t>
      </w:r>
      <w:r w:rsidRPr="00C22DE1">
        <w:rPr>
          <w:rFonts w:ascii="Times New Roman" w:hAnsi="Times New Roman"/>
          <w:sz w:val="24"/>
          <w:szCs w:val="24"/>
        </w:rPr>
        <w:t xml:space="preserve"> но в течение определённого времени могут привести к массивной кровопотере и анемизации больных. В этой связи они являются показанием к хирургическому лечению.</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Острое кровотечение</w:t>
      </w:r>
      <w:r w:rsidRPr="00C22DE1">
        <w:rPr>
          <w:rFonts w:ascii="Times New Roman" w:hAnsi="Times New Roman"/>
          <w:sz w:val="24"/>
          <w:szCs w:val="24"/>
        </w:rPr>
        <w:t xml:space="preserve">, возникающее при быстрой кровопотере объёмом 500 мл и более сопровождается характерными клиническими проявлениями: гемотемезисом - рвотой содержимым цвета “кофейной гущи” и меленой - выделением жидкого дёгтеобразного кала. Особо необходимо выделить </w:t>
      </w:r>
      <w:r w:rsidRPr="00C22DE1">
        <w:rPr>
          <w:rFonts w:ascii="Times New Roman" w:hAnsi="Times New Roman"/>
          <w:b/>
          <w:bCs/>
          <w:sz w:val="24"/>
          <w:szCs w:val="24"/>
        </w:rPr>
        <w:t>профузное кровотечение</w:t>
      </w:r>
      <w:r w:rsidRPr="00C22DE1">
        <w:rPr>
          <w:rFonts w:ascii="Times New Roman" w:hAnsi="Times New Roman"/>
          <w:sz w:val="24"/>
          <w:szCs w:val="24"/>
        </w:rPr>
        <w:t>, когда одномоментно в просвет желудочно-кишечного тракта поступает до 1 л крови и развивается характерный симптомокомплекс: рвота кровью, мелена и явления геморрагического шока.</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Компенсаторным механизмом кровопотери объёмом 500 мл является быстрое перераспределение крови и межтканевой жидкости.</w:t>
      </w:r>
    </w:p>
    <w:p w:rsidR="00940913"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 Системная вазоконстрикция приводит к мобилизации крови из кровяных депо - селезёнки, печени, а высвобождение антидиуретического гормона и альдостерона восстанавливает внутрисосудистый объём за счёт поступления межтканевой жидкости в сосудистое русло. Эти изменения сопровождаются снижением уровня гемоглобина и гематокрита, гипопротеинемией, снижением сердечного выброса, тахикардией, а систолическое давление остаётся нормальным или даже повышенным.</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кровопотере более 1 л крови компенсаторные механизмы могут оказаться несостоятельными вследствие значительного несоответствия ОЦК объёму сосудистого русла. Это приводит к развитию геморрагического шока сразу после кровопотери или через несколько часов после неё.</w:t>
      </w:r>
    </w:p>
    <w:p w:rsidR="00940913" w:rsidRPr="00C22DE1" w:rsidRDefault="00940913" w:rsidP="00940913">
      <w:pPr>
        <w:spacing w:after="0" w:line="360" w:lineRule="auto"/>
        <w:jc w:val="center"/>
        <w:rPr>
          <w:rFonts w:ascii="Times New Roman" w:hAnsi="Times New Roman"/>
          <w:b/>
          <w:sz w:val="24"/>
          <w:szCs w:val="24"/>
        </w:rPr>
      </w:pPr>
      <w:r w:rsidRPr="00C22DE1">
        <w:rPr>
          <w:rFonts w:ascii="Times New Roman" w:hAnsi="Times New Roman"/>
          <w:b/>
          <w:sz w:val="24"/>
          <w:szCs w:val="24"/>
        </w:rPr>
        <w:t>Клиника и диагностика, классификация тяжести кровопотери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обследовании больного с язвенным желудочно-кишечным кровотечением для выбора лечебной тактики важно получит ответы на следующие вопросы:</w:t>
      </w:r>
    </w:p>
    <w:p w:rsidR="00940913" w:rsidRPr="00C22DE1" w:rsidRDefault="00940913" w:rsidP="00940913">
      <w:pPr>
        <w:spacing w:after="0" w:line="360" w:lineRule="auto"/>
        <w:ind w:left="567" w:hanging="283"/>
        <w:jc w:val="both"/>
        <w:rPr>
          <w:rFonts w:ascii="Times New Roman" w:hAnsi="Times New Roman"/>
          <w:sz w:val="24"/>
          <w:szCs w:val="24"/>
        </w:rPr>
      </w:pPr>
      <w:r w:rsidRPr="00C22DE1">
        <w:rPr>
          <w:rFonts w:ascii="Times New Roman" w:hAnsi="Times New Roman"/>
          <w:sz w:val="24"/>
          <w:szCs w:val="24"/>
        </w:rPr>
        <w:t>1) действительно ли у пациента с язвенной болезнью в желудке и кишечнике имеется кровь.</w:t>
      </w:r>
    </w:p>
    <w:p w:rsidR="00940913" w:rsidRPr="00C22DE1" w:rsidRDefault="00940913" w:rsidP="00940913">
      <w:pPr>
        <w:spacing w:after="0" w:line="360" w:lineRule="auto"/>
        <w:ind w:left="567" w:hanging="283"/>
        <w:jc w:val="both"/>
        <w:rPr>
          <w:rFonts w:ascii="Times New Roman" w:hAnsi="Times New Roman"/>
          <w:sz w:val="24"/>
          <w:szCs w:val="24"/>
        </w:rPr>
      </w:pPr>
      <w:r w:rsidRPr="00C22DE1">
        <w:rPr>
          <w:rFonts w:ascii="Times New Roman" w:hAnsi="Times New Roman"/>
          <w:sz w:val="24"/>
          <w:szCs w:val="24"/>
        </w:rPr>
        <w:t>2) точная локализация язвы и её характеристика (острая, хроническая).</w:t>
      </w:r>
    </w:p>
    <w:p w:rsidR="00940913" w:rsidRPr="00C22DE1" w:rsidRDefault="00940913" w:rsidP="00940913">
      <w:pPr>
        <w:spacing w:after="0" w:line="360" w:lineRule="auto"/>
        <w:ind w:left="567" w:hanging="283"/>
        <w:jc w:val="both"/>
        <w:rPr>
          <w:rFonts w:ascii="Times New Roman" w:hAnsi="Times New Roman"/>
          <w:sz w:val="24"/>
          <w:szCs w:val="24"/>
        </w:rPr>
      </w:pPr>
      <w:r w:rsidRPr="00C22DE1">
        <w:rPr>
          <w:rFonts w:ascii="Times New Roman" w:hAnsi="Times New Roman"/>
          <w:sz w:val="24"/>
          <w:szCs w:val="24"/>
        </w:rPr>
        <w:t>3) какая тяжесть кровопотери.</w:t>
      </w:r>
    </w:p>
    <w:p w:rsidR="00940913" w:rsidRPr="00C22DE1" w:rsidRDefault="00940913" w:rsidP="00940913">
      <w:pPr>
        <w:spacing w:after="0" w:line="360" w:lineRule="auto"/>
        <w:ind w:left="567" w:hanging="283"/>
        <w:jc w:val="both"/>
        <w:rPr>
          <w:rFonts w:ascii="Times New Roman" w:hAnsi="Times New Roman"/>
          <w:sz w:val="24"/>
          <w:szCs w:val="24"/>
        </w:rPr>
      </w:pPr>
      <w:r w:rsidRPr="00C22DE1">
        <w:rPr>
          <w:rFonts w:ascii="Times New Roman" w:hAnsi="Times New Roman"/>
          <w:sz w:val="24"/>
          <w:szCs w:val="24"/>
        </w:rPr>
        <w:t>4) остановилось или продолжается кровотечение, его характер (артериальное, венозное, капиллярное) и интенсивность, наличие тромбированных сосудов.</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план обследования больного с язвенным кровотечением входит изучение анамнеза, жалоб, проведение объективного обследования, лабораторные исследования, экстренная фиброгастродуоденоскопия.</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анамнезе у значительного числа больных имеются типичные для язвенной болезни проявления: боли после приёма пищи или голодные боли, изжога, тошнота и рвота, сезонность - обострения в весенне-осенний период. Часто кровотечения возникают на фоне обострения язвенной болезни, но может развиваться и без него, при общем удовлетворительном состоянии.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Ещё до появления классических признаков кровотечения из язвы - рвоты кофейной гущей и мелены, больные начинают предъявлять жалобы на слабость, головокружение, повышенную потливость, мелькание мушек перед глазами, шум в ушах, тошноту, жажду, сердцебиение, сонливость. При тяжёлой кровопотере её первым проявлением бывает потеря сознания, которая часто развивается во время передвижения пациента или при физической нагрузке, например, после акта дефекации. Появление рвоты кофейной гущей указывает на наличие источника кровотечения в желудке, а мелена свидетельствует о локализации язвы в двенадцатиперстной кишке.</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Результаты объективного обследования пациента с язвенным кровотечением зависят от интенсивности и степени кровопотери. Общее состояние больного бывает от удовлетворительного при лёгкой степени кровопотери до коматозного при тяжёлой. Общими признаками кровотечения является выраженная бледность кожных покровов и видимых слизистых, сухой язык, частый нитевидный пульс. Артериальное давление вначале повышается, а затем имеет тенденцию к прогрессивному снижению. Снижается также центральное венозное давление.</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Живот при осмотре участвует в акте дыхания, не напряжён, практически всегда безболезнен при пальпации. Исчезновение боли при возникновении кровотечения из язвы вследствие ощелачивания кровью кислого желудочного содержимого - один из характерных признаков этого осложнения. При ректальном исследовании обнаруживается кал дёгтеобразного цвета.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периферической крови в первые 2-4 часа после начала кровотечения наблюдается повышение уровня гемоглобина. Однако в дальнейшем его уровень снижается, так же как и уровень гематокрита. Подобное снижение - результат гемодилюции, которая прогрессирует при продолжении кровотечения. Так же прогрессивно уменьшается и ОЦК.</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Решающее значение в определении программы диагностических и лечебных мероприятий при язвенном кровотечении придаётся </w:t>
      </w:r>
      <w:r w:rsidRPr="00C22DE1">
        <w:rPr>
          <w:rFonts w:ascii="Times New Roman" w:hAnsi="Times New Roman"/>
          <w:b/>
          <w:bCs/>
          <w:sz w:val="24"/>
          <w:szCs w:val="24"/>
        </w:rPr>
        <w:t>экстренной фиброгастродуоденоскопии</w:t>
      </w:r>
      <w:r w:rsidRPr="00C22DE1">
        <w:rPr>
          <w:rFonts w:ascii="Times New Roman" w:hAnsi="Times New Roman"/>
          <w:sz w:val="24"/>
          <w:szCs w:val="24"/>
        </w:rPr>
        <w:t>. По информативности она превосходит все другие методы диагностики.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Перед исследованием больному через толстый зонд промывают желудок холодной водой. За 20-30 минут вводят атропин и промедол, проводят местную анестезию слизистой оболочки ротовой полости и глотки у входа в пищевод 1% р-ром дикаина.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Фиброгастродуоденоскопия позволяет диагностировать кровоточащую гастродуоденальную язву, дифференцировать доброкачественную язву и малигнизированную, выявлять другие причины кровотечения - опухоли желудка, варикозное расширение вен пищевода, геморрагический гастрит и др. На основании определения размеров язвы, наличия или отсутствия тромбированных сосудов на дне язвы, оценки надёжности гемостаза с учётом тяжести кровопотери при фиброгастродуоденоскопии прогнозируется возможность рецидива кровотечения. При надёжном гемостазе проводится консервативная терапия, а при признаках продолжающегося кровотечения в экстренном порядке выполняется оперативное вмешательство.</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Большое значение для определения лечебной тактики имеет точная оценка тяжести кровопотери. В хирургической практике тяжесть кровотечения удобно оценивать по клиническим данным и результатам исследования ОЦК.</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Выделяют три степени кровопотери (по А.А. Шалимову):</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I степень</w:t>
      </w:r>
      <w:r w:rsidRPr="00C22DE1">
        <w:rPr>
          <w:rFonts w:ascii="Times New Roman" w:hAnsi="Times New Roman"/>
          <w:sz w:val="24"/>
          <w:szCs w:val="24"/>
        </w:rPr>
        <w:t xml:space="preserve"> -</w:t>
      </w:r>
      <w:r w:rsidRPr="00C22DE1">
        <w:rPr>
          <w:rFonts w:ascii="Times New Roman" w:hAnsi="Times New Roman"/>
          <w:b/>
          <w:bCs/>
          <w:sz w:val="24"/>
          <w:szCs w:val="24"/>
        </w:rPr>
        <w:t>лёгкая</w:t>
      </w:r>
      <w:r w:rsidRPr="00C22DE1">
        <w:rPr>
          <w:rFonts w:ascii="Times New Roman" w:hAnsi="Times New Roman"/>
          <w:sz w:val="24"/>
          <w:szCs w:val="24"/>
        </w:rPr>
        <w:t xml:space="preserve"> - наблюдается при потере до 20% объёма циркулирующей крови (до 1000 мл у больного с массой тела 70 кг). Общее состояние удовлетворительное или средней тяжести, кожа бледная (сосудистый спазм), появляется потливость; пульс 90-100 в 1 мин, артериальное давление 100-90/60 мм. рт. ст., беспокойство сменяется лёгкой заторможенностью, сознание ясное, дыхание несколько учащено, рефлексы понижены, мышцы расслаблены, лейкоцитоз со сдвигом лейкоцитарной формулы влево, олигурия. Без компенсации кровопотери выраженных расстройств кровообращения не отмечается.</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II степень</w:t>
      </w:r>
      <w:r w:rsidRPr="00C22DE1">
        <w:rPr>
          <w:rFonts w:ascii="Times New Roman" w:hAnsi="Times New Roman"/>
          <w:sz w:val="24"/>
          <w:szCs w:val="24"/>
        </w:rPr>
        <w:t xml:space="preserve"> -</w:t>
      </w:r>
      <w:r w:rsidRPr="00C22DE1">
        <w:rPr>
          <w:rFonts w:ascii="Times New Roman" w:hAnsi="Times New Roman"/>
          <w:b/>
          <w:bCs/>
          <w:sz w:val="24"/>
          <w:szCs w:val="24"/>
        </w:rPr>
        <w:t>средней тяжести</w:t>
      </w:r>
      <w:r w:rsidRPr="00C22DE1">
        <w:rPr>
          <w:rFonts w:ascii="Times New Roman" w:hAnsi="Times New Roman"/>
          <w:sz w:val="24"/>
          <w:szCs w:val="24"/>
        </w:rPr>
        <w:t xml:space="preserve"> - наблюдается при потере от 20 до 30% объёма циркулирующей крови (от 1000 до 1500 мл у больного с массой тела 70 кг). Общее состояние средней тяжести, больной заторможен, говорит тихим голосом, медленно, отмечаются выраженная бледность кожи, липкий пот, пульс 120-130 в 1 мин, слабого наполнения, артериальное давление 90-80/50 мм. рт. ст., учащённое поверхностное дыхание, выраженная олигурия. Вследствие спазма сосудов артериальное давление может быть нормальным или даже повышенным. Однако оно может в любой момент снизиться вследствие истощения компенсаторных механизмов и расширения сосудов. Без компенсации кровопотери больной может выжить, однако остаются значительные нарушения кровообращения, метаболизма и функции почек, печени, кишечника.</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III степень</w:t>
      </w:r>
      <w:r w:rsidRPr="00C22DE1">
        <w:rPr>
          <w:rFonts w:ascii="Times New Roman" w:hAnsi="Times New Roman"/>
          <w:sz w:val="24"/>
          <w:szCs w:val="24"/>
        </w:rPr>
        <w:t xml:space="preserve"> -</w:t>
      </w:r>
      <w:r w:rsidRPr="00C22DE1">
        <w:rPr>
          <w:rFonts w:ascii="Times New Roman" w:hAnsi="Times New Roman"/>
          <w:b/>
          <w:bCs/>
          <w:sz w:val="24"/>
          <w:szCs w:val="24"/>
        </w:rPr>
        <w:t>тяжёлая</w:t>
      </w:r>
      <w:r w:rsidRPr="00C22DE1">
        <w:rPr>
          <w:rFonts w:ascii="Times New Roman" w:hAnsi="Times New Roman"/>
          <w:sz w:val="24"/>
          <w:szCs w:val="24"/>
        </w:rPr>
        <w:t xml:space="preserve"> - наблюдается при потере более 30% объёма циркулирующей крови (от 1500 до 2500 мл у больного с массой тела 70 кг). Общее состояние тяжёлое или очень тяжёлое, угнетена двигательная реакция, кожа и слизистые оболочки бледно-цианотичные или пятнистые (спазм сосудов сменяется дилатацией). Больной на вопросы отвечает медленно, шёпотом, часто теряет сознание, пульс нитевидный, 130-140 в 1 мин, периодически не сосчитывается или не пальпируется, максимальное артериальное давление от 0-60 до 50 мм. рт. ст., центральное венозное давление низкое, дыхание поверхностное, редкое, конечности и тело холодные наощупь, температура тела снижена. Олигурия сменяется анурией. Восполнение кровопотери может привести к быстрому восстановлению гемодинамики (лабильная форма). Если же быстрого улучшения не происходит, это свидетельствует о повреждении жизненно важных паренхиматозных органов (торпидная форма). В этом случае, как и при лабильной форме, имеется дилатация артерио-метартериоло-венулярного комплекса с открытыми артерио-венозными анастомозами. </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Нередко отмечаются геморрагические явления, свидетельствующие о распространённом внутрисосудистом тромбообразовании; насыщение крови кислородом, артерио-венозная разница уменьшаются, общее состояние ухудшается, нарастают явления интоксикации.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Без своевременной компенсации кровопотери больные умирают вследствие гибели клеток ряда органов, в первую очередь, печени, почек, выраженных метаболических расстройств, падения сердечной деятельности. Кровопотеря 50-60% объёма циркулирующей крови вызывает быструю смерть от остановки сердца вследствие недостаточности кровоснабжения мышцы сердца.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Дифференциальная диагностика язвенных кровотечений</w:t>
      </w:r>
      <w:r w:rsidRPr="00C22DE1">
        <w:rPr>
          <w:rFonts w:ascii="Times New Roman" w:hAnsi="Times New Roman"/>
          <w:sz w:val="24"/>
          <w:szCs w:val="24"/>
        </w:rPr>
        <w:t xml:space="preserve"> проводится с кровотечениями неязвенной этиологии и лёгочными кровотечениями. Источником кровотечения из просвета желудочно-кишечного тракта могут быть следующие заболевания:</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1. Варикозное расширение вен пищевода и желудка при портальной гипертензии.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2. Синдром Маллори-Вейсса (трещина слизистой кардии желудка).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3. Эрозивный геморрагический гастродуоденит.</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4. Доброкачественные и злокачественные опухоли желудка, дивертикулы.</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5. Ущемлённые грыжи пищеводного отверстия диафрагмы.</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6. Кровотечения при химических ожогах желудка.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7. Синдром Золингер- Эллисона (эндокринная язва).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К развитию острых кровоточащих язв приводят такие системные заболевания как гипертоническая болезнь, атеросклероз, капилляротоксикоз, цирроз печени, уремия, шок различной этиологии, а также токсические и лекарственные воздействия на слизистую желудка и двенадцатиперстной кишки (приём салицилатов, стероидных гормонов). Кровотечения могут развиваться также из пептических язв ранее наложенных желудочно-кишечных анастомозов.</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Все эти заболевания имеют клиническую симптоматику, отличную от клиники язвенной болезни желудка и двенадцатиперстной кишки, что нужно учитывать в первую очередь при появлении общих признаков желудочно-кишечного кровотечения, которые изложены выше.</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Лёгочной генез</w:t>
      </w:r>
      <w:r w:rsidRPr="00C22DE1">
        <w:rPr>
          <w:rFonts w:ascii="Times New Roman" w:hAnsi="Times New Roman"/>
          <w:sz w:val="24"/>
          <w:szCs w:val="24"/>
        </w:rPr>
        <w:t xml:space="preserve"> кровотечения устанавливается на основании наличия выделений из ротовой полости во время кашля алой пенистой крови, данных перкуссии, аускультации, рентгеновского исследования лёгких.</w:t>
      </w:r>
    </w:p>
    <w:p w:rsidR="00940913" w:rsidRPr="00C22DE1" w:rsidRDefault="00940913" w:rsidP="00940913">
      <w:pPr>
        <w:keepNext/>
        <w:spacing w:after="0" w:line="360" w:lineRule="auto"/>
        <w:jc w:val="center"/>
        <w:outlineLvl w:val="2"/>
        <w:rPr>
          <w:rFonts w:ascii="Times New Roman" w:hAnsi="Times New Roman"/>
          <w:b/>
          <w:smallCaps/>
          <w:sz w:val="24"/>
          <w:szCs w:val="24"/>
        </w:rPr>
      </w:pPr>
      <w:r w:rsidRPr="00C22DE1">
        <w:rPr>
          <w:rFonts w:ascii="Times New Roman" w:hAnsi="Times New Roman"/>
          <w:b/>
          <w:caps/>
          <w:smallCaps/>
          <w:sz w:val="24"/>
          <w:szCs w:val="24"/>
        </w:rPr>
        <w:t>Лечение</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подозрении на желудочно-кишечное кровотечение больной госпитализируется в хирургический стационар. Транспортировка обязательно осуществляется лёжа на носилках. После выполнения экстренной фиброгастродуоденоскопии, лабораторных исследований, физикального обследования больного определяется оптимальный объём консервативной терапии, показания и срочность выполнения оперативного вмешательства.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Проводится комплексная гемостатическая терапия. Назначается строгий постельный режим, холод на эпигастральную область, желудок промывается охлаждённой водой. По зонду в желудок вводится 0,1% р-р адреналина - 4 мл вместе со 100-150 мл 5% аминокапроновой кислотой или дают пить этот раствор по одной столовой ложке через 15 мин. Гемостатическая терапия проводится в следующем объёме (инфузионно): аминокапроновая кислота 5%-200 мл, децинон 250 мг, хлорид кальция 10%-10 мл, фибриноген 1-2 г на 250 мл изотонического раствора хлорида натрия, викасол 1%-3 мл в/м. Устранение волемических нарушений и восполнение ОЦК проводят с помощью переливания крови и её компонентов (в объёме 60-80% от дефицита ОЦК), нативной, сухой и замороженной плазмы до 200-800 мл, а также декстранов, альбумина, протеинов и кристаллоидов. В задачи консервативной терапии при язвенном кровотечении входит также стабилизация гемодинамики с использованием сердечных, сосудистых и дыхательных средств, ликвидация метаболического ацидоза - вводится гидрокарбонат натрия 4%-200 мл и восстановление микроциркуляции с введением реополиглюкина - 400 мл и трентала - до 10-15 мл на 250 мл изотонического раствора натрия хлорида.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арсенале способов остановки язвенного кровотечения важную роль играет лечебная фиброгастродуоденоскопия. С целью гемостаза проводят обкалывание язвы 0,1% р-ром адреналина или норадреналина, электрокоагуляцию кровоточащего сосуда, прошивание сосуда металлической клипсой, лазерная коагуляция, пломбировка язвы медицинским клеем МК № 6, 7, 8. В специализированных учреждениях возможная эмболизация кровоточащего сосуда в язве с помощью суперселективного введения искусственного эмбола через бедренную артерию.</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Различают экстренные, срочные и плановые операции при язвенных кровотечениях. Экстренная операция выполняется в сроки до 2 часов при продолжающемся кровотечении II-III степени тяжести кровопотери и рецидиве профузного кровотечения. Срочная операция выполняется в первые-вторые сутки заболевания при остановившемся кровотечении и наличии тромба в язве (нестойкий гемостаз), а также при рецидиве кровотечения в стационаре.</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 Плановые операции выполняются при стабильном гемостазе, небольших язвах, при наличии в них тромбов и кровопотере лёгкой степени.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снижении АД ниже 60 мм рт.ст. и частоте пульса больше 120-130 уд/мин на фоне клинических проявлений продолжающегося кровотечения необходимо проведение комплекса консервативных лечебных мероприятий в полном объёме непосредственно в операционной. При восстановлении гемодинамики до уровня II-III тяжести кровопотери (АД&gt;60/80 мм рт.ст., пульс не более 120-130 уд/мин сразу же проводится экстренная операция.</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Основной целью операции является остановка кровотечения. При тяжёлом состоянии больного кровоточащие язвы желудка или двенадцатиперстной кишки иссекаются, а на задней стенке ушиваются узловыми швами. Если состояние больного позволяет (АД&gt; 100 мм рт.ст.), то выполняется не только остановка кровотечения, но и один из патогенетически обоснованных способов радикального хирургического лечения язвенной болезни. При язвах желудка - резекция 2/3 с наложением анастомоза по Бильрот-I или Бильрот-II в модификации Гофмейстера-Финстерера. При кровоточащих язвах двенадцатиперстной кишки выполняется стволовая или селективная ваготомия с иссечением язвы и пилоропластикой по одной из методики.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послеоперационном периоде ведение больных осуществляется с учётом тяжести кровопотери и объёма операции. Лечение проводится в отделении реанимации или палате интенсивной терапии. Учитывая степень анемизации и тяжесть операции назначается постельный режим в течение 4-5 суток. После операции с третьего дня назначается нулевой стол, на четвёртый-пятый - стол 1</w:t>
      </w:r>
      <w:r w:rsidRPr="00C22DE1">
        <w:rPr>
          <w:rFonts w:ascii="Times New Roman" w:hAnsi="Times New Roman"/>
          <w:sz w:val="24"/>
          <w:szCs w:val="24"/>
          <w:vertAlign w:val="superscript"/>
        </w:rPr>
        <w:t>а</w:t>
      </w:r>
      <w:r w:rsidRPr="00C22DE1">
        <w:rPr>
          <w:rFonts w:ascii="Times New Roman" w:hAnsi="Times New Roman"/>
          <w:sz w:val="24"/>
          <w:szCs w:val="24"/>
        </w:rPr>
        <w:t>, а концу второй недели - стол 1. Желудочный зонд, который во время операции оставляют в желудке или в его культе после промывания и отсутствия застойных масс обычно удаляют на третьи сутки. На третий день ставят очистительную клизму. Швы с послеоперационной раны снимают на 7-10 сутки.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Объём инфузионной терапии зависит от дефицита ОЦК и в первые-вторые сутки составляет 3000 мл - 4000 мл. В её состав входят плазма, протеин, альбумин, реополиглюкин, раствор глюкозы, раствор Рингера - Локка, другие кристаллоиды, а также трентал, витамин С, викасол. Критерием объёма и состава инфузионной терапии помимо показателя ОЦК является уровень центрального венозного давления, биохимические показатели крови и мочи, другие показатели гомеостаза. Учитывая, что анемизированные больные предрасположены к инфекции, назначаются антибиотики.Больным, которые перенесли по поводу желудочно-кишечного язвенного кровотечения паллиативную операцию (ушивание или иссечение) через год рекомендуется обследование и при выявлении язвы проводится плановая радикальная операция.</w:t>
      </w:r>
    </w:p>
    <w:p w:rsidR="00940913" w:rsidRPr="00C22DE1" w:rsidRDefault="00940913" w:rsidP="00940913">
      <w:pPr>
        <w:spacing w:after="0" w:line="360" w:lineRule="auto"/>
        <w:jc w:val="center"/>
        <w:rPr>
          <w:rFonts w:ascii="Times New Roman" w:hAnsi="Times New Roman"/>
          <w:sz w:val="24"/>
          <w:szCs w:val="24"/>
        </w:rPr>
      </w:pPr>
      <w:r w:rsidRPr="00C22DE1">
        <w:rPr>
          <w:rFonts w:ascii="Times New Roman" w:hAnsi="Times New Roman"/>
          <w:b/>
          <w:bCs/>
          <w:caps/>
          <w:spacing w:val="32"/>
          <w:sz w:val="24"/>
          <w:szCs w:val="24"/>
        </w:rPr>
        <w:t>Язвенный пилородуоденальный стеноз</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У 5-10% больных с язвой развивается стеноз выходного отдела желудка. Его причина в 80% случаев - многократные рецидивы язвенной болезни двенадцатиперстной кишки. Реже - сужение в этой зоне развивается при язвах препилорического и пилорического отделов желудка.</w:t>
      </w:r>
    </w:p>
    <w:p w:rsidR="00940913" w:rsidRPr="00C22DE1"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jc w:val="center"/>
        <w:rPr>
          <w:rFonts w:ascii="Times New Roman" w:hAnsi="Times New Roman"/>
          <w:b/>
          <w:sz w:val="24"/>
          <w:szCs w:val="24"/>
        </w:rPr>
      </w:pPr>
      <w:r w:rsidRPr="00C22DE1">
        <w:rPr>
          <w:rFonts w:ascii="Times New Roman" w:hAnsi="Times New Roman"/>
          <w:b/>
          <w:caps/>
          <w:sz w:val="24"/>
          <w:szCs w:val="24"/>
        </w:rPr>
        <w:t>Этиология и патогенез.</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Сужение пилородуоденального отдела на почве язвенной болезни носит рубцовый или воспалительно-спастический характер. Такое перерождение привратника приводит к его ригидности, несмыканию, что создаёт условия для постоянного дуодено-гастрального рефлюкса. Проникая в желудок, компоненты желчи изменяют рН среды до щелочной и этим стимулируется секреция гастрина с увеличением выработки соляной кислоты и пепсина. Возникший антрум-гастрит и гиперсекреция соляной кислоты создают благоприятные условия не только для рецидива язвы двенадцатиперстной кишки, но и для образования язв в антральном отделе желудка. Постоянно чередующиеся периоды обострения язвенной болезни и процессов рубцевания и являются непосредственной причиной прогрессивного стенозирования пилородуоденального отдела.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начальной стадии заболевания размеры желудка не изменены, стенка несколько утолщена, имеется рубцовая деформация пилородуоденального канала, а также рубцовый процесс вокруг язвы. Тонус желудка в норме, а привратника - повышен, с явлениями спазма, усилена моторика антрального отдела желудка. Затем желудок растягивается, гипертрофия его стенки увеличивается. Помимо рубцового сужения пилородуоденального канала, в этой зоне определяется выраженный спаечный процесс в виде перигастрита и перидуоденита. Тонус и моторика желудка в этой стадии снижаются. В дальнейшем, по мере прогрессирования заболевания, желудок становится резко растянутым, стенка его истончается, проходимость пилородуоденального канала снижена до полной его непроходимости. В окружности пилорического отдела определяется грубый спаечный перипроцесс в виде рубцово-спаечной “мантии”. Тонус и моторика желудка резко снижены, практически отсутствуют. </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Язвенный стеноз привратника сопровождается тяжёлыми нарушениями гомеостаза, связанными с невозможностью усвоения пищи и потерей большого количества при рвоте жидкости и электролитов. Возможен значительный дефицит ионов калия, натрия, хлора, а дефицит воды может достигать 4-5 литров. Вследствие голодания развивается глубокое нарушение обмена веществ, интоксикация, тяжёлый ацидоз. Выражены явления катаболизма с распадом белков, жиров и углеводов.</w:t>
      </w:r>
    </w:p>
    <w:p w:rsidR="00940913" w:rsidRPr="00C22DE1" w:rsidRDefault="00940913" w:rsidP="00940913">
      <w:pPr>
        <w:spacing w:after="0" w:line="360" w:lineRule="auto"/>
        <w:jc w:val="center"/>
        <w:rPr>
          <w:rFonts w:ascii="Times New Roman" w:hAnsi="Times New Roman"/>
          <w:sz w:val="24"/>
          <w:szCs w:val="24"/>
        </w:rPr>
      </w:pPr>
      <w:r w:rsidRPr="00C22DE1">
        <w:rPr>
          <w:rFonts w:ascii="Times New Roman" w:hAnsi="Times New Roman"/>
          <w:b/>
          <w:bCs/>
          <w:caps/>
          <w:sz w:val="24"/>
          <w:szCs w:val="24"/>
        </w:rPr>
        <w:t>Клиника, диагностика, классификация стенозов.</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Больные со стенозом имеют обычно длительный язвенный анамнез. Многие из них в прошлом перенесли операцию по поводу прободной язвы. Общими симптомами являются: снижение массы тела, ощущение раннего насыщения, чувство полноты в эпигастрии, тошноты и рвоты непереваренной пищей, съеденной за несколько часов или суток до этого.</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Степень выраженности клинических, биохимических, рентгенологических и эндоскопических изменений у больного с язвенной болезнью зависит от стадии стеноза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Классификация.</w:t>
      </w:r>
      <w:r w:rsidRPr="00C22DE1">
        <w:rPr>
          <w:rFonts w:ascii="Times New Roman" w:hAnsi="Times New Roman"/>
          <w:sz w:val="24"/>
          <w:szCs w:val="24"/>
        </w:rPr>
        <w:t xml:space="preserve"> Различают следующие стадии стеноза: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1.</w:t>
      </w:r>
      <w:r w:rsidRPr="00C22DE1">
        <w:rPr>
          <w:rFonts w:ascii="Times New Roman" w:hAnsi="Times New Roman"/>
          <w:b/>
          <w:bCs/>
          <w:sz w:val="24"/>
          <w:szCs w:val="24"/>
        </w:rPr>
        <w:t>Компенсированный стеноз</w:t>
      </w:r>
      <w:r w:rsidRPr="00C22DE1">
        <w:rPr>
          <w:rFonts w:ascii="Times New Roman" w:hAnsi="Times New Roman"/>
          <w:sz w:val="24"/>
          <w:szCs w:val="24"/>
        </w:rPr>
        <w:t>;</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2.</w:t>
      </w:r>
      <w:r w:rsidRPr="00C22DE1">
        <w:rPr>
          <w:rFonts w:ascii="Times New Roman" w:hAnsi="Times New Roman"/>
          <w:b/>
          <w:bCs/>
          <w:sz w:val="24"/>
          <w:szCs w:val="24"/>
        </w:rPr>
        <w:t>Субкомпенсированный стеноз</w:t>
      </w:r>
      <w:r w:rsidRPr="00C22DE1">
        <w:rPr>
          <w:rFonts w:ascii="Times New Roman" w:hAnsi="Times New Roman"/>
          <w:sz w:val="24"/>
          <w:szCs w:val="24"/>
        </w:rPr>
        <w:t>;</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3.</w:t>
      </w:r>
      <w:r w:rsidRPr="00C22DE1">
        <w:rPr>
          <w:rFonts w:ascii="Times New Roman" w:hAnsi="Times New Roman"/>
          <w:b/>
          <w:bCs/>
          <w:sz w:val="24"/>
          <w:szCs w:val="24"/>
        </w:rPr>
        <w:t>Декомпенсированный стеноз</w:t>
      </w:r>
      <w:r w:rsidRPr="00C22DE1">
        <w:rPr>
          <w:rFonts w:ascii="Times New Roman" w:hAnsi="Times New Roman"/>
          <w:sz w:val="24"/>
          <w:szCs w:val="24"/>
        </w:rPr>
        <w:t>.</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w:t>
      </w:r>
      <w:r w:rsidRPr="00C22DE1">
        <w:rPr>
          <w:rFonts w:ascii="Times New Roman" w:hAnsi="Times New Roman"/>
          <w:b/>
          <w:bCs/>
          <w:sz w:val="24"/>
          <w:szCs w:val="24"/>
        </w:rPr>
        <w:t>стадии компенсированного стеноза</w:t>
      </w:r>
      <w:r w:rsidRPr="00C22DE1">
        <w:rPr>
          <w:rFonts w:ascii="Times New Roman" w:hAnsi="Times New Roman"/>
          <w:sz w:val="24"/>
          <w:szCs w:val="24"/>
        </w:rPr>
        <w:t xml:space="preserve"> больные предъявляют жалобы на тошноту, рвоту, чувство тяжести в эпигастрии, отрыжку. Общее состояние в этой стадии стеноза страдает мало. При контрастном рентгенологическом исследовании желудок несколько увеличен или же нормальных размеров, перистальтика может быть усилена, имеется умеренное сужение пилоруса, контрастное вещество задерживается в желудке не более, чем на 12 часов. При фиброгастродуоденоскопии определяется рубцовая деформация пилородуоденального канала с сужением его просвета до 1 см. Клинические и биохимические показатели без существенных изменений.</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В фазе </w:t>
      </w:r>
      <w:r w:rsidRPr="00C22DE1">
        <w:rPr>
          <w:rFonts w:ascii="Times New Roman" w:hAnsi="Times New Roman"/>
          <w:b/>
          <w:bCs/>
          <w:sz w:val="24"/>
          <w:szCs w:val="24"/>
        </w:rPr>
        <w:t>субкомпенсированного стеноза</w:t>
      </w:r>
      <w:r w:rsidRPr="00C22DE1">
        <w:rPr>
          <w:rFonts w:ascii="Times New Roman" w:hAnsi="Times New Roman"/>
          <w:sz w:val="24"/>
          <w:szCs w:val="24"/>
        </w:rPr>
        <w:t xml:space="preserve"> больные отмечают слабость, жажду, постоянное мучительное чувство тяжести в эпигастрии, беспокоит тошнота, отрыжка кислым, рвота застойной пищей, урчание в животе. При клиническом обследовании выявляется снижение массы тела, обезвоживание, понижение тургора кожи, выраженная бледность кожных покровов. При физикальном обследовании выявляется плеск желудочного содержимого, иногда видна глазом через кожные покровы передней брюшной стенки перистальтика желудка. В анализах крови отмечается снижение уровня гемоглобина, умеренный лейкоцитоз, в моче появляется белок, цилиндры. При биохимических исследованиях выявляется гипопротеинемия, повышение уровня мочевины и креатинина, повышается содержание АЛТ, АСТ, изменяются показатели ионограммы со снижением содержания натрия, хлора, калия, магния.</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При рентгенологическом исследовании желудок уже значительно расширен, имеет форму чаши, перистальтика ослаблена. Имеется выраженное сужение привратника, задержка эвакуации из желудка в двенадцатиперстную кишку до 12-24 часов. </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Во время фиброгастродуоденоскопии желудок растянут, содержит жидкость и малопереваренную пищу. Пилородуоденальный канал сужен до 0,3 - 0,8 см.</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Декомпенсированный стеноз</w:t>
      </w:r>
      <w:r w:rsidRPr="00C22DE1">
        <w:rPr>
          <w:rFonts w:ascii="Times New Roman" w:hAnsi="Times New Roman"/>
          <w:sz w:val="24"/>
          <w:szCs w:val="24"/>
        </w:rPr>
        <w:t xml:space="preserve"> характеризуется резкой слабостью, постоянной жаждой, отрыжкой тухлым, многократной и обильной рвотой съеденной накануне пищей, которая приносит временное облегчение. В тяжёлых случаях могут наблюдаться судороги. Резко выражено похудание, вплоть до кахексии. Кожные покровы землистого оттенка. Желудок значительно увеличен в размерах, его контуры определяются при осмотре живота через переднюю брюшную стенку, отчётливо слышен шум плеска.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Вследствие выраженной гипокалиемии возможно развитие желудочной или хлорипривной тетании, проявляющейся возникновением парестезий и судорог, выявлением симптома Труссо (“рука акушера”)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клинических и биохимических анализах определяются грубые патологические изменения.</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При </w:t>
      </w:r>
      <w:r w:rsidRPr="00C22DE1">
        <w:rPr>
          <w:rFonts w:ascii="Times New Roman" w:hAnsi="Times New Roman"/>
          <w:b/>
          <w:bCs/>
          <w:sz w:val="24"/>
          <w:szCs w:val="24"/>
        </w:rPr>
        <w:t>рентгенологическом исследовании</w:t>
      </w:r>
      <w:r w:rsidRPr="00C22DE1">
        <w:rPr>
          <w:rFonts w:ascii="Times New Roman" w:hAnsi="Times New Roman"/>
          <w:sz w:val="24"/>
          <w:szCs w:val="24"/>
        </w:rPr>
        <w:t xml:space="preserve"> имеется резкое расширение желудка, иногда он может занимать всю брюшную полость, а большая кривизна в виде чаши визуализируется в малом тазу. Пилорический отдел резко сужен или не заполняется контрастным веществом вообще. Задержка эвакуации из желудка - более 24 часов. На фиброгастроскопии желудок резко расширен, содержит много жидкости - до 8-10 литров. Пилорический канал рубцово сужен до 0,1 см.</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b/>
          <w:bCs/>
          <w:sz w:val="24"/>
          <w:szCs w:val="24"/>
        </w:rPr>
        <w:t>Дифференциальная диагностика</w:t>
      </w:r>
      <w:r w:rsidRPr="00C22DE1">
        <w:rPr>
          <w:rFonts w:ascii="Times New Roman" w:hAnsi="Times New Roman"/>
          <w:sz w:val="24"/>
          <w:szCs w:val="24"/>
        </w:rPr>
        <w:t xml:space="preserve"> язвенного пилородуоденального стеноза проводится со стенозом на почве рака. Для ракового стеноза характерен более короткий анамнез, отсутствие клинических проявлений язвенной болезни. Окончательный диагноз устанавливается по данным рентгеноскопии и эндоскопии. Причиной пилорического стеноза могут быть также внежелудочные образования, например, опухоль головки поджелудочной железы. Клиника стеноза сочетается при этом с явлениями механической желтухи. Диагноз подтверждается при ультразвуковом исследовании поджелудочной железы.</w:t>
      </w:r>
    </w:p>
    <w:p w:rsidR="00940913" w:rsidRPr="00C22DE1" w:rsidRDefault="00940913" w:rsidP="00940913">
      <w:pPr>
        <w:spacing w:after="0" w:line="360" w:lineRule="auto"/>
        <w:jc w:val="center"/>
        <w:rPr>
          <w:rFonts w:ascii="Times New Roman" w:hAnsi="Times New Roman"/>
          <w:b/>
          <w:sz w:val="24"/>
          <w:szCs w:val="24"/>
        </w:rPr>
      </w:pPr>
      <w:r w:rsidRPr="00C22DE1">
        <w:rPr>
          <w:rFonts w:ascii="Times New Roman" w:hAnsi="Times New Roman"/>
          <w:b/>
          <w:caps/>
          <w:sz w:val="24"/>
          <w:szCs w:val="24"/>
        </w:rPr>
        <w:t>Лечение.</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Язвенный пилородуоденальный стеноз - абсолютное показание к операции. В задачи операции входит: устранение препятствия на пути продвижения пищи из желудка в кишечник, восстановление пассажа пищи в двенадцатиперстную кишку или в тонкую, снижение секреции соляной кислоты.</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При язвенном пилородуоденальном стенозе обязательна предоперационная подготовка, объём и характер которой зависят от степени стеноза и имеющихся вследствие этого патологических нарушений изменений гомеостаза.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обязательном порядке в течение 4-5 дней до операции, с целью механического очищения и восстановления тонуса желудка, производят промывание его через зонд растворами хлорида натрия, Рингера-Локка. Инфузионная терапия при значительных потерях жидкости (при рвоте) может достигать в объёме 6-8 литров. Она включает коррекцию водного электролитного состава крови вливанием раствора Крохалёва, физиологического раствора хлорида натрия, Рингера-Локка; коррекцию углеводного обмена с введением 5-10-20% раствора глюкозы; коррекцию гипопротеинемии с введением плазмы, альбумина, протеина; введением гемодеза, реополиглюкина, декстранов устраняются гиповолемические нарушения; при анемии переливается кровь; проводится витаминотерапия, общеукрепляющая терапия. Подготовка к операции предусматривает устранение и других нарушений, которые выявляются при обследовании.</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Характер хирургического лечения зависит от стадии стеноза.</w:t>
      </w:r>
      <w:r w:rsidRPr="00C22DE1">
        <w:rPr>
          <w:rFonts w:ascii="Times New Roman" w:hAnsi="Times New Roman"/>
          <w:b/>
          <w:bCs/>
          <w:sz w:val="24"/>
          <w:szCs w:val="24"/>
        </w:rPr>
        <w:t>При компенсированном и субкомпенсированном</w:t>
      </w:r>
      <w:r w:rsidRPr="00C22DE1">
        <w:rPr>
          <w:rFonts w:ascii="Times New Roman" w:hAnsi="Times New Roman"/>
          <w:sz w:val="24"/>
          <w:szCs w:val="24"/>
        </w:rPr>
        <w:t xml:space="preserve"> стенозе предпочтительней выполнение органосохраняющих операций: стволовой или селективной ваготомии с дренирующей операцией - пилоропластикой, или экономной резекцией желудка - антрумэктомией. В некоторых случаях может выполняться резекция желудка по способу Бильрот-I или Бильрот-II.</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 xml:space="preserve">При </w:t>
      </w:r>
      <w:r w:rsidRPr="00C22DE1">
        <w:rPr>
          <w:rFonts w:ascii="Times New Roman" w:hAnsi="Times New Roman"/>
          <w:b/>
          <w:bCs/>
          <w:sz w:val="24"/>
          <w:szCs w:val="24"/>
        </w:rPr>
        <w:t>декомпенсированном стенозе</w:t>
      </w:r>
      <w:r w:rsidRPr="00C22DE1">
        <w:rPr>
          <w:rFonts w:ascii="Times New Roman" w:hAnsi="Times New Roman"/>
          <w:sz w:val="24"/>
          <w:szCs w:val="24"/>
        </w:rPr>
        <w:t>, из-за значительного угнетения моторной функции желудка, показана его резекция, а ваготомия в данном случае нецелесообразна.</w:t>
      </w:r>
    </w:p>
    <w:p w:rsidR="00940913" w:rsidRPr="00C22DE1"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тяжёлых случаях возможно выполнение дренирующей желудок операции - гастроеюностомии.</w:t>
      </w:r>
    </w:p>
    <w:p w:rsidR="00940913" w:rsidRDefault="00940913" w:rsidP="00940913">
      <w:pPr>
        <w:spacing w:after="0" w:line="360" w:lineRule="auto"/>
        <w:ind w:firstLine="709"/>
        <w:jc w:val="both"/>
        <w:rPr>
          <w:rFonts w:ascii="Times New Roman" w:hAnsi="Times New Roman"/>
          <w:sz w:val="24"/>
          <w:szCs w:val="24"/>
        </w:rPr>
      </w:pPr>
      <w:r w:rsidRPr="00C22DE1">
        <w:rPr>
          <w:rFonts w:ascii="Times New Roman" w:hAnsi="Times New Roman"/>
          <w:sz w:val="24"/>
          <w:szCs w:val="24"/>
        </w:rPr>
        <w:t>В послеоперационном периоде особое внимание уделяется раннему восстановлению моторно-эвакуаторной функции желудка и кишечника, а также посиндромная коррекция нарушений гомеостаза.</w:t>
      </w:r>
    </w:p>
    <w:p w:rsidR="00940913" w:rsidRDefault="00940913" w:rsidP="00940913">
      <w:pPr>
        <w:spacing w:after="0" w:line="360" w:lineRule="auto"/>
        <w:ind w:firstLine="709"/>
        <w:jc w:val="both"/>
        <w:rPr>
          <w:rFonts w:ascii="Times New Roman" w:hAnsi="Times New Roman"/>
          <w:sz w:val="24"/>
          <w:szCs w:val="24"/>
        </w:rPr>
      </w:pPr>
    </w:p>
    <w:p w:rsidR="00940913" w:rsidRDefault="00940913" w:rsidP="00940913">
      <w:pPr>
        <w:spacing w:after="0" w:line="360" w:lineRule="auto"/>
        <w:ind w:firstLine="709"/>
        <w:jc w:val="both"/>
        <w:rPr>
          <w:rFonts w:ascii="Times New Roman" w:hAnsi="Times New Roman"/>
          <w:sz w:val="24"/>
          <w:szCs w:val="24"/>
        </w:rPr>
      </w:pPr>
    </w:p>
    <w:p w:rsidR="00940913" w:rsidRDefault="00940913" w:rsidP="00940913">
      <w:pPr>
        <w:spacing w:after="0" w:line="360" w:lineRule="auto"/>
        <w:ind w:firstLine="709"/>
        <w:jc w:val="both"/>
        <w:rPr>
          <w:rFonts w:ascii="Times New Roman" w:hAnsi="Times New Roman"/>
          <w:sz w:val="24"/>
          <w:szCs w:val="24"/>
        </w:rPr>
      </w:pPr>
    </w:p>
    <w:p w:rsidR="00940913" w:rsidRDefault="00940913" w:rsidP="00940913">
      <w:pPr>
        <w:spacing w:after="0" w:line="360" w:lineRule="auto"/>
        <w:ind w:firstLine="709"/>
        <w:jc w:val="both"/>
        <w:rPr>
          <w:rFonts w:ascii="Times New Roman" w:hAnsi="Times New Roman"/>
          <w:sz w:val="24"/>
          <w:szCs w:val="24"/>
        </w:rPr>
      </w:pPr>
    </w:p>
    <w:p w:rsidR="00940913" w:rsidRDefault="00940913" w:rsidP="00940913">
      <w:pPr>
        <w:spacing w:after="0" w:line="360" w:lineRule="auto"/>
        <w:ind w:firstLine="709"/>
        <w:jc w:val="both"/>
        <w:rPr>
          <w:rFonts w:ascii="Times New Roman" w:hAnsi="Times New Roman"/>
          <w:sz w:val="24"/>
          <w:szCs w:val="24"/>
        </w:rPr>
      </w:pPr>
    </w:p>
    <w:p w:rsidR="00940913" w:rsidRDefault="00940913" w:rsidP="00940913">
      <w:pPr>
        <w:spacing w:after="0" w:line="360" w:lineRule="auto"/>
        <w:ind w:firstLine="709"/>
        <w:jc w:val="both"/>
        <w:rPr>
          <w:rFonts w:ascii="Times New Roman" w:hAnsi="Times New Roman"/>
          <w:sz w:val="24"/>
          <w:szCs w:val="24"/>
        </w:rPr>
      </w:pPr>
    </w:p>
    <w:p w:rsidR="00940913" w:rsidRDefault="00940913" w:rsidP="00940913">
      <w:pPr>
        <w:spacing w:after="0" w:line="360" w:lineRule="auto"/>
        <w:ind w:firstLine="709"/>
        <w:jc w:val="both"/>
        <w:rPr>
          <w:rFonts w:ascii="Times New Roman" w:hAnsi="Times New Roman"/>
          <w:sz w:val="24"/>
          <w:szCs w:val="24"/>
        </w:rPr>
      </w:pPr>
    </w:p>
    <w:p w:rsidR="00940913" w:rsidRPr="00C22DE1" w:rsidRDefault="00940913" w:rsidP="00940913">
      <w:pPr>
        <w:spacing w:after="0" w:line="360" w:lineRule="auto"/>
        <w:ind w:firstLine="709"/>
        <w:jc w:val="both"/>
        <w:rPr>
          <w:rFonts w:ascii="Times New Roman" w:hAnsi="Times New Roman"/>
          <w:sz w:val="24"/>
          <w:szCs w:val="24"/>
        </w:rPr>
      </w:pPr>
    </w:p>
    <w:p w:rsidR="00940913" w:rsidRDefault="00940913" w:rsidP="00940913">
      <w:pPr>
        <w:keepNext/>
        <w:spacing w:after="0" w:line="360" w:lineRule="auto"/>
        <w:jc w:val="center"/>
        <w:outlineLvl w:val="0"/>
        <w:rPr>
          <w:rFonts w:ascii="Times New Roman" w:hAnsi="Times New Roman"/>
          <w:b/>
          <w:bCs/>
          <w:caps/>
          <w:spacing w:val="50"/>
          <w:sz w:val="24"/>
          <w:szCs w:val="24"/>
        </w:rPr>
      </w:pPr>
      <w:r w:rsidRPr="00C22DE1">
        <w:rPr>
          <w:rFonts w:ascii="Times New Roman" w:hAnsi="Times New Roman"/>
          <w:b/>
          <w:bCs/>
          <w:caps/>
          <w:spacing w:val="50"/>
          <w:sz w:val="24"/>
          <w:szCs w:val="24"/>
        </w:rPr>
        <w:t>Малигнизация язв желудка</w:t>
      </w:r>
    </w:p>
    <w:p w:rsidR="00940913" w:rsidRPr="00C22DE1" w:rsidRDefault="00940913" w:rsidP="00940913">
      <w:pPr>
        <w:keepNext/>
        <w:spacing w:after="0" w:line="360" w:lineRule="auto"/>
        <w:jc w:val="center"/>
        <w:outlineLvl w:val="0"/>
        <w:rPr>
          <w:rFonts w:ascii="Times New Roman" w:hAnsi="Times New Roman"/>
          <w:sz w:val="24"/>
          <w:szCs w:val="24"/>
        </w:rPr>
      </w:pP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b/>
          <w:bCs/>
          <w:sz w:val="24"/>
          <w:szCs w:val="24"/>
        </w:rPr>
        <w:t>Малигнизация</w:t>
      </w:r>
      <w:r w:rsidRPr="00C22DE1">
        <w:rPr>
          <w:rFonts w:ascii="Times New Roman" w:hAnsi="Times New Roman"/>
          <w:sz w:val="24"/>
          <w:szCs w:val="24"/>
        </w:rPr>
        <w:t xml:space="preserve"> – перерождение язвы желудка в рак. Язвы двенадцатиперстной кишки малигнизируются крайне редко. Данное осложнение наблюдается у 5-10% больных язвенной болезнью при длительном течении заболевания. Наиболее часто малигнизируются каллёзные язвы малой и особенно большой кривизны (малигнизируется 80-90% язв), антрального и кардиального отдела желудка. Сами по себе размеры и локализация не могут быть решающими в дифференциальной диагностике язвы и рака, тем не менее при размерах язвенного дефекта в желудке более 2 см всегда следует думать о возможности озлокачествления и в связи с этим необходимо проводить тщательное обследование больного.</w:t>
      </w: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Патоморфологическими признаками малигнизированных язв являются следующие:</w:t>
      </w: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а) в области дна язвы имеется полное разрушение мышечного слоя и широкая зона рубцевания;</w:t>
      </w: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б) в крае язвы отсутствует подслизистый слой, имеется инфильтрация раковыми клетками с самых начальных стадий заболевания;</w:t>
      </w: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в) в области язвы выявляются признаки ракового неврита, эндартериита, тромбофлебита.</w:t>
      </w:r>
    </w:p>
    <w:p w:rsidR="00940913"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Гистологически малигнизированная язва представляет собой аденокарциному.</w:t>
      </w:r>
    </w:p>
    <w:p w:rsidR="00940913" w:rsidRPr="00C22DE1" w:rsidRDefault="00940913" w:rsidP="00940913">
      <w:pPr>
        <w:spacing w:after="0" w:line="360" w:lineRule="auto"/>
        <w:ind w:firstLine="720"/>
        <w:jc w:val="both"/>
        <w:rPr>
          <w:rFonts w:ascii="Times New Roman" w:hAnsi="Times New Roman"/>
          <w:sz w:val="24"/>
          <w:szCs w:val="24"/>
        </w:rPr>
      </w:pPr>
    </w:p>
    <w:p w:rsidR="00940913" w:rsidRPr="00C22DE1" w:rsidRDefault="00940913" w:rsidP="00940913">
      <w:pPr>
        <w:spacing w:after="0" w:line="360" w:lineRule="auto"/>
        <w:jc w:val="center"/>
        <w:rPr>
          <w:rFonts w:ascii="Times New Roman" w:hAnsi="Times New Roman"/>
          <w:sz w:val="24"/>
          <w:szCs w:val="24"/>
        </w:rPr>
      </w:pPr>
      <w:r w:rsidRPr="00C22DE1">
        <w:rPr>
          <w:rFonts w:ascii="Times New Roman" w:hAnsi="Times New Roman"/>
          <w:b/>
          <w:bCs/>
          <w:caps/>
          <w:sz w:val="24"/>
          <w:szCs w:val="24"/>
        </w:rPr>
        <w:t>Клиника</w:t>
      </w:r>
      <w:r w:rsidRPr="00C22DE1">
        <w:rPr>
          <w:rFonts w:ascii="Times New Roman" w:hAnsi="Times New Roman"/>
          <w:b/>
          <w:bCs/>
          <w:sz w:val="24"/>
          <w:szCs w:val="24"/>
        </w:rPr>
        <w:t>.</w:t>
      </w: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Клинические проявления ранних стадий перерождения язвы в рак не имеют каких-либо особенностей, характерных только для них. О возможности малигнизации язвы может свидетельствовать синдром “малых признаков” Савицкого: ухудшение общего состояния, потеря аппетита, отвращение к некоторым видам пищи, например, мясной, быстрая утомляемость, психическая депрессия. В ранних стадиях малигнизации клинические проявления незначительны, однако при прогрессировании процесса они становятся выраженными в большей мере и характеризуются нарастающей общей слабостью, исхуданием, изменением характера болей, снижением кислотности желудочного сока. При этом наблюдаются признаки анемии, ускорения СОЭ, нередко отмечается положительная реакция на скрытую кровь в кале.</w:t>
      </w:r>
    </w:p>
    <w:p w:rsidR="00940913"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 xml:space="preserve">Для распознавания природы язвы используют клинический метод, основанный на принципе изучения степени эффективности проводимого консервативного лечения. </w:t>
      </w:r>
    </w:p>
    <w:p w:rsidR="00940913"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Под влиянием активного терапевтического лечения в течение 4-6 недель доброкачественная язва уменьшается в размерах и в последующем рубцуется, в то время как малигнизированная язва существенно не изменяется.В ранней диагностике рака и в оценке эффективности консервативного лечения наиболее эффективно использование рентгенологических и эндоскопических методов. При рентгенологическом исследться дополнительный небольшой дефект наполнения, околоязвенный воспалительный вал становится более широким, асимметричным. Малигнизированная язвенная ниша нередко имеет неправильную трапецевидную форму, высокие, подрытые, неровные края. Основную диагностическую роль в настоящее время играет фиброгастроскопия. Она позволяет не только осмотреть слизистую оболочку желудка, но и выполнить прицельную биопсию подозрительной на малигнизацию язвы. Обязательно берут минимум 4-5 кусочков из края язвы для последующего гистологического исследования.</w:t>
      </w:r>
    </w:p>
    <w:p w:rsidR="00940913" w:rsidRPr="00C22DE1" w:rsidRDefault="00940913" w:rsidP="00940913">
      <w:pPr>
        <w:spacing w:after="0" w:line="360" w:lineRule="auto"/>
        <w:ind w:firstLine="720"/>
        <w:jc w:val="both"/>
        <w:rPr>
          <w:rFonts w:ascii="Times New Roman" w:hAnsi="Times New Roman"/>
          <w:b/>
          <w:sz w:val="24"/>
          <w:szCs w:val="24"/>
        </w:rPr>
      </w:pPr>
      <w:r>
        <w:rPr>
          <w:rFonts w:ascii="Times New Roman" w:hAnsi="Times New Roman"/>
          <w:sz w:val="24"/>
          <w:szCs w:val="24"/>
        </w:rPr>
        <w:t xml:space="preserve">                                       </w:t>
      </w:r>
      <w:r w:rsidRPr="00C22DE1">
        <w:rPr>
          <w:rFonts w:ascii="Times New Roman" w:hAnsi="Times New Roman"/>
          <w:b/>
          <w:caps/>
          <w:sz w:val="24"/>
          <w:szCs w:val="24"/>
        </w:rPr>
        <w:t>Лечение.</w:t>
      </w: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В случае установления факта перерождения язвы в рак или подозрении на малигнизацию, даже при отсутствии гистологического подтверждения, показано оперативное вмешательство. В своей классической монографии “Этюды желудочной хирургии” С.С. Юдин так сформулировал принципы хирургической тактики при язве желудка, подозрительной на малигнизацию: “Чем больше язва, чем глубже ниша, чем старше больной, чем ниже кислотность – тем больше опасность возникновения рака из язвы, а следовательно, тем скорее показана резекция желудка”.</w:t>
      </w: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Если во время операции предпринимаемой по поводу язвы возникает сомнение в её природе, то для дифференциальной диагностики каллёзной язвы и изъязвившейся опухоли желудка могут быть использованы данные о характере лимфоузлов большого и малого сальника. При язвенной болезни лимфатические узлы хоть и могут быть увеличены в размерах, но они мягкие, подвижные. При малигнизации язвы желудка лимфатические узлы обычно бывают плотными на ощупь и ограниченно подвижными. Окончательно может подтвердить диагноз цитобиопсия такого лимфоузла.</w:t>
      </w:r>
    </w:p>
    <w:p w:rsidR="00940913" w:rsidRPr="00C22DE1" w:rsidRDefault="00940913" w:rsidP="00940913">
      <w:pPr>
        <w:spacing w:after="0" w:line="360" w:lineRule="auto"/>
        <w:ind w:firstLine="720"/>
        <w:jc w:val="both"/>
        <w:rPr>
          <w:rFonts w:ascii="Times New Roman" w:hAnsi="Times New Roman"/>
          <w:sz w:val="24"/>
          <w:szCs w:val="24"/>
        </w:rPr>
      </w:pPr>
      <w:r w:rsidRPr="00C22DE1">
        <w:rPr>
          <w:rFonts w:ascii="Times New Roman" w:hAnsi="Times New Roman"/>
          <w:sz w:val="24"/>
          <w:szCs w:val="24"/>
        </w:rPr>
        <w:t xml:space="preserve">Объём оперативного вмешательства зависит от локализации малигнизированной язвы. При её расположении в нижней и средней трети желудка выполняется </w:t>
      </w:r>
      <w:r w:rsidRPr="00C22DE1">
        <w:rPr>
          <w:rFonts w:ascii="Times New Roman" w:hAnsi="Times New Roman"/>
          <w:b/>
          <w:bCs/>
          <w:sz w:val="24"/>
          <w:szCs w:val="24"/>
        </w:rPr>
        <w:t>субтотальнаярезекция</w:t>
      </w:r>
      <w:r w:rsidRPr="00C22DE1">
        <w:rPr>
          <w:rFonts w:ascii="Times New Roman" w:hAnsi="Times New Roman"/>
          <w:sz w:val="24"/>
          <w:szCs w:val="24"/>
        </w:rPr>
        <w:t xml:space="preserve"> желудка с удалением большого и малого сальника и регионарных лимфоузлов. В тех случаях когда язва располагается в верхних отделах желудка производится </w:t>
      </w:r>
      <w:r w:rsidRPr="00C22DE1">
        <w:rPr>
          <w:rFonts w:ascii="Times New Roman" w:hAnsi="Times New Roman"/>
          <w:b/>
          <w:bCs/>
          <w:sz w:val="24"/>
          <w:szCs w:val="24"/>
        </w:rPr>
        <w:t>тотально-субтотальная резекция желудка</w:t>
      </w:r>
      <w:r w:rsidRPr="00C22DE1">
        <w:rPr>
          <w:rFonts w:ascii="Times New Roman" w:hAnsi="Times New Roman"/>
          <w:sz w:val="24"/>
          <w:szCs w:val="24"/>
        </w:rPr>
        <w:t xml:space="preserve"> или</w:t>
      </w:r>
      <w:r w:rsidRPr="00C22DE1">
        <w:rPr>
          <w:rFonts w:ascii="Times New Roman" w:hAnsi="Times New Roman"/>
          <w:b/>
          <w:bCs/>
          <w:sz w:val="24"/>
          <w:szCs w:val="24"/>
        </w:rPr>
        <w:t>гастрэктомия</w:t>
      </w:r>
      <w:r w:rsidRPr="00C22DE1">
        <w:rPr>
          <w:rFonts w:ascii="Times New Roman" w:hAnsi="Times New Roman"/>
          <w:sz w:val="24"/>
          <w:szCs w:val="24"/>
        </w:rPr>
        <w:t xml:space="preserve"> также с резекцией большого и малого сальника.Прогноз при малигнизированных язвах желудка в случае своевременной операции обычно лучше, чем при первичном раке желудка, о чём свидетельствует более высокая (в 7 раз) пятилетняя выживаемость после операций по поводу перерождения язвы.</w:t>
      </w:r>
    </w:p>
    <w:p w:rsidR="00940913" w:rsidRPr="00C22DE1" w:rsidRDefault="00940913" w:rsidP="00940913">
      <w:pPr>
        <w:spacing w:after="0" w:line="360" w:lineRule="auto"/>
        <w:jc w:val="center"/>
        <w:rPr>
          <w:rFonts w:ascii="Times New Roman" w:hAnsi="Times New Roman"/>
          <w:b/>
          <w:spacing w:val="54"/>
          <w:sz w:val="24"/>
          <w:szCs w:val="24"/>
        </w:rPr>
      </w:pPr>
      <w:r w:rsidRPr="00C22DE1">
        <w:rPr>
          <w:rFonts w:ascii="Times New Roman" w:hAnsi="Times New Roman"/>
          <w:b/>
          <w:caps/>
          <w:spacing w:val="54"/>
          <w:sz w:val="24"/>
          <w:szCs w:val="24"/>
        </w:rPr>
        <w:t> </w:t>
      </w:r>
    </w:p>
    <w:p w:rsidR="00940913" w:rsidRDefault="00940913" w:rsidP="00940913">
      <w:pPr>
        <w:pStyle w:val="2"/>
        <w:spacing w:line="360" w:lineRule="auto"/>
        <w:rPr>
          <w:b/>
          <w:bCs/>
        </w:rPr>
      </w:pPr>
      <w:r>
        <w:rPr>
          <w:b/>
          <w:bCs/>
        </w:rPr>
        <w:t xml:space="preserve">                                                           ЗАКЛЮЧЕНИЕ</w:t>
      </w:r>
    </w:p>
    <w:p w:rsidR="00940913" w:rsidRDefault="00940913" w:rsidP="00940913">
      <w:pPr>
        <w:pStyle w:val="2"/>
        <w:spacing w:line="360" w:lineRule="auto"/>
        <w:rPr>
          <w:b/>
          <w:bCs/>
        </w:rPr>
      </w:pPr>
    </w:p>
    <w:p w:rsidR="00940913" w:rsidRDefault="00940913" w:rsidP="00940913">
      <w:pPr>
        <w:pStyle w:val="2"/>
        <w:spacing w:line="360" w:lineRule="auto"/>
      </w:pPr>
      <w:r>
        <w:rPr>
          <w:b/>
          <w:bCs/>
        </w:rPr>
        <w:t xml:space="preserve">Прогноз язвенной болезни </w:t>
      </w:r>
      <w:r>
        <w:t xml:space="preserve"> зависит во многом от возраста и пола больного, локализации язвенного дефекта, особенностей течения осложнений, сопутствующих заболеваний, условий труда и быта. При своевременном распознавании и полноценном комплексном лечении в случае отсутствия осложнений он, как правило, благоприятный, возможно полное выздоровление.</w:t>
      </w:r>
    </w:p>
    <w:p w:rsidR="00940913" w:rsidRDefault="00940913" w:rsidP="00940913">
      <w:pPr>
        <w:pStyle w:val="2"/>
        <w:spacing w:line="360" w:lineRule="auto"/>
      </w:pPr>
      <w:r>
        <w:t xml:space="preserve">Профилактика направлена на устранение возможных этиологических факторов язвообразования: отказ от курения и алкоголя, организация режима труда и отдыха, правильного питания. Больные язвенной болезнью должны находиться под диспансерным наблюдением. Противорецидивное лечение должно быть комплексным, длительным (курсы продолжительностью 1,5 — 2 мес в течение не менее 5 лет с момента последнего обострения). При обычном течении заболевания противорецидивные курсы проводятся 2 раза в год в период наиболее вероятного возникновения рецидива, т.е. весной и осенью, при частых и длительных обострениях — 3—4 раза в год. </w:t>
      </w:r>
    </w:p>
    <w:p w:rsidR="00940913" w:rsidRDefault="00940913" w:rsidP="00940913">
      <w:pPr>
        <w:pStyle w:val="2"/>
        <w:spacing w:line="360" w:lineRule="auto"/>
      </w:pPr>
    </w:p>
    <w:p w:rsidR="00940913" w:rsidRDefault="00940913" w:rsidP="00940913">
      <w:pPr>
        <w:pStyle w:val="2"/>
        <w:spacing w:line="360" w:lineRule="auto"/>
      </w:pPr>
    </w:p>
    <w:p w:rsidR="00940913" w:rsidRDefault="00940913" w:rsidP="00940913">
      <w:pPr>
        <w:pStyle w:val="2"/>
        <w:spacing w:line="360" w:lineRule="auto"/>
      </w:pPr>
    </w:p>
    <w:p w:rsidR="00940913" w:rsidRDefault="00940913" w:rsidP="00940913">
      <w:pPr>
        <w:pStyle w:val="2"/>
        <w:spacing w:line="360" w:lineRule="auto"/>
      </w:pPr>
    </w:p>
    <w:p w:rsidR="00940913" w:rsidRDefault="00940913" w:rsidP="00940913">
      <w:pPr>
        <w:pStyle w:val="2"/>
        <w:spacing w:line="360" w:lineRule="auto"/>
      </w:pPr>
    </w:p>
    <w:p w:rsidR="00940913" w:rsidRDefault="00940913" w:rsidP="00940913">
      <w:pPr>
        <w:pStyle w:val="2"/>
        <w:spacing w:line="360" w:lineRule="auto"/>
      </w:pPr>
    </w:p>
    <w:p w:rsidR="00940913" w:rsidRDefault="00940913" w:rsidP="00940913">
      <w:pPr>
        <w:pStyle w:val="2"/>
        <w:spacing w:line="360" w:lineRule="auto"/>
      </w:pPr>
    </w:p>
    <w:p w:rsidR="00940913" w:rsidRDefault="00940913" w:rsidP="00940913">
      <w:pPr>
        <w:pStyle w:val="2"/>
        <w:spacing w:line="360" w:lineRule="auto"/>
      </w:pPr>
    </w:p>
    <w:p w:rsidR="00940913" w:rsidRDefault="00940913" w:rsidP="00940913">
      <w:pPr>
        <w:pStyle w:val="2"/>
        <w:spacing w:line="360" w:lineRule="auto"/>
      </w:pPr>
    </w:p>
    <w:p w:rsidR="00940913" w:rsidRDefault="00940913" w:rsidP="00940913">
      <w:pPr>
        <w:pStyle w:val="2"/>
        <w:spacing w:line="360" w:lineRule="auto"/>
      </w:pPr>
    </w:p>
    <w:p w:rsidR="00940913" w:rsidRDefault="00940913" w:rsidP="00940913">
      <w:pPr>
        <w:pStyle w:val="2"/>
        <w:spacing w:line="360" w:lineRule="auto"/>
        <w:ind w:left="284" w:hanging="284"/>
        <w:rPr>
          <w:b/>
        </w:rPr>
      </w:pPr>
      <w:r>
        <w:rPr>
          <w:b/>
        </w:rPr>
        <w:t xml:space="preserve">                                         </w:t>
      </w:r>
      <w:r w:rsidRPr="00A973A7">
        <w:rPr>
          <w:b/>
        </w:rPr>
        <w:t>СПИСОК ЛИТЕРАТУРЫ</w:t>
      </w:r>
      <w:r>
        <w:rPr>
          <w:b/>
        </w:rPr>
        <w:t>:</w:t>
      </w:r>
    </w:p>
    <w:p w:rsidR="00940913" w:rsidRPr="00A973A7" w:rsidRDefault="00940913" w:rsidP="00940913">
      <w:pPr>
        <w:pStyle w:val="2"/>
        <w:spacing w:line="360" w:lineRule="auto"/>
        <w:ind w:left="284" w:hanging="284"/>
        <w:rPr>
          <w:b/>
        </w:rPr>
      </w:pPr>
    </w:p>
    <w:p w:rsidR="00940913" w:rsidRDefault="00940913" w:rsidP="00940913">
      <w:pPr>
        <w:pStyle w:val="a6"/>
        <w:numPr>
          <w:ilvl w:val="0"/>
          <w:numId w:val="2"/>
        </w:numPr>
        <w:tabs>
          <w:tab w:val="clear" w:pos="720"/>
          <w:tab w:val="num" w:pos="0"/>
        </w:tabs>
        <w:ind w:hanging="720"/>
      </w:pPr>
      <w:r w:rsidRPr="00A973A7">
        <w:rPr>
          <w:sz w:val="28"/>
        </w:rPr>
        <w:t>Внутренние болезни: Учебник для ВУЗов. В 2-х томах / под ред. А.И. Мартынова, Н.А. Мухина, В.С. Моисеева. – М.: ГЭОТАР Медицина, 2002</w:t>
      </w:r>
    </w:p>
    <w:p w:rsidR="00940913" w:rsidRPr="00C71981" w:rsidRDefault="00940913" w:rsidP="00940913">
      <w:pPr>
        <w:numPr>
          <w:ilvl w:val="0"/>
          <w:numId w:val="2"/>
        </w:numPr>
        <w:spacing w:after="0" w:line="360" w:lineRule="auto"/>
        <w:ind w:left="709" w:hanging="709"/>
        <w:jc w:val="both"/>
        <w:rPr>
          <w:sz w:val="28"/>
        </w:rPr>
      </w:pPr>
      <w:r>
        <w:rPr>
          <w:sz w:val="28"/>
        </w:rPr>
        <w:t>В.</w:t>
      </w:r>
      <w:r w:rsidRPr="00C71981">
        <w:rPr>
          <w:sz w:val="28"/>
        </w:rPr>
        <w:t xml:space="preserve">Г. Ясногородский. Справочник по физиотерапии. – М.: Медицина, </w:t>
      </w:r>
      <w:r>
        <w:rPr>
          <w:sz w:val="28"/>
        </w:rPr>
        <w:t xml:space="preserve"> </w:t>
      </w:r>
      <w:r w:rsidRPr="00C71981">
        <w:rPr>
          <w:sz w:val="28"/>
        </w:rPr>
        <w:t>1992.- 512с., ил.</w:t>
      </w:r>
    </w:p>
    <w:p w:rsidR="00940913" w:rsidRPr="00C71981" w:rsidRDefault="00940913" w:rsidP="00940913">
      <w:pPr>
        <w:numPr>
          <w:ilvl w:val="0"/>
          <w:numId w:val="2"/>
        </w:numPr>
        <w:spacing w:after="0" w:line="360" w:lineRule="auto"/>
        <w:ind w:left="709" w:hanging="709"/>
        <w:jc w:val="both"/>
        <w:rPr>
          <w:sz w:val="28"/>
        </w:rPr>
      </w:pPr>
      <w:r w:rsidRPr="00C71981">
        <w:rPr>
          <w:sz w:val="28"/>
        </w:rPr>
        <w:t>Лычёв В.Г., Набиулин М.С., Архипов А.Г и соавт. Гастроэнтерология. Учеб. метод. пособие. / Барнаул. - 1998. - 159 с.</w:t>
      </w:r>
    </w:p>
    <w:p w:rsidR="00940913" w:rsidRPr="00C71981" w:rsidRDefault="00940913" w:rsidP="00940913">
      <w:pPr>
        <w:numPr>
          <w:ilvl w:val="0"/>
          <w:numId w:val="2"/>
        </w:numPr>
        <w:tabs>
          <w:tab w:val="num" w:pos="900"/>
        </w:tabs>
        <w:spacing w:after="0" w:line="360" w:lineRule="auto"/>
        <w:ind w:left="709" w:hanging="709"/>
        <w:jc w:val="both"/>
        <w:rPr>
          <w:sz w:val="28"/>
        </w:rPr>
      </w:pPr>
      <w:r w:rsidRPr="00C71981">
        <w:rPr>
          <w:sz w:val="28"/>
        </w:rPr>
        <w:t>Вело Салупене. Клиническая гастроэнтерология. // Таллин, 1988. – С. 99-112.</w:t>
      </w:r>
    </w:p>
    <w:p w:rsidR="00940913" w:rsidRPr="00C71981" w:rsidRDefault="00940913" w:rsidP="00940913">
      <w:pPr>
        <w:numPr>
          <w:ilvl w:val="0"/>
          <w:numId w:val="2"/>
        </w:numPr>
        <w:tabs>
          <w:tab w:val="num" w:pos="900"/>
        </w:tabs>
        <w:spacing w:after="0" w:line="360" w:lineRule="auto"/>
        <w:ind w:left="0" w:firstLine="0"/>
        <w:jc w:val="both"/>
        <w:rPr>
          <w:sz w:val="28"/>
        </w:rPr>
      </w:pPr>
      <w:r w:rsidRPr="00C71981">
        <w:rPr>
          <w:sz w:val="28"/>
        </w:rPr>
        <w:t>Гончарик И.И. Клиническая гастроэнтерология. //</w:t>
      </w:r>
      <w:r>
        <w:rPr>
          <w:sz w:val="28"/>
        </w:rPr>
        <w:t xml:space="preserve"> </w:t>
      </w:r>
      <w:r w:rsidRPr="00C71981">
        <w:rPr>
          <w:sz w:val="28"/>
        </w:rPr>
        <w:t xml:space="preserve">Минск, 2002. </w:t>
      </w:r>
    </w:p>
    <w:p w:rsidR="00940913" w:rsidRPr="00C71981" w:rsidRDefault="00940913" w:rsidP="00940913">
      <w:pPr>
        <w:numPr>
          <w:ilvl w:val="0"/>
          <w:numId w:val="2"/>
        </w:numPr>
        <w:tabs>
          <w:tab w:val="num" w:pos="900"/>
        </w:tabs>
        <w:spacing w:after="0" w:line="360" w:lineRule="auto"/>
        <w:ind w:left="709" w:hanging="709"/>
        <w:jc w:val="both"/>
        <w:rPr>
          <w:sz w:val="28"/>
        </w:rPr>
      </w:pPr>
      <w:r w:rsidRPr="00C71981">
        <w:rPr>
          <w:sz w:val="28"/>
        </w:rPr>
        <w:t>Крылов А.А., Земляной А.Г., Михайлович В.А. и соавт. Неотложная гастроэнтерология. // Спб., - 1997. – 216-226.-</w:t>
      </w:r>
    </w:p>
    <w:p w:rsidR="00940913" w:rsidRPr="00C71981" w:rsidRDefault="00940913" w:rsidP="009A6B6E">
      <w:pPr>
        <w:spacing w:after="0" w:line="360" w:lineRule="auto"/>
        <w:ind w:left="360"/>
        <w:rPr>
          <w:sz w:val="28"/>
        </w:rPr>
      </w:pPr>
      <w:r>
        <w:rPr>
          <w:color w:val="000000"/>
          <w:sz w:val="28"/>
        </w:rPr>
        <w:t xml:space="preserve">       </w:t>
      </w:r>
      <w:r w:rsidRPr="00C71981">
        <w:rPr>
          <w:color w:val="000000"/>
          <w:sz w:val="28"/>
        </w:rPr>
        <w:t>Шептулин А.А., Хакимова Д.Р. Алгоритм лечения больных язвенной болезнью // РМЖ.</w:t>
      </w:r>
      <w:r>
        <w:rPr>
          <w:color w:val="000000"/>
          <w:sz w:val="28"/>
        </w:rPr>
        <w:t xml:space="preserve"> </w:t>
      </w:r>
      <w:r w:rsidRPr="00C71981">
        <w:rPr>
          <w:color w:val="000000"/>
          <w:sz w:val="28"/>
        </w:rPr>
        <w:t>– 2003</w:t>
      </w:r>
      <w:r w:rsidRPr="00C71981">
        <w:rPr>
          <w:sz w:val="28"/>
        </w:rPr>
        <w:t>.</w:t>
      </w:r>
      <w:r w:rsidRPr="00C71981">
        <w:rPr>
          <w:color w:val="000000"/>
          <w:sz w:val="28"/>
        </w:rPr>
        <w:t xml:space="preserve"> – Т.11.№2. – С. 59-65</w:t>
      </w:r>
    </w:p>
    <w:p w:rsidR="00940913" w:rsidRPr="00C22DE1" w:rsidRDefault="00940913" w:rsidP="00940913">
      <w:pPr>
        <w:spacing w:after="0" w:line="360" w:lineRule="auto"/>
        <w:jc w:val="center"/>
        <w:rPr>
          <w:rFonts w:ascii="Times New Roman" w:hAnsi="Times New Roman"/>
          <w:sz w:val="24"/>
          <w:szCs w:val="24"/>
        </w:rPr>
      </w:pPr>
      <w:r w:rsidRPr="00C22DE1">
        <w:rPr>
          <w:rFonts w:ascii="Times New Roman" w:hAnsi="Times New Roman"/>
          <w:b/>
          <w:caps/>
          <w:spacing w:val="54"/>
          <w:sz w:val="24"/>
          <w:szCs w:val="24"/>
        </w:rPr>
        <w:t> </w:t>
      </w:r>
    </w:p>
    <w:p w:rsidR="00DB58EC" w:rsidRPr="00940913" w:rsidRDefault="00DB58EC" w:rsidP="00940913">
      <w:bookmarkStart w:id="0" w:name="_GoBack"/>
      <w:bookmarkEnd w:id="0"/>
    </w:p>
    <w:sectPr w:rsidR="00DB58EC" w:rsidRPr="00940913" w:rsidSect="00E64F50">
      <w:footerReference w:type="default" r:id="rId7"/>
      <w:pgSz w:w="11909" w:h="16834"/>
      <w:pgMar w:top="1134" w:right="850" w:bottom="1134" w:left="1701" w:header="720" w:footer="720"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F50" w:rsidRDefault="00E64F50" w:rsidP="00940913">
      <w:pPr>
        <w:spacing w:after="0" w:line="240" w:lineRule="auto"/>
      </w:pPr>
      <w:r>
        <w:separator/>
      </w:r>
    </w:p>
  </w:endnote>
  <w:endnote w:type="continuationSeparator" w:id="0">
    <w:p w:rsidR="00E64F50" w:rsidRDefault="00E64F50" w:rsidP="00940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F50" w:rsidRDefault="00E64F50">
    <w:pPr>
      <w:pStyle w:val="a4"/>
      <w:jc w:val="right"/>
    </w:pPr>
  </w:p>
  <w:p w:rsidR="00E64F50" w:rsidRDefault="00E64F5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F50" w:rsidRDefault="00E64F50" w:rsidP="00940913">
      <w:pPr>
        <w:spacing w:after="0" w:line="240" w:lineRule="auto"/>
      </w:pPr>
      <w:r>
        <w:separator/>
      </w:r>
    </w:p>
  </w:footnote>
  <w:footnote w:type="continuationSeparator" w:id="0">
    <w:p w:rsidR="00E64F50" w:rsidRDefault="00E64F50" w:rsidP="009409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4B71FB"/>
    <w:multiLevelType w:val="multilevel"/>
    <w:tmpl w:val="F488C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814879"/>
    <w:multiLevelType w:val="multilevel"/>
    <w:tmpl w:val="B2588D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5E4E"/>
    <w:rsid w:val="00415E4E"/>
    <w:rsid w:val="00940913"/>
    <w:rsid w:val="009A6B6E"/>
    <w:rsid w:val="00C61487"/>
    <w:rsid w:val="00DB58EC"/>
    <w:rsid w:val="00E64F50"/>
    <w:rsid w:val="00FE64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F9E37-3AEB-451A-9F0B-A21C1432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913"/>
    <w:pPr>
      <w:spacing w:after="200" w:line="276" w:lineRule="auto"/>
    </w:pPr>
    <w:rPr>
      <w:sz w:val="22"/>
      <w:szCs w:val="22"/>
    </w:rPr>
  </w:style>
  <w:style w:type="paragraph" w:styleId="1">
    <w:name w:val="heading 1"/>
    <w:basedOn w:val="a"/>
    <w:next w:val="a"/>
    <w:link w:val="10"/>
    <w:uiPriority w:val="9"/>
    <w:qFormat/>
    <w:rsid w:val="00940913"/>
    <w:pPr>
      <w:keepNext/>
      <w:spacing w:after="0" w:line="240" w:lineRule="auto"/>
      <w:outlineLvl w:val="0"/>
    </w:pPr>
    <w:rPr>
      <w:rFonts w:ascii="Times New Roman" w:hAnsi="Times New Roman"/>
      <w:sz w:val="28"/>
      <w:szCs w:val="20"/>
    </w:rPr>
  </w:style>
  <w:style w:type="paragraph" w:styleId="3">
    <w:name w:val="heading 3"/>
    <w:basedOn w:val="a"/>
    <w:next w:val="a"/>
    <w:link w:val="30"/>
    <w:uiPriority w:val="9"/>
    <w:qFormat/>
    <w:rsid w:val="00940913"/>
    <w:pPr>
      <w:keepNext/>
      <w:spacing w:before="240" w:after="0" w:line="360" w:lineRule="auto"/>
      <w:ind w:firstLine="709"/>
      <w:jc w:val="both"/>
      <w:outlineLvl w:val="2"/>
    </w:pPr>
    <w:rPr>
      <w:rFonts w:ascii="Times New Roman" w:hAnsi="Times New Roman"/>
      <w:b/>
      <w:smallCap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913"/>
    <w:rPr>
      <w:rFonts w:ascii="Times New Roman" w:hAnsi="Times New Roman"/>
      <w:sz w:val="28"/>
    </w:rPr>
  </w:style>
  <w:style w:type="character" w:customStyle="1" w:styleId="30">
    <w:name w:val="Заголовок 3 Знак"/>
    <w:basedOn w:val="a0"/>
    <w:link w:val="3"/>
    <w:uiPriority w:val="9"/>
    <w:rsid w:val="00940913"/>
    <w:rPr>
      <w:rFonts w:ascii="Times New Roman" w:hAnsi="Times New Roman"/>
      <w:b/>
      <w:smallCaps/>
      <w:sz w:val="26"/>
    </w:rPr>
  </w:style>
  <w:style w:type="character" w:styleId="a3">
    <w:name w:val="Emphasis"/>
    <w:basedOn w:val="a0"/>
    <w:qFormat/>
    <w:rsid w:val="00940913"/>
    <w:rPr>
      <w:i/>
      <w:iCs/>
    </w:rPr>
  </w:style>
  <w:style w:type="paragraph" w:styleId="a4">
    <w:name w:val="footer"/>
    <w:basedOn w:val="a"/>
    <w:link w:val="a5"/>
    <w:uiPriority w:val="99"/>
    <w:unhideWhenUsed/>
    <w:rsid w:val="00940913"/>
    <w:pPr>
      <w:tabs>
        <w:tab w:val="center" w:pos="4677"/>
        <w:tab w:val="right" w:pos="9355"/>
      </w:tabs>
      <w:spacing w:after="0" w:line="240" w:lineRule="auto"/>
    </w:pPr>
  </w:style>
  <w:style w:type="character" w:customStyle="1" w:styleId="a5">
    <w:name w:val="Нижній колонтитул Знак"/>
    <w:basedOn w:val="a0"/>
    <w:link w:val="a4"/>
    <w:uiPriority w:val="99"/>
    <w:rsid w:val="00940913"/>
    <w:rPr>
      <w:sz w:val="22"/>
      <w:szCs w:val="22"/>
    </w:rPr>
  </w:style>
  <w:style w:type="paragraph" w:customStyle="1" w:styleId="2">
    <w:name w:val="2"/>
    <w:basedOn w:val="a"/>
    <w:rsid w:val="00940913"/>
    <w:pPr>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34"/>
    <w:qFormat/>
    <w:rsid w:val="00940913"/>
    <w:pPr>
      <w:ind w:left="720"/>
      <w:contextualSpacing/>
    </w:pPr>
  </w:style>
  <w:style w:type="paragraph" w:styleId="a7">
    <w:name w:val="header"/>
    <w:basedOn w:val="a"/>
    <w:link w:val="a8"/>
    <w:uiPriority w:val="99"/>
    <w:semiHidden/>
    <w:unhideWhenUsed/>
    <w:rsid w:val="00940913"/>
    <w:pPr>
      <w:tabs>
        <w:tab w:val="center" w:pos="4677"/>
        <w:tab w:val="right" w:pos="9355"/>
      </w:tabs>
    </w:pPr>
  </w:style>
  <w:style w:type="character" w:customStyle="1" w:styleId="a8">
    <w:name w:val="Верхній колонтитул Знак"/>
    <w:basedOn w:val="a0"/>
    <w:link w:val="a7"/>
    <w:uiPriority w:val="99"/>
    <w:semiHidden/>
    <w:rsid w:val="009409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8251</Words>
  <Characters>47036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ATHLON</Company>
  <LinksUpToDate>false</LinksUpToDate>
  <CharactersWithSpaces>55177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dc:creator>
  <cp:keywords/>
  <dc:description/>
  <cp:lastModifiedBy>Irina</cp:lastModifiedBy>
  <cp:revision>2</cp:revision>
  <dcterms:created xsi:type="dcterms:W3CDTF">2014-08-02T16:01:00Z</dcterms:created>
  <dcterms:modified xsi:type="dcterms:W3CDTF">2014-08-02T16:01:00Z</dcterms:modified>
</cp:coreProperties>
</file>